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840C" w14:textId="77777777" w:rsidR="004376C7" w:rsidRDefault="004376C7" w:rsidP="004376C7">
      <w:pPr>
        <w:pStyle w:val="Heading1"/>
      </w:pPr>
      <w:r>
        <w:t>1NC---NU---Semis</w:t>
      </w:r>
    </w:p>
    <w:p w14:paraId="5BAF93C1" w14:textId="77777777" w:rsidR="004376C7" w:rsidRDefault="004376C7" w:rsidP="004376C7">
      <w:pPr>
        <w:pStyle w:val="Heading2"/>
      </w:pPr>
      <w:r>
        <w:lastRenderedPageBreak/>
        <w:t>OFF</w:t>
      </w:r>
    </w:p>
    <w:p w14:paraId="3C123C74" w14:textId="77777777" w:rsidR="004376C7" w:rsidRPr="008544A0" w:rsidRDefault="004376C7" w:rsidP="004376C7">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22A6062F" w14:textId="77777777" w:rsidR="004376C7" w:rsidRPr="008544A0" w:rsidRDefault="004376C7" w:rsidP="004376C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6480B58" w14:textId="77777777" w:rsidR="004376C7" w:rsidRPr="008544A0" w:rsidRDefault="004376C7" w:rsidP="004376C7">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24E819BE" w14:textId="77777777" w:rsidR="004376C7" w:rsidRPr="008544A0" w:rsidRDefault="004376C7" w:rsidP="004376C7">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773061A4" w14:textId="77777777" w:rsidR="004376C7" w:rsidRDefault="004376C7" w:rsidP="004376C7">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800A472" w14:textId="77777777" w:rsidR="00577F24" w:rsidRPr="007B2326" w:rsidRDefault="00577F24" w:rsidP="004376C7">
      <w:pPr>
        <w:rPr>
          <w:rFonts w:asciiTheme="minorHAnsi" w:hAnsiTheme="minorHAnsi" w:cstheme="minorHAnsi"/>
          <w:sz w:val="10"/>
          <w:szCs w:val="10"/>
        </w:rPr>
      </w:pPr>
    </w:p>
    <w:p w14:paraId="161EC5B2" w14:textId="77777777" w:rsidR="004376C7" w:rsidRPr="008544A0" w:rsidRDefault="004376C7" w:rsidP="004376C7">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3592ED8B" w14:textId="77777777" w:rsidR="004376C7" w:rsidRPr="008544A0" w:rsidRDefault="004376C7" w:rsidP="004376C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0AFC9F5" w14:textId="77777777" w:rsidR="004376C7" w:rsidRPr="008544A0" w:rsidRDefault="004376C7" w:rsidP="004376C7">
      <w:pPr>
        <w:jc w:val="center"/>
        <w:rPr>
          <w:rFonts w:asciiTheme="minorHAnsi" w:hAnsiTheme="minorHAnsi" w:cstheme="minorHAnsi"/>
        </w:rPr>
      </w:pPr>
      <w:r w:rsidRPr="008544A0">
        <w:rPr>
          <w:rFonts w:asciiTheme="minorHAnsi" w:hAnsiTheme="minorHAnsi" w:cstheme="minorHAnsi"/>
          <w:color w:val="000000"/>
        </w:rPr>
        <w:t>*</w:t>
      </w:r>
    </w:p>
    <w:p w14:paraId="52E39B63"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00CD0793" w14:textId="77777777" w:rsidR="004376C7" w:rsidRPr="008544A0" w:rsidRDefault="004376C7" w:rsidP="004376C7">
      <w:pPr>
        <w:rPr>
          <w:rFonts w:asciiTheme="minorHAnsi" w:hAnsiTheme="minorHAnsi" w:cstheme="minorHAnsi"/>
        </w:rPr>
      </w:pPr>
      <w:r w:rsidRPr="008544A0">
        <w:rPr>
          <w:rFonts w:asciiTheme="minorHAnsi" w:hAnsiTheme="minorHAnsi" w:cstheme="minorHAnsi"/>
          <w:b/>
          <w:bCs/>
          <w:u w:val="single"/>
        </w:rPr>
        <w:t xml:space="preserve">New labour historians chart their sense of the possible less by unifying objects and subjects of critique and more by drawing on ‘mantra-like repetitions’ of difference to delineate their methods from those </w:t>
      </w:r>
      <w:r w:rsidRPr="008544A0">
        <w:rPr>
          <w:rFonts w:asciiTheme="minorHAnsi" w:hAnsiTheme="minorHAnsi" w:cstheme="minorHAnsi"/>
          <w:b/>
          <w:bCs/>
          <w:u w:val="single"/>
        </w:rPr>
        <w:lastRenderedPageBreak/>
        <w:t>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w:t>
      </w:r>
      <w:proofErr w:type="spellStart"/>
      <w:r w:rsidRPr="008544A0">
        <w:rPr>
          <w:rFonts w:asciiTheme="minorHAnsi" w:hAnsiTheme="minorHAnsi" w:cstheme="minorHAnsi"/>
          <w:b/>
          <w:bCs/>
          <w:u w:val="single"/>
        </w:rPr>
        <w:t>centre</w:t>
      </w:r>
      <w:proofErr w:type="spellEnd"/>
      <w:r w:rsidRPr="008544A0">
        <w:rPr>
          <w:rFonts w:asciiTheme="minorHAnsi" w:hAnsiTheme="minorHAnsi" w:cstheme="minorHAnsi"/>
          <w:b/>
          <w:bCs/>
          <w:u w:val="single"/>
        </w:rPr>
        <w:t xml:space="preserv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4A84760"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56C717D3" w14:textId="77777777" w:rsidR="004376C7" w:rsidRPr="008544A0" w:rsidRDefault="004376C7" w:rsidP="004376C7">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2EE9D8D0" w14:textId="77777777" w:rsidR="004376C7" w:rsidRPr="008544A0" w:rsidRDefault="004376C7" w:rsidP="004376C7">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5C2F7143"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w:t>
      </w:r>
      <w:proofErr w:type="spellStart"/>
      <w:r w:rsidRPr="008544A0">
        <w:rPr>
          <w:rFonts w:asciiTheme="minorHAnsi" w:hAnsiTheme="minorHAnsi" w:cstheme="minorHAnsi"/>
          <w:sz w:val="10"/>
          <w:szCs w:val="10"/>
        </w:rPr>
        <w:t>infrapolitical</w:t>
      </w:r>
      <w:proofErr w:type="spellEnd"/>
      <w:r w:rsidRPr="008544A0">
        <w:rPr>
          <w:rFonts w:asciiTheme="minorHAnsi" w:hAnsiTheme="minorHAnsi" w:cstheme="minorHAnsi"/>
          <w:sz w:val="10"/>
          <w:szCs w:val="10"/>
        </w:rPr>
        <w:t xml:space="preserve">,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2318FF0B" w14:textId="77777777" w:rsidR="004376C7" w:rsidRPr="008544A0" w:rsidRDefault="004376C7" w:rsidP="004376C7">
      <w:pPr>
        <w:rPr>
          <w:rFonts w:asciiTheme="minorHAnsi" w:hAnsiTheme="minorHAnsi" w:cstheme="minorHAnsi"/>
        </w:rPr>
      </w:pPr>
      <w:r w:rsidRPr="005179C6">
        <w:rPr>
          <w:rFonts w:asciiTheme="minorHAnsi" w:hAnsiTheme="minorHAnsi" w:cstheme="minorHAnsi"/>
          <w:b/>
          <w:bCs/>
          <w:u w:val="single"/>
        </w:rPr>
        <w:lastRenderedPageBreak/>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53D6B31D" w14:textId="77777777" w:rsidR="004376C7" w:rsidRPr="008544A0" w:rsidRDefault="004376C7" w:rsidP="004376C7">
      <w:pPr>
        <w:rPr>
          <w:rFonts w:asciiTheme="minorHAnsi" w:hAnsiTheme="minorHAnsi" w:cstheme="minorHAnsi"/>
        </w:rPr>
      </w:pPr>
    </w:p>
    <w:p w14:paraId="6EA23853" w14:textId="77777777" w:rsidR="004376C7" w:rsidRPr="008544A0" w:rsidRDefault="004376C7" w:rsidP="004376C7">
      <w:pPr>
        <w:pStyle w:val="Heading4"/>
        <w:rPr>
          <w:rFonts w:asciiTheme="minorHAnsi" w:hAnsiTheme="minorHAnsi" w:cstheme="minorHAnsi"/>
        </w:rPr>
      </w:pPr>
      <w:r w:rsidRPr="008544A0">
        <w:rPr>
          <w:rFonts w:asciiTheme="minorHAnsi" w:hAnsiTheme="minorHAnsi" w:cstheme="minorHAnsi"/>
        </w:rPr>
        <w:t xml:space="preserve">Worker strikes are central in the </w:t>
      </w:r>
      <w:r w:rsidRPr="008544A0">
        <w:rPr>
          <w:rFonts w:asciiTheme="minorHAnsi" w:hAnsiTheme="minorHAnsi" w:cstheme="minorHAnsi"/>
          <w:u w:val="single"/>
        </w:rPr>
        <w:t>libidinal economy</w:t>
      </w:r>
      <w:r w:rsidRPr="008544A0">
        <w:rPr>
          <w:rFonts w:asciiTheme="minorHAnsi" w:hAnsiTheme="minorHAnsi" w:cstheme="minorHAnsi"/>
        </w:rPr>
        <w:t xml:space="preserve"> of </w:t>
      </w:r>
      <w:r w:rsidRPr="008544A0">
        <w:rPr>
          <w:rFonts w:asciiTheme="minorHAnsi" w:hAnsiTheme="minorHAnsi" w:cstheme="minorHAnsi"/>
          <w:u w:val="single"/>
        </w:rPr>
        <w:t>labor-capital disputes</w:t>
      </w:r>
      <w:r w:rsidRPr="008544A0">
        <w:rPr>
          <w:rFonts w:asciiTheme="minorHAnsi" w:hAnsiTheme="minorHAnsi" w:cstheme="minorHAnsi"/>
        </w:rPr>
        <w:t xml:space="preserve"> – which means </w:t>
      </w:r>
      <w:r w:rsidRPr="008544A0">
        <w:rPr>
          <w:rFonts w:asciiTheme="minorHAnsi" w:hAnsiTheme="minorHAnsi" w:cstheme="minorHAnsi"/>
          <w:u w:val="single"/>
        </w:rPr>
        <w:t>black bodies</w:t>
      </w:r>
      <w:r w:rsidRPr="008544A0">
        <w:rPr>
          <w:rFonts w:asciiTheme="minorHAnsi" w:hAnsiTheme="minorHAnsi" w:cstheme="minorHAnsi"/>
        </w:rPr>
        <w:t xml:space="preserve"> become </w:t>
      </w:r>
      <w:r w:rsidRPr="008544A0">
        <w:rPr>
          <w:rFonts w:asciiTheme="minorHAnsi" w:hAnsiTheme="minorHAnsi" w:cstheme="minorHAnsi"/>
          <w:u w:val="single"/>
        </w:rPr>
        <w:t>magnetized</w:t>
      </w:r>
      <w:r w:rsidRPr="008544A0">
        <w:rPr>
          <w:rFonts w:asciiTheme="minorHAnsi" w:hAnsiTheme="minorHAnsi" w:cstheme="minorHAnsi"/>
        </w:rPr>
        <w:t xml:space="preserve"> to </w:t>
      </w:r>
      <w:r w:rsidRPr="008544A0">
        <w:rPr>
          <w:rFonts w:asciiTheme="minorHAnsi" w:hAnsiTheme="minorHAnsi" w:cstheme="minorHAnsi"/>
          <w:u w:val="single"/>
        </w:rPr>
        <w:t>bullets</w:t>
      </w:r>
      <w:r w:rsidRPr="008544A0">
        <w:rPr>
          <w:rFonts w:asciiTheme="minorHAnsi" w:hAnsiTheme="minorHAnsi" w:cstheme="minorHAnsi"/>
        </w:rPr>
        <w:t>.</w:t>
      </w:r>
    </w:p>
    <w:p w14:paraId="6057AB5B" w14:textId="77777777" w:rsidR="004376C7" w:rsidRPr="008544A0" w:rsidRDefault="004376C7" w:rsidP="004376C7">
      <w:pPr>
        <w:rPr>
          <w:rFonts w:asciiTheme="minorHAnsi" w:hAnsiTheme="minorHAnsi" w:cstheme="minorHAnsi"/>
        </w:rPr>
      </w:pPr>
      <w:proofErr w:type="spellStart"/>
      <w:r w:rsidRPr="008544A0">
        <w:rPr>
          <w:rFonts w:asciiTheme="minorHAnsi" w:hAnsiTheme="minorHAnsi" w:cstheme="minorHAnsi"/>
          <w:b/>
          <w:bCs/>
          <w:sz w:val="26"/>
          <w:szCs w:val="26"/>
        </w:rPr>
        <w:t>Bazana</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w:t>
      </w:r>
      <w:proofErr w:type="spellStart"/>
      <w:r w:rsidRPr="008544A0">
        <w:rPr>
          <w:rFonts w:asciiTheme="minorHAnsi" w:hAnsiTheme="minorHAnsi" w:cstheme="minorHAnsi"/>
        </w:rPr>
        <w:t>Sandiso</w:t>
      </w:r>
      <w:proofErr w:type="spellEnd"/>
      <w:r w:rsidRPr="008544A0">
        <w:rPr>
          <w:rFonts w:asciiTheme="minorHAnsi" w:hAnsiTheme="minorHAnsi" w:cstheme="minorHAnsi"/>
        </w:rPr>
        <w:t xml:space="preserve"> Bazana is a final year PhD Candidate at Grenoble Ecole de Management, France. He also works as a full time Lecturer of Organizational Psychology at Rhodes University, South Africa. “Revisiting the Marikana massacre through anti-blackness: An Afropessimism perspective”, https://journals.sagepub.com/doi/10.1177/13505084241295748] cmeow</w:t>
      </w:r>
    </w:p>
    <w:p w14:paraId="1E55AEC8"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Introduction</w:t>
      </w:r>
    </w:p>
    <w:p w14:paraId="581EF7A3"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t>. . .The Marikana tragedy calls to mind earlier instances of violence. . . Does this kind of violent clash between labour and capital belong to the past, or will it be an integral part of twenty-first-century history? (Piketty, 2014: 39). Piketty’s (2014) analysis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Marikana massacre</w:t>
      </w:r>
      <w:r w:rsidRPr="007A01F0">
        <w:rPr>
          <w:rFonts w:asciiTheme="minorHAnsi" w:hAnsiTheme="minorHAnsi" w:cstheme="minorHAnsi"/>
          <w:highlight w:val="green"/>
          <w:u w:val="single"/>
        </w:rPr>
        <w:t xml:space="preserve">, where </w:t>
      </w:r>
      <w:r w:rsidRPr="007A01F0">
        <w:rPr>
          <w:rFonts w:asciiTheme="minorHAnsi" w:hAnsiTheme="minorHAnsi" w:cstheme="minorHAnsi"/>
          <w:b/>
          <w:bCs/>
          <w:highlight w:val="green"/>
          <w:u w:val="single"/>
        </w:rPr>
        <w:t>34 Black mine workers</w:t>
      </w:r>
      <w:r w:rsidRPr="007A01F0">
        <w:rPr>
          <w:rFonts w:asciiTheme="minorHAnsi" w:hAnsiTheme="minorHAnsi" w:cstheme="minorHAnsi"/>
          <w:highlight w:val="green"/>
          <w:u w:val="single"/>
        </w:rPr>
        <w:t xml:space="preserve"> were </w:t>
      </w:r>
      <w:r w:rsidRPr="007A01F0">
        <w:rPr>
          <w:rFonts w:asciiTheme="minorHAnsi" w:hAnsiTheme="minorHAnsi" w:cstheme="minorHAnsi"/>
          <w:b/>
          <w:bCs/>
          <w:highlight w:val="green"/>
          <w:u w:val="single"/>
        </w:rPr>
        <w:t>fatally shot</w:t>
      </w:r>
      <w:r w:rsidRPr="008544A0">
        <w:rPr>
          <w:rFonts w:asciiTheme="minorHAnsi" w:hAnsiTheme="minorHAnsi" w:cstheme="minorHAnsi"/>
          <w:u w:val="single"/>
        </w:rPr>
        <w:t xml:space="preserve"> by the South African Police Service (SAPS), </w:t>
      </w:r>
      <w:r w:rsidRPr="007A01F0">
        <w:rPr>
          <w:rFonts w:asciiTheme="minorHAnsi" w:hAnsiTheme="minorHAnsi" w:cstheme="minorHAnsi"/>
          <w:highlight w:val="green"/>
          <w:u w:val="single"/>
        </w:rPr>
        <w:t>provides</w:t>
      </w:r>
      <w:r w:rsidRPr="008544A0">
        <w:rPr>
          <w:rFonts w:asciiTheme="minorHAnsi" w:hAnsiTheme="minorHAnsi" w:cstheme="minorHAnsi"/>
          <w:u w:val="single"/>
        </w:rPr>
        <w:t xml:space="preserve"> crucial </w:t>
      </w:r>
      <w:r w:rsidRPr="007A01F0">
        <w:rPr>
          <w:rFonts w:asciiTheme="minorHAnsi" w:hAnsiTheme="minorHAnsi" w:cstheme="minorHAnsi"/>
          <w:highlight w:val="green"/>
          <w:u w:val="single"/>
        </w:rPr>
        <w:t>insights into</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labour-capital</w:t>
      </w:r>
      <w:r w:rsidRPr="008544A0">
        <w:rPr>
          <w:rFonts w:asciiTheme="minorHAnsi" w:hAnsiTheme="minorHAnsi" w:cstheme="minorHAnsi"/>
          <w:u w:val="single"/>
        </w:rPr>
        <w:t xml:space="preserve"> dynamics within postcolonial contexts.</w:t>
      </w:r>
      <w:r w:rsidRPr="008544A0">
        <w:rPr>
          <w:rFonts w:asciiTheme="minorHAnsi" w:hAnsiTheme="minorHAnsi" w:cstheme="minorHAnsi"/>
        </w:rPr>
        <w:t xml:space="preserve"> </w:t>
      </w:r>
      <w:r w:rsidRPr="007A01F0">
        <w:rPr>
          <w:rFonts w:asciiTheme="minorHAnsi" w:hAnsiTheme="minorHAnsi" w:cstheme="minorHAnsi"/>
          <w:highlight w:val="green"/>
          <w:u w:val="single"/>
        </w:rPr>
        <w:t>This tragedy mirrors</w:t>
      </w:r>
      <w:r w:rsidRPr="008544A0">
        <w:rPr>
          <w:rFonts w:asciiTheme="minorHAnsi" w:hAnsiTheme="minorHAnsi" w:cstheme="minorHAnsi"/>
          <w:u w:val="single"/>
        </w:rPr>
        <w:t xml:space="preserve"> historical </w:t>
      </w:r>
      <w:r w:rsidRPr="007A01F0">
        <w:rPr>
          <w:rFonts w:asciiTheme="minorHAnsi" w:hAnsiTheme="minorHAnsi" w:cstheme="minorHAnsi"/>
          <w:highlight w:val="green"/>
          <w:u w:val="single"/>
        </w:rPr>
        <w:t>labour</w:t>
      </w:r>
      <w:r w:rsidRPr="008544A0">
        <w:rPr>
          <w:rFonts w:asciiTheme="minorHAnsi" w:hAnsiTheme="minorHAnsi" w:cstheme="minorHAnsi"/>
          <w:u w:val="single"/>
        </w:rPr>
        <w:t>-</w:t>
      </w:r>
      <w:proofErr w:type="spellStart"/>
      <w:r w:rsidRPr="008544A0">
        <w:rPr>
          <w:rFonts w:asciiTheme="minorHAnsi" w:hAnsiTheme="minorHAnsi" w:cstheme="minorHAnsi"/>
          <w:u w:val="single"/>
        </w:rPr>
        <w:t>capi</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tal</w:t>
      </w:r>
      <w:proofErr w:type="spellEnd"/>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 xml:space="preserve">conflicts such as the </w:t>
      </w:r>
      <w:r w:rsidRPr="007A01F0">
        <w:rPr>
          <w:rFonts w:asciiTheme="minorHAnsi" w:hAnsiTheme="minorHAnsi" w:cstheme="minorHAnsi"/>
          <w:b/>
          <w:bCs/>
          <w:highlight w:val="green"/>
          <w:u w:val="single"/>
        </w:rPr>
        <w:t>Haymarket Square</w:t>
      </w:r>
      <w:r w:rsidRPr="008544A0">
        <w:rPr>
          <w:rFonts w:asciiTheme="minorHAnsi" w:hAnsiTheme="minorHAnsi" w:cstheme="minorHAnsi"/>
          <w:u w:val="single"/>
        </w:rPr>
        <w:t xml:space="preserve"> affair in the United States </w:t>
      </w:r>
      <w:r w:rsidRPr="007A01F0">
        <w:rPr>
          <w:rFonts w:asciiTheme="minorHAnsi" w:hAnsiTheme="minorHAnsi" w:cstheme="minorHAnsi"/>
          <w:highlight w:val="green"/>
          <w:u w:val="single"/>
        </w:rPr>
        <w:t xml:space="preserve">and the </w:t>
      </w:r>
      <w:proofErr w:type="spellStart"/>
      <w:r w:rsidRPr="007A01F0">
        <w:rPr>
          <w:rFonts w:asciiTheme="minorHAnsi" w:hAnsiTheme="minorHAnsi" w:cstheme="minorHAnsi"/>
          <w:b/>
          <w:bCs/>
          <w:highlight w:val="green"/>
          <w:u w:val="single"/>
        </w:rPr>
        <w:t>Fourmies</w:t>
      </w:r>
      <w:proofErr w:type="spellEnd"/>
      <w:r w:rsidRPr="008544A0">
        <w:rPr>
          <w:rFonts w:asciiTheme="minorHAnsi" w:hAnsiTheme="minorHAnsi" w:cstheme="minorHAnsi"/>
          <w:u w:val="single"/>
        </w:rPr>
        <w:t xml:space="preserve"> events in 19th-century France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(Piketty, 2014; cf.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highlighting persistent issues in labour- management dynamics within critical management studies (CMS) and postcolonial perspectives (Banerjee, 2008; Dar et al., 2021; Prasad, 2021; Varman and Al-Amoudi, 2016).</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events reveal entrenched oppressive practices within capitalist frameworks, resulting in the marginalization of workers, economically disadvantaged individuals and racialized groups – a phenomenon termed </w:t>
      </w:r>
      <w:proofErr w:type="spellStart"/>
      <w:r w:rsidRPr="008544A0">
        <w:rPr>
          <w:rFonts w:asciiTheme="minorHAnsi" w:hAnsiTheme="minorHAnsi" w:cstheme="minorHAnsi"/>
          <w:b/>
          <w:bCs/>
          <w:u w:val="single"/>
        </w:rPr>
        <w:t>necrocapitalism</w:t>
      </w:r>
      <w:proofErr w:type="spellEnd"/>
      <w:r w:rsidRPr="008544A0">
        <w:rPr>
          <w:rFonts w:asciiTheme="minorHAnsi" w:hAnsiTheme="minorHAnsi" w:cstheme="minorHAnsi"/>
          <w:b/>
          <w:bCs/>
          <w:u w:val="single"/>
        </w:rPr>
        <w:t>, where death and human suffering are exploited for profit</w:t>
      </w:r>
      <w:r w:rsidRPr="008544A0">
        <w:rPr>
          <w:rFonts w:asciiTheme="minorHAnsi" w:hAnsiTheme="minorHAnsi" w:cstheme="minorHAnsi"/>
        </w:rPr>
        <w:t xml:space="preserve"> </w:t>
      </w:r>
      <w:r w:rsidRPr="008544A0">
        <w:rPr>
          <w:rFonts w:asciiTheme="minorHAnsi" w:hAnsiTheme="minorHAnsi" w:cstheme="minorHAnsi"/>
          <w:sz w:val="10"/>
          <w:szCs w:val="10"/>
        </w:rPr>
        <w:t>(Banerjee, 2008). Furthermore, these analyses underscore the potential for resistance through social reforms and activism (Banerjee, 2008; Chowdhury, 2021).</w:t>
      </w:r>
    </w:p>
    <w:p w14:paraId="370EFEE8"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t xml:space="preserve">An in-depth </w:t>
      </w:r>
      <w:r w:rsidRPr="002D19F8">
        <w:rPr>
          <w:rFonts w:asciiTheme="minorHAnsi" w:hAnsiTheme="minorHAnsi" w:cstheme="minorHAnsi"/>
          <w:sz w:val="10"/>
          <w:szCs w:val="10"/>
        </w:rPr>
        <w:t>examination of</w:t>
      </w:r>
      <w:r w:rsidRPr="002D19F8">
        <w:rPr>
          <w:rFonts w:asciiTheme="minorHAnsi" w:hAnsiTheme="minorHAnsi" w:cstheme="minorHAnsi"/>
        </w:rPr>
        <w:t xml:space="preserve"> </w:t>
      </w:r>
      <w:r w:rsidRPr="002D19F8">
        <w:rPr>
          <w:rFonts w:asciiTheme="minorHAnsi" w:hAnsiTheme="minorHAnsi" w:cstheme="minorHAnsi"/>
          <w:b/>
          <w:bCs/>
          <w:u w:val="single"/>
        </w:rPr>
        <w:t>the Marikana massacre reveals the delibera</w:t>
      </w:r>
      <w:r w:rsidRPr="008544A0">
        <w:rPr>
          <w:rFonts w:asciiTheme="minorHAnsi" w:hAnsiTheme="minorHAnsi" w:cstheme="minorHAnsi"/>
          <w:b/>
          <w:bCs/>
          <w:u w:val="single"/>
        </w:rPr>
        <w:t xml:space="preserve">te </w:t>
      </w:r>
      <w:r w:rsidRPr="007A01F0">
        <w:rPr>
          <w:rFonts w:asciiTheme="minorHAnsi" w:hAnsiTheme="minorHAnsi" w:cstheme="minorHAnsi"/>
          <w:b/>
          <w:bCs/>
          <w:highlight w:val="green"/>
          <w:u w:val="single"/>
        </w:rPr>
        <w:t>targeting of Black individuals</w:t>
      </w:r>
      <w:r w:rsidRPr="008544A0">
        <w:rPr>
          <w:rFonts w:asciiTheme="minorHAnsi" w:hAnsiTheme="minorHAnsi" w:cstheme="minorHAnsi"/>
          <w:b/>
          <w:bCs/>
          <w:u w:val="single"/>
        </w:rPr>
        <w:t xml:space="preserve">, underscoring the genocidal hostility inherent in settler colonialism – a hostility </w:t>
      </w:r>
      <w:r w:rsidRPr="007A01F0">
        <w:rPr>
          <w:rFonts w:asciiTheme="minorHAnsi" w:hAnsiTheme="minorHAnsi" w:cstheme="minorHAnsi"/>
          <w:b/>
          <w:bCs/>
          <w:highlight w:val="green"/>
          <w:u w:val="single"/>
        </w:rPr>
        <w:t>that manifests through anti-Blackness</w:t>
      </w:r>
      <w:r w:rsidRPr="008544A0">
        <w:rPr>
          <w:rFonts w:asciiTheme="minorHAnsi" w:hAnsiTheme="minorHAnsi" w:cstheme="minorHAnsi"/>
        </w:rPr>
        <w:t xml:space="preserve"> </w:t>
      </w:r>
      <w:r w:rsidRPr="008544A0">
        <w:rPr>
          <w:rFonts w:asciiTheme="minorHAnsi" w:hAnsiTheme="minorHAnsi" w:cstheme="minorHAnsi"/>
          <w:sz w:val="10"/>
          <w:szCs w:val="10"/>
        </w:rPr>
        <w:t>(Carruthers, 2018; Fanon, 2008; Sithole, 2020).</w:t>
      </w:r>
      <w:r w:rsidRPr="008544A0">
        <w:rPr>
          <w:rFonts w:asciiTheme="minorHAnsi" w:hAnsiTheme="minorHAnsi" w:cstheme="minorHAnsi"/>
        </w:rPr>
        <w:t xml:space="preserve"> </w:t>
      </w:r>
      <w:r w:rsidRPr="008544A0">
        <w:rPr>
          <w:rFonts w:asciiTheme="minorHAnsi" w:hAnsiTheme="minorHAnsi" w:cstheme="minorHAnsi"/>
          <w:u w:val="single"/>
        </w:rPr>
        <w:t xml:space="preserve">Before the </w:t>
      </w:r>
      <w:r w:rsidRPr="002D19F8">
        <w:rPr>
          <w:rFonts w:asciiTheme="minorHAnsi" w:hAnsiTheme="minorHAnsi" w:cstheme="minorHAnsi"/>
          <w:u w:val="single"/>
        </w:rPr>
        <w:t xml:space="preserve">tragedy, Black mineworkers were subjected to both a lack of </w:t>
      </w:r>
      <w:r w:rsidRPr="002D19F8">
        <w:rPr>
          <w:rFonts w:asciiTheme="minorHAnsi" w:hAnsiTheme="minorHAnsi" w:cstheme="minorHAnsi"/>
          <w:b/>
          <w:bCs/>
          <w:u w:val="single"/>
        </w:rPr>
        <w:t>representation</w:t>
      </w:r>
      <w:r w:rsidRPr="002D19F8">
        <w:rPr>
          <w:rFonts w:asciiTheme="minorHAnsi" w:hAnsiTheme="minorHAnsi" w:cstheme="minorHAnsi"/>
          <w:u w:val="single"/>
        </w:rPr>
        <w:t xml:space="preserve"> and </w:t>
      </w:r>
      <w:r w:rsidRPr="002D19F8">
        <w:rPr>
          <w:rFonts w:asciiTheme="minorHAnsi" w:hAnsiTheme="minorHAnsi" w:cstheme="minorHAnsi"/>
          <w:b/>
          <w:bCs/>
          <w:u w:val="single"/>
        </w:rPr>
        <w:t>violence</w:t>
      </w:r>
      <w:r w:rsidRPr="002D19F8">
        <w:rPr>
          <w:rFonts w:asciiTheme="minorHAnsi" w:hAnsiTheme="minorHAnsi" w:cstheme="minorHAnsi"/>
          <w:u w:val="single"/>
        </w:rPr>
        <w:t xml:space="preserve">, not only from the broader societal structures but also from their own union, the National Union of Mine Workers (NUM), further reflecting the insidious nature of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institutional frameworks</w:t>
      </w:r>
      <w:r w:rsidRPr="002D19F8">
        <w:rPr>
          <w:rFonts w:asciiTheme="minorHAnsi" w:hAnsiTheme="minorHAnsi" w:cstheme="minorHAnsi"/>
        </w:rPr>
        <w:t xml:space="preserve"> </w:t>
      </w:r>
      <w:r w:rsidRPr="002D19F8">
        <w:rPr>
          <w:rFonts w:asciiTheme="minorHAnsi" w:hAnsiTheme="minorHAnsi" w:cstheme="minorHAnsi"/>
          <w:sz w:val="10"/>
          <w:szCs w:val="10"/>
        </w:rPr>
        <w:t>(MCR, 2015).</w:t>
      </w:r>
      <w:r w:rsidRPr="002D19F8">
        <w:rPr>
          <w:rFonts w:asciiTheme="minorHAnsi" w:hAnsiTheme="minorHAnsi" w:cstheme="minorHAnsi"/>
        </w:rPr>
        <w:t xml:space="preserve"> </w:t>
      </w:r>
      <w:r w:rsidRPr="002D19F8">
        <w:rPr>
          <w:rFonts w:asciiTheme="minorHAnsi" w:hAnsiTheme="minorHAnsi" w:cstheme="minorHAnsi"/>
          <w:b/>
          <w:bCs/>
          <w:u w:val="single"/>
        </w:rPr>
        <w:t>Anti-Blackness operates through both overt and covert structural violence, systematically constraining and devaluing Black aspirations</w:t>
      </w:r>
      <w:r w:rsidRPr="002D19F8">
        <w:rPr>
          <w:rFonts w:asciiTheme="minorHAnsi" w:hAnsiTheme="minorHAnsi" w:cstheme="minorHAnsi"/>
        </w:rPr>
        <w:t xml:space="preserve"> </w:t>
      </w:r>
      <w:r w:rsidRPr="002D19F8">
        <w:rPr>
          <w:rFonts w:asciiTheme="minorHAnsi" w:hAnsiTheme="minorHAnsi" w:cstheme="minorHAnsi"/>
          <w:sz w:val="10"/>
          <w:szCs w:val="10"/>
        </w:rPr>
        <w:t>(Carruthers, 2</w:t>
      </w:r>
      <w:r w:rsidRPr="008544A0">
        <w:rPr>
          <w:rFonts w:asciiTheme="minorHAnsi" w:hAnsiTheme="minorHAnsi" w:cstheme="minorHAnsi"/>
          <w:sz w:val="10"/>
          <w:szCs w:val="10"/>
        </w:rPr>
        <w:t>018).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It dehumanizes Black individuals</w:t>
      </w:r>
      <w:r w:rsidRPr="008544A0">
        <w:rPr>
          <w:rFonts w:asciiTheme="minorHAnsi" w:hAnsiTheme="minorHAnsi" w:cstheme="minorHAnsi"/>
          <w:b/>
          <w:bCs/>
          <w:u w:val="single"/>
        </w:rPr>
        <w:t xml:space="preserve">, denying them agency and </w:t>
      </w:r>
      <w:r w:rsidRPr="007A01F0">
        <w:rPr>
          <w:rFonts w:asciiTheme="minorHAnsi" w:hAnsiTheme="minorHAnsi" w:cstheme="minorHAnsi"/>
          <w:b/>
          <w:bCs/>
          <w:highlight w:val="green"/>
          <w:u w:val="single"/>
        </w:rPr>
        <w:t>perpetuating</w:t>
      </w:r>
      <w:r w:rsidRPr="008544A0">
        <w:rPr>
          <w:rFonts w:asciiTheme="minorHAnsi" w:hAnsiTheme="minorHAnsi" w:cstheme="minorHAnsi"/>
          <w:b/>
          <w:bCs/>
          <w:u w:val="single"/>
        </w:rPr>
        <w:t xml:space="preserve"> entrenched </w:t>
      </w:r>
      <w:r w:rsidRPr="007A01F0">
        <w:rPr>
          <w:rFonts w:asciiTheme="minorHAnsi" w:hAnsiTheme="minorHAnsi" w:cstheme="minorHAnsi"/>
          <w:b/>
          <w:bCs/>
          <w:highlight w:val="green"/>
          <w:u w:val="single"/>
        </w:rPr>
        <w:t>structural violence within organizational practices</w:t>
      </w:r>
      <w:r w:rsidRPr="008544A0">
        <w:rPr>
          <w:rFonts w:asciiTheme="minorHAnsi" w:hAnsiTheme="minorHAnsi" w:cstheme="minorHAnsi"/>
        </w:rPr>
        <w:t xml:space="preserve"> </w:t>
      </w:r>
      <w:r w:rsidRPr="008544A0">
        <w:rPr>
          <w:rFonts w:asciiTheme="minorHAnsi" w:hAnsiTheme="minorHAnsi" w:cstheme="minorHAnsi"/>
          <w:sz w:val="10"/>
          <w:szCs w:val="10"/>
        </w:rPr>
        <w:t>(Abdallah et al., 2021; Nkomo, 2021).</w:t>
      </w:r>
      <w:r w:rsidRPr="008544A0">
        <w:rPr>
          <w:rFonts w:asciiTheme="minorHAnsi" w:hAnsiTheme="minorHAnsi" w:cstheme="minorHAnsi"/>
        </w:rPr>
        <w:t xml:space="preserve"> </w:t>
      </w:r>
      <w:r w:rsidRPr="008544A0">
        <w:rPr>
          <w:rFonts w:asciiTheme="minorHAnsi" w:hAnsiTheme="minorHAnsi" w:cstheme="minorHAnsi"/>
          <w:b/>
          <w:bCs/>
          <w:u w:val="single"/>
        </w:rPr>
        <w:t xml:space="preserve">The massacre is emblematic of this anti-Blackness, </w:t>
      </w:r>
      <w:r w:rsidRPr="007A01F0">
        <w:rPr>
          <w:rFonts w:asciiTheme="minorHAnsi" w:hAnsiTheme="minorHAnsi" w:cstheme="minorHAnsi"/>
          <w:b/>
          <w:bCs/>
          <w:highlight w:val="green"/>
          <w:u w:val="single"/>
        </w:rPr>
        <w:t>illustrating the structural racism embedded within</w:t>
      </w:r>
      <w:r w:rsidRPr="008544A0">
        <w:rPr>
          <w:rFonts w:asciiTheme="minorHAnsi" w:hAnsiTheme="minorHAnsi" w:cstheme="minorHAnsi"/>
          <w:b/>
          <w:bCs/>
          <w:u w:val="single"/>
        </w:rPr>
        <w:t xml:space="preserve"> settler colonialism and its reliance on both overt and covert forms of violence</w:t>
      </w:r>
      <w:r w:rsidRPr="008544A0">
        <w:rPr>
          <w:rFonts w:asciiTheme="minorHAnsi" w:hAnsiTheme="minorHAnsi" w:cstheme="minorHAnsi"/>
        </w:rPr>
        <w:t xml:space="preserve"> </w:t>
      </w:r>
      <w:r w:rsidRPr="008544A0">
        <w:rPr>
          <w:rFonts w:asciiTheme="minorHAnsi" w:hAnsiTheme="minorHAnsi" w:cstheme="minorHAnsi"/>
          <w:sz w:val="10"/>
          <w:szCs w:val="10"/>
        </w:rPr>
        <w:t>(Carruthers, 2018).</w:t>
      </w:r>
      <w:r w:rsidRPr="008544A0">
        <w:rPr>
          <w:rFonts w:asciiTheme="minorHAnsi" w:hAnsiTheme="minorHAnsi" w:cstheme="minorHAnsi"/>
        </w:rPr>
        <w:t xml:space="preserve"> </w:t>
      </w:r>
      <w:r w:rsidRPr="008544A0">
        <w:rPr>
          <w:rFonts w:asciiTheme="minorHAnsi" w:hAnsiTheme="minorHAnsi" w:cstheme="minorHAnsi"/>
          <w:u w:val="single"/>
        </w:rPr>
        <w:t xml:space="preserve">Consequently, the Marikana massacre stands as a critical </w:t>
      </w:r>
      <w:r w:rsidRPr="008544A0">
        <w:rPr>
          <w:rFonts w:asciiTheme="minorHAnsi" w:hAnsiTheme="minorHAnsi" w:cstheme="minorHAnsi"/>
          <w:u w:val="single"/>
        </w:rPr>
        <w:lastRenderedPageBreak/>
        <w:t xml:space="preserve">moment in contemporary labour-capital conflicts, particularly in </w:t>
      </w:r>
      <w:r w:rsidRPr="007A01F0">
        <w:rPr>
          <w:rFonts w:asciiTheme="minorHAnsi" w:hAnsiTheme="minorHAnsi" w:cstheme="minorHAnsi"/>
          <w:highlight w:val="green"/>
          <w:u w:val="single"/>
        </w:rPr>
        <w:t xml:space="preserve">the context of </w:t>
      </w:r>
      <w:r w:rsidRPr="007A01F0">
        <w:rPr>
          <w:rFonts w:asciiTheme="minorHAnsi" w:hAnsiTheme="minorHAnsi" w:cstheme="minorHAnsi"/>
          <w:b/>
          <w:bCs/>
          <w:highlight w:val="green"/>
          <w:u w:val="single"/>
        </w:rPr>
        <w:t>Black workers</w:t>
      </w:r>
      <w:r w:rsidRPr="007A01F0">
        <w:rPr>
          <w:rFonts w:asciiTheme="minorHAnsi" w:hAnsiTheme="minorHAnsi" w:cstheme="minorHAnsi"/>
          <w:highlight w:val="green"/>
          <w:u w:val="single"/>
        </w:rPr>
        <w:t xml:space="preserve"> asserting their</w:t>
      </w:r>
      <w:r w:rsidRPr="008544A0">
        <w:rPr>
          <w:rFonts w:asciiTheme="minorHAnsi" w:hAnsiTheme="minorHAnsi" w:cstheme="minorHAnsi"/>
          <w:u w:val="single"/>
        </w:rPr>
        <w:t xml:space="preserve"> fundamental </w:t>
      </w:r>
      <w:r w:rsidRPr="007A01F0">
        <w:rPr>
          <w:rFonts w:asciiTheme="minorHAnsi" w:hAnsiTheme="minorHAnsi" w:cstheme="minorHAnsi"/>
          <w:b/>
          <w:bCs/>
          <w:highlight w:val="green"/>
          <w:u w:val="single"/>
        </w:rPr>
        <w:t>labour rights</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strike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negotiate</w:t>
      </w:r>
      <w:r w:rsidRPr="008544A0">
        <w:rPr>
          <w:rFonts w:asciiTheme="minorHAnsi" w:hAnsiTheme="minorHAnsi" w:cstheme="minorHAnsi"/>
        </w:rPr>
        <w:t xml:space="preserve"> </w:t>
      </w:r>
      <w:r w:rsidRPr="008544A0">
        <w:rPr>
          <w:rFonts w:asciiTheme="minorHAnsi" w:hAnsiTheme="minorHAnsi" w:cstheme="minorHAnsi"/>
          <w:sz w:val="10"/>
          <w:szCs w:val="10"/>
        </w:rPr>
        <w:t>(MCR, 2015).</w:t>
      </w:r>
    </w:p>
    <w:p w14:paraId="5555EA30"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t>This paper employs</w:t>
      </w:r>
      <w:r w:rsidRPr="008544A0">
        <w:rPr>
          <w:rFonts w:asciiTheme="minorHAnsi" w:hAnsiTheme="minorHAnsi" w:cstheme="minorHAnsi"/>
        </w:rPr>
        <w:t xml:space="preserve"> </w:t>
      </w:r>
      <w:r w:rsidRPr="008544A0">
        <w:rPr>
          <w:rFonts w:asciiTheme="minorHAnsi" w:hAnsiTheme="minorHAnsi" w:cstheme="minorHAnsi"/>
          <w:u w:val="single"/>
        </w:rPr>
        <w:t xml:space="preserve">Afropessimism to </w:t>
      </w:r>
      <w:r w:rsidRPr="002D19F8">
        <w:rPr>
          <w:rFonts w:asciiTheme="minorHAnsi" w:hAnsiTheme="minorHAnsi" w:cstheme="minorHAnsi"/>
          <w:u w:val="single"/>
        </w:rPr>
        <w:t xml:space="preserve">examine </w:t>
      </w:r>
      <w:r w:rsidRPr="002D19F8">
        <w:rPr>
          <w:rFonts w:asciiTheme="minorHAnsi" w:hAnsiTheme="minorHAnsi" w:cstheme="minorHAnsi"/>
          <w:b/>
          <w:bCs/>
          <w:u w:val="single"/>
        </w:rPr>
        <w:t>anti-Blackness</w:t>
      </w:r>
      <w:r w:rsidRPr="002D19F8">
        <w:rPr>
          <w:rFonts w:asciiTheme="minorHAnsi" w:hAnsiTheme="minorHAnsi" w:cstheme="minorHAnsi"/>
          <w:u w:val="single"/>
        </w:rPr>
        <w:t xml:space="preserve"> within </w:t>
      </w:r>
      <w:r w:rsidRPr="002D19F8">
        <w:rPr>
          <w:rFonts w:asciiTheme="minorHAnsi" w:hAnsiTheme="minorHAnsi" w:cstheme="minorHAnsi"/>
          <w:b/>
          <w:bCs/>
          <w:u w:val="single"/>
        </w:rPr>
        <w:t>organizational dynamics</w:t>
      </w:r>
      <w:r w:rsidRPr="002D19F8">
        <w:rPr>
          <w:rFonts w:asciiTheme="minorHAnsi" w:hAnsiTheme="minorHAnsi" w:cstheme="minorHAnsi"/>
          <w:u w:val="single"/>
        </w:rPr>
        <w:t xml:space="preserve"> in settler colonial contexts, focus</w:t>
      </w:r>
      <w:r w:rsidRPr="002D19F8">
        <w:rPr>
          <w:rFonts w:asciiTheme="minorHAnsi" w:hAnsiTheme="minorHAnsi" w:cstheme="minorHAnsi"/>
          <w:sz w:val="10"/>
          <w:szCs w:val="10"/>
        </w:rPr>
        <w:t xml:space="preserve">ing </w:t>
      </w:r>
      <w:r w:rsidRPr="002D19F8">
        <w:rPr>
          <w:rFonts w:asciiTheme="minorHAnsi" w:hAnsiTheme="minorHAnsi" w:cstheme="minorHAnsi"/>
          <w:u w:val="single"/>
        </w:rPr>
        <w:t>on the lived experiences</w:t>
      </w:r>
      <w:r w:rsidRPr="008544A0">
        <w:rPr>
          <w:rFonts w:asciiTheme="minorHAnsi" w:hAnsiTheme="minorHAnsi" w:cstheme="minorHAnsi"/>
          <w:u w:val="single"/>
        </w:rPr>
        <w:t xml:space="preserve"> of the </w:t>
      </w:r>
      <w:r w:rsidRPr="007A01F0">
        <w:rPr>
          <w:rFonts w:asciiTheme="minorHAnsi" w:hAnsiTheme="minorHAnsi" w:cstheme="minorHAnsi"/>
          <w:b/>
          <w:bCs/>
          <w:highlight w:val="green"/>
          <w:u w:val="single"/>
        </w:rPr>
        <w:t>Black mine workers</w:t>
      </w:r>
      <w:r w:rsidRPr="008544A0">
        <w:rPr>
          <w:rFonts w:asciiTheme="minorHAnsi" w:hAnsiTheme="minorHAnsi" w:cstheme="minorHAnsi"/>
          <w:u w:val="single"/>
        </w:rPr>
        <w:t xml:space="preserve"> in the massacre as individuals </w:t>
      </w:r>
      <w:r w:rsidRPr="007A01F0">
        <w:rPr>
          <w:rFonts w:asciiTheme="minorHAnsi" w:hAnsiTheme="minorHAnsi" w:cstheme="minorHAnsi"/>
          <w:highlight w:val="green"/>
          <w:u w:val="single"/>
        </w:rPr>
        <w:t>marked by</w:t>
      </w:r>
      <w:r w:rsidRPr="008544A0">
        <w:rPr>
          <w:rFonts w:asciiTheme="minorHAnsi" w:hAnsiTheme="minorHAnsi" w:cstheme="minorHAnsi"/>
          <w:u w:val="single"/>
        </w:rPr>
        <w:t xml:space="preserve"> legacies of </w:t>
      </w:r>
      <w:r w:rsidRPr="007A01F0">
        <w:rPr>
          <w:rFonts w:asciiTheme="minorHAnsi" w:hAnsiTheme="minorHAnsi" w:cstheme="minorHAnsi"/>
          <w:b/>
          <w:bCs/>
          <w:highlight w:val="green"/>
          <w:u w:val="single"/>
        </w:rPr>
        <w:t>slavery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colonialism</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apartheid</w:t>
      </w:r>
      <w:r w:rsidRPr="008544A0">
        <w:rPr>
          <w:rFonts w:asciiTheme="minorHAnsi" w:hAnsiTheme="minorHAnsi" w:cstheme="minorHAnsi"/>
        </w:rPr>
        <w:t xml:space="preserve"> </w:t>
      </w:r>
      <w:r w:rsidRPr="008544A0">
        <w:rPr>
          <w:rFonts w:asciiTheme="minorHAnsi" w:hAnsiTheme="minorHAnsi" w:cstheme="minorHAnsi"/>
          <w:sz w:val="10"/>
          <w:szCs w:val="10"/>
        </w:rPr>
        <w:t>(cf. Wilderson III, 2010, 2020; Sithole, 2020). Afropessimism foregrounds Blackness from the perspective of the enslaved,</w:t>
      </w:r>
      <w:r w:rsidRPr="008544A0">
        <w:rPr>
          <w:rFonts w:asciiTheme="minorHAnsi" w:hAnsiTheme="minorHAnsi" w:cstheme="minorHAnsi"/>
        </w:rPr>
        <w:t xml:space="preserve"> </w:t>
      </w:r>
      <w:r w:rsidRPr="007A01F0">
        <w:rPr>
          <w:rFonts w:asciiTheme="minorHAnsi" w:hAnsiTheme="minorHAnsi" w:cstheme="minorHAnsi"/>
          <w:highlight w:val="green"/>
          <w:u w:val="single"/>
        </w:rPr>
        <w:t>revealing distinct experiences compared to other</w:t>
      </w:r>
      <w:r w:rsidRPr="008544A0">
        <w:rPr>
          <w:rFonts w:asciiTheme="minorHAnsi" w:hAnsiTheme="minorHAnsi" w:cstheme="minorHAnsi"/>
          <w:u w:val="single"/>
        </w:rPr>
        <w:t xml:space="preserve"> exploited labourers and indigenous </w:t>
      </w:r>
      <w:r w:rsidRPr="007A01F0">
        <w:rPr>
          <w:rFonts w:asciiTheme="minorHAnsi" w:hAnsiTheme="minorHAnsi" w:cstheme="minorHAnsi"/>
          <w:highlight w:val="green"/>
          <w:u w:val="single"/>
        </w:rPr>
        <w:t>subjects</w:t>
      </w:r>
      <w:r w:rsidRPr="008544A0">
        <w:rPr>
          <w:rFonts w:asciiTheme="minorHAnsi" w:hAnsiTheme="minorHAnsi" w:cstheme="minorHAnsi"/>
        </w:rPr>
        <w:t xml:space="preserve"> </w:t>
      </w:r>
      <w:r w:rsidRPr="008544A0">
        <w:rPr>
          <w:rFonts w:asciiTheme="minorHAnsi" w:hAnsiTheme="minorHAnsi" w:cstheme="minorHAnsi"/>
          <w:sz w:val="10"/>
          <w:szCs w:val="10"/>
        </w:rPr>
        <w:t xml:space="preserve">(Sexton, 2016; Wilderson III, 2010). </w:t>
      </w:r>
      <w:r w:rsidRPr="007A01F0">
        <w:rPr>
          <w:rFonts w:asciiTheme="minorHAnsi" w:hAnsiTheme="minorHAnsi" w:cstheme="minorHAnsi"/>
          <w:b/>
          <w:bCs/>
          <w:highlight w:val="green"/>
          <w:u w:val="single"/>
        </w:rPr>
        <w:t>Blackness</w:t>
      </w:r>
      <w:r w:rsidRPr="007A01F0">
        <w:rPr>
          <w:rFonts w:asciiTheme="minorHAnsi" w:hAnsiTheme="minorHAnsi" w:cstheme="minorHAnsi"/>
          <w:highlight w:val="green"/>
          <w:u w:val="single"/>
        </w:rPr>
        <w:t>, visible through skin</w:t>
      </w:r>
      <w:r w:rsidRPr="008544A0">
        <w:rPr>
          <w:rFonts w:asciiTheme="minorHAnsi" w:hAnsiTheme="minorHAnsi" w:cstheme="minorHAnsi"/>
          <w:u w:val="single"/>
        </w:rPr>
        <w:t xml:space="preserve"> colour, is </w:t>
      </w:r>
      <w:r w:rsidRPr="007A01F0">
        <w:rPr>
          <w:rFonts w:asciiTheme="minorHAnsi" w:hAnsiTheme="minorHAnsi" w:cstheme="minorHAnsi"/>
          <w:highlight w:val="green"/>
          <w:u w:val="single"/>
        </w:rPr>
        <w:t xml:space="preserve">subject to the </w:t>
      </w:r>
      <w:r w:rsidRPr="007A01F0">
        <w:rPr>
          <w:rFonts w:asciiTheme="minorHAnsi" w:hAnsiTheme="minorHAnsi" w:cstheme="minorHAnsi"/>
          <w:b/>
          <w:bCs/>
          <w:highlight w:val="green"/>
          <w:u w:val="single"/>
        </w:rPr>
        <w:t>white gaze</w:t>
      </w:r>
      <w:r w:rsidRPr="008544A0">
        <w:rPr>
          <w:rFonts w:asciiTheme="minorHAnsi" w:hAnsiTheme="minorHAnsi" w:cstheme="minorHAnsi"/>
          <w:u w:val="single"/>
        </w:rPr>
        <w:t xml:space="preserve">, perpetuating anti-Black violence and racial hierarchies, </w:t>
      </w:r>
      <w:r w:rsidRPr="007A01F0">
        <w:rPr>
          <w:rFonts w:asciiTheme="minorHAnsi" w:hAnsiTheme="minorHAnsi" w:cstheme="minorHAnsi"/>
          <w:highlight w:val="green"/>
          <w:u w:val="single"/>
        </w:rPr>
        <w:t>subjugating Blackness to</w:t>
      </w:r>
      <w:r w:rsidRPr="008544A0">
        <w:rPr>
          <w:rFonts w:asciiTheme="minorHAnsi" w:hAnsiTheme="minorHAnsi" w:cstheme="minorHAnsi"/>
          <w:u w:val="single"/>
        </w:rPr>
        <w:t xml:space="preserve"> the authority of</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whiteness</w:t>
      </w:r>
      <w:r w:rsidRPr="008544A0">
        <w:rPr>
          <w:rFonts w:asciiTheme="minorHAnsi" w:hAnsiTheme="minorHAnsi" w:cstheme="minorHAnsi"/>
          <w:sz w:val="10"/>
          <w:szCs w:val="10"/>
        </w:rPr>
        <w:t xml:space="preserve"> (Hart, 2018; Hartman, 2022</w:t>
      </w:r>
      <w:r w:rsidRPr="002D19F8">
        <w:rPr>
          <w:rFonts w:asciiTheme="minorHAnsi" w:hAnsiTheme="minorHAnsi" w:cstheme="minorHAnsi"/>
          <w:sz w:val="10"/>
          <w:szCs w:val="10"/>
        </w:rPr>
        <w:t>).</w:t>
      </w:r>
      <w:r w:rsidRPr="002D19F8">
        <w:rPr>
          <w:rFonts w:asciiTheme="minorHAnsi" w:hAnsiTheme="minorHAnsi" w:cstheme="minorHAnsi"/>
        </w:rPr>
        <w:t xml:space="preserve"> </w:t>
      </w:r>
      <w:r w:rsidRPr="002D19F8">
        <w:rPr>
          <w:rFonts w:asciiTheme="minorHAnsi" w:hAnsiTheme="minorHAnsi" w:cstheme="minorHAnsi"/>
          <w:u w:val="single"/>
        </w:rPr>
        <w:t>This authority posits Blackness within a</w:t>
      </w:r>
      <w:r w:rsidRPr="008544A0">
        <w:rPr>
          <w:rFonts w:asciiTheme="minorHAnsi" w:hAnsiTheme="minorHAnsi" w:cstheme="minorHAnsi"/>
          <w:u w:val="single"/>
        </w:rPr>
        <w:t xml:space="preserve"> state of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perpetuated through systematic anti-Black violence (Hart, 2018; Wilderson III, 2020), manifested in</w:t>
      </w:r>
      <w:r w:rsidRPr="008544A0">
        <w:rPr>
          <w:rFonts w:asciiTheme="minorHAnsi" w:hAnsiTheme="minorHAnsi" w:cstheme="minorHAnsi"/>
          <w:b/>
          <w:bCs/>
          <w:u w:val="single"/>
        </w:rPr>
        <w:t xml:space="preserve"> </w:t>
      </w:r>
      <w:proofErr w:type="spellStart"/>
      <w:r w:rsidRPr="007A01F0">
        <w:rPr>
          <w:rFonts w:asciiTheme="minorHAnsi" w:hAnsiTheme="minorHAnsi" w:cstheme="minorHAnsi"/>
          <w:b/>
          <w:bCs/>
          <w:highlight w:val="green"/>
          <w:u w:val="single"/>
        </w:rPr>
        <w:t>dishonour</w:t>
      </w:r>
      <w:proofErr w:type="spellEnd"/>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natal alienation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rooted in historical legacies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 2020).</w:t>
      </w:r>
    </w:p>
    <w:p w14:paraId="5C062075" w14:textId="77777777" w:rsidR="004376C7" w:rsidRPr="008544A0" w:rsidRDefault="004376C7" w:rsidP="004376C7">
      <w:pPr>
        <w:rPr>
          <w:rFonts w:asciiTheme="minorHAnsi" w:hAnsiTheme="minorHAnsi" w:cstheme="minorHAnsi"/>
        </w:rPr>
      </w:pPr>
      <w:r w:rsidRPr="008544A0">
        <w:rPr>
          <w:rFonts w:asciiTheme="minorHAnsi" w:hAnsiTheme="minorHAnsi" w:cstheme="minorHAnsi"/>
          <w:u w:val="single"/>
        </w:rPr>
        <w:t xml:space="preserve">Afropessimism contends that </w:t>
      </w:r>
      <w:r w:rsidRPr="002D19F8">
        <w:rPr>
          <w:rFonts w:asciiTheme="minorHAnsi" w:hAnsiTheme="minorHAnsi" w:cstheme="minorHAnsi"/>
          <w:b/>
          <w:bCs/>
          <w:u w:val="single"/>
        </w:rPr>
        <w:t>social death reinforces structural violence</w:t>
      </w:r>
      <w:r w:rsidRPr="002D19F8">
        <w:rPr>
          <w:rFonts w:asciiTheme="minorHAnsi" w:hAnsiTheme="minorHAnsi" w:cstheme="minorHAnsi"/>
          <w:u w:val="single"/>
        </w:rPr>
        <w:t>, or anti</w:t>
      </w:r>
      <w:r w:rsidRPr="008544A0">
        <w:rPr>
          <w:rFonts w:asciiTheme="minorHAnsi" w:hAnsiTheme="minorHAnsi" w:cstheme="minorHAnsi"/>
          <w:u w:val="single"/>
        </w:rPr>
        <w:t xml:space="preserve">-Blackness, particularly at the level of the skin, </w:t>
      </w:r>
      <w:r w:rsidRPr="007A01F0">
        <w:rPr>
          <w:rFonts w:asciiTheme="minorHAnsi" w:hAnsiTheme="minorHAnsi" w:cstheme="minorHAnsi"/>
          <w:highlight w:val="green"/>
          <w:u w:val="single"/>
        </w:rPr>
        <w:t xml:space="preserve">serving the </w:t>
      </w:r>
      <w:r w:rsidRPr="007A01F0">
        <w:rPr>
          <w:rFonts w:asciiTheme="minorHAnsi" w:hAnsiTheme="minorHAnsi" w:cstheme="minorHAnsi"/>
          <w:b/>
          <w:bCs/>
          <w:highlight w:val="green"/>
          <w:u w:val="single"/>
        </w:rPr>
        <w:t>libidinal economy</w:t>
      </w:r>
      <w:r w:rsidRPr="008544A0">
        <w:rPr>
          <w:rFonts w:asciiTheme="minorHAnsi" w:hAnsiTheme="minorHAnsi" w:cstheme="minorHAnsi"/>
          <w:u w:val="single"/>
        </w:rPr>
        <w:t xml:space="preserve"> of society and organizations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w:t>
      </w:r>
      <w:r w:rsidRPr="008544A0">
        <w:rPr>
          <w:rFonts w:asciiTheme="minorHAnsi" w:hAnsiTheme="minorHAnsi" w:cstheme="minorHAnsi"/>
        </w:rPr>
        <w:t xml:space="preserve"> </w:t>
      </w:r>
      <w:r w:rsidRPr="008544A0">
        <w:rPr>
          <w:rFonts w:asciiTheme="minorHAnsi" w:hAnsiTheme="minorHAnsi" w:cstheme="minorHAnsi"/>
          <w:u w:val="single"/>
        </w:rPr>
        <w:t xml:space="preserve">In this context, Blackness holds equal or greater significance </w:t>
      </w:r>
      <w:r w:rsidRPr="002D19F8">
        <w:rPr>
          <w:rFonts w:asciiTheme="minorHAnsi" w:hAnsiTheme="minorHAnsi" w:cstheme="minorHAnsi"/>
          <w:u w:val="single"/>
        </w:rPr>
        <w:t>than political economy, shaping societal</w:t>
      </w:r>
      <w:r w:rsidRPr="002D19F8">
        <w:rPr>
          <w:rFonts w:asciiTheme="minorHAnsi" w:hAnsiTheme="minorHAnsi" w:cstheme="minorHAnsi"/>
          <w:b/>
          <w:bCs/>
          <w:u w:val="single"/>
        </w:rPr>
        <w:t xml:space="preserve"> coherence</w:t>
      </w:r>
      <w:r w:rsidRPr="002D19F8">
        <w:rPr>
          <w:rFonts w:asciiTheme="minorHAnsi" w:hAnsiTheme="minorHAnsi" w:cstheme="minorHAnsi"/>
          <w:u w:val="single"/>
        </w:rPr>
        <w:t xml:space="preserve"> and placing </w:t>
      </w:r>
      <w:r w:rsidRPr="002D19F8">
        <w:rPr>
          <w:rFonts w:asciiTheme="minorHAnsi" w:hAnsiTheme="minorHAnsi" w:cstheme="minorHAnsi"/>
          <w:b/>
          <w:bCs/>
          <w:u w:val="single"/>
        </w:rPr>
        <w:t>Black individuals</w:t>
      </w:r>
      <w:r w:rsidRPr="002D19F8">
        <w:rPr>
          <w:rFonts w:asciiTheme="minorHAnsi" w:hAnsiTheme="minorHAnsi" w:cstheme="minorHAnsi"/>
          <w:u w:val="single"/>
        </w:rPr>
        <w:t xml:space="preserve"> at the </w:t>
      </w:r>
      <w:r w:rsidRPr="002D19F8">
        <w:rPr>
          <w:rFonts w:asciiTheme="minorHAnsi" w:hAnsiTheme="minorHAnsi" w:cstheme="minorHAnsi"/>
          <w:b/>
          <w:bCs/>
          <w:u w:val="single"/>
        </w:rPr>
        <w:t>extreme margins</w:t>
      </w:r>
      <w:r w:rsidRPr="002D19F8">
        <w:rPr>
          <w:rFonts w:asciiTheme="minorHAnsi" w:hAnsiTheme="minorHAnsi" w:cstheme="minorHAnsi"/>
          <w:u w:val="single"/>
        </w:rPr>
        <w:t xml:space="preserve"> of </w:t>
      </w:r>
      <w:r w:rsidRPr="002D19F8">
        <w:rPr>
          <w:rFonts w:asciiTheme="minorHAnsi" w:hAnsiTheme="minorHAnsi" w:cstheme="minorHAnsi"/>
          <w:b/>
          <w:bCs/>
          <w:u w:val="single"/>
        </w:rPr>
        <w:t>humanity</w:t>
      </w:r>
      <w:r w:rsidRPr="002D19F8">
        <w:rPr>
          <w:rFonts w:asciiTheme="minorHAnsi" w:hAnsiTheme="minorHAnsi" w:cstheme="minorHAnsi"/>
        </w:rPr>
        <w:t xml:space="preserve"> </w:t>
      </w:r>
      <w:r w:rsidRPr="002D19F8">
        <w:rPr>
          <w:rFonts w:asciiTheme="minorHAnsi" w:hAnsiTheme="minorHAnsi" w:cstheme="minorHAnsi"/>
          <w:sz w:val="10"/>
          <w:szCs w:val="10"/>
        </w:rPr>
        <w:t xml:space="preserve">(Wilderson III, 2010). </w:t>
      </w:r>
      <w:r w:rsidRPr="002D19F8">
        <w:rPr>
          <w:rFonts w:asciiTheme="minorHAnsi" w:hAnsiTheme="minorHAnsi" w:cstheme="minorHAnsi"/>
          <w:u w:val="single"/>
        </w:rPr>
        <w:t xml:space="preserve">This sustains </w:t>
      </w:r>
      <w:r w:rsidRPr="002D19F8">
        <w:rPr>
          <w:rFonts w:asciiTheme="minorHAnsi" w:hAnsiTheme="minorHAnsi" w:cstheme="minorHAnsi"/>
          <w:b/>
          <w:bCs/>
          <w:u w:val="single"/>
        </w:rPr>
        <w:t>racial</w:t>
      </w:r>
      <w:r w:rsidRPr="002D19F8">
        <w:rPr>
          <w:rFonts w:asciiTheme="minorHAnsi" w:hAnsiTheme="minorHAnsi" w:cstheme="minorHAnsi"/>
          <w:u w:val="single"/>
        </w:rPr>
        <w:t xml:space="preserve"> and </w:t>
      </w:r>
      <w:r w:rsidRPr="002D19F8">
        <w:rPr>
          <w:rFonts w:asciiTheme="minorHAnsi" w:hAnsiTheme="minorHAnsi" w:cstheme="minorHAnsi"/>
          <w:b/>
          <w:bCs/>
          <w:u w:val="single"/>
        </w:rPr>
        <w:t>class power dynamics</w:t>
      </w:r>
      <w:r w:rsidRPr="002D19F8">
        <w:rPr>
          <w:rFonts w:asciiTheme="minorHAnsi" w:hAnsiTheme="minorHAnsi" w:cstheme="minorHAnsi"/>
          <w:u w:val="single"/>
        </w:rPr>
        <w:t>, perpetuating the dominance</w:t>
      </w:r>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whiteness</w:t>
      </w:r>
      <w:r w:rsidRPr="007A01F0">
        <w:rPr>
          <w:rFonts w:asciiTheme="minorHAnsi" w:hAnsiTheme="minorHAnsi" w:cstheme="minorHAnsi"/>
          <w:highlight w:val="green"/>
          <w:u w:val="single"/>
        </w:rPr>
        <w:t xml:space="preserve"> and the </w:t>
      </w:r>
      <w:r w:rsidRPr="007A01F0">
        <w:rPr>
          <w:rFonts w:asciiTheme="minorHAnsi" w:hAnsiTheme="minorHAnsi" w:cstheme="minorHAnsi"/>
          <w:b/>
          <w:bCs/>
          <w:highlight w:val="green"/>
          <w:u w:val="single"/>
        </w:rPr>
        <w:t>genocidal</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essence of </w:t>
      </w:r>
      <w:r w:rsidRPr="007A01F0">
        <w:rPr>
          <w:rFonts w:asciiTheme="minorHAnsi" w:hAnsiTheme="minorHAnsi" w:cstheme="minorHAnsi"/>
          <w:b/>
          <w:bCs/>
          <w:highlight w:val="green"/>
          <w:u w:val="single"/>
        </w:rPr>
        <w:t>settler colonialism</w:t>
      </w:r>
      <w:r w:rsidRPr="008544A0">
        <w:rPr>
          <w:rFonts w:asciiTheme="minorHAnsi" w:hAnsiTheme="minorHAnsi" w:cstheme="minorHAnsi"/>
        </w:rPr>
        <w:t xml:space="preserve"> </w:t>
      </w:r>
      <w:r w:rsidRPr="008544A0">
        <w:rPr>
          <w:rFonts w:asciiTheme="minorHAnsi" w:hAnsiTheme="minorHAnsi" w:cstheme="minorHAnsi"/>
          <w:sz w:val="10"/>
          <w:szCs w:val="10"/>
        </w:rPr>
        <w:t>(Wilderson III, 2010). The central research question of this paper is: How does anti-Blackness permeate the mechanisms of conflict resolution in organizations?</w:t>
      </w:r>
    </w:p>
    <w:p w14:paraId="72180D5B"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To address this question, we examine the intertwined dynamics of anti-Blackness and settler colonialism, recognizing them as mutually constitutive forces. Focusing on South Africa, where the enduring legacy of white supremacy persists through the settler colonial present (Sithole, 2020), we explore the historical and ongoing impact of settler colonialism on the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systematic dehumanization</w:t>
      </w:r>
      <w:r w:rsidRPr="008544A0">
        <w:rPr>
          <w:rFonts w:asciiTheme="minorHAnsi" w:hAnsiTheme="minorHAnsi" w:cstheme="minorHAnsi"/>
          <w:u w:val="single"/>
        </w:rPr>
        <w:t xml:space="preserve"> of Blackness </w:t>
      </w:r>
      <w:r w:rsidRPr="007A01F0">
        <w:rPr>
          <w:rFonts w:asciiTheme="minorHAnsi" w:hAnsiTheme="minorHAnsi" w:cstheme="minorHAnsi"/>
          <w:highlight w:val="green"/>
          <w:u w:val="single"/>
        </w:rPr>
        <w:t xml:space="preserve">within </w:t>
      </w:r>
      <w:r w:rsidRPr="007A01F0">
        <w:rPr>
          <w:rFonts w:asciiTheme="minorHAnsi" w:hAnsiTheme="minorHAnsi" w:cstheme="minorHAnsi"/>
          <w:b/>
          <w:bCs/>
          <w:highlight w:val="green"/>
          <w:u w:val="single"/>
        </w:rPr>
        <w:t>work organizations</w:t>
      </w:r>
      <w:r w:rsidRPr="008544A0">
        <w:rPr>
          <w:rFonts w:asciiTheme="minorHAnsi" w:hAnsiTheme="minorHAnsi" w:cstheme="minorHAnsi"/>
          <w:sz w:val="10"/>
          <w:szCs w:val="10"/>
        </w:rPr>
        <w:t>. South Africa’s history of settler colonialism, exemplified by British state control and state-legislated apartheid,</w:t>
      </w:r>
      <w:r w:rsidRPr="008544A0">
        <w:rPr>
          <w:rFonts w:asciiTheme="minorHAnsi" w:hAnsiTheme="minorHAnsi" w:cstheme="minorHAnsi"/>
        </w:rPr>
        <w:t xml:space="preserve"> </w:t>
      </w:r>
      <w:r w:rsidRPr="007A01F0">
        <w:rPr>
          <w:rFonts w:asciiTheme="minorHAnsi" w:hAnsiTheme="minorHAnsi" w:cstheme="minorHAnsi"/>
          <w:highlight w:val="green"/>
          <w:u w:val="single"/>
        </w:rPr>
        <w:t>serves</w:t>
      </w:r>
      <w:r w:rsidRPr="008544A0">
        <w:rPr>
          <w:rFonts w:asciiTheme="minorHAnsi" w:hAnsiTheme="minorHAnsi" w:cstheme="minorHAnsi"/>
          <w:u w:val="single"/>
        </w:rPr>
        <w:t xml:space="preserve"> as </w:t>
      </w:r>
      <w:r w:rsidRPr="007A01F0">
        <w:rPr>
          <w:rFonts w:asciiTheme="minorHAnsi" w:hAnsiTheme="minorHAnsi" w:cstheme="minorHAnsi"/>
          <w:highlight w:val="green"/>
          <w:u w:val="single"/>
        </w:rPr>
        <w:t>a</w:t>
      </w:r>
      <w:r w:rsidRPr="008544A0">
        <w:rPr>
          <w:rFonts w:asciiTheme="minorHAnsi" w:hAnsiTheme="minorHAnsi" w:cstheme="minorHAnsi"/>
          <w:u w:val="single"/>
        </w:rPr>
        <w:t xml:space="preserve"> compelling </w:t>
      </w:r>
      <w:r w:rsidRPr="007A01F0">
        <w:rPr>
          <w:rFonts w:asciiTheme="minorHAnsi" w:hAnsiTheme="minorHAnsi" w:cstheme="minorHAnsi"/>
          <w:highlight w:val="green"/>
          <w:u w:val="single"/>
        </w:rPr>
        <w:t>case</w:t>
      </w:r>
      <w:r w:rsidRPr="008544A0">
        <w:rPr>
          <w:rFonts w:asciiTheme="minorHAnsi" w:hAnsiTheme="minorHAnsi" w:cstheme="minorHAnsi"/>
          <w:u w:val="single"/>
        </w:rPr>
        <w:t xml:space="preserve"> study </w:t>
      </w:r>
      <w:r w:rsidRPr="007A01F0">
        <w:rPr>
          <w:rFonts w:asciiTheme="minorHAnsi" w:hAnsiTheme="minorHAnsi" w:cstheme="minorHAnsi"/>
          <w:highlight w:val="green"/>
          <w:u w:val="single"/>
        </w:rPr>
        <w:t xml:space="preserve">of </w:t>
      </w:r>
      <w:r w:rsidRPr="007A01F0">
        <w:rPr>
          <w:rFonts w:asciiTheme="minorHAnsi" w:hAnsiTheme="minorHAnsi" w:cstheme="minorHAnsi"/>
          <w:b/>
          <w:bCs/>
          <w:highlight w:val="green"/>
          <w:u w:val="single"/>
        </w:rPr>
        <w:t>organizational exclusion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racial dynamics</w:t>
      </w:r>
      <w:r w:rsidRPr="007A01F0">
        <w:rPr>
          <w:rFonts w:asciiTheme="minorHAnsi" w:hAnsiTheme="minorHAnsi" w:cstheme="minorHAnsi"/>
          <w:highlight w:val="green"/>
          <w:u w:val="single"/>
        </w:rPr>
        <w:t xml:space="preserve"> within</w:t>
      </w:r>
      <w:r w:rsidRPr="008544A0">
        <w:rPr>
          <w:rFonts w:asciiTheme="minorHAnsi" w:hAnsiTheme="minorHAnsi" w:cstheme="minorHAnsi"/>
          <w:u w:val="single"/>
        </w:rPr>
        <w:t xml:space="preserve"> workers’ movements such </w:t>
      </w:r>
      <w:r w:rsidRPr="007A01F0">
        <w:rPr>
          <w:rFonts w:asciiTheme="minorHAnsi" w:hAnsiTheme="minorHAnsi" w:cstheme="minorHAnsi"/>
          <w:highlight w:val="green"/>
          <w:u w:val="single"/>
        </w:rPr>
        <w:t xml:space="preserve">as </w:t>
      </w:r>
      <w:r w:rsidRPr="007A01F0">
        <w:rPr>
          <w:rFonts w:asciiTheme="minorHAnsi" w:hAnsiTheme="minorHAnsi" w:cstheme="minorHAnsi"/>
          <w:b/>
          <w:bCs/>
          <w:highlight w:val="green"/>
          <w:u w:val="single"/>
        </w:rPr>
        <w:t>trade unionism</w:t>
      </w:r>
      <w:r w:rsidRPr="008544A0">
        <w:rPr>
          <w:rFonts w:asciiTheme="minorHAnsi" w:hAnsiTheme="minorHAnsi" w:cstheme="minorHAnsi"/>
          <w:u w:val="single"/>
        </w:rPr>
        <w:t xml:space="preserve"> and forms of </w:t>
      </w:r>
      <w:r w:rsidRPr="007A01F0">
        <w:rPr>
          <w:rFonts w:asciiTheme="minorHAnsi" w:hAnsiTheme="minorHAnsi" w:cstheme="minorHAnsi"/>
          <w:b/>
          <w:bCs/>
          <w:highlight w:val="green"/>
          <w:u w:val="single"/>
        </w:rPr>
        <w:t>state violence</w:t>
      </w:r>
      <w:r w:rsidRPr="008544A0">
        <w:rPr>
          <w:rFonts w:asciiTheme="minorHAnsi" w:hAnsiTheme="minorHAnsi" w:cstheme="minorHAnsi"/>
          <w:u w:val="single"/>
        </w:rPr>
        <w:t xml:space="preserve">, including capital accumulation by multinational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settler- controlled </w:t>
      </w:r>
      <w:r w:rsidRPr="007A01F0">
        <w:rPr>
          <w:rFonts w:asciiTheme="minorHAnsi" w:hAnsiTheme="minorHAnsi" w:cstheme="minorHAnsi"/>
          <w:highlight w:val="green"/>
          <w:u w:val="single"/>
        </w:rPr>
        <w:t>corporations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(Banerjee, 2008; Banerjee, et al., 2023;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Varman and Al-Amoudi, 2016).</w:t>
      </w:r>
    </w:p>
    <w:p w14:paraId="1FC548A2" w14:textId="77777777" w:rsidR="004376C7"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 xml:space="preserve">Utilizing a narrative case study methodology, this paper comprehensively analyses the Marikana tragedy, exploring the dynamics between labour and management and conflict resolution mecha- </w:t>
      </w:r>
      <w:proofErr w:type="spellStart"/>
      <w:r w:rsidRPr="008544A0">
        <w:rPr>
          <w:rFonts w:asciiTheme="minorHAnsi" w:hAnsiTheme="minorHAnsi" w:cstheme="minorHAnsi"/>
          <w:sz w:val="10"/>
          <w:szCs w:val="10"/>
        </w:rPr>
        <w:t>nisms</w:t>
      </w:r>
      <w:proofErr w:type="spellEnd"/>
      <w:r w:rsidRPr="008544A0">
        <w:rPr>
          <w:rFonts w:asciiTheme="minorHAnsi" w:hAnsiTheme="minorHAnsi" w:cstheme="minorHAnsi"/>
          <w:sz w:val="10"/>
          <w:szCs w:val="10"/>
        </w:rPr>
        <w:t xml:space="preserve"> through an </w:t>
      </w:r>
      <w:proofErr w:type="spellStart"/>
      <w:r w:rsidRPr="008544A0">
        <w:rPr>
          <w:rFonts w:asciiTheme="minorHAnsi" w:hAnsiTheme="minorHAnsi" w:cstheme="minorHAnsi"/>
          <w:sz w:val="10"/>
          <w:szCs w:val="10"/>
        </w:rPr>
        <w:t>Afropessimistic</w:t>
      </w:r>
      <w:proofErr w:type="spellEnd"/>
      <w:r w:rsidRPr="008544A0">
        <w:rPr>
          <w:rFonts w:asciiTheme="minorHAnsi" w:hAnsiTheme="minorHAnsi" w:cstheme="minorHAnsi"/>
          <w:sz w:val="10"/>
          <w:szCs w:val="10"/>
        </w:rPr>
        <w:t xml:space="preserve"> lens, particularly social death. </w:t>
      </w:r>
      <w:r w:rsidRPr="008544A0">
        <w:rPr>
          <w:rFonts w:asciiTheme="minorHAnsi" w:hAnsiTheme="minorHAnsi" w:cstheme="minorHAnsi"/>
          <w:u w:val="single"/>
        </w:rPr>
        <w:t xml:space="preserve">By examining the racial </w:t>
      </w:r>
      <w:proofErr w:type="spellStart"/>
      <w:r w:rsidRPr="002D19F8">
        <w:rPr>
          <w:rFonts w:asciiTheme="minorHAnsi" w:hAnsiTheme="minorHAnsi" w:cstheme="minorHAnsi"/>
          <w:u w:val="single"/>
        </w:rPr>
        <w:t>dimen</w:t>
      </w:r>
      <w:proofErr w:type="spellEnd"/>
      <w:r w:rsidRPr="002D19F8">
        <w:rPr>
          <w:rFonts w:asciiTheme="minorHAnsi" w:hAnsiTheme="minorHAnsi" w:cstheme="minorHAnsi"/>
          <w:u w:val="single"/>
        </w:rPr>
        <w:t xml:space="preserve">- </w:t>
      </w:r>
      <w:proofErr w:type="spellStart"/>
      <w:r w:rsidRPr="002D19F8">
        <w:rPr>
          <w:rFonts w:asciiTheme="minorHAnsi" w:hAnsiTheme="minorHAnsi" w:cstheme="minorHAnsi"/>
          <w:u w:val="single"/>
        </w:rPr>
        <w:t>sions</w:t>
      </w:r>
      <w:proofErr w:type="spellEnd"/>
      <w:r w:rsidRPr="002D19F8">
        <w:rPr>
          <w:rFonts w:asciiTheme="minorHAnsi" w:hAnsiTheme="minorHAnsi" w:cstheme="minorHAnsi"/>
          <w:u w:val="single"/>
        </w:rPr>
        <w:t xml:space="preserve"> of </w:t>
      </w:r>
      <w:r w:rsidRPr="002D19F8">
        <w:rPr>
          <w:rFonts w:asciiTheme="minorHAnsi" w:hAnsiTheme="minorHAnsi" w:cstheme="minorHAnsi"/>
          <w:b/>
          <w:bCs/>
          <w:u w:val="single"/>
        </w:rPr>
        <w:t>Black workers</w:t>
      </w:r>
      <w:r w:rsidRPr="002D19F8">
        <w:rPr>
          <w:rFonts w:asciiTheme="minorHAnsi" w:hAnsiTheme="minorHAnsi" w:cstheme="minorHAnsi"/>
          <w:u w:val="single"/>
        </w:rPr>
        <w:t xml:space="preserve"> in </w:t>
      </w:r>
      <w:r w:rsidRPr="002D19F8">
        <w:rPr>
          <w:rFonts w:asciiTheme="minorHAnsi" w:hAnsiTheme="minorHAnsi" w:cstheme="minorHAnsi"/>
          <w:b/>
          <w:bCs/>
          <w:u w:val="single"/>
        </w:rPr>
        <w:t>Marikana</w:t>
      </w:r>
      <w:r w:rsidRPr="002D19F8">
        <w:rPr>
          <w:rFonts w:asciiTheme="minorHAnsi" w:hAnsiTheme="minorHAnsi" w:cstheme="minorHAnsi"/>
          <w:u w:val="single"/>
        </w:rPr>
        <w:t xml:space="preserve"> within the context of settler colonialism and social death, it illuminates insights into organizational conflict resolution, emphasizing </w:t>
      </w:r>
      <w:r w:rsidRPr="002D19F8">
        <w:rPr>
          <w:rFonts w:asciiTheme="minorHAnsi" w:hAnsiTheme="minorHAnsi" w:cstheme="minorHAnsi"/>
          <w:b/>
          <w:bCs/>
          <w:u w:val="single"/>
        </w:rPr>
        <w:t>Blacknes</w:t>
      </w:r>
      <w:r w:rsidRPr="002D19F8">
        <w:rPr>
          <w:rFonts w:asciiTheme="minorHAnsi" w:hAnsiTheme="minorHAnsi" w:cstheme="minorHAnsi"/>
          <w:u w:val="single"/>
        </w:rPr>
        <w:t xml:space="preserve">s’ non-relational status, denial of humanity, erosion of civil liberties and </w:t>
      </w:r>
      <w:r w:rsidRPr="002D19F8">
        <w:rPr>
          <w:rFonts w:asciiTheme="minorHAnsi" w:hAnsiTheme="minorHAnsi" w:cstheme="minorHAnsi"/>
          <w:b/>
          <w:bCs/>
          <w:u w:val="single"/>
        </w:rPr>
        <w:t>exposure</w:t>
      </w:r>
      <w:r w:rsidRPr="002D19F8">
        <w:rPr>
          <w:rFonts w:asciiTheme="minorHAnsi" w:hAnsiTheme="minorHAnsi" w:cstheme="minorHAnsi"/>
          <w:u w:val="single"/>
        </w:rPr>
        <w:t xml:space="preserve"> to </w:t>
      </w:r>
      <w:r w:rsidRPr="002D19F8">
        <w:rPr>
          <w:rFonts w:asciiTheme="minorHAnsi" w:hAnsiTheme="minorHAnsi" w:cstheme="minorHAnsi"/>
          <w:b/>
          <w:bCs/>
          <w:u w:val="single"/>
        </w:rPr>
        <w:t>gratuitous violence</w:t>
      </w:r>
      <w:r w:rsidRPr="002D19F8">
        <w:rPr>
          <w:rFonts w:asciiTheme="minorHAnsi" w:hAnsiTheme="minorHAnsi" w:cstheme="minorHAnsi"/>
          <w:u w:val="single"/>
        </w:rPr>
        <w:t xml:space="preserve"> – a state akin to non</w:t>
      </w:r>
      <w:r w:rsidRPr="008544A0">
        <w:rPr>
          <w:rFonts w:asciiTheme="minorHAnsi" w:hAnsiTheme="minorHAnsi" w:cstheme="minorHAnsi"/>
          <w:u w:val="single"/>
        </w:rPr>
        <w:t>-being</w:t>
      </w:r>
      <w:r w:rsidRPr="008544A0">
        <w:rPr>
          <w:rFonts w:asciiTheme="minorHAnsi" w:hAnsiTheme="minorHAnsi" w:cstheme="minorHAnsi"/>
        </w:rPr>
        <w:t xml:space="preserve"> </w:t>
      </w:r>
      <w:r w:rsidRPr="008544A0">
        <w:rPr>
          <w:rFonts w:asciiTheme="minorHAnsi" w:hAnsiTheme="minorHAnsi" w:cstheme="minorHAnsi"/>
          <w:sz w:val="10"/>
          <w:szCs w:val="10"/>
        </w:rPr>
        <w:t>(Wilderson III, 2010, 2020).</w:t>
      </w:r>
    </w:p>
    <w:p w14:paraId="07267B7B" w14:textId="77777777" w:rsidR="004376C7" w:rsidRPr="008544A0" w:rsidRDefault="004376C7" w:rsidP="004376C7">
      <w:pPr>
        <w:rPr>
          <w:rFonts w:asciiTheme="minorHAnsi" w:hAnsiTheme="minorHAnsi" w:cstheme="minorHAnsi"/>
          <w:sz w:val="10"/>
          <w:szCs w:val="10"/>
        </w:rPr>
      </w:pPr>
    </w:p>
    <w:p w14:paraId="6A5BC026" w14:textId="563688F3" w:rsidR="004376C7" w:rsidRPr="00221C40" w:rsidRDefault="004376C7" w:rsidP="004376C7">
      <w:pPr>
        <w:pStyle w:val="Heading4"/>
        <w:rPr>
          <w:rFonts w:asciiTheme="minorHAnsi" w:hAnsiTheme="minorHAnsi" w:cstheme="minorHAnsi"/>
        </w:rPr>
      </w:pPr>
      <w:r>
        <w:rPr>
          <w:rFonts w:asciiTheme="minorHAnsi" w:hAnsiTheme="minorHAnsi" w:cstheme="minorHAnsi"/>
        </w:rPr>
        <w:t>Unions are racist.</w:t>
      </w:r>
      <w:r>
        <w:rPr>
          <w:rFonts w:asciiTheme="minorHAnsi" w:hAnsiTheme="minorHAnsi" w:cstheme="minorHAnsi"/>
        </w:rPr>
        <w:t xml:space="preserve"> </w:t>
      </w:r>
      <w:r w:rsidRPr="004376C7">
        <w:rPr>
          <w:rFonts w:asciiTheme="minorHAnsi" w:hAnsiTheme="minorHAnsi" w:cstheme="minorHAnsi"/>
          <w:b w:val="0"/>
          <w:bCs/>
        </w:rPr>
        <w:t xml:space="preserve">Inserted </w:t>
      </w:r>
      <w:r w:rsidR="00A814F0">
        <w:rPr>
          <w:rFonts w:asciiTheme="minorHAnsi" w:hAnsiTheme="minorHAnsi" w:cstheme="minorHAnsi"/>
          <w:b w:val="0"/>
          <w:bCs/>
        </w:rPr>
        <w:t>grey</w:t>
      </w:r>
      <w:r>
        <w:rPr>
          <w:rFonts w:asciiTheme="minorHAnsi" w:hAnsiTheme="minorHAnsi" w:cstheme="minorHAnsi"/>
          <w:b w:val="0"/>
          <w:bCs/>
        </w:rPr>
        <w:t xml:space="preserve"> for racist rhetoric.</w:t>
      </w:r>
    </w:p>
    <w:p w14:paraId="5CE760EC" w14:textId="77777777" w:rsidR="004376C7" w:rsidRPr="008544A0" w:rsidRDefault="004376C7" w:rsidP="004376C7">
      <w:pPr>
        <w:rPr>
          <w:rFonts w:asciiTheme="minorHAnsi" w:hAnsiTheme="minorHAnsi" w:cstheme="minorHAnsi"/>
        </w:rPr>
      </w:pPr>
      <w:r w:rsidRPr="008544A0">
        <w:rPr>
          <w:rFonts w:asciiTheme="minorHAnsi" w:hAnsiTheme="minorHAnsi" w:cstheme="minorHAnsi"/>
          <w:b/>
          <w:bCs/>
          <w:sz w:val="26"/>
          <w:szCs w:val="26"/>
        </w:rPr>
        <w:t>Green 17</w:t>
      </w:r>
      <w:r w:rsidRPr="008544A0">
        <w:rPr>
          <w:rFonts w:asciiTheme="minorHAnsi" w:hAnsiTheme="minorHAnsi" w:cstheme="minorHAnsi"/>
        </w:rPr>
        <w:t xml:space="preserve"> [Michael Z. Green is a member of the Texas A&amp;M University School of Law faculty. Professor Green’s scholarship focuses on workplace disputes and the intersection of race and alternatives to the court resolution process. He previously served on the faculty of Texas Wesleyan University School of Law where in June 2008 he was appointed to the inaugural position of Associate Dean for Faculty Research &amp; Development. As the Dean for Faculty Research &amp; Development, he highlighted the significant accomplishments of the faculty while continuing to nourish and support the development and success of faculty members as scholars and teachers. “The Audacity of Protecting Racist Speech under the National Labor Relations Act”, https://scholarship.law.tamu.edu/facscholar/1244/] cmeow</w:t>
      </w:r>
    </w:p>
    <w:p w14:paraId="337E25E3"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I. INTRODUCTION: LEGAL PROTECTIONS FOR RACIST SPEECH UNDER THE NATIONAL LABOR RELATIONS ACT IN A BLACK LIVES MATTER CLIMATE</w:t>
      </w:r>
    </w:p>
    <w:p w14:paraId="09803B60"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It should be no surprise that an employee's utterance of racist speech in the workplace, especially the use of the N-word,1 could subject that employee to disciplinary action.2 Harvard law professor, Randall Kennedy, has explained the significance of uttering this word: Any person in the United States should be aware of the N-word. Ignorance could be very costly. Failing to recognize it as the signal of danger that it often is could well lead to injury, just as using it unaware of its effects and consequences could well cost a person his reputation, his job, or even his life.3</w:t>
      </w:r>
    </w:p>
    <w:p w14:paraId="17729769"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As a result, one might clearly expect that an employee who uses the N- word or any other form of racist speech in the workplace would be placing his job in jeopardy.</w:t>
      </w:r>
    </w:p>
    <w:p w14:paraId="22276034" w14:textId="77777777" w:rsidR="004376C7" w:rsidRPr="008544A0" w:rsidRDefault="004376C7" w:rsidP="004376C7">
      <w:pPr>
        <w:rPr>
          <w:rFonts w:asciiTheme="minorHAnsi" w:hAnsiTheme="minorHAnsi" w:cstheme="minorHAnsi"/>
          <w:u w:val="single"/>
        </w:rPr>
      </w:pPr>
      <w:r w:rsidRPr="008544A0">
        <w:rPr>
          <w:rFonts w:asciiTheme="minorHAnsi" w:hAnsiTheme="minorHAnsi" w:cstheme="minorHAnsi"/>
          <w:sz w:val="10"/>
          <w:szCs w:val="10"/>
        </w:rPr>
        <w:lastRenderedPageBreak/>
        <w:t>Nevertheless, one might be surprised to find that some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employees have resisted</w:t>
      </w:r>
      <w:r w:rsidRPr="008544A0">
        <w:rPr>
          <w:rFonts w:asciiTheme="minorHAnsi" w:hAnsiTheme="minorHAnsi" w:cstheme="minorHAnsi"/>
          <w:b/>
          <w:bCs/>
          <w:u w:val="single"/>
        </w:rPr>
        <w:t xml:space="preserve"> an </w:t>
      </w:r>
      <w:r w:rsidRPr="007A01F0">
        <w:rPr>
          <w:rFonts w:asciiTheme="minorHAnsi" w:hAnsiTheme="minorHAnsi" w:cstheme="minorHAnsi"/>
          <w:b/>
          <w:bCs/>
          <w:highlight w:val="green"/>
          <w:u w:val="single"/>
        </w:rPr>
        <w:t>employer</w:t>
      </w:r>
      <w:r w:rsidRPr="008544A0">
        <w:rPr>
          <w:rFonts w:asciiTheme="minorHAnsi" w:hAnsiTheme="minorHAnsi" w:cstheme="minorHAnsi"/>
          <w:b/>
          <w:bCs/>
          <w:u w:val="single"/>
        </w:rPr>
        <w:t xml:space="preserve">'s disciplinary </w:t>
      </w:r>
      <w:r w:rsidRPr="007A01F0">
        <w:rPr>
          <w:rFonts w:asciiTheme="minorHAnsi" w:hAnsiTheme="minorHAnsi" w:cstheme="minorHAnsi"/>
          <w:b/>
          <w:bCs/>
          <w:highlight w:val="green"/>
          <w:u w:val="single"/>
        </w:rPr>
        <w:t>action for</w:t>
      </w:r>
      <w:r w:rsidRPr="008544A0">
        <w:rPr>
          <w:rFonts w:asciiTheme="minorHAnsi" w:hAnsiTheme="minorHAnsi" w:cstheme="minorHAnsi"/>
          <w:b/>
          <w:bCs/>
          <w:u w:val="single"/>
        </w:rPr>
        <w:t xml:space="preserve"> uttering </w:t>
      </w:r>
      <w:r w:rsidRPr="007A01F0">
        <w:rPr>
          <w:rFonts w:asciiTheme="minorHAnsi" w:hAnsiTheme="minorHAnsi" w:cstheme="minorHAnsi"/>
          <w:b/>
          <w:bCs/>
          <w:highlight w:val="green"/>
          <w:u w:val="single"/>
        </w:rPr>
        <w:t>racist statements</w:t>
      </w:r>
      <w:r w:rsidRPr="008544A0">
        <w:rPr>
          <w:rFonts w:asciiTheme="minorHAnsi" w:hAnsiTheme="minorHAnsi" w:cstheme="minorHAnsi"/>
          <w:b/>
          <w:bCs/>
          <w:u w:val="single"/>
        </w:rPr>
        <w:t xml:space="preserve"> in the workplace4 by asserting that their derogatory statements constituted protected activity </w:t>
      </w:r>
      <w:r w:rsidRPr="007A01F0">
        <w:rPr>
          <w:rFonts w:asciiTheme="minorHAnsi" w:hAnsiTheme="minorHAnsi" w:cstheme="minorHAnsi"/>
          <w:b/>
          <w:bCs/>
          <w:highlight w:val="green"/>
          <w:u w:val="single"/>
        </w:rPr>
        <w:t>under the</w:t>
      </w:r>
      <w:r w:rsidRPr="008544A0">
        <w:rPr>
          <w:rFonts w:asciiTheme="minorHAnsi" w:hAnsiTheme="minorHAnsi" w:cstheme="minorHAnsi"/>
          <w:b/>
          <w:bCs/>
          <w:u w:val="single"/>
        </w:rPr>
        <w:t xml:space="preserve"> National Labor Relations Act (</w:t>
      </w:r>
      <w:r w:rsidRPr="007A01F0">
        <w:rPr>
          <w:rFonts w:asciiTheme="minorHAnsi" w:hAnsiTheme="minorHAnsi" w:cstheme="minorHAnsi"/>
          <w:b/>
          <w:bCs/>
          <w:highlight w:val="green"/>
          <w:u w:val="single"/>
        </w:rPr>
        <w:t>NLRA</w:t>
      </w:r>
      <w:r w:rsidRPr="008544A0">
        <w:rPr>
          <w:rFonts w:asciiTheme="minorHAnsi" w:hAnsiTheme="minorHAnsi" w:cstheme="minorHAnsi"/>
          <w:b/>
          <w:bCs/>
          <w:u w:val="single"/>
        </w:rPr>
        <w:t xml:space="preserve"> or the Act).</w:t>
      </w:r>
      <w:r w:rsidRPr="008544A0">
        <w:rPr>
          <w:rFonts w:asciiTheme="minorHAnsi" w:hAnsiTheme="minorHAnsi" w:cstheme="minorHAnsi"/>
        </w:rPr>
        <w:t xml:space="preserve">5 </w:t>
      </w:r>
      <w:r w:rsidRPr="008544A0">
        <w:rPr>
          <w:rFonts w:asciiTheme="minorHAnsi" w:hAnsiTheme="minorHAnsi" w:cstheme="minorHAnsi"/>
          <w:u w:val="single"/>
        </w:rPr>
        <w:t xml:space="preserve">Decisions by the National Labor Relations Board (NLRB or the Board), the federal agency which enforces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NLRA</w:t>
      </w:r>
      <w:r w:rsidRPr="007A01F0">
        <w:rPr>
          <w:rFonts w:asciiTheme="minorHAnsi" w:hAnsiTheme="minorHAnsi" w:cstheme="minorHAnsi"/>
          <w:highlight w:val="green"/>
          <w:u w:val="single"/>
        </w:rPr>
        <w:t xml:space="preserve">, have </w:t>
      </w:r>
      <w:r w:rsidRPr="007A01F0">
        <w:rPr>
          <w:rFonts w:asciiTheme="minorHAnsi" w:hAnsiTheme="minorHAnsi" w:cstheme="minorHAnsi"/>
          <w:b/>
          <w:bCs/>
          <w:highlight w:val="green"/>
          <w:u w:val="single"/>
        </w:rPr>
        <w:t>shielded employees</w:t>
      </w:r>
      <w:r w:rsidRPr="007A01F0">
        <w:rPr>
          <w:rFonts w:asciiTheme="minorHAnsi" w:hAnsiTheme="minorHAnsi" w:cstheme="minorHAnsi"/>
          <w:highlight w:val="green"/>
          <w:u w:val="single"/>
        </w:rPr>
        <w:t xml:space="preserve"> from</w:t>
      </w:r>
      <w:r w:rsidRPr="008544A0">
        <w:rPr>
          <w:rFonts w:asciiTheme="minorHAnsi" w:hAnsiTheme="minorHAnsi" w:cstheme="minorHAnsi"/>
          <w:u w:val="single"/>
        </w:rPr>
        <w:t xml:space="preserve"> employer discipline despite the </w:t>
      </w:r>
      <w:r w:rsidRPr="007A01F0">
        <w:rPr>
          <w:rFonts w:asciiTheme="minorHAnsi" w:hAnsiTheme="minorHAnsi" w:cstheme="minorHAnsi"/>
          <w:highlight w:val="green"/>
          <w:u w:val="single"/>
        </w:rPr>
        <w:t xml:space="preserve">utterance of </w:t>
      </w:r>
      <w:r w:rsidRPr="007A01F0">
        <w:rPr>
          <w:rFonts w:asciiTheme="minorHAnsi" w:hAnsiTheme="minorHAnsi" w:cstheme="minorHAnsi"/>
          <w:b/>
          <w:bCs/>
          <w:highlight w:val="green"/>
          <w:u w:val="single"/>
        </w:rPr>
        <w:t>racial epithets.</w:t>
      </w:r>
      <w:r w:rsidRPr="008544A0">
        <w:rPr>
          <w:rFonts w:asciiTheme="minorHAnsi" w:hAnsiTheme="minorHAnsi" w:cstheme="minorHAnsi"/>
          <w:sz w:val="10"/>
          <w:szCs w:val="10"/>
        </w:rPr>
        <w:t xml:space="preserve">6 </w:t>
      </w:r>
    </w:p>
    <w:p w14:paraId="5BA26230" w14:textId="77777777" w:rsidR="004376C7" w:rsidRPr="008544A0" w:rsidRDefault="004376C7" w:rsidP="004376C7">
      <w:pPr>
        <w:rPr>
          <w:rFonts w:asciiTheme="minorHAnsi" w:hAnsiTheme="minorHAnsi" w:cstheme="minorHAnsi"/>
          <w:u w:val="single"/>
        </w:rPr>
      </w:pPr>
      <w:r w:rsidRPr="008544A0">
        <w:rPr>
          <w:rFonts w:asciiTheme="minorHAnsi" w:hAnsiTheme="minorHAnsi" w:cstheme="minorHAnsi"/>
          <w:sz w:val="10"/>
          <w:szCs w:val="10"/>
        </w:rPr>
        <w:t>Concerns about race relations in our society have become more prominent through the development of the Black Lives Matter move- ment.7 By providing a unique social media vehicle for national protest through the discussion of several examples of how our society has reached a boiling point on matters of race, the Black Lives Matter movement has placed a public spotlight on racial insensitivity and also fostered a broad discussion with respect to when racist speech may be regulated versus when it may be protected in the employment setting.8 Before the Black Lives Matter movement started in response to recent killings of black men in Ferguson, Missouri; Charleston, South Carolina; New York, New York; and Baltimore, Maryland within the past few years,9 employees had made racist statements while also asserting their legally protected right to comment. 10</w:t>
      </w:r>
      <w:r w:rsidRPr="008544A0">
        <w:rPr>
          <w:rFonts w:asciiTheme="minorHAnsi" w:hAnsiTheme="minorHAnsi" w:cstheme="minorHAnsi"/>
          <w:u w:val="single"/>
        </w:rPr>
        <w:t xml:space="preserve"> However, </w:t>
      </w:r>
      <w:r w:rsidRPr="007A01F0">
        <w:rPr>
          <w:rFonts w:asciiTheme="minorHAnsi" w:hAnsiTheme="minorHAnsi" w:cstheme="minorHAnsi"/>
          <w:highlight w:val="green"/>
          <w:u w:val="single"/>
        </w:rPr>
        <w:t>several examples</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emerge</w:t>
      </w:r>
      <w:r w:rsidRPr="008544A0">
        <w:rPr>
          <w:rFonts w:asciiTheme="minorHAnsi" w:hAnsiTheme="minorHAnsi" w:cstheme="minorHAnsi"/>
          <w:u w:val="single"/>
        </w:rPr>
        <w:t xml:space="preserve">d </w:t>
      </w:r>
      <w:r w:rsidRPr="007A01F0">
        <w:rPr>
          <w:rFonts w:asciiTheme="minorHAnsi" w:hAnsiTheme="minorHAnsi" w:cstheme="minorHAnsi"/>
          <w:highlight w:val="green"/>
          <w:u w:val="single"/>
        </w:rPr>
        <w:t>where</w:t>
      </w:r>
      <w:r w:rsidRPr="008544A0">
        <w:rPr>
          <w:rFonts w:asciiTheme="minorHAnsi" w:hAnsiTheme="minorHAnsi" w:cstheme="minorHAnsi"/>
          <w:u w:val="single"/>
        </w:rPr>
        <w:t xml:space="preserve"> negative and even </w:t>
      </w:r>
      <w:r w:rsidRPr="007A01F0">
        <w:rPr>
          <w:rFonts w:asciiTheme="minorHAnsi" w:hAnsiTheme="minorHAnsi" w:cstheme="minorHAnsi"/>
          <w:b/>
          <w:bCs/>
          <w:highlight w:val="green"/>
          <w:u w:val="single"/>
        </w:rPr>
        <w:t>racist comments</w:t>
      </w:r>
      <w:r w:rsidRPr="008544A0">
        <w:rPr>
          <w:rFonts w:asciiTheme="minorHAnsi" w:hAnsiTheme="minorHAnsi" w:cstheme="minorHAnsi"/>
          <w:u w:val="single"/>
        </w:rPr>
        <w:t xml:space="preserve"> about the </w:t>
      </w:r>
      <w:r w:rsidRPr="007A01F0">
        <w:rPr>
          <w:rFonts w:asciiTheme="minorHAnsi" w:hAnsiTheme="minorHAnsi" w:cstheme="minorHAnsi"/>
          <w:b/>
          <w:bCs/>
          <w:highlight w:val="green"/>
          <w:u w:val="single"/>
        </w:rPr>
        <w:t>B</w:t>
      </w:r>
      <w:r w:rsidRPr="008544A0">
        <w:rPr>
          <w:rFonts w:asciiTheme="minorHAnsi" w:hAnsiTheme="minorHAnsi" w:cstheme="minorHAnsi"/>
          <w:u w:val="single"/>
        </w:rPr>
        <w:t xml:space="preserve">lack </w:t>
      </w:r>
      <w:r w:rsidRPr="007A01F0">
        <w:rPr>
          <w:rFonts w:asciiTheme="minorHAnsi" w:hAnsiTheme="minorHAnsi" w:cstheme="minorHAnsi"/>
          <w:b/>
          <w:bCs/>
          <w:highlight w:val="green"/>
          <w:u w:val="single"/>
        </w:rPr>
        <w:t>L</w:t>
      </w:r>
      <w:r w:rsidRPr="008544A0">
        <w:rPr>
          <w:rFonts w:asciiTheme="minorHAnsi" w:hAnsiTheme="minorHAnsi" w:cstheme="minorHAnsi"/>
          <w:u w:val="single"/>
        </w:rPr>
        <w:t xml:space="preserve">ives </w:t>
      </w:r>
      <w:r w:rsidRPr="007A01F0">
        <w:rPr>
          <w:rFonts w:asciiTheme="minorHAnsi" w:hAnsiTheme="minorHAnsi" w:cstheme="minorHAnsi"/>
          <w:b/>
          <w:bCs/>
          <w:highlight w:val="green"/>
          <w:u w:val="single"/>
        </w:rPr>
        <w:t>M</w:t>
      </w:r>
      <w:r w:rsidRPr="008544A0">
        <w:rPr>
          <w:rFonts w:asciiTheme="minorHAnsi" w:hAnsiTheme="minorHAnsi" w:cstheme="minorHAnsi"/>
          <w:u w:val="single"/>
        </w:rPr>
        <w:t xml:space="preserve">atter movement by employees </w:t>
      </w:r>
      <w:r w:rsidRPr="007A01F0">
        <w:rPr>
          <w:rFonts w:asciiTheme="minorHAnsi" w:hAnsiTheme="minorHAnsi" w:cstheme="minorHAnsi"/>
          <w:highlight w:val="green"/>
          <w:u w:val="single"/>
        </w:rPr>
        <w:t>have started</w:t>
      </w:r>
      <w:r w:rsidRPr="008544A0">
        <w:rPr>
          <w:rFonts w:asciiTheme="minorHAnsi" w:hAnsiTheme="minorHAnsi" w:cstheme="minorHAnsi"/>
          <w:u w:val="single"/>
        </w:rPr>
        <w:t xml:space="preserve"> to spark </w:t>
      </w:r>
      <w:r w:rsidRPr="007A01F0">
        <w:rPr>
          <w:rFonts w:asciiTheme="minorHAnsi" w:hAnsiTheme="minorHAnsi" w:cstheme="minorHAnsi"/>
          <w:b/>
          <w:bCs/>
          <w:highlight w:val="green"/>
          <w:u w:val="single"/>
        </w:rPr>
        <w:t>public debate</w:t>
      </w:r>
      <w:r w:rsidRPr="008544A0">
        <w:rPr>
          <w:rFonts w:asciiTheme="minorHAnsi" w:hAnsiTheme="minorHAnsi" w:cstheme="minorHAnsi"/>
          <w:u w:val="single"/>
        </w:rPr>
        <w:t xml:space="preserve"> about an employer's response to those statements when challenged.11 Any efforts aimed at</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protecting</w:t>
      </w:r>
      <w:r w:rsidRPr="007A01F0">
        <w:rPr>
          <w:rFonts w:asciiTheme="minorHAnsi" w:hAnsiTheme="minorHAnsi" w:cstheme="minorHAnsi"/>
          <w:highlight w:val="green"/>
          <w:u w:val="single"/>
        </w:rPr>
        <w:t xml:space="preserve"> racist speech</w:t>
      </w:r>
      <w:r w:rsidRPr="008544A0">
        <w:rPr>
          <w:rFonts w:asciiTheme="minorHAnsi" w:hAnsiTheme="minorHAnsi" w:cstheme="minorHAnsi"/>
          <w:u w:val="single"/>
        </w:rPr>
        <w:t xml:space="preserve"> in the workplace </w:t>
      </w:r>
      <w:r w:rsidRPr="007A01F0">
        <w:rPr>
          <w:rFonts w:asciiTheme="minorHAnsi" w:hAnsiTheme="minorHAnsi" w:cstheme="minorHAnsi"/>
          <w:b/>
          <w:bCs/>
          <w:highlight w:val="green"/>
          <w:u w:val="single"/>
        </w:rPr>
        <w:t>chills</w:t>
      </w:r>
      <w:r w:rsidRPr="008544A0">
        <w:rPr>
          <w:rFonts w:asciiTheme="minorHAnsi" w:hAnsiTheme="minorHAnsi" w:cstheme="minorHAnsi"/>
          <w:u w:val="single"/>
        </w:rPr>
        <w:t xml:space="preserve"> all forms of </w:t>
      </w:r>
      <w:r w:rsidRPr="007A01F0">
        <w:rPr>
          <w:rFonts w:asciiTheme="minorHAnsi" w:hAnsiTheme="minorHAnsi" w:cstheme="minorHAnsi"/>
          <w:b/>
          <w:bCs/>
          <w:highlight w:val="green"/>
          <w:u w:val="single"/>
        </w:rPr>
        <w:t>black worker protest</w:t>
      </w:r>
      <w:r w:rsidRPr="008544A0">
        <w:rPr>
          <w:rFonts w:asciiTheme="minorHAnsi" w:hAnsiTheme="minorHAnsi" w:cstheme="minorHAnsi"/>
          <w:u w:val="single"/>
        </w:rPr>
        <w:t xml:space="preserve"> whether made pursuant to the Black Lives Matter movement or for some other reason.</w:t>
      </w:r>
    </w:p>
    <w:p w14:paraId="7F9DA739"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Furthermore, the Black Lives Matter movement has encouraged black workers to become more vocal in protesting racial conditions and employers have been faced with challenging questions about how to re- </w:t>
      </w:r>
      <w:proofErr w:type="spellStart"/>
      <w:r w:rsidRPr="008544A0">
        <w:rPr>
          <w:rFonts w:asciiTheme="minorHAnsi" w:hAnsiTheme="minorHAnsi" w:cstheme="minorHAnsi"/>
          <w:sz w:val="6"/>
          <w:szCs w:val="6"/>
        </w:rPr>
        <w:t>spond</w:t>
      </w:r>
      <w:proofErr w:type="spellEnd"/>
      <w:r w:rsidRPr="008544A0">
        <w:rPr>
          <w:rFonts w:asciiTheme="minorHAnsi" w:hAnsiTheme="minorHAnsi" w:cstheme="minorHAnsi"/>
          <w:sz w:val="6"/>
          <w:szCs w:val="6"/>
        </w:rPr>
        <w:t xml:space="preserve"> to these protests. 12 Probably the most recent and prominent de- bate regarding black employee protest about racist behavior stems from the acts of National Football League (NFL) player, Colin Kaepernick, who has responded to treatment of black individuals in our society by the police, the same concerns of the Black Lives Matter movement, through kneeling during the playing of the National Anthem during NFL games.' 3 Kaepernick has been "lauded ... and equally vilified" by the public and even a Supreme Court justice for his protest while also receiving an award voted on by his co-worker teammates for his </w:t>
      </w:r>
      <w:proofErr w:type="spellStart"/>
      <w:r w:rsidRPr="008544A0">
        <w:rPr>
          <w:rFonts w:asciiTheme="minorHAnsi" w:hAnsiTheme="minorHAnsi" w:cstheme="minorHAnsi"/>
          <w:sz w:val="6"/>
          <w:szCs w:val="6"/>
        </w:rPr>
        <w:t>cour</w:t>
      </w:r>
      <w:proofErr w:type="spellEnd"/>
      <w:r w:rsidRPr="008544A0">
        <w:rPr>
          <w:rFonts w:asciiTheme="minorHAnsi" w:hAnsiTheme="minorHAnsi" w:cstheme="minorHAnsi"/>
          <w:sz w:val="6"/>
          <w:szCs w:val="6"/>
        </w:rPr>
        <w:t>- age.14 Kaepernick's situation, sparked by concerns raised by the Black Lives Matter movement, now highlights a new reality regarding how comfortable black employees feel about protesting matters of race in the workplace.</w:t>
      </w:r>
    </w:p>
    <w:p w14:paraId="5E25231A"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This new reality offers key challenges for employers as they decide the appropriate response to racism while seeking a productive work- place. As a result, employers need to know that they may </w:t>
      </w:r>
      <w:proofErr w:type="gramStart"/>
      <w:r w:rsidRPr="008544A0">
        <w:rPr>
          <w:rFonts w:asciiTheme="minorHAnsi" w:hAnsiTheme="minorHAnsi" w:cstheme="minorHAnsi"/>
          <w:sz w:val="6"/>
          <w:szCs w:val="6"/>
        </w:rPr>
        <w:t>take action</w:t>
      </w:r>
      <w:proofErr w:type="gramEnd"/>
      <w:r w:rsidRPr="008544A0">
        <w:rPr>
          <w:rFonts w:asciiTheme="minorHAnsi" w:hAnsiTheme="minorHAnsi" w:cstheme="minorHAnsi"/>
          <w:sz w:val="6"/>
          <w:szCs w:val="6"/>
        </w:rPr>
        <w:t xml:space="preserve"> against an employee's racially derogatory statements without the </w:t>
      </w:r>
      <w:proofErr w:type="spellStart"/>
      <w:r w:rsidRPr="008544A0">
        <w:rPr>
          <w:rFonts w:asciiTheme="minorHAnsi" w:hAnsiTheme="minorHAnsi" w:cstheme="minorHAnsi"/>
          <w:sz w:val="6"/>
          <w:szCs w:val="6"/>
        </w:rPr>
        <w:t>limi</w:t>
      </w:r>
      <w:proofErr w:type="spellEnd"/>
      <w:r w:rsidRPr="008544A0">
        <w:rPr>
          <w:rFonts w:asciiTheme="minorHAnsi" w:hAnsiTheme="minorHAnsi" w:cstheme="minorHAnsi"/>
          <w:sz w:val="6"/>
          <w:szCs w:val="6"/>
        </w:rPr>
        <w:t xml:space="preserve">- </w:t>
      </w:r>
      <w:proofErr w:type="spellStart"/>
      <w:r w:rsidRPr="008544A0">
        <w:rPr>
          <w:rFonts w:asciiTheme="minorHAnsi" w:hAnsiTheme="minorHAnsi" w:cstheme="minorHAnsi"/>
          <w:sz w:val="6"/>
          <w:szCs w:val="6"/>
        </w:rPr>
        <w:t>tations</w:t>
      </w:r>
      <w:proofErr w:type="spellEnd"/>
      <w:r w:rsidRPr="008544A0">
        <w:rPr>
          <w:rFonts w:asciiTheme="minorHAnsi" w:hAnsiTheme="minorHAnsi" w:cstheme="minorHAnsi"/>
          <w:sz w:val="6"/>
          <w:szCs w:val="6"/>
        </w:rPr>
        <w:t xml:space="preserve"> created by the NLRB's decision to protect racist speech. In 2015, then-NLRB Member Harry I. Johnson discussed the growing concern about the challenges employers face when presented with harassment cases arising under the NLRA:</w:t>
      </w:r>
    </w:p>
    <w:p w14:paraId="51C07DC7"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We live and work in a civilized society, or at least that is our claimed aspiration. The challenge in the modern workplace is to bring people of diverse beliefs, backgrounds, and cultures to- </w:t>
      </w:r>
      <w:proofErr w:type="spellStart"/>
      <w:r w:rsidRPr="008544A0">
        <w:rPr>
          <w:rFonts w:asciiTheme="minorHAnsi" w:hAnsiTheme="minorHAnsi" w:cstheme="minorHAnsi"/>
          <w:sz w:val="6"/>
          <w:szCs w:val="6"/>
        </w:rPr>
        <w:t>gether</w:t>
      </w:r>
      <w:proofErr w:type="spellEnd"/>
      <w:r w:rsidRPr="008544A0">
        <w:rPr>
          <w:rFonts w:asciiTheme="minorHAnsi" w:hAnsiTheme="minorHAnsi" w:cstheme="minorHAnsi"/>
          <w:sz w:val="6"/>
          <w:szCs w:val="6"/>
        </w:rPr>
        <w:t xml:space="preserve"> to work alongside each other to accomplish shared, pro- </w:t>
      </w:r>
      <w:proofErr w:type="spellStart"/>
      <w:r w:rsidRPr="008544A0">
        <w:rPr>
          <w:rFonts w:asciiTheme="minorHAnsi" w:hAnsiTheme="minorHAnsi" w:cstheme="minorHAnsi"/>
          <w:sz w:val="6"/>
          <w:szCs w:val="6"/>
        </w:rPr>
        <w:t>ductive</w:t>
      </w:r>
      <w:proofErr w:type="spellEnd"/>
      <w:r w:rsidRPr="008544A0">
        <w:rPr>
          <w:rFonts w:asciiTheme="minorHAnsi" w:hAnsiTheme="minorHAnsi" w:cstheme="minorHAnsi"/>
          <w:sz w:val="6"/>
          <w:szCs w:val="6"/>
        </w:rPr>
        <w:t xml:space="preserve"> goals. Civility becomes the one common bond that can hold us together in these circumstances. Reflecting this under- lying truth, moreover, legal and ethical obligations make </w:t>
      </w:r>
      <w:proofErr w:type="spellStart"/>
      <w:r w:rsidRPr="008544A0">
        <w:rPr>
          <w:rFonts w:asciiTheme="minorHAnsi" w:hAnsiTheme="minorHAnsi" w:cstheme="minorHAnsi"/>
          <w:sz w:val="6"/>
          <w:szCs w:val="6"/>
        </w:rPr>
        <w:t>em</w:t>
      </w:r>
      <w:proofErr w:type="spellEnd"/>
      <w:r w:rsidRPr="008544A0">
        <w:rPr>
          <w:rFonts w:asciiTheme="minorHAnsi" w:hAnsiTheme="minorHAnsi" w:cstheme="minorHAnsi"/>
          <w:sz w:val="6"/>
          <w:szCs w:val="6"/>
        </w:rPr>
        <w:t xml:space="preserve">- </w:t>
      </w:r>
      <w:proofErr w:type="spellStart"/>
      <w:r w:rsidRPr="008544A0">
        <w:rPr>
          <w:rFonts w:asciiTheme="minorHAnsi" w:hAnsiTheme="minorHAnsi" w:cstheme="minorHAnsi"/>
          <w:sz w:val="6"/>
          <w:szCs w:val="6"/>
        </w:rPr>
        <w:t>ployers</w:t>
      </w:r>
      <w:proofErr w:type="spellEnd"/>
      <w:r w:rsidRPr="008544A0">
        <w:rPr>
          <w:rFonts w:asciiTheme="minorHAnsi" w:hAnsiTheme="minorHAnsi" w:cstheme="minorHAnsi"/>
          <w:sz w:val="6"/>
          <w:szCs w:val="6"/>
        </w:rPr>
        <w:t xml:space="preserve"> responsible for maintaining safe work environments that are free of unlawful harassment. Given all this, employers are entitled to expect that employees will coexist treating each other with some minimum level of common decency.15</w:t>
      </w:r>
    </w:p>
    <w:p w14:paraId="60A61342"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This Article asserts that employees who utter racist statements should be subject to regulation by their employers regardless of whether those statements have been uttered in a context where concerns about protection of rights under the NLRA may also be present. 16 In this Black Lives Matter climate where black employees have demanded more re- </w:t>
      </w:r>
      <w:proofErr w:type="spellStart"/>
      <w:r w:rsidRPr="008544A0">
        <w:rPr>
          <w:rFonts w:asciiTheme="minorHAnsi" w:hAnsiTheme="minorHAnsi" w:cstheme="minorHAnsi"/>
          <w:sz w:val="6"/>
          <w:szCs w:val="6"/>
        </w:rPr>
        <w:t>sponsiveness</w:t>
      </w:r>
      <w:proofErr w:type="spellEnd"/>
      <w:r w:rsidRPr="008544A0">
        <w:rPr>
          <w:rFonts w:asciiTheme="minorHAnsi" w:hAnsiTheme="minorHAnsi" w:cstheme="minorHAnsi"/>
          <w:sz w:val="6"/>
          <w:szCs w:val="6"/>
        </w:rPr>
        <w:t xml:space="preserve"> to issues of race, employers must face the pressing desire for civility and the overall legal and moral need to prevent and respond to offensive statements that may create a hostile environment. As a re- </w:t>
      </w:r>
      <w:proofErr w:type="spellStart"/>
      <w:r w:rsidRPr="008544A0">
        <w:rPr>
          <w:rFonts w:asciiTheme="minorHAnsi" w:hAnsiTheme="minorHAnsi" w:cstheme="minorHAnsi"/>
          <w:sz w:val="6"/>
          <w:szCs w:val="6"/>
        </w:rPr>
        <w:t>sult</w:t>
      </w:r>
      <w:proofErr w:type="spellEnd"/>
      <w:r w:rsidRPr="008544A0">
        <w:rPr>
          <w:rFonts w:asciiTheme="minorHAnsi" w:hAnsiTheme="minorHAnsi" w:cstheme="minorHAnsi"/>
          <w:sz w:val="6"/>
          <w:szCs w:val="6"/>
        </w:rPr>
        <w:t>, employers have strong incentives to respond to racist statements uttered in the workplace.</w:t>
      </w:r>
    </w:p>
    <w:p w14:paraId="5E3DAE41"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Some NLRB decisions have balanced the concerted activity interest of employees with other employer interests in ensuring that other employees are free from harassment, incivility, bullying, and disparage- ment.17 The NLRB should clearly apply this analysis in all situations involving racist utterances. Because some words (such as the N-word) are inherently offensive regardless of the context in which the statement was made,18 it is essential that employers be able to address rea- sonable regulation of those racist utterances in a way that accommodates important efficiency values and concerns about preventing racial harassment, while superseding policy reasons or rights-based arguments to allow employees to speak freely.</w:t>
      </w:r>
    </w:p>
    <w:p w14:paraId="7F52E74D"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In Section II, this Article examines the scope of legal protections regarding racist speech under the NLRA. Section II also examines the unique perspective of the use of the N-word and other racist utterances as a form of speech afforded some protection under the NLRA and the rationales supporting that protection. Section III highlights the compel- ling policy interests that make it extremely important for employers to be able to regulate racist speech through appropriate regulatory re- </w:t>
      </w:r>
      <w:proofErr w:type="spellStart"/>
      <w:r w:rsidRPr="008544A0">
        <w:rPr>
          <w:rFonts w:asciiTheme="minorHAnsi" w:hAnsiTheme="minorHAnsi" w:cstheme="minorHAnsi"/>
          <w:sz w:val="6"/>
          <w:szCs w:val="6"/>
        </w:rPr>
        <w:t>sponses</w:t>
      </w:r>
      <w:proofErr w:type="spellEnd"/>
      <w:r w:rsidRPr="008544A0">
        <w:rPr>
          <w:rFonts w:asciiTheme="minorHAnsi" w:hAnsiTheme="minorHAnsi" w:cstheme="minorHAnsi"/>
          <w:sz w:val="6"/>
          <w:szCs w:val="6"/>
        </w:rPr>
        <w:t xml:space="preserve"> that discipline employees. Section III also establishes a frame- work for employers to regulate workplace speech that accommodates both important policy reasons for allowing employees to speak freely and important reasons for employers to take disciplinary action when employees utter racist statements, including legal and productivity in- </w:t>
      </w:r>
      <w:proofErr w:type="spellStart"/>
      <w:r w:rsidRPr="008544A0">
        <w:rPr>
          <w:rFonts w:asciiTheme="minorHAnsi" w:hAnsiTheme="minorHAnsi" w:cstheme="minorHAnsi"/>
          <w:sz w:val="6"/>
          <w:szCs w:val="6"/>
        </w:rPr>
        <w:t>terests</w:t>
      </w:r>
      <w:proofErr w:type="spellEnd"/>
      <w:r w:rsidRPr="008544A0">
        <w:rPr>
          <w:rFonts w:asciiTheme="minorHAnsi" w:hAnsiTheme="minorHAnsi" w:cstheme="minorHAnsi"/>
          <w:sz w:val="6"/>
          <w:szCs w:val="6"/>
        </w:rPr>
        <w:t xml:space="preserve">. That accommodating framework can balance these interests by adopting retaliation analysis developed under Title VII of the Civil Rights Act of 1964 (Title VII), which bans employment discrimination based upon race, color, sex, national origin and religion.19 In Section IV, the Article concludes that the consequences of racist speech, including offensiveness that can eventually lead to a hostile racial environment for black employees under Title VII, can be handled in a fair and </w:t>
      </w:r>
      <w:proofErr w:type="spellStart"/>
      <w:r w:rsidRPr="008544A0">
        <w:rPr>
          <w:rFonts w:asciiTheme="minorHAnsi" w:hAnsiTheme="minorHAnsi" w:cstheme="minorHAnsi"/>
          <w:sz w:val="6"/>
          <w:szCs w:val="6"/>
        </w:rPr>
        <w:t>bal</w:t>
      </w:r>
      <w:proofErr w:type="spellEnd"/>
      <w:r w:rsidRPr="008544A0">
        <w:rPr>
          <w:rFonts w:asciiTheme="minorHAnsi" w:hAnsiTheme="minorHAnsi" w:cstheme="minorHAnsi"/>
          <w:sz w:val="6"/>
          <w:szCs w:val="6"/>
        </w:rPr>
        <w:t xml:space="preserve">- </w:t>
      </w:r>
      <w:proofErr w:type="spellStart"/>
      <w:r w:rsidRPr="008544A0">
        <w:rPr>
          <w:rFonts w:asciiTheme="minorHAnsi" w:hAnsiTheme="minorHAnsi" w:cstheme="minorHAnsi"/>
          <w:sz w:val="6"/>
          <w:szCs w:val="6"/>
        </w:rPr>
        <w:t>anced</w:t>
      </w:r>
      <w:proofErr w:type="spellEnd"/>
      <w:r w:rsidRPr="008544A0">
        <w:rPr>
          <w:rFonts w:asciiTheme="minorHAnsi" w:hAnsiTheme="minorHAnsi" w:cstheme="minorHAnsi"/>
          <w:sz w:val="6"/>
          <w:szCs w:val="6"/>
        </w:rPr>
        <w:t xml:space="preserve"> way through analytical changes under the NLRA and a focus on broader concerns about creating an environment condoning retaliation against black employees who want to challenge or protest racist speech.</w:t>
      </w:r>
    </w:p>
    <w:p w14:paraId="2A806032"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II. BACKGROUND: NLRA RATIONALES FOR LEGAL PROTECTIONS OF RACIST WORKPLACE SPEECH</w:t>
      </w:r>
    </w:p>
    <w:p w14:paraId="19F7354F"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A. Picket Line Comments: Clear Pines </w:t>
      </w:r>
      <w:proofErr w:type="spellStart"/>
      <w:r w:rsidRPr="008544A0">
        <w:rPr>
          <w:rFonts w:asciiTheme="minorHAnsi" w:hAnsiTheme="minorHAnsi" w:cstheme="minorHAnsi"/>
          <w:sz w:val="6"/>
          <w:szCs w:val="6"/>
        </w:rPr>
        <w:t>Mouldings</w:t>
      </w:r>
      <w:proofErr w:type="spellEnd"/>
      <w:r w:rsidRPr="008544A0">
        <w:rPr>
          <w:rFonts w:asciiTheme="minorHAnsi" w:hAnsiTheme="minorHAnsi" w:cstheme="minorHAnsi"/>
          <w:sz w:val="6"/>
          <w:szCs w:val="6"/>
        </w:rPr>
        <w:t xml:space="preserve"> Protects Racial Epithets and Vulgarities If They Do Not Include Threats</w:t>
      </w:r>
    </w:p>
    <w:p w14:paraId="3BC4D4B1"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Section 7 of the NLRA provides: "Employees shall have the right to self-organization, to form, join, or assist labor organizations, to bargain collectively through representatives of their own choosing, and to en- gage in other concerted activities for the purpose of collective bargain- </w:t>
      </w:r>
      <w:proofErr w:type="spellStart"/>
      <w:r w:rsidRPr="008544A0">
        <w:rPr>
          <w:rFonts w:asciiTheme="minorHAnsi" w:hAnsiTheme="minorHAnsi" w:cstheme="minorHAnsi"/>
          <w:sz w:val="6"/>
          <w:szCs w:val="6"/>
        </w:rPr>
        <w:t>ing</w:t>
      </w:r>
      <w:proofErr w:type="spellEnd"/>
      <w:r w:rsidRPr="008544A0">
        <w:rPr>
          <w:rFonts w:asciiTheme="minorHAnsi" w:hAnsiTheme="minorHAnsi" w:cstheme="minorHAnsi"/>
          <w:sz w:val="6"/>
          <w:szCs w:val="6"/>
        </w:rPr>
        <w:t xml:space="preserve"> or other mutual aid or protection . . ."20 Also, Section 8(a)(1) of the NLRA creates an unfair labor practice that can be prosecuted by the NLRB if an employer acts "to interfere with, restrain, or coerce employ- ees in the exercise of the rights guaranteed in [Section 7].1"21 Section 7 of the NLRA applies to "all forms of worker activism" whether in a un- ionized environment or in a workplace with no union, 22 while also in- </w:t>
      </w:r>
      <w:proofErr w:type="spellStart"/>
      <w:r w:rsidRPr="008544A0">
        <w:rPr>
          <w:rFonts w:asciiTheme="minorHAnsi" w:hAnsiTheme="minorHAnsi" w:cstheme="minorHAnsi"/>
          <w:sz w:val="6"/>
          <w:szCs w:val="6"/>
        </w:rPr>
        <w:t>cluding</w:t>
      </w:r>
      <w:proofErr w:type="spellEnd"/>
      <w:r w:rsidRPr="008544A0">
        <w:rPr>
          <w:rFonts w:asciiTheme="minorHAnsi" w:hAnsiTheme="minorHAnsi" w:cstheme="minorHAnsi"/>
          <w:sz w:val="6"/>
          <w:szCs w:val="6"/>
        </w:rPr>
        <w:t xml:space="preserve"> picketing activity.23</w:t>
      </w:r>
    </w:p>
    <w:p w14:paraId="09205E99" w14:textId="77777777" w:rsidR="004376C7" w:rsidRPr="008544A0" w:rsidRDefault="004376C7" w:rsidP="004376C7">
      <w:pPr>
        <w:rPr>
          <w:rFonts w:asciiTheme="minorHAnsi" w:hAnsiTheme="minorHAnsi" w:cstheme="minorHAnsi"/>
          <w:sz w:val="6"/>
          <w:szCs w:val="6"/>
        </w:rPr>
      </w:pPr>
      <w:r w:rsidRPr="008544A0">
        <w:rPr>
          <w:rFonts w:asciiTheme="minorHAnsi" w:hAnsiTheme="minorHAnsi" w:cstheme="minorHAnsi"/>
          <w:sz w:val="6"/>
          <w:szCs w:val="6"/>
        </w:rPr>
        <w:t xml:space="preserve">In its Clear Pine </w:t>
      </w:r>
      <w:proofErr w:type="spellStart"/>
      <w:r w:rsidRPr="008544A0">
        <w:rPr>
          <w:rFonts w:asciiTheme="minorHAnsi" w:hAnsiTheme="minorHAnsi" w:cstheme="minorHAnsi"/>
          <w:sz w:val="6"/>
          <w:szCs w:val="6"/>
        </w:rPr>
        <w:t>Mouldings</w:t>
      </w:r>
      <w:proofErr w:type="spellEnd"/>
      <w:r w:rsidRPr="008544A0">
        <w:rPr>
          <w:rFonts w:asciiTheme="minorHAnsi" w:hAnsiTheme="minorHAnsi" w:cstheme="minorHAnsi"/>
          <w:sz w:val="6"/>
          <w:szCs w:val="6"/>
        </w:rPr>
        <w:t xml:space="preserve">, Inc.2 4 decision, the NLRB found that certain misconduct by striking employees on the picket line warrants protection as concerted activity.25 Unless their misconduct may reason- ably tend to coerce or intimidate employees in the exercise of their Sec- </w:t>
      </w:r>
      <w:proofErr w:type="spellStart"/>
      <w:r w:rsidRPr="008544A0">
        <w:rPr>
          <w:rFonts w:asciiTheme="minorHAnsi" w:hAnsiTheme="minorHAnsi" w:cstheme="minorHAnsi"/>
          <w:sz w:val="6"/>
          <w:szCs w:val="6"/>
        </w:rPr>
        <w:t>tion</w:t>
      </w:r>
      <w:proofErr w:type="spellEnd"/>
      <w:r w:rsidRPr="008544A0">
        <w:rPr>
          <w:rFonts w:asciiTheme="minorHAnsi" w:hAnsiTheme="minorHAnsi" w:cstheme="minorHAnsi"/>
          <w:sz w:val="6"/>
          <w:szCs w:val="6"/>
        </w:rPr>
        <w:t xml:space="preserve"> 7 rights and the General Counsel proves that striking employees were denied reinstatement for this misconduct, striking employees should be reinstated to the positions they held prior to the strike.26 The Board in Clear Pine </w:t>
      </w:r>
      <w:proofErr w:type="spellStart"/>
      <w:r w:rsidRPr="008544A0">
        <w:rPr>
          <w:rFonts w:asciiTheme="minorHAnsi" w:hAnsiTheme="minorHAnsi" w:cstheme="minorHAnsi"/>
          <w:sz w:val="6"/>
          <w:szCs w:val="6"/>
        </w:rPr>
        <w:t>Mouldings</w:t>
      </w:r>
      <w:proofErr w:type="spellEnd"/>
      <w:r w:rsidRPr="008544A0">
        <w:rPr>
          <w:rFonts w:asciiTheme="minorHAnsi" w:hAnsiTheme="minorHAnsi" w:cstheme="minorHAnsi"/>
          <w:sz w:val="6"/>
          <w:szCs w:val="6"/>
        </w:rPr>
        <w:t xml:space="preserve"> further clarified that: "we reject the per se rule that words alone can never warrant a denial of reinstatement in the absence of physical acts" 2 7 and "the only activity the statute </w:t>
      </w:r>
      <w:proofErr w:type="spellStart"/>
      <w:r w:rsidRPr="008544A0">
        <w:rPr>
          <w:rFonts w:asciiTheme="minorHAnsi" w:hAnsiTheme="minorHAnsi" w:cstheme="minorHAnsi"/>
          <w:sz w:val="6"/>
          <w:szCs w:val="6"/>
        </w:rPr>
        <w:t>privi</w:t>
      </w:r>
      <w:proofErr w:type="spellEnd"/>
      <w:r w:rsidRPr="008544A0">
        <w:rPr>
          <w:rFonts w:asciiTheme="minorHAnsi" w:hAnsiTheme="minorHAnsi" w:cstheme="minorHAnsi"/>
          <w:sz w:val="6"/>
          <w:szCs w:val="6"/>
        </w:rPr>
        <w:t xml:space="preserve">- leges in this context, other than peaceful patrolling, is the </w:t>
      </w:r>
      <w:proofErr w:type="spellStart"/>
      <w:r w:rsidRPr="008544A0">
        <w:rPr>
          <w:rFonts w:asciiTheme="minorHAnsi" w:hAnsiTheme="minorHAnsi" w:cstheme="minorHAnsi"/>
          <w:sz w:val="6"/>
          <w:szCs w:val="6"/>
        </w:rPr>
        <w:t>nonthreaten</w:t>
      </w:r>
      <w:proofErr w:type="spellEnd"/>
      <w:r w:rsidRPr="008544A0">
        <w:rPr>
          <w:rFonts w:asciiTheme="minorHAnsi" w:hAnsiTheme="minorHAnsi" w:cstheme="minorHAnsi"/>
          <w:sz w:val="6"/>
          <w:szCs w:val="6"/>
        </w:rPr>
        <w:t xml:space="preserve">- </w:t>
      </w:r>
      <w:proofErr w:type="spellStart"/>
      <w:r w:rsidRPr="008544A0">
        <w:rPr>
          <w:rFonts w:asciiTheme="minorHAnsi" w:hAnsiTheme="minorHAnsi" w:cstheme="minorHAnsi"/>
          <w:sz w:val="6"/>
          <w:szCs w:val="6"/>
        </w:rPr>
        <w:t>ing</w:t>
      </w:r>
      <w:proofErr w:type="spellEnd"/>
      <w:r w:rsidRPr="008544A0">
        <w:rPr>
          <w:rFonts w:asciiTheme="minorHAnsi" w:hAnsiTheme="minorHAnsi" w:cstheme="minorHAnsi"/>
          <w:sz w:val="6"/>
          <w:szCs w:val="6"/>
        </w:rPr>
        <w:t xml:space="preserve"> expression of opinion, verbally or through signs and pamphleteer- ing."28</w:t>
      </w:r>
    </w:p>
    <w:p w14:paraId="39D9D452" w14:textId="77777777" w:rsidR="004376C7" w:rsidRPr="008544A0" w:rsidRDefault="004376C7" w:rsidP="004376C7">
      <w:pPr>
        <w:rPr>
          <w:rFonts w:asciiTheme="minorHAnsi" w:hAnsiTheme="minorHAnsi" w:cstheme="minorHAnsi"/>
        </w:rPr>
      </w:pPr>
      <w:r w:rsidRPr="008544A0">
        <w:rPr>
          <w:rFonts w:asciiTheme="minorHAnsi" w:hAnsiTheme="minorHAnsi" w:cstheme="minorHAnsi"/>
          <w:b/>
          <w:bCs/>
          <w:u w:val="single"/>
        </w:rPr>
        <w:t xml:space="preserve">Unfortunately, </w:t>
      </w:r>
      <w:r w:rsidRPr="007A01F0">
        <w:rPr>
          <w:rFonts w:asciiTheme="minorHAnsi" w:hAnsiTheme="minorHAnsi" w:cstheme="minorHAnsi"/>
          <w:b/>
          <w:bCs/>
          <w:highlight w:val="green"/>
          <w:u w:val="single"/>
        </w:rPr>
        <w:t>the NLRB has expanded</w:t>
      </w:r>
      <w:r w:rsidRPr="008544A0">
        <w:rPr>
          <w:rFonts w:asciiTheme="minorHAnsi" w:hAnsiTheme="minorHAnsi" w:cstheme="minorHAnsi"/>
          <w:b/>
          <w:bCs/>
          <w:u w:val="single"/>
        </w:rPr>
        <w:t xml:space="preserve"> upon Clear Pine </w:t>
      </w:r>
      <w:proofErr w:type="spellStart"/>
      <w:r w:rsidRPr="008544A0">
        <w:rPr>
          <w:rFonts w:asciiTheme="minorHAnsi" w:hAnsiTheme="minorHAnsi" w:cstheme="minorHAnsi"/>
          <w:b/>
          <w:bCs/>
          <w:u w:val="single"/>
        </w:rPr>
        <w:t>Mould</w:t>
      </w:r>
      <w:proofErr w:type="spellEnd"/>
      <w:r w:rsidRPr="008544A0">
        <w:rPr>
          <w:rFonts w:asciiTheme="minorHAnsi" w:hAnsiTheme="minorHAnsi" w:cstheme="minorHAnsi"/>
          <w:b/>
          <w:bCs/>
          <w:u w:val="single"/>
        </w:rPr>
        <w:t xml:space="preserve">- </w:t>
      </w:r>
      <w:proofErr w:type="spellStart"/>
      <w:r w:rsidRPr="008544A0">
        <w:rPr>
          <w:rFonts w:asciiTheme="minorHAnsi" w:hAnsiTheme="minorHAnsi" w:cstheme="minorHAnsi"/>
          <w:b/>
          <w:bCs/>
          <w:u w:val="single"/>
        </w:rPr>
        <w:t>ings</w:t>
      </w:r>
      <w:proofErr w:type="spellEnd"/>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to find</w:t>
      </w:r>
      <w:r w:rsidRPr="008544A0">
        <w:rPr>
          <w:rFonts w:asciiTheme="minorHAnsi" w:hAnsiTheme="minorHAnsi" w:cstheme="minorHAnsi"/>
          <w:b/>
          <w:bCs/>
          <w:u w:val="single"/>
        </w:rPr>
        <w:t xml:space="preserve"> that the utterance of </w:t>
      </w:r>
      <w:r w:rsidRPr="007A01F0">
        <w:rPr>
          <w:rFonts w:asciiTheme="minorHAnsi" w:hAnsiTheme="minorHAnsi" w:cstheme="minorHAnsi"/>
          <w:b/>
          <w:bCs/>
          <w:highlight w:val="green"/>
          <w:u w:val="single"/>
        </w:rPr>
        <w:t>racial epithets</w:t>
      </w:r>
      <w:r w:rsidRPr="008544A0">
        <w:rPr>
          <w:rFonts w:asciiTheme="minorHAnsi" w:hAnsiTheme="minorHAnsi" w:cstheme="minorHAnsi"/>
          <w:b/>
          <w:bCs/>
          <w:u w:val="single"/>
        </w:rPr>
        <w:t xml:space="preserve"> by striking employees </w:t>
      </w:r>
      <w:r w:rsidRPr="007A01F0">
        <w:rPr>
          <w:rFonts w:asciiTheme="minorHAnsi" w:hAnsiTheme="minorHAnsi" w:cstheme="minorHAnsi"/>
          <w:b/>
          <w:bCs/>
          <w:highlight w:val="green"/>
          <w:u w:val="single"/>
        </w:rPr>
        <w:t>warrants protection.</w:t>
      </w:r>
      <w:r w:rsidRPr="008544A0">
        <w:rPr>
          <w:rFonts w:asciiTheme="minorHAnsi" w:hAnsiTheme="minorHAnsi" w:cstheme="minorHAnsi"/>
          <w:b/>
          <w:bCs/>
          <w:u w:val="single"/>
        </w:rPr>
        <w:t xml:space="preserve">29 First, </w:t>
      </w:r>
      <w:r w:rsidRPr="007A01F0">
        <w:rPr>
          <w:rFonts w:asciiTheme="minorHAnsi" w:hAnsiTheme="minorHAnsi" w:cstheme="minorHAnsi"/>
          <w:b/>
          <w:bCs/>
          <w:highlight w:val="green"/>
          <w:u w:val="single"/>
        </w:rPr>
        <w:t xml:space="preserve">in the 2004 decision in Detroit </w:t>
      </w:r>
      <w:proofErr w:type="spellStart"/>
      <w:r w:rsidRPr="007A01F0">
        <w:rPr>
          <w:rFonts w:asciiTheme="minorHAnsi" w:hAnsiTheme="minorHAnsi" w:cstheme="minorHAnsi"/>
          <w:b/>
          <w:bCs/>
          <w:highlight w:val="green"/>
          <w:u w:val="single"/>
        </w:rPr>
        <w:t>Newspa</w:t>
      </w:r>
      <w:proofErr w:type="spellEnd"/>
      <w:r w:rsidRPr="007A01F0">
        <w:rPr>
          <w:rFonts w:asciiTheme="minorHAnsi" w:hAnsiTheme="minorHAnsi" w:cstheme="minorHAnsi"/>
          <w:b/>
          <w:bCs/>
          <w:highlight w:val="green"/>
          <w:u w:val="single"/>
        </w:rPr>
        <w:t>- pers</w:t>
      </w:r>
      <w:r w:rsidRPr="008544A0">
        <w:rPr>
          <w:rFonts w:asciiTheme="minorHAnsi" w:hAnsiTheme="minorHAnsi" w:cstheme="minorHAnsi"/>
          <w:b/>
          <w:bCs/>
          <w:u w:val="single"/>
        </w:rPr>
        <w:t xml:space="preserve">,30 the initial steps arose that </w:t>
      </w:r>
      <w:r w:rsidRPr="007A01F0">
        <w:rPr>
          <w:rFonts w:asciiTheme="minorHAnsi" w:hAnsiTheme="minorHAnsi" w:cstheme="minorHAnsi"/>
          <w:b/>
          <w:bCs/>
          <w:highlight w:val="green"/>
          <w:u w:val="single"/>
        </w:rPr>
        <w:t>led to the Board</w:t>
      </w:r>
      <w:r w:rsidRPr="008544A0">
        <w:rPr>
          <w:rFonts w:asciiTheme="minorHAnsi" w:hAnsiTheme="minorHAnsi" w:cstheme="minorHAnsi"/>
          <w:b/>
          <w:bCs/>
          <w:u w:val="single"/>
        </w:rPr>
        <w:t xml:space="preserve">'s expanded </w:t>
      </w:r>
      <w:proofErr w:type="spellStart"/>
      <w:r w:rsidRPr="008544A0">
        <w:rPr>
          <w:rFonts w:asciiTheme="minorHAnsi" w:hAnsiTheme="minorHAnsi" w:cstheme="minorHAnsi"/>
          <w:b/>
          <w:bCs/>
          <w:u w:val="single"/>
        </w:rPr>
        <w:t>applica</w:t>
      </w:r>
      <w:proofErr w:type="spellEnd"/>
      <w:r w:rsidRPr="008544A0">
        <w:rPr>
          <w:rFonts w:asciiTheme="minorHAnsi" w:hAnsiTheme="minorHAnsi" w:cstheme="minorHAnsi"/>
          <w:b/>
          <w:bCs/>
          <w:u w:val="single"/>
        </w:rPr>
        <w:t xml:space="preserve">- </w:t>
      </w:r>
      <w:proofErr w:type="spellStart"/>
      <w:r w:rsidRPr="008544A0">
        <w:rPr>
          <w:rFonts w:asciiTheme="minorHAnsi" w:hAnsiTheme="minorHAnsi" w:cstheme="minorHAnsi"/>
          <w:b/>
          <w:bCs/>
          <w:u w:val="single"/>
        </w:rPr>
        <w:t>tion</w:t>
      </w:r>
      <w:proofErr w:type="spellEnd"/>
      <w:r w:rsidRPr="008544A0">
        <w:rPr>
          <w:rFonts w:asciiTheme="minorHAnsi" w:hAnsiTheme="minorHAnsi" w:cstheme="minorHAnsi"/>
          <w:b/>
          <w:bCs/>
          <w:u w:val="single"/>
        </w:rPr>
        <w:t xml:space="preserve"> of Clear Pine </w:t>
      </w:r>
      <w:proofErr w:type="spellStart"/>
      <w:r w:rsidRPr="008544A0">
        <w:rPr>
          <w:rFonts w:asciiTheme="minorHAnsi" w:hAnsiTheme="minorHAnsi" w:cstheme="minorHAnsi"/>
          <w:b/>
          <w:bCs/>
          <w:u w:val="single"/>
        </w:rPr>
        <w:t>Mouldings</w:t>
      </w:r>
      <w:proofErr w:type="spellEnd"/>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to cover racist comments when the</w:t>
      </w:r>
      <w:r w:rsidRPr="008544A0">
        <w:rPr>
          <w:rFonts w:asciiTheme="minorHAnsi" w:hAnsiTheme="minorHAnsi" w:cstheme="minorHAnsi"/>
          <w:b/>
          <w:bCs/>
          <w:u w:val="single"/>
        </w:rPr>
        <w:t xml:space="preserve"> admin- </w:t>
      </w:r>
      <w:proofErr w:type="spellStart"/>
      <w:r w:rsidRPr="008544A0">
        <w:rPr>
          <w:rFonts w:asciiTheme="minorHAnsi" w:hAnsiTheme="minorHAnsi" w:cstheme="minorHAnsi"/>
          <w:b/>
          <w:bCs/>
          <w:u w:val="single"/>
        </w:rPr>
        <w:t>istrative</w:t>
      </w:r>
      <w:proofErr w:type="spellEnd"/>
      <w:r w:rsidRPr="008544A0">
        <w:rPr>
          <w:rFonts w:asciiTheme="minorHAnsi" w:hAnsiTheme="minorHAnsi" w:cstheme="minorHAnsi"/>
          <w:b/>
          <w:bCs/>
          <w:u w:val="single"/>
        </w:rPr>
        <w:t xml:space="preserve"> law </w:t>
      </w:r>
      <w:r w:rsidRPr="007A01F0">
        <w:rPr>
          <w:rFonts w:asciiTheme="minorHAnsi" w:hAnsiTheme="minorHAnsi" w:cstheme="minorHAnsi"/>
          <w:b/>
          <w:bCs/>
          <w:highlight w:val="green"/>
          <w:u w:val="single"/>
        </w:rPr>
        <w:t>judge found that racist statements</w:t>
      </w:r>
      <w:r w:rsidRPr="008544A0">
        <w:rPr>
          <w:rFonts w:asciiTheme="minorHAnsi" w:hAnsiTheme="minorHAnsi" w:cstheme="minorHAnsi"/>
          <w:b/>
          <w:bCs/>
          <w:u w:val="single"/>
        </w:rPr>
        <w:t xml:space="preserve"> by a striking employee </w:t>
      </w:r>
      <w:r w:rsidRPr="007A01F0">
        <w:rPr>
          <w:rFonts w:asciiTheme="minorHAnsi" w:hAnsiTheme="minorHAnsi" w:cstheme="minorHAnsi"/>
          <w:b/>
          <w:bCs/>
          <w:highlight w:val="green"/>
          <w:u w:val="single"/>
        </w:rPr>
        <w:t>did not constitute threats</w:t>
      </w:r>
      <w:r w:rsidRPr="008544A0">
        <w:rPr>
          <w:rFonts w:asciiTheme="minorHAnsi" w:hAnsiTheme="minorHAnsi" w:cstheme="minorHAnsi"/>
          <w:b/>
          <w:bCs/>
          <w:u w:val="single"/>
        </w:rPr>
        <w:t xml:space="preserve"> and, as a result, the comments were pro- </w:t>
      </w:r>
      <w:proofErr w:type="spellStart"/>
      <w:r w:rsidRPr="008544A0">
        <w:rPr>
          <w:rFonts w:asciiTheme="minorHAnsi" w:hAnsiTheme="minorHAnsi" w:cstheme="minorHAnsi"/>
          <w:b/>
          <w:bCs/>
          <w:u w:val="single"/>
        </w:rPr>
        <w:t>tected</w:t>
      </w:r>
      <w:proofErr w:type="spellEnd"/>
      <w:r w:rsidRPr="008544A0">
        <w:rPr>
          <w:rFonts w:asciiTheme="minorHAnsi" w:hAnsiTheme="minorHAnsi" w:cstheme="minorHAnsi"/>
          <w:b/>
          <w:bCs/>
          <w:u w:val="single"/>
        </w:rPr>
        <w:t xml:space="preserve">. 31 </w:t>
      </w:r>
      <w:r w:rsidRPr="004376C7">
        <w:rPr>
          <w:rFonts w:asciiTheme="minorHAnsi" w:hAnsiTheme="minorHAnsi" w:cstheme="minorHAnsi"/>
          <w:b/>
          <w:bCs/>
          <w:sz w:val="40"/>
          <w:szCs w:val="36"/>
          <w:highlight w:val="lightGray"/>
          <w:u w:val="single"/>
        </w:rPr>
        <w:t>The employee's statements in Detroit Newspapers included saying "[y]</w:t>
      </w:r>
      <w:proofErr w:type="spellStart"/>
      <w:r w:rsidRPr="004376C7">
        <w:rPr>
          <w:rFonts w:asciiTheme="minorHAnsi" w:hAnsiTheme="minorHAnsi" w:cstheme="minorHAnsi"/>
          <w:b/>
          <w:bCs/>
          <w:sz w:val="40"/>
          <w:szCs w:val="36"/>
          <w:highlight w:val="lightGray"/>
          <w:u w:val="single"/>
        </w:rPr>
        <w:t>ou</w:t>
      </w:r>
      <w:proofErr w:type="spellEnd"/>
      <w:r w:rsidRPr="004376C7">
        <w:rPr>
          <w:rFonts w:asciiTheme="minorHAnsi" w:hAnsiTheme="minorHAnsi" w:cstheme="minorHAnsi"/>
          <w:b/>
          <w:bCs/>
          <w:sz w:val="40"/>
          <w:szCs w:val="36"/>
          <w:highlight w:val="lightGray"/>
          <w:u w:val="single"/>
        </w:rPr>
        <w:t xml:space="preserve"> fuckin' bitch, nigger </w:t>
      </w:r>
      <w:proofErr w:type="spellStart"/>
      <w:r w:rsidRPr="004376C7">
        <w:rPr>
          <w:rFonts w:asciiTheme="minorHAnsi" w:hAnsiTheme="minorHAnsi" w:cstheme="minorHAnsi"/>
          <w:b/>
          <w:bCs/>
          <w:sz w:val="40"/>
          <w:szCs w:val="36"/>
          <w:highlight w:val="lightGray"/>
          <w:u w:val="single"/>
        </w:rPr>
        <w:t>lovin</w:t>
      </w:r>
      <w:proofErr w:type="spellEnd"/>
      <w:r w:rsidRPr="004376C7">
        <w:rPr>
          <w:rFonts w:asciiTheme="minorHAnsi" w:hAnsiTheme="minorHAnsi" w:cstheme="minorHAnsi"/>
          <w:b/>
          <w:bCs/>
          <w:sz w:val="40"/>
          <w:szCs w:val="36"/>
          <w:highlight w:val="lightGray"/>
          <w:u w:val="single"/>
        </w:rPr>
        <w:t>' whore" and "[</w:t>
      </w:r>
      <w:proofErr w:type="spellStart"/>
      <w:r w:rsidRPr="004376C7">
        <w:rPr>
          <w:rFonts w:asciiTheme="minorHAnsi" w:hAnsiTheme="minorHAnsi" w:cstheme="minorHAnsi"/>
          <w:b/>
          <w:bCs/>
          <w:sz w:val="40"/>
          <w:szCs w:val="36"/>
          <w:highlight w:val="lightGray"/>
          <w:u w:val="single"/>
        </w:rPr>
        <w:t>i</w:t>
      </w:r>
      <w:proofErr w:type="spellEnd"/>
      <w:r w:rsidRPr="004376C7">
        <w:rPr>
          <w:rFonts w:asciiTheme="minorHAnsi" w:hAnsiTheme="minorHAnsi" w:cstheme="minorHAnsi"/>
          <w:b/>
          <w:bCs/>
          <w:sz w:val="40"/>
          <w:szCs w:val="36"/>
          <w:highlight w:val="lightGray"/>
          <w:u w:val="single"/>
        </w:rPr>
        <w:t>]t's your fault that white America lost their jobs."</w:t>
      </w:r>
      <w:r w:rsidRPr="008544A0">
        <w:rPr>
          <w:rFonts w:asciiTheme="minorHAnsi" w:hAnsiTheme="minorHAnsi" w:cstheme="minorHAnsi"/>
          <w:b/>
          <w:bCs/>
          <w:u w:val="single"/>
        </w:rPr>
        <w:t xml:space="preserve">3 2 In relying on prior striker misconduct decisions not involving racist comments but involving profanity and "vile language and/or gestures, standing alone" that did not constitute forfeiture of rights because there was no threat, </w:t>
      </w: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administrative law </w:t>
      </w:r>
      <w:r w:rsidRPr="007A01F0">
        <w:rPr>
          <w:rFonts w:asciiTheme="minorHAnsi" w:hAnsiTheme="minorHAnsi" w:cstheme="minorHAnsi"/>
          <w:b/>
          <w:bCs/>
          <w:highlight w:val="green"/>
          <w:u w:val="single"/>
        </w:rPr>
        <w:t>judge</w:t>
      </w:r>
      <w:r w:rsidRPr="008544A0">
        <w:rPr>
          <w:rFonts w:asciiTheme="minorHAnsi" w:hAnsiTheme="minorHAnsi" w:cstheme="minorHAnsi"/>
          <w:b/>
          <w:bCs/>
          <w:u w:val="single"/>
        </w:rPr>
        <w:t xml:space="preserve"> in Detroit Newspapers </w:t>
      </w:r>
      <w:r w:rsidRPr="007A01F0">
        <w:rPr>
          <w:rFonts w:asciiTheme="minorHAnsi" w:hAnsiTheme="minorHAnsi" w:cstheme="minorHAnsi"/>
          <w:b/>
          <w:bCs/>
          <w:highlight w:val="green"/>
          <w:u w:val="single"/>
        </w:rPr>
        <w:t>found:</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there is no doubt </w:t>
      </w:r>
      <w:r w:rsidRPr="007A01F0">
        <w:rPr>
          <w:rFonts w:asciiTheme="minorHAnsi" w:hAnsiTheme="minorHAnsi" w:cstheme="minorHAnsi"/>
          <w:b/>
          <w:bCs/>
          <w:highlight w:val="green"/>
          <w:u w:val="single"/>
        </w:rPr>
        <w:t>what [the employee] said</w:t>
      </w:r>
      <w:r w:rsidRPr="008544A0">
        <w:rPr>
          <w:rFonts w:asciiTheme="minorHAnsi" w:hAnsiTheme="minorHAnsi" w:cstheme="minorHAnsi"/>
          <w:b/>
          <w:bCs/>
          <w:u w:val="single"/>
        </w:rPr>
        <w:t xml:space="preserve"> . .. </w:t>
      </w:r>
      <w:r w:rsidRPr="007A01F0">
        <w:rPr>
          <w:rFonts w:asciiTheme="minorHAnsi" w:hAnsiTheme="minorHAnsi" w:cstheme="minorHAnsi"/>
          <w:b/>
          <w:bCs/>
          <w:highlight w:val="green"/>
          <w:u w:val="single"/>
        </w:rPr>
        <w:t>was clearly offensive</w:t>
      </w:r>
      <w:r w:rsidRPr="008544A0">
        <w:rPr>
          <w:rFonts w:asciiTheme="minorHAnsi" w:hAnsiTheme="minorHAnsi" w:cstheme="minorHAnsi"/>
          <w:b/>
          <w:bCs/>
          <w:u w:val="single"/>
        </w:rPr>
        <w:t xml:space="preserve"> and reprehensible under any objective standard, </w:t>
      </w:r>
      <w:r w:rsidRPr="007A01F0">
        <w:rPr>
          <w:rFonts w:asciiTheme="minorHAnsi" w:hAnsiTheme="minorHAnsi" w:cstheme="minorHAnsi"/>
          <w:b/>
          <w:bCs/>
          <w:highlight w:val="green"/>
          <w:u w:val="single"/>
        </w:rPr>
        <w:t>it does not constitute grounds for discharge</w:t>
      </w:r>
      <w:r w:rsidRPr="008544A0">
        <w:rPr>
          <w:rFonts w:asciiTheme="minorHAnsi" w:hAnsiTheme="minorHAnsi" w:cstheme="minorHAnsi"/>
          <w:b/>
          <w:bCs/>
          <w:u w:val="single"/>
        </w:rPr>
        <w:t xml:space="preserve"> under Clear Pine </w:t>
      </w:r>
      <w:proofErr w:type="spellStart"/>
      <w:r w:rsidRPr="008544A0">
        <w:rPr>
          <w:rFonts w:asciiTheme="minorHAnsi" w:hAnsiTheme="minorHAnsi" w:cstheme="minorHAnsi"/>
          <w:b/>
          <w:bCs/>
          <w:u w:val="single"/>
        </w:rPr>
        <w:t>Mouldings</w:t>
      </w:r>
      <w:proofErr w:type="spellEnd"/>
      <w:r w:rsidRPr="008544A0">
        <w:rPr>
          <w:rFonts w:asciiTheme="minorHAnsi" w:hAnsiTheme="minorHAnsi" w:cstheme="minorHAnsi"/>
          <w:b/>
          <w:bCs/>
          <w:u w:val="single"/>
        </w:rPr>
        <w:t>."</w:t>
      </w:r>
      <w:r w:rsidRPr="008544A0">
        <w:rPr>
          <w:rFonts w:asciiTheme="minorHAnsi" w:hAnsiTheme="minorHAnsi" w:cstheme="minorHAnsi"/>
          <w:sz w:val="10"/>
          <w:szCs w:val="10"/>
        </w:rPr>
        <w:t xml:space="preserve"> 33 Alt- </w:t>
      </w:r>
      <w:proofErr w:type="spellStart"/>
      <w:r w:rsidRPr="008544A0">
        <w:rPr>
          <w:rFonts w:asciiTheme="minorHAnsi" w:hAnsiTheme="minorHAnsi" w:cstheme="minorHAnsi"/>
          <w:sz w:val="10"/>
          <w:szCs w:val="10"/>
        </w:rPr>
        <w:t>hough</w:t>
      </w:r>
      <w:proofErr w:type="spellEnd"/>
      <w:r w:rsidRPr="008544A0">
        <w:rPr>
          <w:rFonts w:asciiTheme="minorHAnsi" w:hAnsiTheme="minorHAnsi" w:cstheme="minorHAnsi"/>
          <w:sz w:val="10"/>
          <w:szCs w:val="10"/>
        </w:rPr>
        <w:t xml:space="preserve"> it appears that Detroit Newspapers was the first key case where the use of racial epithets, not just profanity, was at issue, the Board did not specifically address or adopt the administrative law judge's analysis about the racial epithet being protected. The individual case, involving the charges related to the employee making those racist statements and the subsequent disciplinary action being challenged pertaining to that employee, settled after the administrative law judge's decision and it was not one of the charges considered by the Board in its final decision in Detroit Newspapers. 34</w:t>
      </w:r>
    </w:p>
    <w:p w14:paraId="74B3253A" w14:textId="77777777" w:rsidR="004376C7" w:rsidRPr="008544A0" w:rsidRDefault="004376C7" w:rsidP="004376C7">
      <w:pPr>
        <w:rPr>
          <w:rFonts w:asciiTheme="minorHAnsi" w:hAnsiTheme="minorHAnsi" w:cstheme="minorHAnsi"/>
        </w:rPr>
      </w:pPr>
      <w:r w:rsidRPr="008544A0">
        <w:rPr>
          <w:rFonts w:asciiTheme="minorHAnsi" w:hAnsiTheme="minorHAnsi" w:cstheme="minorHAnsi"/>
          <w:sz w:val="10"/>
          <w:szCs w:val="10"/>
        </w:rPr>
        <w:lastRenderedPageBreak/>
        <w:t>Nevertheless,</w:t>
      </w:r>
      <w:r w:rsidRPr="008544A0">
        <w:rPr>
          <w:rFonts w:asciiTheme="minorHAnsi" w:hAnsiTheme="minorHAnsi" w:cstheme="minorHAnsi"/>
        </w:rPr>
        <w:t xml:space="preserve"> </w:t>
      </w:r>
      <w:r w:rsidRPr="007A01F0">
        <w:rPr>
          <w:rFonts w:asciiTheme="minorHAnsi" w:hAnsiTheme="minorHAnsi" w:cstheme="minorHAnsi"/>
          <w:b/>
          <w:bCs/>
          <w:szCs w:val="24"/>
          <w:highlight w:val="green"/>
          <w:u w:val="single"/>
        </w:rPr>
        <w:t>the Board</w:t>
      </w:r>
      <w:r w:rsidRPr="008544A0">
        <w:rPr>
          <w:rFonts w:asciiTheme="minorHAnsi" w:hAnsiTheme="minorHAnsi" w:cstheme="minorHAnsi"/>
          <w:b/>
          <w:bCs/>
          <w:szCs w:val="24"/>
          <w:u w:val="single"/>
        </w:rPr>
        <w:t xml:space="preserve"> specifically </w:t>
      </w:r>
      <w:r w:rsidRPr="007A01F0">
        <w:rPr>
          <w:rFonts w:asciiTheme="minorHAnsi" w:hAnsiTheme="minorHAnsi" w:cstheme="minorHAnsi"/>
          <w:b/>
          <w:bCs/>
          <w:szCs w:val="24"/>
          <w:highlight w:val="green"/>
          <w:u w:val="single"/>
        </w:rPr>
        <w:t>expanded</w:t>
      </w:r>
      <w:r w:rsidRPr="008544A0">
        <w:rPr>
          <w:rFonts w:asciiTheme="minorHAnsi" w:hAnsiTheme="minorHAnsi" w:cstheme="minorHAnsi"/>
          <w:b/>
          <w:bCs/>
          <w:szCs w:val="24"/>
          <w:u w:val="single"/>
        </w:rPr>
        <w:t xml:space="preserve"> the Clear Pine </w:t>
      </w:r>
      <w:proofErr w:type="spellStart"/>
      <w:r w:rsidRPr="008544A0">
        <w:rPr>
          <w:rFonts w:asciiTheme="minorHAnsi" w:hAnsiTheme="minorHAnsi" w:cstheme="minorHAnsi"/>
          <w:b/>
          <w:bCs/>
          <w:szCs w:val="24"/>
          <w:u w:val="single"/>
        </w:rPr>
        <w:t>Mouldings</w:t>
      </w:r>
      <w:proofErr w:type="spellEnd"/>
      <w:r w:rsidRPr="008544A0">
        <w:rPr>
          <w:rFonts w:asciiTheme="minorHAnsi" w:hAnsiTheme="minorHAnsi" w:cstheme="minorHAnsi"/>
          <w:b/>
          <w:bCs/>
          <w:szCs w:val="24"/>
          <w:u w:val="single"/>
        </w:rPr>
        <w:t xml:space="preserve"> </w:t>
      </w:r>
      <w:r w:rsidRPr="007A01F0">
        <w:rPr>
          <w:rFonts w:asciiTheme="minorHAnsi" w:hAnsiTheme="minorHAnsi" w:cstheme="minorHAnsi"/>
          <w:b/>
          <w:bCs/>
          <w:szCs w:val="24"/>
          <w:highlight w:val="green"/>
          <w:u w:val="single"/>
        </w:rPr>
        <w:t>analysis to include</w:t>
      </w:r>
      <w:r w:rsidRPr="008544A0">
        <w:rPr>
          <w:rFonts w:asciiTheme="minorHAnsi" w:hAnsiTheme="minorHAnsi" w:cstheme="minorHAnsi"/>
          <w:b/>
          <w:bCs/>
          <w:szCs w:val="24"/>
          <w:u w:val="single"/>
        </w:rPr>
        <w:t xml:space="preserve"> racial epithets and </w:t>
      </w:r>
      <w:r w:rsidRPr="007A01F0">
        <w:rPr>
          <w:rFonts w:asciiTheme="minorHAnsi" w:hAnsiTheme="minorHAnsi" w:cstheme="minorHAnsi"/>
          <w:b/>
          <w:bCs/>
          <w:szCs w:val="24"/>
          <w:highlight w:val="green"/>
          <w:u w:val="single"/>
        </w:rPr>
        <w:t>racist statements</w:t>
      </w:r>
      <w:r w:rsidRPr="008544A0">
        <w:rPr>
          <w:rFonts w:asciiTheme="minorHAnsi" w:hAnsiTheme="minorHAnsi" w:cstheme="minorHAnsi"/>
          <w:b/>
          <w:bCs/>
          <w:szCs w:val="24"/>
          <w:u w:val="single"/>
        </w:rPr>
        <w:t xml:space="preserve"> in its 2006 decision in Airo Die Casting, Inc.3 5</w:t>
      </w:r>
      <w:r w:rsidRPr="008544A0">
        <w:rPr>
          <w:rFonts w:asciiTheme="minorHAnsi" w:hAnsiTheme="minorHAnsi" w:cstheme="minorHAnsi"/>
          <w:b/>
          <w:bCs/>
          <w:szCs w:val="24"/>
        </w:rPr>
        <w:t xml:space="preserve"> In Airo Die Casting, </w:t>
      </w:r>
      <w:r w:rsidRPr="007A01F0">
        <w:rPr>
          <w:rFonts w:asciiTheme="minorHAnsi" w:hAnsiTheme="minorHAnsi" w:cstheme="minorHAnsi"/>
          <w:b/>
          <w:bCs/>
          <w:szCs w:val="24"/>
          <w:highlight w:val="green"/>
          <w:u w:val="single"/>
        </w:rPr>
        <w:t>the Board affirmed the</w:t>
      </w:r>
      <w:r w:rsidRPr="008544A0">
        <w:rPr>
          <w:rFonts w:asciiTheme="minorHAnsi" w:hAnsiTheme="minorHAnsi" w:cstheme="minorHAnsi"/>
          <w:b/>
          <w:bCs/>
          <w:szCs w:val="24"/>
          <w:u w:val="single"/>
        </w:rPr>
        <w:t xml:space="preserve"> administrative law </w:t>
      </w:r>
      <w:r w:rsidRPr="007A01F0">
        <w:rPr>
          <w:rFonts w:asciiTheme="minorHAnsi" w:hAnsiTheme="minorHAnsi" w:cstheme="minorHAnsi"/>
          <w:b/>
          <w:bCs/>
          <w:szCs w:val="24"/>
          <w:highlight w:val="green"/>
          <w:u w:val="single"/>
        </w:rPr>
        <w:t>judge's finding</w:t>
      </w:r>
      <w:r w:rsidRPr="008544A0">
        <w:rPr>
          <w:rFonts w:asciiTheme="minorHAnsi" w:hAnsiTheme="minorHAnsi" w:cstheme="minorHAnsi"/>
          <w:b/>
          <w:bCs/>
          <w:szCs w:val="24"/>
          <w:u w:val="single"/>
        </w:rPr>
        <w:t xml:space="preserve"> that the </w:t>
      </w:r>
      <w:proofErr w:type="spellStart"/>
      <w:r w:rsidRPr="008544A0">
        <w:rPr>
          <w:rFonts w:asciiTheme="minorHAnsi" w:hAnsiTheme="minorHAnsi" w:cstheme="minorHAnsi"/>
          <w:b/>
          <w:bCs/>
          <w:szCs w:val="24"/>
          <w:u w:val="single"/>
        </w:rPr>
        <w:t>em</w:t>
      </w:r>
      <w:proofErr w:type="spellEnd"/>
      <w:r w:rsidRPr="008544A0">
        <w:rPr>
          <w:rFonts w:asciiTheme="minorHAnsi" w:hAnsiTheme="minorHAnsi" w:cstheme="minorHAnsi"/>
          <w:b/>
          <w:bCs/>
          <w:szCs w:val="24"/>
          <w:u w:val="single"/>
        </w:rPr>
        <w:t xml:space="preserve">- </w:t>
      </w:r>
      <w:proofErr w:type="spellStart"/>
      <w:r w:rsidRPr="008544A0">
        <w:rPr>
          <w:rFonts w:asciiTheme="minorHAnsi" w:hAnsiTheme="minorHAnsi" w:cstheme="minorHAnsi"/>
          <w:b/>
          <w:bCs/>
          <w:szCs w:val="24"/>
          <w:u w:val="single"/>
        </w:rPr>
        <w:t>ployer</w:t>
      </w:r>
      <w:proofErr w:type="spellEnd"/>
      <w:r w:rsidRPr="008544A0">
        <w:rPr>
          <w:rFonts w:asciiTheme="minorHAnsi" w:hAnsiTheme="minorHAnsi" w:cstheme="minorHAnsi"/>
          <w:b/>
          <w:bCs/>
          <w:szCs w:val="24"/>
          <w:u w:val="single"/>
        </w:rPr>
        <w:t xml:space="preserve"> committed an unfair labor practice </w:t>
      </w:r>
      <w:r w:rsidRPr="007A01F0">
        <w:rPr>
          <w:rFonts w:asciiTheme="minorHAnsi" w:hAnsiTheme="minorHAnsi" w:cstheme="minorHAnsi"/>
          <w:b/>
          <w:bCs/>
          <w:szCs w:val="24"/>
          <w:highlight w:val="green"/>
          <w:u w:val="single"/>
        </w:rPr>
        <w:t>after the judge</w:t>
      </w:r>
      <w:r w:rsidRPr="008544A0">
        <w:rPr>
          <w:rFonts w:asciiTheme="minorHAnsi" w:hAnsiTheme="minorHAnsi" w:cstheme="minorHAnsi"/>
          <w:b/>
          <w:bCs/>
          <w:szCs w:val="24"/>
          <w:u w:val="single"/>
        </w:rPr>
        <w:t xml:space="preserve"> determined that </w:t>
      </w:r>
      <w:r w:rsidRPr="007A01F0">
        <w:rPr>
          <w:rFonts w:asciiTheme="minorHAnsi" w:hAnsiTheme="minorHAnsi" w:cstheme="minorHAnsi"/>
          <w:b/>
          <w:bCs/>
          <w:szCs w:val="24"/>
          <w:highlight w:val="green"/>
          <w:u w:val="single"/>
        </w:rPr>
        <w:t>a picketer's racial slur</w:t>
      </w:r>
      <w:r w:rsidRPr="008544A0">
        <w:rPr>
          <w:rFonts w:asciiTheme="minorHAnsi" w:hAnsiTheme="minorHAnsi" w:cstheme="minorHAnsi"/>
          <w:b/>
          <w:bCs/>
          <w:szCs w:val="24"/>
          <w:u w:val="single"/>
        </w:rPr>
        <w:t xml:space="preserve">, "'fuck you nigger,"' standing alone, </w:t>
      </w:r>
      <w:r w:rsidRPr="007A01F0">
        <w:rPr>
          <w:rFonts w:asciiTheme="minorHAnsi" w:hAnsiTheme="minorHAnsi" w:cstheme="minorHAnsi"/>
          <w:b/>
          <w:bCs/>
          <w:szCs w:val="24"/>
          <w:highlight w:val="green"/>
          <w:u w:val="single"/>
        </w:rPr>
        <w:t>did not constitute a threat and was protected.</w:t>
      </w:r>
      <w:r w:rsidRPr="008544A0">
        <w:rPr>
          <w:rFonts w:asciiTheme="minorHAnsi" w:hAnsiTheme="minorHAnsi" w:cstheme="minorHAnsi"/>
          <w:sz w:val="32"/>
          <w:szCs w:val="28"/>
        </w:rPr>
        <w:t xml:space="preserve"> </w:t>
      </w:r>
      <w:r w:rsidRPr="008544A0">
        <w:rPr>
          <w:rFonts w:asciiTheme="minorHAnsi" w:hAnsiTheme="minorHAnsi" w:cstheme="minorHAnsi"/>
          <w:sz w:val="10"/>
          <w:szCs w:val="10"/>
        </w:rPr>
        <w:t xml:space="preserve">36 The Airo Die Casting </w:t>
      </w:r>
      <w:proofErr w:type="spellStart"/>
      <w:r w:rsidRPr="008544A0">
        <w:rPr>
          <w:rFonts w:asciiTheme="minorHAnsi" w:hAnsiTheme="minorHAnsi" w:cstheme="minorHAnsi"/>
          <w:sz w:val="10"/>
          <w:szCs w:val="10"/>
        </w:rPr>
        <w:t>adminis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trative</w:t>
      </w:r>
      <w:proofErr w:type="spellEnd"/>
      <w:r w:rsidRPr="008544A0">
        <w:rPr>
          <w:rFonts w:asciiTheme="minorHAnsi" w:hAnsiTheme="minorHAnsi" w:cstheme="minorHAnsi"/>
          <w:sz w:val="10"/>
          <w:szCs w:val="10"/>
        </w:rPr>
        <w:t xml:space="preserve"> law judge cited the Board's Detroit Newspapers decision for sup- port despite the fact that the Board in Detroit Newspapers never adopted the rationale of the Detroit Newspapers administrative law judge decision regarding the application of racial epithets under Clear Pine Mouldings.37 The administrative law judge in Airo Die Casting also cited Nickell Moulding38 in support of the decision, which involved the use of profanity, absent any racial epithets, and was subsequently re- versed. 39</w:t>
      </w:r>
    </w:p>
    <w:p w14:paraId="17A8214D" w14:textId="77777777" w:rsidR="004376C7" w:rsidRPr="008544A0" w:rsidRDefault="004376C7" w:rsidP="004376C7">
      <w:pPr>
        <w:rPr>
          <w:rFonts w:asciiTheme="minorHAnsi" w:hAnsiTheme="minorHAnsi" w:cstheme="minorHAnsi"/>
          <w:sz w:val="10"/>
          <w:szCs w:val="10"/>
        </w:rPr>
      </w:pPr>
      <w:r w:rsidRPr="008544A0">
        <w:rPr>
          <w:rFonts w:asciiTheme="minorHAnsi" w:hAnsiTheme="minorHAnsi" w:cstheme="minorHAnsi"/>
          <w:sz w:val="10"/>
          <w:szCs w:val="10"/>
        </w:rPr>
        <w:t xml:space="preserve">Furthermore, two out of the three members involved in the Board decision in Airo Die Casting signaled a possible change to the Board's analysis when considering an employee's use of racial epithets, like the N-word, under the Clear Pine </w:t>
      </w:r>
      <w:proofErr w:type="spellStart"/>
      <w:r w:rsidRPr="008544A0">
        <w:rPr>
          <w:rFonts w:asciiTheme="minorHAnsi" w:hAnsiTheme="minorHAnsi" w:cstheme="minorHAnsi"/>
          <w:sz w:val="10"/>
          <w:szCs w:val="10"/>
        </w:rPr>
        <w:t>Mouldings</w:t>
      </w:r>
      <w:proofErr w:type="spellEnd"/>
      <w:r w:rsidRPr="008544A0">
        <w:rPr>
          <w:rFonts w:asciiTheme="minorHAnsi" w:hAnsiTheme="minorHAnsi" w:cstheme="minorHAnsi"/>
          <w:sz w:val="10"/>
          <w:szCs w:val="10"/>
        </w:rPr>
        <w:t xml:space="preserve"> standard. Specifically, Members </w:t>
      </w:r>
      <w:proofErr w:type="spellStart"/>
      <w:r w:rsidRPr="008544A0">
        <w:rPr>
          <w:rFonts w:asciiTheme="minorHAnsi" w:hAnsiTheme="minorHAnsi" w:cstheme="minorHAnsi"/>
          <w:sz w:val="10"/>
          <w:szCs w:val="10"/>
        </w:rPr>
        <w:t>Schaumber</w:t>
      </w:r>
      <w:proofErr w:type="spellEnd"/>
      <w:r w:rsidRPr="008544A0">
        <w:rPr>
          <w:rFonts w:asciiTheme="minorHAnsi" w:hAnsiTheme="minorHAnsi" w:cstheme="minorHAnsi"/>
          <w:sz w:val="10"/>
          <w:szCs w:val="10"/>
        </w:rPr>
        <w:t xml:space="preserve"> and Kirsanow noted in Airo Die Casting that although they agreed with the administrative law judge's findings in the case, they also believed that "there may well be circumstances, absent here, in which a picketing employee's use of the word 'nigger' might cause the employee to lose the Act's protection, even in the absence of violence or explicit threats of violence." 40 In considering an employee's utterance of the N-word, Republican Board Members </w:t>
      </w:r>
      <w:proofErr w:type="spellStart"/>
      <w:r w:rsidRPr="008544A0">
        <w:rPr>
          <w:rFonts w:asciiTheme="minorHAnsi" w:hAnsiTheme="minorHAnsi" w:cstheme="minorHAnsi"/>
          <w:sz w:val="10"/>
          <w:szCs w:val="10"/>
        </w:rPr>
        <w:t>Schaumber</w:t>
      </w:r>
      <w:proofErr w:type="spellEnd"/>
      <w:r w:rsidRPr="008544A0">
        <w:rPr>
          <w:rFonts w:asciiTheme="minorHAnsi" w:hAnsiTheme="minorHAnsi" w:cstheme="minorHAnsi"/>
          <w:sz w:val="10"/>
          <w:szCs w:val="10"/>
        </w:rPr>
        <w:t xml:space="preserve"> and Kirsanow </w:t>
      </w:r>
      <w:proofErr w:type="spellStart"/>
      <w:r w:rsidRPr="008544A0">
        <w:rPr>
          <w:rFonts w:asciiTheme="minorHAnsi" w:hAnsiTheme="minorHAnsi" w:cstheme="minorHAnsi"/>
          <w:sz w:val="10"/>
          <w:szCs w:val="10"/>
        </w:rPr>
        <w:t>sug</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gested</w:t>
      </w:r>
      <w:proofErr w:type="spellEnd"/>
      <w:r w:rsidRPr="008544A0">
        <w:rPr>
          <w:rFonts w:asciiTheme="minorHAnsi" w:hAnsiTheme="minorHAnsi" w:cstheme="minorHAnsi"/>
          <w:sz w:val="10"/>
          <w:szCs w:val="10"/>
        </w:rPr>
        <w:t xml:space="preserve"> that "under the right (or wrong) circumstances, the word itself may be so incendiary as to constitute an implied threat or an incitement to violence." 41</w:t>
      </w:r>
    </w:p>
    <w:p w14:paraId="28124AC9" w14:textId="77777777" w:rsidR="004376C7" w:rsidRPr="008544A0" w:rsidRDefault="004376C7" w:rsidP="004376C7">
      <w:pPr>
        <w:rPr>
          <w:rFonts w:asciiTheme="minorHAnsi" w:hAnsiTheme="minorHAnsi" w:cstheme="minorHAnsi"/>
          <w:u w:val="single"/>
        </w:rPr>
      </w:pPr>
      <w:r w:rsidRPr="008544A0">
        <w:rPr>
          <w:rFonts w:asciiTheme="minorHAnsi" w:hAnsiTheme="minorHAnsi" w:cstheme="minorHAnsi"/>
          <w:sz w:val="10"/>
          <w:szCs w:val="10"/>
        </w:rPr>
        <w:t xml:space="preserve">For several years, Airo Die Casting appeared to be the only Board decision that seemed to support the protection of racist statements on the picket line as an extension of Clear Pine </w:t>
      </w:r>
      <w:proofErr w:type="spellStart"/>
      <w:r w:rsidRPr="008544A0">
        <w:rPr>
          <w:rFonts w:asciiTheme="minorHAnsi" w:hAnsiTheme="minorHAnsi" w:cstheme="minorHAnsi"/>
          <w:sz w:val="10"/>
          <w:szCs w:val="10"/>
        </w:rPr>
        <w:t>Mouldings</w:t>
      </w:r>
      <w:proofErr w:type="spellEnd"/>
      <w:r w:rsidRPr="008544A0">
        <w:rPr>
          <w:rFonts w:asciiTheme="minorHAnsi" w:hAnsiTheme="minorHAnsi" w:cstheme="minorHAnsi"/>
          <w:sz w:val="10"/>
          <w:szCs w:val="10"/>
        </w:rPr>
        <w:t xml:space="preserve">, despite its di- vided reasoning about racist utterances and its reliance on an </w:t>
      </w:r>
      <w:proofErr w:type="spellStart"/>
      <w:r w:rsidRPr="008544A0">
        <w:rPr>
          <w:rFonts w:asciiTheme="minorHAnsi" w:hAnsiTheme="minorHAnsi" w:cstheme="minorHAnsi"/>
          <w:sz w:val="10"/>
          <w:szCs w:val="10"/>
        </w:rPr>
        <w:t>adminis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trative</w:t>
      </w:r>
      <w:proofErr w:type="spellEnd"/>
      <w:r w:rsidRPr="008544A0">
        <w:rPr>
          <w:rFonts w:asciiTheme="minorHAnsi" w:hAnsiTheme="minorHAnsi" w:cstheme="minorHAnsi"/>
          <w:sz w:val="10"/>
          <w:szCs w:val="10"/>
        </w:rPr>
        <w:t xml:space="preserve"> law decision in Detroit Newspapers as concrete precedent when the Board never addressed the issue due to a settlement. In its most recent decision on the subject in 2016,</w:t>
      </w:r>
      <w:r w:rsidRPr="008544A0">
        <w:rPr>
          <w:rFonts w:asciiTheme="minorHAnsi" w:hAnsiTheme="minorHAnsi" w:cstheme="minorHAnsi"/>
        </w:rPr>
        <w:t xml:space="preserve"> </w:t>
      </w:r>
      <w:r w:rsidRPr="008544A0">
        <w:rPr>
          <w:rFonts w:asciiTheme="minorHAnsi" w:hAnsiTheme="minorHAnsi" w:cstheme="minorHAnsi"/>
          <w:b/>
          <w:bCs/>
          <w:u w:val="single"/>
        </w:rPr>
        <w:t xml:space="preserve">the </w:t>
      </w:r>
      <w:r w:rsidRPr="007A01F0">
        <w:rPr>
          <w:rFonts w:asciiTheme="minorHAnsi" w:hAnsiTheme="minorHAnsi" w:cstheme="minorHAnsi"/>
          <w:b/>
          <w:bCs/>
          <w:highlight w:val="green"/>
          <w:u w:val="single"/>
        </w:rPr>
        <w:t>NLRB has continued</w:t>
      </w:r>
      <w:r w:rsidRPr="008544A0">
        <w:rPr>
          <w:rFonts w:asciiTheme="minorHAnsi" w:hAnsiTheme="minorHAnsi" w:cstheme="minorHAnsi"/>
          <w:b/>
          <w:bCs/>
          <w:u w:val="single"/>
        </w:rPr>
        <w:t xml:space="preserve"> to ex- </w:t>
      </w:r>
      <w:proofErr w:type="spellStart"/>
      <w:r w:rsidRPr="008544A0">
        <w:rPr>
          <w:rFonts w:asciiTheme="minorHAnsi" w:hAnsiTheme="minorHAnsi" w:cstheme="minorHAnsi"/>
          <w:b/>
          <w:bCs/>
          <w:u w:val="single"/>
        </w:rPr>
        <w:t>pand</w:t>
      </w:r>
      <w:proofErr w:type="spellEnd"/>
      <w:r w:rsidRPr="008544A0">
        <w:rPr>
          <w:rFonts w:asciiTheme="minorHAnsi" w:hAnsiTheme="minorHAnsi" w:cstheme="minorHAnsi"/>
          <w:b/>
          <w:bCs/>
          <w:u w:val="single"/>
        </w:rPr>
        <w:t xml:space="preserve"> its application of Clear Pine </w:t>
      </w:r>
      <w:proofErr w:type="spellStart"/>
      <w:r w:rsidRPr="008544A0">
        <w:rPr>
          <w:rFonts w:asciiTheme="minorHAnsi" w:hAnsiTheme="minorHAnsi" w:cstheme="minorHAnsi"/>
          <w:b/>
          <w:bCs/>
          <w:u w:val="single"/>
        </w:rPr>
        <w:t>Mouldings</w:t>
      </w:r>
      <w:proofErr w:type="spellEnd"/>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to protect</w:t>
      </w:r>
      <w:r w:rsidRPr="008544A0">
        <w:rPr>
          <w:rFonts w:asciiTheme="minorHAnsi" w:hAnsiTheme="minorHAnsi" w:cstheme="minorHAnsi"/>
          <w:b/>
          <w:bCs/>
          <w:u w:val="single"/>
        </w:rPr>
        <w:t xml:space="preserve"> striker </w:t>
      </w:r>
      <w:proofErr w:type="spellStart"/>
      <w:r w:rsidRPr="008544A0">
        <w:rPr>
          <w:rFonts w:asciiTheme="minorHAnsi" w:hAnsiTheme="minorHAnsi" w:cstheme="minorHAnsi"/>
          <w:b/>
          <w:bCs/>
          <w:u w:val="single"/>
        </w:rPr>
        <w:t>miscon</w:t>
      </w:r>
      <w:proofErr w:type="spellEnd"/>
      <w:r w:rsidRPr="008544A0">
        <w:rPr>
          <w:rFonts w:asciiTheme="minorHAnsi" w:hAnsiTheme="minorHAnsi" w:cstheme="minorHAnsi"/>
          <w:b/>
          <w:bCs/>
          <w:u w:val="single"/>
        </w:rPr>
        <w:t xml:space="preserve">- duct involving </w:t>
      </w:r>
      <w:r w:rsidRPr="007A01F0">
        <w:rPr>
          <w:rFonts w:asciiTheme="minorHAnsi" w:hAnsiTheme="minorHAnsi" w:cstheme="minorHAnsi"/>
          <w:b/>
          <w:bCs/>
          <w:highlight w:val="green"/>
          <w:u w:val="single"/>
        </w:rPr>
        <w:t>racist speech while ignoring</w:t>
      </w:r>
      <w:r w:rsidRPr="008544A0">
        <w:rPr>
          <w:rFonts w:asciiTheme="minorHAnsi" w:hAnsiTheme="minorHAnsi" w:cstheme="minorHAnsi"/>
          <w:b/>
          <w:bCs/>
          <w:u w:val="single"/>
        </w:rPr>
        <w:t xml:space="preserve"> broader concerns about </w:t>
      </w:r>
      <w:r w:rsidRPr="007A01F0">
        <w:rPr>
          <w:rFonts w:asciiTheme="minorHAnsi" w:hAnsiTheme="minorHAnsi" w:cstheme="minorHAnsi"/>
          <w:b/>
          <w:bCs/>
          <w:highlight w:val="green"/>
          <w:u w:val="single"/>
        </w:rPr>
        <w:t>an employer's need to address racial harassment of its black workers.</w:t>
      </w:r>
    </w:p>
    <w:p w14:paraId="60CBC341" w14:textId="77777777" w:rsidR="004376C7" w:rsidRPr="008544A0" w:rsidRDefault="004376C7" w:rsidP="004376C7">
      <w:pPr>
        <w:rPr>
          <w:rFonts w:asciiTheme="minorHAnsi" w:hAnsiTheme="minorHAnsi" w:cstheme="minorHAnsi"/>
          <w:b/>
          <w:bCs/>
          <w:szCs w:val="24"/>
          <w:u w:val="single"/>
        </w:rPr>
      </w:pPr>
      <w:r w:rsidRPr="008544A0">
        <w:rPr>
          <w:rFonts w:asciiTheme="minorHAnsi" w:hAnsiTheme="minorHAnsi" w:cstheme="minorHAnsi"/>
          <w:b/>
          <w:bCs/>
          <w:szCs w:val="24"/>
          <w:u w:val="single"/>
        </w:rPr>
        <w:t xml:space="preserve">In Cooper Tire &amp; Rubber Co., 4 2 </w:t>
      </w:r>
      <w:r w:rsidRPr="007A01F0">
        <w:rPr>
          <w:rFonts w:asciiTheme="minorHAnsi" w:hAnsiTheme="minorHAnsi" w:cstheme="minorHAnsi"/>
          <w:b/>
          <w:bCs/>
          <w:szCs w:val="24"/>
          <w:highlight w:val="green"/>
          <w:u w:val="single"/>
        </w:rPr>
        <w:t>an NLRB</w:t>
      </w:r>
      <w:r w:rsidRPr="008544A0">
        <w:rPr>
          <w:rFonts w:asciiTheme="minorHAnsi" w:hAnsiTheme="minorHAnsi" w:cstheme="minorHAnsi"/>
          <w:b/>
          <w:bCs/>
          <w:szCs w:val="24"/>
          <w:u w:val="single"/>
        </w:rPr>
        <w:t xml:space="preserve"> administrative law </w:t>
      </w:r>
      <w:r w:rsidRPr="007A01F0">
        <w:rPr>
          <w:rFonts w:asciiTheme="minorHAnsi" w:hAnsiTheme="minorHAnsi" w:cstheme="minorHAnsi"/>
          <w:b/>
          <w:bCs/>
          <w:szCs w:val="24"/>
          <w:highlight w:val="green"/>
          <w:u w:val="single"/>
        </w:rPr>
        <w:t>judge</w:t>
      </w:r>
      <w:r w:rsidRPr="008544A0">
        <w:rPr>
          <w:rFonts w:asciiTheme="minorHAnsi" w:hAnsiTheme="minorHAnsi" w:cstheme="minorHAnsi"/>
          <w:b/>
          <w:bCs/>
          <w:szCs w:val="24"/>
          <w:u w:val="single"/>
        </w:rPr>
        <w:t xml:space="preserve"> </w:t>
      </w:r>
      <w:r w:rsidRPr="007A01F0">
        <w:rPr>
          <w:rFonts w:asciiTheme="minorHAnsi" w:hAnsiTheme="minorHAnsi" w:cstheme="minorHAnsi"/>
          <w:b/>
          <w:bCs/>
          <w:szCs w:val="24"/>
          <w:highlight w:val="green"/>
          <w:u w:val="single"/>
        </w:rPr>
        <w:t>found</w:t>
      </w:r>
      <w:r w:rsidRPr="008544A0">
        <w:rPr>
          <w:rFonts w:asciiTheme="minorHAnsi" w:hAnsiTheme="minorHAnsi" w:cstheme="minorHAnsi"/>
          <w:b/>
          <w:bCs/>
          <w:szCs w:val="24"/>
          <w:u w:val="single"/>
        </w:rPr>
        <w:t xml:space="preserve"> that </w:t>
      </w:r>
      <w:r w:rsidRPr="007A01F0">
        <w:rPr>
          <w:rFonts w:asciiTheme="minorHAnsi" w:hAnsiTheme="minorHAnsi" w:cstheme="minorHAnsi"/>
          <w:b/>
          <w:bCs/>
          <w:szCs w:val="24"/>
          <w:highlight w:val="green"/>
          <w:u w:val="single"/>
        </w:rPr>
        <w:t>an employee's</w:t>
      </w:r>
      <w:r w:rsidRPr="008544A0">
        <w:rPr>
          <w:rFonts w:asciiTheme="minorHAnsi" w:hAnsiTheme="minorHAnsi" w:cstheme="minorHAnsi"/>
          <w:b/>
          <w:bCs/>
          <w:szCs w:val="24"/>
          <w:u w:val="single"/>
        </w:rPr>
        <w:t xml:space="preserve"> alleged </w:t>
      </w:r>
      <w:r w:rsidRPr="007A01F0">
        <w:rPr>
          <w:rFonts w:asciiTheme="minorHAnsi" w:hAnsiTheme="minorHAnsi" w:cstheme="minorHAnsi"/>
          <w:b/>
          <w:bCs/>
          <w:szCs w:val="24"/>
          <w:highlight w:val="green"/>
          <w:u w:val="single"/>
        </w:rPr>
        <w:t>racist comments</w:t>
      </w:r>
      <w:r w:rsidRPr="008544A0">
        <w:rPr>
          <w:rFonts w:asciiTheme="minorHAnsi" w:hAnsiTheme="minorHAnsi" w:cstheme="minorHAnsi"/>
          <w:b/>
          <w:bCs/>
          <w:szCs w:val="24"/>
          <w:u w:val="single"/>
        </w:rPr>
        <w:t xml:space="preserve"> while on the picket line during a lockout </w:t>
      </w:r>
      <w:r w:rsidRPr="007A01F0">
        <w:rPr>
          <w:rFonts w:asciiTheme="minorHAnsi" w:hAnsiTheme="minorHAnsi" w:cstheme="minorHAnsi"/>
          <w:b/>
          <w:bCs/>
          <w:szCs w:val="24"/>
          <w:highlight w:val="green"/>
          <w:u w:val="single"/>
        </w:rPr>
        <w:t>constituted protected activity under the NLRA.43</w:t>
      </w:r>
      <w:r w:rsidRPr="008544A0">
        <w:rPr>
          <w:rFonts w:asciiTheme="minorHAnsi" w:hAnsiTheme="minorHAnsi" w:cstheme="minorHAnsi"/>
          <w:b/>
          <w:bCs/>
          <w:szCs w:val="24"/>
          <w:u w:val="single"/>
        </w:rPr>
        <w:t xml:space="preserve"> The employee, </w:t>
      </w:r>
      <w:r w:rsidRPr="007A01F0">
        <w:rPr>
          <w:rFonts w:asciiTheme="minorHAnsi" w:hAnsiTheme="minorHAnsi" w:cstheme="minorHAnsi"/>
          <w:b/>
          <w:bCs/>
          <w:szCs w:val="24"/>
          <w:highlight w:val="green"/>
          <w:u w:val="single"/>
        </w:rPr>
        <w:t>Runion</w:t>
      </w:r>
      <w:r w:rsidRPr="008544A0">
        <w:rPr>
          <w:rFonts w:asciiTheme="minorHAnsi" w:hAnsiTheme="minorHAnsi" w:cstheme="minorHAnsi"/>
          <w:b/>
          <w:bCs/>
          <w:szCs w:val="24"/>
          <w:u w:val="single"/>
        </w:rPr>
        <w:t xml:space="preserve">, while acting as a member of a picket line, </w:t>
      </w:r>
      <w:r w:rsidRPr="007A01F0">
        <w:rPr>
          <w:rFonts w:asciiTheme="minorHAnsi" w:hAnsiTheme="minorHAnsi" w:cstheme="minorHAnsi"/>
          <w:b/>
          <w:bCs/>
          <w:szCs w:val="24"/>
          <w:highlight w:val="green"/>
          <w:u w:val="single"/>
        </w:rPr>
        <w:t>yelled</w:t>
      </w:r>
      <w:r w:rsidRPr="008544A0">
        <w:rPr>
          <w:rFonts w:asciiTheme="minorHAnsi" w:hAnsiTheme="minorHAnsi" w:cstheme="minorHAnsi"/>
          <w:b/>
          <w:bCs/>
          <w:szCs w:val="24"/>
          <w:u w:val="single"/>
        </w:rPr>
        <w:t xml:space="preserve"> out toward </w:t>
      </w:r>
      <w:r w:rsidRPr="007A01F0">
        <w:rPr>
          <w:rFonts w:asciiTheme="minorHAnsi" w:hAnsiTheme="minorHAnsi" w:cstheme="minorHAnsi"/>
          <w:b/>
          <w:bCs/>
          <w:szCs w:val="24"/>
          <w:highlight w:val="green"/>
          <w:u w:val="single"/>
        </w:rPr>
        <w:t>black</w:t>
      </w:r>
      <w:r w:rsidRPr="008544A0">
        <w:rPr>
          <w:rFonts w:asciiTheme="minorHAnsi" w:hAnsiTheme="minorHAnsi" w:cstheme="minorHAnsi"/>
          <w:b/>
          <w:bCs/>
          <w:szCs w:val="24"/>
          <w:u w:val="single"/>
        </w:rPr>
        <w:t xml:space="preserve"> replacement </w:t>
      </w:r>
      <w:r w:rsidRPr="007A01F0">
        <w:rPr>
          <w:rFonts w:asciiTheme="minorHAnsi" w:hAnsiTheme="minorHAnsi" w:cstheme="minorHAnsi"/>
          <w:b/>
          <w:bCs/>
          <w:szCs w:val="24"/>
          <w:highlight w:val="green"/>
          <w:u w:val="single"/>
        </w:rPr>
        <w:t>workers</w:t>
      </w:r>
      <w:r w:rsidRPr="008544A0">
        <w:rPr>
          <w:rFonts w:asciiTheme="minorHAnsi" w:hAnsiTheme="minorHAnsi" w:cstheme="minorHAnsi"/>
          <w:b/>
          <w:bCs/>
          <w:szCs w:val="24"/>
          <w:u w:val="single"/>
        </w:rPr>
        <w:t xml:space="preserve"> who crossed the picket line to enter the workplace: </w:t>
      </w:r>
      <w:r w:rsidRPr="004376C7">
        <w:rPr>
          <w:rFonts w:asciiTheme="minorHAnsi" w:hAnsiTheme="minorHAnsi" w:cstheme="minorHAnsi"/>
          <w:b/>
          <w:bCs/>
          <w:szCs w:val="24"/>
          <w:highlight w:val="lightGray"/>
          <w:u w:val="single"/>
        </w:rPr>
        <w:t>"Hey, did you bring enough KFC for everyone?" and "Hey, anybody smell that? I smell fried chicken and watermelon."" These comments were captured on videotape</w:t>
      </w:r>
      <w:r w:rsidRPr="008544A0">
        <w:rPr>
          <w:rFonts w:asciiTheme="minorHAnsi" w:hAnsiTheme="minorHAnsi" w:cstheme="minorHAnsi"/>
          <w:b/>
          <w:bCs/>
          <w:szCs w:val="24"/>
          <w:u w:val="single"/>
        </w:rPr>
        <w:t xml:space="preserve"> by one of the employer's security guards.45 Although the employee admitted that he made the KFC statement, he did not agree that he made the chicken and water- melon statement. 46</w:t>
      </w:r>
    </w:p>
    <w:p w14:paraId="040E8456" w14:textId="77777777" w:rsidR="004376C7" w:rsidRPr="008544A0" w:rsidRDefault="004376C7" w:rsidP="004376C7">
      <w:pPr>
        <w:rPr>
          <w:rFonts w:asciiTheme="minorHAnsi" w:hAnsiTheme="minorHAnsi" w:cstheme="minorHAnsi"/>
          <w:sz w:val="10"/>
          <w:szCs w:val="10"/>
        </w:rPr>
      </w:pPr>
      <w:r w:rsidRPr="007A01F0">
        <w:rPr>
          <w:rFonts w:asciiTheme="minorHAnsi" w:hAnsiTheme="minorHAnsi" w:cstheme="minorHAnsi"/>
          <w:b/>
          <w:bCs/>
          <w:highlight w:val="green"/>
          <w:u w:val="single"/>
        </w:rPr>
        <w:t>The employer terminated Runion</w:t>
      </w:r>
      <w:r w:rsidRPr="008544A0">
        <w:rPr>
          <w:rFonts w:asciiTheme="minorHAnsi" w:hAnsiTheme="minorHAnsi" w:cstheme="minorHAnsi"/>
          <w:b/>
          <w:bCs/>
          <w:u w:val="single"/>
        </w:rPr>
        <w:t xml:space="preserve"> for making these statements while on the picket line.</w:t>
      </w:r>
      <w:r w:rsidRPr="008544A0">
        <w:rPr>
          <w:rFonts w:asciiTheme="minorHAnsi" w:hAnsiTheme="minorHAnsi" w:cstheme="minorHAnsi"/>
        </w:rPr>
        <w:t xml:space="preserve"> </w:t>
      </w:r>
      <w:r w:rsidRPr="008544A0">
        <w:rPr>
          <w:rFonts w:asciiTheme="minorHAnsi" w:hAnsiTheme="minorHAnsi" w:cstheme="minorHAnsi"/>
          <w:sz w:val="10"/>
          <w:szCs w:val="10"/>
        </w:rPr>
        <w:t xml:space="preserve">After the termination, a grievance was filed by Runion's </w:t>
      </w:r>
      <w:proofErr w:type="gramStart"/>
      <w:r w:rsidRPr="008544A0">
        <w:rPr>
          <w:rFonts w:asciiTheme="minorHAnsi" w:hAnsiTheme="minorHAnsi" w:cstheme="minorHAnsi"/>
          <w:sz w:val="10"/>
          <w:szCs w:val="10"/>
        </w:rPr>
        <w:t>union</w:t>
      </w:r>
      <w:proofErr w:type="gramEnd"/>
      <w:r w:rsidRPr="008544A0">
        <w:rPr>
          <w:rFonts w:asciiTheme="minorHAnsi" w:hAnsiTheme="minorHAnsi" w:cstheme="minorHAnsi"/>
          <w:sz w:val="10"/>
          <w:szCs w:val="10"/>
        </w:rPr>
        <w:t xml:space="preserve"> and the dispute went to an arbitrator. The arbitrator decided that the employee had uttered both statements and upheld the termination as made by the employer with just cause due to the </w:t>
      </w:r>
      <w:proofErr w:type="spellStart"/>
      <w:r w:rsidRPr="008544A0">
        <w:rPr>
          <w:rFonts w:asciiTheme="minorHAnsi" w:hAnsiTheme="minorHAnsi" w:cstheme="minorHAnsi"/>
          <w:sz w:val="10"/>
          <w:szCs w:val="10"/>
        </w:rPr>
        <w:t>em</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ployee's</w:t>
      </w:r>
      <w:proofErr w:type="spellEnd"/>
      <w:r w:rsidRPr="008544A0">
        <w:rPr>
          <w:rFonts w:asciiTheme="minorHAnsi" w:hAnsiTheme="minorHAnsi" w:cstheme="minorHAnsi"/>
          <w:sz w:val="10"/>
          <w:szCs w:val="10"/>
        </w:rPr>
        <w:t xml:space="preserve"> serious misconduct in saying the statements and conveying the statements in the picket line context, which could have incited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lence</w:t>
      </w:r>
      <w:proofErr w:type="spellEnd"/>
      <w:r w:rsidRPr="008544A0">
        <w:rPr>
          <w:rFonts w:asciiTheme="minorHAnsi" w:hAnsiTheme="minorHAnsi" w:cstheme="minorHAnsi"/>
          <w:sz w:val="10"/>
          <w:szCs w:val="10"/>
        </w:rPr>
        <w:t xml:space="preserve">. 47 The union asked the Board not to defer to the arbitration </w:t>
      </w:r>
      <w:proofErr w:type="spellStart"/>
      <w:r w:rsidRPr="008544A0">
        <w:rPr>
          <w:rFonts w:asciiTheme="minorHAnsi" w:hAnsiTheme="minorHAnsi" w:cstheme="minorHAnsi"/>
          <w:sz w:val="10"/>
          <w:szCs w:val="10"/>
        </w:rPr>
        <w:t>deci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sion</w:t>
      </w:r>
      <w:proofErr w:type="spellEnd"/>
      <w:r w:rsidRPr="008544A0">
        <w:rPr>
          <w:rFonts w:asciiTheme="minorHAnsi" w:hAnsiTheme="minorHAnsi" w:cstheme="minorHAnsi"/>
          <w:sz w:val="10"/>
          <w:szCs w:val="10"/>
        </w:rPr>
        <w:t xml:space="preserve"> and to consider the union's charge of an unfair labor practice. 48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NLRB filed</w:t>
      </w:r>
      <w:r w:rsidRPr="008544A0">
        <w:rPr>
          <w:rFonts w:asciiTheme="minorHAnsi" w:hAnsiTheme="minorHAnsi" w:cstheme="minorHAnsi"/>
          <w:b/>
          <w:bCs/>
          <w:u w:val="single"/>
        </w:rPr>
        <w:t xml:space="preserve"> an unfair labor practice </w:t>
      </w:r>
      <w:r w:rsidRPr="007A01F0">
        <w:rPr>
          <w:rFonts w:asciiTheme="minorHAnsi" w:hAnsiTheme="minorHAnsi" w:cstheme="minorHAnsi"/>
          <w:b/>
          <w:bCs/>
          <w:highlight w:val="green"/>
          <w:u w:val="single"/>
        </w:rPr>
        <w:t>complaint</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alleged that</w:t>
      </w:r>
      <w:r w:rsidRPr="008544A0">
        <w:rPr>
          <w:rFonts w:asciiTheme="minorHAnsi" w:hAnsiTheme="minorHAnsi" w:cstheme="minorHAnsi"/>
          <w:b/>
          <w:bCs/>
          <w:u w:val="single"/>
        </w:rPr>
        <w:t xml:space="preserve"> while </w:t>
      </w:r>
      <w:r w:rsidRPr="007A01F0">
        <w:rPr>
          <w:rFonts w:asciiTheme="minorHAnsi" w:hAnsiTheme="minorHAnsi" w:cstheme="minorHAnsi"/>
          <w:b/>
          <w:bCs/>
          <w:highlight w:val="green"/>
          <w:u w:val="single"/>
        </w:rPr>
        <w:t>the racist comments</w:t>
      </w:r>
      <w:r w:rsidRPr="008544A0">
        <w:rPr>
          <w:rFonts w:asciiTheme="minorHAnsi" w:hAnsiTheme="minorHAnsi" w:cstheme="minorHAnsi"/>
          <w:b/>
          <w:bCs/>
          <w:u w:val="single"/>
        </w:rPr>
        <w:t xml:space="preserve"> could be considered offensive, they </w:t>
      </w:r>
      <w:r w:rsidRPr="007A01F0">
        <w:rPr>
          <w:rFonts w:asciiTheme="minorHAnsi" w:hAnsiTheme="minorHAnsi" w:cstheme="minorHAnsi"/>
          <w:b/>
          <w:bCs/>
          <w:highlight w:val="green"/>
          <w:u w:val="single"/>
        </w:rPr>
        <w:t xml:space="preserve">were </w:t>
      </w:r>
      <w:proofErr w:type="spellStart"/>
      <w:r w:rsidRPr="007A01F0">
        <w:rPr>
          <w:rFonts w:asciiTheme="minorHAnsi" w:hAnsiTheme="minorHAnsi" w:cstheme="minorHAnsi"/>
          <w:b/>
          <w:bCs/>
          <w:highlight w:val="green"/>
          <w:u w:val="single"/>
        </w:rPr>
        <w:t>insuffi</w:t>
      </w:r>
      <w:proofErr w:type="spellEnd"/>
      <w:r w:rsidRPr="007A01F0">
        <w:rPr>
          <w:rFonts w:asciiTheme="minorHAnsi" w:hAnsiTheme="minorHAnsi" w:cstheme="minorHAnsi"/>
          <w:b/>
          <w:bCs/>
          <w:highlight w:val="green"/>
          <w:u w:val="single"/>
        </w:rPr>
        <w:t xml:space="preserve">- </w:t>
      </w:r>
      <w:proofErr w:type="spellStart"/>
      <w:r w:rsidRPr="007A01F0">
        <w:rPr>
          <w:rFonts w:asciiTheme="minorHAnsi" w:hAnsiTheme="minorHAnsi" w:cstheme="minorHAnsi"/>
          <w:b/>
          <w:bCs/>
          <w:highlight w:val="green"/>
          <w:u w:val="single"/>
        </w:rPr>
        <w:t>cient</w:t>
      </w:r>
      <w:proofErr w:type="spellEnd"/>
      <w:r w:rsidRPr="007A01F0">
        <w:rPr>
          <w:rFonts w:asciiTheme="minorHAnsi" w:hAnsiTheme="minorHAnsi" w:cstheme="minorHAnsi"/>
          <w:b/>
          <w:bCs/>
          <w:highlight w:val="green"/>
          <w:u w:val="single"/>
        </w:rPr>
        <w:t xml:space="preserve"> to warrant termination</w:t>
      </w:r>
      <w:r w:rsidRPr="008544A0">
        <w:rPr>
          <w:rFonts w:asciiTheme="minorHAnsi" w:hAnsiTheme="minorHAnsi" w:cstheme="minorHAnsi"/>
          <w:b/>
          <w:bCs/>
          <w:u w:val="single"/>
        </w:rPr>
        <w:t xml:space="preserve"> of the employee.</w:t>
      </w:r>
      <w:r w:rsidRPr="008544A0">
        <w:rPr>
          <w:rFonts w:asciiTheme="minorHAnsi" w:hAnsiTheme="minorHAnsi" w:cstheme="minorHAnsi"/>
        </w:rPr>
        <w:t xml:space="preserve"> </w:t>
      </w:r>
      <w:r w:rsidRPr="008544A0">
        <w:rPr>
          <w:rFonts w:asciiTheme="minorHAnsi" w:hAnsiTheme="minorHAnsi" w:cstheme="minorHAnsi"/>
          <w:sz w:val="10"/>
          <w:szCs w:val="10"/>
        </w:rPr>
        <w:t>49</w:t>
      </w:r>
    </w:p>
    <w:p w14:paraId="3BF7840D" w14:textId="77777777" w:rsidR="004376C7" w:rsidRDefault="004376C7" w:rsidP="004376C7">
      <w:pPr>
        <w:rPr>
          <w:rFonts w:asciiTheme="minorHAnsi" w:hAnsiTheme="minorHAnsi" w:cstheme="minorHAnsi"/>
          <w:b/>
          <w:bCs/>
          <w:u w:val="single"/>
        </w:rPr>
      </w:pPr>
      <w:r w:rsidRPr="008544A0">
        <w:rPr>
          <w:rFonts w:asciiTheme="minorHAnsi" w:hAnsiTheme="minorHAnsi" w:cstheme="minorHAnsi"/>
          <w:sz w:val="10"/>
          <w:szCs w:val="10"/>
        </w:rPr>
        <w:t xml:space="preserve">Specifically, </w:t>
      </w:r>
      <w:r w:rsidRPr="007A01F0">
        <w:rPr>
          <w:rFonts w:asciiTheme="minorHAnsi" w:hAnsiTheme="minorHAnsi" w:cstheme="minorHAnsi"/>
          <w:b/>
          <w:bCs/>
          <w:highlight w:val="green"/>
          <w:u w:val="single"/>
        </w:rPr>
        <w:t>the NLRB's</w:t>
      </w:r>
      <w:r w:rsidRPr="008544A0">
        <w:rPr>
          <w:rFonts w:asciiTheme="minorHAnsi" w:hAnsiTheme="minorHAnsi" w:cstheme="minorHAnsi"/>
          <w:b/>
          <w:bCs/>
          <w:u w:val="single"/>
        </w:rPr>
        <w:t xml:space="preserve"> General Counsel </w:t>
      </w:r>
      <w:r w:rsidRPr="007A01F0">
        <w:rPr>
          <w:rFonts w:asciiTheme="minorHAnsi" w:hAnsiTheme="minorHAnsi" w:cstheme="minorHAnsi"/>
          <w:b/>
          <w:bCs/>
          <w:highlight w:val="green"/>
          <w:u w:val="single"/>
        </w:rPr>
        <w:t>asserted that</w:t>
      </w:r>
      <w:r w:rsidRPr="008544A0">
        <w:rPr>
          <w:rFonts w:asciiTheme="minorHAnsi" w:hAnsiTheme="minorHAnsi" w:cstheme="minorHAnsi"/>
          <w:b/>
          <w:bCs/>
          <w:u w:val="single"/>
        </w:rPr>
        <w:t xml:space="preserve"> pursuant to established Board precedent in Airo Die Casting 50 and Detroit News- papers, 51 </w:t>
      </w:r>
      <w:r w:rsidRPr="007A01F0">
        <w:rPr>
          <w:rFonts w:asciiTheme="minorHAnsi" w:hAnsiTheme="minorHAnsi" w:cstheme="minorHAnsi"/>
          <w:b/>
          <w:bCs/>
          <w:highlight w:val="green"/>
          <w:u w:val="single"/>
        </w:rPr>
        <w:t xml:space="preserve">the "racially charged statements did not tend to coerce or in- </w:t>
      </w:r>
      <w:proofErr w:type="spellStart"/>
      <w:r w:rsidRPr="007A01F0">
        <w:rPr>
          <w:rFonts w:asciiTheme="minorHAnsi" w:hAnsiTheme="minorHAnsi" w:cstheme="minorHAnsi"/>
          <w:b/>
          <w:bCs/>
          <w:highlight w:val="green"/>
          <w:u w:val="single"/>
        </w:rPr>
        <w:t>timidate</w:t>
      </w:r>
      <w:proofErr w:type="spellEnd"/>
      <w:r w:rsidRPr="007A01F0">
        <w:rPr>
          <w:rFonts w:asciiTheme="minorHAnsi" w:hAnsiTheme="minorHAnsi" w:cstheme="minorHAnsi"/>
          <w:b/>
          <w:bCs/>
          <w:highlight w:val="green"/>
          <w:u w:val="single"/>
        </w:rPr>
        <w:t xml:space="preserve"> employees</w:t>
      </w:r>
      <w:r w:rsidRPr="008544A0">
        <w:rPr>
          <w:rFonts w:asciiTheme="minorHAnsi" w:hAnsiTheme="minorHAnsi" w:cstheme="minorHAnsi"/>
          <w:b/>
          <w:bCs/>
          <w:u w:val="single"/>
        </w:rPr>
        <w:t xml:space="preserve"> in their Section 7 rights </w:t>
      </w:r>
      <w:r w:rsidRPr="007A01F0">
        <w:rPr>
          <w:rFonts w:asciiTheme="minorHAnsi" w:hAnsiTheme="minorHAnsi" w:cstheme="minorHAnsi"/>
          <w:b/>
          <w:bCs/>
          <w:highlight w:val="green"/>
          <w:u w:val="single"/>
        </w:rPr>
        <w:t>because they were not ac- companied by threats or aggressive behavior."</w:t>
      </w:r>
      <w:r w:rsidRPr="008544A0">
        <w:rPr>
          <w:rFonts w:asciiTheme="minorHAnsi" w:hAnsiTheme="minorHAnsi" w:cstheme="minorHAnsi"/>
        </w:rPr>
        <w:t xml:space="preserve"> </w:t>
      </w:r>
      <w:r w:rsidRPr="008544A0">
        <w:rPr>
          <w:rFonts w:asciiTheme="minorHAnsi" w:hAnsiTheme="minorHAnsi" w:cstheme="minorHAnsi"/>
          <w:sz w:val="10"/>
          <w:szCs w:val="10"/>
        </w:rPr>
        <w:t xml:space="preserve">52 The situation and the comments in Airo Die Casting were similar to the facts in Cooper Tire; however, the Airo Die Casting comments included even stronger racial language as an employee on the picket line approached both cars cross- </w:t>
      </w:r>
      <w:proofErr w:type="spellStart"/>
      <w:r w:rsidRPr="008544A0">
        <w:rPr>
          <w:rFonts w:asciiTheme="minorHAnsi" w:hAnsiTheme="minorHAnsi" w:cstheme="minorHAnsi"/>
          <w:sz w:val="10"/>
          <w:szCs w:val="10"/>
        </w:rPr>
        <w:t>ing</w:t>
      </w:r>
      <w:proofErr w:type="spellEnd"/>
      <w:r w:rsidRPr="008544A0">
        <w:rPr>
          <w:rFonts w:asciiTheme="minorHAnsi" w:hAnsiTheme="minorHAnsi" w:cstheme="minorHAnsi"/>
          <w:sz w:val="10"/>
          <w:szCs w:val="10"/>
        </w:rPr>
        <w:t xml:space="preserve"> the picket line and an African American security guard and yelled with both his middle fingers extended: .'</w:t>
      </w:r>
      <w:r w:rsidRPr="008544A0">
        <w:rPr>
          <w:rFonts w:asciiTheme="minorHAnsi" w:hAnsiTheme="minorHAnsi" w:cstheme="minorHAnsi"/>
          <w:b/>
          <w:bCs/>
          <w:u w:val="single"/>
        </w:rPr>
        <w:t>[</w:t>
      </w:r>
      <w:r w:rsidRPr="004376C7">
        <w:rPr>
          <w:rFonts w:asciiTheme="minorHAnsi" w:hAnsiTheme="minorHAnsi" w:cstheme="minorHAnsi"/>
          <w:b/>
          <w:bCs/>
          <w:highlight w:val="lightGray"/>
          <w:u w:val="single"/>
        </w:rPr>
        <w:t>F]</w:t>
      </w:r>
      <w:proofErr w:type="spellStart"/>
      <w:r w:rsidRPr="004376C7">
        <w:rPr>
          <w:rFonts w:asciiTheme="minorHAnsi" w:hAnsiTheme="minorHAnsi" w:cstheme="minorHAnsi"/>
          <w:b/>
          <w:bCs/>
          <w:highlight w:val="lightGray"/>
          <w:u w:val="single"/>
        </w:rPr>
        <w:t>uck</w:t>
      </w:r>
      <w:proofErr w:type="spellEnd"/>
      <w:r w:rsidRPr="004376C7">
        <w:rPr>
          <w:rFonts w:asciiTheme="minorHAnsi" w:hAnsiTheme="minorHAnsi" w:cstheme="minorHAnsi"/>
          <w:b/>
          <w:bCs/>
          <w:highlight w:val="lightGray"/>
          <w:u w:val="single"/>
        </w:rPr>
        <w:t xml:space="preserve"> you nigger."'53 In Airo Die Casting, the Board found that the employee's activity was protected as long as it was not a threat</w:t>
      </w:r>
      <w:r w:rsidRPr="008544A0">
        <w:rPr>
          <w:rFonts w:asciiTheme="minorHAnsi" w:hAnsiTheme="minorHAnsi" w:cstheme="minorHAnsi"/>
          <w:b/>
          <w:bCs/>
          <w:u w:val="single"/>
        </w:rPr>
        <w:t xml:space="preserve">.54 The comments in Detroit Newspapers included </w:t>
      </w:r>
      <w:r w:rsidRPr="004376C7">
        <w:rPr>
          <w:rFonts w:asciiTheme="minorHAnsi" w:hAnsiTheme="minorHAnsi" w:cstheme="minorHAnsi"/>
          <w:b/>
          <w:bCs/>
          <w:highlight w:val="lightGray"/>
          <w:u w:val="single"/>
        </w:rPr>
        <w:t xml:space="preserve">"racial epithets such as 'you fuckin' bitch, nigger </w:t>
      </w:r>
      <w:proofErr w:type="spellStart"/>
      <w:r w:rsidRPr="004376C7">
        <w:rPr>
          <w:rFonts w:asciiTheme="minorHAnsi" w:hAnsiTheme="minorHAnsi" w:cstheme="minorHAnsi"/>
          <w:b/>
          <w:bCs/>
          <w:highlight w:val="lightGray"/>
          <w:u w:val="single"/>
        </w:rPr>
        <w:t>lovin</w:t>
      </w:r>
      <w:proofErr w:type="spellEnd"/>
      <w:r w:rsidRPr="004376C7">
        <w:rPr>
          <w:rFonts w:asciiTheme="minorHAnsi" w:hAnsiTheme="minorHAnsi" w:cstheme="minorHAnsi"/>
          <w:b/>
          <w:bCs/>
          <w:highlight w:val="lightGray"/>
          <w:u w:val="single"/>
        </w:rPr>
        <w:t xml:space="preserve">' whore,"' which were deemed protected statements under the NLRA by the ad- ministrative law judge as long as they did not constitute threats, alt- </w:t>
      </w:r>
      <w:proofErr w:type="spellStart"/>
      <w:r w:rsidRPr="004376C7">
        <w:rPr>
          <w:rFonts w:asciiTheme="minorHAnsi" w:hAnsiTheme="minorHAnsi" w:cstheme="minorHAnsi"/>
          <w:b/>
          <w:bCs/>
          <w:highlight w:val="lightGray"/>
          <w:u w:val="single"/>
        </w:rPr>
        <w:t>hough</w:t>
      </w:r>
      <w:proofErr w:type="spellEnd"/>
      <w:r w:rsidRPr="004376C7">
        <w:rPr>
          <w:rFonts w:asciiTheme="minorHAnsi" w:hAnsiTheme="minorHAnsi" w:cstheme="minorHAnsi"/>
          <w:b/>
          <w:bCs/>
          <w:highlight w:val="lightGray"/>
          <w:u w:val="single"/>
        </w:rPr>
        <w:t xml:space="preserve"> the unfair labor practice charges regarding this matter were set- </w:t>
      </w:r>
      <w:proofErr w:type="spellStart"/>
      <w:r w:rsidRPr="004376C7">
        <w:rPr>
          <w:rFonts w:asciiTheme="minorHAnsi" w:hAnsiTheme="minorHAnsi" w:cstheme="minorHAnsi"/>
          <w:b/>
          <w:bCs/>
          <w:highlight w:val="lightGray"/>
          <w:u w:val="single"/>
        </w:rPr>
        <w:t>tled</w:t>
      </w:r>
      <w:proofErr w:type="spellEnd"/>
      <w:r w:rsidRPr="004376C7">
        <w:rPr>
          <w:rFonts w:asciiTheme="minorHAnsi" w:hAnsiTheme="minorHAnsi" w:cstheme="minorHAnsi"/>
          <w:b/>
          <w:bCs/>
          <w:highlight w:val="lightGray"/>
          <w:u w:val="single"/>
        </w:rPr>
        <w:t xml:space="preserve"> and not considered by the Board in its final decision.</w:t>
      </w:r>
      <w:r w:rsidRPr="008544A0">
        <w:rPr>
          <w:rFonts w:asciiTheme="minorHAnsi" w:hAnsiTheme="minorHAnsi" w:cstheme="minorHAnsi"/>
          <w:b/>
          <w:bCs/>
          <w:u w:val="single"/>
        </w:rPr>
        <w:t>55</w:t>
      </w:r>
    </w:p>
    <w:p w14:paraId="7B9BA00E" w14:textId="77777777" w:rsidR="007B68FE" w:rsidRDefault="007B68FE" w:rsidP="004376C7">
      <w:pPr>
        <w:rPr>
          <w:rFonts w:asciiTheme="minorHAnsi" w:hAnsiTheme="minorHAnsi" w:cstheme="minorHAnsi"/>
          <w:b/>
          <w:bCs/>
          <w:u w:val="single"/>
        </w:rPr>
      </w:pPr>
    </w:p>
    <w:p w14:paraId="45DD8125" w14:textId="2A334326" w:rsidR="00577F24" w:rsidRPr="008544A0" w:rsidRDefault="00577F24" w:rsidP="00577F24">
      <w:pPr>
        <w:pStyle w:val="Heading4"/>
        <w:rPr>
          <w:rFonts w:asciiTheme="minorHAnsi" w:hAnsiTheme="minorHAnsi" w:cstheme="minorHAnsi"/>
        </w:rPr>
      </w:pPr>
      <w:r w:rsidRPr="008544A0">
        <w:rPr>
          <w:rFonts w:asciiTheme="minorHAnsi" w:hAnsiTheme="minorHAnsi" w:cstheme="minorHAnsi"/>
        </w:rPr>
        <w:lastRenderedPageBreak/>
        <w:t xml:space="preserve">Labor law and study is a recalibration of fears of being slave and conflation of racism and anti-blackness. </w:t>
      </w:r>
      <w:r w:rsidR="007B68FE">
        <w:rPr>
          <w:rFonts w:asciiTheme="minorHAnsi" w:hAnsiTheme="minorHAnsi" w:cstheme="minorHAnsi"/>
        </w:rPr>
        <w:t>This is</w:t>
      </w:r>
      <w:r w:rsidRPr="008544A0">
        <w:rPr>
          <w:rFonts w:asciiTheme="minorHAnsi" w:hAnsiTheme="minorHAnsi" w:cstheme="minorHAnsi"/>
        </w:rPr>
        <w:t xml:space="preserve">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5DB037F0" w14:textId="77777777" w:rsidR="00577F24" w:rsidRPr="008544A0" w:rsidRDefault="00577F24" w:rsidP="00577F24">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6432" behindDoc="0" locked="0" layoutInCell="1" allowOverlap="1" wp14:anchorId="32C5539B" wp14:editId="57253839">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9504" behindDoc="1" locked="0" layoutInCell="1" allowOverlap="1" wp14:anchorId="49EAD785" wp14:editId="515AE9F9">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12505F76" id="Graphic 3" o:spid="_x0000_s1026" style="position:absolute;margin-left:65.1pt;margin-top:21.5pt;width:464.85pt;height:1.2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70528" behindDoc="1" locked="0" layoutInCell="1" allowOverlap="1" wp14:anchorId="27CEDB70" wp14:editId="45C51355">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106F885E" id="Graphic 4" o:spid="_x0000_s1026" style="position:absolute;margin-left:65.1pt;margin-top:31.95pt;width:39.55pt;height:11.6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4C5EE7AD" w14:textId="77777777" w:rsidR="00577F24" w:rsidRPr="008544A0" w:rsidRDefault="00577F24" w:rsidP="00577F24">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6FEAAA7E" w14:textId="77777777" w:rsidR="00577F24" w:rsidRPr="008544A0" w:rsidRDefault="00577F24" w:rsidP="00577F24">
      <w:pPr>
        <w:rPr>
          <w:rFonts w:asciiTheme="minorHAnsi" w:hAnsiTheme="minorHAnsi" w:cstheme="minorHAnsi"/>
        </w:rPr>
      </w:pPr>
      <w:r w:rsidRPr="008544A0">
        <w:rPr>
          <w:rFonts w:asciiTheme="minorHAnsi" w:hAnsiTheme="minorHAnsi" w:cstheme="minorHAnsi"/>
        </w:rPr>
        <w:t xml:space="preserve">Ever </w:t>
      </w:r>
      <w:r w:rsidRPr="0021410F">
        <w:rPr>
          <w:rFonts w:asciiTheme="minorHAnsi" w:hAnsiTheme="minorHAnsi" w:cstheme="minorHAnsi"/>
          <w:u w:val="single"/>
        </w:rPr>
        <w:t xml:space="preserve">since its earliest confrontations with capitalism, critical thought has sought to reclaim labour as a </w:t>
      </w:r>
      <w:r w:rsidRPr="0021410F">
        <w:rPr>
          <w:rFonts w:asciiTheme="minorHAnsi" w:hAnsiTheme="minorHAnsi" w:cstheme="minorHAnsi"/>
          <w:b/>
          <w:bCs/>
          <w:u w:val="single"/>
        </w:rPr>
        <w:t>human capacity</w:t>
      </w:r>
      <w:r w:rsidRPr="0021410F">
        <w:rPr>
          <w:rFonts w:asciiTheme="minorHAnsi" w:hAnsiTheme="minorHAnsi" w:cstheme="minorHAnsi"/>
          <w:u w:val="single"/>
        </w:rPr>
        <w:t xml:space="preserve"> liberated from the </w:t>
      </w:r>
      <w:r w:rsidRPr="0021410F">
        <w:rPr>
          <w:rFonts w:asciiTheme="minorHAnsi" w:hAnsiTheme="minorHAnsi" w:cstheme="minorHAnsi"/>
          <w:b/>
          <w:bCs/>
          <w:u w:val="single"/>
        </w:rPr>
        <w:t>alienation</w:t>
      </w:r>
      <w:r w:rsidRPr="0021410F">
        <w:rPr>
          <w:rFonts w:asciiTheme="minorHAnsi" w:hAnsiTheme="minorHAnsi" w:cstheme="minorHAnsi"/>
          <w:u w:val="single"/>
        </w:rPr>
        <w:t xml:space="preserve"> and precarity entailed in commodified work for profit.</w:t>
      </w:r>
      <w:r w:rsidRPr="0021410F">
        <w:rPr>
          <w:rFonts w:asciiTheme="minorHAnsi" w:hAnsiTheme="minorHAnsi" w:cstheme="minorHAnsi"/>
        </w:rPr>
        <w:t xml:space="preserve"> </w:t>
      </w:r>
      <w:r w:rsidRPr="0021410F">
        <w:rPr>
          <w:rFonts w:asciiTheme="minorHAnsi" w:hAnsiTheme="minorHAnsi" w:cstheme="minorHAnsi"/>
          <w:sz w:val="10"/>
          <w:szCs w:val="10"/>
        </w:rPr>
        <w:t>This article's core contention is that,</w:t>
      </w:r>
      <w:r w:rsidRPr="0021410F">
        <w:rPr>
          <w:rFonts w:asciiTheme="minorHAnsi" w:hAnsiTheme="minorHAnsi" w:cstheme="minorHAnsi"/>
        </w:rPr>
        <w:t xml:space="preserve"> </w:t>
      </w:r>
      <w:r w:rsidRPr="0021410F">
        <w:rPr>
          <w:rFonts w:asciiTheme="minorHAnsi" w:hAnsiTheme="minorHAnsi" w:cstheme="minorHAnsi"/>
          <w:u w:val="single"/>
        </w:rPr>
        <w:t xml:space="preserve">by signifying an open-ended exposure to absolute and </w:t>
      </w:r>
      <w:r w:rsidRPr="0021410F">
        <w:rPr>
          <w:rFonts w:asciiTheme="minorHAnsi" w:hAnsiTheme="minorHAnsi" w:cstheme="minorHAnsi"/>
          <w:b/>
          <w:bCs/>
          <w:u w:val="single"/>
        </w:rPr>
        <w:t>gratuitous violence</w:t>
      </w:r>
      <w:r w:rsidRPr="0021410F">
        <w:rPr>
          <w:rFonts w:asciiTheme="minorHAnsi" w:hAnsiTheme="minorHAnsi" w:cstheme="minorHAnsi"/>
          <w:u w:val="single"/>
        </w:rPr>
        <w:t>, antiblackness has decisively served the purpose of humanizing labour for those who are not structurally positioned as Black.</w:t>
      </w:r>
      <w:r w:rsidRPr="0021410F">
        <w:rPr>
          <w:rFonts w:asciiTheme="minorHAnsi" w:hAnsiTheme="minorHAnsi" w:cstheme="minorHAnsi"/>
        </w:rPr>
        <w:t xml:space="preserve"> </w:t>
      </w:r>
      <w:r w:rsidRPr="0021410F">
        <w:rPr>
          <w:rFonts w:asciiTheme="minorHAnsi" w:hAnsiTheme="minorHAnsi" w:cstheme="minorHAnsi"/>
          <w:sz w:val="10"/>
          <w:szCs w:val="10"/>
        </w:rPr>
        <w:t>Theorizations of antiblackness have addressed the economic functionality of racial violence by grounding Black subjugation through labour in a broader project of defining</w:t>
      </w:r>
      <w:r w:rsidRPr="008544A0">
        <w:rPr>
          <w:rFonts w:asciiTheme="minorHAnsi" w:hAnsiTheme="minorHAnsi" w:cstheme="minorHAnsi"/>
          <w:sz w:val="10"/>
          <w:szCs w:val="10"/>
        </w:rPr>
        <w:t xml:space="preserve"> the meaning of humanity. Long after abolition in the Western hemisphere, racial captivity has</w:t>
      </w:r>
      <w:proofErr w:type="gramStart"/>
      <w:r w:rsidRPr="008544A0">
        <w:rPr>
          <w:rFonts w:asciiTheme="minorHAnsi" w:hAnsiTheme="minorHAnsi" w:cstheme="minorHAnsi"/>
          <w:sz w:val="10"/>
          <w:szCs w:val="10"/>
        </w:rPr>
        <w:t>, in particular, cast</w:t>
      </w:r>
      <w:proofErr w:type="gramEnd"/>
      <w:r w:rsidRPr="008544A0">
        <w:rPr>
          <w:rFonts w:asciiTheme="minorHAnsi" w:hAnsiTheme="minorHAnsi" w:cstheme="minorHAnsi"/>
          <w:sz w:val="10"/>
          <w:szCs w:val="10"/>
        </w:rPr>
        <w:t xml:space="preserve">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At the same 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to analyse </w:t>
      </w:r>
      <w:proofErr w:type="spellStart"/>
      <w:r w:rsidRPr="007A01F0">
        <w:rPr>
          <w:rFonts w:asciiTheme="minorHAnsi" w:hAnsiTheme="minorHAnsi" w:cstheme="minorHAnsi"/>
          <w:highlight w:val="green"/>
          <w:u w:val="single"/>
        </w:rPr>
        <w:t>labour's</w:t>
      </w:r>
      <w:proofErr w:type="spellEnd"/>
      <w:r w:rsidRPr="007A01F0">
        <w:rPr>
          <w:rFonts w:asciiTheme="minorHAnsi" w:hAnsiTheme="minorHAnsi" w:cstheme="minorHAnsi"/>
          <w:highlight w:val="green"/>
          <w:u w:val="single"/>
        </w:rPr>
        <w:t xml:space="preserve">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conversation with Black radical thought, Black feminism, analyses of racial capitalism, coloniality, and post-colonialism, and with reference to locales in the Western hemisphere, Africa and the Global South, the article argues </w:t>
      </w:r>
      <w:r w:rsidRPr="0021410F">
        <w:rPr>
          <w:rFonts w:asciiTheme="minorHAnsi" w:hAnsiTheme="minorHAnsi" w:cstheme="minorHAnsi"/>
          <w:sz w:val="10"/>
          <w:szCs w:val="10"/>
        </w:rPr>
        <w:t>for</w:t>
      </w:r>
      <w:r w:rsidRPr="0021410F">
        <w:rPr>
          <w:rFonts w:asciiTheme="minorHAnsi" w:hAnsiTheme="minorHAnsi" w:cstheme="minorHAnsi"/>
        </w:rPr>
        <w:t xml:space="preserve"> </w:t>
      </w:r>
      <w:r w:rsidRPr="0021410F">
        <w:rPr>
          <w:rFonts w:asciiTheme="minorHAnsi" w:hAnsiTheme="minorHAnsi" w:cstheme="minorHAnsi"/>
          <w:u w:val="single"/>
        </w:rPr>
        <w:t xml:space="preserve">the theoretical centrality of antiblackness in the critique not only of </w:t>
      </w:r>
      <w:proofErr w:type="spellStart"/>
      <w:r w:rsidRPr="0021410F">
        <w:rPr>
          <w:rFonts w:asciiTheme="minorHAnsi" w:hAnsiTheme="minorHAnsi" w:cstheme="minorHAnsi"/>
          <w:u w:val="single"/>
        </w:rPr>
        <w:t>labour's</w:t>
      </w:r>
      <w:proofErr w:type="spellEnd"/>
      <w:r w:rsidRPr="0021410F">
        <w:rPr>
          <w:rFonts w:asciiTheme="minorHAnsi" w:hAnsiTheme="minorHAnsi" w:cstheme="minorHAnsi"/>
          <w:u w:val="single"/>
        </w:rPr>
        <w:t xml:space="preserve"> entanglements with race but of the violence required by thinking capitalist work as essentially human.</w:t>
      </w:r>
    </w:p>
    <w:p w14:paraId="189B8B07" w14:textId="77777777" w:rsidR="00577F24" w:rsidRPr="008544A0" w:rsidRDefault="00577F24" w:rsidP="00577F24">
      <w:pPr>
        <w:rPr>
          <w:rFonts w:asciiTheme="minorHAnsi" w:hAnsiTheme="minorHAnsi" w:cstheme="minorHAnsi"/>
          <w:u w:val="single"/>
        </w:rPr>
      </w:pPr>
      <w:r w:rsidRPr="008544A0">
        <w:rPr>
          <w:rFonts w:asciiTheme="minorHAnsi" w:hAnsiTheme="minorHAnsi" w:cstheme="minorHAnsi"/>
          <w:sz w:val="10"/>
          <w:szCs w:val="10"/>
        </w:rPr>
        <w:t>Following the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violent suppression by</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South African</w:t>
      </w:r>
      <w:r w:rsidRPr="008544A0">
        <w:rPr>
          <w:rFonts w:asciiTheme="minorHAnsi" w:hAnsiTheme="minorHAnsi" w:cstheme="minorHAnsi"/>
          <w:u w:val="single"/>
        </w:rPr>
        <w:t xml:space="preserve"> segregationist </w:t>
      </w:r>
      <w:r w:rsidRPr="007A01F0">
        <w:rPr>
          <w:rFonts w:asciiTheme="minorHAnsi" w:hAnsiTheme="minorHAnsi" w:cstheme="minorHAnsi"/>
          <w:highlight w:val="green"/>
          <w:u w:val="single"/>
        </w:rPr>
        <w:t>colonial state of 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21410F">
        <w:rPr>
          <w:rFonts w:asciiTheme="minorHAnsi" w:hAnsiTheme="minorHAnsi" w:cstheme="minorHAnsi"/>
          <w:u w:val="single"/>
        </w:rPr>
        <w:t>initiated by white mineworkers protesting the companies’ wage- cutting strategies and their own replacement with Black labour at far lower pay rates</w:t>
      </w:r>
      <w:r w:rsidRPr="0021410F">
        <w:rPr>
          <w:rFonts w:asciiTheme="minorHAnsi" w:hAnsiTheme="minorHAnsi" w:cstheme="minorHAnsi"/>
          <w:szCs w:val="24"/>
          <w:u w:val="single"/>
        </w:rPr>
        <w:t xml:space="preserve">—the Transvaal Strike Legal Defence Committee (1924) published a pamphlet trying to restate the strikers’ case and gain public support. </w:t>
      </w:r>
      <w:r w:rsidRPr="0021410F">
        <w:rPr>
          <w:rFonts w:asciiTheme="minorHAnsi" w:hAnsiTheme="minorHAnsi" w:cstheme="minorHAnsi"/>
          <w:sz w:val="10"/>
          <w:szCs w:val="10"/>
        </w:rPr>
        <w:t>The revolt, which shook the strategically crucial gold-producing region of the Witwatersrand, was perhaps the most significant revolutionary confr</w:t>
      </w:r>
      <w:r w:rsidRPr="008544A0">
        <w:rPr>
          <w:rFonts w:asciiTheme="minorHAnsi" w:hAnsiTheme="minorHAnsi" w:cstheme="minorHAnsi"/>
          <w:sz w:val="10"/>
          <w:szCs w:val="10"/>
        </w:rPr>
        <w:t>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22314A8F" w14:textId="77777777" w:rsidR="00577F24" w:rsidRPr="008544A0" w:rsidRDefault="00577F24" w:rsidP="00577F24">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67456" behindDoc="0" locked="0" layoutInCell="1" allowOverlap="1" wp14:anchorId="34836DD6" wp14:editId="311968EF">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79558E4" id="Graphic 8" o:spid="_x0000_s1026" style="position:absolute;margin-left:65.1pt;margin-top:11.3pt;width:2.35pt;height:72.65pt;z-index:251667456;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7A01F0">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7A01F0">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of </w:t>
      </w:r>
      <w:r w:rsidRPr="007A01F0">
        <w:rPr>
          <w:rFonts w:asciiTheme="minorHAnsi" w:hAnsiTheme="minorHAnsi" w:cstheme="minorHAnsi"/>
          <w:b/>
          <w:bCs/>
          <w:highlight w:val="green"/>
          <w:u w:val="single"/>
        </w:rPr>
        <w:t>slave labour.</w:t>
      </w:r>
    </w:p>
    <w:p w14:paraId="58062092" w14:textId="77777777" w:rsidR="00577F24" w:rsidRPr="008544A0" w:rsidRDefault="00577F24" w:rsidP="00577F24">
      <w:pPr>
        <w:rPr>
          <w:rFonts w:asciiTheme="minorHAnsi" w:hAnsiTheme="minorHAnsi" w:cstheme="minorHAnsi"/>
          <w:sz w:val="10"/>
          <w:szCs w:val="10"/>
        </w:rPr>
      </w:pPr>
      <w:r w:rsidRPr="008544A0">
        <w:rPr>
          <w:rFonts w:asciiTheme="minorHAnsi" w:hAnsiTheme="minorHAnsi" w:cstheme="minorHAnsi"/>
          <w:sz w:val="10"/>
          <w:szCs w:val="10"/>
        </w:rPr>
        <w:t>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Esch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Esch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expectation, with which the state would amply oblige after crushing the rebellion (</w:t>
      </w:r>
      <w:proofErr w:type="spellStart"/>
      <w:r w:rsidRPr="008544A0">
        <w:rPr>
          <w:rFonts w:asciiTheme="minorHAnsi" w:hAnsiTheme="minorHAnsi" w:cstheme="minorHAnsi"/>
          <w:sz w:val="10"/>
          <w:szCs w:val="10"/>
        </w:rPr>
        <w:t>Yudelman</w:t>
      </w:r>
      <w:proofErr w:type="spellEnd"/>
      <w:r w:rsidRPr="008544A0">
        <w:rPr>
          <w:rFonts w:asciiTheme="minorHAnsi" w:hAnsiTheme="minorHAnsi" w:cstheme="minorHAnsi"/>
          <w:sz w:val="10"/>
          <w:szCs w:val="10"/>
        </w:rPr>
        <w:t>, 1984), of a symbolic and political reassurance that being white was a condition of ‘civility and citizenship’ (Esch, 2019, p. 165).</w:t>
      </w:r>
    </w:p>
    <w:p w14:paraId="7E1C6BF5" w14:textId="77777777" w:rsidR="00577F24" w:rsidRPr="008544A0" w:rsidRDefault="00577F24" w:rsidP="00577F24">
      <w:pPr>
        <w:rPr>
          <w:rFonts w:asciiTheme="minorHAnsi" w:hAnsiTheme="minorHAnsi" w:cstheme="minorHAnsi"/>
          <w:b/>
          <w:bCs/>
          <w:u w:val="single"/>
        </w:rPr>
      </w:pPr>
      <w:r w:rsidRPr="008544A0">
        <w:rPr>
          <w:rFonts w:asciiTheme="minorHAnsi" w:hAnsiTheme="minorHAnsi" w:cstheme="minorHAnsi"/>
          <w:sz w:val="10"/>
          <w:szCs w:val="10"/>
        </w:rPr>
        <w:lastRenderedPageBreak/>
        <w:t>Missing in Esch's reading is that the committee did not argue that African workers in South Africa were legally owned property as enslaved Blacks in the United States once were.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African </w:t>
      </w:r>
      <w:proofErr w:type="spellStart"/>
      <w:r w:rsidRPr="007A01F0">
        <w:rPr>
          <w:rFonts w:asciiTheme="minorHAnsi" w:hAnsiTheme="minorHAnsi" w:cstheme="minorHAnsi"/>
          <w:b/>
          <w:bCs/>
          <w:highlight w:val="green"/>
          <w:u w:val="single"/>
        </w:rPr>
        <w:t>labour's</w:t>
      </w:r>
      <w:proofErr w:type="spellEnd"/>
      <w:r w:rsidRPr="007A01F0">
        <w:rPr>
          <w:rFonts w:asciiTheme="minorHAnsi" w:hAnsiTheme="minorHAnsi" w:cstheme="minorHAnsi"/>
          <w:highlight w:val="green"/>
          <w:u w:val="single"/>
        </w:rPr>
        <w:t xml:space="preserve"> positionality</w:t>
      </w:r>
      <w:r w:rsidRPr="008544A0">
        <w:rPr>
          <w:rFonts w:asciiTheme="minorHAnsi" w:hAnsiTheme="minorHAnsi" w:cstheme="minorHAnsi"/>
          <w:u w:val="single"/>
        </w:rPr>
        <w:t xml:space="preserve"> rather </w:t>
      </w:r>
      <w:r w:rsidRPr="007A01F0">
        <w:rPr>
          <w:rFonts w:asciiTheme="minorHAnsi" w:hAnsiTheme="minorHAnsi" w:cstheme="minorHAnsi"/>
          <w:highlight w:val="green"/>
          <w:u w:val="single"/>
        </w:rPr>
        <w:t>shared</w:t>
      </w:r>
      <w:r w:rsidRPr="008544A0">
        <w:rPr>
          <w:rFonts w:asciiTheme="minorHAnsi" w:hAnsiTheme="minorHAnsi" w:cstheme="minorHAnsi"/>
          <w:u w:val="single"/>
        </w:rPr>
        <w:t xml:space="preserve"> with ‘Negro slavery’ </w:t>
      </w:r>
      <w:r w:rsidRPr="007A01F0">
        <w:rPr>
          <w:rFonts w:asciiTheme="minorHAnsi" w:hAnsiTheme="minorHAnsi" w:cstheme="minorHAnsi"/>
          <w:highlight w:val="green"/>
          <w:u w:val="single"/>
        </w:rPr>
        <w:t xml:space="preserve">a </w:t>
      </w:r>
      <w:r w:rsidRPr="007A01F0">
        <w:rPr>
          <w:rFonts w:asciiTheme="minorHAnsi" w:hAnsiTheme="minorHAnsi" w:cstheme="minorHAnsi"/>
          <w:b/>
          <w:bCs/>
          <w:highlight w:val="green"/>
          <w:u w:val="single"/>
        </w:rPr>
        <w:t>structural isomorphism</w:t>
      </w:r>
      <w:r w:rsidRPr="007A01F0">
        <w:rPr>
          <w:rFonts w:asciiTheme="minorHAnsi" w:hAnsiTheme="minorHAnsi" w:cstheme="minorHAnsi"/>
          <w:highlight w:val="green"/>
          <w:u w:val="single"/>
        </w:rPr>
        <w:t xml:space="preserve"> ‘in substance and effect’</w:t>
      </w:r>
      <w:r w:rsidRPr="008544A0">
        <w:rPr>
          <w:rFonts w:asciiTheme="minorHAnsi" w:hAnsiTheme="minorHAnsi" w:cstheme="minorHAnsi"/>
        </w:rPr>
        <w:t xml:space="preserve"> </w:t>
      </w:r>
      <w:r w:rsidRPr="008544A0">
        <w:rPr>
          <w:rFonts w:asciiTheme="minorHAnsi" w:hAnsiTheme="minorHAnsi" w:cstheme="minorHAnsi"/>
          <w:sz w:val="10"/>
          <w:szCs w:val="10"/>
        </w:rPr>
        <w:t>(Transvaal Strike Legal Defence</w:t>
      </w:r>
      <w:r w:rsidRPr="008544A0">
        <w:rPr>
          <w:rFonts w:asciiTheme="minorHAnsi" w:hAnsiTheme="minorHAnsi" w:cstheme="minorHAnsi"/>
          <w:noProof/>
          <w:sz w:val="10"/>
          <w:szCs w:val="10"/>
        </w:rPr>
        <mc:AlternateContent>
          <mc:Choice Requires="wps">
            <w:drawing>
              <wp:anchor distT="0" distB="0" distL="0" distR="0" simplePos="0" relativeHeight="251668480" behindDoc="0" locked="0" layoutInCell="1" allowOverlap="1" wp14:anchorId="36DB6986" wp14:editId="1A6C0536">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73EC2893" w14:textId="77777777" w:rsidR="00577F24" w:rsidRDefault="00577F24" w:rsidP="00577F2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36DB6986"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73EC2893" w14:textId="77777777" w:rsidR="00577F24" w:rsidRDefault="00577F24" w:rsidP="00577F2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Committee, 1924, p. 6). </w:t>
      </w:r>
      <w:r w:rsidRPr="007A01F0">
        <w:rPr>
          <w:rFonts w:asciiTheme="minorHAnsi" w:hAnsiTheme="minorHAnsi" w:cstheme="minorHAnsi"/>
          <w:highlight w:val="green"/>
          <w:u w:val="single"/>
        </w:rPr>
        <w:t>It was the</w:t>
      </w:r>
      <w:r w:rsidRPr="008544A0">
        <w:rPr>
          <w:rFonts w:asciiTheme="minorHAnsi" w:hAnsiTheme="minorHAnsi" w:cstheme="minorHAnsi"/>
          <w:u w:val="single"/>
        </w:rPr>
        <w:t xml:space="preserve"> rhetorical </w:t>
      </w:r>
      <w:r w:rsidRPr="007A01F0">
        <w:rPr>
          <w:rFonts w:asciiTheme="minorHAnsi" w:hAnsiTheme="minorHAnsi" w:cstheme="minorHAnsi"/>
          <w:highlight w:val="green"/>
          <w:u w:val="single"/>
        </w:rPr>
        <w:t>combination of blackness and slavery</w:t>
      </w:r>
      <w:r w:rsidRPr="008544A0">
        <w:rPr>
          <w:rFonts w:asciiTheme="minorHAnsi" w:hAnsiTheme="minorHAnsi" w:cstheme="minorHAnsi"/>
          <w:u w:val="single"/>
        </w:rPr>
        <w:t xml:space="preserve"> in the same sentence, </w:t>
      </w:r>
      <w:r w:rsidRPr="007A01F0">
        <w:rPr>
          <w:rFonts w:asciiTheme="minorHAnsi" w:hAnsiTheme="minorHAnsi" w:cstheme="minorHAnsi"/>
          <w:highlight w:val="green"/>
          <w:u w:val="single"/>
        </w:rPr>
        <w:t>rather than its</w:t>
      </w:r>
      <w:r w:rsidRPr="008544A0">
        <w:rPr>
          <w:rFonts w:asciiTheme="minorHAnsi" w:hAnsiTheme="minorHAnsi" w:cstheme="minorHAnsi"/>
          <w:u w:val="single"/>
        </w:rPr>
        <w:t xml:space="preserve"> accuracy of </w:t>
      </w:r>
      <w:r w:rsidRPr="007A01F0">
        <w:rPr>
          <w:rFonts w:asciiTheme="minorHAnsi" w:hAnsiTheme="minorHAnsi" w:cstheme="minorHAnsi"/>
          <w:highlight w:val="green"/>
          <w:u w:val="single"/>
        </w:rPr>
        <w:t>historical analogy</w:t>
      </w:r>
      <w:r w:rsidRPr="008544A0">
        <w:rPr>
          <w:rFonts w:asciiTheme="minorHAnsi" w:hAnsiTheme="minorHAnsi" w:cstheme="minorHAnsi"/>
          <w:u w:val="single"/>
        </w:rPr>
        <w:t xml:space="preserve">, that was </w:t>
      </w:r>
      <w:r w:rsidRPr="007A01F0">
        <w:rPr>
          <w:rFonts w:asciiTheme="minorHAnsi" w:hAnsiTheme="minorHAnsi" w:cstheme="minorHAnsi"/>
          <w:highlight w:val="green"/>
          <w:u w:val="single"/>
        </w:rPr>
        <w:t>designed to signify</w:t>
      </w:r>
      <w:r w:rsidRPr="008544A0">
        <w:rPr>
          <w:rFonts w:asciiTheme="minorHAnsi" w:hAnsiTheme="minorHAnsi" w:cstheme="minorHAnsi"/>
          <w:u w:val="single"/>
        </w:rPr>
        <w:t xml:space="preserve"> and place in a proper moral light the strikers' plea for </w:t>
      </w:r>
      <w:r w:rsidRPr="007A01F0">
        <w:rPr>
          <w:rFonts w:asciiTheme="minorHAnsi" w:hAnsiTheme="minorHAnsi" w:cstheme="minorHAnsi"/>
          <w:highlight w:val="green"/>
          <w:u w:val="single"/>
        </w:rPr>
        <w:t>white freedom and dignity.</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w:t>
      </w:r>
      <w:r w:rsidRPr="0021410F">
        <w:rPr>
          <w:rFonts w:asciiTheme="minorHAnsi" w:hAnsiTheme="minorHAnsi" w:cstheme="minorHAnsi"/>
          <w:sz w:val="10"/>
          <w:szCs w:val="10"/>
        </w:rPr>
        <w:t>in line with Esch's prescription, as ’historically created and contingent'</w:t>
      </w:r>
      <w:r w:rsidRPr="0021410F">
        <w:rPr>
          <w:rFonts w:asciiTheme="minorHAnsi" w:hAnsiTheme="minorHAnsi" w:cstheme="minorHAnsi"/>
        </w:rPr>
        <w:t xml:space="preserve"> </w:t>
      </w:r>
      <w:r w:rsidRPr="0021410F">
        <w:rPr>
          <w:rFonts w:asciiTheme="minorHAnsi" w:hAnsiTheme="minorHAnsi" w:cstheme="minorHAnsi"/>
          <w:u w:val="single"/>
        </w:rPr>
        <w:t xml:space="preserve">It is, nonetheless, the overarching notion that blackness and slavery are essentially coterminous and mutually constitutive that gives that document its argumentative vis. </w:t>
      </w:r>
      <w:r w:rsidRPr="0021410F">
        <w:rPr>
          <w:rFonts w:asciiTheme="minorHAnsi" w:hAnsiTheme="minorHAnsi" w:cstheme="minorHAnsi"/>
          <w:sz w:val="10"/>
          <w:szCs w:val="10"/>
        </w:rPr>
        <w:t>If reason does indeed cede ground to fear, it does not do so counterproductively because the two registers amplify each other as well as the demand that,</w:t>
      </w:r>
      <w:r w:rsidRPr="0021410F">
        <w:rPr>
          <w:rFonts w:asciiTheme="minorHAnsi" w:hAnsiTheme="minorHAnsi" w:cstheme="minorHAnsi"/>
          <w:szCs w:val="21"/>
          <w:u w:val="single"/>
        </w:rPr>
        <w:t xml:space="preserve"> </w:t>
      </w:r>
      <w:r w:rsidRPr="0021410F">
        <w:rPr>
          <w:rFonts w:asciiTheme="minorHAnsi" w:hAnsiTheme="minorHAnsi" w:cstheme="minorHAnsi"/>
          <w:u w:val="single"/>
        </w:rPr>
        <w:t>for whiteness, labour must be a condition of free humanity</w:t>
      </w:r>
      <w:r w:rsidRPr="0021410F">
        <w:rPr>
          <w:rFonts w:asciiTheme="minorHAnsi" w:hAnsiTheme="minorHAnsi" w:cstheme="minorHAnsi"/>
          <w:sz w:val="10"/>
          <w:szCs w:val="10"/>
        </w:rPr>
        <w:t xml:space="preserve">, regardless of underlying modes of production or organizational patterns. </w:t>
      </w:r>
      <w:r w:rsidRPr="0021410F">
        <w:rPr>
          <w:rFonts w:asciiTheme="minorHAnsi" w:hAnsiTheme="minorHAnsi" w:cstheme="minorHAnsi"/>
          <w:szCs w:val="24"/>
          <w:u w:val="single"/>
        </w:rPr>
        <w:t>To the</w:t>
      </w:r>
      <w:r w:rsidRPr="0021410F">
        <w:rPr>
          <w:rFonts w:asciiTheme="minorHAnsi" w:hAnsiTheme="minorHAnsi" w:cstheme="minorHAnsi"/>
          <w:u w:val="single"/>
        </w:rPr>
        <w:t xml:space="preserve"> extent white humanity and</w:t>
      </w:r>
      <w:r w:rsidRPr="0021410F">
        <w:rPr>
          <w:rFonts w:asciiTheme="minorHAnsi" w:hAnsiTheme="minorHAnsi" w:cstheme="minorHAnsi"/>
          <w:sz w:val="10"/>
          <w:szCs w:val="10"/>
        </w:rPr>
        <w:t xml:space="preserve"> intra-</w:t>
      </w:r>
      <w:r w:rsidRPr="0021410F">
        <w:rPr>
          <w:rFonts w:asciiTheme="minorHAnsi" w:hAnsiTheme="minorHAnsi" w:cstheme="minorHAnsi"/>
          <w:u w:val="single"/>
        </w:rPr>
        <w:t>white civil society arrangements between capital and labour, not universal working-class solidarity, inspired white labour protest</w:t>
      </w:r>
      <w:r w:rsidRPr="0021410F">
        <w:rPr>
          <w:rFonts w:asciiTheme="minorHAnsi" w:hAnsiTheme="minorHAnsi" w:cstheme="minorHAnsi"/>
          <w:sz w:val="10"/>
          <w:szCs w:val="10"/>
        </w:rPr>
        <w:t xml:space="preserve"> in the settler colony, </w:t>
      </w:r>
      <w:r w:rsidRPr="0021410F">
        <w:rPr>
          <w:rFonts w:asciiTheme="minorHAnsi" w:hAnsiTheme="minorHAnsi" w:cstheme="minorHAnsi"/>
          <w:u w:val="single"/>
        </w:rPr>
        <w:t>then ’reason’</w:t>
      </w:r>
      <w:r w:rsidRPr="0021410F">
        <w:rPr>
          <w:rFonts w:asciiTheme="minorHAnsi" w:hAnsiTheme="minorHAnsi" w:cstheme="minorHAnsi"/>
          <w:sz w:val="10"/>
          <w:szCs w:val="10"/>
        </w:rPr>
        <w:t xml:space="preserve"> (or the critique of capitalism on the terrain of political economy) </w:t>
      </w:r>
      <w:r w:rsidRPr="0021410F">
        <w:rPr>
          <w:rFonts w:asciiTheme="minorHAnsi" w:hAnsiTheme="minorHAnsi" w:cstheme="minorHAnsi"/>
          <w:u w:val="single"/>
        </w:rPr>
        <w:t xml:space="preserve">and </w:t>
      </w:r>
      <w:r w:rsidRPr="007202A2">
        <w:rPr>
          <w:rFonts w:asciiTheme="minorHAnsi" w:hAnsiTheme="minorHAnsi" w:cstheme="minorHAnsi"/>
          <w:highlight w:val="green"/>
          <w:u w:val="single"/>
        </w:rPr>
        <w:t>‘fear'</w:t>
      </w:r>
      <w:r w:rsidRPr="0021410F">
        <w:rPr>
          <w:rFonts w:asciiTheme="minorHAnsi" w:hAnsiTheme="minorHAnsi" w:cstheme="minorHAnsi"/>
          <w:u w:val="single"/>
        </w:rPr>
        <w:t xml:space="preserve"> (or the equation of Black and slave as humanity's menacing outsid</w:t>
      </w:r>
      <w:r w:rsidRPr="008544A0">
        <w:rPr>
          <w:rFonts w:asciiTheme="minorHAnsi" w:hAnsiTheme="minorHAnsi" w:cstheme="minorHAnsi"/>
          <w:u w:val="single"/>
        </w:rPr>
        <w:t xml:space="preserve">e </w:t>
      </w:r>
      <w:r w:rsidRPr="007202A2">
        <w:rPr>
          <w:rFonts w:asciiTheme="minorHAnsi" w:hAnsiTheme="minorHAnsi" w:cstheme="minorHAnsi"/>
          <w:highlight w:val="green"/>
          <w:u w:val="single"/>
        </w:rPr>
        <w:t>in libidinal economy</w:t>
      </w:r>
      <w:r w:rsidRPr="008544A0">
        <w:rPr>
          <w:rFonts w:asciiTheme="minorHAnsi" w:hAnsiTheme="minorHAnsi" w:cstheme="minorHAnsi"/>
          <w:u w:val="single"/>
        </w:rPr>
        <w:t xml:space="preserve">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23669DED" w14:textId="77777777" w:rsidR="00577F24" w:rsidRPr="005D388F" w:rsidRDefault="00577F24" w:rsidP="00577F24"/>
    <w:p w14:paraId="7780707E" w14:textId="77777777" w:rsidR="004376C7" w:rsidRDefault="004376C7" w:rsidP="004376C7">
      <w:pPr>
        <w:rPr>
          <w:rFonts w:asciiTheme="minorHAnsi" w:hAnsiTheme="minorHAnsi" w:cstheme="minorHAnsi"/>
          <w:b/>
          <w:bCs/>
          <w:u w:val="single"/>
        </w:rPr>
      </w:pPr>
    </w:p>
    <w:p w14:paraId="271B9EBC" w14:textId="3545FA9D" w:rsidR="00FA78F5" w:rsidRPr="008544A0" w:rsidRDefault="00FA78F5" w:rsidP="00FA78F5">
      <w:pPr>
        <w:pStyle w:val="Heading4"/>
      </w:pPr>
      <w:r w:rsidRPr="008544A0">
        <w:rPr>
          <w:rFonts w:asciiTheme="minorHAnsi" w:hAnsiTheme="minorHAnsi" w:cstheme="minorHAnsi"/>
          <w:u w:val="single"/>
        </w:rPr>
        <w:t>Wage labor movements</w:t>
      </w:r>
      <w:r w:rsidRPr="008544A0">
        <w:rPr>
          <w:rFonts w:asciiTheme="minorHAnsi" w:hAnsiTheme="minorHAnsi" w:cstheme="minorHAnsi"/>
        </w:rPr>
        <w:t xml:space="preserve"> </w:t>
      </w:r>
      <w:r>
        <w:t>reinforce labor relations and monetary gains perpetuates anti-Black violence to uphold systems of capital accumulation that result in fungibility.</w:t>
      </w:r>
    </w:p>
    <w:p w14:paraId="69A55F65" w14:textId="77777777" w:rsidR="00FA78F5" w:rsidRPr="008544A0" w:rsidRDefault="00FA78F5" w:rsidP="00FA78F5">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2336" behindDoc="0" locked="0" layoutInCell="1" allowOverlap="1" wp14:anchorId="64F8046C" wp14:editId="19CE94AE">
            <wp:simplePos x="0" y="0"/>
            <wp:positionH relativeFrom="page">
              <wp:posOffset>826492</wp:posOffset>
            </wp:positionH>
            <wp:positionV relativeFrom="paragraph">
              <wp:posOffset>25394</wp:posOffset>
            </wp:positionV>
            <wp:extent cx="3246935" cy="3246935"/>
            <wp:effectExtent l="0" t="0" r="4445" b="4445"/>
            <wp:wrapNone/>
            <wp:docPr id="779794659"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794659"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3360" behindDoc="1" locked="0" layoutInCell="1" allowOverlap="1" wp14:anchorId="252A8AD7" wp14:editId="6C1D1359">
                <wp:simplePos x="0" y="0"/>
                <wp:positionH relativeFrom="page">
                  <wp:posOffset>826492</wp:posOffset>
                </wp:positionH>
                <wp:positionV relativeFrom="paragraph">
                  <wp:posOffset>272825</wp:posOffset>
                </wp:positionV>
                <wp:extent cx="5903595" cy="15240"/>
                <wp:effectExtent l="0" t="0" r="0" b="0"/>
                <wp:wrapTopAndBottom/>
                <wp:docPr id="5127569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00BE05D" id="Graphic 3" o:spid="_x0000_s1026" style="position:absolute;margin-left:65.1pt;margin-top:21.5pt;width:464.85pt;height:1.2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4384" behindDoc="1" locked="0" layoutInCell="1" allowOverlap="1" wp14:anchorId="327C34D8" wp14:editId="62041184">
                <wp:simplePos x="0" y="0"/>
                <wp:positionH relativeFrom="page">
                  <wp:posOffset>826492</wp:posOffset>
                </wp:positionH>
                <wp:positionV relativeFrom="paragraph">
                  <wp:posOffset>405654</wp:posOffset>
                </wp:positionV>
                <wp:extent cx="502284" cy="147955"/>
                <wp:effectExtent l="0" t="0" r="0" b="0"/>
                <wp:wrapTopAndBottom/>
                <wp:docPr id="60628600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9CDA8D9" id="Graphic 4" o:spid="_x0000_s1026" style="position:absolute;margin-left:65.1pt;margin-top:31.95pt;width:39.55pt;height:11.65pt;z-index:-251652096;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0849A260" w14:textId="77777777" w:rsidR="00FA78F5" w:rsidRPr="008544A0" w:rsidRDefault="00FA78F5" w:rsidP="00FA78F5">
      <w:pPr>
        <w:rPr>
          <w:rFonts w:asciiTheme="minorHAnsi" w:hAnsiTheme="minorHAnsi" w:cstheme="minorHAnsi"/>
          <w:sz w:val="10"/>
          <w:szCs w:val="10"/>
        </w:rPr>
      </w:pPr>
      <w:r w:rsidRPr="008544A0">
        <w:rPr>
          <w:rFonts w:asciiTheme="minorHAnsi" w:hAnsiTheme="minorHAnsi" w:cstheme="minorHAnsi"/>
          <w:sz w:val="10"/>
          <w:szCs w:val="10"/>
        </w:rPr>
        <w:t xml:space="preserve">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the structural positionality of Black captivity unsettles, respectively, labour and exploitation in theories of racial capitalism, the functions of culture in post-colonial and decolonial approaches, and the definition of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agency amidst racial domination.</w:t>
      </w:r>
      <w:r w:rsidRPr="008544A0">
        <w:rPr>
          <w:rFonts w:asciiTheme="minorHAnsi" w:hAnsiTheme="minorHAnsi" w:cstheme="minorHAnsi"/>
          <w:noProof/>
          <w:sz w:val="10"/>
          <w:szCs w:val="10"/>
        </w:rPr>
        <mc:AlternateContent>
          <mc:Choice Requires="wps">
            <w:drawing>
              <wp:anchor distT="0" distB="0" distL="0" distR="0" simplePos="0" relativeHeight="251661312" behindDoc="1" locked="0" layoutInCell="1" allowOverlap="1" wp14:anchorId="5120E6FE" wp14:editId="764A89A5">
                <wp:simplePos x="0" y="0"/>
                <wp:positionH relativeFrom="page">
                  <wp:posOffset>826492</wp:posOffset>
                </wp:positionH>
                <wp:positionV relativeFrom="paragraph">
                  <wp:posOffset>47840</wp:posOffset>
                </wp:positionV>
                <wp:extent cx="5903595" cy="762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0"/>
                              </a:moveTo>
                              <a:lnTo>
                                <a:pt x="0" y="0"/>
                              </a:lnTo>
                              <a:lnTo>
                                <a:pt x="0" y="7379"/>
                              </a:lnTo>
                              <a:lnTo>
                                <a:pt x="5903518" y="7379"/>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1E3EE984" id="Graphic 11" o:spid="_x0000_s1026" style="position:absolute;margin-left:65.1pt;margin-top:3.75pt;width:464.85pt;height:.6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" path="m5903518,l,,,7379r5903518,l5903518,xe" fillcolor="#cfd5e4" stroked="f">
                <v:path arrowok="t"/>
                <w10:wrap type="topAndBottom" anchorx="page"/>
              </v:shape>
            </w:pict>
          </mc:Fallback>
        </mc:AlternateContent>
      </w:r>
    </w:p>
    <w:p w14:paraId="0BE6F9F2" w14:textId="77777777" w:rsidR="00FA78F5" w:rsidRPr="008544A0" w:rsidRDefault="00FA78F5" w:rsidP="00FA78F5">
      <w:pPr>
        <w:rPr>
          <w:rFonts w:asciiTheme="minorHAnsi" w:hAnsiTheme="minorHAnsi" w:cstheme="minorHAnsi"/>
        </w:rPr>
      </w:pPr>
      <w:r w:rsidRPr="007A01F0">
        <w:rPr>
          <w:rFonts w:asciiTheme="minorHAnsi" w:hAnsiTheme="minorHAnsi" w:cstheme="minorHAnsi"/>
          <w:b/>
          <w:bCs/>
          <w:highlight w:val="green"/>
          <w:u w:val="single"/>
        </w:rPr>
        <w:t>Despite</w:t>
      </w:r>
      <w:r w:rsidRPr="008544A0">
        <w:rPr>
          <w:rFonts w:asciiTheme="minorHAnsi" w:hAnsiTheme="minorHAnsi" w:cstheme="minorHAnsi"/>
        </w:rPr>
        <w:t xml:space="preserve"> </w:t>
      </w:r>
      <w:r w:rsidRPr="008544A0">
        <w:rPr>
          <w:rFonts w:asciiTheme="minorHAnsi" w:hAnsiTheme="minorHAnsi" w:cstheme="minorHAnsi"/>
          <w:sz w:val="10"/>
          <w:szCs w:val="10"/>
        </w:rPr>
        <w:t>its inscription by</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liberalism</w:t>
      </w:r>
      <w:r w:rsidRPr="007A01F0">
        <w:rPr>
          <w:rFonts w:asciiTheme="minorHAnsi" w:hAnsiTheme="minorHAnsi" w:cstheme="minorHAnsi"/>
          <w:highlight w:val="green"/>
          <w:u w:val="single"/>
        </w:rPr>
        <w:t xml:space="preserve"> in</w:t>
      </w:r>
      <w:r w:rsidRPr="008544A0">
        <w:rPr>
          <w:rFonts w:asciiTheme="minorHAnsi" w:hAnsiTheme="minorHAnsi" w:cstheme="minorHAnsi"/>
          <w:u w:val="single"/>
        </w:rPr>
        <w:t xml:space="preserve"> a universalist </w:t>
      </w:r>
      <w:r w:rsidRPr="007A01F0">
        <w:rPr>
          <w:rFonts w:asciiTheme="minorHAnsi" w:hAnsiTheme="minorHAnsi" w:cstheme="minorHAnsi"/>
          <w:highlight w:val="green"/>
          <w:u w:val="single"/>
        </w:rPr>
        <w:t>work</w:t>
      </w:r>
      <w:r w:rsidRPr="008544A0">
        <w:rPr>
          <w:rFonts w:asciiTheme="minorHAnsi" w:hAnsiTheme="minorHAnsi" w:cstheme="minorHAnsi"/>
          <w:u w:val="single"/>
        </w:rPr>
        <w:t>-</w:t>
      </w:r>
      <w:proofErr w:type="spellStart"/>
      <w:r w:rsidRPr="008544A0">
        <w:rPr>
          <w:rFonts w:asciiTheme="minorHAnsi" w:hAnsiTheme="minorHAnsi" w:cstheme="minorHAnsi"/>
          <w:u w:val="single"/>
        </w:rPr>
        <w:t>centred</w:t>
      </w:r>
      <w:proofErr w:type="spellEnd"/>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ethics</w:t>
      </w:r>
      <w:r w:rsidRPr="008544A0">
        <w:rPr>
          <w:rFonts w:asciiTheme="minorHAnsi" w:hAnsiTheme="minorHAnsi" w:cstheme="minorHAnsi"/>
          <w:sz w:val="10"/>
          <w:szCs w:val="10"/>
        </w:rPr>
        <w:t>—especially applicable to the ‘able- bodied' tempted to refuse work and expect 'handouts'—</w:t>
      </w:r>
      <w:r w:rsidRPr="007A01F0">
        <w:rPr>
          <w:rFonts w:asciiTheme="minorHAnsi" w:hAnsiTheme="minorHAnsi" w:cstheme="minorHAnsi"/>
          <w:highlight w:val="green"/>
          <w:u w:val="single"/>
        </w:rPr>
        <w:t>wage labour</w:t>
      </w:r>
      <w:r w:rsidRPr="008544A0">
        <w:rPr>
          <w:rFonts w:asciiTheme="minorHAnsi" w:hAnsiTheme="minorHAnsi" w:cstheme="minorHAnsi"/>
          <w:sz w:val="10"/>
          <w:szCs w:val="10"/>
        </w:rPr>
        <w:t xml:space="preserve"> with </w:t>
      </w:r>
      <w:r w:rsidRPr="007A01F0">
        <w:rPr>
          <w:rFonts w:asciiTheme="minorHAnsi" w:hAnsiTheme="minorHAnsi" w:cstheme="minorHAnsi"/>
          <w:highlight w:val="green"/>
          <w:u w:val="single"/>
        </w:rPr>
        <w:t>rights has been</w:t>
      </w:r>
      <w:r w:rsidRPr="008544A0">
        <w:rPr>
          <w:rFonts w:asciiTheme="minorHAnsi" w:hAnsiTheme="minorHAnsi" w:cstheme="minorHAnsi"/>
          <w:sz w:val="10"/>
          <w:szCs w:val="10"/>
        </w:rPr>
        <w:t>, in practice,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 racialized exception</w:t>
      </w:r>
      <w:r w:rsidRPr="008544A0">
        <w:rPr>
          <w:rFonts w:asciiTheme="minorHAnsi" w:hAnsiTheme="minorHAnsi" w:cstheme="minorHAnsi"/>
        </w:rPr>
        <w:t xml:space="preserve">, </w:t>
      </w:r>
      <w:r w:rsidRPr="008544A0">
        <w:rPr>
          <w:rFonts w:asciiTheme="minorHAnsi" w:hAnsiTheme="minorHAnsi" w:cstheme="minorHAnsi"/>
          <w:sz w:val="10"/>
          <w:szCs w:val="10"/>
        </w:rPr>
        <w:t>as scholars of the ’coloniality of power'</w:t>
      </w:r>
      <w:r w:rsidRPr="008544A0">
        <w:rPr>
          <w:rFonts w:asciiTheme="minorHAnsi" w:hAnsiTheme="minorHAnsi" w:cstheme="minorHAnsi"/>
        </w:rPr>
        <w:t xml:space="preserve"> </w:t>
      </w:r>
      <w:r w:rsidRPr="008544A0">
        <w:rPr>
          <w:rFonts w:asciiTheme="minorHAnsi" w:hAnsiTheme="minorHAnsi" w:cstheme="minorHAnsi"/>
          <w:sz w:val="10"/>
          <w:szCs w:val="10"/>
        </w:rPr>
        <w:t>(Quijano, 2000) have shown.</w:t>
      </w:r>
      <w:r w:rsidRPr="008544A0">
        <w:rPr>
          <w:rFonts w:asciiTheme="minorHAnsi" w:hAnsiTheme="minorHAnsi" w:cstheme="minorHAnsi"/>
        </w:rPr>
        <w:t xml:space="preserve"> </w:t>
      </w:r>
      <w:r w:rsidRPr="007A01F0">
        <w:rPr>
          <w:rFonts w:asciiTheme="minorHAnsi" w:hAnsiTheme="minorHAnsi" w:cstheme="minorHAnsi"/>
          <w:highlight w:val="green"/>
          <w:u w:val="single"/>
        </w:rPr>
        <w:t>Demands for legal equality or citizenship at the culmination of lives spent working for wages were</w:t>
      </w:r>
      <w:r w:rsidRPr="008544A0">
        <w:rPr>
          <w:rFonts w:asciiTheme="minorHAnsi" w:hAnsiTheme="minorHAnsi" w:cstheme="minorHAnsi"/>
          <w:u w:val="single"/>
        </w:rPr>
        <w:t xml:space="preserve">, when not altogether ignored, </w:t>
      </w:r>
      <w:r w:rsidRPr="007A01F0">
        <w:rPr>
          <w:rFonts w:asciiTheme="minorHAnsi" w:hAnsiTheme="minorHAnsi" w:cstheme="minorHAnsi"/>
          <w:highlight w:val="green"/>
          <w:u w:val="single"/>
        </w:rPr>
        <w:t>curtailed,</w:t>
      </w:r>
      <w:r w:rsidRPr="008544A0">
        <w:rPr>
          <w:rFonts w:asciiTheme="minorHAnsi" w:hAnsiTheme="minorHAnsi" w:cstheme="minorHAnsi"/>
          <w:sz w:val="10"/>
          <w:szCs w:val="10"/>
        </w:rPr>
        <w:t xml:space="preserve"> delayed, or selectively applied to those cast </w:t>
      </w:r>
      <w:r w:rsidRPr="007A01F0">
        <w:rPr>
          <w:rFonts w:asciiTheme="minorHAnsi" w:hAnsiTheme="minorHAnsi" w:cstheme="minorHAnsi"/>
          <w:highlight w:val="green"/>
          <w:u w:val="single"/>
        </w:rPr>
        <w:t>by colonial systems as racial subordinates</w:t>
      </w:r>
      <w:r w:rsidRPr="008544A0">
        <w:rPr>
          <w:rFonts w:asciiTheme="minorHAnsi" w:hAnsiTheme="minorHAnsi" w:cstheme="minorHAnsi"/>
        </w:rPr>
        <w:t xml:space="preserve"> </w:t>
      </w:r>
      <w:r w:rsidRPr="008544A0">
        <w:rPr>
          <w:rFonts w:asciiTheme="minorHAnsi" w:hAnsiTheme="minorHAnsi" w:cstheme="minorHAnsi"/>
          <w:sz w:val="10"/>
          <w:szCs w:val="10"/>
        </w:rPr>
        <w:t>(Cooper, 1996). Throughout the first half of the twentieth century</w:t>
      </w:r>
      <w:r w:rsidRPr="00792D4F">
        <w:rPr>
          <w:rFonts w:asciiTheme="minorHAnsi" w:hAnsiTheme="minorHAnsi" w:cstheme="minorHAnsi"/>
        </w:rPr>
        <w:t xml:space="preserve">, </w:t>
      </w:r>
      <w:r w:rsidRPr="00792D4F">
        <w:rPr>
          <w:rFonts w:asciiTheme="minorHAnsi" w:hAnsiTheme="minorHAnsi" w:cstheme="minorHAnsi"/>
          <w:u w:val="single"/>
        </w:rPr>
        <w:t>wage labour coexisted with and blurred into multiple forms of forced and enslaved production</w:t>
      </w:r>
      <w:r w:rsidRPr="00792D4F">
        <w:rPr>
          <w:rFonts w:asciiTheme="minorHAnsi" w:hAnsiTheme="minorHAnsi" w:cstheme="minorHAnsi"/>
          <w:sz w:val="10"/>
          <w:szCs w:val="10"/>
        </w:rPr>
        <w:t xml:space="preserve"> deemed expedient to governing assumed non-European cultural specificity by </w:t>
      </w:r>
      <w:r w:rsidRPr="00792D4F">
        <w:rPr>
          <w:rFonts w:asciiTheme="minorHAnsi" w:hAnsiTheme="minorHAnsi" w:cstheme="minorHAnsi"/>
          <w:u w:val="single"/>
        </w:rPr>
        <w:t>European powers avowedly committed to abolition</w:t>
      </w:r>
      <w:r w:rsidRPr="00792D4F">
        <w:rPr>
          <w:rFonts w:asciiTheme="minorHAnsi" w:hAnsiTheme="minorHAnsi" w:cstheme="minorHAnsi"/>
          <w:sz w:val="10"/>
          <w:szCs w:val="10"/>
        </w:rPr>
        <w:t xml:space="preserve"> (van der Linden &amp; Rodriguez Garcia, 2016).</w:t>
      </w:r>
      <w:r w:rsidRPr="00792D4F">
        <w:rPr>
          <w:rFonts w:asciiTheme="minorHAnsi" w:hAnsiTheme="minorHAnsi" w:cstheme="minorHAnsi"/>
        </w:rPr>
        <w:t xml:space="preserve"> </w:t>
      </w:r>
      <w:r w:rsidRPr="00792D4F">
        <w:rPr>
          <w:rFonts w:asciiTheme="minorHAnsi" w:hAnsiTheme="minorHAnsi" w:cstheme="minorHAnsi"/>
          <w:u w:val="single"/>
        </w:rPr>
        <w:t>Race was also a device for mapping the world and organizing migratory flows according to assumptions on non-white populations’ dispositions to exhaustion, pain, and mental stress</w:t>
      </w:r>
      <w:r w:rsidRPr="00792D4F">
        <w:rPr>
          <w:rFonts w:asciiTheme="minorHAnsi" w:hAnsiTheme="minorHAnsi" w:cstheme="minorHAnsi"/>
        </w:rPr>
        <w:t xml:space="preserve"> </w:t>
      </w:r>
      <w:r w:rsidRPr="00792D4F">
        <w:rPr>
          <w:rFonts w:asciiTheme="minorHAnsi" w:hAnsiTheme="minorHAnsi" w:cstheme="minorHAnsi"/>
          <w:sz w:val="10"/>
          <w:szCs w:val="10"/>
        </w:rPr>
        <w:t>(Roediger &amp; Esch, 2012).</w:t>
      </w:r>
    </w:p>
    <w:p w14:paraId="370F6DD0" w14:textId="77777777" w:rsidR="00FA78F5" w:rsidRPr="008544A0" w:rsidRDefault="00FA78F5" w:rsidP="00FA78F5">
      <w:pPr>
        <w:rPr>
          <w:rFonts w:asciiTheme="minorHAnsi" w:hAnsiTheme="minorHAnsi" w:cstheme="minorHAnsi"/>
          <w:u w:val="single"/>
        </w:rPr>
      </w:pPr>
      <w:r w:rsidRPr="008544A0">
        <w:rPr>
          <w:rFonts w:asciiTheme="minorHAnsi" w:hAnsiTheme="minorHAnsi" w:cstheme="minorHAnsi"/>
          <w:sz w:val="10"/>
          <w:szCs w:val="10"/>
        </w:rPr>
        <w:t>Its oppressive racialization notwithstanding,</w:t>
      </w:r>
      <w:r w:rsidRPr="008544A0">
        <w:rPr>
          <w:rFonts w:asciiTheme="minorHAnsi" w:hAnsiTheme="minorHAnsi" w:cstheme="minorHAnsi"/>
        </w:rPr>
        <w:t xml:space="preserve"> </w:t>
      </w:r>
      <w:r w:rsidRPr="007A01F0">
        <w:rPr>
          <w:rFonts w:asciiTheme="minorHAnsi" w:hAnsiTheme="minorHAnsi" w:cstheme="minorHAnsi"/>
          <w:highlight w:val="green"/>
          <w:u w:val="single"/>
        </w:rPr>
        <w:t>labour under</w:t>
      </w:r>
      <w:r w:rsidRPr="008544A0">
        <w:rPr>
          <w:rFonts w:asciiTheme="minorHAnsi" w:hAnsiTheme="minorHAnsi" w:cstheme="minorHAnsi"/>
          <w:u w:val="single"/>
        </w:rPr>
        <w:t xml:space="preserve"> contract was </w:t>
      </w:r>
      <w:r w:rsidRPr="007A01F0">
        <w:rPr>
          <w:rFonts w:asciiTheme="minorHAnsi" w:hAnsiTheme="minorHAnsi" w:cstheme="minorHAnsi"/>
          <w:highlight w:val="green"/>
          <w:u w:val="single"/>
        </w:rPr>
        <w:t>presented to</w:t>
      </w:r>
      <w:r w:rsidRPr="008544A0">
        <w:rPr>
          <w:rFonts w:asciiTheme="minorHAnsi" w:hAnsiTheme="minorHAnsi" w:cstheme="minorHAnsi"/>
          <w:u w:val="single"/>
        </w:rPr>
        <w:t xml:space="preserve"> formerly enslaved and newly colonized Blacks across the Atlantic and beyond </w:t>
      </w:r>
      <w:r w:rsidRPr="007A01F0">
        <w:rPr>
          <w:rFonts w:asciiTheme="minorHAnsi" w:hAnsiTheme="minorHAnsi" w:cstheme="minorHAnsi"/>
          <w:highlight w:val="green"/>
          <w:u w:val="single"/>
        </w:rPr>
        <w:t xml:space="preserve">as the </w:t>
      </w:r>
      <w:r w:rsidRPr="007A01F0">
        <w:rPr>
          <w:rFonts w:asciiTheme="minorHAnsi" w:hAnsiTheme="minorHAnsi" w:cstheme="minorHAnsi"/>
          <w:b/>
          <w:bCs/>
          <w:highlight w:val="green"/>
          <w:u w:val="single"/>
        </w:rPr>
        <w:t>unsurpassable horizon of freedom</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itself</w:t>
      </w:r>
      <w:r w:rsidRPr="008544A0">
        <w:rPr>
          <w:rFonts w:asciiTheme="minorHAnsi" w:hAnsiTheme="minorHAnsi" w:cstheme="minorHAnsi"/>
          <w:sz w:val="10"/>
          <w:szCs w:val="10"/>
        </w:rPr>
        <w:t>(</w:t>
      </w:r>
      <w:proofErr w:type="gramEnd"/>
      <w:r w:rsidRPr="008544A0">
        <w:rPr>
          <w:rFonts w:asciiTheme="minorHAnsi" w:hAnsiTheme="minorHAnsi" w:cstheme="minorHAnsi"/>
          <w:sz w:val="10"/>
          <w:szCs w:val="10"/>
        </w:rPr>
        <w:t xml:space="preserve">Eudell, 2002). </w:t>
      </w:r>
      <w:r w:rsidRPr="007A01F0">
        <w:rPr>
          <w:rFonts w:asciiTheme="minorHAnsi" w:hAnsiTheme="minorHAnsi" w:cstheme="minorHAnsi"/>
          <w:b/>
          <w:bCs/>
          <w:highlight w:val="green"/>
          <w:u w:val="single"/>
        </w:rPr>
        <w:t>The condemnation of blackness</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clouded expectations of respect and citizenship </w:t>
      </w:r>
      <w:r w:rsidRPr="007A01F0">
        <w:rPr>
          <w:rFonts w:asciiTheme="minorHAnsi" w:hAnsiTheme="minorHAnsi" w:cstheme="minorHAnsi"/>
          <w:highlight w:val="green"/>
          <w:u w:val="single"/>
        </w:rPr>
        <w:t>linked to the wage form, making</w:t>
      </w:r>
      <w:r w:rsidRPr="008544A0">
        <w:rPr>
          <w:rFonts w:asciiTheme="minorHAnsi" w:hAnsiTheme="minorHAnsi" w:cstheme="minorHAnsi"/>
          <w:sz w:val="11"/>
          <w:szCs w:val="11"/>
        </w:rPr>
        <w:t xml:space="preserve"> the very </w:t>
      </w:r>
      <w:r w:rsidRPr="007A01F0">
        <w:rPr>
          <w:rFonts w:asciiTheme="minorHAnsi" w:hAnsiTheme="minorHAnsi" w:cstheme="minorHAnsi"/>
          <w:b/>
          <w:bCs/>
          <w:highlight w:val="green"/>
          <w:u w:val="single"/>
        </w:rPr>
        <w:t>elusiveness of workers' equality</w:t>
      </w:r>
      <w:r w:rsidRPr="007A01F0">
        <w:rPr>
          <w:rFonts w:asciiTheme="minorHAnsi" w:hAnsiTheme="minorHAnsi" w:cstheme="minorHAnsi"/>
          <w:highlight w:val="green"/>
          <w:u w:val="single"/>
        </w:rPr>
        <w:t xml:space="preserve"> a </w:t>
      </w:r>
      <w:r w:rsidRPr="007A01F0">
        <w:rPr>
          <w:rFonts w:asciiTheme="minorHAnsi" w:hAnsiTheme="minorHAnsi" w:cstheme="minorHAnsi"/>
          <w:b/>
          <w:bCs/>
          <w:highlight w:val="green"/>
          <w:u w:val="single"/>
        </w:rPr>
        <w:t>constant inducement</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effort</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self-improvement.</w:t>
      </w:r>
      <w:r w:rsidRPr="008544A0">
        <w:rPr>
          <w:rFonts w:asciiTheme="minorHAnsi" w:hAnsiTheme="minorHAnsi" w:cstheme="minorHAnsi"/>
        </w:rPr>
        <w:t xml:space="preserve"> </w:t>
      </w:r>
      <w:r w:rsidRPr="008544A0">
        <w:rPr>
          <w:rFonts w:asciiTheme="minorHAnsi" w:hAnsiTheme="minorHAnsi" w:cstheme="minorHAnsi"/>
          <w:sz w:val="10"/>
          <w:szCs w:val="10"/>
        </w:rPr>
        <w:t xml:space="preserve">Elsewhere (Barchiesi, 2011) I reflected on </w:t>
      </w:r>
      <w:r w:rsidRPr="00792D4F">
        <w:rPr>
          <w:rFonts w:asciiTheme="minorHAnsi" w:hAnsiTheme="minorHAnsi" w:cstheme="minorHAnsi"/>
          <w:sz w:val="10"/>
          <w:szCs w:val="10"/>
        </w:rPr>
        <w:t>how</w:t>
      </w:r>
      <w:r w:rsidRPr="00792D4F">
        <w:rPr>
          <w:rFonts w:asciiTheme="minorHAnsi" w:hAnsiTheme="minorHAnsi" w:cstheme="minorHAnsi"/>
        </w:rPr>
        <w:t xml:space="preserve"> </w:t>
      </w:r>
      <w:r w:rsidRPr="00792D4F">
        <w:rPr>
          <w:rFonts w:asciiTheme="minorHAnsi" w:hAnsiTheme="minorHAnsi" w:cstheme="minorHAnsi"/>
          <w:u w:val="single"/>
        </w:rPr>
        <w:t xml:space="preserve">precarity at work cannot be merely characterized </w:t>
      </w:r>
      <w:proofErr w:type="gramStart"/>
      <w:r w:rsidRPr="00792D4F">
        <w:rPr>
          <w:rFonts w:asciiTheme="minorHAnsi" w:hAnsiTheme="minorHAnsi" w:cstheme="minorHAnsi"/>
          <w:u w:val="single"/>
        </w:rPr>
        <w:t>as a consequence of</w:t>
      </w:r>
      <w:proofErr w:type="gramEnd"/>
      <w:r w:rsidRPr="00792D4F">
        <w:rPr>
          <w:rFonts w:asciiTheme="minorHAnsi" w:hAnsiTheme="minorHAnsi" w:cstheme="minorHAnsi"/>
          <w:u w:val="single"/>
        </w:rPr>
        <w:t xml:space="preserve"> changing </w:t>
      </w:r>
      <w:r w:rsidRPr="00792D4F">
        <w:rPr>
          <w:rFonts w:asciiTheme="minorHAnsi" w:hAnsiTheme="minorHAnsi" w:cstheme="minorHAnsi"/>
          <w:u w:val="single"/>
        </w:rPr>
        <w:lastRenderedPageBreak/>
        <w:t xml:space="preserve">employment relations or specific labour market </w:t>
      </w:r>
      <w:proofErr w:type="gramStart"/>
      <w:r w:rsidRPr="00792D4F">
        <w:rPr>
          <w:rFonts w:asciiTheme="minorHAnsi" w:hAnsiTheme="minorHAnsi" w:cstheme="minorHAnsi"/>
          <w:u w:val="single"/>
        </w:rPr>
        <w:t>vulnerabilities, but</w:t>
      </w:r>
      <w:proofErr w:type="gramEnd"/>
      <w:r w:rsidRPr="00792D4F">
        <w:rPr>
          <w:rFonts w:asciiTheme="minorHAnsi" w:hAnsiTheme="minorHAnsi" w:cstheme="minorHAnsi"/>
          <w:u w:val="single"/>
        </w:rPr>
        <w:t xml:space="preserve"> rather speaks to</w:t>
      </w:r>
      <w:r w:rsidRPr="00792D4F">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248F63F2" wp14:editId="2BFA0F0F">
                <wp:simplePos x="0" y="0"/>
                <wp:positionH relativeFrom="page">
                  <wp:posOffset>7240710</wp:posOffset>
                </wp:positionH>
                <wp:positionV relativeFrom="page">
                  <wp:posOffset>2517394</wp:posOffset>
                </wp:positionV>
                <wp:extent cx="139065" cy="56597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758E4534" w14:textId="77777777" w:rsidR="00FA78F5" w:rsidRDefault="00FA78F5" w:rsidP="00FA78F5">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1">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248F63F2" id="Textbox 12" o:spid="_x0000_s1027" type="#_x0000_t202" style="position:absolute;margin-left:570.15pt;margin-top:198.2pt;width:10.95pt;height:445.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YrF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TJpqswnG+gOpIXGkbBy5Gyk1rYcf+1k1JwNXz15l+fg&#13;&#10;lMRTsjklMQ2foExLlufhwy6BsYXM5Y+ZDDWlyJkHKHf9z32puoz5+jcA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T6WKxZ8BAAAuAwAADgAAAAAAAAAAAAAAAAAuAgAAZHJzL2Uyb0RvYy54bWxQSwECLQAU&#13;&#10;AAYACAAAACEA5nsCk+cAAAATAQAADwAAAAAAAAAAAAAAAAD5AwAAZHJzL2Rvd25yZXYueG1sUEsF&#13;&#10;BgAAAAAEAAQA8wAAAA0FAAAAAA==&#13;&#10;" filled="f" stroked="f">
                <v:textbox style="layout-flow:vertical" inset="0,0,0,0">
                  <w:txbxContent>
                    <w:p w14:paraId="758E4534" w14:textId="77777777" w:rsidR="00FA78F5" w:rsidRDefault="00FA78F5" w:rsidP="00FA78F5">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2">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792D4F">
        <w:rPr>
          <w:rFonts w:asciiTheme="minorHAnsi" w:hAnsiTheme="minorHAnsi" w:cstheme="minorHAnsi"/>
          <w:u w:val="single"/>
        </w:rPr>
        <w:t xml:space="preserve"> the chasm between what work under capitalism promises (dignity, purpose, </w:t>
      </w:r>
      <w:proofErr w:type="spellStart"/>
      <w:r w:rsidRPr="00792D4F">
        <w:rPr>
          <w:rFonts w:asciiTheme="minorHAnsi" w:hAnsiTheme="minorHAnsi" w:cstheme="minorHAnsi"/>
          <w:u w:val="single"/>
        </w:rPr>
        <w:t>self-fulfilment</w:t>
      </w:r>
      <w:proofErr w:type="spellEnd"/>
      <w:r w:rsidRPr="00792D4F">
        <w:rPr>
          <w:rFonts w:asciiTheme="minorHAnsi" w:hAnsiTheme="minorHAnsi" w:cstheme="minorHAnsi"/>
          <w:u w:val="single"/>
        </w:rPr>
        <w:t>) and what it delivers (anxiety, insecurity, the commodification of existence).</w:t>
      </w:r>
      <w:r w:rsidRPr="00792D4F">
        <w:rPr>
          <w:rFonts w:asciiTheme="minorHAnsi" w:hAnsiTheme="minorHAnsi" w:cstheme="minorHAnsi"/>
        </w:rPr>
        <w:t xml:space="preserve"> </w:t>
      </w:r>
      <w:r w:rsidRPr="00792D4F">
        <w:rPr>
          <w:rFonts w:asciiTheme="minorHAnsi" w:hAnsiTheme="minorHAnsi" w:cstheme="minorHAnsi"/>
          <w:sz w:val="10"/>
          <w:szCs w:val="10"/>
        </w:rPr>
        <w:t>I have also argued</w:t>
      </w:r>
      <w:r w:rsidRPr="008544A0">
        <w:rPr>
          <w:rFonts w:asciiTheme="minorHAnsi" w:hAnsiTheme="minorHAnsi" w:cstheme="minorHAnsi"/>
          <w:sz w:val="10"/>
          <w:szCs w:val="10"/>
        </w:rPr>
        <w:t xml:space="preserve"> (Barchiesi, 2015) that</w:t>
      </w:r>
      <w:r w:rsidRPr="008544A0">
        <w:rPr>
          <w:rFonts w:asciiTheme="minorHAnsi" w:hAnsiTheme="minorHAnsi" w:cstheme="minorHAnsi"/>
        </w:rPr>
        <w:t xml:space="preserve"> </w:t>
      </w:r>
      <w:r w:rsidRPr="008544A0">
        <w:rPr>
          <w:rFonts w:asciiTheme="minorHAnsi" w:hAnsiTheme="minorHAnsi" w:cstheme="minorHAnsi"/>
          <w:u w:val="single"/>
        </w:rPr>
        <w:t xml:space="preserve">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The practical disjunction and symbolic coupling of precarity and slavery goes back to the very origins of organized </w:t>
      </w:r>
      <w:proofErr w:type="spellStart"/>
      <w:r w:rsidRPr="008544A0">
        <w:rPr>
          <w:rFonts w:asciiTheme="minorHAnsi" w:hAnsiTheme="minorHAnsi" w:cstheme="minorHAnsi"/>
          <w:u w:val="single"/>
        </w:rPr>
        <w:t>labour's</w:t>
      </w:r>
      <w:proofErr w:type="spellEnd"/>
      <w:r w:rsidRPr="008544A0">
        <w:rPr>
          <w:rFonts w:asciiTheme="minorHAnsi" w:hAnsiTheme="minorHAnsi" w:cstheme="minorHAnsi"/>
          <w:u w:val="single"/>
        </w:rPr>
        <w:t xml:space="preserve"> realization of the implications of commodifying ‘free’ (i.e., white) economic activity</w:t>
      </w:r>
      <w:r w:rsidRPr="008544A0">
        <w:rPr>
          <w:rFonts w:asciiTheme="minorHAnsi" w:hAnsiTheme="minorHAnsi" w:cstheme="minorHAnsi"/>
        </w:rPr>
        <w:t xml:space="preserve"> </w:t>
      </w:r>
      <w:r w:rsidRPr="008544A0">
        <w:rPr>
          <w:rFonts w:asciiTheme="minorHAnsi" w:hAnsiTheme="minorHAnsi" w:cstheme="minorHAnsi"/>
          <w:sz w:val="10"/>
          <w:szCs w:val="10"/>
        </w:rPr>
        <w:t>(</w:t>
      </w:r>
      <w:proofErr w:type="spellStart"/>
      <w:r w:rsidRPr="008544A0">
        <w:rPr>
          <w:rFonts w:asciiTheme="minorHAnsi" w:hAnsiTheme="minorHAnsi" w:cstheme="minorHAnsi"/>
          <w:sz w:val="10"/>
          <w:szCs w:val="10"/>
        </w:rPr>
        <w:t>Gourevitch</w:t>
      </w:r>
      <w:proofErr w:type="spellEnd"/>
      <w:r w:rsidRPr="008544A0">
        <w:rPr>
          <w:rFonts w:asciiTheme="minorHAnsi" w:hAnsiTheme="minorHAnsi" w:cstheme="minorHAnsi"/>
          <w:sz w:val="10"/>
          <w:szCs w:val="10"/>
        </w:rPr>
        <w:t xml:space="preserve">, 2015; Steinfeld, 1991). Presented as the threat of enslavement for civilized men, that prospect remained nevertheless only a frightful possibility </w:t>
      </w:r>
      <w:proofErr w:type="gramStart"/>
      <w:r w:rsidRPr="008544A0">
        <w:rPr>
          <w:rFonts w:asciiTheme="minorHAnsi" w:hAnsiTheme="minorHAnsi" w:cstheme="minorHAnsi"/>
          <w:sz w:val="10"/>
          <w:szCs w:val="10"/>
        </w:rPr>
        <w:t>as long as</w:t>
      </w:r>
      <w:proofErr w:type="gramEnd"/>
      <w:r w:rsidRPr="008544A0">
        <w:rPr>
          <w:rFonts w:asciiTheme="minorHAnsi" w:hAnsiTheme="minorHAnsi" w:cstheme="minorHAnsi"/>
          <w:sz w:val="10"/>
          <w:szCs w:val="10"/>
        </w:rPr>
        <w:t xml:space="preserve"> actual slavery and the subtler forms of captivity that followed its abolition remained specifically identified with racial blackness. The social death of blackness (Patterson, 1982; Wilderson, 2010) secured, in other words,</w:t>
      </w:r>
      <w:r w:rsidRPr="008544A0">
        <w:rPr>
          <w:rFonts w:asciiTheme="minorHAnsi" w:hAnsiTheme="minorHAnsi" w:cstheme="minorHAnsi"/>
        </w:rPr>
        <w:t xml:space="preserve"> </w:t>
      </w:r>
      <w:r w:rsidRPr="008544A0">
        <w:rPr>
          <w:rFonts w:asciiTheme="minorHAnsi" w:hAnsiTheme="minorHAnsi" w:cstheme="minorHAnsi"/>
          <w:u w:val="single"/>
        </w:rPr>
        <w:t>the placing of even the most extreme white workers' suffering in the realm of the human, and as such open to symbolic elaboration and political resolution.</w:t>
      </w:r>
    </w:p>
    <w:p w14:paraId="65F4A78A" w14:textId="77777777" w:rsidR="00FA78F5" w:rsidRPr="008544A0" w:rsidRDefault="00FA78F5" w:rsidP="00FA78F5">
      <w:pPr>
        <w:rPr>
          <w:rFonts w:asciiTheme="minorHAnsi" w:hAnsiTheme="minorHAnsi" w:cstheme="minorHAnsi"/>
          <w:sz w:val="10"/>
          <w:szCs w:val="10"/>
        </w:rPr>
      </w:pPr>
      <w:r w:rsidRPr="008544A0">
        <w:rPr>
          <w:rFonts w:asciiTheme="minorHAnsi" w:hAnsiTheme="minorHAnsi" w:cstheme="minorHAnsi"/>
          <w:sz w:val="10"/>
          <w:szCs w:val="10"/>
        </w:rPr>
        <w:t>Reassessments of the concept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‘social death’</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have </w:t>
      </w:r>
      <w:r w:rsidRPr="007A01F0">
        <w:rPr>
          <w:rFonts w:asciiTheme="minorHAnsi" w:hAnsiTheme="minorHAnsi" w:cstheme="minorHAnsi"/>
          <w:highlight w:val="green"/>
          <w:u w:val="single"/>
        </w:rPr>
        <w:t>inform</w:t>
      </w:r>
      <w:r w:rsidRPr="008544A0">
        <w:rPr>
          <w:rFonts w:asciiTheme="minorHAnsi" w:hAnsiTheme="minorHAnsi" w:cstheme="minorHAnsi"/>
          <w:sz w:val="10"/>
          <w:szCs w:val="10"/>
        </w:rPr>
        <w:t xml:space="preserve">ed </w:t>
      </w:r>
      <w:r w:rsidRPr="008544A0">
        <w:rPr>
          <w:rFonts w:asciiTheme="minorHAnsi" w:hAnsiTheme="minorHAnsi" w:cstheme="minorHAnsi"/>
          <w:u w:val="single"/>
        </w:rPr>
        <w:t xml:space="preserve">Black studies’ </w:t>
      </w:r>
      <w:r w:rsidRPr="007A01F0">
        <w:rPr>
          <w:rFonts w:asciiTheme="minorHAnsi" w:hAnsiTheme="minorHAnsi" w:cstheme="minorHAnsi"/>
          <w:b/>
          <w:bCs/>
          <w:highlight w:val="green"/>
          <w:u w:val="single"/>
        </w:rPr>
        <w:t>confrontation</w:t>
      </w:r>
      <w:r w:rsidRPr="007A01F0">
        <w:rPr>
          <w:rFonts w:asciiTheme="minorHAnsi" w:hAnsiTheme="minorHAnsi" w:cstheme="minorHAnsi"/>
          <w:highlight w:val="green"/>
          <w:u w:val="single"/>
        </w:rPr>
        <w:t xml:space="preserve"> with </w:t>
      </w:r>
      <w:r w:rsidRPr="007A01F0">
        <w:rPr>
          <w:rFonts w:asciiTheme="minorHAnsi" w:hAnsiTheme="minorHAnsi" w:cstheme="minorHAnsi"/>
          <w:b/>
          <w:bCs/>
          <w:highlight w:val="green"/>
          <w:u w:val="single"/>
        </w:rPr>
        <w:t>antiblackness.</w:t>
      </w:r>
      <w:r w:rsidRPr="008544A0">
        <w:rPr>
          <w:rFonts w:asciiTheme="minorHAnsi" w:hAnsiTheme="minorHAnsi" w:cstheme="minorHAnsi"/>
        </w:rPr>
        <w:t xml:space="preserve"> </w:t>
      </w:r>
      <w:r w:rsidRPr="008544A0">
        <w:rPr>
          <w:rFonts w:asciiTheme="minorHAnsi" w:hAnsiTheme="minorHAnsi" w:cstheme="minorHAnsi"/>
          <w:sz w:val="10"/>
          <w:szCs w:val="10"/>
        </w:rPr>
        <w:t>The term originated from liberation movements aiming to transcend the juridical and institutional limitations of ‘civil rights'—a major concern for critical race theory—and give a radical and revolutionary response to Black subjugation in the Western hemisphere</w:t>
      </w:r>
      <w:r w:rsidRPr="007A01F0">
        <w:rPr>
          <w:rFonts w:asciiTheme="minorHAnsi" w:hAnsiTheme="minorHAnsi" w:cstheme="minorHAnsi"/>
          <w:sz w:val="10"/>
          <w:szCs w:val="10"/>
          <w:highlight w:val="green"/>
        </w:rPr>
        <w:t xml:space="preserve">. </w:t>
      </w:r>
      <w:r w:rsidRPr="007A01F0">
        <w:rPr>
          <w:rFonts w:asciiTheme="minorHAnsi" w:hAnsiTheme="minorHAnsi" w:cstheme="minorHAnsi"/>
          <w:highlight w:val="green"/>
          <w:u w:val="single"/>
        </w:rPr>
        <w:t>Antiblackness speaks to</w:t>
      </w:r>
      <w:r w:rsidRPr="008544A0">
        <w:rPr>
          <w:rFonts w:asciiTheme="minorHAnsi" w:hAnsiTheme="minorHAnsi" w:cstheme="minorHAnsi"/>
          <w:u w:val="single"/>
        </w:rPr>
        <w:t xml:space="preserve"> dilemmas that uniquely pertain to </w:t>
      </w:r>
      <w:r w:rsidRPr="007A01F0">
        <w:rPr>
          <w:rFonts w:asciiTheme="minorHAnsi" w:hAnsiTheme="minorHAnsi" w:cstheme="minorHAnsi"/>
          <w:highlight w:val="green"/>
          <w:u w:val="single"/>
        </w:rPr>
        <w:t>Black enslavement,</w:t>
      </w:r>
      <w:r w:rsidRPr="008544A0">
        <w:rPr>
          <w:rFonts w:asciiTheme="minorHAnsi" w:hAnsiTheme="minorHAnsi" w:cstheme="minorHAnsi"/>
          <w:u w:val="single"/>
        </w:rPr>
        <w:t xml:space="preserve"> </w:t>
      </w:r>
      <w:r w:rsidRPr="008544A0">
        <w:rPr>
          <w:rFonts w:asciiTheme="minorHAnsi" w:hAnsiTheme="minorHAnsi" w:cstheme="minorHAnsi"/>
          <w:sz w:val="10"/>
          <w:szCs w:val="10"/>
        </w:rPr>
        <w:t xml:space="preserve">especially whether it </w:t>
      </w:r>
      <w:proofErr w:type="gramStart"/>
      <w:r w:rsidRPr="008544A0">
        <w:rPr>
          <w:rFonts w:asciiTheme="minorHAnsi" w:hAnsiTheme="minorHAnsi" w:cstheme="minorHAnsi"/>
          <w:sz w:val="10"/>
          <w:szCs w:val="10"/>
        </w:rPr>
        <w:t>actually ended</w:t>
      </w:r>
      <w:proofErr w:type="gramEnd"/>
      <w:r w:rsidRPr="008544A0">
        <w:rPr>
          <w:rFonts w:asciiTheme="minorHAnsi" w:hAnsiTheme="minorHAnsi" w:cstheme="minorHAnsi"/>
          <w:sz w:val="10"/>
          <w:szCs w:val="10"/>
        </w:rPr>
        <w:t xml:space="preserve"> as a historical event, or continues</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as an ‘event horizon’</w:t>
      </w:r>
      <w:r w:rsidRPr="008544A0">
        <w:rPr>
          <w:rFonts w:asciiTheme="minorHAnsi" w:hAnsiTheme="minorHAnsi" w:cstheme="minorHAnsi"/>
        </w:rPr>
        <w:t xml:space="preserve"> </w:t>
      </w:r>
      <w:r w:rsidRPr="008544A0">
        <w:rPr>
          <w:rFonts w:asciiTheme="minorHAnsi" w:hAnsiTheme="minorHAnsi" w:cstheme="minorHAnsi"/>
          <w:sz w:val="10"/>
          <w:szCs w:val="10"/>
        </w:rPr>
        <w:t xml:space="preserve">(Williams, 2018), </w:t>
      </w:r>
      <w:r w:rsidRPr="007A01F0">
        <w:rPr>
          <w:rFonts w:asciiTheme="minorHAnsi" w:hAnsiTheme="minorHAnsi" w:cstheme="minorHAnsi"/>
          <w:highlight w:val="green"/>
          <w:u w:val="single"/>
        </w:rPr>
        <w:t>with a beginning but no</w:t>
      </w:r>
      <w:r w:rsidRPr="008544A0">
        <w:rPr>
          <w:rFonts w:asciiTheme="minorHAnsi" w:hAnsiTheme="minorHAnsi" w:cstheme="minorHAnsi"/>
          <w:sz w:val="10"/>
          <w:szCs w:val="10"/>
        </w:rPr>
        <w:t xml:space="preserve"> discernible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end due to</w:t>
      </w:r>
      <w:r w:rsidRPr="008544A0">
        <w:rPr>
          <w:rFonts w:asciiTheme="minorHAnsi" w:hAnsiTheme="minorHAnsi" w:cstheme="minorHAnsi"/>
          <w:u w:val="single"/>
        </w:rPr>
        <w:t xml:space="preserve"> the persistence of the constituent elements of </w:t>
      </w:r>
      <w:r w:rsidRPr="007A01F0">
        <w:rPr>
          <w:rFonts w:asciiTheme="minorHAnsi" w:hAnsiTheme="minorHAnsi" w:cstheme="minorHAnsi"/>
          <w:b/>
          <w:bCs/>
          <w:highlight w:val="green"/>
          <w:u w:val="single"/>
        </w:rPr>
        <w:t>Black social death:</w:t>
      </w:r>
      <w:r w:rsidRPr="008544A0">
        <w:rPr>
          <w:rFonts w:asciiTheme="minorHAnsi" w:hAnsiTheme="minorHAnsi" w:cstheme="minorHAnsi"/>
          <w:u w:val="single"/>
        </w:rPr>
        <w:t xml:space="preserve"> gratuitous violence, natal alienation, and general </w:t>
      </w:r>
      <w:proofErr w:type="spellStart"/>
      <w:r w:rsidRPr="008544A0">
        <w:rPr>
          <w:rFonts w:asciiTheme="minorHAnsi" w:hAnsiTheme="minorHAnsi" w:cstheme="minorHAnsi"/>
          <w:u w:val="single"/>
        </w:rPr>
        <w:t>dishonour</w:t>
      </w:r>
      <w:proofErr w:type="spellEnd"/>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Antiblackness</w:t>
      </w:r>
      <w:r w:rsidRPr="008544A0">
        <w:rPr>
          <w:rFonts w:asciiTheme="minorHAnsi" w:hAnsiTheme="minorHAnsi" w:cstheme="minorHAnsi"/>
          <w:u w:val="single"/>
        </w:rPr>
        <w:t xml:space="preserve"> also </w:t>
      </w:r>
      <w:r w:rsidRPr="007A01F0">
        <w:rPr>
          <w:rFonts w:asciiTheme="minorHAnsi" w:hAnsiTheme="minorHAnsi" w:cstheme="minorHAnsi"/>
          <w:highlight w:val="green"/>
          <w:u w:val="single"/>
        </w:rPr>
        <w:t>questions</w:t>
      </w:r>
      <w:r w:rsidRPr="008544A0">
        <w:rPr>
          <w:rFonts w:asciiTheme="minorHAnsi" w:hAnsiTheme="minorHAnsi" w:cstheme="minorHAnsi"/>
          <w:u w:val="single"/>
        </w:rPr>
        <w:t xml:space="preserve"> key modern </w:t>
      </w:r>
      <w:r w:rsidRPr="007A01F0">
        <w:rPr>
          <w:rFonts w:asciiTheme="minorHAnsi" w:hAnsiTheme="minorHAnsi" w:cstheme="minorHAnsi"/>
          <w:highlight w:val="green"/>
          <w:u w:val="single"/>
        </w:rPr>
        <w:t xml:space="preserve">political signifiers like </w:t>
      </w:r>
      <w:r w:rsidRPr="007A01F0">
        <w:rPr>
          <w:rFonts w:asciiTheme="minorHAnsi" w:hAnsiTheme="minorHAnsi" w:cstheme="minorHAnsi"/>
          <w:b/>
          <w:bCs/>
          <w:highlight w:val="green"/>
          <w:u w:val="single"/>
        </w:rPr>
        <w:t>‘community’</w:t>
      </w:r>
      <w:r w:rsidRPr="007A01F0">
        <w:rPr>
          <w:rFonts w:asciiTheme="minorHAnsi" w:hAnsiTheme="minorHAnsi" w:cstheme="minorHAnsi"/>
          <w:highlight w:val="green"/>
          <w:u w:val="single"/>
        </w:rPr>
        <w:t xml:space="preserve"> or </w:t>
      </w:r>
      <w:r w:rsidRPr="007A01F0">
        <w:rPr>
          <w:rFonts w:asciiTheme="minorHAnsi" w:hAnsiTheme="minorHAnsi" w:cstheme="minorHAnsi"/>
          <w:b/>
          <w:bCs/>
          <w:highlight w:val="green"/>
          <w:u w:val="single"/>
        </w:rPr>
        <w:t xml:space="preserve">‘nation’ </w:t>
      </w:r>
      <w:r w:rsidRPr="007A01F0">
        <w:rPr>
          <w:rFonts w:asciiTheme="minorHAnsi" w:hAnsiTheme="minorHAnsi" w:cstheme="minorHAnsi"/>
          <w:highlight w:val="green"/>
          <w:u w:val="single"/>
        </w:rPr>
        <w:t xml:space="preserve">as possible </w:t>
      </w:r>
      <w:r w:rsidRPr="007A01F0">
        <w:rPr>
          <w:rFonts w:asciiTheme="minorHAnsi" w:hAnsiTheme="minorHAnsi" w:cstheme="minorHAnsi"/>
          <w:b/>
          <w:bCs/>
          <w:highlight w:val="green"/>
          <w:u w:val="single"/>
        </w:rPr>
        <w:t>grounds of redemption</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 violent suppression of Black power movements in the 1970s United States and the post-colonial Caribbean signaled that Black demands for self-determination implied a threat that—in contrast with similar claims from workers' </w:t>
      </w:r>
      <w:proofErr w:type="gramStart"/>
      <w:r w:rsidRPr="008544A0">
        <w:rPr>
          <w:rFonts w:asciiTheme="minorHAnsi" w:hAnsiTheme="minorHAnsi" w:cstheme="minorHAnsi"/>
          <w:sz w:val="10"/>
          <w:szCs w:val="10"/>
        </w:rPr>
        <w:t>women's</w:t>
      </w:r>
      <w:proofErr w:type="gramEnd"/>
      <w:r w:rsidRPr="008544A0">
        <w:rPr>
          <w:rFonts w:asciiTheme="minorHAnsi" w:hAnsiTheme="minorHAnsi" w:cstheme="minorHAnsi"/>
          <w:sz w:val="10"/>
          <w:szCs w:val="10"/>
        </w:rPr>
        <w:t>, or national liberation movements—was not attenuated by legalism, moderation, or compromise (Wilderson, 2015).</w:t>
      </w:r>
    </w:p>
    <w:p w14:paraId="75CC574F" w14:textId="77777777" w:rsidR="00FA78F5" w:rsidRPr="008544A0" w:rsidRDefault="00FA78F5" w:rsidP="00FA78F5">
      <w:pPr>
        <w:rPr>
          <w:rFonts w:asciiTheme="minorHAnsi" w:hAnsiTheme="minorHAnsi" w:cstheme="minorHAnsi"/>
          <w:sz w:val="10"/>
          <w:szCs w:val="10"/>
        </w:rPr>
      </w:pPr>
      <w:r w:rsidRPr="008544A0">
        <w:rPr>
          <w:rFonts w:asciiTheme="minorHAnsi" w:hAnsiTheme="minorHAnsi" w:cstheme="minorHAnsi"/>
          <w:sz w:val="10"/>
          <w:szCs w:val="10"/>
        </w:rPr>
        <w:t xml:space="preserve">At the turn of the twenty-first </w:t>
      </w:r>
      <w:r w:rsidRPr="00792D4F">
        <w:rPr>
          <w:rFonts w:asciiTheme="minorHAnsi" w:hAnsiTheme="minorHAnsi" w:cstheme="minorHAnsi"/>
          <w:sz w:val="10"/>
          <w:szCs w:val="10"/>
        </w:rPr>
        <w:t>century,</w:t>
      </w:r>
      <w:r w:rsidRPr="00792D4F">
        <w:rPr>
          <w:rFonts w:asciiTheme="minorHAnsi" w:hAnsiTheme="minorHAnsi" w:cstheme="minorHAnsi"/>
        </w:rPr>
        <w:t xml:space="preserve"> </w:t>
      </w:r>
      <w:r w:rsidRPr="00792D4F">
        <w:rPr>
          <w:rFonts w:asciiTheme="minorHAnsi" w:hAnsiTheme="minorHAnsi" w:cstheme="minorHAnsi"/>
          <w:u w:val="single"/>
        </w:rPr>
        <w:t>antiblackness gained popularity in American academic debates interested in rigorously elucidating the articulation but also the conceptual separation between blackness and ‘race’</w:t>
      </w:r>
      <w:r w:rsidRPr="00792D4F">
        <w:rPr>
          <w:rFonts w:asciiTheme="minorHAnsi" w:hAnsiTheme="minorHAnsi" w:cstheme="minorHAnsi"/>
        </w:rPr>
        <w:t xml:space="preserve"> </w:t>
      </w:r>
      <w:r w:rsidRPr="00792D4F">
        <w:rPr>
          <w:rFonts w:asciiTheme="minorHAnsi" w:hAnsiTheme="minorHAnsi" w:cstheme="minorHAnsi"/>
          <w:sz w:val="10"/>
          <w:szCs w:val="10"/>
        </w:rPr>
        <w:t>(Spillers, 1987; Wynter, 2003). Da Silva (2007)</w:t>
      </w:r>
      <w:r w:rsidRPr="00792D4F">
        <w:rPr>
          <w:rFonts w:asciiTheme="minorHAnsi" w:hAnsiTheme="minorHAnsi" w:cstheme="minorHAnsi"/>
        </w:rPr>
        <w:t xml:space="preserve"> </w:t>
      </w:r>
      <w:r w:rsidRPr="00792D4F">
        <w:rPr>
          <w:rFonts w:asciiTheme="minorHAnsi" w:hAnsiTheme="minorHAnsi" w:cstheme="minorHAnsi"/>
          <w:u w:val="single"/>
        </w:rPr>
        <w:t>argues that, to assume scientific objectivity as biological or cultural principles, the racial must operate as a self-conscious, power-laden project aimed at producing</w:t>
      </w:r>
      <w:r w:rsidRPr="00792D4F">
        <w:rPr>
          <w:rFonts w:asciiTheme="minorHAnsi" w:hAnsiTheme="minorHAnsi" w:cstheme="minorHAnsi"/>
          <w:sz w:val="10"/>
          <w:szCs w:val="10"/>
        </w:rPr>
        <w:t xml:space="preserve"> the very</w:t>
      </w:r>
      <w:r w:rsidRPr="00792D4F">
        <w:rPr>
          <w:rFonts w:asciiTheme="minorHAnsi" w:hAnsiTheme="minorHAnsi" w:cstheme="minorHAnsi"/>
          <w:u w:val="single"/>
        </w:rPr>
        <w:t xml:space="preserve"> hierarchical differences it claims to ‘know’ Black enslavement, a position structurally determined by racial power yet barred by definition from contesting its terms, thus provides that power's ultimate validation on a global scale.</w:t>
      </w:r>
      <w:r w:rsidRPr="00792D4F">
        <w:rPr>
          <w:rFonts w:asciiTheme="minorHAnsi" w:hAnsiTheme="minorHAnsi" w:cstheme="minorHAnsi"/>
        </w:rPr>
        <w:t xml:space="preserve"> </w:t>
      </w:r>
      <w:r w:rsidRPr="00792D4F">
        <w:rPr>
          <w:rFonts w:asciiTheme="minorHAnsi" w:hAnsiTheme="minorHAnsi" w:cstheme="minorHAnsi"/>
          <w:sz w:val="10"/>
          <w:szCs w:val="10"/>
        </w:rPr>
        <w:t>Beyond its economic functions, enslaved blackness is made concrete by non-negotiable violence rather than the institutionalized discriminations, subjective privilege, or personal prejudice that define racism. Critiques of antiblackness also target the use of ‘Black’ as a socially constructed cultural identity, even when deriving its strength</w:t>
      </w:r>
      <w:r w:rsidRPr="008544A0">
        <w:rPr>
          <w:rFonts w:asciiTheme="minorHAnsi" w:hAnsiTheme="minorHAnsi" w:cstheme="minorHAnsi"/>
          <w:sz w:val="10"/>
          <w:szCs w:val="10"/>
        </w:rPr>
        <w:t>—as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defines as Black existence's ‘perpetual and involuntary openness’ to non-Black human capacity for practical and imaginative violence.</w:t>
      </w:r>
    </w:p>
    <w:p w14:paraId="3B3E6D68" w14:textId="77777777" w:rsidR="00FA78F5" w:rsidRPr="008544A0" w:rsidRDefault="00FA78F5" w:rsidP="00FA78F5">
      <w:pPr>
        <w:rPr>
          <w:rFonts w:asciiTheme="minorHAnsi" w:hAnsiTheme="minorHAnsi" w:cstheme="minorHAnsi"/>
          <w:u w:val="single"/>
        </w:rPr>
      </w:pPr>
      <w:r w:rsidRPr="008544A0">
        <w:rPr>
          <w:rFonts w:asciiTheme="minorHAnsi" w:hAnsiTheme="minorHAnsi" w:cstheme="minorHAnsi"/>
          <w:sz w:val="10"/>
          <w:szCs w:val="10"/>
        </w:rPr>
        <w:t xml:space="preserve">The distinction between structural and cultural analysis helped the diffusion of theories of antiblackness beyond the United States, starting, perhaps unsurprisingly, with Black scholars indicting deep antiblack continuities in </w:t>
      </w:r>
      <w:proofErr w:type="spellStart"/>
      <w:r w:rsidRPr="008544A0">
        <w:rPr>
          <w:rFonts w:asciiTheme="minorHAnsi" w:hAnsiTheme="minorHAnsi" w:cstheme="minorHAnsi"/>
          <w:sz w:val="10"/>
          <w:szCs w:val="10"/>
        </w:rPr>
        <w:t>post apartheid</w:t>
      </w:r>
      <w:proofErr w:type="spellEnd"/>
      <w:r w:rsidRPr="008544A0">
        <w:rPr>
          <w:rFonts w:asciiTheme="minorHAnsi" w:hAnsiTheme="minorHAnsi" w:cstheme="minorHAnsi"/>
          <w:sz w:val="10"/>
          <w:szCs w:val="10"/>
        </w:rPr>
        <w:t xml:space="preserve"> South Africa (</w:t>
      </w:r>
      <w:proofErr w:type="spellStart"/>
      <w:r w:rsidRPr="008544A0">
        <w:rPr>
          <w:rFonts w:asciiTheme="minorHAnsi" w:hAnsiTheme="minorHAnsi" w:cstheme="minorHAnsi"/>
          <w:sz w:val="10"/>
          <w:szCs w:val="10"/>
        </w:rPr>
        <w:t>Nkopo</w:t>
      </w:r>
      <w:proofErr w:type="spellEnd"/>
      <w:r w:rsidRPr="008544A0">
        <w:rPr>
          <w:rFonts w:asciiTheme="minorHAnsi" w:hAnsiTheme="minorHAnsi" w:cstheme="minorHAnsi"/>
          <w:sz w:val="10"/>
          <w:szCs w:val="10"/>
        </w:rPr>
        <w:t>, 2023; Zondi, 2023). New perspectives were provided on how the deprecation of blackness is internalized in African contexts without a history of significant white settlement, or even with a deep symbolic investment in restoring cultural Africanness (Pierre, 2012).</w:t>
      </w:r>
      <w:r w:rsidRPr="008544A0">
        <w:rPr>
          <w:rFonts w:asciiTheme="minorHAnsi" w:hAnsiTheme="minorHAnsi" w:cstheme="minorHAnsi"/>
        </w:rPr>
        <w:t xml:space="preserve"> </w:t>
      </w:r>
      <w:r w:rsidRPr="008544A0">
        <w:rPr>
          <w:rFonts w:asciiTheme="minorHAnsi" w:hAnsiTheme="minorHAnsi" w:cstheme="minorHAnsi"/>
          <w:u w:val="single"/>
        </w:rPr>
        <w:t xml:space="preserve">Black disposability and antiblack lethality are lenses for </w:t>
      </w:r>
      <w:proofErr w:type="spellStart"/>
      <w:r w:rsidRPr="008544A0">
        <w:rPr>
          <w:rFonts w:asciiTheme="minorHAnsi" w:hAnsiTheme="minorHAnsi" w:cstheme="minorHAnsi"/>
          <w:u w:val="single"/>
        </w:rPr>
        <w:t>analysing</w:t>
      </w:r>
      <w:proofErr w:type="spellEnd"/>
      <w:r w:rsidRPr="008544A0">
        <w:rPr>
          <w:rFonts w:asciiTheme="minorHAnsi" w:hAnsiTheme="minorHAnsi" w:cstheme="minorHAnsi"/>
          <w:u w:val="single"/>
        </w:rPr>
        <w:t xml:space="preserve"> and documenting violence against sub-Saharan migrants moving through North Africa</w:t>
      </w:r>
      <w:r w:rsidRPr="008544A0">
        <w:rPr>
          <w:rFonts w:asciiTheme="minorHAnsi" w:hAnsiTheme="minorHAnsi" w:cstheme="minorHAnsi"/>
        </w:rPr>
        <w:t xml:space="preserve"> </w:t>
      </w:r>
      <w:r w:rsidRPr="008544A0">
        <w:rPr>
          <w:rFonts w:asciiTheme="minorHAnsi" w:hAnsiTheme="minorHAnsi" w:cstheme="minorHAnsi"/>
          <w:sz w:val="10"/>
          <w:szCs w:val="10"/>
        </w:rPr>
        <w:t>(</w:t>
      </w:r>
      <w:proofErr w:type="spellStart"/>
      <w:r w:rsidRPr="008544A0">
        <w:rPr>
          <w:rFonts w:asciiTheme="minorHAnsi" w:hAnsiTheme="minorHAnsi" w:cstheme="minorHAnsi"/>
          <w:sz w:val="10"/>
          <w:szCs w:val="10"/>
        </w:rPr>
        <w:t>Ltifi</w:t>
      </w:r>
      <w:proofErr w:type="spellEnd"/>
      <w:r w:rsidRPr="008544A0">
        <w:rPr>
          <w:rFonts w:asciiTheme="minorHAnsi" w:hAnsiTheme="minorHAnsi" w:cstheme="minorHAnsi"/>
          <w:sz w:val="10"/>
          <w:szCs w:val="10"/>
        </w:rPr>
        <w:t>, 2021). Addressing antiblackness has highlighted otherwise ignored histories of non-Atlantic Black communities, for example along the Indian Ocean, where Black enslavement mirrored coercive practices defining caste in racial terms under European rule (Chhabria, 2019)</w:t>
      </w:r>
      <w:r w:rsidRPr="008544A0">
        <w:rPr>
          <w:rFonts w:asciiTheme="minorHAnsi" w:hAnsiTheme="minorHAnsi" w:cstheme="minorHAnsi"/>
          <w:noProof/>
          <w:sz w:val="10"/>
          <w:szCs w:val="10"/>
        </w:rPr>
        <mc:AlternateContent>
          <mc:Choice Requires="wps">
            <w:drawing>
              <wp:anchor distT="0" distB="0" distL="0" distR="0" simplePos="0" relativeHeight="251660288" behindDoc="0" locked="0" layoutInCell="1" allowOverlap="1" wp14:anchorId="33208B9D" wp14:editId="0298E5B9">
                <wp:simplePos x="0" y="0"/>
                <wp:positionH relativeFrom="page">
                  <wp:posOffset>7240710</wp:posOffset>
                </wp:positionH>
                <wp:positionV relativeFrom="page">
                  <wp:posOffset>2517394</wp:posOffset>
                </wp:positionV>
                <wp:extent cx="139065" cy="56597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5590F70E" w14:textId="77777777" w:rsidR="00FA78F5" w:rsidRDefault="00FA78F5" w:rsidP="00FA78F5">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3">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33208B9D" id="Textbox 13" o:spid="_x0000_s1028" type="#_x0000_t202" style="position:absolute;margin-left:570.15pt;margin-top:198.2pt;width:10.95pt;height:445.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1h2W8J8BAAAuAwAADgAAAAAAAAAAAAAAAAAuAgAAZHJzL2Uyb0RvYy54bWxQSwECLQAU&#13;&#10;AAYACAAAACEA5nsCk+cAAAATAQAADwAAAAAAAAAAAAAAAAD5AwAAZHJzL2Rvd25yZXYueG1sUEsF&#13;&#10;BgAAAAAEAAQA8wAAAA0FAAAAAA==&#13;&#10;" filled="f" stroked="f">
                <v:textbox style="layout-flow:vertical" inset="0,0,0,0">
                  <w:txbxContent>
                    <w:p w14:paraId="5590F70E" w14:textId="77777777" w:rsidR="00FA78F5" w:rsidRDefault="00FA78F5" w:rsidP="00FA78F5">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4">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 structural critique of </w:t>
      </w:r>
      <w:r w:rsidRPr="007A01F0">
        <w:rPr>
          <w:rFonts w:asciiTheme="minorHAnsi" w:hAnsiTheme="minorHAnsi" w:cstheme="minorHAnsi"/>
          <w:b/>
          <w:bCs/>
          <w:highlight w:val="green"/>
          <w:u w:val="single"/>
        </w:rPr>
        <w:t>antiblackness demands</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7A01F0">
        <w:rPr>
          <w:rFonts w:asciiTheme="minorHAnsi" w:hAnsiTheme="minorHAnsi" w:cstheme="minorHAnsi"/>
          <w:highlight w:val="green"/>
          <w:u w:val="single"/>
        </w:rPr>
        <w:t>labour studies consider Black captivity</w:t>
      </w:r>
      <w:r w:rsidRPr="008544A0">
        <w:rPr>
          <w:rFonts w:asciiTheme="minorHAnsi" w:hAnsiTheme="minorHAnsi" w:cstheme="minorHAnsi"/>
          <w:u w:val="single"/>
        </w:rPr>
        <w:t xml:space="preserve">, despite its importance </w:t>
      </w:r>
      <w:r w:rsidRPr="007A01F0">
        <w:rPr>
          <w:rFonts w:asciiTheme="minorHAnsi" w:hAnsiTheme="minorHAnsi" w:cstheme="minorHAnsi"/>
          <w:highlight w:val="green"/>
          <w:u w:val="single"/>
        </w:rPr>
        <w:t>for</w:t>
      </w:r>
      <w:r w:rsidRPr="008544A0">
        <w:rPr>
          <w:rFonts w:asciiTheme="minorHAnsi" w:hAnsiTheme="minorHAnsi" w:cstheme="minorHAnsi"/>
          <w:u w:val="single"/>
        </w:rPr>
        <w:t xml:space="preserve"> various </w:t>
      </w:r>
      <w:r w:rsidRPr="007A01F0">
        <w:rPr>
          <w:rFonts w:asciiTheme="minorHAnsi" w:hAnsiTheme="minorHAnsi" w:cstheme="minorHAnsi"/>
          <w:highlight w:val="green"/>
          <w:u w:val="single"/>
        </w:rPr>
        <w:t>modes of production, not as a labour regime but as the ‘ahistorical ground’</w:t>
      </w:r>
      <w:r w:rsidRPr="008544A0">
        <w:rPr>
          <w:rFonts w:asciiTheme="minorHAnsi" w:hAnsiTheme="minorHAnsi" w:cstheme="minorHAnsi"/>
        </w:rPr>
        <w:t xml:space="preserve"> </w:t>
      </w:r>
      <w:r w:rsidRPr="008544A0">
        <w:rPr>
          <w:rFonts w:asciiTheme="minorHAnsi" w:hAnsiTheme="minorHAnsi" w:cstheme="minorHAnsi"/>
          <w:sz w:val="10"/>
          <w:szCs w:val="10"/>
        </w:rPr>
        <w:t>(Sorentino, 2024, p. 55)</w:t>
      </w:r>
      <w:r w:rsidRPr="008544A0">
        <w:rPr>
          <w:rFonts w:asciiTheme="minorHAnsi" w:hAnsiTheme="minorHAnsi" w:cstheme="minorHAnsi"/>
        </w:rPr>
        <w:t xml:space="preserve"> </w:t>
      </w:r>
      <w:r w:rsidRPr="008544A0">
        <w:rPr>
          <w:rFonts w:asciiTheme="minorHAnsi" w:hAnsiTheme="minorHAnsi" w:cstheme="minorHAnsi"/>
          <w:u w:val="single"/>
        </w:rPr>
        <w:t xml:space="preserve">historically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play of </w:t>
      </w:r>
      <w:r w:rsidRPr="007A01F0">
        <w:rPr>
          <w:rFonts w:asciiTheme="minorHAnsi" w:hAnsiTheme="minorHAnsi" w:cstheme="minorHAnsi"/>
          <w:highlight w:val="green"/>
          <w:u w:val="single"/>
        </w:rPr>
        <w:t>freedom and unfreedom in labour—capital relations.</w:t>
      </w:r>
    </w:p>
    <w:p w14:paraId="64323A9B" w14:textId="77777777" w:rsidR="004376C7" w:rsidRPr="008544A0" w:rsidRDefault="004376C7" w:rsidP="004376C7">
      <w:pPr>
        <w:rPr>
          <w:rFonts w:asciiTheme="minorHAnsi" w:hAnsiTheme="minorHAnsi" w:cstheme="minorHAnsi"/>
          <w:b/>
          <w:bCs/>
          <w:u w:val="single"/>
        </w:rPr>
      </w:pPr>
    </w:p>
    <w:p w14:paraId="00EC1E8D" w14:textId="686CE7AC" w:rsidR="004376C7" w:rsidRPr="00634CA5" w:rsidRDefault="004376C7" w:rsidP="004376C7">
      <w:pPr>
        <w:pStyle w:val="Heading4"/>
        <w:rPr>
          <w:rFonts w:asciiTheme="minorHAnsi" w:hAnsiTheme="minorHAnsi" w:cstheme="minorHAnsi"/>
        </w:rPr>
      </w:pPr>
      <w:bookmarkStart w:id="0" w:name="_Hlk81089836"/>
      <w:r>
        <w:rPr>
          <w:rFonts w:asciiTheme="minorHAnsi" w:hAnsiTheme="minorHAnsi" w:cstheme="minorHAnsi"/>
        </w:rPr>
        <w:t>Extinction can never ethically outweigh.</w:t>
      </w:r>
    </w:p>
    <w:bookmarkEnd w:id="0"/>
    <w:p w14:paraId="578874A9" w14:textId="77777777" w:rsidR="008E69FC" w:rsidRPr="00634CA5" w:rsidRDefault="008E69FC" w:rsidP="008E69FC">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p w14:paraId="28F06BE9" w14:textId="77777777" w:rsidR="008E69FC" w:rsidRPr="004B25ED" w:rsidRDefault="008E69FC" w:rsidP="008E69FC">
      <w:pPr>
        <w:rPr>
          <w:rFonts w:asciiTheme="minorHAnsi" w:hAnsiTheme="minorHAnsi" w:cstheme="minorHAnsi"/>
          <w:sz w:val="16"/>
        </w:rPr>
      </w:pPr>
      <w:r w:rsidRPr="004B25ED">
        <w:rPr>
          <w:rFonts w:asciiTheme="minorHAnsi" w:hAnsiTheme="minorHAnsi" w:cstheme="minorHAnsi"/>
          <w:sz w:val="16"/>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4B25ED">
        <w:rPr>
          <w:rFonts w:asciiTheme="minorHAnsi" w:hAnsiTheme="minorHAnsi" w:cstheme="minorHAnsi"/>
          <w:sz w:val="16"/>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lastRenderedPageBreak/>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4B25ED">
        <w:rPr>
          <w:rFonts w:asciiTheme="minorHAnsi" w:hAnsiTheme="minorHAnsi" w:cstheme="minorHAnsi"/>
          <w:sz w:val="16"/>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4B25ED">
        <w:rPr>
          <w:rFonts w:asciiTheme="minorHAnsi" w:hAnsiTheme="minorHAnsi" w:cstheme="minorHAnsi"/>
          <w:sz w:val="16"/>
        </w:rPr>
        <w:t xml:space="preserve">. Thus, </w:t>
      </w:r>
      <w:r w:rsidRPr="00080DE9">
        <w:rPr>
          <w:rStyle w:val="StyleUnderline"/>
          <w:rFonts w:asciiTheme="minorHAnsi" w:hAnsiTheme="minorHAnsi" w:cstheme="minorHAnsi"/>
        </w:rPr>
        <w:t>the discussion of the Anthropocene</w:t>
      </w:r>
      <w:r w:rsidRPr="004B25ED">
        <w:rPr>
          <w:rFonts w:asciiTheme="minorHAnsi" w:hAnsiTheme="minorHAnsi" w:cstheme="minorHAnsi"/>
          <w:sz w:val="16"/>
        </w:rPr>
        <w:t xml:space="preserve"> by many theorists </w:t>
      </w:r>
      <w:r w:rsidRPr="00080DE9">
        <w:rPr>
          <w:rStyle w:val="StyleUnderline"/>
          <w:rFonts w:asciiTheme="minorHAnsi" w:hAnsiTheme="minorHAnsi" w:cstheme="minorHAnsi"/>
        </w:rPr>
        <w:t xml:space="preserve">presupposes a </w:t>
      </w:r>
      <w:r w:rsidRPr="00080DE9">
        <w:rPr>
          <w:rStyle w:val="Emphasis"/>
          <w:rFonts w:asciiTheme="minorHAnsi" w:hAnsiTheme="minorHAnsi" w:cstheme="minorHAnsi"/>
        </w:rPr>
        <w:t>Human</w:t>
      </w:r>
      <w:r w:rsidRPr="00080DE9">
        <w:rPr>
          <w:rStyle w:val="StyleUnderline"/>
          <w:rFonts w:asciiTheme="minorHAnsi" w:hAnsiTheme="minorHAnsi" w:cstheme="minorHAnsi"/>
        </w:rPr>
        <w:t xml:space="preserve"> or </w:t>
      </w:r>
      <w:r w:rsidRPr="00080DE9">
        <w:rPr>
          <w:rStyle w:val="Emphasis"/>
          <w:rFonts w:asciiTheme="minorHAnsi" w:hAnsiTheme="minorHAnsi" w:cstheme="minorHAnsi"/>
        </w:rPr>
        <w:t>ecological teleological progression</w:t>
      </w:r>
      <w:r w:rsidRPr="00080DE9">
        <w:rPr>
          <w:rStyle w:val="StyleUnderline"/>
          <w:rFonts w:asciiTheme="minorHAnsi" w:hAnsiTheme="minorHAnsi" w:cstheme="minorHAnsi"/>
        </w:rPr>
        <w:t xml:space="preserve">, together 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4B25ED">
        <w:rPr>
          <w:rFonts w:asciiTheme="minorHAnsi" w:hAnsiTheme="minorHAnsi" w:cstheme="minorHAnsi"/>
          <w:sz w:val="16"/>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4B25ED">
        <w:rPr>
          <w:rFonts w:asciiTheme="minorHAnsi" w:hAnsiTheme="minorHAnsi" w:cstheme="minorHAnsi"/>
          <w:sz w:val="16"/>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4B25ED">
        <w:rPr>
          <w:rFonts w:asciiTheme="minorHAnsi" w:hAnsiTheme="minorHAnsi" w:cstheme="minorHAnsi"/>
          <w:sz w:val="16"/>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4B25ED">
        <w:rPr>
          <w:rFonts w:asciiTheme="minorHAnsi" w:hAnsiTheme="minorHAnsi" w:cstheme="minorHAnsi"/>
          <w:sz w:val="16"/>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4B25ED">
        <w:rPr>
          <w:rFonts w:asciiTheme="minorHAnsi" w:hAnsiTheme="minorHAnsi" w:cstheme="minorHAnsi"/>
          <w:sz w:val="16"/>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4B25ED">
        <w:rPr>
          <w:rFonts w:asciiTheme="minorHAnsi" w:hAnsiTheme="minorHAnsi" w:cstheme="minorHAnsi"/>
          <w:sz w:val="16"/>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4B25ED">
        <w:rPr>
          <w:rFonts w:asciiTheme="minorHAnsi" w:hAnsiTheme="minorHAnsi" w:cstheme="minorHAnsi"/>
          <w:sz w:val="16"/>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4B25ED">
        <w:rPr>
          <w:rFonts w:asciiTheme="minorHAnsi" w:hAnsiTheme="minorHAnsi" w:cstheme="minorHAnsi"/>
          <w:sz w:val="16"/>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4B25ED">
        <w:rPr>
          <w:rFonts w:asciiTheme="minorHAnsi" w:hAnsiTheme="minorHAnsi" w:cstheme="minorHAnsi"/>
          <w:sz w:val="16"/>
        </w:rPr>
        <w:t xml:space="preserve">) </w:t>
      </w:r>
      <w:r w:rsidRPr="007A01F0">
        <w:rPr>
          <w:rStyle w:val="Emphasis"/>
          <w:rFonts w:asciiTheme="minorHAnsi" w:hAnsiTheme="minorHAnsi" w:cstheme="minorHAnsi"/>
          <w:highlight w:val="green"/>
        </w:rPr>
        <w:t>overshadows</w:t>
      </w:r>
      <w:r w:rsidRPr="004B25ED">
        <w:rPr>
          <w:rFonts w:asciiTheme="minorHAnsi" w:hAnsiTheme="minorHAnsi" w:cstheme="minorHAnsi"/>
          <w:sz w:val="16"/>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4B25ED">
        <w:rPr>
          <w:rFonts w:asciiTheme="minorHAnsi" w:hAnsiTheme="minorHAnsi" w:cstheme="minorHAnsi"/>
          <w:sz w:val="16"/>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4B25ED">
        <w:rPr>
          <w:rFonts w:asciiTheme="minorHAnsi" w:hAnsiTheme="minorHAnsi" w:cstheme="minorHAnsi"/>
          <w:sz w:val="16"/>
        </w:rPr>
        <w:t xml:space="preserve"> the particularities of </w:t>
      </w:r>
      <w:r w:rsidRPr="007A01F0">
        <w:rPr>
          <w:rStyle w:val="Emphasis"/>
          <w:rFonts w:asciiTheme="minorHAnsi" w:hAnsiTheme="minorHAnsi" w:cstheme="minorHAnsi"/>
          <w:sz w:val="28"/>
          <w:szCs w:val="28"/>
          <w:highlight w:val="green"/>
        </w:rPr>
        <w:t>Black suffering indiscernible</w:t>
      </w:r>
      <w:r w:rsidRPr="004B25ED">
        <w:rPr>
          <w:rFonts w:asciiTheme="minorHAnsi" w:hAnsiTheme="minorHAnsi" w:cstheme="minorHAnsi"/>
          <w:sz w:val="16"/>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4B25ED">
        <w:rPr>
          <w:rFonts w:asciiTheme="minorHAnsi" w:hAnsiTheme="minorHAnsi" w:cstheme="minorHAnsi"/>
          <w:sz w:val="16"/>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4B25ED">
        <w:rPr>
          <w:rFonts w:asciiTheme="minorHAnsi" w:hAnsiTheme="minorHAnsi" w:cstheme="minorHAnsi"/>
          <w:sz w:val="16"/>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4B25ED">
        <w:rPr>
          <w:rFonts w:asciiTheme="minorHAnsi" w:hAnsiTheme="minorHAnsi" w:cstheme="minorHAnsi"/>
          <w:sz w:val="16"/>
        </w:rPr>
        <w:t xml:space="preserve"> or muted </w:t>
      </w:r>
      <w:r w:rsidRPr="00634CA5">
        <w:rPr>
          <w:rStyle w:val="Emphasis"/>
          <w:rFonts w:asciiTheme="minorHAnsi" w:hAnsiTheme="minorHAnsi" w:cstheme="minorHAnsi"/>
        </w:rPr>
        <w:t>death</w:t>
      </w:r>
      <w:r w:rsidRPr="004B25ED">
        <w:rPr>
          <w:rFonts w:asciiTheme="minorHAnsi" w:hAnsiTheme="minorHAnsi" w:cstheme="minorHAnsi"/>
          <w:sz w:val="16"/>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4B25ED">
        <w:rPr>
          <w:rFonts w:asciiTheme="minorHAnsi" w:hAnsiTheme="minorHAnsi" w:cstheme="minorHAnsi"/>
          <w:sz w:val="16"/>
        </w:rPr>
        <w:t>.</w:t>
      </w:r>
    </w:p>
    <w:p w14:paraId="1211410C" w14:textId="77777777" w:rsidR="004376C7" w:rsidRDefault="004376C7" w:rsidP="004376C7">
      <w:pPr>
        <w:rPr>
          <w:rFonts w:asciiTheme="minorHAnsi" w:hAnsiTheme="minorHAnsi" w:cstheme="minorHAnsi"/>
        </w:rPr>
      </w:pPr>
    </w:p>
    <w:p w14:paraId="50504678" w14:textId="77777777" w:rsidR="008E69FC" w:rsidRPr="008544A0" w:rsidRDefault="008E69FC" w:rsidP="008E69FC">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proofErr w:type="gramStart"/>
      <w:r w:rsidRPr="003A7AF6">
        <w:rPr>
          <w:rFonts w:asciiTheme="minorHAnsi" w:hAnsiTheme="minorHAnsi" w:cstheme="minorHAnsi"/>
          <w:u w:val="single"/>
        </w:rPr>
        <w:t>turns</w:t>
      </w:r>
      <w:proofErr w:type="gramEnd"/>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32AC4FDF" w14:textId="77777777" w:rsidR="008E69FC" w:rsidRPr="008544A0" w:rsidRDefault="008E69FC" w:rsidP="008E69FC">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1780F588" w14:textId="77777777" w:rsidR="008E69FC" w:rsidRPr="008544A0" w:rsidRDefault="008E69FC" w:rsidP="008E69FC">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49581BE0" w14:textId="77777777" w:rsidR="008E69FC" w:rsidRPr="00936B30" w:rsidRDefault="008E69FC" w:rsidP="008E69FC">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t>
      </w:r>
      <w:r w:rsidRPr="008544A0">
        <w:rPr>
          <w:rFonts w:asciiTheme="minorHAnsi" w:hAnsiTheme="minorHAnsi" w:cstheme="minorHAnsi"/>
          <w:u w:val="single"/>
        </w:rPr>
        <w:lastRenderedPageBreak/>
        <w:t>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5432466D" w14:textId="77777777" w:rsidR="008E69FC" w:rsidRPr="008544A0" w:rsidRDefault="008E69FC" w:rsidP="008E69FC">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27C4AC93" w14:textId="77777777" w:rsidR="008E69FC" w:rsidRPr="00221C94" w:rsidRDefault="008E69FC" w:rsidP="008E69FC">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w:t>
      </w:r>
      <w:r w:rsidRPr="00221C94">
        <w:rPr>
          <w:rFonts w:asciiTheme="minorHAnsi" w:hAnsiTheme="minorHAnsi" w:cstheme="minorHAnsi"/>
          <w:b/>
          <w:bCs/>
          <w:u w:val="single"/>
        </w:rPr>
        <w:lastRenderedPageBreak/>
        <w:t>Blackness does not simply “follow” global capitalism. Rather, through perpetual and multifaceted enactments of violence, anti-Blackness makes possible the accumulation necessary for capitalist reproduction.</w:t>
      </w:r>
    </w:p>
    <w:p w14:paraId="3F1D493C" w14:textId="77777777" w:rsidR="008E69FC" w:rsidRPr="008544A0" w:rsidRDefault="008E69FC" w:rsidP="008E69FC">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618F67B9" w14:textId="77777777" w:rsidR="008E69FC" w:rsidRDefault="008E69FC" w:rsidP="008E69FC">
      <w:pPr>
        <w:rPr>
          <w:rFonts w:asciiTheme="minorHAnsi" w:hAnsiTheme="minorHAnsi" w:cstheme="minorHAnsi"/>
        </w:rPr>
      </w:pPr>
    </w:p>
    <w:p w14:paraId="6BA711B5" w14:textId="77777777" w:rsidR="008E69FC" w:rsidRPr="008544A0" w:rsidRDefault="008E69FC" w:rsidP="008E69FC">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035F4FCF" w14:textId="77777777" w:rsidR="008E69FC" w:rsidRPr="008544A0" w:rsidRDefault="008E69FC" w:rsidP="008E69FC">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A855FD5" w14:textId="77777777" w:rsidR="008E69FC" w:rsidRPr="008544A0" w:rsidRDefault="008E69FC" w:rsidP="008E69FC">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69BA71F3" w14:textId="77777777" w:rsidR="008E69FC" w:rsidRPr="008544A0" w:rsidRDefault="008E69FC" w:rsidP="008E69FC">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 xml:space="preserve">.77 Building from such an impossible assumption— </w:t>
      </w:r>
      <w:r w:rsidRPr="00AD6E10">
        <w:rPr>
          <w:rFonts w:asciiTheme="minorHAnsi" w:hAnsiTheme="minorHAnsi" w:cstheme="minorHAnsi"/>
          <w:u w:val="single"/>
        </w:rPr>
        <w:lastRenderedPageBreak/>
        <w:t>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0B275FB" w14:textId="77777777" w:rsidR="008E69FC" w:rsidRPr="008544A0" w:rsidRDefault="008E69FC" w:rsidP="008E69FC">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4964FDF1" w14:textId="77777777" w:rsidR="008E69FC" w:rsidRPr="008544A0" w:rsidRDefault="008E69FC" w:rsidP="008E69FC">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426EE5A3" w14:textId="77777777" w:rsidR="008E69FC" w:rsidRPr="008544A0" w:rsidRDefault="008E69FC" w:rsidP="008E69FC">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336C64F3" w14:textId="77777777" w:rsidR="008E69FC" w:rsidRPr="008544A0" w:rsidRDefault="008E69FC" w:rsidP="008E69FC">
      <w:pPr>
        <w:rPr>
          <w:rFonts w:asciiTheme="minorHAnsi" w:hAnsiTheme="minorHAnsi" w:cstheme="minorHAnsi"/>
          <w:b/>
          <w:bCs/>
          <w:szCs w:val="24"/>
          <w:u w:val="single"/>
        </w:rPr>
      </w:pPr>
      <w:r w:rsidRPr="002B242F">
        <w:rPr>
          <w:rFonts w:asciiTheme="minorHAnsi" w:hAnsiTheme="minorHAnsi" w:cstheme="minorHAnsi"/>
          <w:b/>
          <w:bCs/>
          <w:sz w:val="28"/>
          <w:szCs w:val="24"/>
          <w:u w:val="single"/>
        </w:rPr>
        <w:lastRenderedPageBreak/>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606983BC" w14:textId="77777777" w:rsidR="008E69FC" w:rsidRPr="008544A0" w:rsidRDefault="008E69FC" w:rsidP="008E69FC">
      <w:pPr>
        <w:jc w:val="center"/>
        <w:rPr>
          <w:rFonts w:asciiTheme="minorHAnsi" w:hAnsiTheme="minorHAnsi" w:cstheme="minorHAnsi"/>
        </w:rPr>
      </w:pPr>
      <w:r w:rsidRPr="008544A0">
        <w:rPr>
          <w:rFonts w:asciiTheme="minorHAnsi" w:hAnsiTheme="minorHAnsi" w:cstheme="minorHAnsi"/>
        </w:rPr>
        <w:t>*</w:t>
      </w:r>
    </w:p>
    <w:p w14:paraId="4AEFABBF" w14:textId="77777777" w:rsidR="008E69FC" w:rsidRPr="008544A0" w:rsidRDefault="008E69FC" w:rsidP="008E69FC">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 xml:space="preserve">89 </w:t>
      </w:r>
      <w:proofErr w:type="spellStart"/>
      <w:r w:rsidRPr="007C3486">
        <w:rPr>
          <w:rFonts w:asciiTheme="minorHAnsi" w:hAnsiTheme="minorHAnsi" w:cstheme="minorHAnsi"/>
          <w:sz w:val="11"/>
          <w:szCs w:val="11"/>
        </w:rPr>
        <w:t>Labour’s</w:t>
      </w:r>
      <w:proofErr w:type="spellEnd"/>
      <w:r w:rsidRPr="007C3486">
        <w:rPr>
          <w:rFonts w:asciiTheme="minorHAnsi" w:hAnsiTheme="minorHAnsi" w:cstheme="minorHAnsi"/>
          <w:sz w:val="11"/>
          <w:szCs w:val="11"/>
        </w:rPr>
        <w:t xml:space="preserve">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B7FD7CD" w14:textId="77777777" w:rsidR="004376C7" w:rsidRDefault="004376C7" w:rsidP="004376C7">
      <w:pPr>
        <w:rPr>
          <w:rFonts w:asciiTheme="minorHAnsi" w:hAnsiTheme="minorHAnsi" w:cstheme="minorHAnsi"/>
          <w:b/>
          <w:bCs/>
          <w:u w:val="single"/>
        </w:rPr>
      </w:pPr>
    </w:p>
    <w:p w14:paraId="42869017" w14:textId="77777777" w:rsidR="004376C7" w:rsidRPr="008544A0" w:rsidRDefault="004376C7" w:rsidP="004376C7">
      <w:pPr>
        <w:rPr>
          <w:rFonts w:asciiTheme="minorHAnsi" w:hAnsiTheme="minorHAnsi" w:cstheme="minorHAnsi"/>
          <w:b/>
          <w:bCs/>
          <w:u w:val="single"/>
        </w:rPr>
      </w:pPr>
    </w:p>
    <w:p w14:paraId="3F529A2C" w14:textId="77777777" w:rsidR="004376C7" w:rsidRPr="008544A0" w:rsidRDefault="004376C7" w:rsidP="004376C7">
      <w:pPr>
        <w:pStyle w:val="Heading4"/>
        <w:rPr>
          <w:rFonts w:asciiTheme="minorHAnsi" w:hAnsiTheme="minorHAnsi" w:cstheme="minorHAnsi"/>
        </w:rPr>
      </w:pPr>
      <w:r w:rsidRPr="008544A0">
        <w:rPr>
          <w:rFonts w:asciiTheme="minorHAnsi" w:hAnsiTheme="minorHAnsi" w:cstheme="minorHAnsi"/>
        </w:rPr>
        <w:lastRenderedPageBreak/>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5EF15F53" w14:textId="77777777" w:rsidR="004376C7" w:rsidRPr="008544A0" w:rsidRDefault="004376C7" w:rsidP="004376C7">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CE2EF15" w14:textId="77777777" w:rsidR="004376C7" w:rsidRPr="008544A0" w:rsidRDefault="004376C7" w:rsidP="004376C7">
      <w:pPr>
        <w:spacing w:after="0"/>
        <w:rPr>
          <w:rFonts w:asciiTheme="minorHAnsi" w:hAnsiTheme="minorHAnsi" w:cstheme="minorHAnsi"/>
          <w:color w:val="000000" w:themeColor="text1"/>
        </w:rPr>
      </w:pPr>
    </w:p>
    <w:p w14:paraId="58FAE31A" w14:textId="77777777" w:rsidR="004376C7" w:rsidRPr="008544A0" w:rsidRDefault="004376C7" w:rsidP="004376C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BE73AA2" w14:textId="77777777" w:rsidR="004376C7" w:rsidRPr="008544A0" w:rsidRDefault="004376C7" w:rsidP="004376C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60C118B0" w14:textId="77777777" w:rsidR="004376C7" w:rsidRPr="008544A0" w:rsidRDefault="004376C7" w:rsidP="004376C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ADD0ED9" w14:textId="77777777" w:rsidR="004376C7" w:rsidRPr="008544A0" w:rsidRDefault="004376C7" w:rsidP="004376C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lastRenderedPageBreak/>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D8F7EC9" w14:textId="77777777" w:rsidR="004376C7" w:rsidRPr="008544A0" w:rsidRDefault="004376C7" w:rsidP="004376C7">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44FFCAB2" w14:textId="77777777" w:rsidR="004376C7" w:rsidRPr="00607102" w:rsidRDefault="004376C7" w:rsidP="004376C7">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40FFB2A" w14:textId="77777777" w:rsidR="004376C7" w:rsidRPr="00607102" w:rsidRDefault="004376C7" w:rsidP="004376C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14232E56" w14:textId="77777777" w:rsidR="004376C7" w:rsidRPr="00607102" w:rsidRDefault="004376C7" w:rsidP="004376C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24B555F0" w14:textId="77777777" w:rsidR="004376C7" w:rsidRPr="00607102" w:rsidRDefault="004376C7" w:rsidP="004376C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BAE909B" w14:textId="77777777" w:rsidR="004376C7" w:rsidRPr="008544A0" w:rsidRDefault="004376C7" w:rsidP="004376C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52EE81E5" w14:textId="77777777" w:rsidR="004376C7" w:rsidRPr="008544A0" w:rsidRDefault="004376C7" w:rsidP="004376C7">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22FA0423" w14:textId="77777777" w:rsidR="004376C7" w:rsidRPr="008544A0" w:rsidRDefault="004376C7" w:rsidP="004376C7">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w:t>
      </w:r>
      <w:r w:rsidRPr="008544A0">
        <w:rPr>
          <w:rFonts w:asciiTheme="minorHAnsi" w:hAnsiTheme="minorHAnsi" w:cstheme="minorHAnsi"/>
          <w:color w:val="000000" w:themeColor="text1"/>
          <w:sz w:val="10"/>
          <w:szCs w:val="10"/>
        </w:rPr>
        <w:lastRenderedPageBreak/>
        <w:t xml:space="preserve">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6C7D734D" w14:textId="1739130A" w:rsidR="004376C7" w:rsidRPr="00C2679A" w:rsidRDefault="004376C7" w:rsidP="004376C7">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sidR="00C2679A">
        <w:rPr>
          <w:rFonts w:asciiTheme="minorHAnsi" w:hAnsiTheme="minorHAnsi" w:cstheme="minorHAnsi"/>
        </w:rPr>
        <w:t xml:space="preserve"> </w:t>
      </w:r>
      <w:r w:rsidR="00C2679A">
        <w:rPr>
          <w:rFonts w:asciiTheme="minorHAnsi" w:hAnsiTheme="minorHAnsi" w:cstheme="minorHAnsi"/>
          <w:b w:val="0"/>
          <w:bCs/>
        </w:rPr>
        <w:t>CX Proves!</w:t>
      </w:r>
    </w:p>
    <w:p w14:paraId="23BD40D8" w14:textId="77777777" w:rsidR="004376C7" w:rsidRPr="008544A0" w:rsidRDefault="004376C7" w:rsidP="004376C7">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340735EA" w14:textId="2188DCD8" w:rsidR="004376C7" w:rsidRPr="00FB60A1" w:rsidRDefault="004376C7" w:rsidP="00FB60A1">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w:t>
      </w:r>
      <w:proofErr w:type="gramStart"/>
      <w:r w:rsidRPr="00447191">
        <w:rPr>
          <w:rFonts w:asciiTheme="minorHAnsi" w:hAnsiTheme="minorHAnsi" w:cstheme="minorHAnsi"/>
          <w:b/>
          <w:bCs/>
          <w:szCs w:val="24"/>
          <w:u w:val="single"/>
        </w:rPr>
        <w:t>actually conducive</w:t>
      </w:r>
      <w:proofErr w:type="gramEnd"/>
      <w:r w:rsidRPr="00447191">
        <w:rPr>
          <w:rFonts w:asciiTheme="minorHAnsi" w:hAnsiTheme="minorHAnsi" w:cstheme="minorHAnsi"/>
          <w:b/>
          <w:bCs/>
          <w:szCs w:val="24"/>
          <w:u w:val="single"/>
        </w:rPr>
        <w:t xml:space="preser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proofErr w:type="gramStart"/>
      <w:r w:rsidRPr="007A01F0">
        <w:rPr>
          <w:rFonts w:asciiTheme="minorHAnsi" w:hAnsiTheme="minorHAnsi" w:cstheme="minorHAnsi"/>
          <w:szCs w:val="24"/>
          <w:highlight w:val="green"/>
          <w:u w:val="single"/>
        </w:rPr>
        <w:t>as long as</w:t>
      </w:r>
      <w:proofErr w:type="gramEnd"/>
      <w:r w:rsidRPr="007A01F0">
        <w:rPr>
          <w:rFonts w:asciiTheme="minorHAnsi" w:hAnsiTheme="minorHAnsi" w:cstheme="minorHAnsi"/>
          <w:szCs w:val="24"/>
          <w:highlight w:val="green"/>
          <w:u w:val="single"/>
        </w:rPr>
        <w:t xml:space="preserve">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Collapsing the recent backlash to </w:t>
      </w:r>
      <w:r w:rsidRPr="008544A0">
        <w:rPr>
          <w:rFonts w:asciiTheme="minorHAnsi" w:hAnsiTheme="minorHAnsi" w:cstheme="minorHAnsi"/>
          <w:sz w:val="10"/>
          <w:szCs w:val="10"/>
        </w:rPr>
        <w:lastRenderedPageBreak/>
        <w:t>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w:t>
      </w:r>
      <w:proofErr w:type="gramStart"/>
      <w:r w:rsidRPr="00561B18">
        <w:rPr>
          <w:rFonts w:asciiTheme="minorHAnsi" w:hAnsiTheme="minorHAnsi" w:cstheme="minorHAnsi"/>
          <w:szCs w:val="24"/>
          <w:u w:val="single"/>
        </w:rPr>
        <w:t>roleplaying</w:t>
      </w:r>
      <w:proofErr w:type="gramEnd"/>
      <w:r w:rsidRPr="00561B18">
        <w:rPr>
          <w:rFonts w:asciiTheme="minorHAnsi" w:hAnsiTheme="minorHAnsi" w:cstheme="minorHAnsi"/>
          <w:szCs w:val="24"/>
          <w:u w:val="single"/>
        </w:rPr>
        <w:t xml:space="preserve">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xml:space="preserv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13AC172B" w14:textId="77777777" w:rsidR="004376C7" w:rsidRPr="00BC6A7C" w:rsidRDefault="004376C7" w:rsidP="004376C7"/>
    <w:p w14:paraId="0380E8FA" w14:textId="204EF2DB" w:rsidR="00F8395F" w:rsidRDefault="00F8395F" w:rsidP="00F8395F">
      <w:pPr>
        <w:pStyle w:val="Heading2"/>
      </w:pPr>
      <w:r>
        <w:lastRenderedPageBreak/>
        <w:t>ON</w:t>
      </w:r>
    </w:p>
    <w:p w14:paraId="09ACB9DE" w14:textId="5394F4EF" w:rsidR="00BD756C" w:rsidRDefault="00BD756C" w:rsidP="00F933C0">
      <w:pPr>
        <w:pStyle w:val="Heading3"/>
      </w:pPr>
      <w:r>
        <w:lastRenderedPageBreak/>
        <w:t>AT: Rosenbaug 23</w:t>
      </w:r>
    </w:p>
    <w:p w14:paraId="5A07D757" w14:textId="0BEE67F6" w:rsidR="00BD756C" w:rsidRDefault="00BD756C" w:rsidP="00BE33E3">
      <w:pPr>
        <w:pStyle w:val="Heading4"/>
      </w:pPr>
      <w:r>
        <w:t>This is a link to the critique---it’s mythmaking to say that</w:t>
      </w:r>
      <w:r w:rsidR="008166E7">
        <w:t xml:space="preserve"> it’s international solidarity among workers when the card is about empower multi-national corporations, not about workers.</w:t>
      </w:r>
    </w:p>
    <w:p w14:paraId="57213678" w14:textId="77777777" w:rsidR="00E64DED" w:rsidRPr="00BD756C" w:rsidRDefault="00E64DED" w:rsidP="00E64DED"/>
    <w:p w14:paraId="30336DD0" w14:textId="77777777" w:rsidR="00E64DED" w:rsidRDefault="00E64DED" w:rsidP="00E64DED">
      <w:pPr>
        <w:pStyle w:val="Heading3"/>
      </w:pPr>
      <w:r>
        <w:lastRenderedPageBreak/>
        <w:t>AT: Econ Decline</w:t>
      </w:r>
    </w:p>
    <w:p w14:paraId="4008A4B2" w14:textId="77777777" w:rsidR="00E64DED" w:rsidRPr="005B3A13" w:rsidRDefault="00E64DED" w:rsidP="00E64DED">
      <w:pPr>
        <w:pStyle w:val="Heading4"/>
        <w:rPr>
          <w:rFonts w:eastAsia="Times New Roman"/>
        </w:rPr>
      </w:pPr>
      <w:r>
        <w:rPr>
          <w:rFonts w:eastAsia="Times New Roman"/>
        </w:rPr>
        <w:t xml:space="preserve">MAGAnomics cooks the economy. </w:t>
      </w:r>
    </w:p>
    <w:p w14:paraId="26A31C3A" w14:textId="77777777" w:rsidR="00E64DED" w:rsidRPr="006D6D91" w:rsidRDefault="00E64DED" w:rsidP="00E64DED">
      <w:r w:rsidRPr="006D6D91">
        <w:rPr>
          <w:b/>
          <w:bCs/>
          <w:sz w:val="26"/>
          <w:szCs w:val="26"/>
        </w:rPr>
        <w:t>Krugman 25</w:t>
      </w:r>
      <w:r>
        <w:t xml:space="preserve"> [</w:t>
      </w:r>
      <w:r w:rsidRPr="006D6D91">
        <w:t>Paul Krugman is a distinguished professor at the City University of New York's Graduate Center, a core faculty member at the Stone Center on Socio-Economic Inequality, and a LIS senior scholar. He previously taught at MIT, Stanford, and Princeton. He is the author or co-author of many academic papers and numerous books aimed at both professional and general audiences, including Market Structure and Foreign Trade, Geography and Trade, The Return of Depression Economics, and Arguing with Zombies: Economics, Politics, and the Fight for a Better Future.</w:t>
      </w:r>
      <w:r>
        <w:t xml:space="preserve"> “Making America Backward Again: President or Mad King?”, Rolling Stone, </w:t>
      </w:r>
      <w:r w:rsidRPr="006D6D91">
        <w:t>https://www.rollingstone.com/p/trump-destroy-economy-democracy-backward/</w:t>
      </w:r>
      <w:r>
        <w:t>] cmeow</w:t>
      </w:r>
    </w:p>
    <w:p w14:paraId="5A7EB58F" w14:textId="77777777" w:rsidR="00E64DED" w:rsidRPr="00EE2896" w:rsidRDefault="00E64DED" w:rsidP="00E64DED">
      <w:pPr>
        <w:rPr>
          <w:b/>
          <w:bCs/>
          <w:u w:val="single"/>
        </w:rPr>
      </w:pPr>
      <w:r w:rsidRPr="005309B4">
        <w:rPr>
          <w:b/>
          <w:bCs/>
          <w:u w:val="single"/>
        </w:rPr>
        <w:t>MAGAnomics</w:t>
      </w:r>
    </w:p>
    <w:p w14:paraId="4A081CA5" w14:textId="77777777" w:rsidR="00E64DED" w:rsidRPr="00EE2896" w:rsidRDefault="00E64DED" w:rsidP="00E64DED">
      <w:pPr>
        <w:rPr>
          <w:sz w:val="10"/>
          <w:szCs w:val="10"/>
        </w:rPr>
      </w:pPr>
      <w:r w:rsidRPr="00EE2896">
        <w:rPr>
          <w:sz w:val="10"/>
          <w:szCs w:val="10"/>
        </w:rPr>
        <w:t>While many voters expected Trump to bring back the prosperity over which he presided during most of his first term (</w:t>
      </w:r>
      <w:proofErr w:type="gramStart"/>
      <w:r w:rsidRPr="00EE2896">
        <w:rPr>
          <w:sz w:val="10"/>
          <w:szCs w:val="10"/>
        </w:rPr>
        <w:t>whether or not</w:t>
      </w:r>
      <w:proofErr w:type="gramEnd"/>
      <w:r w:rsidRPr="00EE2896">
        <w:rPr>
          <w:sz w:val="10"/>
          <w:szCs w:val="10"/>
        </w:rPr>
        <w:t xml:space="preserve"> he caused it), most economists who looked at his platform during the 2024 campaign gave it poor reviews. Three things </w:t>
      </w:r>
      <w:proofErr w:type="gramStart"/>
      <w:r w:rsidRPr="00EE2896">
        <w:rPr>
          <w:sz w:val="10"/>
          <w:szCs w:val="10"/>
        </w:rPr>
        <w:t>in particular looked</w:t>
      </w:r>
      <w:proofErr w:type="gramEnd"/>
      <w:r w:rsidRPr="00EE2896">
        <w:rPr>
          <w:sz w:val="10"/>
          <w:szCs w:val="10"/>
        </w:rPr>
        <w:t xml:space="preserve"> disturbing.</w:t>
      </w:r>
    </w:p>
    <w:p w14:paraId="343FBCC9" w14:textId="77777777" w:rsidR="00E64DED" w:rsidRPr="00EE2896" w:rsidRDefault="00E64DED" w:rsidP="00E64DED">
      <w:pPr>
        <w:rPr>
          <w:u w:val="single"/>
        </w:rPr>
      </w:pPr>
      <w:r w:rsidRPr="00EE2896">
        <w:rPr>
          <w:sz w:val="10"/>
          <w:szCs w:val="10"/>
        </w:rPr>
        <w:t>First,</w:t>
      </w:r>
      <w:r w:rsidRPr="006D6D91">
        <w:t xml:space="preserve"> </w:t>
      </w:r>
      <w:r w:rsidRPr="00EE2896">
        <w:rPr>
          <w:b/>
          <w:bCs/>
          <w:highlight w:val="green"/>
          <w:u w:val="single"/>
        </w:rPr>
        <w:t>Trump</w:t>
      </w:r>
      <w:r w:rsidRPr="00EE2896">
        <w:rPr>
          <w:highlight w:val="green"/>
          <w:u w:val="single"/>
        </w:rPr>
        <w:t xml:space="preserve"> </w:t>
      </w:r>
      <w:r w:rsidRPr="005309B4">
        <w:rPr>
          <w:u w:val="single"/>
        </w:rPr>
        <w:t xml:space="preserve">proposed </w:t>
      </w:r>
      <w:r w:rsidRPr="00EE2896">
        <w:rPr>
          <w:b/>
          <w:bCs/>
          <w:highlight w:val="green"/>
          <w:u w:val="single"/>
        </w:rPr>
        <w:t>large increases</w:t>
      </w:r>
      <w:r w:rsidRPr="00EE2896">
        <w:rPr>
          <w:highlight w:val="green"/>
          <w:u w:val="single"/>
        </w:rPr>
        <w:t xml:space="preserve"> in </w:t>
      </w:r>
      <w:r w:rsidRPr="00EE2896">
        <w:rPr>
          <w:b/>
          <w:bCs/>
          <w:highlight w:val="green"/>
          <w:u w:val="single"/>
        </w:rPr>
        <w:t>tariff rates</w:t>
      </w:r>
      <w:r w:rsidRPr="00EE2896">
        <w:rPr>
          <w:u w:val="single"/>
        </w:rPr>
        <w:t xml:space="preserve"> — much bigger than anything he did during his first term. </w:t>
      </w:r>
      <w:r w:rsidRPr="005309B4">
        <w:rPr>
          <w:u w:val="single"/>
        </w:rPr>
        <w:t>These tariffs</w:t>
      </w:r>
      <w:r w:rsidRPr="005309B4">
        <w:rPr>
          <w:sz w:val="10"/>
          <w:szCs w:val="10"/>
        </w:rPr>
        <w:t>, according to</w:t>
      </w:r>
      <w:r w:rsidRPr="00EE2896">
        <w:rPr>
          <w:sz w:val="10"/>
          <w:szCs w:val="10"/>
        </w:rPr>
        <w:t xml:space="preserve"> basic economics, </w:t>
      </w:r>
      <w:r w:rsidRPr="00EE2896">
        <w:rPr>
          <w:highlight w:val="green"/>
          <w:u w:val="single"/>
        </w:rPr>
        <w:t xml:space="preserve">would cause </w:t>
      </w:r>
      <w:r w:rsidRPr="00EE2896">
        <w:rPr>
          <w:b/>
          <w:bCs/>
          <w:highlight w:val="green"/>
          <w:u w:val="single"/>
        </w:rPr>
        <w:t>inflation</w:t>
      </w:r>
      <w:r w:rsidRPr="00EE2896">
        <w:rPr>
          <w:highlight w:val="green"/>
          <w:u w:val="single"/>
        </w:rPr>
        <w:t xml:space="preserve"> and </w:t>
      </w:r>
      <w:r w:rsidRPr="00EE2896">
        <w:rPr>
          <w:b/>
          <w:bCs/>
          <w:highlight w:val="green"/>
          <w:u w:val="single"/>
        </w:rPr>
        <w:t>reduce real incomes</w:t>
      </w:r>
      <w:r w:rsidRPr="00EE2896">
        <w:rPr>
          <w:highlight w:val="green"/>
          <w:u w:val="single"/>
        </w:rPr>
        <w:t>.</w:t>
      </w:r>
    </w:p>
    <w:p w14:paraId="0C3A3281" w14:textId="77777777" w:rsidR="00E64DED" w:rsidRPr="00EE2896" w:rsidRDefault="00E64DED" w:rsidP="00E64DED">
      <w:pPr>
        <w:rPr>
          <w:u w:val="single"/>
        </w:rPr>
      </w:pPr>
      <w:r w:rsidRPr="00EE2896">
        <w:rPr>
          <w:sz w:val="10"/>
          <w:szCs w:val="10"/>
        </w:rPr>
        <w:t>Second, he called for</w:t>
      </w:r>
      <w:r w:rsidRPr="00EE2896">
        <w:t xml:space="preserve"> </w:t>
      </w:r>
      <w:r w:rsidRPr="00EE2896">
        <w:rPr>
          <w:u w:val="single"/>
        </w:rPr>
        <w:t xml:space="preserve">large-scale </w:t>
      </w:r>
      <w:r w:rsidRPr="00EE2896">
        <w:rPr>
          <w:b/>
          <w:bCs/>
          <w:highlight w:val="green"/>
          <w:u w:val="single"/>
        </w:rPr>
        <w:t>deportations</w:t>
      </w:r>
      <w:r w:rsidRPr="00EE2896">
        <w:rPr>
          <w:sz w:val="10"/>
          <w:szCs w:val="10"/>
        </w:rPr>
        <w:t>, which would be</w:t>
      </w:r>
      <w:r w:rsidRPr="00EE2896">
        <w:t xml:space="preserve"> </w:t>
      </w:r>
      <w:r w:rsidRPr="00EE2896">
        <w:rPr>
          <w:highlight w:val="green"/>
          <w:u w:val="single"/>
        </w:rPr>
        <w:t xml:space="preserve">highly </w:t>
      </w:r>
      <w:r w:rsidRPr="00EE2896">
        <w:rPr>
          <w:b/>
          <w:bCs/>
          <w:highlight w:val="green"/>
          <w:u w:val="single"/>
        </w:rPr>
        <w:t>disruptive</w:t>
      </w:r>
      <w:r w:rsidRPr="00EE2896">
        <w:rPr>
          <w:highlight w:val="green"/>
          <w:u w:val="single"/>
        </w:rPr>
        <w:t xml:space="preserve"> for </w:t>
      </w:r>
      <w:r w:rsidRPr="00EE2896">
        <w:rPr>
          <w:b/>
          <w:bCs/>
          <w:highlight w:val="green"/>
          <w:u w:val="single"/>
        </w:rPr>
        <w:t>industries</w:t>
      </w:r>
      <w:r w:rsidRPr="00EE2896">
        <w:rPr>
          <w:sz w:val="10"/>
          <w:szCs w:val="10"/>
        </w:rPr>
        <w:t>, like</w:t>
      </w:r>
      <w:r w:rsidRPr="00EE2896">
        <w:t xml:space="preserve"> </w:t>
      </w:r>
      <w:r w:rsidRPr="00EE2896">
        <w:rPr>
          <w:b/>
          <w:bCs/>
          <w:highlight w:val="green"/>
          <w:u w:val="single"/>
        </w:rPr>
        <w:t>agriculture</w:t>
      </w:r>
      <w:r w:rsidRPr="00EE2896">
        <w:rPr>
          <w:highlight w:val="green"/>
          <w:u w:val="single"/>
        </w:rPr>
        <w:t xml:space="preserve"> and </w:t>
      </w:r>
      <w:r w:rsidRPr="00EE2896">
        <w:rPr>
          <w:b/>
          <w:bCs/>
          <w:highlight w:val="green"/>
          <w:u w:val="single"/>
        </w:rPr>
        <w:t>construction</w:t>
      </w:r>
      <w:r w:rsidRPr="00EE2896">
        <w:rPr>
          <w:highlight w:val="green"/>
          <w:u w:val="single"/>
        </w:rPr>
        <w:t xml:space="preserve">, </w:t>
      </w:r>
      <w:r w:rsidRPr="005309B4">
        <w:rPr>
          <w:u w:val="single"/>
        </w:rPr>
        <w:t>that are</w:t>
      </w:r>
      <w:r w:rsidRPr="005309B4">
        <w:rPr>
          <w:sz w:val="10"/>
          <w:szCs w:val="10"/>
        </w:rPr>
        <w:t xml:space="preserve"> highly</w:t>
      </w:r>
      <w:r w:rsidRPr="005309B4">
        <w:t xml:space="preserve"> </w:t>
      </w:r>
      <w:r w:rsidRPr="005309B4">
        <w:rPr>
          <w:u w:val="single"/>
        </w:rPr>
        <w:t xml:space="preserve">dependent on </w:t>
      </w:r>
      <w:r w:rsidRPr="005309B4">
        <w:rPr>
          <w:b/>
          <w:bCs/>
          <w:u w:val="single"/>
        </w:rPr>
        <w:t>foreign-born workers</w:t>
      </w:r>
      <w:r w:rsidRPr="005309B4">
        <w:rPr>
          <w:u w:val="single"/>
        </w:rPr>
        <w:t>, some</w:t>
      </w:r>
      <w:r w:rsidRPr="005309B4">
        <w:rPr>
          <w:sz w:val="10"/>
          <w:szCs w:val="10"/>
        </w:rPr>
        <w:t xml:space="preserve"> of them </w:t>
      </w:r>
      <w:r w:rsidRPr="005309B4">
        <w:rPr>
          <w:u w:val="single"/>
        </w:rPr>
        <w:t>undocumented.</w:t>
      </w:r>
    </w:p>
    <w:p w14:paraId="2FB03D48" w14:textId="77777777" w:rsidR="00E64DED" w:rsidRPr="00EE2896" w:rsidRDefault="00E64DED" w:rsidP="00E64DED">
      <w:pPr>
        <w:rPr>
          <w:u w:val="single"/>
        </w:rPr>
      </w:pPr>
      <w:r w:rsidRPr="00EE2896">
        <w:rPr>
          <w:sz w:val="10"/>
          <w:szCs w:val="10"/>
        </w:rPr>
        <w:t>Finally, he made it clear that he wanted to</w:t>
      </w:r>
      <w:r w:rsidRPr="00EE2896">
        <w:t xml:space="preserve"> </w:t>
      </w:r>
      <w:r w:rsidRPr="00D0399D">
        <w:rPr>
          <w:highlight w:val="green"/>
          <w:u w:val="single"/>
        </w:rPr>
        <w:t>politicize the Fed</w:t>
      </w:r>
      <w:r w:rsidRPr="00D0399D">
        <w:rPr>
          <w:sz w:val="10"/>
          <w:szCs w:val="10"/>
        </w:rPr>
        <w:t xml:space="preserve">eral </w:t>
      </w:r>
      <w:r w:rsidRPr="00D0399D">
        <w:rPr>
          <w:highlight w:val="green"/>
          <w:u w:val="single"/>
        </w:rPr>
        <w:t>Reserve</w:t>
      </w:r>
      <w:r w:rsidRPr="00EE2896">
        <w:rPr>
          <w:u w:val="single"/>
        </w:rPr>
        <w:t xml:space="preserve">, the institution </w:t>
      </w:r>
      <w:r w:rsidRPr="00D0399D">
        <w:rPr>
          <w:highlight w:val="green"/>
          <w:u w:val="single"/>
        </w:rPr>
        <w:t>that</w:t>
      </w:r>
      <w:r w:rsidRPr="00EE2896">
        <w:rPr>
          <w:u w:val="single"/>
        </w:rPr>
        <w:t xml:space="preserve"> both </w:t>
      </w:r>
      <w:r w:rsidRPr="00D0399D">
        <w:rPr>
          <w:highlight w:val="green"/>
          <w:u w:val="single"/>
        </w:rPr>
        <w:t>fights recessions and</w:t>
      </w:r>
      <w:r w:rsidRPr="00EE2896">
        <w:rPr>
          <w:u w:val="single"/>
        </w:rPr>
        <w:t xml:space="preserve"> tries to </w:t>
      </w:r>
      <w:r w:rsidRPr="00D0399D">
        <w:rPr>
          <w:highlight w:val="green"/>
          <w:u w:val="single"/>
        </w:rPr>
        <w:t>keep inflation under control.</w:t>
      </w:r>
    </w:p>
    <w:p w14:paraId="172BB266" w14:textId="77777777" w:rsidR="00E64DED" w:rsidRPr="00D0399D" w:rsidRDefault="00E64DED" w:rsidP="00E64DED">
      <w:pPr>
        <w:rPr>
          <w:sz w:val="36"/>
          <w:szCs w:val="32"/>
          <w:u w:val="single"/>
        </w:rPr>
      </w:pPr>
      <w:r w:rsidRPr="00D0399D">
        <w:rPr>
          <w:sz w:val="36"/>
          <w:szCs w:val="32"/>
          <w:u w:val="single"/>
        </w:rPr>
        <w:t>ALL OF THIS CHAOS IS ON TRUMP’S HEAD: THE ECONOMY WOULD BE DOING FINE IF HE HAD LEFT IT ALONE.</w:t>
      </w:r>
    </w:p>
    <w:p w14:paraId="0267B239" w14:textId="5329DB2D" w:rsidR="00E64DED" w:rsidRPr="00D0399D" w:rsidRDefault="00E64DED" w:rsidP="00E64DED">
      <w:pPr>
        <w:rPr>
          <w:sz w:val="10"/>
          <w:szCs w:val="10"/>
        </w:rPr>
      </w:pPr>
      <w:r w:rsidRPr="00D0399D">
        <w:rPr>
          <w:sz w:val="10"/>
          <w:szCs w:val="10"/>
        </w:rPr>
        <w:t xml:space="preserve">The deportations we’ve seen so far have been brutal and </w:t>
      </w:r>
      <w:r w:rsidR="00A8577C" w:rsidRPr="00D0399D">
        <w:rPr>
          <w:sz w:val="10"/>
          <w:szCs w:val="10"/>
        </w:rPr>
        <w:t>illegal but</w:t>
      </w:r>
      <w:r w:rsidRPr="00D0399D">
        <w:rPr>
          <w:sz w:val="10"/>
          <w:szCs w:val="10"/>
        </w:rPr>
        <w:t xml:space="preserve"> haven’t yet involved large numbers of workers. Trump has raged a lot against Jerome Powell, the Fed’s chairman, but hasn’t yet tried to take control. </w:t>
      </w:r>
      <w:proofErr w:type="gramStart"/>
      <w:r w:rsidRPr="00D0399D">
        <w:rPr>
          <w:sz w:val="10"/>
          <w:szCs w:val="10"/>
        </w:rPr>
        <w:t>So</w:t>
      </w:r>
      <w:proofErr w:type="gramEnd"/>
      <w:r w:rsidRPr="00D0399D">
        <w:rPr>
          <w:sz w:val="10"/>
          <w:szCs w:val="10"/>
        </w:rPr>
        <w:t xml:space="preserve"> these are still potential rather than ongoing threats to the economy.</w:t>
      </w:r>
    </w:p>
    <w:p w14:paraId="5F2CECE7" w14:textId="77777777" w:rsidR="00E64DED" w:rsidRPr="00D0399D" w:rsidRDefault="00E64DED" w:rsidP="00E64DED">
      <w:pPr>
        <w:rPr>
          <w:sz w:val="10"/>
          <w:szCs w:val="10"/>
        </w:rPr>
      </w:pPr>
      <w:r w:rsidRPr="00D0399D">
        <w:rPr>
          <w:sz w:val="10"/>
          <w:szCs w:val="10"/>
        </w:rPr>
        <w:t>But the tariffs are here, belying the belief of many business supporters of Trump that he wouldn’t go through with everything he talked about during the campaign. In practice, the Trump tariffs have been more extreme and, well, crazier than anything he suggested back then.</w:t>
      </w:r>
    </w:p>
    <w:p w14:paraId="59893C9A" w14:textId="77777777" w:rsidR="00E64DED" w:rsidRPr="00D0399D" w:rsidRDefault="00E64DED" w:rsidP="00E64DED">
      <w:pPr>
        <w:rPr>
          <w:u w:val="single"/>
        </w:rPr>
      </w:pPr>
      <w:r w:rsidRPr="00D0399D">
        <w:rPr>
          <w:sz w:val="10"/>
          <w:szCs w:val="10"/>
        </w:rPr>
        <w:t>I do mean extreme.</w:t>
      </w:r>
      <w:r w:rsidRPr="006D6D91">
        <w:t xml:space="preserve"> </w:t>
      </w:r>
      <w:r w:rsidRPr="00D0399D">
        <w:rPr>
          <w:b/>
          <w:bCs/>
          <w:highlight w:val="green"/>
          <w:u w:val="single"/>
        </w:rPr>
        <w:t>America</w:t>
      </w:r>
      <w:r w:rsidRPr="00D0399D">
        <w:rPr>
          <w:highlight w:val="green"/>
          <w:u w:val="single"/>
        </w:rPr>
        <w:t xml:space="preserve"> had</w:t>
      </w:r>
      <w:r w:rsidRPr="00D0399D">
        <w:rPr>
          <w:u w:val="single"/>
        </w:rPr>
        <w:t xml:space="preserve"> </w:t>
      </w:r>
      <w:proofErr w:type="gramStart"/>
      <w:r w:rsidRPr="00D0399D">
        <w:rPr>
          <w:u w:val="single"/>
        </w:rPr>
        <w:t xml:space="preserve">fairly </w:t>
      </w:r>
      <w:r w:rsidRPr="00D0399D">
        <w:rPr>
          <w:b/>
          <w:bCs/>
          <w:highlight w:val="green"/>
          <w:u w:val="single"/>
        </w:rPr>
        <w:t>free</w:t>
      </w:r>
      <w:proofErr w:type="gramEnd"/>
      <w:r w:rsidRPr="00D0399D">
        <w:rPr>
          <w:b/>
          <w:bCs/>
          <w:highlight w:val="green"/>
          <w:u w:val="single"/>
        </w:rPr>
        <w:t xml:space="preserve"> trade</w:t>
      </w:r>
      <w:r w:rsidRPr="00D0399D">
        <w:rPr>
          <w:u w:val="single"/>
        </w:rPr>
        <w:t xml:space="preserve">, with an average rate of 2.4 percent, </w:t>
      </w:r>
      <w:r w:rsidRPr="00D0399D">
        <w:rPr>
          <w:highlight w:val="green"/>
          <w:u w:val="single"/>
        </w:rPr>
        <w:t xml:space="preserve">when </w:t>
      </w:r>
      <w:r w:rsidRPr="00D0399D">
        <w:rPr>
          <w:b/>
          <w:bCs/>
          <w:highlight w:val="green"/>
          <w:u w:val="single"/>
        </w:rPr>
        <w:t>Trump</w:t>
      </w:r>
      <w:r w:rsidRPr="00D0399D">
        <w:rPr>
          <w:highlight w:val="green"/>
          <w:u w:val="single"/>
        </w:rPr>
        <w:t xml:space="preserve"> took office.</w:t>
      </w:r>
      <w:r w:rsidRPr="00D0399D">
        <w:rPr>
          <w:sz w:val="10"/>
          <w:szCs w:val="10"/>
        </w:rPr>
        <w:t xml:space="preserve"> Trump, however, imposed </w:t>
      </w:r>
      <w:r w:rsidRPr="00D0399D">
        <w:rPr>
          <w:b/>
          <w:bCs/>
          <w:highlight w:val="green"/>
          <w:u w:val="single"/>
        </w:rPr>
        <w:t>huge tariffs</w:t>
      </w:r>
      <w:r w:rsidRPr="00D0399D">
        <w:rPr>
          <w:sz w:val="10"/>
          <w:szCs w:val="10"/>
        </w:rPr>
        <w:t>. Imports from China temporarily</w:t>
      </w:r>
      <w:r w:rsidRPr="00D0399D">
        <w:t xml:space="preserve"> </w:t>
      </w:r>
      <w:r w:rsidRPr="00D0399D">
        <w:rPr>
          <w:highlight w:val="green"/>
          <w:u w:val="single"/>
        </w:rPr>
        <w:t xml:space="preserve">faced a </w:t>
      </w:r>
      <w:r w:rsidRPr="00D0399D">
        <w:rPr>
          <w:b/>
          <w:bCs/>
          <w:highlight w:val="green"/>
          <w:u w:val="single"/>
        </w:rPr>
        <w:t>tariff</w:t>
      </w:r>
      <w:r w:rsidRPr="00D0399D">
        <w:rPr>
          <w:highlight w:val="green"/>
          <w:u w:val="single"/>
        </w:rPr>
        <w:t xml:space="preserve"> of </w:t>
      </w:r>
      <w:r w:rsidRPr="00D0399D">
        <w:rPr>
          <w:b/>
          <w:bCs/>
          <w:highlight w:val="green"/>
          <w:u w:val="single"/>
        </w:rPr>
        <w:t>145 percent</w:t>
      </w:r>
      <w:r w:rsidRPr="00D0399D">
        <w:rPr>
          <w:highlight w:val="green"/>
          <w:u w:val="single"/>
        </w:rPr>
        <w:t xml:space="preserve">! </w:t>
      </w:r>
      <w:r w:rsidRPr="005309B4">
        <w:rPr>
          <w:u w:val="single"/>
        </w:rPr>
        <w:t xml:space="preserve">That </w:t>
      </w:r>
      <w:r w:rsidRPr="00D0399D">
        <w:rPr>
          <w:highlight w:val="green"/>
          <w:u w:val="single"/>
        </w:rPr>
        <w:t xml:space="preserve">rate has been </w:t>
      </w:r>
      <w:r w:rsidRPr="005309B4">
        <w:rPr>
          <w:u w:val="single"/>
        </w:rPr>
        <w:t xml:space="preserve">provisionally </w:t>
      </w:r>
      <w:r w:rsidRPr="00D0399D">
        <w:rPr>
          <w:highlight w:val="green"/>
          <w:u w:val="single"/>
        </w:rPr>
        <w:t xml:space="preserve">reduced to </w:t>
      </w:r>
      <w:r w:rsidRPr="00D0399D">
        <w:rPr>
          <w:b/>
          <w:bCs/>
          <w:highlight w:val="green"/>
          <w:u w:val="single"/>
        </w:rPr>
        <w:t>30 percent</w:t>
      </w:r>
      <w:r w:rsidRPr="00D0399D">
        <w:rPr>
          <w:highlight w:val="green"/>
          <w:u w:val="single"/>
        </w:rPr>
        <w:t xml:space="preserve">, </w:t>
      </w:r>
      <w:r w:rsidRPr="005309B4">
        <w:rPr>
          <w:u w:val="single"/>
        </w:rPr>
        <w:t xml:space="preserve">but </w:t>
      </w:r>
      <w:r w:rsidRPr="00D0399D">
        <w:rPr>
          <w:highlight w:val="green"/>
          <w:u w:val="single"/>
        </w:rPr>
        <w:t>even after that</w:t>
      </w:r>
      <w:r w:rsidRPr="00D0399D">
        <w:rPr>
          <w:u w:val="single"/>
        </w:rPr>
        <w:t xml:space="preserve"> climbdown, </w:t>
      </w:r>
      <w:r w:rsidRPr="00D0399D">
        <w:rPr>
          <w:b/>
          <w:bCs/>
          <w:highlight w:val="green"/>
          <w:u w:val="single"/>
        </w:rPr>
        <w:t>the average</w:t>
      </w:r>
      <w:r w:rsidRPr="00D0399D">
        <w:rPr>
          <w:u w:val="single"/>
        </w:rPr>
        <w:t xml:space="preserve"> tariff </w:t>
      </w:r>
      <w:r w:rsidRPr="00D0399D">
        <w:rPr>
          <w:highlight w:val="green"/>
          <w:u w:val="single"/>
        </w:rPr>
        <w:t xml:space="preserve">rate was </w:t>
      </w:r>
      <w:r w:rsidRPr="00D0399D">
        <w:rPr>
          <w:b/>
          <w:bCs/>
          <w:highlight w:val="green"/>
          <w:u w:val="single"/>
        </w:rPr>
        <w:t>17.4 percent</w:t>
      </w:r>
      <w:r w:rsidRPr="00D0399D">
        <w:rPr>
          <w:b/>
          <w:bCs/>
          <w:u w:val="single"/>
        </w:rPr>
        <w:t xml:space="preserve"> </w:t>
      </w:r>
      <w:r w:rsidRPr="00D0399D">
        <w:rPr>
          <w:u w:val="single"/>
        </w:rPr>
        <w:t xml:space="preserve">— the highest level of tariffs since 1934, </w:t>
      </w:r>
      <w:r w:rsidRPr="00D0399D">
        <w:rPr>
          <w:highlight w:val="green"/>
          <w:u w:val="single"/>
        </w:rPr>
        <w:t>not much lower than</w:t>
      </w:r>
      <w:r w:rsidRPr="00D0399D">
        <w:rPr>
          <w:u w:val="single"/>
        </w:rPr>
        <w:t xml:space="preserve"> the rate after the infamous </w:t>
      </w:r>
      <w:r w:rsidRPr="00D0399D">
        <w:rPr>
          <w:b/>
          <w:bCs/>
          <w:highlight w:val="green"/>
          <w:u w:val="single"/>
        </w:rPr>
        <w:t>Smoot-Hawley</w:t>
      </w:r>
      <w:r w:rsidRPr="00D0399D">
        <w:rPr>
          <w:u w:val="single"/>
        </w:rPr>
        <w:t xml:space="preserve"> tariff of 1930.</w:t>
      </w:r>
    </w:p>
    <w:p w14:paraId="00E6B2E5" w14:textId="77777777" w:rsidR="00E64DED" w:rsidRPr="00A565D4" w:rsidRDefault="00E64DED" w:rsidP="00E64DED">
      <w:r w:rsidRPr="00D0399D">
        <w:rPr>
          <w:sz w:val="10"/>
          <w:szCs w:val="10"/>
        </w:rPr>
        <w:t>All indications are that</w:t>
      </w:r>
      <w:r w:rsidRPr="006D6D91">
        <w:t xml:space="preserve"> </w:t>
      </w:r>
      <w:r w:rsidRPr="00A565D4">
        <w:rPr>
          <w:u w:val="single"/>
        </w:rPr>
        <w:t xml:space="preserve">these </w:t>
      </w:r>
      <w:r w:rsidRPr="00A565D4">
        <w:rPr>
          <w:b/>
          <w:bCs/>
          <w:u w:val="single"/>
        </w:rPr>
        <w:t>tariffs</w:t>
      </w:r>
      <w:r w:rsidRPr="00A565D4">
        <w:rPr>
          <w:u w:val="single"/>
        </w:rPr>
        <w:t xml:space="preserve"> will do </w:t>
      </w:r>
      <w:r w:rsidRPr="00A565D4">
        <w:rPr>
          <w:b/>
          <w:bCs/>
          <w:u w:val="single"/>
        </w:rPr>
        <w:t>large economic damage</w:t>
      </w:r>
      <w:r w:rsidRPr="00A565D4">
        <w:rPr>
          <w:sz w:val="10"/>
          <w:szCs w:val="10"/>
        </w:rPr>
        <w:t>, much larger than pre-inauguration analyses predicted. Why will the damage be so severe?</w:t>
      </w:r>
    </w:p>
    <w:p w14:paraId="2D69B197" w14:textId="77777777" w:rsidR="00E64DED" w:rsidRPr="00D41072" w:rsidRDefault="00E64DED" w:rsidP="00E64DED">
      <w:pPr>
        <w:rPr>
          <w:u w:val="single"/>
        </w:rPr>
      </w:pPr>
      <w:r w:rsidRPr="00A565D4">
        <w:rPr>
          <w:sz w:val="10"/>
          <w:szCs w:val="10"/>
        </w:rPr>
        <w:t>For one thing,</w:t>
      </w:r>
      <w:r w:rsidRPr="00A565D4">
        <w:t xml:space="preserve"> </w:t>
      </w:r>
      <w:r w:rsidRPr="00A565D4">
        <w:rPr>
          <w:u w:val="single"/>
        </w:rPr>
        <w:t>there’s a big difference between imposing 10 or 25 percent tariffs on a few imports and imposing 10 percent on everything and 30 percent on everything one of our major suppliers of both consumer goods and industrial imports produces.</w:t>
      </w:r>
      <w:r w:rsidRPr="00A565D4">
        <w:t xml:space="preserve"> </w:t>
      </w:r>
      <w:r w:rsidRPr="00A565D4">
        <w:rPr>
          <w:sz w:val="10"/>
          <w:szCs w:val="10"/>
        </w:rPr>
        <w:t>As I write this,</w:t>
      </w:r>
      <w:r w:rsidRPr="00A565D4">
        <w:t xml:space="preserve"> </w:t>
      </w:r>
      <w:r w:rsidRPr="00A565D4">
        <w:rPr>
          <w:b/>
          <w:bCs/>
          <w:u w:val="single"/>
        </w:rPr>
        <w:t>West Coast</w:t>
      </w:r>
      <w:r w:rsidRPr="00A565D4">
        <w:rPr>
          <w:u w:val="single"/>
        </w:rPr>
        <w:t xml:space="preserve"> ports are reporting a</w:t>
      </w:r>
      <w:r w:rsidRPr="004C58DF">
        <w:rPr>
          <w:highlight w:val="green"/>
          <w:u w:val="single"/>
        </w:rPr>
        <w:t xml:space="preserve"> </w:t>
      </w:r>
      <w:r w:rsidRPr="004C58DF">
        <w:rPr>
          <w:b/>
          <w:bCs/>
          <w:highlight w:val="green"/>
          <w:u w:val="single"/>
        </w:rPr>
        <w:t>sharp drop</w:t>
      </w:r>
      <w:r w:rsidRPr="004C58DF">
        <w:rPr>
          <w:highlight w:val="green"/>
          <w:u w:val="single"/>
        </w:rPr>
        <w:t xml:space="preserve"> in </w:t>
      </w:r>
      <w:r w:rsidRPr="004C58DF">
        <w:rPr>
          <w:b/>
          <w:bCs/>
          <w:highlight w:val="green"/>
          <w:u w:val="single"/>
        </w:rPr>
        <w:t>ships</w:t>
      </w:r>
      <w:r w:rsidRPr="004C58DF">
        <w:rPr>
          <w:highlight w:val="green"/>
          <w:u w:val="single"/>
        </w:rPr>
        <w:t xml:space="preserve"> arriving from </w:t>
      </w:r>
      <w:r w:rsidRPr="004C58DF">
        <w:rPr>
          <w:b/>
          <w:bCs/>
          <w:szCs w:val="24"/>
          <w:highlight w:val="green"/>
          <w:u w:val="single"/>
        </w:rPr>
        <w:t>Asia</w:t>
      </w:r>
      <w:r w:rsidRPr="004C58DF">
        <w:rPr>
          <w:szCs w:val="24"/>
          <w:u w:val="single"/>
        </w:rPr>
        <w:t xml:space="preserve">; in fact, the latest </w:t>
      </w:r>
      <w:r w:rsidRPr="005309B4">
        <w:rPr>
          <w:szCs w:val="24"/>
          <w:u w:val="single"/>
        </w:rPr>
        <w:t>report says</w:t>
      </w:r>
      <w:r w:rsidRPr="00D41072">
        <w:rPr>
          <w:u w:val="single"/>
        </w:rPr>
        <w:t xml:space="preserve"> that </w:t>
      </w:r>
      <w:r w:rsidRPr="004C58DF">
        <w:rPr>
          <w:highlight w:val="green"/>
          <w:u w:val="single"/>
        </w:rPr>
        <w:t xml:space="preserve">no </w:t>
      </w:r>
      <w:r w:rsidRPr="004C58DF">
        <w:rPr>
          <w:b/>
          <w:bCs/>
          <w:highlight w:val="green"/>
          <w:u w:val="single"/>
        </w:rPr>
        <w:t>container ships</w:t>
      </w:r>
      <w:r w:rsidRPr="004C58DF">
        <w:rPr>
          <w:highlight w:val="green"/>
          <w:u w:val="single"/>
        </w:rPr>
        <w:t xml:space="preserve"> are departing </w:t>
      </w:r>
      <w:r w:rsidRPr="004C58DF">
        <w:rPr>
          <w:b/>
          <w:bCs/>
          <w:highlight w:val="green"/>
          <w:u w:val="single"/>
        </w:rPr>
        <w:t>China</w:t>
      </w:r>
      <w:r w:rsidRPr="004C58DF">
        <w:rPr>
          <w:highlight w:val="green"/>
          <w:u w:val="single"/>
        </w:rPr>
        <w:t xml:space="preserve"> for </w:t>
      </w:r>
      <w:r w:rsidRPr="004C58DF">
        <w:rPr>
          <w:b/>
          <w:bCs/>
          <w:highlight w:val="green"/>
          <w:u w:val="single"/>
        </w:rPr>
        <w:t>America</w:t>
      </w:r>
      <w:r w:rsidRPr="004C58DF">
        <w:rPr>
          <w:highlight w:val="green"/>
          <w:u w:val="single"/>
        </w:rPr>
        <w:t xml:space="preserve"> right now.</w:t>
      </w:r>
    </w:p>
    <w:p w14:paraId="4ACEC2C0" w14:textId="77777777" w:rsidR="00E64DED" w:rsidRDefault="00E64DED" w:rsidP="00E64DED">
      <w:pPr>
        <w:rPr>
          <w:u w:val="single"/>
        </w:rPr>
      </w:pPr>
      <w:r w:rsidRPr="00D41072">
        <w:rPr>
          <w:sz w:val="10"/>
          <w:szCs w:val="10"/>
        </w:rPr>
        <w:t>The</w:t>
      </w:r>
      <w:r w:rsidRPr="006D6D91">
        <w:t xml:space="preserve"> </w:t>
      </w:r>
      <w:r w:rsidRPr="00D41072">
        <w:rPr>
          <w:u w:val="single"/>
        </w:rPr>
        <w:t xml:space="preserve">results of </w:t>
      </w:r>
      <w:r w:rsidRPr="005309B4">
        <w:rPr>
          <w:u w:val="single"/>
        </w:rPr>
        <w:t>th</w:t>
      </w:r>
      <w:r w:rsidRPr="00A565D4">
        <w:rPr>
          <w:u w:val="single"/>
        </w:rPr>
        <w:t>is</w:t>
      </w:r>
      <w:r w:rsidRPr="005309B4">
        <w:rPr>
          <w:u w:val="single"/>
        </w:rPr>
        <w:t xml:space="preserve"> </w:t>
      </w:r>
      <w:r w:rsidRPr="004C58DF">
        <w:rPr>
          <w:b/>
          <w:bCs/>
          <w:highlight w:val="green"/>
          <w:u w:val="single"/>
        </w:rPr>
        <w:t>collapse in trade</w:t>
      </w:r>
      <w:r w:rsidRPr="004C58DF">
        <w:rPr>
          <w:highlight w:val="green"/>
          <w:u w:val="single"/>
        </w:rPr>
        <w:t xml:space="preserve"> </w:t>
      </w:r>
      <w:r w:rsidRPr="005309B4">
        <w:rPr>
          <w:u w:val="single"/>
        </w:rPr>
        <w:t>could</w:t>
      </w:r>
      <w:r w:rsidRPr="00D41072">
        <w:rPr>
          <w:u w:val="single"/>
        </w:rPr>
        <w:t xml:space="preserve"> probably </w:t>
      </w:r>
      <w:r w:rsidRPr="004C58DF">
        <w:rPr>
          <w:highlight w:val="green"/>
          <w:u w:val="single"/>
        </w:rPr>
        <w:t>show up in a few weeks</w:t>
      </w:r>
      <w:r w:rsidRPr="00D41072">
        <w:rPr>
          <w:u w:val="single"/>
        </w:rPr>
        <w:t xml:space="preserve">, as inventories are exhausted. We’ll soon see </w:t>
      </w:r>
      <w:r w:rsidRPr="004C58DF">
        <w:rPr>
          <w:b/>
          <w:bCs/>
          <w:highlight w:val="green"/>
          <w:u w:val="single"/>
        </w:rPr>
        <w:t>soaring prices</w:t>
      </w:r>
      <w:r w:rsidRPr="00D41072">
        <w:rPr>
          <w:u w:val="single"/>
        </w:rPr>
        <w:t xml:space="preserve">, quite possibly </w:t>
      </w:r>
      <w:r w:rsidRPr="004C58DF">
        <w:rPr>
          <w:b/>
          <w:bCs/>
          <w:highlight w:val="green"/>
          <w:u w:val="single"/>
        </w:rPr>
        <w:t>empty shelves</w:t>
      </w:r>
      <w:r w:rsidRPr="004C58DF">
        <w:rPr>
          <w:highlight w:val="green"/>
          <w:u w:val="single"/>
        </w:rPr>
        <w:t xml:space="preserve">, and </w:t>
      </w:r>
      <w:r w:rsidRPr="004C58DF">
        <w:rPr>
          <w:b/>
          <w:bCs/>
          <w:highlight w:val="green"/>
          <w:u w:val="single"/>
        </w:rPr>
        <w:t>widespread layoffs</w:t>
      </w:r>
      <w:r w:rsidRPr="00D41072">
        <w:rPr>
          <w:u w:val="single"/>
        </w:rPr>
        <w:t xml:space="preserve"> — </w:t>
      </w:r>
      <w:r w:rsidRPr="004C58DF">
        <w:rPr>
          <w:highlight w:val="green"/>
          <w:u w:val="single"/>
        </w:rPr>
        <w:t xml:space="preserve">even </w:t>
      </w:r>
      <w:r w:rsidRPr="004C58DF">
        <w:rPr>
          <w:b/>
          <w:bCs/>
          <w:highlight w:val="green"/>
          <w:u w:val="single"/>
        </w:rPr>
        <w:lastRenderedPageBreak/>
        <w:t>bankruptcies</w:t>
      </w:r>
      <w:r w:rsidRPr="00D41072">
        <w:rPr>
          <w:u w:val="single"/>
        </w:rPr>
        <w:t xml:space="preserve"> — </w:t>
      </w:r>
      <w:r w:rsidRPr="00A565D4">
        <w:rPr>
          <w:u w:val="single"/>
        </w:rPr>
        <w:t>among businesses that depended on the flow of goods from abroad, including trucking</w:t>
      </w:r>
      <w:r w:rsidRPr="00D41072">
        <w:rPr>
          <w:u w:val="single"/>
        </w:rPr>
        <w:t xml:space="preserve"> companies, retailers, and quite a few manufacturers.</w:t>
      </w:r>
    </w:p>
    <w:p w14:paraId="5B86A2D2" w14:textId="77777777" w:rsidR="00E64DED" w:rsidRPr="00E64DED" w:rsidRDefault="00E64DED" w:rsidP="00E64DED"/>
    <w:p w14:paraId="340B176A" w14:textId="42A6FAAF" w:rsidR="0021410F" w:rsidRDefault="0021410F" w:rsidP="0021410F">
      <w:pPr>
        <w:pStyle w:val="Heading3"/>
      </w:pPr>
      <w:r>
        <w:lastRenderedPageBreak/>
        <w:t>AT: Solvency</w:t>
      </w:r>
    </w:p>
    <w:p w14:paraId="4884EA4C" w14:textId="3185422B" w:rsidR="0021410F" w:rsidRDefault="0021410F" w:rsidP="0021410F">
      <w:pPr>
        <w:pStyle w:val="Heading4"/>
        <w:spacing w:line="278" w:lineRule="atLeast"/>
        <w:rPr>
          <w:rFonts w:cs="Calibri"/>
          <w:color w:val="222222"/>
          <w:szCs w:val="26"/>
        </w:rPr>
      </w:pPr>
      <w:r>
        <w:rPr>
          <w:rFonts w:cs="Calibri"/>
          <w:color w:val="222222"/>
          <w:szCs w:val="26"/>
        </w:rPr>
        <w:t xml:space="preserve">Unions are a secret mechanism to put </w:t>
      </w:r>
      <w:r w:rsidR="009E0B33">
        <w:rPr>
          <w:rFonts w:cs="Calibri"/>
          <w:color w:val="222222"/>
          <w:szCs w:val="26"/>
        </w:rPr>
        <w:t xml:space="preserve">marginalized </w:t>
      </w:r>
      <w:r>
        <w:rPr>
          <w:rFonts w:cs="Calibri"/>
          <w:color w:val="222222"/>
          <w:szCs w:val="26"/>
        </w:rPr>
        <w:t>workers in the frontlines of the police and military force, giving the right to strike does not stop the militaries right to unleash</w:t>
      </w:r>
      <w:r w:rsidR="00A77FAC">
        <w:rPr>
          <w:rFonts w:cs="Calibri"/>
          <w:color w:val="222222"/>
          <w:szCs w:val="26"/>
        </w:rPr>
        <w:t>.</w:t>
      </w:r>
    </w:p>
    <w:p w14:paraId="2E1D44FF" w14:textId="1BA00FF9" w:rsidR="0021410F" w:rsidRDefault="0021410F" w:rsidP="0021410F">
      <w:pPr>
        <w:spacing w:line="235" w:lineRule="atLeast"/>
        <w:rPr>
          <w:color w:val="222222"/>
        </w:rPr>
      </w:pPr>
      <w:r>
        <w:rPr>
          <w:b/>
          <w:bCs/>
          <w:color w:val="222222"/>
          <w:sz w:val="26"/>
          <w:szCs w:val="26"/>
        </w:rPr>
        <w:t>Frank 25</w:t>
      </w:r>
      <w:r>
        <w:rPr>
          <w:color w:val="222222"/>
        </w:rPr>
        <w:t>, (Dana Frank is professor emerita of history at the University of California, Santa Cruz, Published 6-30-2025, "The National Guard’s History of Violent Labor Repression", Jacobin.com</w:t>
      </w:r>
      <w:r>
        <w:rPr>
          <w:rStyle w:val="apple-converted-space"/>
          <w:color w:val="222222"/>
        </w:rPr>
        <w:t> </w:t>
      </w:r>
      <w:hyperlink r:id="rId15" w:tgtFrame="_blank" w:history="1">
        <w:r>
          <w:rPr>
            <w:rStyle w:val="Hyperlink"/>
            <w:u w:val="none"/>
          </w:rPr>
          <w:t>https://jacobin.com/2025/06/national-guard-history-labor-repression/</w:t>
        </w:r>
      </w:hyperlink>
      <w:r>
        <w:rPr>
          <w:rStyle w:val="apple-converted-space"/>
          <w:color w:val="222222"/>
        </w:rPr>
        <w:t> </w:t>
      </w:r>
      <w:r>
        <w:rPr>
          <w:color w:val="222222"/>
        </w:rPr>
        <w:t>)//Foo</w:t>
      </w:r>
      <w:r w:rsidR="00046129">
        <w:rPr>
          <w:color w:val="222222"/>
        </w:rPr>
        <w:t xml:space="preserve"> </w:t>
      </w:r>
    </w:p>
    <w:p w14:paraId="33ECA6E1" w14:textId="77777777" w:rsidR="0021410F" w:rsidRDefault="0021410F" w:rsidP="0021410F">
      <w:pPr>
        <w:spacing w:line="235" w:lineRule="atLeast"/>
        <w:rPr>
          <w:color w:val="222222"/>
        </w:rPr>
      </w:pPr>
      <w:r>
        <w:rPr>
          <w:b/>
          <w:bCs/>
          <w:color w:val="222222"/>
          <w:u w:val="single"/>
          <w:bdr w:val="none" w:sz="0" w:space="0" w:color="auto" w:frame="1"/>
          <w:shd w:val="clear" w:color="auto" w:fill="00FFFF"/>
        </w:rPr>
        <w:t>Trump’s recent deployment of both the National Guard and the Marines in</w:t>
      </w:r>
      <w:r>
        <w:rPr>
          <w:rStyle w:val="apple-converted-space"/>
          <w:b/>
          <w:bCs/>
          <w:color w:val="222222"/>
          <w:u w:val="single"/>
          <w:bdr w:val="none" w:sz="0" w:space="0" w:color="auto" w:frame="1"/>
        </w:rPr>
        <w:t> </w:t>
      </w:r>
      <w:r>
        <w:rPr>
          <w:b/>
          <w:bCs/>
          <w:color w:val="222222"/>
          <w:u w:val="single"/>
          <w:bdr w:val="none" w:sz="0" w:space="0" w:color="auto" w:frame="1"/>
          <w:shd w:val="clear" w:color="auto" w:fill="00FFFF"/>
        </w:rPr>
        <w:t>L</w:t>
      </w:r>
      <w:r>
        <w:rPr>
          <w:color w:val="222222"/>
          <w:u w:val="single"/>
        </w:rPr>
        <w:t>os</w:t>
      </w:r>
      <w:r>
        <w:rPr>
          <w:rStyle w:val="apple-converted-space"/>
          <w:color w:val="222222"/>
          <w:u w:val="single"/>
        </w:rPr>
        <w:t> </w:t>
      </w:r>
      <w:r>
        <w:rPr>
          <w:b/>
          <w:bCs/>
          <w:color w:val="222222"/>
          <w:u w:val="single"/>
          <w:bdr w:val="none" w:sz="0" w:space="0" w:color="auto" w:frame="1"/>
          <w:shd w:val="clear" w:color="auto" w:fill="00FFFF"/>
        </w:rPr>
        <w:t>A</w:t>
      </w:r>
      <w:r>
        <w:rPr>
          <w:color w:val="222222"/>
          <w:u w:val="single"/>
        </w:rPr>
        <w:t>ngeles not only violates </w:t>
      </w:r>
      <w:hyperlink r:id="rId16" w:tgtFrame="_blank" w:history="1">
        <w:r>
          <w:rPr>
            <w:rStyle w:val="Hyperlink"/>
          </w:rPr>
          <w:t>the Posse Comitatus Act</w:t>
        </w:r>
      </w:hyperlink>
      <w:r>
        <w:rPr>
          <w:color w:val="222222"/>
          <w:u w:val="single"/>
        </w:rPr>
        <w:t> and the authority of governors to decide how to use the National Guard but also</w:t>
      </w:r>
      <w:r>
        <w:rPr>
          <w:rStyle w:val="apple-converted-space"/>
          <w:color w:val="222222"/>
          <w:u w:val="single"/>
        </w:rPr>
        <w:t> </w:t>
      </w:r>
      <w:r>
        <w:rPr>
          <w:b/>
          <w:bCs/>
          <w:color w:val="222222"/>
          <w:sz w:val="28"/>
          <w:szCs w:val="28"/>
          <w:u w:val="single"/>
          <w:bdr w:val="none" w:sz="0" w:space="0" w:color="auto" w:frame="1"/>
          <w:shd w:val="clear" w:color="auto" w:fill="00FFFF"/>
        </w:rPr>
        <w:t>displays his willingness to use</w:t>
      </w:r>
      <w:r>
        <w:rPr>
          <w:rStyle w:val="apple-converted-space"/>
          <w:color w:val="222222"/>
          <w:sz w:val="28"/>
          <w:szCs w:val="28"/>
          <w:u w:val="single"/>
        </w:rPr>
        <w:t> </w:t>
      </w:r>
      <w:r>
        <w:rPr>
          <w:color w:val="222222"/>
          <w:u w:val="single"/>
        </w:rPr>
        <w:t>federal and</w:t>
      </w:r>
      <w:r>
        <w:rPr>
          <w:rStyle w:val="apple-converted-space"/>
          <w:color w:val="222222"/>
          <w:u w:val="single"/>
        </w:rPr>
        <w:t> </w:t>
      </w:r>
      <w:r>
        <w:rPr>
          <w:b/>
          <w:bCs/>
          <w:color w:val="222222"/>
          <w:sz w:val="28"/>
          <w:szCs w:val="28"/>
          <w:u w:val="single"/>
          <w:bdr w:val="none" w:sz="0" w:space="0" w:color="auto" w:frame="1"/>
          <w:shd w:val="clear" w:color="auto" w:fill="00FFFF"/>
        </w:rPr>
        <w:t xml:space="preserve">federalized troops as part of a larger program of terrorizing and repressing </w:t>
      </w:r>
      <w:r w:rsidRPr="007D22E1">
        <w:rPr>
          <w:b/>
          <w:bCs/>
          <w:color w:val="222222"/>
          <w:sz w:val="28"/>
          <w:szCs w:val="28"/>
          <w:u w:val="single"/>
          <w:bdr w:val="none" w:sz="0" w:space="0" w:color="auto" w:frame="1"/>
          <w:shd w:val="clear" w:color="auto" w:fill="00FFFF"/>
        </w:rPr>
        <w:t>immigrants.</w:t>
      </w:r>
    </w:p>
    <w:p w14:paraId="18CAE114" w14:textId="77777777" w:rsidR="0021410F" w:rsidRDefault="0021410F" w:rsidP="0021410F">
      <w:pPr>
        <w:spacing w:line="235" w:lineRule="atLeast"/>
        <w:rPr>
          <w:color w:val="222222"/>
          <w:u w:val="single"/>
        </w:rPr>
      </w:pPr>
      <w:r>
        <w:rPr>
          <w:color w:val="222222"/>
          <w:u w:val="single"/>
        </w:rPr>
        <w:t>We can put that together with his</w:t>
      </w:r>
      <w:r>
        <w:rPr>
          <w:rStyle w:val="apple-converted-space"/>
          <w:color w:val="222222"/>
          <w:u w:val="single"/>
        </w:rPr>
        <w:t> </w:t>
      </w:r>
      <w:r>
        <w:rPr>
          <w:b/>
          <w:bCs/>
          <w:color w:val="222222"/>
          <w:u w:val="single"/>
          <w:bdr w:val="none" w:sz="0" w:space="0" w:color="auto" w:frame="1"/>
          <w:shd w:val="clear" w:color="auto" w:fill="00FFFF"/>
        </w:rPr>
        <w:t>increasingly overt hostility to the labor movement</w:t>
      </w:r>
      <w:r>
        <w:rPr>
          <w:color w:val="222222"/>
          <w:u w:val="single"/>
        </w:rPr>
        <w:t>: he has</w:t>
      </w:r>
      <w:r>
        <w:rPr>
          <w:rStyle w:val="apple-converted-space"/>
          <w:color w:val="222222"/>
          <w:u w:val="single"/>
        </w:rPr>
        <w:t> </w:t>
      </w:r>
      <w:r>
        <w:rPr>
          <w:b/>
          <w:bCs/>
          <w:color w:val="222222"/>
          <w:u w:val="single"/>
          <w:bdr w:val="none" w:sz="0" w:space="0" w:color="auto" w:frame="1"/>
          <w:shd w:val="clear" w:color="auto" w:fill="00FFFF"/>
        </w:rPr>
        <w:t>revoked collective bargaining rights for federal workers and gutted the</w:t>
      </w:r>
      <w:r>
        <w:rPr>
          <w:rStyle w:val="apple-converted-space"/>
          <w:color w:val="222222"/>
          <w:u w:val="single"/>
        </w:rPr>
        <w:t> </w:t>
      </w:r>
      <w:r>
        <w:rPr>
          <w:b/>
          <w:bCs/>
          <w:color w:val="222222"/>
          <w:u w:val="single"/>
          <w:bdr w:val="none" w:sz="0" w:space="0" w:color="auto" w:frame="1"/>
          <w:shd w:val="clear" w:color="auto" w:fill="00FFFF"/>
        </w:rPr>
        <w:t>N</w:t>
      </w:r>
      <w:r>
        <w:rPr>
          <w:color w:val="222222"/>
          <w:u w:val="single"/>
        </w:rPr>
        <w:t>ational</w:t>
      </w:r>
      <w:r>
        <w:rPr>
          <w:rStyle w:val="apple-converted-space"/>
          <w:color w:val="222222"/>
          <w:u w:val="single"/>
        </w:rPr>
        <w:t> </w:t>
      </w:r>
      <w:r>
        <w:rPr>
          <w:b/>
          <w:bCs/>
          <w:color w:val="222222"/>
          <w:u w:val="single"/>
          <w:bdr w:val="none" w:sz="0" w:space="0" w:color="auto" w:frame="1"/>
          <w:shd w:val="clear" w:color="auto" w:fill="00FFFF"/>
        </w:rPr>
        <w:t>L</w:t>
      </w:r>
      <w:r>
        <w:rPr>
          <w:color w:val="222222"/>
          <w:u w:val="single"/>
        </w:rPr>
        <w:t>abor</w:t>
      </w:r>
      <w:r>
        <w:rPr>
          <w:rStyle w:val="apple-converted-space"/>
          <w:color w:val="222222"/>
          <w:u w:val="single"/>
        </w:rPr>
        <w:t> </w:t>
      </w:r>
      <w:r>
        <w:rPr>
          <w:b/>
          <w:bCs/>
          <w:color w:val="222222"/>
          <w:u w:val="single"/>
          <w:bdr w:val="none" w:sz="0" w:space="0" w:color="auto" w:frame="1"/>
          <w:shd w:val="clear" w:color="auto" w:fill="00FFFF"/>
        </w:rPr>
        <w:t>R</w:t>
      </w:r>
      <w:r>
        <w:rPr>
          <w:color w:val="222222"/>
          <w:u w:val="single"/>
        </w:rPr>
        <w:t>elations</w:t>
      </w:r>
      <w:r>
        <w:rPr>
          <w:rStyle w:val="apple-converted-space"/>
          <w:color w:val="222222"/>
          <w:u w:val="single"/>
        </w:rPr>
        <w:t> </w:t>
      </w:r>
      <w:r>
        <w:rPr>
          <w:b/>
          <w:bCs/>
          <w:color w:val="222222"/>
          <w:u w:val="single"/>
          <w:bdr w:val="none" w:sz="0" w:space="0" w:color="auto" w:frame="1"/>
          <w:shd w:val="clear" w:color="auto" w:fill="00FFFF"/>
        </w:rPr>
        <w:t>B</w:t>
      </w:r>
      <w:r>
        <w:rPr>
          <w:color w:val="222222"/>
          <w:u w:val="single"/>
        </w:rPr>
        <w:t>oard and the Federal Mediation and Conciliation Service</w:t>
      </w:r>
      <w:r>
        <w:rPr>
          <w:color w:val="222222"/>
          <w:u w:val="single"/>
          <w:shd w:val="clear" w:color="auto" w:fill="00FFFF"/>
        </w:rPr>
        <w:t>;</w:t>
      </w:r>
      <w:r>
        <w:rPr>
          <w:rStyle w:val="apple-converted-space"/>
          <w:color w:val="222222"/>
          <w:u w:val="single"/>
          <w:shd w:val="clear" w:color="auto" w:fill="00FFFF"/>
        </w:rPr>
        <w:t> </w:t>
      </w:r>
      <w:r>
        <w:rPr>
          <w:b/>
          <w:bCs/>
          <w:color w:val="222222"/>
          <w:u w:val="single"/>
          <w:bdr w:val="none" w:sz="0" w:space="0" w:color="auto" w:frame="1"/>
          <w:shd w:val="clear" w:color="auto" w:fill="00FFFF"/>
        </w:rPr>
        <w:t>most recently</w:t>
      </w:r>
      <w:r>
        <w:rPr>
          <w:color w:val="222222"/>
          <w:u w:val="single"/>
        </w:rPr>
        <w:t>, the Veterans Administration </w:t>
      </w:r>
      <w:hyperlink r:id="rId17" w:tgtFrame="_blank" w:history="1">
        <w:r>
          <w:rPr>
            <w:rStyle w:val="Hyperlink"/>
            <w:b/>
            <w:bCs/>
            <w:bdr w:val="none" w:sz="0" w:space="0" w:color="auto" w:frame="1"/>
            <w:shd w:val="clear" w:color="auto" w:fill="00FFFF"/>
          </w:rPr>
          <w:t>declared</w:t>
        </w:r>
      </w:hyperlink>
      <w:r>
        <w:rPr>
          <w:b/>
          <w:bCs/>
          <w:color w:val="222222"/>
          <w:u w:val="single"/>
          <w:bdr w:val="none" w:sz="0" w:space="0" w:color="auto" w:frame="1"/>
          <w:shd w:val="clear" w:color="auto" w:fill="00FFFF"/>
        </w:rPr>
        <w:t> that its medical practitioners can discriminate against union members</w:t>
      </w:r>
      <w:r>
        <w:rPr>
          <w:b/>
          <w:bCs/>
          <w:color w:val="222222"/>
          <w:u w:val="single"/>
          <w:bdr w:val="none" w:sz="0" w:space="0" w:color="auto" w:frame="1"/>
        </w:rPr>
        <w:t>,</w:t>
      </w:r>
      <w:r>
        <w:rPr>
          <w:rStyle w:val="apple-converted-space"/>
          <w:color w:val="222222"/>
          <w:u w:val="single"/>
        </w:rPr>
        <w:t> </w:t>
      </w:r>
      <w:r>
        <w:rPr>
          <w:color w:val="222222"/>
          <w:u w:val="single"/>
        </w:rPr>
        <w:t>Democrats, and unmarried people. The historical record warns us:</w:t>
      </w:r>
      <w:r>
        <w:rPr>
          <w:rStyle w:val="apple-converted-space"/>
          <w:color w:val="222222"/>
          <w:u w:val="single"/>
        </w:rPr>
        <w:t> </w:t>
      </w:r>
      <w:r>
        <w:rPr>
          <w:b/>
          <w:bCs/>
          <w:color w:val="222222"/>
          <w:u w:val="single"/>
          <w:bdr w:val="none" w:sz="0" w:space="0" w:color="auto" w:frame="1"/>
          <w:shd w:val="clear" w:color="auto" w:fill="00FFFF"/>
        </w:rPr>
        <w:t>it is far from unthinkable that Trump could launch</w:t>
      </w:r>
      <w:r>
        <w:rPr>
          <w:rStyle w:val="apple-converted-space"/>
          <w:color w:val="222222"/>
          <w:u w:val="single"/>
        </w:rPr>
        <w:t> </w:t>
      </w:r>
      <w:r>
        <w:rPr>
          <w:color w:val="222222"/>
          <w:u w:val="single"/>
        </w:rPr>
        <w:t>the National Guard or other</w:t>
      </w:r>
      <w:r>
        <w:rPr>
          <w:rStyle w:val="apple-converted-space"/>
          <w:color w:val="222222"/>
          <w:u w:val="single"/>
        </w:rPr>
        <w:t> </w:t>
      </w:r>
      <w:r>
        <w:rPr>
          <w:b/>
          <w:bCs/>
          <w:color w:val="222222"/>
          <w:u w:val="single"/>
          <w:bdr w:val="none" w:sz="0" w:space="0" w:color="auto" w:frame="1"/>
          <w:shd w:val="clear" w:color="auto" w:fill="00FFFF"/>
        </w:rPr>
        <w:t>troops to repress and even kill people once again for striking</w:t>
      </w:r>
      <w:r>
        <w:rPr>
          <w:color w:val="222222"/>
          <w:u w:val="single"/>
        </w:rPr>
        <w:t>, as part of a larger project of closing off all spaces for peaceful protest.</w:t>
      </w:r>
    </w:p>
    <w:p w14:paraId="2DB52DDE" w14:textId="77777777" w:rsidR="00046129" w:rsidRDefault="00046129" w:rsidP="0021410F">
      <w:pPr>
        <w:spacing w:line="235" w:lineRule="atLeast"/>
        <w:rPr>
          <w:color w:val="222222"/>
        </w:rPr>
      </w:pPr>
    </w:p>
    <w:p w14:paraId="79924FCB" w14:textId="77777777" w:rsidR="0021410F" w:rsidRDefault="0021410F" w:rsidP="0021410F">
      <w:pPr>
        <w:pStyle w:val="Heading4"/>
      </w:pPr>
      <w:r>
        <w:t>Unions are pro-Trump now.</w:t>
      </w:r>
    </w:p>
    <w:p w14:paraId="7D0C253D" w14:textId="77777777" w:rsidR="0021410F" w:rsidRPr="00A52F3B" w:rsidRDefault="0021410F" w:rsidP="0021410F">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5FD9729" w14:textId="77777777" w:rsidR="0021410F" w:rsidRPr="00A52F3B" w:rsidRDefault="0021410F" w:rsidP="0021410F">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B27935">
        <w:rPr>
          <w:rStyle w:val="Emphasis"/>
          <w:highlight w:val="cyan"/>
        </w:rPr>
        <w:t>union members</w:t>
      </w:r>
      <w:r w:rsidRPr="00A52F3B">
        <w:rPr>
          <w:rStyle w:val="StyleUnderline"/>
        </w:rPr>
        <w:t>, from</w:t>
      </w:r>
      <w:r w:rsidRPr="00A52F3B">
        <w:rPr>
          <w:sz w:val="16"/>
        </w:rPr>
        <w:t xml:space="preserve"> </w:t>
      </w:r>
      <w:r w:rsidRPr="00B27935">
        <w:rPr>
          <w:rStyle w:val="Emphasis"/>
          <w:highlight w:val="cyan"/>
        </w:rPr>
        <w:t>flocking to</w:t>
      </w:r>
      <w:r w:rsidRPr="00A52F3B">
        <w:rPr>
          <w:sz w:val="16"/>
        </w:rPr>
        <w:t xml:space="preserve"> Donald </w:t>
      </w:r>
      <w:r w:rsidRPr="00B27935">
        <w:rPr>
          <w:rStyle w:val="Emphasis"/>
          <w:highlight w:val="cyan"/>
        </w:rPr>
        <w:t>Trump</w:t>
      </w:r>
      <w:r w:rsidRPr="00A52F3B">
        <w:rPr>
          <w:sz w:val="16"/>
        </w:rPr>
        <w:t>.</w:t>
      </w:r>
    </w:p>
    <w:p w14:paraId="7C9CDF6D" w14:textId="77777777" w:rsidR="0021410F" w:rsidRPr="00A52F3B" w:rsidRDefault="0021410F" w:rsidP="0021410F">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9344924" w14:textId="77777777" w:rsidR="0021410F" w:rsidRPr="003057CE" w:rsidRDefault="0021410F" w:rsidP="0021410F">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55E6BD2C" w14:textId="77777777" w:rsidR="0021410F" w:rsidRPr="00A52F3B" w:rsidRDefault="0021410F" w:rsidP="0021410F">
      <w:pPr>
        <w:rPr>
          <w:sz w:val="16"/>
        </w:rPr>
      </w:pPr>
      <w:r w:rsidRPr="003057CE">
        <w:rPr>
          <w:sz w:val="16"/>
        </w:rPr>
        <w:t>“</w:t>
      </w:r>
      <w:r w:rsidRPr="003057CE">
        <w:rPr>
          <w:rStyle w:val="StyleUnderline"/>
        </w:rPr>
        <w:t xml:space="preserve">Right now, these Trump voters – </w:t>
      </w:r>
      <w:r w:rsidRPr="00B27935">
        <w:rPr>
          <w:rStyle w:val="StyleUnderline"/>
          <w:highlight w:val="cyan"/>
        </w:rPr>
        <w:t>the GOP is</w:t>
      </w:r>
      <w:r w:rsidRPr="00B27935">
        <w:rPr>
          <w:sz w:val="16"/>
          <w:highlight w:val="cyan"/>
        </w:rPr>
        <w:t xml:space="preserve"> </w:t>
      </w:r>
      <w:r w:rsidRPr="00B27935">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B27935">
        <w:rPr>
          <w:rStyle w:val="StyleUnderline"/>
          <w:highlight w:val="cyan"/>
        </w:rPr>
        <w:t xml:space="preserve">to </w:t>
      </w:r>
      <w:r w:rsidRPr="00B27935">
        <w:rPr>
          <w:rStyle w:val="Emphasis"/>
          <w:highlight w:val="cyan"/>
        </w:rPr>
        <w:t>make them permanent</w:t>
      </w:r>
      <w:r w:rsidRPr="00A52F3B">
        <w:rPr>
          <w:sz w:val="16"/>
        </w:rPr>
        <w:t>.”</w:t>
      </w:r>
    </w:p>
    <w:p w14:paraId="0FF42BAF" w14:textId="77777777" w:rsidR="0021410F" w:rsidRPr="00A52F3B" w:rsidRDefault="0021410F" w:rsidP="0021410F">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B27935">
        <w:rPr>
          <w:rStyle w:val="StyleUnderline"/>
          <w:highlight w:val="cyan"/>
        </w:rPr>
        <w:t>the</w:t>
      </w:r>
      <w:r w:rsidRPr="00A52F3B">
        <w:rPr>
          <w:sz w:val="16"/>
        </w:rPr>
        <w:t xml:space="preserve"> Missouri </w:t>
      </w:r>
      <w:r w:rsidRPr="00B27935">
        <w:rPr>
          <w:rStyle w:val="StyleUnderline"/>
          <w:highlight w:val="cyan"/>
        </w:rPr>
        <w:t>Republican</w:t>
      </w:r>
      <w:r w:rsidRPr="00A52F3B">
        <w:rPr>
          <w:sz w:val="16"/>
        </w:rPr>
        <w:t xml:space="preserve"> emerging as the right-of-center </w:t>
      </w:r>
      <w:r w:rsidRPr="00B27935">
        <w:rPr>
          <w:rStyle w:val="StyleUnderline"/>
          <w:highlight w:val="cyan"/>
        </w:rPr>
        <w:t>pro-labor</w:t>
      </w:r>
      <w:r w:rsidRPr="00A52F3B">
        <w:rPr>
          <w:sz w:val="16"/>
        </w:rPr>
        <w:t xml:space="preserve"> leader.</w:t>
      </w:r>
    </w:p>
    <w:p w14:paraId="253CA53A" w14:textId="77777777" w:rsidR="0021410F" w:rsidRPr="00A52F3B" w:rsidRDefault="0021410F" w:rsidP="0021410F">
      <w:pPr>
        <w:rPr>
          <w:sz w:val="16"/>
        </w:rPr>
      </w:pPr>
      <w:r w:rsidRPr="00A52F3B">
        <w:rPr>
          <w:sz w:val="16"/>
        </w:rPr>
        <w:t xml:space="preserve">“Look at what Donald Trump achieved. He achieved victory based on </w:t>
      </w:r>
      <w:r w:rsidRPr="00A52F3B">
        <w:rPr>
          <w:rStyle w:val="StyleUnderline"/>
        </w:rPr>
        <w:t xml:space="preserve">this </w:t>
      </w:r>
      <w:r w:rsidRPr="00B27935">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B27935">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29B74F1" w14:textId="77777777" w:rsidR="0021410F" w:rsidRPr="00A52F3B" w:rsidRDefault="0021410F" w:rsidP="0021410F">
      <w:pPr>
        <w:rPr>
          <w:sz w:val="16"/>
        </w:rPr>
      </w:pPr>
      <w:r w:rsidRPr="00A52F3B">
        <w:rPr>
          <w:sz w:val="16"/>
        </w:rPr>
        <w:lastRenderedPageBreak/>
        <w:t xml:space="preserve">His framework </w:t>
      </w:r>
      <w:r w:rsidRPr="00B27935">
        <w:rPr>
          <w:rStyle w:val="StyleUnderline"/>
          <w:highlight w:val="cyan"/>
        </w:rPr>
        <w:t xml:space="preserve">for </w:t>
      </w:r>
      <w:r w:rsidRPr="00B27935">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B27935">
        <w:rPr>
          <w:rStyle w:val="StyleUnderline"/>
          <w:highlight w:val="cyan"/>
        </w:rPr>
        <w:t xml:space="preserve">a </w:t>
      </w:r>
      <w:r w:rsidRPr="00B27935">
        <w:rPr>
          <w:rStyle w:val="Emphasis"/>
          <w:highlight w:val="cyan"/>
        </w:rPr>
        <w:t>downpayment</w:t>
      </w:r>
      <w:r w:rsidRPr="00A52F3B">
        <w:rPr>
          <w:sz w:val="16"/>
        </w:rPr>
        <w:t xml:space="preserve">. It is a set of proposals </w:t>
      </w:r>
      <w:r w:rsidRPr="00B27935">
        <w:rPr>
          <w:rStyle w:val="StyleUnderline"/>
          <w:highlight w:val="cyan"/>
        </w:rPr>
        <w:t>to</w:t>
      </w:r>
      <w:r w:rsidRPr="00A52F3B">
        <w:rPr>
          <w:sz w:val="16"/>
        </w:rPr>
        <w:t xml:space="preserve"> reform the way businesses interact with </w:t>
      </w:r>
      <w:r w:rsidRPr="00B27935">
        <w:rPr>
          <w:rStyle w:val="Emphasis"/>
          <w:highlight w:val="cyan"/>
        </w:rPr>
        <w:t>organized labor</w:t>
      </w:r>
      <w:r w:rsidRPr="00A52F3B">
        <w:rPr>
          <w:sz w:val="16"/>
        </w:rPr>
        <w:t xml:space="preserve">, from requiring worker rights </w:t>
      </w:r>
      <w:r w:rsidRPr="00B27935">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0E21758" w14:textId="77777777" w:rsidR="0021410F" w:rsidRDefault="0021410F" w:rsidP="0021410F">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CA663FC" w14:textId="77777777" w:rsidR="0021410F" w:rsidRPr="004E275C" w:rsidRDefault="0021410F" w:rsidP="0021410F"/>
    <w:p w14:paraId="56568C4B" w14:textId="77777777" w:rsidR="0021410F" w:rsidRPr="00822D78" w:rsidRDefault="0021410F" w:rsidP="0021410F">
      <w:pPr>
        <w:pStyle w:val="Heading4"/>
        <w:rPr>
          <w:rStyle w:val="Style13ptBold"/>
          <w:b/>
          <w:bCs w:val="0"/>
        </w:rPr>
      </w:pPr>
      <w:r w:rsidRPr="00822D78">
        <w:rPr>
          <w:rStyle w:val="Style13ptBold"/>
          <w:b/>
          <w:bCs w:val="0"/>
        </w:rPr>
        <w:t xml:space="preserve">DEI Rollbacks ensures social regression. </w:t>
      </w:r>
    </w:p>
    <w:p w14:paraId="5150F99A" w14:textId="77777777" w:rsidR="0021410F" w:rsidRPr="00822D78" w:rsidRDefault="0021410F" w:rsidP="0021410F">
      <w:pPr>
        <w:spacing w:after="0"/>
        <w:rPr>
          <w:rStyle w:val="Style13ptBold"/>
        </w:rPr>
      </w:pPr>
      <w:r w:rsidRPr="002D1885">
        <w:rPr>
          <w:rStyle w:val="Style13ptBold"/>
        </w:rPr>
        <w:t xml:space="preserve">ACLU 2024 </w:t>
      </w:r>
      <w:r w:rsidRPr="00FA33FC">
        <w:rPr>
          <w:rStyle w:val="Style13ptBold"/>
          <w:b w:val="0"/>
          <w:bCs w:val="0"/>
          <w:sz w:val="22"/>
        </w:rPr>
        <w:t xml:space="preserve">(American Civil Liberties Union, Trump on DEI and Anti-Discrimination Law, July 2, </w:t>
      </w:r>
      <w:hyperlink r:id="rId18" w:anchor="specific-responses" w:history="1">
        <w:r w:rsidRPr="00FA33FC">
          <w:rPr>
            <w:rStyle w:val="Style13ptBold"/>
            <w:b w:val="0"/>
            <w:bCs w:val="0"/>
            <w:sz w:val="22"/>
          </w:rPr>
          <w:t>https://www.aclu.org/trump-on-dei-and-anti-discrimination-law#specific-responses</w:t>
        </w:r>
      </w:hyperlink>
      <w:r w:rsidRPr="00FA33FC">
        <w:rPr>
          <w:rStyle w:val="Style13ptBold"/>
          <w:b w:val="0"/>
          <w:bCs w:val="0"/>
          <w:sz w:val="22"/>
        </w:rPr>
        <w:t>, jaysyn)</w:t>
      </w:r>
    </w:p>
    <w:p w14:paraId="2A84796A" w14:textId="77777777" w:rsidR="0021410F" w:rsidRDefault="0021410F" w:rsidP="0021410F">
      <w:pPr>
        <w:rPr>
          <w:rStyle w:val="Emphasis"/>
        </w:rPr>
      </w:pPr>
      <w:r w:rsidRPr="00FA33FC">
        <w:rPr>
          <w:sz w:val="16"/>
        </w:rPr>
        <w:t xml:space="preserve">The </w:t>
      </w:r>
      <w:r w:rsidRPr="002D1885">
        <w:rPr>
          <w:rStyle w:val="Emphasis"/>
          <w:highlight w:val="yellow"/>
        </w:rPr>
        <w:t>Trump administration</w:t>
      </w:r>
      <w:r w:rsidRPr="00FA33FC">
        <w:rPr>
          <w:sz w:val="16"/>
        </w:rPr>
        <w:t xml:space="preserve"> would </w:t>
      </w:r>
      <w:r w:rsidRPr="002D1885">
        <w:rPr>
          <w:rStyle w:val="Emphasis"/>
          <w:highlight w:val="yellow"/>
        </w:rPr>
        <w:t>push Congress to pass anti-DEI bills restricting access to education, employment, and public contracting opportunities</w:t>
      </w:r>
      <w:r w:rsidRPr="00FA33FC">
        <w:rPr>
          <w:sz w:val="16"/>
        </w:rPr>
        <w:t xml:space="preserve">. Members of Congress who support racial justice must consistently vote against anti-DEI bills and efforts to strip federal funding from such programs. Committees and caucuses should also utilize subpoenas and hearings to strengthen the factual record and ascertain the status of DEI programs in the public and private sectors, as well as the harmful impacts of current anti-DEI legislation. This information can be used to build the necessary factual predicate for legislation advancing DEI goals, and to educate Congress members about the benefits of lawful DEI practices. Congress members should also counter the anti-DEI movement by publicly and vigorously pushing back against propaganda that DEI is inherently “racist” and stifles freedom of speech. They must refocus the conversation on the origin of DEI programs and amplify, through hearings and public statements, how such critical programs work. DEI programs became prevalent in public and private sectors following the civil rights movement </w:t>
      </w:r>
      <w:proofErr w:type="gramStart"/>
      <w:r w:rsidRPr="00FA33FC">
        <w:rPr>
          <w:sz w:val="16"/>
        </w:rPr>
        <w:t>as a way to</w:t>
      </w:r>
      <w:proofErr w:type="gramEnd"/>
      <w:r w:rsidRPr="00FA33FC">
        <w:rPr>
          <w:sz w:val="16"/>
        </w:rPr>
        <w:t xml:space="preserve"> combat racism and sexism — two pervasive problems that persist </w:t>
      </w:r>
      <w:r w:rsidRPr="00D02E93">
        <w:rPr>
          <w:sz w:val="16"/>
        </w:rPr>
        <w:t>today</w:t>
      </w:r>
      <w:r w:rsidRPr="00D02E93">
        <w:rPr>
          <w:rStyle w:val="Emphasis"/>
          <w:u w:val="none"/>
        </w:rPr>
        <w:t>.</w:t>
      </w:r>
      <w:r w:rsidRPr="00537612">
        <w:rPr>
          <w:rStyle w:val="Emphasis"/>
        </w:rPr>
        <w:t xml:space="preserve"> A key political aim of the extreme right in their anti-DEI efforts is to divide voter coalitions and advance a partisan agenda. The anti-DEI movement labels DEI programs as discriminatory publicly</w:t>
      </w:r>
      <w:r w:rsidRPr="00FA33FC">
        <w:rPr>
          <w:sz w:val="16"/>
        </w:rPr>
        <w:t xml:space="preserve">, but it is the extreme right’s </w:t>
      </w:r>
      <w:r w:rsidRPr="002D1885">
        <w:rPr>
          <w:rStyle w:val="Emphasis"/>
          <w:highlight w:val="yellow"/>
        </w:rPr>
        <w:t>proposed anti-DEI policies and legislation that will make workplaces, schools, and public contracting more discriminatory</w:t>
      </w:r>
      <w:r w:rsidRPr="002D1885">
        <w:rPr>
          <w:rStyle w:val="Emphasis"/>
        </w:rPr>
        <w:t xml:space="preserve"> </w:t>
      </w:r>
      <w:r w:rsidRPr="00FA33FC">
        <w:rPr>
          <w:sz w:val="16"/>
        </w:rPr>
        <w:t xml:space="preserve">and less inclusive and welcoming for persons based upon their race, gender, sexual orientation, socioeconomic status, and religious identity. </w:t>
      </w:r>
      <w:r w:rsidRPr="00537612">
        <w:rPr>
          <w:rStyle w:val="Emphasis"/>
        </w:rPr>
        <w:t xml:space="preserve">While arguing that DEI programs inhibit free speech, the anti-DEI movement itself stifles speech and </w:t>
      </w:r>
      <w:r w:rsidRPr="002D1885">
        <w:rPr>
          <w:rStyle w:val="Emphasis"/>
          <w:highlight w:val="yellow"/>
        </w:rPr>
        <w:t xml:space="preserve">whitewashes </w:t>
      </w:r>
      <w:r w:rsidRPr="00537612">
        <w:rPr>
          <w:rStyle w:val="Emphasis"/>
        </w:rPr>
        <w:t>discussions concerning the inconvenient truths of systemic discrimination in</w:t>
      </w:r>
      <w:r w:rsidRPr="002D1885">
        <w:rPr>
          <w:rStyle w:val="Emphasis"/>
          <w:highlight w:val="yellow"/>
        </w:rPr>
        <w:t xml:space="preserve"> U.S. history </w:t>
      </w:r>
      <w:r w:rsidRPr="00537612">
        <w:rPr>
          <w:rStyle w:val="Emphasis"/>
        </w:rPr>
        <w:t>and society by banning books, censoring classroom discussions, and erasing facts from curricula</w:t>
      </w:r>
      <w:r w:rsidRPr="00FA33FC">
        <w:rPr>
          <w:sz w:val="16"/>
        </w:rPr>
        <w:t xml:space="preserve">. Congress members should coordinate to build a vigorous offensive strategy to reveal the false attacks made against DEI programs. Particularly in the wake of </w:t>
      </w:r>
      <w:r w:rsidRPr="002D1885">
        <w:rPr>
          <w:rStyle w:val="Emphasis"/>
          <w:highlight w:val="yellow"/>
        </w:rPr>
        <w:t>a federal government turning hostile to civil rights</w:t>
      </w:r>
      <w:r w:rsidRPr="00FA33FC">
        <w:rPr>
          <w:sz w:val="16"/>
        </w:rPr>
        <w:t xml:space="preserve">, state and local governments must step in to limit discrimination and defend and promote DEI programs and inclusive curricula at the K-12 level. Public and private sector entities created DEI programs in direct response to the Civil Rights Act of 1964 to combat racism and sexism, and to remedy resulting harms by building workplaces, educational environments, and public contracting programs that reflect and benefit the demographics of this country. As DEI programs have evolved, public and private sector entities have sought to create inclusive and welcoming environments where people of all races, genders, sexual orientations, socioeconomic statuses, and religious identities can thrive. Now, </w:t>
      </w:r>
      <w:r w:rsidRPr="002D1885">
        <w:rPr>
          <w:rStyle w:val="Emphasis"/>
          <w:highlight w:val="yellow"/>
        </w:rPr>
        <w:t>far-right actors seek to roll back gains achieved during the civil rights movement and deprive a large population of Americans of equal access to education, employment, and economic opportunities under the law.</w:t>
      </w:r>
      <w:r w:rsidRPr="002D1885">
        <w:rPr>
          <w:rStyle w:val="Emphasis"/>
        </w:rPr>
        <w:t xml:space="preserve"> </w:t>
      </w:r>
      <w:r w:rsidRPr="00FA33FC">
        <w:rPr>
          <w:sz w:val="16"/>
        </w:rPr>
        <w:t xml:space="preserve">Ultimately, these attacks strike at a core principle of democracy: equality under the law. State and local officials can mobilize to protect democracy and continue civil rights gains in the face of a hostile Trump administration. Indeed, since July 2023 state attorneys general have issued two opinions as a coalition to “condemn attempts to correlate diversity measures with racial discrimination, and to remind companies of their obligations to ensure equitable and inclusive environments for their employees and clients.” Governors and mayors can also continue the advancement of civil rights protections in the public sector by issuing executive orders to create and expand state-and </w:t>
      </w:r>
      <w:proofErr w:type="gramStart"/>
      <w:r w:rsidRPr="00FA33FC">
        <w:rPr>
          <w:sz w:val="16"/>
        </w:rPr>
        <w:t>locally-funded</w:t>
      </w:r>
      <w:proofErr w:type="gramEnd"/>
      <w:r w:rsidRPr="00FA33FC">
        <w:rPr>
          <w:sz w:val="16"/>
        </w:rPr>
        <w:t xml:space="preserve"> DEI programs. Finally, state legislators and city council members should thwart attacks on DEI by voting against proposals to restrict funding for DEI programs, holding hearings concerning public and private sector DEI programs and the negative impacts of dismantling them, and </w:t>
      </w:r>
      <w:r w:rsidRPr="008E4821">
        <w:rPr>
          <w:sz w:val="16"/>
        </w:rPr>
        <w:t xml:space="preserve">proposing bills that advance DEI goals. </w:t>
      </w:r>
      <w:r w:rsidRPr="008E4821">
        <w:rPr>
          <w:rStyle w:val="Emphasis"/>
        </w:rPr>
        <w:t>Using Trump’s Executive Order 13950, which unconstitutionally banned federal trainings on systemic racism and sexism, as their template, far-right legislators around the country have introduced scores of bills to ban the teaching of so-called “divisive concepts” in K-12 public schools and in public college</w:t>
      </w:r>
      <w:r w:rsidRPr="00537612">
        <w:rPr>
          <w:rStyle w:val="Emphasis"/>
        </w:rPr>
        <w:t xml:space="preserve">s and </w:t>
      </w:r>
      <w:r w:rsidRPr="00537612">
        <w:rPr>
          <w:rStyle w:val="Emphasis"/>
        </w:rPr>
        <w:lastRenderedPageBreak/>
        <w:t>universities. While these laws vary in their details, they typically censor classroom instruction on race and gender.</w:t>
      </w:r>
      <w:r w:rsidRPr="002D1885">
        <w:rPr>
          <w:rStyle w:val="Emphasis"/>
          <w:highlight w:val="yellow"/>
        </w:rPr>
        <w:t xml:space="preserve"> The Trump campaign has promised to intensify these efforts by cutting federal funding for schools whose curricula touch on these “disfavored” subjects.</w:t>
      </w:r>
    </w:p>
    <w:p w14:paraId="3732A3A3" w14:textId="77777777" w:rsidR="0021410F" w:rsidRDefault="0021410F" w:rsidP="0021410F">
      <w:pPr>
        <w:pStyle w:val="Heading4"/>
      </w:pPr>
      <w:r>
        <w:t>Higher wages are a false solution.</w:t>
      </w:r>
    </w:p>
    <w:p w14:paraId="2CBC6CAC" w14:textId="77777777" w:rsidR="0021410F" w:rsidRDefault="0021410F" w:rsidP="0021410F">
      <w:r w:rsidRPr="006642FD">
        <w:rPr>
          <w:b/>
          <w:bCs/>
          <w:sz w:val="26"/>
          <w:szCs w:val="26"/>
        </w:rPr>
        <w:t>Cross 21</w:t>
      </w:r>
      <w:r>
        <w:t xml:space="preserve"> (</w:t>
      </w:r>
      <w:r w:rsidRPr="006642FD">
        <w:t xml:space="preserve">Philip Cross spent 36 years at Statistics Canada, the last few years as its Chief Economic Analyst. He wrote Statistics Canada's monthly assessment of the economy for years, as well as many feature articles for the Canadian Economic Observer. After leaving Statistics Canada, he worked for the Macdonald-Laurier Institute. He has been </w:t>
      </w:r>
      <w:proofErr w:type="gramStart"/>
      <w:r w:rsidRPr="006642FD">
        <w:t>widely-quoted</w:t>
      </w:r>
      <w:proofErr w:type="gramEnd"/>
      <w:r w:rsidRPr="006642FD">
        <w:t xml:space="preserve"> over the years, and now writes a bi-weekly column for the National Post and other papers</w:t>
      </w:r>
      <w:r>
        <w:t>) “</w:t>
      </w:r>
      <w:r w:rsidRPr="006642FD">
        <w:t>Higher minimum wages do not lower poverty rates</w:t>
      </w:r>
      <w:r>
        <w:t xml:space="preserve">”, </w:t>
      </w:r>
      <w:r w:rsidRPr="006642FD">
        <w:t>https://www.fraserinstitute.org/commentary/higher-minimum-wages-do-not-lower-poverty-rates</w:t>
      </w:r>
      <w:r>
        <w:t>, March 16, 2021, DM</w:t>
      </w:r>
    </w:p>
    <w:p w14:paraId="53A1CEC3" w14:textId="77777777" w:rsidR="0021410F" w:rsidRPr="004004A9" w:rsidRDefault="0021410F" w:rsidP="0021410F">
      <w:pPr>
        <w:rPr>
          <w:sz w:val="12"/>
        </w:rPr>
      </w:pPr>
      <w:r w:rsidRPr="004004A9">
        <w:rPr>
          <w:sz w:val="12"/>
        </w:rPr>
        <w:t xml:space="preserve">The recent Democratic proposal </w:t>
      </w:r>
      <w:r w:rsidRPr="001655B0">
        <w:rPr>
          <w:b/>
          <w:bCs/>
          <w:u w:val="single"/>
        </w:rPr>
        <w:t>to nearly double the U.S. federal minimum wage</w:t>
      </w:r>
      <w:r w:rsidRPr="001655B0">
        <w:rPr>
          <w:u w:val="single"/>
        </w:rPr>
        <w:t xml:space="preserve"> to $15 an hour by 2025 puts the spotlight back on the economic impact of </w:t>
      </w:r>
      <w:r w:rsidRPr="001655B0">
        <w:rPr>
          <w:b/>
          <w:bCs/>
          <w:u w:val="single"/>
        </w:rPr>
        <w:t>minimum-wage policy</w:t>
      </w:r>
      <w:r w:rsidRPr="001655B0">
        <w:rPr>
          <w:u w:val="single"/>
        </w:rPr>
        <w:t>.</w:t>
      </w:r>
      <w:r w:rsidRPr="004004A9">
        <w:rPr>
          <w:sz w:val="12"/>
        </w:rPr>
        <w:t xml:space="preserve"> </w:t>
      </w:r>
      <w:r w:rsidRPr="00D05A03">
        <w:rPr>
          <w:b/>
          <w:bCs/>
          <w:u w:val="single"/>
        </w:rPr>
        <w:t xml:space="preserve">Most </w:t>
      </w:r>
      <w:r w:rsidRPr="00F83947">
        <w:rPr>
          <w:b/>
          <w:bCs/>
          <w:highlight w:val="cyan"/>
          <w:u w:val="single"/>
        </w:rPr>
        <w:t>studies conclude</w:t>
      </w:r>
      <w:r w:rsidRPr="00D05A03">
        <w:rPr>
          <w:b/>
          <w:bCs/>
          <w:u w:val="single"/>
        </w:rPr>
        <w:t xml:space="preserve"> that minimum-</w:t>
      </w:r>
      <w:r w:rsidRPr="00F83947">
        <w:rPr>
          <w:b/>
          <w:bCs/>
          <w:highlight w:val="cyan"/>
          <w:u w:val="single"/>
        </w:rPr>
        <w:t>wage hikes result in job losses</w:t>
      </w:r>
      <w:r w:rsidRPr="00D05A03">
        <w:rPr>
          <w:b/>
          <w:bCs/>
          <w:u w:val="single"/>
        </w:rPr>
        <w:t xml:space="preserve">, especially among the younger generation, while </w:t>
      </w:r>
      <w:r w:rsidRPr="00F83947">
        <w:rPr>
          <w:b/>
          <w:bCs/>
          <w:highlight w:val="cyan"/>
          <w:u w:val="single"/>
        </w:rPr>
        <w:t>doing</w:t>
      </w:r>
      <w:r w:rsidRPr="00D05A03">
        <w:rPr>
          <w:b/>
          <w:bCs/>
          <w:u w:val="single"/>
        </w:rPr>
        <w:t xml:space="preserve"> </w:t>
      </w:r>
      <w:r w:rsidRPr="00F83947">
        <w:rPr>
          <w:b/>
          <w:bCs/>
          <w:highlight w:val="cyan"/>
          <w:u w:val="single"/>
        </w:rPr>
        <w:t>little to reduce poverty</w:t>
      </w:r>
      <w:r w:rsidRPr="00D05A03">
        <w:rPr>
          <w:b/>
          <w:bCs/>
          <w:u w:val="single"/>
        </w:rPr>
        <w:t>.</w:t>
      </w:r>
      <w:r w:rsidRPr="004004A9">
        <w:rPr>
          <w:sz w:val="12"/>
        </w:rPr>
        <w:t xml:space="preserve"> The failure of </w:t>
      </w:r>
      <w:r w:rsidRPr="00A25224">
        <w:rPr>
          <w:u w:val="single"/>
        </w:rPr>
        <w:t xml:space="preserve">minimum-wage laws to achieve their intended goal of helping low-income families is not surprising. Minimum-wage laws are designed to use employers to achieve a social goal at minimal cost to the government, but </w:t>
      </w:r>
      <w:r w:rsidRPr="00F83947">
        <w:rPr>
          <w:b/>
          <w:bCs/>
          <w:highlight w:val="cyan"/>
          <w:u w:val="single"/>
        </w:rPr>
        <w:t>they incentivize firms to lower</w:t>
      </w:r>
      <w:r w:rsidRPr="00A25224">
        <w:rPr>
          <w:b/>
          <w:bCs/>
          <w:u w:val="single"/>
        </w:rPr>
        <w:t xml:space="preserve"> total </w:t>
      </w:r>
      <w:r w:rsidRPr="00F83947">
        <w:rPr>
          <w:b/>
          <w:bCs/>
          <w:highlight w:val="cyan"/>
          <w:u w:val="single"/>
        </w:rPr>
        <w:t>labor costs</w:t>
      </w:r>
      <w:r w:rsidRPr="00A25224">
        <w:rPr>
          <w:b/>
          <w:bCs/>
          <w:u w:val="single"/>
        </w:rPr>
        <w:t xml:space="preserve"> </w:t>
      </w:r>
      <w:r w:rsidRPr="00A25224">
        <w:rPr>
          <w:u w:val="single"/>
        </w:rPr>
        <w:t>in ways that frustrate that goal.</w:t>
      </w:r>
      <w:r w:rsidRPr="004004A9">
        <w:rPr>
          <w:sz w:val="12"/>
        </w:rPr>
        <w:t xml:space="preserve"> This is because minimum-wage laws have contradictory effects—they help a small number of fulltime workers at the expense of others, especially those who lose job opportunities.  </w:t>
      </w:r>
    </w:p>
    <w:p w14:paraId="0185E53C" w14:textId="77777777" w:rsidR="0021410F" w:rsidRPr="00A25224" w:rsidRDefault="0021410F" w:rsidP="0021410F">
      <w:pPr>
        <w:rPr>
          <w:u w:val="single"/>
        </w:rPr>
      </w:pPr>
      <w:r w:rsidRPr="004004A9">
        <w:rPr>
          <w:sz w:val="12"/>
        </w:rPr>
        <w:t xml:space="preserve">Again, most studies of </w:t>
      </w:r>
      <w:r w:rsidRPr="00F83947">
        <w:rPr>
          <w:b/>
          <w:bCs/>
          <w:highlight w:val="cyan"/>
          <w:u w:val="single"/>
        </w:rPr>
        <w:t>higher</w:t>
      </w:r>
      <w:r w:rsidRPr="00A25224">
        <w:rPr>
          <w:b/>
          <w:bCs/>
          <w:u w:val="single"/>
        </w:rPr>
        <w:t xml:space="preserve"> minimum </w:t>
      </w:r>
      <w:r w:rsidRPr="00F83947">
        <w:rPr>
          <w:b/>
          <w:bCs/>
          <w:highlight w:val="cyan"/>
          <w:u w:val="single"/>
        </w:rPr>
        <w:t>wages</w:t>
      </w:r>
      <w:r w:rsidRPr="00F83947">
        <w:rPr>
          <w:highlight w:val="cyan"/>
          <w:u w:val="single"/>
        </w:rPr>
        <w:t xml:space="preserve"> find a </w:t>
      </w:r>
      <w:r w:rsidRPr="00F83947">
        <w:rPr>
          <w:b/>
          <w:bCs/>
          <w:highlight w:val="cyan"/>
          <w:u w:val="single"/>
        </w:rPr>
        <w:t>negative impact on jobs</w:t>
      </w:r>
      <w:r w:rsidRPr="00A25224">
        <w:rPr>
          <w:u w:val="single"/>
        </w:rPr>
        <w:t xml:space="preserve">. For example, the average estimate by the U.S. Congressional Budget Office (CBO) is that raising the federal minimum wage to $15 an hour would likely result in </w:t>
      </w:r>
      <w:r w:rsidRPr="00F83947">
        <w:rPr>
          <w:highlight w:val="cyan"/>
          <w:u w:val="single"/>
        </w:rPr>
        <w:t xml:space="preserve">the </w:t>
      </w:r>
      <w:r w:rsidRPr="00F83947">
        <w:rPr>
          <w:b/>
          <w:bCs/>
          <w:highlight w:val="cyan"/>
          <w:u w:val="single"/>
        </w:rPr>
        <w:t xml:space="preserve">loss of 1.4 million jobs </w:t>
      </w:r>
      <w:r w:rsidRPr="00F83947">
        <w:rPr>
          <w:b/>
          <w:bCs/>
          <w:u w:val="single"/>
        </w:rPr>
        <w:t>in 2025</w:t>
      </w:r>
      <w:r w:rsidRPr="00A25224">
        <w:rPr>
          <w:u w:val="single"/>
        </w:rPr>
        <w:t xml:space="preserve">. Such losses are the result of two forces.  </w:t>
      </w:r>
    </w:p>
    <w:p w14:paraId="08B7F2D6" w14:textId="77777777" w:rsidR="0021410F" w:rsidRPr="004004A9" w:rsidRDefault="0021410F" w:rsidP="0021410F">
      <w:pPr>
        <w:rPr>
          <w:sz w:val="12"/>
        </w:rPr>
      </w:pPr>
      <w:r w:rsidRPr="00F83947">
        <w:rPr>
          <w:b/>
          <w:bCs/>
          <w:u w:val="single"/>
        </w:rPr>
        <w:t>First</w:t>
      </w:r>
      <w:r w:rsidRPr="00F83947">
        <w:rPr>
          <w:u w:val="single"/>
        </w:rPr>
        <w:t>,</w:t>
      </w:r>
      <w:r w:rsidRPr="005D52FC">
        <w:rPr>
          <w:u w:val="single"/>
        </w:rPr>
        <w:t xml:space="preserve"> </w:t>
      </w:r>
      <w:r w:rsidRPr="00F83947">
        <w:rPr>
          <w:highlight w:val="cyan"/>
          <w:u w:val="single"/>
        </w:rPr>
        <w:t>higher labour costs force employers to raise prices, which depresses demand and leads firms to</w:t>
      </w:r>
      <w:r w:rsidRPr="005D52FC">
        <w:rPr>
          <w:u w:val="single"/>
        </w:rPr>
        <w:t xml:space="preserve"> </w:t>
      </w:r>
      <w:r w:rsidRPr="00F83947">
        <w:rPr>
          <w:highlight w:val="cyan"/>
          <w:u w:val="single"/>
        </w:rPr>
        <w:t xml:space="preserve">cut back </w:t>
      </w:r>
      <w:r w:rsidRPr="00F83947">
        <w:rPr>
          <w:u w:val="single"/>
        </w:rPr>
        <w:t>their</w:t>
      </w:r>
      <w:r w:rsidRPr="005D52FC">
        <w:rPr>
          <w:u w:val="single"/>
        </w:rPr>
        <w:t xml:space="preserve"> </w:t>
      </w:r>
      <w:r w:rsidRPr="00F83947">
        <w:rPr>
          <w:highlight w:val="cyan"/>
          <w:u w:val="single"/>
        </w:rPr>
        <w:t>operations</w:t>
      </w:r>
      <w:r w:rsidRPr="005D52FC">
        <w:rPr>
          <w:u w:val="single"/>
        </w:rPr>
        <w:t xml:space="preserve">. </w:t>
      </w:r>
      <w:r w:rsidRPr="005D52FC">
        <w:rPr>
          <w:b/>
          <w:bCs/>
          <w:u w:val="single"/>
        </w:rPr>
        <w:t>Second</w:t>
      </w:r>
      <w:r w:rsidRPr="005D52FC">
        <w:rPr>
          <w:u w:val="single"/>
        </w:rPr>
        <w:t xml:space="preserve">, the </w:t>
      </w:r>
      <w:r w:rsidRPr="00F83947">
        <w:rPr>
          <w:highlight w:val="cyan"/>
          <w:u w:val="single"/>
        </w:rPr>
        <w:t>higher</w:t>
      </w:r>
      <w:r w:rsidRPr="005D52FC">
        <w:rPr>
          <w:u w:val="single"/>
        </w:rPr>
        <w:t xml:space="preserve"> cost of minimum-</w:t>
      </w:r>
      <w:r w:rsidRPr="00F83947">
        <w:rPr>
          <w:highlight w:val="cyan"/>
          <w:u w:val="single"/>
        </w:rPr>
        <w:t>wage workers lowers</w:t>
      </w:r>
      <w:r w:rsidRPr="005D52FC">
        <w:rPr>
          <w:u w:val="single"/>
        </w:rPr>
        <w:t xml:space="preserve"> the relative cost of </w:t>
      </w:r>
      <w:r w:rsidRPr="00F83947">
        <w:rPr>
          <w:highlight w:val="cyan"/>
          <w:u w:val="single"/>
        </w:rPr>
        <w:t>employing</w:t>
      </w:r>
      <w:r w:rsidRPr="005D52FC">
        <w:rPr>
          <w:u w:val="single"/>
        </w:rPr>
        <w:t xml:space="preserve"> higher-wage </w:t>
      </w:r>
      <w:r w:rsidRPr="00F83947">
        <w:rPr>
          <w:highlight w:val="cyan"/>
          <w:u w:val="single"/>
        </w:rPr>
        <w:t>workers</w:t>
      </w:r>
      <w:r w:rsidRPr="005D52FC">
        <w:rPr>
          <w:u w:val="single"/>
        </w:rPr>
        <w:t xml:space="preserve"> or </w:t>
      </w:r>
      <w:r w:rsidRPr="00F83947">
        <w:rPr>
          <w:highlight w:val="cyan"/>
          <w:u w:val="single"/>
        </w:rPr>
        <w:t>investing in machines and technology</w:t>
      </w:r>
      <w:r w:rsidRPr="005D52FC">
        <w:rPr>
          <w:u w:val="single"/>
        </w:rPr>
        <w:t>.</w:t>
      </w:r>
      <w:r w:rsidRPr="004004A9">
        <w:rPr>
          <w:sz w:val="12"/>
        </w:rPr>
        <w:t xml:space="preserve"> Employers respond with reductions in low-wage staff, achieved by either </w:t>
      </w:r>
      <w:r w:rsidRPr="00F83947">
        <w:rPr>
          <w:b/>
          <w:bCs/>
          <w:highlight w:val="cyan"/>
          <w:u w:val="single"/>
        </w:rPr>
        <w:t>substituting</w:t>
      </w:r>
      <w:r w:rsidRPr="005D52FC">
        <w:rPr>
          <w:b/>
          <w:bCs/>
          <w:u w:val="single"/>
        </w:rPr>
        <w:t xml:space="preserve"> capital</w:t>
      </w:r>
      <w:r w:rsidRPr="005D52FC">
        <w:rPr>
          <w:u w:val="single"/>
        </w:rPr>
        <w:t xml:space="preserve">, </w:t>
      </w:r>
      <w:r w:rsidRPr="00F83947">
        <w:rPr>
          <w:b/>
          <w:bCs/>
          <w:u w:val="single"/>
        </w:rPr>
        <w:t xml:space="preserve">higher-skilled </w:t>
      </w:r>
      <w:r w:rsidRPr="00F83947">
        <w:rPr>
          <w:b/>
          <w:bCs/>
          <w:highlight w:val="cyan"/>
          <w:u w:val="single"/>
        </w:rPr>
        <w:t>workers</w:t>
      </w:r>
      <w:r w:rsidRPr="005D52FC">
        <w:rPr>
          <w:u w:val="single"/>
        </w:rPr>
        <w:t xml:space="preserve"> who are better able </w:t>
      </w:r>
      <w:r w:rsidRPr="00F83947">
        <w:rPr>
          <w:highlight w:val="cyan"/>
          <w:u w:val="single"/>
        </w:rPr>
        <w:t>to use</w:t>
      </w:r>
      <w:r w:rsidRPr="005D52FC">
        <w:rPr>
          <w:u w:val="single"/>
        </w:rPr>
        <w:t xml:space="preserve"> this capital, or new </w:t>
      </w:r>
      <w:r w:rsidRPr="00F83947">
        <w:rPr>
          <w:highlight w:val="cyan"/>
          <w:u w:val="single"/>
        </w:rPr>
        <w:t>technology</w:t>
      </w:r>
      <w:r w:rsidRPr="005D52FC">
        <w:rPr>
          <w:u w:val="single"/>
        </w:rPr>
        <w:t>.</w:t>
      </w:r>
      <w:r w:rsidRPr="004004A9">
        <w:rPr>
          <w:sz w:val="12"/>
        </w:rPr>
        <w:t xml:space="preserve">  </w:t>
      </w:r>
    </w:p>
    <w:p w14:paraId="13EBAC86" w14:textId="77777777" w:rsidR="0021410F" w:rsidRPr="001655B0" w:rsidRDefault="0021410F" w:rsidP="0021410F">
      <w:pPr>
        <w:rPr>
          <w:sz w:val="12"/>
        </w:rPr>
      </w:pPr>
      <w:r w:rsidRPr="004004A9">
        <w:rPr>
          <w:sz w:val="12"/>
        </w:rPr>
        <w:t xml:space="preserve">However, almost all the evidence for </w:t>
      </w:r>
      <w:r w:rsidRPr="00F83947">
        <w:rPr>
          <w:highlight w:val="cyan"/>
          <w:u w:val="single"/>
        </w:rPr>
        <w:t xml:space="preserve">the </w:t>
      </w:r>
      <w:r w:rsidRPr="00F83947">
        <w:rPr>
          <w:b/>
          <w:bCs/>
          <w:highlight w:val="cyan"/>
          <w:u w:val="single"/>
        </w:rPr>
        <w:t xml:space="preserve">impact of higher </w:t>
      </w:r>
      <w:r w:rsidRPr="00F83947">
        <w:rPr>
          <w:b/>
          <w:bCs/>
          <w:u w:val="single"/>
        </w:rPr>
        <w:t>minimum</w:t>
      </w:r>
      <w:r w:rsidRPr="009D77AB">
        <w:rPr>
          <w:u w:val="single"/>
        </w:rPr>
        <w:t xml:space="preserve"> </w:t>
      </w:r>
      <w:r w:rsidRPr="00F83947">
        <w:rPr>
          <w:highlight w:val="cyan"/>
          <w:u w:val="single"/>
        </w:rPr>
        <w:t>wages</w:t>
      </w:r>
      <w:r w:rsidRPr="009D77AB">
        <w:rPr>
          <w:u w:val="single"/>
        </w:rPr>
        <w:t xml:space="preserve"> on jobs is based on the relatively small increases that historically have been the norm.</w:t>
      </w:r>
      <w:r w:rsidRPr="004004A9">
        <w:rPr>
          <w:sz w:val="12"/>
        </w:rPr>
        <w:t xml:space="preserve"> The Democratic proposal is more in line with the sizable increase made by provincial governments in Ontario (32 per cent) and Alberta (36 per cent) when, a few years ago, </w:t>
      </w:r>
      <w:r w:rsidRPr="009D77AB">
        <w:rPr>
          <w:u w:val="single"/>
        </w:rPr>
        <w:t xml:space="preserve">they boosted their </w:t>
      </w:r>
      <w:r w:rsidRPr="007E0F5F">
        <w:rPr>
          <w:b/>
          <w:bCs/>
          <w:u w:val="single"/>
        </w:rPr>
        <w:t>minimum wage to $14 and $15</w:t>
      </w:r>
      <w:r w:rsidRPr="009D77AB">
        <w:rPr>
          <w:u w:val="single"/>
        </w:rPr>
        <w:t xml:space="preserve"> an hour, </w:t>
      </w:r>
      <w:r w:rsidRPr="007E0F5F">
        <w:rPr>
          <w:b/>
          <w:bCs/>
          <w:u w:val="single"/>
        </w:rPr>
        <w:t>respectively</w:t>
      </w:r>
      <w:r w:rsidRPr="009D77AB">
        <w:rPr>
          <w:u w:val="single"/>
        </w:rPr>
        <w:t xml:space="preserve">. Economists expect these very large hikes eventually will result in </w:t>
      </w:r>
      <w:r w:rsidRPr="00F83947">
        <w:rPr>
          <w:highlight w:val="cyan"/>
          <w:u w:val="single"/>
        </w:rPr>
        <w:t>disproportionately</w:t>
      </w:r>
      <w:r w:rsidRPr="009D77AB">
        <w:rPr>
          <w:u w:val="single"/>
        </w:rPr>
        <w:t xml:space="preserve"> </w:t>
      </w:r>
      <w:r w:rsidRPr="00F83947">
        <w:rPr>
          <w:highlight w:val="cyan"/>
          <w:u w:val="single"/>
        </w:rPr>
        <w:t xml:space="preserve">more </w:t>
      </w:r>
      <w:r w:rsidRPr="00F83947">
        <w:rPr>
          <w:b/>
          <w:bCs/>
          <w:highlight w:val="cyan"/>
          <w:u w:val="single"/>
        </w:rPr>
        <w:t>job losses</w:t>
      </w:r>
      <w:r w:rsidRPr="00F83947">
        <w:rPr>
          <w:highlight w:val="cyan"/>
          <w:u w:val="single"/>
        </w:rPr>
        <w:t xml:space="preserve"> because</w:t>
      </w:r>
      <w:r w:rsidRPr="009D77AB">
        <w:rPr>
          <w:u w:val="single"/>
        </w:rPr>
        <w:t xml:space="preserve"> </w:t>
      </w:r>
      <w:r w:rsidRPr="007E0F5F">
        <w:rPr>
          <w:b/>
          <w:bCs/>
          <w:u w:val="single"/>
        </w:rPr>
        <w:t xml:space="preserve">outsized increases give </w:t>
      </w:r>
      <w:r w:rsidRPr="00F83947">
        <w:rPr>
          <w:b/>
          <w:bCs/>
          <w:highlight w:val="cyan"/>
          <w:u w:val="single"/>
        </w:rPr>
        <w:t>employers</w:t>
      </w:r>
      <w:r w:rsidRPr="009D77AB">
        <w:rPr>
          <w:u w:val="single"/>
        </w:rPr>
        <w:t xml:space="preserve"> more incentive to </w:t>
      </w:r>
      <w:r w:rsidRPr="00F83947">
        <w:rPr>
          <w:highlight w:val="cyan"/>
          <w:u w:val="single"/>
        </w:rPr>
        <w:t>cut costs</w:t>
      </w:r>
      <w:r w:rsidRPr="009D77AB">
        <w:rPr>
          <w:u w:val="single"/>
        </w:rPr>
        <w:t xml:space="preserve"> while unable to make the subtle adjustments </w:t>
      </w:r>
      <w:r w:rsidRPr="00F83947">
        <w:rPr>
          <w:highlight w:val="cyan"/>
          <w:u w:val="single"/>
        </w:rPr>
        <w:t>to lower nonwage benefits</w:t>
      </w:r>
      <w:r w:rsidRPr="009D77AB">
        <w:rPr>
          <w:u w:val="single"/>
        </w:rPr>
        <w:t xml:space="preserve"> or </w:t>
      </w:r>
      <w:r w:rsidRPr="007E0F5F">
        <w:rPr>
          <w:b/>
          <w:bCs/>
          <w:u w:val="single"/>
        </w:rPr>
        <w:t>higher labour productivity</w:t>
      </w:r>
      <w:r w:rsidRPr="009D77AB">
        <w:rPr>
          <w:u w:val="single"/>
        </w:rPr>
        <w:t xml:space="preserve"> that help firms control overall costs</w:t>
      </w:r>
      <w:r w:rsidRPr="004004A9">
        <w:rPr>
          <w:sz w:val="12"/>
        </w:rPr>
        <w:t xml:space="preserve">. One </w:t>
      </w:r>
      <w:r w:rsidRPr="001655B0">
        <w:rPr>
          <w:sz w:val="12"/>
        </w:rPr>
        <w:t xml:space="preserve">mitigating factor for the proposed U.S. federal minimum-wage increase is that it starts from a much lower initial wage rate than in either Ontario or Alberta. This also, however, magnifies the shock of moving to a $15 an hour wage.  </w:t>
      </w:r>
    </w:p>
    <w:p w14:paraId="5346592C" w14:textId="77777777" w:rsidR="0021410F" w:rsidRPr="001655B0" w:rsidRDefault="0021410F" w:rsidP="0021410F">
      <w:pPr>
        <w:rPr>
          <w:u w:val="single"/>
        </w:rPr>
      </w:pPr>
      <w:r w:rsidRPr="001655B0">
        <w:rPr>
          <w:sz w:val="12"/>
        </w:rPr>
        <w:t xml:space="preserve">So far, the </w:t>
      </w:r>
      <w:r w:rsidRPr="001655B0">
        <w:rPr>
          <w:u w:val="single"/>
        </w:rPr>
        <w:t xml:space="preserve">sharp </w:t>
      </w:r>
      <w:r w:rsidRPr="001655B0">
        <w:rPr>
          <w:b/>
          <w:bCs/>
          <w:u w:val="single"/>
        </w:rPr>
        <w:t>hikes in the minimum wages</w:t>
      </w:r>
      <w:r w:rsidRPr="001655B0">
        <w:rPr>
          <w:u w:val="single"/>
        </w:rPr>
        <w:t xml:space="preserve"> for </w:t>
      </w:r>
      <w:r w:rsidRPr="001655B0">
        <w:rPr>
          <w:b/>
          <w:bCs/>
          <w:u w:val="single"/>
        </w:rPr>
        <w:t>Alberta and Ontario in 2018 have had a negative impact on youth employment</w:t>
      </w:r>
      <w:r w:rsidRPr="001655B0">
        <w:rPr>
          <w:u w:val="single"/>
        </w:rPr>
        <w:t xml:space="preserve">. The youth employment rate fell by a full point in Ontario between late 2017 and early 2020 </w:t>
      </w:r>
      <w:r w:rsidRPr="001655B0">
        <w:rPr>
          <w:sz w:val="12"/>
        </w:rPr>
        <w:t xml:space="preserve">(before the pandemic began), while in Alberta it dropped by half a point over the same period. By comparison, </w:t>
      </w:r>
      <w:r w:rsidRPr="001655B0">
        <w:rPr>
          <w:u w:val="single"/>
        </w:rPr>
        <w:t>the youth employment rate in all of Canada rose by nearly 2 percentage points over</w:t>
      </w:r>
      <w:r w:rsidRPr="007E0F5F">
        <w:rPr>
          <w:u w:val="single"/>
        </w:rPr>
        <w:t xml:space="preserve"> the same period.</w:t>
      </w:r>
    </w:p>
    <w:p w14:paraId="4CD7CFED" w14:textId="77777777" w:rsidR="0021410F" w:rsidRPr="00117732" w:rsidRDefault="0021410F" w:rsidP="0021410F">
      <w:pPr>
        <w:pStyle w:val="Heading4"/>
      </w:pPr>
      <w:r>
        <w:lastRenderedPageBreak/>
        <w:t xml:space="preserve">Reformism is an extension of asymmetrical suffering. It is a form of counterinsurgency that coopts radical movements, and means the plan get </w:t>
      </w:r>
      <w:r w:rsidRPr="00117732">
        <w:t>turned into a repressive counterinsurgent reformist reform overnight.</w:t>
      </w:r>
    </w:p>
    <w:p w14:paraId="0E509EA7" w14:textId="77777777" w:rsidR="0021410F" w:rsidRPr="00E41EE3" w:rsidRDefault="0021410F" w:rsidP="0021410F">
      <w:r w:rsidRPr="002E6406">
        <w:rPr>
          <w:b/>
          <w:bCs/>
          <w:sz w:val="26"/>
          <w:szCs w:val="26"/>
        </w:rPr>
        <w:t>Rodriguez and Pendleton 24</w:t>
      </w:r>
      <w:r>
        <w:t xml:space="preserve"> [</w:t>
      </w:r>
      <w:r w:rsidRPr="002E6406">
        <w:t xml:space="preserve">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w:t>
      </w:r>
      <w:proofErr w:type="spellStart"/>
      <w:r w:rsidRPr="002E6406">
        <w:t>upEND</w:t>
      </w:r>
      <w:proofErr w:type="spellEnd"/>
      <w:r w:rsidRPr="002E6406">
        <w:t xml:space="preserve"> movement since its inception. She currently works as a researcher and writer for the </w:t>
      </w:r>
      <w:proofErr w:type="spellStart"/>
      <w:r w:rsidRPr="002E6406">
        <w:t>upEND</w:t>
      </w:r>
      <w:proofErr w:type="spellEnd"/>
      <w:r w:rsidRPr="002E6406">
        <w:t xml:space="preserve">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45E32131" w14:textId="77777777" w:rsidR="0021410F" w:rsidRPr="00D00829" w:rsidRDefault="0021410F" w:rsidP="0021410F">
      <w:pPr>
        <w:rPr>
          <w:sz w:val="10"/>
          <w:szCs w:val="10"/>
        </w:rPr>
      </w:pPr>
      <w:r w:rsidRPr="00D00829">
        <w:rPr>
          <w:sz w:val="10"/>
          <w:szCs w:val="10"/>
        </w:rPr>
        <w:t>Josie Pickens - 37:58</w:t>
      </w:r>
    </w:p>
    <w:p w14:paraId="357D3B4E" w14:textId="77777777" w:rsidR="0021410F" w:rsidRPr="00D00829" w:rsidRDefault="0021410F" w:rsidP="0021410F">
      <w:pPr>
        <w:rPr>
          <w:sz w:val="10"/>
          <w:szCs w:val="10"/>
        </w:rPr>
      </w:pPr>
      <w:r w:rsidRPr="00D00829">
        <w:rPr>
          <w:sz w:val="10"/>
          <w:szCs w:val="10"/>
        </w:rPr>
        <w:t xml:space="preserve">Thank you, Dylan. Like you're answering my questions before I can ask them. You're doing such a good job here of, you know, explaining abolitionist framework, this idea of between absence and presence. Right. There's a lot of times when we focus on. dismantling systems or, you know, abolishing systems. We don't think about, well, what does it mean to create communities of care? What does it mean to be able to provide resources against one another, for one another? And, you know, I feel like that's what you're discussing when you're talking about reforms </w:t>
      </w:r>
      <w:proofErr w:type="gramStart"/>
      <w:r w:rsidRPr="00D00829">
        <w:rPr>
          <w:sz w:val="10"/>
          <w:szCs w:val="10"/>
        </w:rPr>
        <w:t>and also</w:t>
      </w:r>
      <w:proofErr w:type="gramEnd"/>
      <w:r w:rsidRPr="00D00829">
        <w:rPr>
          <w:sz w:val="10"/>
          <w:szCs w:val="10"/>
        </w:rPr>
        <w:t xml:space="preserve"> talking about what abolitionist steps are. But I would like for you to give us a little bit more where we talk about the difference between or the differences between reformist reforms and abolitionist steps. And if you have any examples, although I feel that you've just given us some examples, right, of like people pulling together resources and not resources that we might receive from the state or resources that we might receive from rich folk.</w:t>
      </w:r>
    </w:p>
    <w:p w14:paraId="2058E565" w14:textId="77777777" w:rsidR="0021410F" w:rsidRPr="00D00829" w:rsidRDefault="0021410F" w:rsidP="0021410F">
      <w:pPr>
        <w:rPr>
          <w:sz w:val="10"/>
          <w:szCs w:val="10"/>
        </w:rPr>
      </w:pPr>
      <w:r w:rsidRPr="00D00829">
        <w:rPr>
          <w:sz w:val="10"/>
          <w:szCs w:val="10"/>
        </w:rPr>
        <w:t>Josie Pickens - 39:15</w:t>
      </w:r>
    </w:p>
    <w:p w14:paraId="0D65272A" w14:textId="77777777" w:rsidR="0021410F" w:rsidRPr="00D00829" w:rsidRDefault="0021410F" w:rsidP="0021410F">
      <w:pPr>
        <w:rPr>
          <w:sz w:val="10"/>
          <w:szCs w:val="10"/>
        </w:rPr>
      </w:pPr>
      <w:r w:rsidRPr="00D00829">
        <w:rPr>
          <w:sz w:val="10"/>
          <w:szCs w:val="10"/>
        </w:rPr>
        <w:t xml:space="preserve">but just everyday community resources that we can pool together and build together. But if we're talking about dismantling this system and why reforms don't work, a lot of that conversation </w:t>
      </w:r>
      <w:proofErr w:type="gramStart"/>
      <w:r w:rsidRPr="00D00829">
        <w:rPr>
          <w:sz w:val="10"/>
          <w:szCs w:val="10"/>
        </w:rPr>
        <w:t>has to</w:t>
      </w:r>
      <w:proofErr w:type="gramEnd"/>
      <w:r w:rsidRPr="00D00829">
        <w:rPr>
          <w:sz w:val="10"/>
          <w:szCs w:val="10"/>
        </w:rPr>
        <w:t xml:space="preserve"> address this idea of reformist reforms. So again, can you tell us the difference between reformist reforms and abolitionist steps? And if you're able, give us some examples of each.</w:t>
      </w:r>
    </w:p>
    <w:p w14:paraId="7C9C3711" w14:textId="77777777" w:rsidR="0021410F" w:rsidRPr="00D00829" w:rsidRDefault="0021410F" w:rsidP="0021410F">
      <w:pPr>
        <w:rPr>
          <w:sz w:val="10"/>
          <w:szCs w:val="10"/>
        </w:rPr>
      </w:pPr>
      <w:r w:rsidRPr="00D00829">
        <w:rPr>
          <w:sz w:val="10"/>
          <w:szCs w:val="10"/>
        </w:rPr>
        <w:t>Dylan Rodriguez - 39:40</w:t>
      </w:r>
    </w:p>
    <w:p w14:paraId="0FF98BF4" w14:textId="77777777" w:rsidR="0021410F" w:rsidRPr="00D00829" w:rsidRDefault="0021410F" w:rsidP="0021410F">
      <w:pPr>
        <w:rPr>
          <w:u w:val="single"/>
        </w:rPr>
      </w:pPr>
      <w:r w:rsidRPr="00D00829">
        <w:rPr>
          <w:sz w:val="10"/>
          <w:szCs w:val="10"/>
        </w:rPr>
        <w:t>The idea that</w:t>
      </w:r>
      <w:r w:rsidRPr="00D00829">
        <w:rPr>
          <w:u w:val="single"/>
        </w:rPr>
        <w:t xml:space="preserve"> </w:t>
      </w:r>
      <w:r w:rsidRPr="00E57872">
        <w:rPr>
          <w:u w:val="single"/>
        </w:rPr>
        <w:t xml:space="preserve">many </w:t>
      </w:r>
      <w:r w:rsidRPr="00E57872">
        <w:rPr>
          <w:b/>
          <w:bCs/>
          <w:u w:val="single"/>
        </w:rPr>
        <w:t>abolitionists</w:t>
      </w:r>
      <w:r w:rsidRPr="00E57872">
        <w:rPr>
          <w:u w:val="single"/>
        </w:rPr>
        <w:t xml:space="preserve"> put</w:t>
      </w:r>
      <w:r w:rsidRPr="00E57872">
        <w:rPr>
          <w:sz w:val="10"/>
          <w:szCs w:val="10"/>
        </w:rPr>
        <w:t xml:space="preserve"> forward is that </w:t>
      </w:r>
      <w:r w:rsidRPr="00E57872">
        <w:rPr>
          <w:u w:val="single"/>
        </w:rPr>
        <w:t xml:space="preserve">there is a way to engage with </w:t>
      </w:r>
      <w:r w:rsidRPr="007E7D68">
        <w:rPr>
          <w:b/>
          <w:bCs/>
          <w:highlight w:val="green"/>
          <w:u w:val="single"/>
        </w:rPr>
        <w:t>reform advocacies</w:t>
      </w:r>
      <w:r w:rsidRPr="007E7D68">
        <w:rPr>
          <w:highlight w:val="green"/>
          <w:u w:val="single"/>
        </w:rPr>
        <w:t>,</w:t>
      </w:r>
      <w:r w:rsidRPr="00D00829">
        <w:rPr>
          <w:sz w:val="10"/>
          <w:szCs w:val="10"/>
        </w:rPr>
        <w:t xml:space="preserve"> meaning primarily policy reform, legal reform, maybe even electoral type reform, institutional reform, that does not foreclose the possibility of more militant and more radical activity following in the aftermath of that </w:t>
      </w:r>
      <w:proofErr w:type="gramStart"/>
      <w:r w:rsidRPr="00D00829">
        <w:rPr>
          <w:sz w:val="10"/>
          <w:szCs w:val="10"/>
        </w:rPr>
        <w:t>particular reform</w:t>
      </w:r>
      <w:proofErr w:type="gramEnd"/>
      <w:r w:rsidRPr="00D00829">
        <w:rPr>
          <w:sz w:val="10"/>
          <w:szCs w:val="10"/>
        </w:rPr>
        <w:t xml:space="preserve"> achievement, right? And then I think optimistically, the notion is that certain types of reform might even create more room to do abolitionist work. So that's the distinction between abolitionist steps and then reformist reform. Now,</w:t>
      </w:r>
      <w:r w:rsidRPr="00D00829">
        <w:t xml:space="preserve"> </w:t>
      </w:r>
      <w:r w:rsidRPr="007E7D68">
        <w:rPr>
          <w:highlight w:val="green"/>
          <w:u w:val="single"/>
        </w:rPr>
        <w:t xml:space="preserve">reformist </w:t>
      </w:r>
      <w:r w:rsidRPr="007E7D68">
        <w:rPr>
          <w:szCs w:val="24"/>
          <w:highlight w:val="green"/>
          <w:u w:val="single"/>
        </w:rPr>
        <w:t>reforms</w:t>
      </w:r>
      <w:r w:rsidRPr="00D00829">
        <w:rPr>
          <w:szCs w:val="24"/>
        </w:rPr>
        <w:t xml:space="preserve"> </w:t>
      </w:r>
      <w:r w:rsidRPr="00D00829">
        <w:rPr>
          <w:sz w:val="10"/>
          <w:szCs w:val="10"/>
        </w:rPr>
        <w:t>are what reforms generally tend to be, which is they're reforms that</w:t>
      </w:r>
      <w:r w:rsidRPr="00D00829">
        <w:t xml:space="preserve"> </w:t>
      </w:r>
      <w:r w:rsidRPr="007E7D68">
        <w:rPr>
          <w:highlight w:val="green"/>
          <w:u w:val="single"/>
        </w:rPr>
        <w:t>operate from the assumption that the only political possibility</w:t>
      </w:r>
      <w:r w:rsidRPr="00D00829">
        <w:rPr>
          <w:sz w:val="10"/>
          <w:szCs w:val="10"/>
        </w:rPr>
        <w:t>, the only institutional, cultural, social possibility</w:t>
      </w:r>
      <w:r w:rsidRPr="00D00829">
        <w:rPr>
          <w:szCs w:val="24"/>
          <w:u w:val="single"/>
        </w:rPr>
        <w:t xml:space="preserve"> </w:t>
      </w:r>
      <w:r w:rsidRPr="007E7D68">
        <w:rPr>
          <w:szCs w:val="24"/>
          <w:highlight w:val="green"/>
          <w:u w:val="single"/>
        </w:rPr>
        <w:t>to</w:t>
      </w:r>
      <w:r w:rsidRPr="007E7D68">
        <w:rPr>
          <w:highlight w:val="green"/>
          <w:u w:val="single"/>
        </w:rPr>
        <w:t xml:space="preserve"> address a system of</w:t>
      </w:r>
      <w:r w:rsidRPr="00D00829">
        <w:rPr>
          <w:sz w:val="10"/>
          <w:szCs w:val="10"/>
        </w:rPr>
        <w:t>, in our case,</w:t>
      </w:r>
      <w:r w:rsidRPr="00D00829">
        <w:rPr>
          <w:u w:val="single"/>
        </w:rPr>
        <w:t xml:space="preserve"> </w:t>
      </w:r>
      <w:r w:rsidRPr="007E7D68">
        <w:rPr>
          <w:highlight w:val="green"/>
          <w:u w:val="single"/>
        </w:rPr>
        <w:t xml:space="preserve">asymmetrical </w:t>
      </w:r>
      <w:r w:rsidRPr="007E7D68">
        <w:rPr>
          <w:szCs w:val="24"/>
          <w:highlight w:val="green"/>
          <w:u w:val="single"/>
        </w:rPr>
        <w:t>suffering,</w:t>
      </w:r>
      <w:r w:rsidRPr="00FA2A5A">
        <w:rPr>
          <w:szCs w:val="24"/>
          <w:u w:val="single"/>
        </w:rPr>
        <w:t xml:space="preserve"> terror, and violence</w:t>
      </w:r>
      <w:r w:rsidRPr="00E57872">
        <w:rPr>
          <w:szCs w:val="24"/>
          <w:u w:val="single"/>
        </w:rPr>
        <w:t>, is to make</w:t>
      </w:r>
      <w:r w:rsidRPr="00E57872">
        <w:rPr>
          <w:u w:val="single"/>
        </w:rPr>
        <w:t xml:space="preserve"> relatively minor or even significant adjustments to an existing system </w:t>
      </w:r>
      <w:r w:rsidRPr="00E57872">
        <w:rPr>
          <w:szCs w:val="24"/>
          <w:u w:val="single"/>
        </w:rPr>
        <w:t>which has actually created</w:t>
      </w:r>
      <w:r w:rsidRPr="00E57872">
        <w:rPr>
          <w:u w:val="single"/>
        </w:rPr>
        <w:t xml:space="preserve"> and is primarily responsible for that asymmetrical terror, suffering, and violence. </w:t>
      </w:r>
      <w:r w:rsidRPr="007E7D68">
        <w:rPr>
          <w:b/>
          <w:bCs/>
          <w:highlight w:val="green"/>
          <w:u w:val="single"/>
        </w:rPr>
        <w:t>That's a reformist reform.</w:t>
      </w:r>
    </w:p>
    <w:p w14:paraId="737ABE05" w14:textId="77777777" w:rsidR="0021410F" w:rsidRPr="00FA2A5A" w:rsidRDefault="0021410F" w:rsidP="0021410F">
      <w:pPr>
        <w:rPr>
          <w:sz w:val="10"/>
          <w:szCs w:val="10"/>
        </w:rPr>
      </w:pPr>
      <w:r w:rsidRPr="00FA2A5A">
        <w:rPr>
          <w:sz w:val="10"/>
          <w:szCs w:val="10"/>
        </w:rPr>
        <w:t>Dylan Rodriguez - 40:50</w:t>
      </w:r>
    </w:p>
    <w:p w14:paraId="46D8B05D" w14:textId="77777777" w:rsidR="0021410F" w:rsidRPr="00FA2A5A" w:rsidRDefault="0021410F" w:rsidP="0021410F">
      <w:pPr>
        <w:rPr>
          <w:u w:val="single"/>
        </w:rPr>
      </w:pPr>
      <w:r w:rsidRPr="00FA2A5A">
        <w:rPr>
          <w:u w:val="single"/>
        </w:rPr>
        <w:t xml:space="preserve">It's the idea that there's </w:t>
      </w:r>
      <w:r w:rsidRPr="007E7D68">
        <w:rPr>
          <w:b/>
          <w:bCs/>
          <w:highlight w:val="green"/>
          <w:u w:val="single"/>
        </w:rPr>
        <w:t>no horizon</w:t>
      </w:r>
      <w:r w:rsidRPr="007E7D68">
        <w:rPr>
          <w:highlight w:val="green"/>
          <w:u w:val="single"/>
        </w:rPr>
        <w:t xml:space="preserve"> beyond the </w:t>
      </w:r>
      <w:r w:rsidRPr="007E7D68">
        <w:rPr>
          <w:b/>
          <w:bCs/>
          <w:highlight w:val="green"/>
          <w:u w:val="single"/>
        </w:rPr>
        <w:t>reform</w:t>
      </w:r>
      <w:r w:rsidRPr="007E7D68">
        <w:rPr>
          <w:highlight w:val="green"/>
          <w:u w:val="single"/>
        </w:rPr>
        <w:t xml:space="preserve"> itself.</w:t>
      </w:r>
      <w:r>
        <w:t xml:space="preserve"> </w:t>
      </w:r>
      <w:r w:rsidRPr="00FA2A5A">
        <w:rPr>
          <w:sz w:val="10"/>
          <w:szCs w:val="10"/>
        </w:rPr>
        <w:t xml:space="preserve">And that is, in fact, one of the primary technologies of the U.S. military's concept of counterinsurgency. </w:t>
      </w:r>
      <w:proofErr w:type="gramStart"/>
      <w:r w:rsidRPr="00FA2A5A">
        <w:rPr>
          <w:sz w:val="10"/>
          <w:szCs w:val="10"/>
        </w:rPr>
        <w:t>So</w:t>
      </w:r>
      <w:proofErr w:type="gramEnd"/>
      <w:r w:rsidRPr="00FA2A5A">
        <w:rPr>
          <w:sz w:val="10"/>
          <w:szCs w:val="10"/>
        </w:rPr>
        <w:t xml:space="preserve"> I think we need to understand that, right? </w:t>
      </w:r>
      <w:proofErr w:type="gramStart"/>
      <w:r w:rsidRPr="00FA2A5A">
        <w:rPr>
          <w:sz w:val="10"/>
          <w:szCs w:val="10"/>
        </w:rPr>
        <w:t>So</w:t>
      </w:r>
      <w:proofErr w:type="gramEnd"/>
      <w:r w:rsidRPr="00FA2A5A">
        <w:rPr>
          <w:sz w:val="10"/>
          <w:szCs w:val="10"/>
        </w:rPr>
        <w:t xml:space="preserve"> I think maybe</w:t>
      </w:r>
      <w:r>
        <w:t xml:space="preserve"> </w:t>
      </w:r>
      <w:r w:rsidRPr="007E7D68">
        <w:rPr>
          <w:highlight w:val="green"/>
          <w:u w:val="single"/>
        </w:rPr>
        <w:t>we can think about</w:t>
      </w:r>
      <w:r w:rsidRPr="00FA2A5A">
        <w:rPr>
          <w:u w:val="single"/>
        </w:rPr>
        <w:t xml:space="preserve"> the phrase </w:t>
      </w:r>
      <w:r w:rsidRPr="007E7D68">
        <w:rPr>
          <w:b/>
          <w:bCs/>
          <w:highlight w:val="green"/>
          <w:u w:val="single"/>
        </w:rPr>
        <w:t>non-reformist reforms</w:t>
      </w:r>
      <w:r w:rsidRPr="007E7D68">
        <w:rPr>
          <w:highlight w:val="green"/>
          <w:u w:val="single"/>
        </w:rPr>
        <w:t xml:space="preserve"> as </w:t>
      </w:r>
      <w:r w:rsidRPr="007E7D68">
        <w:rPr>
          <w:b/>
          <w:bCs/>
          <w:highlight w:val="green"/>
          <w:u w:val="single"/>
        </w:rPr>
        <w:t>synonymous</w:t>
      </w:r>
      <w:r w:rsidRPr="007E7D68">
        <w:rPr>
          <w:highlight w:val="green"/>
          <w:u w:val="single"/>
        </w:rPr>
        <w:t xml:space="preserve"> with </w:t>
      </w:r>
      <w:r w:rsidRPr="007E7D68">
        <w:rPr>
          <w:b/>
          <w:bCs/>
          <w:highlight w:val="green"/>
          <w:u w:val="single"/>
        </w:rPr>
        <w:t>counterinsurgency</w:t>
      </w:r>
      <w:r w:rsidRPr="00FA2A5A">
        <w:rPr>
          <w:u w:val="single"/>
        </w:rPr>
        <w:t>, maybe domestic counterinsurgency.</w:t>
      </w:r>
      <w:r>
        <w:t xml:space="preserve"> </w:t>
      </w:r>
      <w:r w:rsidRPr="00FA2A5A">
        <w:rPr>
          <w:sz w:val="10"/>
          <w:szCs w:val="10"/>
        </w:rPr>
        <w:t xml:space="preserve">And I say this, there's a quote that I always paraphrase from the US Joint Forces Field Manual on Counterinsurgency, right? And I've been talking about this obsessively for like the last 10 or 15 years, because this manual is everywhere. Literally millions of ordinary people have downloaded and read it at this point. It's like available for free on the US military's website. And one of the things that the field manual, on counterinsurgency </w:t>
      </w:r>
      <w:proofErr w:type="gramStart"/>
      <w:r w:rsidRPr="00FA2A5A">
        <w:rPr>
          <w:sz w:val="10"/>
          <w:szCs w:val="10"/>
        </w:rPr>
        <w:t>actually says</w:t>
      </w:r>
      <w:proofErr w:type="gramEnd"/>
      <w:r w:rsidRPr="00FA2A5A">
        <w:rPr>
          <w:sz w:val="10"/>
          <w:szCs w:val="10"/>
        </w:rPr>
        <w:t>, it explicitly talks about reform.</w:t>
      </w:r>
      <w:r>
        <w:t xml:space="preserve"> </w:t>
      </w:r>
      <w:r w:rsidRPr="00FA2A5A">
        <w:rPr>
          <w:u w:val="single"/>
        </w:rPr>
        <w:t xml:space="preserve">It </w:t>
      </w:r>
      <w:proofErr w:type="gramStart"/>
      <w:r w:rsidRPr="00FA2A5A">
        <w:rPr>
          <w:u w:val="single"/>
        </w:rPr>
        <w:t>actually says</w:t>
      </w:r>
      <w:proofErr w:type="gramEnd"/>
      <w:r w:rsidRPr="00FA2A5A">
        <w:rPr>
          <w:u w:val="single"/>
        </w:rPr>
        <w:t xml:space="preserve"> </w:t>
      </w:r>
      <w:r w:rsidRPr="007E7D68">
        <w:rPr>
          <w:highlight w:val="green"/>
          <w:u w:val="single"/>
        </w:rPr>
        <w:t>auxiliaries</w:t>
      </w:r>
      <w:r w:rsidRPr="00FA2A5A">
        <w:rPr>
          <w:u w:val="single"/>
        </w:rPr>
        <w:t xml:space="preserve">, meaning members of the potentially insurgent population, right? Auxiliaries might be </w:t>
      </w:r>
      <w:r w:rsidRPr="007E7D68">
        <w:rPr>
          <w:highlight w:val="green"/>
          <w:u w:val="single"/>
        </w:rPr>
        <w:t>co-opted by</w:t>
      </w:r>
      <w:r w:rsidRPr="00FA2A5A">
        <w:rPr>
          <w:u w:val="single"/>
        </w:rPr>
        <w:t xml:space="preserve"> economic or political </w:t>
      </w:r>
      <w:r w:rsidRPr="007E7D68">
        <w:rPr>
          <w:highlight w:val="green"/>
          <w:u w:val="single"/>
        </w:rPr>
        <w:t>reforms</w:t>
      </w:r>
      <w:r w:rsidRPr="00FA2A5A">
        <w:rPr>
          <w:u w:val="single"/>
        </w:rPr>
        <w:t xml:space="preserve">, </w:t>
      </w:r>
      <w:r w:rsidRPr="007E7D68">
        <w:rPr>
          <w:highlight w:val="green"/>
          <w:u w:val="single"/>
        </w:rPr>
        <w:t>whereas</w:t>
      </w:r>
      <w:r w:rsidRPr="00FA2A5A">
        <w:rPr>
          <w:u w:val="single"/>
        </w:rPr>
        <w:t xml:space="preserve"> the fanatic </w:t>
      </w:r>
      <w:r w:rsidRPr="007E7D68">
        <w:rPr>
          <w:b/>
          <w:bCs/>
          <w:highlight w:val="green"/>
          <w:u w:val="single"/>
        </w:rPr>
        <w:t>combatants</w:t>
      </w:r>
      <w:r w:rsidRPr="007E7D68">
        <w:rPr>
          <w:highlight w:val="green"/>
          <w:u w:val="single"/>
        </w:rPr>
        <w:t xml:space="preserve"> will</w:t>
      </w:r>
      <w:r w:rsidRPr="00FA2A5A">
        <w:rPr>
          <w:u w:val="single"/>
        </w:rPr>
        <w:t xml:space="preserve"> most likely have to </w:t>
      </w:r>
      <w:r w:rsidRPr="007E7D68">
        <w:rPr>
          <w:highlight w:val="green"/>
          <w:u w:val="single"/>
        </w:rPr>
        <w:t xml:space="preserve">be </w:t>
      </w:r>
      <w:r w:rsidRPr="007E7D68">
        <w:rPr>
          <w:b/>
          <w:bCs/>
          <w:highlight w:val="green"/>
          <w:u w:val="single"/>
        </w:rPr>
        <w:t>killed</w:t>
      </w:r>
      <w:r w:rsidRPr="007E7D68">
        <w:rPr>
          <w:highlight w:val="green"/>
          <w:u w:val="single"/>
        </w:rPr>
        <w:t xml:space="preserve"> or </w:t>
      </w:r>
      <w:r w:rsidRPr="007E7D68">
        <w:rPr>
          <w:b/>
          <w:bCs/>
          <w:highlight w:val="green"/>
          <w:u w:val="single"/>
        </w:rPr>
        <w:t>captured</w:t>
      </w:r>
      <w:r w:rsidRPr="00FA2A5A">
        <w:rPr>
          <w:u w:val="single"/>
        </w:rPr>
        <w:t>, right?</w:t>
      </w:r>
    </w:p>
    <w:p w14:paraId="01F2C4DE" w14:textId="77777777" w:rsidR="0021410F" w:rsidRPr="00FA2A5A" w:rsidRDefault="0021410F" w:rsidP="0021410F">
      <w:pPr>
        <w:rPr>
          <w:sz w:val="10"/>
          <w:szCs w:val="10"/>
        </w:rPr>
      </w:pPr>
      <w:r w:rsidRPr="00FA2A5A">
        <w:rPr>
          <w:sz w:val="10"/>
          <w:szCs w:val="10"/>
        </w:rPr>
        <w:t>Dylan Rodriguez - 41:58</w:t>
      </w:r>
    </w:p>
    <w:p w14:paraId="59772D66" w14:textId="77777777" w:rsidR="0021410F" w:rsidRPr="00FA2A5A" w:rsidRDefault="0021410F" w:rsidP="0021410F">
      <w:pPr>
        <w:rPr>
          <w:u w:val="single"/>
        </w:rPr>
      </w:pPr>
      <w:r w:rsidRPr="00E57872">
        <w:rPr>
          <w:u w:val="single"/>
        </w:rPr>
        <w:t>That's</w:t>
      </w:r>
      <w:r w:rsidRPr="00E57872">
        <w:rPr>
          <w:sz w:val="10"/>
          <w:szCs w:val="10"/>
        </w:rPr>
        <w:t xml:space="preserve"> the formula of </w:t>
      </w:r>
      <w:r w:rsidRPr="00E57872">
        <w:rPr>
          <w:u w:val="single"/>
        </w:rPr>
        <w:t xml:space="preserve">counterinsurgency. </w:t>
      </w:r>
      <w:r w:rsidRPr="007E7D68">
        <w:rPr>
          <w:highlight w:val="green"/>
          <w:u w:val="single"/>
        </w:rPr>
        <w:t>Reform is central to it.</w:t>
      </w:r>
      <w:r w:rsidRPr="00FA2A5A">
        <w:rPr>
          <w:u w:val="single"/>
        </w:rPr>
        <w:t xml:space="preserve"> And the entire manual of U.S. military's counterinsurgency curriculum says that ideally reforms are the primary way in which we will conduct </w:t>
      </w:r>
      <w:r w:rsidRPr="00E57872">
        <w:rPr>
          <w:u w:val="single"/>
        </w:rPr>
        <w:t>counterinsurgency, by</w:t>
      </w:r>
      <w:r w:rsidRPr="00FA2A5A">
        <w:rPr>
          <w:u w:val="single"/>
        </w:rPr>
        <w:t xml:space="preserve"> which we mean </w:t>
      </w:r>
      <w:r w:rsidRPr="007E7D68">
        <w:rPr>
          <w:highlight w:val="green"/>
          <w:u w:val="single"/>
        </w:rPr>
        <w:t>pacifying and neutralizing a population</w:t>
      </w:r>
      <w:r w:rsidRPr="00FA2A5A">
        <w:rPr>
          <w:sz w:val="10"/>
          <w:szCs w:val="10"/>
        </w:rPr>
        <w:t xml:space="preserve"> which is </w:t>
      </w:r>
      <w:r w:rsidRPr="007E7D68">
        <w:rPr>
          <w:highlight w:val="green"/>
          <w:u w:val="single"/>
        </w:rPr>
        <w:t>poised to</w:t>
      </w:r>
      <w:r w:rsidRPr="00FA2A5A">
        <w:rPr>
          <w:sz w:val="10"/>
          <w:szCs w:val="10"/>
        </w:rPr>
        <w:t xml:space="preserve"> be in positions of </w:t>
      </w:r>
      <w:r w:rsidRPr="007E7D68">
        <w:rPr>
          <w:highlight w:val="green"/>
          <w:u w:val="single"/>
        </w:rPr>
        <w:t>insurgency and</w:t>
      </w:r>
      <w:r w:rsidRPr="00FA2A5A">
        <w:rPr>
          <w:sz w:val="10"/>
          <w:szCs w:val="10"/>
        </w:rPr>
        <w:t xml:space="preserve"> potentially</w:t>
      </w:r>
      <w:r w:rsidRPr="00FA2A5A">
        <w:rPr>
          <w:u w:val="single"/>
        </w:rPr>
        <w:t xml:space="preserve"> </w:t>
      </w:r>
      <w:r w:rsidRPr="007E7D68">
        <w:rPr>
          <w:highlight w:val="green"/>
          <w:u w:val="single"/>
        </w:rPr>
        <w:t>overthrowing state power</w:t>
      </w:r>
      <w:r w:rsidRPr="00FA2A5A">
        <w:rPr>
          <w:u w:val="single"/>
        </w:rPr>
        <w:t xml:space="preserve">, if not creating autonomy from it. But ideally, we will create a series of reforms that will kind of rein that back in, reinvest and reproduce kind of optimism, misplaced optimism and dysfunctional and violent hope in an existing system. And will therefore kind of divest people of the potential opportunity, if not the imperative, to militantly destroy these systems. </w:t>
      </w:r>
      <w:r w:rsidRPr="00FA2A5A">
        <w:rPr>
          <w:u w:val="single"/>
        </w:rPr>
        <w:lastRenderedPageBreak/>
        <w:t xml:space="preserve">That's what a reformist </w:t>
      </w:r>
      <w:r w:rsidRPr="00EA0A7E">
        <w:rPr>
          <w:u w:val="single"/>
        </w:rPr>
        <w:t>reform is.</w:t>
      </w:r>
      <w:r w:rsidRPr="00EA0A7E">
        <w:t xml:space="preserve"> </w:t>
      </w:r>
      <w:r w:rsidRPr="00EA0A7E">
        <w:rPr>
          <w:sz w:val="10"/>
          <w:szCs w:val="10"/>
        </w:rPr>
        <w:t>Now, I do want to make the argument that</w:t>
      </w:r>
      <w:r w:rsidRPr="00EA0A7E">
        <w:t xml:space="preserve"> </w:t>
      </w:r>
      <w:r w:rsidRPr="00EA0A7E">
        <w:rPr>
          <w:u w:val="single"/>
        </w:rPr>
        <w:t xml:space="preserve">I'm not sure that </w:t>
      </w:r>
      <w:r w:rsidRPr="00EA0A7E">
        <w:rPr>
          <w:b/>
          <w:bCs/>
          <w:u w:val="single"/>
        </w:rPr>
        <w:t>non-reformist reforms</w:t>
      </w:r>
      <w:r w:rsidRPr="00EA0A7E">
        <w:rPr>
          <w:u w:val="single"/>
        </w:rPr>
        <w:t xml:space="preserve"> should be </w:t>
      </w:r>
      <w:r w:rsidRPr="00EA0A7E">
        <w:rPr>
          <w:sz w:val="10"/>
          <w:szCs w:val="10"/>
        </w:rPr>
        <w:t>understood automatically as</w:t>
      </w:r>
      <w:r w:rsidRPr="00EA0A7E">
        <w:t xml:space="preserve"> </w:t>
      </w:r>
      <w:r w:rsidRPr="00EA0A7E">
        <w:rPr>
          <w:b/>
          <w:bCs/>
          <w:u w:val="single"/>
        </w:rPr>
        <w:t>abolitionist steps.</w:t>
      </w:r>
      <w:r w:rsidRPr="00EA0A7E">
        <w:rPr>
          <w:u w:val="single"/>
        </w:rPr>
        <w:t xml:space="preserve"> I don't know that abolition should be </w:t>
      </w:r>
      <w:r w:rsidRPr="00EA0A7E">
        <w:rPr>
          <w:b/>
          <w:bCs/>
          <w:u w:val="single"/>
        </w:rPr>
        <w:t>understood procedurally.</w:t>
      </w:r>
      <w:r w:rsidRPr="00EA0A7E">
        <w:rPr>
          <w:u w:val="single"/>
        </w:rPr>
        <w:t xml:space="preserve"> I don't know that there's a</w:t>
      </w:r>
      <w:r w:rsidRPr="00EA0A7E">
        <w:rPr>
          <w:sz w:val="10"/>
          <w:szCs w:val="10"/>
        </w:rPr>
        <w:t xml:space="preserve"> kind of formulaic guarantee that a </w:t>
      </w:r>
      <w:r w:rsidRPr="00EA0A7E">
        <w:rPr>
          <w:b/>
          <w:bCs/>
          <w:u w:val="single"/>
        </w:rPr>
        <w:t>non-reformist reform</w:t>
      </w:r>
      <w:r w:rsidRPr="00EA0A7E">
        <w:rPr>
          <w:u w:val="single"/>
        </w:rPr>
        <w:t xml:space="preserve"> cannot be turned into a </w:t>
      </w:r>
      <w:r w:rsidRPr="00EA0A7E">
        <w:rPr>
          <w:b/>
          <w:bCs/>
          <w:u w:val="single"/>
        </w:rPr>
        <w:t>repressive counterinsurgent reformist reform overnight.</w:t>
      </w:r>
    </w:p>
    <w:p w14:paraId="4C15771A" w14:textId="77777777" w:rsidR="0021410F" w:rsidRPr="00CA2972" w:rsidRDefault="0021410F" w:rsidP="0021410F">
      <w:pPr>
        <w:rPr>
          <w:sz w:val="10"/>
          <w:szCs w:val="10"/>
        </w:rPr>
      </w:pPr>
      <w:r w:rsidRPr="00CA2972">
        <w:rPr>
          <w:sz w:val="10"/>
          <w:szCs w:val="10"/>
        </w:rPr>
        <w:t>Dylan Rodriguez - 43:13</w:t>
      </w:r>
    </w:p>
    <w:p w14:paraId="6E86F124" w14:textId="77777777" w:rsidR="0021410F" w:rsidRDefault="0021410F" w:rsidP="0021410F">
      <w:r w:rsidRPr="00CA2972">
        <w:rPr>
          <w:sz w:val="10"/>
          <w:szCs w:val="10"/>
        </w:rPr>
        <w:t xml:space="preserve">And that's to say that I think at best, the way I would argue we need to frame, </w:t>
      </w:r>
      <w:r w:rsidRPr="00EA0A7E">
        <w:rPr>
          <w:sz w:val="10"/>
          <w:szCs w:val="10"/>
        </w:rPr>
        <w:t xml:space="preserve">you know, qualified support for certain kinds of </w:t>
      </w:r>
      <w:r w:rsidRPr="00EA0A7E">
        <w:rPr>
          <w:u w:val="single"/>
        </w:rPr>
        <w:t>reform measures</w:t>
      </w:r>
      <w:r w:rsidRPr="00EA0A7E">
        <w:rPr>
          <w:sz w:val="10"/>
          <w:szCs w:val="10"/>
        </w:rPr>
        <w:t>.</w:t>
      </w:r>
      <w:r w:rsidRPr="00EA0A7E">
        <w:t xml:space="preserve"> </w:t>
      </w:r>
      <w:r w:rsidRPr="00EA0A7E">
        <w:rPr>
          <w:sz w:val="10"/>
          <w:szCs w:val="10"/>
        </w:rPr>
        <w:t>I think we need to take our own analysis in this conversation seriously, that this</w:t>
      </w:r>
      <w:r w:rsidRPr="00EA0A7E">
        <w:t xml:space="preserve"> </w:t>
      </w:r>
      <w:r w:rsidRPr="00EA0A7E">
        <w:rPr>
          <w:u w:val="single"/>
        </w:rPr>
        <w:t>is a genocidal asymmetrical warfare apparatus and understand that maybe the types of reforms that we are willing to support are best understood as casualty management</w:t>
      </w:r>
      <w:r w:rsidRPr="00EA0A7E">
        <w:rPr>
          <w:sz w:val="10"/>
          <w:szCs w:val="10"/>
        </w:rPr>
        <w:t>. That they are at best,</w:t>
      </w:r>
      <w:r w:rsidRPr="00EA0A7E">
        <w:t xml:space="preserve"> </w:t>
      </w:r>
      <w:r w:rsidRPr="00EA0A7E">
        <w:rPr>
          <w:u w:val="single"/>
        </w:rPr>
        <w:t>they're at best trying to control the fallout, trying</w:t>
      </w:r>
      <w:r w:rsidRPr="00CA2972">
        <w:rPr>
          <w:u w:val="single"/>
        </w:rPr>
        <w:t xml:space="preserve"> to control the suffering, trying to control the illness, the dying, all the stuff, the trauma.</w:t>
      </w:r>
      <w:r w:rsidRPr="00981B6B">
        <w:rPr>
          <w:sz w:val="10"/>
          <w:szCs w:val="10"/>
        </w:rPr>
        <w:t xml:space="preserve"> That's what I mean by casualty management. I don't mean it as a metaphor. I mean it directly and literally. And I learned this from currently formerly incarcerated people who engage in prison strikes and rebellions of all kinds all the time. agitating for just what seems to be the most modest institutional reforms to their conditions of captivity. From the outside looking in, it's like, oh my God, those are reformist reforms. But no, it's not. What these folks are doing is they're trying to minimize casualties.</w:t>
      </w:r>
    </w:p>
    <w:p w14:paraId="49DDE3F8" w14:textId="77777777" w:rsidR="0021410F" w:rsidRPr="00981B6B" w:rsidRDefault="0021410F" w:rsidP="0021410F">
      <w:pPr>
        <w:rPr>
          <w:sz w:val="10"/>
          <w:szCs w:val="10"/>
        </w:rPr>
      </w:pPr>
      <w:r w:rsidRPr="00981B6B">
        <w:rPr>
          <w:sz w:val="10"/>
          <w:szCs w:val="10"/>
        </w:rPr>
        <w:t>Dylan Rodriguez - 44:18</w:t>
      </w:r>
    </w:p>
    <w:p w14:paraId="607F7E87" w14:textId="77777777" w:rsidR="0021410F" w:rsidRPr="00981B6B" w:rsidRDefault="0021410F" w:rsidP="0021410F">
      <w:pPr>
        <w:rPr>
          <w:sz w:val="10"/>
          <w:szCs w:val="10"/>
        </w:rPr>
      </w:pPr>
      <w:r w:rsidRPr="00981B6B">
        <w:rPr>
          <w:sz w:val="10"/>
          <w:szCs w:val="10"/>
        </w:rPr>
        <w:t xml:space="preserve">And I'll give you examples. I mean, one of the famous examples from the 90s into the 2000s, what, and continues to be, agitation for adequate provision of medical care for especially vulnerable people in prisons, jails, detention centers, and youth prisons, meaning, shoot, </w:t>
      </w:r>
      <w:proofErr w:type="gramStart"/>
      <w:r w:rsidRPr="00981B6B">
        <w:rPr>
          <w:sz w:val="10"/>
          <w:szCs w:val="10"/>
        </w:rPr>
        <w:t>in this day and age</w:t>
      </w:r>
      <w:proofErr w:type="gramEnd"/>
      <w:r w:rsidRPr="00981B6B">
        <w:rPr>
          <w:sz w:val="10"/>
          <w:szCs w:val="10"/>
        </w:rPr>
        <w:t xml:space="preserve">, people with COVID, right? But people who are HIV positive, people who have diabetes or hepatitis or whatever, where for folks that are even modestly familiar with it, you understand. most likely that the provision of medical care for folks in those positions of extreme medical vulnerability is minimal, if not completely absent in those sites of incarceration. </w:t>
      </w:r>
      <w:proofErr w:type="gramStart"/>
      <w:r w:rsidRPr="00981B6B">
        <w:rPr>
          <w:sz w:val="10"/>
          <w:szCs w:val="10"/>
        </w:rPr>
        <w:t>So</w:t>
      </w:r>
      <w:proofErr w:type="gramEnd"/>
      <w:r w:rsidRPr="00981B6B">
        <w:rPr>
          <w:sz w:val="10"/>
          <w:szCs w:val="10"/>
        </w:rPr>
        <w:t xml:space="preserve"> part of what incarcerated people do is they agitate for that. Now, it seems like that's a reformist reform, but in my view, that's casualty management. It's folks that are trying to prevent the systemic and potentially deadly suffering of a lot of their comrades, if not themselves. But to say that There's another side to all of this, which people also identify, which is if they can win that reform, it also provides an opportunity for the state to sustain the system.</w:t>
      </w:r>
    </w:p>
    <w:p w14:paraId="1625EE4B" w14:textId="77777777" w:rsidR="0021410F" w:rsidRPr="001C6D1B" w:rsidRDefault="0021410F" w:rsidP="0021410F">
      <w:pPr>
        <w:rPr>
          <w:sz w:val="10"/>
          <w:szCs w:val="10"/>
        </w:rPr>
      </w:pPr>
      <w:r w:rsidRPr="001C6D1B">
        <w:rPr>
          <w:sz w:val="10"/>
          <w:szCs w:val="10"/>
        </w:rPr>
        <w:t>Dylan Rodriguez - 45:28</w:t>
      </w:r>
    </w:p>
    <w:p w14:paraId="48336047" w14:textId="77777777" w:rsidR="0021410F" w:rsidRPr="001C6D1B" w:rsidRDefault="0021410F" w:rsidP="0021410F">
      <w:pPr>
        <w:rPr>
          <w:u w:val="single"/>
        </w:rPr>
      </w:pPr>
      <w:proofErr w:type="gramStart"/>
      <w:r w:rsidRPr="001C6D1B">
        <w:rPr>
          <w:sz w:val="10"/>
          <w:szCs w:val="10"/>
        </w:rPr>
        <w:t>So</w:t>
      </w:r>
      <w:proofErr w:type="gramEnd"/>
      <w:r w:rsidRPr="001C6D1B">
        <w:rPr>
          <w:sz w:val="10"/>
          <w:szCs w:val="10"/>
        </w:rPr>
        <w:t xml:space="preserve"> it's like there's something on the other side of even the casualty management piece that we need </w:t>
      </w:r>
      <w:r w:rsidRPr="00321A9B">
        <w:rPr>
          <w:sz w:val="10"/>
          <w:szCs w:val="10"/>
        </w:rPr>
        <w:t>to understand that</w:t>
      </w:r>
      <w:r w:rsidRPr="00321A9B">
        <w:t xml:space="preserve"> </w:t>
      </w:r>
      <w:r w:rsidRPr="00321A9B">
        <w:rPr>
          <w:u w:val="single"/>
        </w:rPr>
        <w:t>casualty management is really that's not the objective here.</w:t>
      </w:r>
      <w:r w:rsidRPr="00321A9B">
        <w:rPr>
          <w:sz w:val="10"/>
          <w:szCs w:val="10"/>
        </w:rPr>
        <w:t xml:space="preserve"> That's an emergency measure. </w:t>
      </w:r>
      <w:r w:rsidRPr="00321A9B">
        <w:rPr>
          <w:u w:val="single"/>
        </w:rPr>
        <w:t xml:space="preserve">What we </w:t>
      </w:r>
      <w:proofErr w:type="gramStart"/>
      <w:r w:rsidRPr="00321A9B">
        <w:rPr>
          <w:u w:val="single"/>
        </w:rPr>
        <w:t>actually want</w:t>
      </w:r>
      <w:proofErr w:type="gramEnd"/>
      <w:r w:rsidRPr="00321A9B">
        <w:rPr>
          <w:u w:val="single"/>
        </w:rPr>
        <w:t xml:space="preserve"> is to abolish the genocidal system.</w:t>
      </w:r>
      <w:r w:rsidRPr="00321A9B">
        <w:t xml:space="preserve"> </w:t>
      </w:r>
      <w:proofErr w:type="gramStart"/>
      <w:r w:rsidRPr="00321A9B">
        <w:rPr>
          <w:sz w:val="10"/>
          <w:szCs w:val="10"/>
        </w:rPr>
        <w:t>So</w:t>
      </w:r>
      <w:proofErr w:type="gramEnd"/>
      <w:r w:rsidRPr="00321A9B">
        <w:rPr>
          <w:sz w:val="10"/>
          <w:szCs w:val="10"/>
        </w:rPr>
        <w:t xml:space="preserve"> I think</w:t>
      </w:r>
      <w:r w:rsidRPr="001C6D1B">
        <w:rPr>
          <w:sz w:val="10"/>
          <w:szCs w:val="10"/>
        </w:rPr>
        <w:t xml:space="preserve"> this is how we need to understand any engagement with any type of reform. And I think what this also means is that we need to be more explicit and more intentional in talking about the role of the Democratic Party. This is something I'm going to be pushing to anybody that will listen to me nowadays, right? Because I feel like,</w:t>
      </w:r>
      <w:r>
        <w:t xml:space="preserve"> </w:t>
      </w:r>
      <w:r w:rsidRPr="001C6D1B">
        <w:rPr>
          <w:u w:val="single"/>
        </w:rPr>
        <w:t xml:space="preserve">especially in the aftermath of the uprisings of 2020, there is a really insidious way that various tentacles of </w:t>
      </w:r>
      <w:r w:rsidRPr="007E7D68">
        <w:rPr>
          <w:highlight w:val="green"/>
          <w:u w:val="single"/>
        </w:rPr>
        <w:t>the Democratic Party</w:t>
      </w:r>
      <w:r w:rsidRPr="001C6D1B">
        <w:rPr>
          <w:u w:val="single"/>
        </w:rPr>
        <w:t>,</w:t>
      </w:r>
      <w:r w:rsidRPr="001C6D1B">
        <w:rPr>
          <w:sz w:val="10"/>
          <w:szCs w:val="10"/>
        </w:rPr>
        <w:t xml:space="preserve"> including kind of like ostensibly grassroots and community-based and progressive elements of the Democratic Party</w:t>
      </w:r>
      <w:r w:rsidRPr="001C6D1B">
        <w:rPr>
          <w:u w:val="single"/>
        </w:rPr>
        <w:t xml:space="preserve"> </w:t>
      </w:r>
      <w:r w:rsidRPr="007E7D68">
        <w:rPr>
          <w:highlight w:val="green"/>
          <w:u w:val="single"/>
        </w:rPr>
        <w:t>have effectively engaged in a liberal counterinsurgency that has usurped</w:t>
      </w:r>
      <w:r w:rsidRPr="001C6D1B">
        <w:rPr>
          <w:u w:val="single"/>
        </w:rPr>
        <w:t xml:space="preserve"> a lot of the </w:t>
      </w:r>
      <w:r w:rsidRPr="007E7D68">
        <w:rPr>
          <w:highlight w:val="green"/>
          <w:u w:val="single"/>
        </w:rPr>
        <w:t>militant, radical</w:t>
      </w:r>
      <w:r w:rsidRPr="001C6D1B">
        <w:rPr>
          <w:sz w:val="10"/>
          <w:szCs w:val="10"/>
        </w:rPr>
        <w:t>, and potentially</w:t>
      </w:r>
      <w:r w:rsidRPr="001C6D1B">
        <w:t xml:space="preserve"> </w:t>
      </w:r>
      <w:r w:rsidRPr="007E7D68">
        <w:rPr>
          <w:highlight w:val="green"/>
          <w:u w:val="single"/>
        </w:rPr>
        <w:t>abolitionist</w:t>
      </w:r>
      <w:r w:rsidRPr="001C6D1B">
        <w:rPr>
          <w:sz w:val="10"/>
          <w:szCs w:val="10"/>
        </w:rPr>
        <w:t xml:space="preserve"> and</w:t>
      </w:r>
      <w:r w:rsidRPr="001C6D1B">
        <w:t xml:space="preserve"> </w:t>
      </w:r>
      <w:r w:rsidRPr="007E7D68">
        <w:rPr>
          <w:highlight w:val="green"/>
          <w:u w:val="single"/>
        </w:rPr>
        <w:t>revolutionary energy of the 2020 uprisings and turned it into</w:t>
      </w:r>
      <w:r w:rsidRPr="001C6D1B">
        <w:rPr>
          <w:sz w:val="10"/>
          <w:szCs w:val="10"/>
        </w:rPr>
        <w:t xml:space="preserve"> another arm of </w:t>
      </w:r>
      <w:r w:rsidRPr="007E7D68">
        <w:rPr>
          <w:highlight w:val="green"/>
          <w:u w:val="single"/>
        </w:rPr>
        <w:t>electoral reformism.</w:t>
      </w:r>
    </w:p>
    <w:p w14:paraId="760163FF" w14:textId="77777777" w:rsidR="0021410F" w:rsidRPr="00464F60" w:rsidRDefault="0021410F" w:rsidP="0021410F">
      <w:pPr>
        <w:rPr>
          <w:sz w:val="10"/>
          <w:szCs w:val="10"/>
        </w:rPr>
      </w:pPr>
      <w:r w:rsidRPr="00464F60">
        <w:rPr>
          <w:sz w:val="10"/>
          <w:szCs w:val="10"/>
        </w:rPr>
        <w:t>Dylan Rodriguez - 46:35</w:t>
      </w:r>
    </w:p>
    <w:p w14:paraId="2E663688" w14:textId="77777777" w:rsidR="0021410F" w:rsidRPr="00117732" w:rsidRDefault="0021410F" w:rsidP="0021410F">
      <w:pPr>
        <w:rPr>
          <w:sz w:val="10"/>
          <w:szCs w:val="10"/>
        </w:rPr>
      </w:pPr>
      <w:r w:rsidRPr="00464F60">
        <w:rPr>
          <w:sz w:val="10"/>
          <w:szCs w:val="10"/>
        </w:rPr>
        <w:t xml:space="preserve">By which I mean both reform of the electoral process and reformist candidacies that are running </w:t>
      </w:r>
      <w:r w:rsidRPr="00FC43BD">
        <w:rPr>
          <w:sz w:val="10"/>
          <w:szCs w:val="10"/>
        </w:rPr>
        <w:t xml:space="preserve">for office. And I'm not just picking on what's happening in Chicago right now, right? Although that's a profound example, but I'm talking about everything that the kind of misplaced and displaced hope and optimism that the Obama administration cultivated </w:t>
      </w:r>
      <w:r w:rsidRPr="007E7D68">
        <w:rPr>
          <w:szCs w:val="24"/>
          <w:highlight w:val="green"/>
          <w:u w:val="single"/>
        </w:rPr>
        <w:t>and gaslit into so many of people</w:t>
      </w:r>
      <w:r w:rsidRPr="00117732">
        <w:rPr>
          <w:szCs w:val="24"/>
        </w:rPr>
        <w:t xml:space="preserve"> </w:t>
      </w:r>
      <w:r w:rsidRPr="00117732">
        <w:rPr>
          <w:sz w:val="10"/>
          <w:szCs w:val="10"/>
        </w:rPr>
        <w:t xml:space="preserve">who were my friends and comrades then stopped being my friends and comrades for a while because we disagreed on this. And then we eventually came </w:t>
      </w:r>
      <w:proofErr w:type="gramStart"/>
      <w:r w:rsidRPr="00117732">
        <w:rPr>
          <w:sz w:val="10"/>
          <w:szCs w:val="10"/>
        </w:rPr>
        <w:t>back</w:t>
      </w:r>
      <w:proofErr w:type="gramEnd"/>
      <w:r w:rsidRPr="00117732">
        <w:rPr>
          <w:sz w:val="10"/>
          <w:szCs w:val="10"/>
        </w:rPr>
        <w:t xml:space="preserve"> and we became friends and comrades again because we all agreed that Obama was what he was. But I think that this is part of what needs to be discussed as well. This is not accidental. This is not conspiratorial in some kind of magical Alex Jones kind of way. This is </w:t>
      </w:r>
      <w:proofErr w:type="gramStart"/>
      <w:r w:rsidRPr="00117732">
        <w:rPr>
          <w:sz w:val="10"/>
          <w:szCs w:val="10"/>
        </w:rPr>
        <w:t>actually the</w:t>
      </w:r>
      <w:proofErr w:type="gramEnd"/>
      <w:r w:rsidRPr="00117732">
        <w:rPr>
          <w:sz w:val="10"/>
          <w:szCs w:val="10"/>
        </w:rPr>
        <w:t xml:space="preserve"> normative functioning of the system. If you want to talk about it as conspiratorial, talk about it as conspiratorial in the normative functioning of the system kind of way, right? That folks are conspiring to do this as a systemic part of their everyday jobs.</w:t>
      </w:r>
    </w:p>
    <w:p w14:paraId="2246D3DA" w14:textId="77777777" w:rsidR="0021410F" w:rsidRPr="00253FAD" w:rsidRDefault="0021410F" w:rsidP="0021410F"/>
    <w:p w14:paraId="123A20E0" w14:textId="77777777" w:rsidR="0021410F" w:rsidRPr="009D70DD" w:rsidRDefault="0021410F" w:rsidP="0021410F"/>
    <w:p w14:paraId="080EA687" w14:textId="044B6953" w:rsidR="009D70DD" w:rsidRPr="009D70DD" w:rsidRDefault="009D70DD" w:rsidP="009D70DD"/>
    <w:sectPr w:rsidR="009D70DD" w:rsidRPr="009D7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0389" w14:textId="77777777" w:rsidR="00DB40A4" w:rsidRDefault="00DB40A4" w:rsidP="00066D2C">
      <w:pPr>
        <w:spacing w:after="0" w:line="240" w:lineRule="auto"/>
      </w:pPr>
      <w:r>
        <w:separator/>
      </w:r>
    </w:p>
  </w:endnote>
  <w:endnote w:type="continuationSeparator" w:id="0">
    <w:p w14:paraId="02AF7EB5" w14:textId="77777777" w:rsidR="00DB40A4" w:rsidRDefault="00DB40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9B12" w14:textId="77777777" w:rsidR="00DB40A4" w:rsidRDefault="00DB40A4" w:rsidP="00066D2C">
      <w:pPr>
        <w:spacing w:after="0" w:line="240" w:lineRule="auto"/>
      </w:pPr>
      <w:r>
        <w:separator/>
      </w:r>
    </w:p>
  </w:footnote>
  <w:footnote w:type="continuationSeparator" w:id="0">
    <w:p w14:paraId="29D84409" w14:textId="77777777" w:rsidR="00DB40A4" w:rsidRDefault="00DB40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3061"/>
    <w:rsid w:val="00001C7E"/>
    <w:rsid w:val="0000487C"/>
    <w:rsid w:val="00011FEF"/>
    <w:rsid w:val="00013C8B"/>
    <w:rsid w:val="00023AEF"/>
    <w:rsid w:val="000250CA"/>
    <w:rsid w:val="00032119"/>
    <w:rsid w:val="000427BD"/>
    <w:rsid w:val="00043C82"/>
    <w:rsid w:val="0004612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6B2"/>
    <w:rsid w:val="000912B1"/>
    <w:rsid w:val="00093AB9"/>
    <w:rsid w:val="00094DF4"/>
    <w:rsid w:val="000961CD"/>
    <w:rsid w:val="000A0198"/>
    <w:rsid w:val="000A0585"/>
    <w:rsid w:val="000A218A"/>
    <w:rsid w:val="000A239C"/>
    <w:rsid w:val="000A48BA"/>
    <w:rsid w:val="000A4AE6"/>
    <w:rsid w:val="000A5EE1"/>
    <w:rsid w:val="000B33D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061"/>
    <w:rsid w:val="0010417F"/>
    <w:rsid w:val="00105540"/>
    <w:rsid w:val="00105C8A"/>
    <w:rsid w:val="001119CE"/>
    <w:rsid w:val="001128A3"/>
    <w:rsid w:val="00114316"/>
    <w:rsid w:val="001149FE"/>
    <w:rsid w:val="00117F85"/>
    <w:rsid w:val="00117F87"/>
    <w:rsid w:val="001218F5"/>
    <w:rsid w:val="00122202"/>
    <w:rsid w:val="00127061"/>
    <w:rsid w:val="001315FE"/>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5B0"/>
    <w:rsid w:val="0016567B"/>
    <w:rsid w:val="0016568A"/>
    <w:rsid w:val="00170A72"/>
    <w:rsid w:val="00171A2A"/>
    <w:rsid w:val="001723BA"/>
    <w:rsid w:val="00175A0C"/>
    <w:rsid w:val="00180A4E"/>
    <w:rsid w:val="00181F58"/>
    <w:rsid w:val="0018217E"/>
    <w:rsid w:val="001836F1"/>
    <w:rsid w:val="00186B65"/>
    <w:rsid w:val="00190CDA"/>
    <w:rsid w:val="00196816"/>
    <w:rsid w:val="0019779A"/>
    <w:rsid w:val="001977CD"/>
    <w:rsid w:val="0019782C"/>
    <w:rsid w:val="001A07A2"/>
    <w:rsid w:val="001A1422"/>
    <w:rsid w:val="001A3079"/>
    <w:rsid w:val="001A4D9A"/>
    <w:rsid w:val="001A6960"/>
    <w:rsid w:val="001B1595"/>
    <w:rsid w:val="001B159D"/>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10F"/>
    <w:rsid w:val="002152F9"/>
    <w:rsid w:val="0021530A"/>
    <w:rsid w:val="002212A9"/>
    <w:rsid w:val="002234FB"/>
    <w:rsid w:val="00225437"/>
    <w:rsid w:val="00225A71"/>
    <w:rsid w:val="002263A1"/>
    <w:rsid w:val="00232746"/>
    <w:rsid w:val="00236707"/>
    <w:rsid w:val="00241116"/>
    <w:rsid w:val="0024328E"/>
    <w:rsid w:val="002508CB"/>
    <w:rsid w:val="002514A7"/>
    <w:rsid w:val="00253733"/>
    <w:rsid w:val="00256AC0"/>
    <w:rsid w:val="002573AF"/>
    <w:rsid w:val="00263CC5"/>
    <w:rsid w:val="002679CA"/>
    <w:rsid w:val="00271866"/>
    <w:rsid w:val="00276E12"/>
    <w:rsid w:val="00277BB1"/>
    <w:rsid w:val="00281B05"/>
    <w:rsid w:val="00282932"/>
    <w:rsid w:val="00282FFC"/>
    <w:rsid w:val="002878D0"/>
    <w:rsid w:val="00290F1B"/>
    <w:rsid w:val="00291C09"/>
    <w:rsid w:val="00297ABA"/>
    <w:rsid w:val="002A3018"/>
    <w:rsid w:val="002A4DA5"/>
    <w:rsid w:val="002A57B1"/>
    <w:rsid w:val="002B2116"/>
    <w:rsid w:val="002B3050"/>
    <w:rsid w:val="002B5F0C"/>
    <w:rsid w:val="002C0731"/>
    <w:rsid w:val="002C0B33"/>
    <w:rsid w:val="002C30D9"/>
    <w:rsid w:val="002C6C7D"/>
    <w:rsid w:val="002C769C"/>
    <w:rsid w:val="002D19F8"/>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0BDD"/>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6C7"/>
    <w:rsid w:val="004433A0"/>
    <w:rsid w:val="004436F8"/>
    <w:rsid w:val="00447191"/>
    <w:rsid w:val="00447BAE"/>
    <w:rsid w:val="00450DA4"/>
    <w:rsid w:val="0045643C"/>
    <w:rsid w:val="00457F13"/>
    <w:rsid w:val="004604DA"/>
    <w:rsid w:val="00462267"/>
    <w:rsid w:val="00462B60"/>
    <w:rsid w:val="00472B5D"/>
    <w:rsid w:val="00474720"/>
    <w:rsid w:val="00480A40"/>
    <w:rsid w:val="004827C9"/>
    <w:rsid w:val="00486F5E"/>
    <w:rsid w:val="004875B9"/>
    <w:rsid w:val="00491C5F"/>
    <w:rsid w:val="0049341D"/>
    <w:rsid w:val="00493AA8"/>
    <w:rsid w:val="004A2B4E"/>
    <w:rsid w:val="004A40AB"/>
    <w:rsid w:val="004A539A"/>
    <w:rsid w:val="004A6010"/>
    <w:rsid w:val="004A74B8"/>
    <w:rsid w:val="004B25ED"/>
    <w:rsid w:val="004B3C97"/>
    <w:rsid w:val="004B4D3B"/>
    <w:rsid w:val="004B5436"/>
    <w:rsid w:val="004B5936"/>
    <w:rsid w:val="004C0575"/>
    <w:rsid w:val="004C2990"/>
    <w:rsid w:val="004C5E96"/>
    <w:rsid w:val="004C7B42"/>
    <w:rsid w:val="004D05AA"/>
    <w:rsid w:val="004D14C3"/>
    <w:rsid w:val="004D2C8F"/>
    <w:rsid w:val="004D417C"/>
    <w:rsid w:val="004D43AE"/>
    <w:rsid w:val="004D4878"/>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B18"/>
    <w:rsid w:val="00565142"/>
    <w:rsid w:val="00567D6A"/>
    <w:rsid w:val="00567D90"/>
    <w:rsid w:val="00575723"/>
    <w:rsid w:val="00577F2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0C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4FA"/>
    <w:rsid w:val="00704573"/>
    <w:rsid w:val="007072CC"/>
    <w:rsid w:val="0071254A"/>
    <w:rsid w:val="007131D2"/>
    <w:rsid w:val="00713917"/>
    <w:rsid w:val="00717AF8"/>
    <w:rsid w:val="007202A2"/>
    <w:rsid w:val="00720F86"/>
    <w:rsid w:val="00722E77"/>
    <w:rsid w:val="007245F1"/>
    <w:rsid w:val="007247B8"/>
    <w:rsid w:val="0072731C"/>
    <w:rsid w:val="0073056C"/>
    <w:rsid w:val="00735B1F"/>
    <w:rsid w:val="0073731B"/>
    <w:rsid w:val="00737502"/>
    <w:rsid w:val="00740B3A"/>
    <w:rsid w:val="00740C8B"/>
    <w:rsid w:val="00743263"/>
    <w:rsid w:val="007454B6"/>
    <w:rsid w:val="0074789B"/>
    <w:rsid w:val="00754ABD"/>
    <w:rsid w:val="00754D3B"/>
    <w:rsid w:val="00755723"/>
    <w:rsid w:val="00760D6A"/>
    <w:rsid w:val="0076343C"/>
    <w:rsid w:val="00764C12"/>
    <w:rsid w:val="0076541B"/>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B68FE"/>
    <w:rsid w:val="007C0AED"/>
    <w:rsid w:val="007C0BEE"/>
    <w:rsid w:val="007C42F3"/>
    <w:rsid w:val="007C4FA7"/>
    <w:rsid w:val="007C5531"/>
    <w:rsid w:val="007C63A0"/>
    <w:rsid w:val="007C6D52"/>
    <w:rsid w:val="007C6F91"/>
    <w:rsid w:val="007C72C0"/>
    <w:rsid w:val="007D034D"/>
    <w:rsid w:val="007D12ED"/>
    <w:rsid w:val="007D22E1"/>
    <w:rsid w:val="007D2F9C"/>
    <w:rsid w:val="007E1757"/>
    <w:rsid w:val="007E18CC"/>
    <w:rsid w:val="007E1E34"/>
    <w:rsid w:val="007F1998"/>
    <w:rsid w:val="007F2034"/>
    <w:rsid w:val="007F4683"/>
    <w:rsid w:val="007F55A4"/>
    <w:rsid w:val="007F7C5E"/>
    <w:rsid w:val="00800BF1"/>
    <w:rsid w:val="00800E55"/>
    <w:rsid w:val="0080587F"/>
    <w:rsid w:val="00806B14"/>
    <w:rsid w:val="008114D4"/>
    <w:rsid w:val="0081234D"/>
    <w:rsid w:val="00812D2D"/>
    <w:rsid w:val="008166E7"/>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8E2"/>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9FC"/>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5D"/>
    <w:rsid w:val="00953429"/>
    <w:rsid w:val="009539A4"/>
    <w:rsid w:val="009569E3"/>
    <w:rsid w:val="00960035"/>
    <w:rsid w:val="0096040F"/>
    <w:rsid w:val="0096145A"/>
    <w:rsid w:val="009632EF"/>
    <w:rsid w:val="00973D8A"/>
    <w:rsid w:val="009804B4"/>
    <w:rsid w:val="00980709"/>
    <w:rsid w:val="0098278C"/>
    <w:rsid w:val="0098526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1C4"/>
    <w:rsid w:val="009D399A"/>
    <w:rsid w:val="009D4A50"/>
    <w:rsid w:val="009D5FD0"/>
    <w:rsid w:val="009D6137"/>
    <w:rsid w:val="009D66BC"/>
    <w:rsid w:val="009D70DD"/>
    <w:rsid w:val="009E0B33"/>
    <w:rsid w:val="009E53AF"/>
    <w:rsid w:val="009E6D4B"/>
    <w:rsid w:val="009E6DF5"/>
    <w:rsid w:val="009F02C5"/>
    <w:rsid w:val="009F076C"/>
    <w:rsid w:val="009F34CC"/>
    <w:rsid w:val="009F3C4D"/>
    <w:rsid w:val="009F479E"/>
    <w:rsid w:val="009F66D9"/>
    <w:rsid w:val="00A035A3"/>
    <w:rsid w:val="00A1128F"/>
    <w:rsid w:val="00A1300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5D4"/>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FAC"/>
    <w:rsid w:val="00A814F0"/>
    <w:rsid w:val="00A81524"/>
    <w:rsid w:val="00A81D60"/>
    <w:rsid w:val="00A8577C"/>
    <w:rsid w:val="00A90163"/>
    <w:rsid w:val="00AA1AC0"/>
    <w:rsid w:val="00AA3B66"/>
    <w:rsid w:val="00AA5803"/>
    <w:rsid w:val="00AA584F"/>
    <w:rsid w:val="00AB1A09"/>
    <w:rsid w:val="00AB2843"/>
    <w:rsid w:val="00AB3118"/>
    <w:rsid w:val="00AB6F32"/>
    <w:rsid w:val="00AC46C7"/>
    <w:rsid w:val="00AC5B71"/>
    <w:rsid w:val="00AC5F18"/>
    <w:rsid w:val="00AC6ED5"/>
    <w:rsid w:val="00AD6E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1B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56C"/>
    <w:rsid w:val="00BE1C5C"/>
    <w:rsid w:val="00BE33E3"/>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7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4A14"/>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4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D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1BE"/>
    <w:rsid w:val="00D9566D"/>
    <w:rsid w:val="00DA0EF7"/>
    <w:rsid w:val="00DA4B3F"/>
    <w:rsid w:val="00DA4EB6"/>
    <w:rsid w:val="00DA5F0C"/>
    <w:rsid w:val="00DB20EB"/>
    <w:rsid w:val="00DB33F6"/>
    <w:rsid w:val="00DB38CC"/>
    <w:rsid w:val="00DB40A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3AF4"/>
    <w:rsid w:val="00E3771A"/>
    <w:rsid w:val="00E40B45"/>
    <w:rsid w:val="00E41637"/>
    <w:rsid w:val="00E50C30"/>
    <w:rsid w:val="00E51410"/>
    <w:rsid w:val="00E515E7"/>
    <w:rsid w:val="00E5580D"/>
    <w:rsid w:val="00E56402"/>
    <w:rsid w:val="00E56CB5"/>
    <w:rsid w:val="00E61828"/>
    <w:rsid w:val="00E64DED"/>
    <w:rsid w:val="00E65E56"/>
    <w:rsid w:val="00E664D0"/>
    <w:rsid w:val="00E66F94"/>
    <w:rsid w:val="00E670E5"/>
    <w:rsid w:val="00E6767D"/>
    <w:rsid w:val="00E717C1"/>
    <w:rsid w:val="00E71E63"/>
    <w:rsid w:val="00E76D4C"/>
    <w:rsid w:val="00E81786"/>
    <w:rsid w:val="00E85DE5"/>
    <w:rsid w:val="00E86B0A"/>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395F"/>
    <w:rsid w:val="00F849FF"/>
    <w:rsid w:val="00F86F58"/>
    <w:rsid w:val="00F933C0"/>
    <w:rsid w:val="00F936BB"/>
    <w:rsid w:val="00F93BAD"/>
    <w:rsid w:val="00F941DD"/>
    <w:rsid w:val="00F95311"/>
    <w:rsid w:val="00F95F8F"/>
    <w:rsid w:val="00FA0A18"/>
    <w:rsid w:val="00FA1BBD"/>
    <w:rsid w:val="00FA70EC"/>
    <w:rsid w:val="00FA78F5"/>
    <w:rsid w:val="00FB60A1"/>
    <w:rsid w:val="00FC1707"/>
    <w:rsid w:val="00FC1C82"/>
    <w:rsid w:val="00FC1D2F"/>
    <w:rsid w:val="00FC45AC"/>
    <w:rsid w:val="00FC4CFF"/>
    <w:rsid w:val="00FC5DE9"/>
    <w:rsid w:val="00FD0415"/>
    <w:rsid w:val="00FD44E2"/>
    <w:rsid w:val="00FD48FA"/>
    <w:rsid w:val="00FD73C3"/>
    <w:rsid w:val="00FE2FD3"/>
    <w:rsid w:val="00FE350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E4F9F"/>
  <w15:chartTrackingRefBased/>
  <w15:docId w15:val="{902AE698-B4AF-5340-9753-9900083C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3061"/>
    <w:rPr>
      <w:rFonts w:ascii="Calibri" w:hAnsi="Calibri" w:cs="Calibri"/>
    </w:rPr>
  </w:style>
  <w:style w:type="paragraph" w:styleId="Heading1">
    <w:name w:val="heading 1"/>
    <w:aliases w:val="Pocket"/>
    <w:basedOn w:val="Normal"/>
    <w:next w:val="Normal"/>
    <w:link w:val="Heading1Char"/>
    <w:qFormat/>
    <w:rsid w:val="001030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1030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1030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1030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30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30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06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030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3061"/>
    <w:rPr>
      <w:color w:val="auto"/>
      <w:u w:val="none"/>
    </w:rPr>
  </w:style>
  <w:style w:type="character" w:customStyle="1" w:styleId="Heading1Char">
    <w:name w:val="Heading 1 Char"/>
    <w:aliases w:val="Pocket Char"/>
    <w:basedOn w:val="DefaultParagraphFont"/>
    <w:link w:val="Heading1"/>
    <w:rsid w:val="00103061"/>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Heading 2 Char Char Char Char,Heading 21 Char,Heading 2 Char Char1 Char,TagStyle Char,Tag&amp;Cite Char,HEADING 2 Char,BlockText Char,Hats Char"/>
    <w:basedOn w:val="DefaultParagraphFont"/>
    <w:link w:val="Heading2"/>
    <w:uiPriority w:val="1"/>
    <w:rsid w:val="001030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1030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030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306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03061"/>
    <w:rPr>
      <w:b w:val="0"/>
      <w:sz w:val="22"/>
      <w:u w:val="single"/>
    </w:rPr>
  </w:style>
  <w:style w:type="character" w:styleId="Strong">
    <w:name w:val="Strong"/>
    <w:basedOn w:val="DefaultParagraphFont"/>
    <w:uiPriority w:val="22"/>
    <w:qFormat/>
    <w:rsid w:val="00103061"/>
    <w:rPr>
      <w:b/>
      <w:bCs/>
    </w:rPr>
  </w:style>
  <w:style w:type="character" w:styleId="BookTitle">
    <w:name w:val="Book Title"/>
    <w:basedOn w:val="DefaultParagraphFont"/>
    <w:uiPriority w:val="33"/>
    <w:qFormat/>
    <w:rsid w:val="00103061"/>
    <w:rPr>
      <w:b/>
      <w:bCs/>
      <w:i/>
      <w:iCs/>
      <w:spacing w:val="5"/>
    </w:rPr>
  </w:style>
  <w:style w:type="character" w:customStyle="1" w:styleId="Heading5Char">
    <w:name w:val="Heading 5 Char"/>
    <w:basedOn w:val="DefaultParagraphFont"/>
    <w:link w:val="Heading5"/>
    <w:uiPriority w:val="9"/>
    <w:semiHidden/>
    <w:rsid w:val="001030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3061"/>
  </w:style>
  <w:style w:type="paragraph" w:styleId="Header">
    <w:name w:val="header"/>
    <w:basedOn w:val="Normal"/>
    <w:link w:val="HeaderChar"/>
    <w:uiPriority w:val="99"/>
    <w:semiHidden/>
    <w:rsid w:val="001030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3061"/>
    <w:rPr>
      <w:rFonts w:ascii="Calibri" w:hAnsi="Calibri" w:cs="Calibri"/>
    </w:rPr>
  </w:style>
  <w:style w:type="paragraph" w:styleId="Footer">
    <w:name w:val="footer"/>
    <w:basedOn w:val="Normal"/>
    <w:link w:val="FooterChar"/>
    <w:uiPriority w:val="99"/>
    <w:semiHidden/>
    <w:rsid w:val="001030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3061"/>
    <w:rPr>
      <w:rFonts w:ascii="Calibri" w:hAnsi="Calibri" w:cs="Calibri"/>
    </w:rPr>
  </w:style>
  <w:style w:type="paragraph" w:styleId="BodyText">
    <w:name w:val="Body Text"/>
    <w:basedOn w:val="Normal"/>
    <w:link w:val="BodyTextChar"/>
    <w:uiPriority w:val="99"/>
    <w:semiHidden/>
    <w:unhideWhenUsed/>
    <w:rsid w:val="00103061"/>
    <w:pPr>
      <w:spacing w:after="120"/>
    </w:pPr>
  </w:style>
  <w:style w:type="character" w:customStyle="1" w:styleId="BodyTextChar">
    <w:name w:val="Body Text Char"/>
    <w:basedOn w:val="DefaultParagraphFont"/>
    <w:link w:val="BodyText"/>
    <w:uiPriority w:val="99"/>
    <w:semiHidden/>
    <w:rsid w:val="00103061"/>
    <w:rPr>
      <w:rFonts w:ascii="Calibri" w:hAnsi="Calibri" w:cs="Calibri"/>
    </w:rPr>
  </w:style>
  <w:style w:type="paragraph" w:styleId="NoSpacing">
    <w:name w:val="No Spacing"/>
    <w:link w:val="NoSpacingChar"/>
    <w:uiPriority w:val="99"/>
    <w:unhideWhenUsed/>
    <w:qFormat/>
    <w:rsid w:val="0010306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03061"/>
    <w:rPr>
      <w:rFonts w:ascii="Calibri" w:hAnsi="Calibri" w:cs="Calibri"/>
    </w:rPr>
  </w:style>
  <w:style w:type="character" w:styleId="Hyperlink">
    <w:name w:val="Hyperlink"/>
    <w:basedOn w:val="DefaultParagraphFont"/>
    <w:uiPriority w:val="99"/>
    <w:unhideWhenUsed/>
    <w:rsid w:val="00103061"/>
    <w:rPr>
      <w:color w:val="0563C1" w:themeColor="hyperlink"/>
      <w:u w:val="single"/>
    </w:rPr>
  </w:style>
  <w:style w:type="character" w:styleId="UnresolvedMention">
    <w:name w:val="Unresolved Mention"/>
    <w:basedOn w:val="DefaultParagraphFont"/>
    <w:uiPriority w:val="99"/>
    <w:semiHidden/>
    <w:unhideWhenUsed/>
    <w:rsid w:val="00103061"/>
    <w:rPr>
      <w:color w:val="605E5C"/>
      <w:shd w:val="clear" w:color="auto" w:fill="E1DFDD"/>
    </w:rPr>
  </w:style>
  <w:style w:type="paragraph" w:customStyle="1" w:styleId="textbold">
    <w:name w:val="text bold"/>
    <w:basedOn w:val="Normal"/>
    <w:link w:val="Emphasis"/>
    <w:uiPriority w:val="8"/>
    <w:qFormat/>
    <w:rsid w:val="00F933C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tag">
    <w:name w:val="Undertag"/>
    <w:link w:val="UndertagChar"/>
    <w:autoRedefine/>
    <w:uiPriority w:val="5"/>
    <w:qFormat/>
    <w:rsid w:val="004376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76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76C7"/>
    <w:rPr>
      <w:color w:val="0070C0"/>
    </w:rPr>
  </w:style>
  <w:style w:type="character" w:customStyle="1" w:styleId="AnalyticChar">
    <w:name w:val="Analytic Char"/>
    <w:basedOn w:val="DefaultParagraphFont"/>
    <w:link w:val="Analytic"/>
    <w:uiPriority w:val="5"/>
    <w:rsid w:val="004376C7"/>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76C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4376C7"/>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apple-converted-space">
    <w:name w:val="apple-converted-space"/>
    <w:basedOn w:val="DefaultParagraphFont"/>
    <w:rsid w:val="00214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cademic.oup.com/edited-volume/59763/chapter/508603022" TargetMode="External"/><Relationship Id="rId18" Type="http://schemas.openxmlformats.org/officeDocument/2006/relationships/hyperlink" Target="https://www.aclu.org/trump-on-dei-and-anti-discrimination-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edited-volume/59763/chapter/508603022" TargetMode="External"/><Relationship Id="rId17" Type="http://schemas.openxmlformats.org/officeDocument/2006/relationships/hyperlink" Target="https://www.theguardian.com/us-news/2025/jun/16/va-doctors-refuse-treat-patients" TargetMode="External"/><Relationship Id="rId2" Type="http://schemas.openxmlformats.org/officeDocument/2006/relationships/numbering" Target="numbering.xml"/><Relationship Id="rId16" Type="http://schemas.openxmlformats.org/officeDocument/2006/relationships/hyperlink" Target="https://en.wikipedia.org/wiki/Posse_Comitatus_A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edited-volume/59763/chapter/508603022" TargetMode="External"/><Relationship Id="rId5" Type="http://schemas.openxmlformats.org/officeDocument/2006/relationships/webSettings" Target="webSettings.xml"/><Relationship Id="rId15" Type="http://schemas.openxmlformats.org/officeDocument/2006/relationships/hyperlink" Target="https://jacobin.com/2025/06/national-guard-history-labor-repression/" TargetMode="External"/><Relationship Id="rId10" Type="http://schemas.openxmlformats.org/officeDocument/2006/relationships/hyperlink" Target="https://academic.oup.com/edited-volume/59763/chapter/50860302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 Id="rId14"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30</Pages>
  <Words>20753</Words>
  <Characters>118294</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79</cp:revision>
  <dcterms:created xsi:type="dcterms:W3CDTF">2025-09-08T23:23:00Z</dcterms:created>
  <dcterms:modified xsi:type="dcterms:W3CDTF">2025-09-09T00:31:00Z</dcterms:modified>
</cp:coreProperties>
</file>