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398944" w14:textId="330ADA4E" w:rsidR="00EE3058" w:rsidRDefault="00EE3058" w:rsidP="00EE3058">
      <w:pPr>
        <w:pStyle w:val="Heading1"/>
      </w:pPr>
      <w:r>
        <w:t>1NC---UKRR---R7</w:t>
      </w:r>
    </w:p>
    <w:p w14:paraId="07F4E77A" w14:textId="06B2F40B" w:rsidR="00740029" w:rsidRDefault="00740029" w:rsidP="00EE3058">
      <w:pPr>
        <w:pStyle w:val="Heading2"/>
      </w:pPr>
      <w:r>
        <w:lastRenderedPageBreak/>
        <w:t>OFF</w:t>
      </w:r>
    </w:p>
    <w:p w14:paraId="439061F3" w14:textId="77777777" w:rsidR="00740029" w:rsidRDefault="00740029" w:rsidP="00740029">
      <w:pPr>
        <w:pStyle w:val="Heading4"/>
      </w:pPr>
      <w:r>
        <w:t>We begin with living in the wake.</w:t>
      </w:r>
    </w:p>
    <w:p w14:paraId="150A7CB3" w14:textId="77777777" w:rsidR="00740029" w:rsidRPr="000979DA" w:rsidRDefault="00740029" w:rsidP="00740029">
      <w:pPr>
        <w:rPr>
          <w:sz w:val="18"/>
          <w:szCs w:val="18"/>
        </w:rPr>
      </w:pPr>
      <w:r w:rsidRPr="00E672FF">
        <w:rPr>
          <w:b/>
          <w:sz w:val="26"/>
          <w:szCs w:val="26"/>
        </w:rPr>
        <w:t>Sharpe 16</w:t>
      </w:r>
      <w:r w:rsidRPr="00D82EC9">
        <w:rPr>
          <w:b/>
          <w:sz w:val="28"/>
        </w:rPr>
        <w:t xml:space="preserve"> </w:t>
      </w:r>
      <w:r w:rsidRPr="00E672FF">
        <w:rPr>
          <w:sz w:val="22"/>
        </w:rPr>
        <w:t xml:space="preserve">(Christina, </w:t>
      </w:r>
      <w:r w:rsidRPr="00E672FF">
        <w:rPr>
          <w:sz w:val="22"/>
          <w:shd w:val="clear" w:color="auto" w:fill="FFFFFF"/>
        </w:rPr>
        <w:t>Professor. Education Ph.D., Cornell University MA, Cornell University BA, University of Pennsylvania, “In the Wake: On Blackness and Being”, pgs. 29-36, [SG])</w:t>
      </w:r>
      <w:r w:rsidRPr="000979DA">
        <w:rPr>
          <w:sz w:val="16"/>
          <w:szCs w:val="16"/>
          <w:shd w:val="clear" w:color="auto" w:fill="FFFFFF"/>
        </w:rPr>
        <w:t xml:space="preserve"> </w:t>
      </w:r>
    </w:p>
    <w:p w14:paraId="4E5E9533" w14:textId="77777777" w:rsidR="00740029" w:rsidRDefault="00740029" w:rsidP="00740029">
      <w:pPr>
        <w:spacing w:after="0"/>
        <w:rPr>
          <w:sz w:val="16"/>
          <w:szCs w:val="16"/>
        </w:rPr>
      </w:pPr>
      <w:r w:rsidRPr="000979DA">
        <w:rPr>
          <w:sz w:val="16"/>
          <w:szCs w:val="16"/>
        </w:rPr>
        <w:t xml:space="preserve">Sekula and Burch continue: “The cargo containers are everywhere, mobile and anonymous: ‘coffins of remote labour-power,’ carrying goods manufactured by invisible workers on the other side of the globe” (Sekula and Burch 2011). How are these containers that Sekula and Burch track connected with global warming and fights over water and other resources? How are they connected with the journeys that Africans make over the land, from, say, Somalia to Libya, and then across the Mediterranean Sea in an attempt to reach places like Lampedusa? How are they connected to the containerization of people prior to and during and then after that perilous sea voyage? These are questions that Sekula and Burch’s film does not attempt to address. </w:t>
      </w:r>
    </w:p>
    <w:p w14:paraId="1D8EABE2" w14:textId="77777777" w:rsidR="00740029" w:rsidRPr="000979DA" w:rsidRDefault="00740029" w:rsidP="00740029">
      <w:pPr>
        <w:spacing w:after="0"/>
        <w:rPr>
          <w:sz w:val="16"/>
          <w:szCs w:val="16"/>
        </w:rPr>
      </w:pPr>
    </w:p>
    <w:p w14:paraId="0564B53A" w14:textId="77777777" w:rsidR="00740029" w:rsidRDefault="00740029" w:rsidP="00740029">
      <w:pPr>
        <w:spacing w:after="0"/>
        <w:rPr>
          <w:rStyle w:val="Emphasis"/>
        </w:rPr>
      </w:pPr>
      <w:r w:rsidRPr="000979DA">
        <w:rPr>
          <w:rStyle w:val="StyleUnderline"/>
        </w:rPr>
        <w:t xml:space="preserve">These are the asterisked histories of slavery, of property, of thingifcation, and their </w:t>
      </w:r>
      <w:r w:rsidRPr="00E672FF">
        <w:rPr>
          <w:rStyle w:val="StyleUnderline"/>
        </w:rPr>
        <w:t>afterlives</w:t>
      </w:r>
      <w:r w:rsidRPr="00E672FF">
        <w:rPr>
          <w:rStyle w:val="Emphasis"/>
        </w:rPr>
        <w:t xml:space="preserve">. </w:t>
      </w:r>
      <w:r w:rsidRPr="0080367B">
        <w:rPr>
          <w:rStyle w:val="Emphasis"/>
          <w:highlight w:val="green"/>
        </w:rPr>
        <w:t>I can’t help but see that word “risk” in “asterisk.”</w:t>
      </w:r>
      <w:r w:rsidRPr="000979DA">
        <w:rPr>
          <w:rStyle w:val="Emphasis"/>
        </w:rPr>
        <w:t xml:space="preserve"> And </w:t>
      </w:r>
      <w:r w:rsidRPr="0080367B">
        <w:rPr>
          <w:rStyle w:val="Emphasis"/>
          <w:highlight w:val="green"/>
        </w:rPr>
        <w:t>to link that risk and those asterisked histories</w:t>
      </w:r>
      <w:r w:rsidRPr="000979DA">
        <w:rPr>
          <w:rStyle w:val="Emphasis"/>
        </w:rPr>
        <w:t xml:space="preserve"> to the seas and to the beginnings of the insurance trade subtended by a trade in Africans.</w:t>
      </w:r>
    </w:p>
    <w:p w14:paraId="0389276C" w14:textId="77777777" w:rsidR="00740029" w:rsidRPr="000979DA" w:rsidRDefault="00740029" w:rsidP="00740029">
      <w:pPr>
        <w:spacing w:after="0"/>
        <w:rPr>
          <w:rStyle w:val="Emphasis"/>
        </w:rPr>
      </w:pPr>
    </w:p>
    <w:p w14:paraId="3FBA1A4C" w14:textId="77777777" w:rsidR="00740029" w:rsidRDefault="00740029" w:rsidP="00740029">
      <w:pPr>
        <w:spacing w:after="0"/>
        <w:rPr>
          <w:rStyle w:val="Emphasis"/>
        </w:rPr>
      </w:pPr>
      <w:r w:rsidRPr="000979DA">
        <w:rPr>
          <w:rStyle w:val="Emphasis"/>
        </w:rPr>
        <w:t>The history of insurance begins with the sea</w:t>
      </w:r>
      <w:r w:rsidRPr="000979DA">
        <w:rPr>
          <w:rStyle w:val="StyleUnderline"/>
        </w:rPr>
        <w:t>. Three developments are central to the conceptual framework established by marine insurance: first, the “bottomry” agreement or “sea loan” in which money is loaned at a steep rate for a voyage, the risk falling to the lender. Second, the concept of “general average,” the idea that losses undertaken to save a boat (jettisoning or cutting down masts in a storm, for instance) represent a risk shared among those investing in a voyage—usually seen as the oldest form of joint-stock enterprise. And third, in the notion of “</w:t>
      </w:r>
      <w:r w:rsidRPr="000979DA">
        <w:rPr>
          <w:rStyle w:val="Emphasis"/>
        </w:rPr>
        <w:t>Perils of the Sea”—the earliest form of the concept of insurable risk</w:t>
      </w:r>
      <w:r w:rsidRPr="000979DA">
        <w:rPr>
          <w:sz w:val="16"/>
        </w:rPr>
        <w:t xml:space="preserve">. (Armstrong 2010, 168) </w:t>
      </w:r>
      <w:r w:rsidRPr="000979DA">
        <w:rPr>
          <w:rStyle w:val="Emphasis"/>
        </w:rPr>
        <w:t>One might say that Aereile Jackson is the film’s insurance—as she lends the film its vocabulary and her abjection underwrites its circulation.</w:t>
      </w:r>
    </w:p>
    <w:p w14:paraId="618FBB10" w14:textId="77777777" w:rsidR="00740029" w:rsidRPr="000979DA" w:rsidRDefault="00740029" w:rsidP="00740029">
      <w:pPr>
        <w:spacing w:after="0"/>
        <w:rPr>
          <w:rStyle w:val="Emphasis"/>
        </w:rPr>
      </w:pPr>
    </w:p>
    <w:p w14:paraId="62082C67" w14:textId="77777777" w:rsidR="00740029" w:rsidRDefault="00740029" w:rsidP="00740029">
      <w:pPr>
        <w:spacing w:after="0"/>
        <w:rPr>
          <w:rStyle w:val="Emphasis"/>
          <w:i/>
        </w:rPr>
      </w:pPr>
      <w:r w:rsidRPr="000979DA">
        <w:rPr>
          <w:rStyle w:val="Emphasis"/>
          <w:i/>
        </w:rPr>
        <w:t>The risk in insurance: the asterisked human.</w:t>
      </w:r>
    </w:p>
    <w:p w14:paraId="6E9C5238" w14:textId="77777777" w:rsidR="00740029" w:rsidRPr="000979DA" w:rsidRDefault="00740029" w:rsidP="00740029">
      <w:pPr>
        <w:spacing w:after="0"/>
        <w:rPr>
          <w:rStyle w:val="Emphasis"/>
          <w:i/>
        </w:rPr>
      </w:pPr>
    </w:p>
    <w:p w14:paraId="7E0B1046" w14:textId="77777777" w:rsidR="00740029" w:rsidRPr="000979DA" w:rsidRDefault="00740029" w:rsidP="00740029">
      <w:pPr>
        <w:spacing w:after="0"/>
        <w:rPr>
          <w:sz w:val="16"/>
        </w:rPr>
      </w:pPr>
      <w:r w:rsidRPr="000979DA">
        <w:rPr>
          <w:rStyle w:val="StyleUnderline"/>
        </w:rPr>
        <w:t xml:space="preserve">So I’ve been thinking about shippability and containerization and what is in excess of those states. What I am </w:t>
      </w:r>
      <w:r w:rsidRPr="0080367B">
        <w:rPr>
          <w:rStyle w:val="StyleUnderline"/>
          <w:highlight w:val="green"/>
        </w:rPr>
        <w:t>therefore calling the Trans*Atlantic is that s/place, condition, or process that appears alongside and in relation to the Black Atlantic but also in excess of its current</w:t>
      </w:r>
      <w:r w:rsidRPr="000979DA">
        <w:rPr>
          <w:rStyle w:val="StyleUnderline"/>
        </w:rPr>
        <w:t>s</w:t>
      </w:r>
      <w:r w:rsidRPr="000979DA">
        <w:rPr>
          <w:sz w:val="16"/>
        </w:rPr>
        <w:t xml:space="preserve">. I want to think Trans* in a variety of ways that try to get at something about or </w:t>
      </w:r>
      <w:r w:rsidRPr="000979DA">
        <w:rPr>
          <w:rStyle w:val="StyleUnderline"/>
        </w:rPr>
        <w:t>toward the range of trans*formations enacted on and by Black bodies</w:t>
      </w:r>
      <w:r w:rsidRPr="000979DA">
        <w:rPr>
          <w:sz w:val="16"/>
        </w:rPr>
        <w:t xml:space="preserve">. </w:t>
      </w:r>
      <w:r w:rsidRPr="0080367B">
        <w:rPr>
          <w:rStyle w:val="StyleUnderline"/>
          <w:highlight w:val="green"/>
        </w:rPr>
        <w:t>The asterisk after a word functions as the wildcard, and I am thinking the trans* in that way</w:t>
      </w:r>
      <w:r w:rsidRPr="000979DA">
        <w:rPr>
          <w:rStyle w:val="StyleUnderline"/>
        </w:rPr>
        <w:t xml:space="preserve">; as a means to mark the ways the slave and the Black </w:t>
      </w:r>
      <w:r w:rsidRPr="0080367B">
        <w:rPr>
          <w:rStyle w:val="StyleUnderline"/>
          <w:highlight w:val="green"/>
        </w:rPr>
        <w:t>occupy what Saidiya Hartman calls the “position of the unthought</w:t>
      </w:r>
      <w:r w:rsidRPr="000979DA">
        <w:rPr>
          <w:rStyle w:val="StyleUnderline"/>
        </w:rPr>
        <w:t xml:space="preserve">” (Hartman and Wilderson 2003). </w:t>
      </w:r>
      <w:r w:rsidRPr="0080367B">
        <w:rPr>
          <w:rStyle w:val="StyleUnderline"/>
          <w:highlight w:val="green"/>
        </w:rPr>
        <w:t>The asterisk</w:t>
      </w:r>
      <w:r w:rsidRPr="000979DA">
        <w:rPr>
          <w:rStyle w:val="StyleUnderline"/>
        </w:rPr>
        <w:t xml:space="preserve"> after the prefix “trans” holds the place open for thinking (from and into that position). </w:t>
      </w:r>
      <w:r w:rsidRPr="000979DA">
        <w:rPr>
          <w:rStyle w:val="Emphasis"/>
        </w:rPr>
        <w:t>It speaks, as well, to a range of embodied experiences called gender and to Euro-Western gender’s dismantling, its inability to hold in/on Black flesh</w:t>
      </w:r>
      <w:r w:rsidRPr="000979DA">
        <w:rPr>
          <w:sz w:val="16"/>
        </w:rPr>
        <w:t xml:space="preserve">. </w:t>
      </w:r>
      <w:r w:rsidRPr="000979DA">
        <w:rPr>
          <w:rStyle w:val="StyleUnderline"/>
        </w:rPr>
        <w:t xml:space="preserve">The asterisk speaks to a range of configurations of Black being that take the form of translation, transatlantic, transgression, transgender, transformation, transmogrifcation, transcontinental, transfixed, trans-Mediterranean, </w:t>
      </w:r>
      <w:r w:rsidRPr="000979DA">
        <w:rPr>
          <w:rStyle w:val="Emphasis"/>
        </w:rPr>
        <w:t>transubstantiation (by which process we might understand the making of bodies into flesh</w:t>
      </w:r>
      <w:r w:rsidRPr="000979DA">
        <w:rPr>
          <w:rStyle w:val="StyleUnderline"/>
        </w:rPr>
        <w:t xml:space="preserve"> and then into fungible commodities while retaining the appearance of flesh and blood), transmigration, and more</w:t>
      </w:r>
      <w:r w:rsidRPr="000979DA">
        <w:rPr>
          <w:sz w:val="16"/>
        </w:rPr>
        <w:t xml:space="preserve">. </w:t>
      </w:r>
    </w:p>
    <w:p w14:paraId="097C36DC" w14:textId="77777777" w:rsidR="00740029" w:rsidRDefault="00740029" w:rsidP="00740029">
      <w:pPr>
        <w:spacing w:after="0"/>
        <w:rPr>
          <w:rStyle w:val="StyleUnderline"/>
        </w:rPr>
      </w:pPr>
      <w:r w:rsidRPr="000979DA">
        <w:rPr>
          <w:sz w:val="16"/>
        </w:rPr>
        <w:t>With the Trans* I am not interested in genealogy; it is not my intention to recover transgender bodies in the archive. But when Omise’eke Tinsley writes in “Black Atlantic, Que</w:t>
      </w:r>
      <w:r>
        <w:rPr>
          <w:sz w:val="16"/>
        </w:rPr>
        <w:t>i</w:t>
      </w:r>
      <w:r w:rsidRPr="000979DA">
        <w:rPr>
          <w:sz w:val="16"/>
        </w:rPr>
        <w:t xml:space="preserve">er Atlantic: Queer Imaginings of the Middle Passage” that “the Black Atlantic has always been the queer Atlantic” (Tinsley 2008, 191), we might add that </w:t>
      </w:r>
      <w:r w:rsidRPr="000979DA">
        <w:rPr>
          <w:rStyle w:val="StyleUnderline"/>
        </w:rPr>
        <w:t xml:space="preserve">the Black and queer Atlantic have always been the Trans*Atlantic. Black has always been that excess.9 Indeed, blackness throws into crisis, whether in these places one can ever really think together, Black and (hetero)normative. </w:t>
      </w:r>
    </w:p>
    <w:p w14:paraId="7D5138E9" w14:textId="77777777" w:rsidR="00740029" w:rsidRPr="000979DA" w:rsidRDefault="00740029" w:rsidP="00740029">
      <w:pPr>
        <w:spacing w:after="0"/>
        <w:rPr>
          <w:rStyle w:val="StyleUnderline"/>
        </w:rPr>
      </w:pPr>
    </w:p>
    <w:p w14:paraId="30013C2E" w14:textId="77777777" w:rsidR="00740029" w:rsidRPr="000979DA" w:rsidRDefault="00740029" w:rsidP="00740029">
      <w:pPr>
        <w:spacing w:after="0"/>
        <w:rPr>
          <w:sz w:val="16"/>
        </w:rPr>
      </w:pPr>
      <w:r w:rsidRPr="000979DA">
        <w:rPr>
          <w:rStyle w:val="StyleUnderline"/>
        </w:rPr>
        <w:lastRenderedPageBreak/>
        <w:t>That is, Black life in and out of the “New World” is always queered and more</w:t>
      </w:r>
      <w:r w:rsidRPr="00E672FF">
        <w:rPr>
          <w:rStyle w:val="Emphasis"/>
        </w:rPr>
        <w:t xml:space="preserve">. </w:t>
      </w:r>
      <w:r w:rsidRPr="0080367B">
        <w:rPr>
          <w:rStyle w:val="Emphasis"/>
          <w:highlight w:val="green"/>
        </w:rPr>
        <w:t>We might say that slavery trans* all desire as it made some people into things, some into buyers, sellers, owners, fuckers, and breeders of that Black flesh</w:t>
      </w:r>
      <w:r w:rsidRPr="000979DA">
        <w:rPr>
          <w:sz w:val="16"/>
        </w:rPr>
        <w:t xml:space="preserve">. That excess is here writ large on Black bodies—as it is with the process of subjection. And it is that point, post the “rupture in the world,” at which, Dionne Brand tells us, we, whether we made that passage or not, are “transform[ed] into being. </w:t>
      </w:r>
      <w:r w:rsidRPr="0080367B">
        <w:rPr>
          <w:rStyle w:val="StyleUnderline"/>
          <w:highlight w:val="green"/>
        </w:rPr>
        <w:t>That</w:t>
      </w:r>
      <w:r w:rsidRPr="000979DA">
        <w:rPr>
          <w:rStyle w:val="StyleUnderline"/>
        </w:rPr>
        <w:t xml:space="preserve"> one door </w:t>
      </w:r>
      <w:r w:rsidRPr="0080367B">
        <w:rPr>
          <w:rStyle w:val="StyleUnderline"/>
          <w:highlight w:val="green"/>
        </w:rPr>
        <w:t>[the door of no return] transformed us into bodies emptied of being, bodies emptied of self-interpretation, into which new interpretations could be placed</w:t>
      </w:r>
      <w:r w:rsidRPr="000979DA">
        <w:rPr>
          <w:rStyle w:val="StyleUnderline"/>
        </w:rPr>
        <w:t>”</w:t>
      </w:r>
      <w:r w:rsidRPr="000979DA">
        <w:rPr>
          <w:sz w:val="16"/>
        </w:rPr>
        <w:t xml:space="preserve"> (Brand 2001, 25).10</w:t>
      </w:r>
    </w:p>
    <w:p w14:paraId="3A6E7C04" w14:textId="77777777" w:rsidR="00740029" w:rsidRDefault="00740029" w:rsidP="00740029">
      <w:pPr>
        <w:spacing w:after="0"/>
        <w:rPr>
          <w:sz w:val="16"/>
        </w:rPr>
      </w:pPr>
      <w:r w:rsidRPr="000979DA">
        <w:rPr>
          <w:sz w:val="16"/>
        </w:rPr>
        <w:t xml:space="preserve">As we hold on to the many meanings of Trans* </w:t>
      </w:r>
      <w:r w:rsidRPr="0080367B">
        <w:rPr>
          <w:rStyle w:val="StyleUnderline"/>
          <w:highlight w:val="green"/>
        </w:rPr>
        <w:t>we can and must</w:t>
      </w:r>
      <w:r w:rsidRPr="000979DA">
        <w:rPr>
          <w:rStyle w:val="StyleUnderline"/>
        </w:rPr>
        <w:t xml:space="preserve"> think and imagine laterally, across a series of relations in the ship, the hold, the wake, and the weather—in multiple Black everyday—to do what Hartman, in “Venus in Two Acts,” describes as </w:t>
      </w:r>
      <w:r w:rsidRPr="0080367B">
        <w:rPr>
          <w:rStyle w:val="StyleUnderline"/>
          <w:highlight w:val="green"/>
        </w:rPr>
        <w:t>“listen</w:t>
      </w:r>
      <w:r w:rsidRPr="000979DA">
        <w:rPr>
          <w:rStyle w:val="StyleUnderline"/>
        </w:rPr>
        <w:t xml:space="preserve">ing </w:t>
      </w:r>
      <w:r w:rsidRPr="0080367B">
        <w:rPr>
          <w:rStyle w:val="StyleUnderline"/>
          <w:highlight w:val="green"/>
        </w:rPr>
        <w:t>for the unsaid, translating misconstrued words, and refashioning disfigured lives”</w:t>
      </w:r>
      <w:r w:rsidRPr="000979DA">
        <w:rPr>
          <w:rStyle w:val="StyleUnderline"/>
        </w:rPr>
        <w:t xml:space="preserve"> </w:t>
      </w:r>
      <w:r w:rsidRPr="0080367B">
        <w:rPr>
          <w:rStyle w:val="StyleUnderline"/>
          <w:highlight w:val="green"/>
        </w:rPr>
        <w:t>and</w:t>
      </w:r>
      <w:r w:rsidRPr="000979DA">
        <w:rPr>
          <w:rStyle w:val="StyleUnderline"/>
        </w:rPr>
        <w:t xml:space="preserve"> to do what NourbeSe Philip calls the necessity of </w:t>
      </w:r>
      <w:r w:rsidRPr="0080367B">
        <w:rPr>
          <w:rStyle w:val="StyleUnderline"/>
          <w:highlight w:val="green"/>
        </w:rPr>
        <w:t>“telling the story that cannot be told.”</w:t>
      </w:r>
      <w:r w:rsidRPr="000979DA">
        <w:rPr>
          <w:sz w:val="16"/>
        </w:rPr>
        <w:t xml:space="preserve"> “I think,” Philip says, “this is what Zong! is attempting: to find a form to bear this story which can’t be told, which must be told, but through not telling” (Saunders 2008a, 72).</w:t>
      </w:r>
    </w:p>
    <w:p w14:paraId="3B986DFC" w14:textId="77777777" w:rsidR="00740029" w:rsidRDefault="00740029" w:rsidP="00740029"/>
    <w:p w14:paraId="61C02FCA" w14:textId="77777777" w:rsidR="00740029" w:rsidRPr="008532A8" w:rsidRDefault="00740029" w:rsidP="00740029">
      <w:pPr>
        <w:pStyle w:val="Heading4"/>
      </w:pPr>
      <w:r>
        <w:t>The 1AC is the worst form of charity cannibalism, reproducing violence for the sake of a self-fulfilling prophecy.</w:t>
      </w:r>
    </w:p>
    <w:p w14:paraId="24F65105" w14:textId="77777777" w:rsidR="00740029" w:rsidRPr="008532A8" w:rsidRDefault="00740029" w:rsidP="00740029">
      <w:r w:rsidRPr="008532A8">
        <w:rPr>
          <w:b/>
          <w:bCs/>
          <w:sz w:val="26"/>
          <w:szCs w:val="26"/>
        </w:rPr>
        <w:t>Cutler 12</w:t>
      </w:r>
      <w:r>
        <w:t xml:space="preserve"> [</w:t>
      </w:r>
      <w:r w:rsidRPr="008532A8">
        <w:t>Angela worked for ten years as a psychiatric nurse in St Albans, London and Cardiff, before training as a fine-artist. After completing her BA in 1990, she combined her mental health experience and creative skills to run art groups in both the statutory and voluntary sectors. After completing an MA in The Teaching and Practice of Creative Writing at Cardiff University in 1999, Angela developed 'Finding a Voice', freelance creative writing classes and workshops across South Wales. This included the ten week beginners and follow-on women's writing programmes she ran at Chapter Arts Centre in Cardiff between 2000 and 2013, and from which some exciting new writers emerged and published. During this time, Angela enrolled for a Ph.D in Creative &amp; Critical Writing at Cardiff University which she completed in 2005. “Brand Cynicism and Charity Cannibalism</w:t>
      </w:r>
      <w:r>
        <w:t xml:space="preserve">” </w:t>
      </w:r>
      <w:r w:rsidRPr="008532A8">
        <w:t>http://www.cynicalreflections.net/2012/05/brand-cynicism-and-charity-cannibalism.html</w:t>
      </w:r>
      <w:r>
        <w:t>] cmeow</w:t>
      </w:r>
    </w:p>
    <w:p w14:paraId="188EF13B" w14:textId="77777777" w:rsidR="00740029" w:rsidRPr="00BC3169" w:rsidRDefault="00740029" w:rsidP="00740029">
      <w:pPr>
        <w:rPr>
          <w:sz w:val="15"/>
          <w:szCs w:val="15"/>
        </w:rPr>
      </w:pPr>
      <w:r w:rsidRPr="00BC3169">
        <w:rPr>
          <w:sz w:val="15"/>
          <w:szCs w:val="15"/>
        </w:rPr>
        <w:t>Put the words 'brand cynicism' into the search engine and up will pop dozens of sites that – unlike this one – use the term cynicism in its negative context. Desperate to challenge the threat to big business that consumers are becoming cynical of branding, they offer advice on imaginative ways of reconnecting with consumer loyalty: techniques such as the double irony of subverting your own product by making a joke of it to raise even more brand awareness. The ‘science’ of business is alive and well, even if its glossy edifices have become tarnished of late. </w:t>
      </w:r>
    </w:p>
    <w:p w14:paraId="3EC911B1" w14:textId="77777777" w:rsidR="00740029" w:rsidRPr="008532A8" w:rsidRDefault="00740029" w:rsidP="00740029">
      <w:r w:rsidRPr="00BC3169">
        <w:rPr>
          <w:b/>
          <w:bCs/>
          <w:u w:val="single"/>
        </w:rPr>
        <w:t xml:space="preserve">We understand how the brand works, even if we remain seduced by it. </w:t>
      </w:r>
      <w:r w:rsidRPr="00BC3169">
        <w:rPr>
          <w:sz w:val="15"/>
          <w:szCs w:val="15"/>
        </w:rPr>
        <w:t>Our desire to own the best we can, coupled with our need to be seen as someone associated with superior and distinctive products, remains powerful. But, fuelled by the necessity that most of us can no longer afford the premium that the branded product represents, we are reconnecting instead with that good old fashioned concept – value-for-money.</w:t>
      </w:r>
      <w:r w:rsidRPr="008532A8">
        <w:t> </w:t>
      </w:r>
    </w:p>
    <w:p w14:paraId="42B8820D" w14:textId="77777777" w:rsidR="00740029" w:rsidRPr="008532A8" w:rsidRDefault="00740029" w:rsidP="00740029">
      <w:r w:rsidRPr="00716BF5">
        <w:rPr>
          <w:sz w:val="15"/>
          <w:szCs w:val="15"/>
        </w:rPr>
        <w:t>If we have become more cynical about the world of commerce, we remain enslaved by the very notion of branding itself. No longer able to surround ourselves with external signs of success, we have started to employ the concept of ‘personal branding’ to promote ourselves; in the workplace, among our friends and on social networking sites. Aware that branding used to double or treble the price of a plain T-shirt of identical quality, thousands of wannabe celebritees now seek to brand and market themselves in the absurd belief that an exaggerated CV or twattering about our everyday antics on the web, will turn us overnight into a social success.</w:t>
      </w:r>
      <w:r w:rsidRPr="008532A8">
        <w:t xml:space="preserve">  </w:t>
      </w:r>
      <w:r w:rsidRPr="00716BF5">
        <w:rPr>
          <w:b/>
          <w:bCs/>
          <w:u w:val="single"/>
        </w:rPr>
        <w:t xml:space="preserve">Never mind if we are not by nature narcissistic, or find self-promotion an anathema, the internet bombards us with sites from the smug, already-successful, urging us to: ‘own your name’, ‘re-write your story’, ‘emphasise your accomplishments’, ‘manage your online reputation’, ‘engage in social circles’, ‘dress for </w:t>
      </w:r>
      <w:r w:rsidRPr="00716BF5">
        <w:rPr>
          <w:b/>
          <w:bCs/>
          <w:u w:val="single"/>
        </w:rPr>
        <w:lastRenderedPageBreak/>
        <w:t>success’, ‘leverage your title’, ‘become a thought leader’ or 'update your picture to something relevant, attractive and professional'.</w:t>
      </w:r>
    </w:p>
    <w:p w14:paraId="3B6202E4" w14:textId="77777777" w:rsidR="00740029" w:rsidRPr="00716BF5" w:rsidRDefault="00740029" w:rsidP="00740029">
      <w:pPr>
        <w:rPr>
          <w:b/>
          <w:bCs/>
          <w:u w:val="single"/>
        </w:rPr>
      </w:pPr>
      <w:r w:rsidRPr="00716BF5">
        <w:rPr>
          <w:sz w:val="15"/>
          <w:szCs w:val="15"/>
        </w:rPr>
        <w:t>The branding infatuation has now spread to every aspect of our lives, including the charity sector who now want to join their commercial cousins in the branding war.</w:t>
      </w:r>
      <w:r w:rsidRPr="008532A8">
        <w:t> </w:t>
      </w:r>
      <w:r w:rsidRPr="00716BF5">
        <w:rPr>
          <w:b/>
          <w:bCs/>
          <w:u w:val="single"/>
        </w:rPr>
        <w:t>What the M did for McDonald, branding will do for us – except that McDonalds do not claim anything more than to clog up our atreries at a budget price. </w:t>
      </w:r>
      <w:r w:rsidRPr="0080367B">
        <w:rPr>
          <w:b/>
          <w:bCs/>
          <w:highlight w:val="green"/>
          <w:u w:val="single"/>
        </w:rPr>
        <w:t>Non-profit</w:t>
      </w:r>
      <w:r w:rsidRPr="00716BF5">
        <w:rPr>
          <w:b/>
          <w:bCs/>
          <w:u w:val="single"/>
        </w:rPr>
        <w:t xml:space="preserve"> organisation</w:t>
      </w:r>
      <w:r w:rsidRPr="0080367B">
        <w:rPr>
          <w:b/>
          <w:bCs/>
          <w:highlight w:val="green"/>
          <w:u w:val="single"/>
        </w:rPr>
        <w:t>s</w:t>
      </w:r>
      <w:r w:rsidRPr="00716BF5">
        <w:rPr>
          <w:b/>
          <w:bCs/>
          <w:u w:val="single"/>
        </w:rPr>
        <w:t xml:space="preserve"> are now </w:t>
      </w:r>
      <w:r w:rsidRPr="0080367B">
        <w:rPr>
          <w:b/>
          <w:bCs/>
          <w:highlight w:val="green"/>
          <w:u w:val="single"/>
        </w:rPr>
        <w:t>adopting the tactics of big business, competing for</w:t>
      </w:r>
      <w:r w:rsidRPr="00716BF5">
        <w:rPr>
          <w:b/>
          <w:bCs/>
          <w:u w:val="single"/>
        </w:rPr>
        <w:t xml:space="preserve"> an ever diminishing pot of grant funding and public </w:t>
      </w:r>
      <w:r w:rsidRPr="0080367B">
        <w:rPr>
          <w:b/>
          <w:bCs/>
          <w:highlight w:val="green"/>
          <w:u w:val="single"/>
        </w:rPr>
        <w:t>contributions</w:t>
      </w:r>
      <w:r w:rsidRPr="00716BF5">
        <w:rPr>
          <w:b/>
          <w:bCs/>
          <w:u w:val="single"/>
        </w:rPr>
        <w:t>.</w:t>
      </w:r>
      <w:r w:rsidRPr="00716BF5">
        <w:rPr>
          <w:u w:val="single"/>
        </w:rPr>
        <w:t xml:space="preserve"> Distracted from their core aims of protecting the interests of the marginalised and the vulnerable, charities now engage in undignified competition with their rivals to attract celebrity sponsorship, aided by slick marketing campaigns. Hiding their insincerity behind a mask of sentimentality, the new breed of earnest, evangelistic, charity luvvies, are free to throw around empty rhetoric such as 'eco-friendliness', 'equal opportunities' or 'anti-discrimination', in a superficial world where the words themselves carry political capital without any actions to support them. </w:t>
      </w:r>
      <w:r w:rsidRPr="0080367B">
        <w:rPr>
          <w:b/>
          <w:bCs/>
          <w:highlight w:val="green"/>
          <w:u w:val="single"/>
        </w:rPr>
        <w:t>Charity cannibalism</w:t>
      </w:r>
      <w:r w:rsidRPr="00716BF5">
        <w:rPr>
          <w:u w:val="single"/>
        </w:rPr>
        <w:t xml:space="preserve">, as the French philosopher Jean Baudrillard describes it, </w:t>
      </w:r>
      <w:r w:rsidRPr="00716BF5">
        <w:rPr>
          <w:b/>
          <w:bCs/>
          <w:u w:val="single"/>
        </w:rPr>
        <w:t xml:space="preserve">includes indulging in </w:t>
      </w:r>
      <w:r w:rsidRPr="0080367B">
        <w:rPr>
          <w:b/>
          <w:bCs/>
          <w:highlight w:val="green"/>
          <w:u w:val="single"/>
        </w:rPr>
        <w:t>orgies of</w:t>
      </w:r>
      <w:r w:rsidRPr="00716BF5">
        <w:rPr>
          <w:b/>
          <w:bCs/>
          <w:u w:val="single"/>
        </w:rPr>
        <w:t xml:space="preserve"> heavily branded national fundraising events dominating our lives and TV screens – not to </w:t>
      </w:r>
      <w:r w:rsidRPr="0080367B">
        <w:rPr>
          <w:b/>
          <w:bCs/>
          <w:highlight w:val="green"/>
          <w:u w:val="single"/>
        </w:rPr>
        <w:t>mention</w:t>
      </w:r>
      <w:r w:rsidRPr="00716BF5">
        <w:rPr>
          <w:b/>
          <w:bCs/>
          <w:u w:val="single"/>
        </w:rPr>
        <w:t xml:space="preserve"> providing masses of free publicity for media hungry show business celebrities. </w:t>
      </w:r>
      <w:r w:rsidRPr="0080367B">
        <w:rPr>
          <w:b/>
          <w:bCs/>
          <w:highlight w:val="green"/>
          <w:u w:val="single"/>
        </w:rPr>
        <w:t>Other peoples’ misfortunes</w:t>
      </w:r>
      <w:r w:rsidRPr="00716BF5">
        <w:rPr>
          <w:b/>
          <w:bCs/>
          <w:u w:val="single"/>
        </w:rPr>
        <w:t xml:space="preserve">, </w:t>
      </w:r>
      <w:r w:rsidRPr="0080367B">
        <w:rPr>
          <w:b/>
          <w:bCs/>
          <w:highlight w:val="green"/>
          <w:u w:val="single"/>
        </w:rPr>
        <w:t>both at home and abroad</w:t>
      </w:r>
      <w:r w:rsidRPr="00716BF5">
        <w:rPr>
          <w:b/>
          <w:bCs/>
          <w:u w:val="single"/>
        </w:rPr>
        <w:t xml:space="preserve">, </w:t>
      </w:r>
      <w:r w:rsidRPr="0080367B">
        <w:rPr>
          <w:b/>
          <w:bCs/>
          <w:highlight w:val="green"/>
          <w:u w:val="single"/>
        </w:rPr>
        <w:t>reinforce our own relative security and success:</w:t>
      </w:r>
    </w:p>
    <w:p w14:paraId="3A15BA52" w14:textId="77777777" w:rsidR="00740029" w:rsidRPr="003B64ED" w:rsidRDefault="00740029" w:rsidP="00740029">
      <w:pPr>
        <w:rPr>
          <w:sz w:val="10"/>
          <w:szCs w:val="10"/>
        </w:rPr>
      </w:pPr>
      <w:r w:rsidRPr="00716BF5">
        <w:rPr>
          <w:b/>
          <w:bCs/>
          <w:u w:val="single"/>
        </w:rPr>
        <w:t xml:space="preserve">“We have long denounced the capitalistic, economic exploitation of the poverty of the 'other half of the world'. </w:t>
      </w:r>
      <w:r w:rsidRPr="0080367B">
        <w:rPr>
          <w:b/>
          <w:bCs/>
          <w:highlight w:val="green"/>
          <w:u w:val="single"/>
        </w:rPr>
        <w:t>We must</w:t>
      </w:r>
      <w:r w:rsidRPr="00716BF5">
        <w:rPr>
          <w:b/>
          <w:bCs/>
          <w:u w:val="single"/>
        </w:rPr>
        <w:t xml:space="preserve"> today </w:t>
      </w:r>
      <w:r w:rsidRPr="0080367B">
        <w:rPr>
          <w:b/>
          <w:bCs/>
          <w:highlight w:val="green"/>
          <w:u w:val="single"/>
        </w:rPr>
        <w:t>denounce</w:t>
      </w:r>
      <w:r w:rsidRPr="00716BF5">
        <w:rPr>
          <w:b/>
          <w:bCs/>
          <w:u w:val="single"/>
        </w:rPr>
        <w:t xml:space="preserve"> the moral and </w:t>
      </w:r>
      <w:r w:rsidRPr="0080367B">
        <w:rPr>
          <w:b/>
          <w:bCs/>
          <w:highlight w:val="green"/>
          <w:u w:val="single"/>
        </w:rPr>
        <w:t>sentimental exploitation</w:t>
      </w:r>
      <w:r w:rsidRPr="00716BF5">
        <w:rPr>
          <w:b/>
          <w:bCs/>
          <w:u w:val="single"/>
        </w:rPr>
        <w:t xml:space="preserve"> of that poverty---</w:t>
      </w:r>
      <w:r w:rsidRPr="0080367B">
        <w:rPr>
          <w:b/>
          <w:bCs/>
          <w:highlight w:val="green"/>
          <w:u w:val="single"/>
        </w:rPr>
        <w:t>charity cannibalism</w:t>
      </w:r>
      <w:r w:rsidRPr="00716BF5">
        <w:rPr>
          <w:b/>
          <w:bCs/>
          <w:u w:val="single"/>
        </w:rPr>
        <w:t xml:space="preserve"> being </w:t>
      </w:r>
      <w:r w:rsidRPr="0080367B">
        <w:rPr>
          <w:b/>
          <w:bCs/>
          <w:highlight w:val="green"/>
          <w:u w:val="single"/>
        </w:rPr>
        <w:t>worse than oppressive violence</w:t>
      </w:r>
      <w:r w:rsidRPr="00716BF5">
        <w:rPr>
          <w:b/>
          <w:bCs/>
          <w:u w:val="single"/>
        </w:rPr>
        <w:t xml:space="preserve">. . ..  Their destitution and </w:t>
      </w:r>
      <w:r w:rsidRPr="0080367B">
        <w:rPr>
          <w:b/>
          <w:bCs/>
          <w:highlight w:val="green"/>
          <w:u w:val="single"/>
        </w:rPr>
        <w:t>our bad conscience are</w:t>
      </w:r>
      <w:r w:rsidRPr="00716BF5">
        <w:rPr>
          <w:b/>
          <w:bCs/>
          <w:u w:val="single"/>
        </w:rPr>
        <w:t xml:space="preserve">, in effect, all </w:t>
      </w:r>
      <w:r w:rsidRPr="0080367B">
        <w:rPr>
          <w:b/>
          <w:bCs/>
          <w:highlight w:val="green"/>
          <w:u w:val="single"/>
        </w:rPr>
        <w:t>part of the waste-products</w:t>
      </w:r>
      <w:r w:rsidRPr="00716BF5">
        <w:rPr>
          <w:b/>
          <w:bCs/>
          <w:u w:val="single"/>
        </w:rPr>
        <w:t xml:space="preserve"> of history---the main thing is to recycle them </w:t>
      </w:r>
      <w:r w:rsidRPr="0080367B">
        <w:rPr>
          <w:b/>
          <w:bCs/>
          <w:highlight w:val="green"/>
          <w:u w:val="single"/>
        </w:rPr>
        <w:t>to produce a new energy source</w:t>
      </w:r>
      <w:r w:rsidRPr="00716BF5">
        <w:rPr>
          <w:b/>
          <w:bCs/>
          <w:u w:val="single"/>
        </w:rPr>
        <w:t xml:space="preserve"> . . .  </w:t>
      </w:r>
      <w:r w:rsidRPr="0080367B">
        <w:rPr>
          <w:b/>
          <w:bCs/>
          <w:highlight w:val="green"/>
          <w:u w:val="single"/>
        </w:rPr>
        <w:t>material exploitation</w:t>
      </w:r>
      <w:r w:rsidRPr="00716BF5">
        <w:rPr>
          <w:b/>
          <w:bCs/>
          <w:u w:val="single"/>
        </w:rPr>
        <w:t xml:space="preserve"> is only there </w:t>
      </w:r>
      <w:r w:rsidRPr="0080367B">
        <w:rPr>
          <w:b/>
          <w:bCs/>
          <w:highlight w:val="green"/>
          <w:u w:val="single"/>
        </w:rPr>
        <w:t>to</w:t>
      </w:r>
      <w:r w:rsidRPr="00716BF5">
        <w:rPr>
          <w:b/>
          <w:bCs/>
          <w:u w:val="single"/>
        </w:rPr>
        <w:t xml:space="preserve"> </w:t>
      </w:r>
      <w:r w:rsidRPr="0080367B">
        <w:rPr>
          <w:b/>
          <w:bCs/>
          <w:highlight w:val="green"/>
          <w:u w:val="single"/>
        </w:rPr>
        <w:t>extract</w:t>
      </w:r>
      <w:r w:rsidRPr="00716BF5">
        <w:rPr>
          <w:b/>
          <w:bCs/>
          <w:u w:val="single"/>
        </w:rPr>
        <w:t xml:space="preserve"> that spiritual raw material that is </w:t>
      </w:r>
      <w:r w:rsidRPr="0080367B">
        <w:rPr>
          <w:b/>
          <w:bCs/>
          <w:highlight w:val="green"/>
          <w:u w:val="single"/>
        </w:rPr>
        <w:t>the misery of peoples, which serves as psychological nourishment for the rich</w:t>
      </w:r>
      <w:r w:rsidRPr="00716BF5">
        <w:rPr>
          <w:b/>
          <w:bCs/>
          <w:u w:val="single"/>
        </w:rPr>
        <w:t xml:space="preserve"> countries and media nourishment for our daily lives. Other people's </w:t>
      </w:r>
      <w:r w:rsidRPr="0080367B">
        <w:rPr>
          <w:b/>
          <w:bCs/>
          <w:highlight w:val="green"/>
          <w:u w:val="single"/>
        </w:rPr>
        <w:t>destitution becomes our adventure playground</w:t>
      </w:r>
      <w:r w:rsidRPr="00716BF5">
        <w:rPr>
          <w:b/>
          <w:bCs/>
          <w:u w:val="single"/>
        </w:rPr>
        <w:t xml:space="preserve"> . . .  we are the </w:t>
      </w:r>
      <w:r w:rsidRPr="0080367B">
        <w:rPr>
          <w:b/>
          <w:bCs/>
          <w:highlight w:val="green"/>
          <w:u w:val="single"/>
        </w:rPr>
        <w:t>consumers of the</w:t>
      </w:r>
      <w:r w:rsidRPr="00716BF5">
        <w:rPr>
          <w:b/>
          <w:bCs/>
          <w:u w:val="single"/>
        </w:rPr>
        <w:t xml:space="preserve"> ever delightful </w:t>
      </w:r>
      <w:r w:rsidRPr="0080367B">
        <w:rPr>
          <w:b/>
          <w:bCs/>
          <w:highlight w:val="green"/>
          <w:u w:val="single"/>
        </w:rPr>
        <w:t>spectacle</w:t>
      </w:r>
      <w:r w:rsidRPr="00716BF5">
        <w:rPr>
          <w:b/>
          <w:bCs/>
          <w:u w:val="single"/>
        </w:rPr>
        <w:t xml:space="preserve"> </w:t>
      </w:r>
      <w:r w:rsidRPr="0080367B">
        <w:rPr>
          <w:b/>
          <w:bCs/>
          <w:highlight w:val="green"/>
          <w:u w:val="single"/>
        </w:rPr>
        <w:t>of poverty and catastrophe</w:t>
      </w:r>
      <w:r w:rsidRPr="00716BF5">
        <w:rPr>
          <w:b/>
          <w:bCs/>
          <w:u w:val="single"/>
        </w:rPr>
        <w:t xml:space="preserve">, and of the moving spectacle of our own efforts to alleviate it . . .  </w:t>
      </w:r>
      <w:r w:rsidRPr="0080367B">
        <w:rPr>
          <w:b/>
          <w:bCs/>
          <w:highlight w:val="green"/>
          <w:u w:val="single"/>
        </w:rPr>
        <w:t>when we run out of disasters</w:t>
      </w:r>
      <w:r w:rsidRPr="00716BF5">
        <w:rPr>
          <w:b/>
          <w:bCs/>
          <w:u w:val="single"/>
        </w:rPr>
        <w:t xml:space="preserve"> from elsewhere or when they can no longer be traded like coffee or other commodities, </w:t>
      </w:r>
      <w:r w:rsidRPr="0080367B">
        <w:rPr>
          <w:b/>
          <w:bCs/>
          <w:highlight w:val="green"/>
          <w:u w:val="single"/>
        </w:rPr>
        <w:t>the West will</w:t>
      </w:r>
      <w:r w:rsidRPr="00716BF5">
        <w:rPr>
          <w:b/>
          <w:bCs/>
          <w:u w:val="single"/>
        </w:rPr>
        <w:t xml:space="preserve"> be forced </w:t>
      </w:r>
      <w:r w:rsidRPr="0080367B">
        <w:rPr>
          <w:b/>
          <w:bCs/>
          <w:highlight w:val="green"/>
          <w:u w:val="single"/>
        </w:rPr>
        <w:t>to produce its own catastrophe for itself</w:t>
      </w:r>
      <w:r w:rsidRPr="0080367B">
        <w:rPr>
          <w:b/>
          <w:bCs/>
          <w:sz w:val="10"/>
          <w:szCs w:val="10"/>
          <w:highlight w:val="green"/>
          <w:u w:val="single"/>
        </w:rPr>
        <w:t>.</w:t>
      </w:r>
      <w:r w:rsidRPr="003B64ED">
        <w:rPr>
          <w:sz w:val="10"/>
          <w:szCs w:val="10"/>
        </w:rPr>
        <w:t>”  Jean Baudrillard</w:t>
      </w:r>
    </w:p>
    <w:p w14:paraId="6E99BF4B" w14:textId="77777777" w:rsidR="00740029" w:rsidRPr="00D54E0D" w:rsidRDefault="00740029" w:rsidP="00740029">
      <w:pPr>
        <w:rPr>
          <w:b/>
          <w:bCs/>
          <w:u w:val="single"/>
        </w:rPr>
      </w:pPr>
      <w:r w:rsidRPr="00D54E0D">
        <w:rPr>
          <w:sz w:val="15"/>
          <w:szCs w:val="15"/>
        </w:rPr>
        <w:t>Never mind the emotional or financial capital sought by the directors and executives of charitable institutions – who are also the principal beneficiaries; another French writer and philosopher, Hélène Cixous, reminds us that</w:t>
      </w:r>
      <w:r w:rsidRPr="008532A8">
        <w:t xml:space="preserve"> </w:t>
      </w:r>
      <w:r w:rsidRPr="00D54E0D">
        <w:rPr>
          <w:b/>
          <w:bCs/>
          <w:u w:val="single"/>
        </w:rPr>
        <w:t xml:space="preserve">even when the motives of those who support fundraising are prompted by genuine charity (accounting for the majority of the well meaning who give up there time to support 'worthy causes'), their efforts often sustain poverty and dependence rather than alleviating it: "even when it seems most innocent it is still totally destructive. </w:t>
      </w:r>
      <w:r w:rsidRPr="0080367B">
        <w:rPr>
          <w:b/>
          <w:bCs/>
          <w:highlight w:val="green"/>
          <w:u w:val="single"/>
        </w:rPr>
        <w:t>Pity is destructive</w:t>
      </w:r>
      <w:r w:rsidRPr="00D54E0D">
        <w:rPr>
          <w:b/>
          <w:bCs/>
          <w:u w:val="single"/>
        </w:rPr>
        <w:t xml:space="preserve">; </w:t>
      </w:r>
      <w:r w:rsidRPr="0080367B">
        <w:rPr>
          <w:b/>
          <w:bCs/>
          <w:highlight w:val="green"/>
          <w:u w:val="single"/>
        </w:rPr>
        <w:t>badly thought out love is destructive; ill-measured understanding is annihilating."</w:t>
      </w:r>
      <w:r w:rsidRPr="00D54E0D">
        <w:rPr>
          <w:b/>
          <w:bCs/>
        </w:rPr>
        <w:t> </w:t>
      </w:r>
    </w:p>
    <w:p w14:paraId="1B4C827B" w14:textId="77777777" w:rsidR="00740029" w:rsidRPr="00D54E0D" w:rsidRDefault="00740029" w:rsidP="00740029">
      <w:pPr>
        <w:rPr>
          <w:sz w:val="15"/>
          <w:szCs w:val="15"/>
        </w:rPr>
      </w:pPr>
      <w:r w:rsidRPr="00D54E0D">
        <w:rPr>
          <w:sz w:val="15"/>
          <w:szCs w:val="15"/>
        </w:rPr>
        <w:t>[figure omitted]</w:t>
      </w:r>
    </w:p>
    <w:p w14:paraId="61366141" w14:textId="77777777" w:rsidR="00740029" w:rsidRPr="00D54E0D" w:rsidRDefault="00740029" w:rsidP="00740029">
      <w:pPr>
        <w:rPr>
          <w:sz w:val="15"/>
          <w:szCs w:val="15"/>
        </w:rPr>
      </w:pPr>
      <w:r w:rsidRPr="00D54E0D">
        <w:rPr>
          <w:sz w:val="15"/>
          <w:szCs w:val="15"/>
        </w:rPr>
        <w:t xml:space="preserve">I witnessed just this kind of destruction working as a volunteer agronomist in Zambia from 1968 to 1970. Hand in hand, multi-nationals and 'overseas aid' workers, following hot on the heels of Christian missionary workers, were also attempting to 'civilise' the developing world. One group of victims of Western charity were the thousands of babies who died from dehydration following drinking formula milk – pushed by Nestle and others – mixed with infected water. In 1982 I volunteered as a primary health nurse, this time to work with the Paya Indians in the Honduran rain forest. The Paya had been </w:t>
      </w:r>
      <w:r w:rsidRPr="00D54E0D">
        <w:rPr>
          <w:sz w:val="15"/>
          <w:szCs w:val="15"/>
        </w:rPr>
        <w:lastRenderedPageBreak/>
        <w:t>persuaded by American aid workers to abandon their subsistence farming methods and grow cash crops to purchase antibiotics they had previously managed well without. Greeting me on arrival to my new workplace were dozens of babies and young children covered in mosquito bites that had turned septic because their natural immunity to infection had been destroyed by the earnest efforts of these same aid workers, long since moved on to mess up someone else's life.</w:t>
      </w:r>
    </w:p>
    <w:p w14:paraId="7E3DD9C5" w14:textId="77777777" w:rsidR="00740029" w:rsidRPr="00D54E0D" w:rsidRDefault="00740029" w:rsidP="00740029">
      <w:pPr>
        <w:rPr>
          <w:sz w:val="15"/>
          <w:szCs w:val="15"/>
        </w:rPr>
      </w:pPr>
      <w:r w:rsidRPr="00D54E0D">
        <w:rPr>
          <w:sz w:val="15"/>
          <w:szCs w:val="15"/>
        </w:rPr>
        <w:t>Baudrillard's</w:t>
      </w:r>
      <w:r w:rsidRPr="008532A8">
        <w:t xml:space="preserve"> </w:t>
      </w:r>
      <w:r w:rsidRPr="0080367B">
        <w:rPr>
          <w:b/>
          <w:bCs/>
          <w:highlight w:val="green"/>
          <w:u w:val="single"/>
        </w:rPr>
        <w:t>prediction that</w:t>
      </w:r>
      <w:r w:rsidRPr="00D54E0D">
        <w:rPr>
          <w:b/>
          <w:bCs/>
          <w:u w:val="single"/>
        </w:rPr>
        <w:t> when we run out of disasters from elsewhere, "</w:t>
      </w:r>
      <w:r w:rsidRPr="0080367B">
        <w:rPr>
          <w:b/>
          <w:bCs/>
          <w:highlight w:val="green"/>
          <w:u w:val="single"/>
        </w:rPr>
        <w:t>the West will</w:t>
      </w:r>
      <w:r w:rsidRPr="00D54E0D">
        <w:rPr>
          <w:b/>
          <w:bCs/>
          <w:u w:val="single"/>
        </w:rPr>
        <w:t xml:space="preserve"> be forced to </w:t>
      </w:r>
      <w:r w:rsidRPr="0080367B">
        <w:rPr>
          <w:b/>
          <w:bCs/>
          <w:highlight w:val="green"/>
          <w:u w:val="single"/>
        </w:rPr>
        <w:t>produce its own catastrophe", is starting to be realised</w:t>
      </w:r>
      <w:r w:rsidRPr="00D54E0D">
        <w:rPr>
          <w:b/>
          <w:bCs/>
          <w:u w:val="single"/>
        </w:rPr>
        <w:t xml:space="preserve"> following the fall of the god of free market economy and inability to sustain our own greed.</w:t>
      </w:r>
      <w:r w:rsidRPr="00D54E0D">
        <w:rPr>
          <w:u w:val="single"/>
        </w:rPr>
        <w:t xml:space="preserve"> </w:t>
      </w:r>
      <w:r w:rsidRPr="00D54E0D">
        <w:rPr>
          <w:b/>
          <w:bCs/>
          <w:u w:val="single"/>
        </w:rPr>
        <w:t xml:space="preserve">Even more absurd then that charities, particularly </w:t>
      </w:r>
      <w:r w:rsidRPr="0080367B">
        <w:rPr>
          <w:b/>
          <w:bCs/>
          <w:highlight w:val="green"/>
          <w:u w:val="single"/>
        </w:rPr>
        <w:t>those</w:t>
      </w:r>
      <w:r w:rsidRPr="00D54E0D">
        <w:rPr>
          <w:b/>
          <w:bCs/>
          <w:u w:val="single"/>
        </w:rPr>
        <w:t xml:space="preserve"> working in their own countries, </w:t>
      </w:r>
      <w:r w:rsidRPr="0080367B">
        <w:rPr>
          <w:b/>
          <w:bCs/>
          <w:highlight w:val="green"/>
          <w:u w:val="single"/>
        </w:rPr>
        <w:t>and who claim to alleviate poverty</w:t>
      </w:r>
      <w:r w:rsidRPr="00D54E0D">
        <w:rPr>
          <w:b/>
          <w:bCs/>
          <w:u w:val="single"/>
        </w:rPr>
        <w:t xml:space="preserve"> and vulnerability, have so willingly turned to the same branding principals as big business to </w:t>
      </w:r>
      <w:r w:rsidRPr="0080367B">
        <w:rPr>
          <w:b/>
          <w:bCs/>
          <w:highlight w:val="green"/>
          <w:u w:val="single"/>
        </w:rPr>
        <w:t>promote their own interests.</w:t>
      </w:r>
      <w:r w:rsidRPr="008532A8">
        <w:t> </w:t>
      </w:r>
      <w:r w:rsidRPr="00D54E0D">
        <w:rPr>
          <w:sz w:val="15"/>
          <w:szCs w:val="15"/>
        </w:rPr>
        <w:t>The origin of brand as a distinctive mark of recognition was an ugly scar on the rear end of dumb beasts; the original, positive meaning of cynicism was a strategic way of thinking to survive living in a hostile world – and, as Peter Sloterdijk reminds us, being taken for a sucker. The plea here is a reappraisal of popular terminology that seeks to confound us.</w:t>
      </w:r>
    </w:p>
    <w:p w14:paraId="25D84EA2" w14:textId="77777777" w:rsidR="00740029" w:rsidRPr="00D54E0D" w:rsidRDefault="00740029" w:rsidP="00740029">
      <w:pPr>
        <w:rPr>
          <w:sz w:val="15"/>
          <w:szCs w:val="15"/>
        </w:rPr>
      </w:pPr>
      <w:r w:rsidRPr="00D54E0D">
        <w:rPr>
          <w:sz w:val="15"/>
          <w:szCs w:val="15"/>
        </w:rPr>
        <w:t>[image omitted]</w:t>
      </w:r>
    </w:p>
    <w:p w14:paraId="764D5E43" w14:textId="77777777" w:rsidR="00740029" w:rsidRPr="00D54E0D" w:rsidRDefault="00740029" w:rsidP="00740029">
      <w:pPr>
        <w:spacing w:after="0"/>
        <w:rPr>
          <w:sz w:val="15"/>
          <w:szCs w:val="15"/>
        </w:rPr>
      </w:pPr>
      <w:r w:rsidRPr="00D54E0D">
        <w:rPr>
          <w:sz w:val="15"/>
          <w:szCs w:val="15"/>
        </w:rPr>
        <w:t>Paradoxical footnote: </w:t>
      </w:r>
    </w:p>
    <w:p w14:paraId="11262023" w14:textId="77777777" w:rsidR="00740029" w:rsidRPr="00D54E0D" w:rsidRDefault="00740029" w:rsidP="00740029">
      <w:pPr>
        <w:spacing w:after="0"/>
        <w:rPr>
          <w:sz w:val="15"/>
          <w:szCs w:val="15"/>
        </w:rPr>
      </w:pPr>
      <w:r w:rsidRPr="00D54E0D">
        <w:rPr>
          <w:sz w:val="15"/>
          <w:szCs w:val="15"/>
        </w:rPr>
        <w:br/>
        <w:t>I must confess that I am still searching out the right logo for this blog, but, caught up in my own sorry attempts at branding, and, only too aware that I too have joined the ranks of the self-published and self-promoting, I take some comfort from the words of modern cynic philosopher Raymond Federman when he tells us to "have the courage of your own narcissism".</w:t>
      </w:r>
    </w:p>
    <w:p w14:paraId="611D7EA5" w14:textId="77777777" w:rsidR="00740029" w:rsidRDefault="00740029" w:rsidP="00740029"/>
    <w:p w14:paraId="0261D34E" w14:textId="77777777" w:rsidR="00542E2B" w:rsidRPr="00D26985" w:rsidRDefault="00542E2B" w:rsidP="00542E2B">
      <w:pPr>
        <w:pStyle w:val="Heading4"/>
        <w:rPr>
          <w:rFonts w:asciiTheme="minorHAnsi" w:hAnsiTheme="minorHAnsi" w:cstheme="minorHAnsi"/>
        </w:rPr>
      </w:pPr>
      <w:r w:rsidRPr="00D26985">
        <w:rPr>
          <w:rFonts w:asciiTheme="minorHAnsi" w:hAnsiTheme="minorHAnsi" w:cstheme="minorHAnsi"/>
        </w:rPr>
        <w:t xml:space="preserve">Stop hustling Black death. The ballot will not save black life, it will only benefit them through the pornotroping of antiblack violence, which seeks validation from the same system responsible for violence in the first place. </w:t>
      </w:r>
    </w:p>
    <w:p w14:paraId="7DF3F5D4" w14:textId="77777777" w:rsidR="00542E2B" w:rsidRPr="00D26985" w:rsidRDefault="00542E2B" w:rsidP="00542E2B">
      <w:pPr>
        <w:rPr>
          <w:rFonts w:asciiTheme="minorHAnsi" w:hAnsiTheme="minorHAnsi" w:cstheme="minorHAnsi"/>
        </w:rPr>
      </w:pPr>
      <w:r w:rsidRPr="00D26985">
        <w:rPr>
          <w:rStyle w:val="Style13ptBold"/>
          <w:rFonts w:asciiTheme="minorHAnsi" w:hAnsiTheme="minorHAnsi" w:cstheme="minorHAnsi"/>
        </w:rPr>
        <w:t>Perry 21</w:t>
      </w:r>
      <w:r w:rsidRPr="00D26985">
        <w:rPr>
          <w:rFonts w:asciiTheme="minorHAnsi" w:hAnsiTheme="minorHAnsi" w:cstheme="minorHAnsi"/>
        </w:rPr>
        <w:t xml:space="preserve"> (Imani Perry is an American interdisciplinary scholar of race, law, literature, and African-American culture. She is currently the Hughes-Rogers Professor of African American Studies at Princeton University and a columnist for The Atlantic.), “Stop Hustling Black Death,” May 24</w:t>
      </w:r>
      <w:proofErr w:type="gramStart"/>
      <w:r w:rsidRPr="00D26985">
        <w:rPr>
          <w:rFonts w:asciiTheme="minorHAnsi" w:hAnsiTheme="minorHAnsi" w:cstheme="minorHAnsi"/>
        </w:rPr>
        <w:t xml:space="preserve"> 2021</w:t>
      </w:r>
      <w:proofErr w:type="gramEnd"/>
      <w:r w:rsidRPr="00D26985">
        <w:rPr>
          <w:rFonts w:asciiTheme="minorHAnsi" w:hAnsiTheme="minorHAnsi" w:cstheme="minorHAnsi"/>
        </w:rPr>
        <w:t>, https://www.thecut.com/article/samaria-rice-profile.html</w:t>
      </w:r>
    </w:p>
    <w:p w14:paraId="132AC373" w14:textId="77777777" w:rsidR="00542E2B" w:rsidRPr="00D26985" w:rsidRDefault="00542E2B" w:rsidP="00542E2B">
      <w:pPr>
        <w:rPr>
          <w:rFonts w:asciiTheme="minorHAnsi" w:hAnsiTheme="minorHAnsi" w:cstheme="minorHAnsi"/>
          <w:sz w:val="16"/>
        </w:rPr>
      </w:pPr>
      <w:r w:rsidRPr="00D26985">
        <w:rPr>
          <w:rFonts w:asciiTheme="minorHAnsi" w:hAnsiTheme="minorHAnsi" w:cstheme="minorHAnsi"/>
          <w:sz w:val="16"/>
        </w:rPr>
        <w:t xml:space="preserve">On November 22, 2014, that new life was upended. </w:t>
      </w:r>
      <w:r w:rsidRPr="00D26985">
        <w:rPr>
          <w:rStyle w:val="StyleUnderline"/>
          <w:rFonts w:asciiTheme="minorHAnsi" w:hAnsiTheme="minorHAnsi" w:cstheme="minorHAnsi"/>
        </w:rPr>
        <w:t>Her 12-year-old son, Tamir, was playing with a toy gun, as so many boys do, at the Cudell Recreation Center across the street from their home.</w:t>
      </w:r>
      <w:r w:rsidRPr="00D26985">
        <w:rPr>
          <w:rFonts w:asciiTheme="minorHAnsi" w:hAnsiTheme="minorHAnsi" w:cstheme="minorHAnsi"/>
          <w:sz w:val="16"/>
        </w:rPr>
        <w:t xml:space="preserve"> Someone reported Tamir to the police, though Rice reminds me that the caller had said the gun “was probably fake” and the person playing with it was a juvenile. </w:t>
      </w:r>
      <w:r w:rsidRPr="00D26985">
        <w:rPr>
          <w:rStyle w:val="StyleUnderline"/>
          <w:rFonts w:asciiTheme="minorHAnsi" w:hAnsiTheme="minorHAnsi" w:cstheme="minorHAnsi"/>
        </w:rPr>
        <w:t>Immediately upon arriving at the scene, Officer Timothy Loehmann shot at Tamir twice, without warning, while his patrol car was still rolling.</w:t>
      </w:r>
      <w:r w:rsidRPr="00D26985">
        <w:rPr>
          <w:rFonts w:asciiTheme="minorHAnsi" w:hAnsiTheme="minorHAnsi" w:cstheme="minorHAnsi"/>
          <w:sz w:val="16"/>
        </w:rPr>
        <w:t xml:space="preserve"> The world saw the video of the sixth-grader, a child, shot dead. The police report noted that the cops were looking for a “guy with a pistol” who was menacing the neighborhood. “I do not know how I’m able to get out of my bed every day,” Rice tells me. We have grown clinical in our repetition of how all these incidents of police killings take place. The evidence is stated and lined up, the protests happen, the failure to prosecute or to convict is expected. But the way Rice describes the day her son was killed brings a fresh horror. She was sitting on the couch watching television. When the family was alerted that Tamir had been shot, her eldest jumped up and ran to the center. When Rice arrived, she says, “my 14-year-old daughter was screaming in the back of a police car and then they had my 16-year-old surrounded by eight police officers. And they told me to calm down or they was gon’ put me in the back of the police car,” she continues. “And they also gave me an ultimatum to stay at the scene of the crime or go with my 12-year-old son in the ambulance.” One child had been shot; the other two were under the control of the people who shot him. As a mother charged with protecting all three, she was at a terrible crossroads. She had to leave two behind to ride up front in the passenger seat of the ambulance, knowing Tamir was in the back surrounded by the people who had killed him. As the world responded in outrage, Rice grieved. What began as a makeshift memorial in Cudell Commons Park, filled with teddy bears, candles, and flowers, grew to frequent protests in Cleveland and in cities across the country. The national media chronicled this atrocity and the egregious failures of the Cleveland Police Department — that Loehmann had been declared unfit for duty in another Ohio city owing to emotional instability, that Cleveland police hadn’t reviewed his file when he was hired, and that neither officer at the scene performed first aid on Tamir in the minutes after he was shot — and Rice was drowning in her grief. B</w:t>
      </w:r>
      <w:r w:rsidRPr="00D26985">
        <w:rPr>
          <w:rStyle w:val="StyleUnderline"/>
          <w:rFonts w:asciiTheme="minorHAnsi" w:hAnsiTheme="minorHAnsi" w:cstheme="minorHAnsi"/>
        </w:rPr>
        <w:t xml:space="preserve">y then, the Black Lives Matter movement had already blossomed. </w:t>
      </w:r>
      <w:r w:rsidRPr="00D26985">
        <w:rPr>
          <w:rFonts w:asciiTheme="minorHAnsi" w:hAnsiTheme="minorHAnsi" w:cstheme="minorHAnsi"/>
          <w:sz w:val="16"/>
        </w:rPr>
        <w:t xml:space="preserve">There was the formal, national Black Lives Matter Global Network Foundation, which had formed following the killing of another boy, Trayvon Martin, two years before, and the spontaneous protests that popped up across the country in response to a series of videos of police officers killing unarmed African Americans. </w:t>
      </w:r>
      <w:r w:rsidRPr="00D26985">
        <w:rPr>
          <w:rStyle w:val="StyleUnderline"/>
          <w:rFonts w:asciiTheme="minorHAnsi" w:hAnsiTheme="minorHAnsi" w:cstheme="minorHAnsi"/>
        </w:rPr>
        <w:t xml:space="preserve">Rice had been aware of all this </w:t>
      </w:r>
      <w:r w:rsidRPr="00D26985">
        <w:rPr>
          <w:rStyle w:val="StyleUnderline"/>
          <w:rFonts w:asciiTheme="minorHAnsi" w:hAnsiTheme="minorHAnsi" w:cstheme="minorHAnsi"/>
        </w:rPr>
        <w:lastRenderedPageBreak/>
        <w:t>but hadn’t gotten involved until her child was killed</w:t>
      </w:r>
      <w:r w:rsidRPr="00D26985">
        <w:rPr>
          <w:rFonts w:asciiTheme="minorHAnsi" w:hAnsiTheme="minorHAnsi" w:cstheme="minorHAnsi"/>
          <w:sz w:val="16"/>
        </w:rPr>
        <w:t xml:space="preserve">. Like many family members of those killed by police, she was naïve about how to navigate the sudden attention being trained on her in the midst of such emotional pain. “A lot of us parents don’t know what to say or how we should be acting,” she tells me. “There is a certain way you have to go in front of the media to let them know that you want justice for your baby.” </w:t>
      </w:r>
      <w:r w:rsidRPr="00D26985">
        <w:rPr>
          <w:rStyle w:val="StyleUnderline"/>
          <w:rFonts w:asciiTheme="minorHAnsi" w:hAnsiTheme="minorHAnsi" w:cstheme="minorHAnsi"/>
        </w:rPr>
        <w:t>In those early weeks after Tamir’s death, various organizers offered Rice guidance</w:t>
      </w:r>
      <w:r w:rsidRPr="00D26985">
        <w:rPr>
          <w:rFonts w:asciiTheme="minorHAnsi" w:hAnsiTheme="minorHAnsi" w:cstheme="minorHAnsi"/>
          <w:sz w:val="16"/>
        </w:rPr>
        <w:t>. She describes her relationship with her first two attorneys (the original one was a local litigator; the second was famous movement attorney Ben Crump) and how anxious she was about saying the wrong thing. “You can see I look like a deer in headlights,” she says of early interviews</w:t>
      </w:r>
      <w:r w:rsidRPr="0080367B">
        <w:rPr>
          <w:rFonts w:asciiTheme="minorHAnsi" w:hAnsiTheme="minorHAnsi" w:cstheme="minorHAnsi"/>
          <w:sz w:val="16"/>
          <w:highlight w:val="green"/>
        </w:rPr>
        <w:t xml:space="preserve">. </w:t>
      </w:r>
      <w:r w:rsidRPr="0080367B">
        <w:rPr>
          <w:rStyle w:val="Emphasis"/>
          <w:rFonts w:asciiTheme="minorHAnsi" w:hAnsiTheme="minorHAnsi" w:cstheme="minorHAnsi"/>
          <w:highlight w:val="green"/>
        </w:rPr>
        <w:t>She was angry, bu</w:t>
      </w:r>
      <w:r w:rsidRPr="00D26985">
        <w:rPr>
          <w:rStyle w:val="Emphasis"/>
          <w:rFonts w:asciiTheme="minorHAnsi" w:hAnsiTheme="minorHAnsi" w:cstheme="minorHAnsi"/>
        </w:rPr>
        <w:t xml:space="preserve">t she had been </w:t>
      </w:r>
      <w:r w:rsidRPr="0080367B">
        <w:rPr>
          <w:rStyle w:val="Emphasis"/>
          <w:rFonts w:asciiTheme="minorHAnsi" w:hAnsiTheme="minorHAnsi" w:cstheme="minorHAnsi"/>
          <w:highlight w:val="green"/>
        </w:rPr>
        <w:t>told she wasn’t supposed to show her rage</w:t>
      </w:r>
      <w:r w:rsidRPr="00D26985">
        <w:rPr>
          <w:rStyle w:val="Emphasis"/>
          <w:rFonts w:asciiTheme="minorHAnsi" w:hAnsiTheme="minorHAnsi" w:cstheme="minorHAnsi"/>
        </w:rPr>
        <w:t xml:space="preserve">. </w:t>
      </w:r>
      <w:r w:rsidRPr="00D26985">
        <w:rPr>
          <w:rFonts w:asciiTheme="minorHAnsi" w:hAnsiTheme="minorHAnsi" w:cstheme="minorHAnsi"/>
          <w:sz w:val="16"/>
        </w:rPr>
        <w:t xml:space="preserve">She felt constrained and underinformed, and she didn’t want the organizers and lawyers to “handle everything.” She wanted to be involved in strategy, court filings, and decision-making. Not every parent of a slain child shares this desire, Rice acknowledges. </w:t>
      </w:r>
      <w:r w:rsidRPr="00D26985">
        <w:rPr>
          <w:rStyle w:val="Emphasis"/>
          <w:rFonts w:asciiTheme="minorHAnsi" w:hAnsiTheme="minorHAnsi" w:cstheme="minorHAnsi"/>
        </w:rPr>
        <w:t xml:space="preserve">But </w:t>
      </w:r>
      <w:r w:rsidRPr="0080367B">
        <w:rPr>
          <w:rStyle w:val="Emphasis"/>
          <w:rFonts w:asciiTheme="minorHAnsi" w:hAnsiTheme="minorHAnsi" w:cstheme="minorHAnsi"/>
          <w:highlight w:val="green"/>
        </w:rPr>
        <w:t>she felt her intelligence</w:t>
      </w:r>
      <w:r w:rsidRPr="00D26985">
        <w:rPr>
          <w:rStyle w:val="Emphasis"/>
          <w:rFonts w:asciiTheme="minorHAnsi" w:hAnsiTheme="minorHAnsi" w:cstheme="minorHAnsi"/>
        </w:rPr>
        <w:t xml:space="preserve"> was being </w:t>
      </w:r>
      <w:r w:rsidRPr="0080367B">
        <w:rPr>
          <w:rStyle w:val="Emphasis"/>
          <w:rFonts w:asciiTheme="minorHAnsi" w:hAnsiTheme="minorHAnsi" w:cstheme="minorHAnsi"/>
          <w:highlight w:val="green"/>
        </w:rPr>
        <w:t>insulted</w:t>
      </w:r>
      <w:r w:rsidRPr="0080367B">
        <w:rPr>
          <w:rFonts w:asciiTheme="minorHAnsi" w:hAnsiTheme="minorHAnsi" w:cstheme="minorHAnsi"/>
          <w:sz w:val="16"/>
          <w:highlight w:val="green"/>
        </w:rPr>
        <w:t>.</w:t>
      </w:r>
      <w:r w:rsidRPr="00D26985">
        <w:rPr>
          <w:rFonts w:asciiTheme="minorHAnsi" w:hAnsiTheme="minorHAnsi" w:cstheme="minorHAnsi"/>
          <w:sz w:val="16"/>
        </w:rPr>
        <w:t xml:space="preserve"> At times, she lashed out; at other times, she retreated. “You can lose your mind in a situation like this,” she tells me. “Especially with my son being global.” Often, she worried about her other children and the families across the country who belong to a club no one wants to join: the surviving families of “police-involved killings.” </w:t>
      </w:r>
      <w:r w:rsidRPr="00D26985">
        <w:rPr>
          <w:rStyle w:val="Emphasis"/>
          <w:rFonts w:asciiTheme="minorHAnsi" w:hAnsiTheme="minorHAnsi" w:cstheme="minorHAnsi"/>
        </w:rPr>
        <w:t xml:space="preserve">She was frustrated that, while many people surrounded her, </w:t>
      </w:r>
      <w:r w:rsidRPr="0080367B">
        <w:rPr>
          <w:rStyle w:val="Emphasis"/>
          <w:rFonts w:asciiTheme="minorHAnsi" w:hAnsiTheme="minorHAnsi" w:cstheme="minorHAnsi"/>
          <w:highlight w:val="green"/>
        </w:rPr>
        <w:t>she didn’t know whom to trust</w:t>
      </w:r>
      <w:r w:rsidRPr="00D26985">
        <w:rPr>
          <w:rStyle w:val="Emphasis"/>
          <w:rFonts w:asciiTheme="minorHAnsi" w:hAnsiTheme="minorHAnsi" w:cstheme="minorHAnsi"/>
        </w:rPr>
        <w:t xml:space="preserve"> </w:t>
      </w:r>
      <w:r w:rsidRPr="0080367B">
        <w:rPr>
          <w:rStyle w:val="Emphasis"/>
          <w:rFonts w:asciiTheme="minorHAnsi" w:hAnsiTheme="minorHAnsi" w:cstheme="minorHAnsi"/>
          <w:highlight w:val="green"/>
        </w:rPr>
        <w:t>or how to protect Tamir’s story.</w:t>
      </w:r>
      <w:r w:rsidRPr="00D26985">
        <w:rPr>
          <w:rStyle w:val="Emphasis"/>
          <w:rFonts w:asciiTheme="minorHAnsi" w:hAnsiTheme="minorHAnsi" w:cstheme="minorHAnsi"/>
        </w:rPr>
        <w:t xml:space="preserve"> </w:t>
      </w:r>
      <w:r w:rsidRPr="00D26985">
        <w:rPr>
          <w:rStyle w:val="StyleUnderline"/>
          <w:rFonts w:asciiTheme="minorHAnsi" w:hAnsiTheme="minorHAnsi" w:cstheme="minorHAnsi"/>
        </w:rPr>
        <w:t>She asked people, including some artists and organizers, to stop using his face without permission</w:t>
      </w:r>
      <w:r w:rsidRPr="00D26985">
        <w:rPr>
          <w:rFonts w:asciiTheme="minorHAnsi" w:hAnsiTheme="minorHAnsi" w:cstheme="minorHAnsi"/>
          <w:sz w:val="16"/>
        </w:rPr>
        <w:t xml:space="preserve">. In a sense, Rice wanted to maintain her authority over both her own voice and her son’s legacy. </w:t>
      </w:r>
      <w:r w:rsidRPr="00D26985">
        <w:rPr>
          <w:rStyle w:val="Emphasis"/>
          <w:rFonts w:asciiTheme="minorHAnsi" w:hAnsiTheme="minorHAnsi" w:cstheme="minorHAnsi"/>
        </w:rPr>
        <w:t xml:space="preserve">To an extent, this was never possible. Although Tamir was her child, when we saw his sweet face emblazoned across our televisions, he became everyone’s. Eventually, Rice would take issue with </w:t>
      </w:r>
      <w:r w:rsidRPr="0080367B">
        <w:rPr>
          <w:rStyle w:val="Emphasis"/>
          <w:rFonts w:asciiTheme="minorHAnsi" w:hAnsiTheme="minorHAnsi" w:cstheme="minorHAnsi"/>
          <w:highlight w:val="green"/>
        </w:rPr>
        <w:t>the national leaders in the movement for Black Lives</w:t>
      </w:r>
      <w:r w:rsidRPr="00D26985">
        <w:rPr>
          <w:rStyle w:val="Emphasis"/>
          <w:rFonts w:asciiTheme="minorHAnsi" w:hAnsiTheme="minorHAnsi" w:cstheme="minorHAnsi"/>
        </w:rPr>
        <w:t xml:space="preserve"> — from Black Lives Matter to Crump, the Reverend Al Sharpton, and the controversial activist Shaun King — </w:t>
      </w:r>
      <w:r w:rsidRPr="0080367B">
        <w:rPr>
          <w:rStyle w:val="Emphasis"/>
          <w:rFonts w:asciiTheme="minorHAnsi" w:hAnsiTheme="minorHAnsi" w:cstheme="minorHAnsi"/>
          <w:highlight w:val="green"/>
        </w:rPr>
        <w:t>as self</w:t>
      </w:r>
      <w:r w:rsidRPr="00D26985">
        <w:rPr>
          <w:rStyle w:val="Emphasis"/>
          <w:rFonts w:asciiTheme="minorHAnsi" w:hAnsiTheme="minorHAnsi" w:cstheme="minorHAnsi"/>
        </w:rPr>
        <w:t>-</w:t>
      </w:r>
      <w:r w:rsidRPr="0080367B">
        <w:rPr>
          <w:rStyle w:val="Emphasis"/>
          <w:rFonts w:asciiTheme="minorHAnsi" w:hAnsiTheme="minorHAnsi" w:cstheme="minorHAnsi"/>
          <w:highlight w:val="green"/>
        </w:rPr>
        <w:t>serving in the ways</w:t>
      </w:r>
      <w:r w:rsidRPr="00D26985">
        <w:rPr>
          <w:rStyle w:val="Emphasis"/>
          <w:rFonts w:asciiTheme="minorHAnsi" w:hAnsiTheme="minorHAnsi" w:cstheme="minorHAnsi"/>
        </w:rPr>
        <w:t xml:space="preserve"> they dealt with her and with other families of people killed by police officers. Rather than helping family members develop a public voice, she says, many of the </w:t>
      </w:r>
      <w:r w:rsidRPr="0080367B">
        <w:rPr>
          <w:rStyle w:val="Emphasis"/>
          <w:rFonts w:asciiTheme="minorHAnsi" w:hAnsiTheme="minorHAnsi" w:cstheme="minorHAnsi"/>
          <w:highlight w:val="green"/>
        </w:rPr>
        <w:t>prominent organizers have become the only voices</w:t>
      </w:r>
      <w:r w:rsidRPr="00D26985">
        <w:rPr>
          <w:rFonts w:asciiTheme="minorHAnsi" w:hAnsiTheme="minorHAnsi" w:cstheme="minorHAnsi"/>
          <w:sz w:val="16"/>
        </w:rPr>
        <w:t xml:space="preserve">. “They should not be standing on the front line like this was they child,” she says. “You supposed to be uplifting the family, the community, teaching us how to love on each other, not bickering and fighting about who gon’ get the next case or who gon’ be on TV next. It’s a mess.” </w:t>
      </w:r>
      <w:r w:rsidRPr="00D26985">
        <w:rPr>
          <w:rStyle w:val="Emphasis"/>
          <w:rFonts w:asciiTheme="minorHAnsi" w:hAnsiTheme="minorHAnsi" w:cstheme="minorHAnsi"/>
        </w:rPr>
        <w:t xml:space="preserve">Rice’s frustration throughout our conversation was palpable. She became particularly animated as she described those </w:t>
      </w:r>
      <w:r w:rsidRPr="0080367B">
        <w:rPr>
          <w:rStyle w:val="Emphasis"/>
          <w:rFonts w:asciiTheme="minorHAnsi" w:hAnsiTheme="minorHAnsi" w:cstheme="minorHAnsi"/>
          <w:highlight w:val="green"/>
        </w:rPr>
        <w:t>who make a living “hustling Black death.”</w:t>
      </w:r>
      <w:r w:rsidRPr="00D26985">
        <w:rPr>
          <w:rFonts w:asciiTheme="minorHAnsi" w:hAnsiTheme="minorHAnsi" w:cstheme="minorHAnsi"/>
          <w:sz w:val="16"/>
        </w:rPr>
        <w:t xml:space="preserve"> From where she sits, she sees “book deals, movie deals.” Cocking her head to the side, as if speaking directly to her adversaries, she adds, “What was you doing?” She pointed to one example from March of this year, when the rapper Lil Baby performed his song “The Bigger Picture” at the Grammy Awards. The performance included a reenactment of a police officer shooting a Black man, and Tamika Mallory, one of the leading organizers of the 2017 Women’s March and a lifelong affiliate of Sharpton’s National Action Network, delivered a spoken-word address about the nation’s “state of emergency” as part of the performance. Rice responded forcefully in a series of Facebook posts: “I’m tired of you black lives matters (Tamika Mallory and crew) bitches that’s riding theses family back and yall ambulance chasing Attorneys (Ben Crump) (Lee Merrick) too yall have fuck up our fight and yall can kiss my ass too … Yall might ass well be junior pigs cops.” Later, Rice, along with another mother whose son was killed by the police, issued a more formal statement (even when we spoke, Rice code-switched constantly; she is both deeply engaged and sometimes overflowing with emotion), in which she criticized those same activists and others, including Patrisse Cullors of Black Lives Matter; Melina Abdullah, a leader of the organization’s Los Angeles chapter; and King: Families of those who are killed by the police — and whose loved ones’ deaths spark mass movements — continue to navigate political misrepresentation, battle zones of police repression, homelessness, and poverty, while Black “leadership” that has not been selected by the masses flourishes through celebrity status. These families must be provided the resources to sustain themselves, their families, and their work dedicated to building community infrastructure … Stop celebrity activism; stop corporate investments that support lobbyists for this norm; put an end to the political-economy’s parasitism on Black death and poverty. The charge understandably offended those who faced it, and Mallory, King, and Abdullah all defended themselves publicly in one way or another. During a podcast recording in March, Mallory addressed the controversy by saying, “I would never be so disrespectful as to speak about her child or to have a campaign that addresses her child or uses her child’s name to uplift any cause.” Abdullah didn’t mention Rice by name, but on Instagram shortly after she said, “I’m not going home just cause somebody said ‘go home’ … I will not do that.” Cullors and Crump did not respond to requests for comment. Shaun King, Patrisse Cullors, and Tamika Mallory. Photo: Dave Kotinsky/Getty Images for Diamond Ball; Rich Fury/Getty Images for Teen Vogue; Arturo Holmes/Getty Images The Recording Acade. Anyone depicted as a savior eventually falls. Money overwhelms and distorts. King, in particular, is seen by many as a grifter and has been accused multiple times of fund-raising on behalf of the victims of police violence without permission or the disbursement of funds. (King denies this.) Cullors was recently called out by ten local Black Lives Matter groups for not paying out to local chapters the $90 million-plus the national organization received in donations in 2020. DeRay Mckesson, once the single most prominent face of the movement, is criticized by organizers for having politics that are too mainstream, as evidenced by his co-founding of the police-reform organization #CampaignZero. This fundamental tension undergirds all social movements and has for generations. Organizers need to solicit attention to bring people to their causes, but popular culture can’t help but fixate on the spectacle of charismatic leaders, rather than the larger landscape of political organizing. The belief that there must be a single leader or leading group pits organizers against one another. Likewise, this system often mutes those who do the most direct service work in favor of those with a national platform. Of Mallory, Rice says, “I heard her say this is a job. Who hired you? Who sent you? Are you showing up as an activist or an entertainer?” I have found myself wondering, even anguished, about this very question. </w:t>
      </w:r>
      <w:r w:rsidRPr="00D26985">
        <w:rPr>
          <w:rFonts w:asciiTheme="minorHAnsi" w:hAnsiTheme="minorHAnsi" w:cstheme="minorHAnsi"/>
          <w:sz w:val="16"/>
        </w:rPr>
        <w:lastRenderedPageBreak/>
        <w:t xml:space="preserve">I, too, have been called upon to offer insight about “the moment” and the movement. There are market exchanges happening; people are making money because news agencies, publishers, and civic and professional organizations need interpreters of this </w:t>
      </w:r>
      <w:r w:rsidRPr="0004001C">
        <w:rPr>
          <w:rFonts w:asciiTheme="minorHAnsi" w:hAnsiTheme="minorHAnsi" w:cstheme="minorHAnsi"/>
          <w:sz w:val="16"/>
        </w:rPr>
        <w:t xml:space="preserve">moment. </w:t>
      </w:r>
      <w:r w:rsidRPr="0004001C">
        <w:rPr>
          <w:rStyle w:val="Emphasis"/>
          <w:rFonts w:asciiTheme="minorHAnsi" w:hAnsiTheme="minorHAnsi" w:cstheme="minorHAnsi"/>
        </w:rPr>
        <w:t>We are expected to be Black, eloquent, and knowledgeable enough to enlighten their general white audiences</w:t>
      </w:r>
      <w:r w:rsidRPr="0004001C">
        <w:rPr>
          <w:rFonts w:asciiTheme="minorHAnsi" w:hAnsiTheme="minorHAnsi" w:cstheme="minorHAnsi"/>
          <w:sz w:val="16"/>
        </w:rPr>
        <w:t>.</w:t>
      </w:r>
      <w:r w:rsidRPr="00D26985">
        <w:rPr>
          <w:rFonts w:asciiTheme="minorHAnsi" w:hAnsiTheme="minorHAnsi" w:cstheme="minorHAnsi"/>
          <w:sz w:val="16"/>
        </w:rPr>
        <w:t xml:space="preserve"> </w:t>
      </w:r>
      <w:r w:rsidRPr="0080367B">
        <w:rPr>
          <w:rStyle w:val="Emphasis"/>
          <w:rFonts w:asciiTheme="minorHAnsi" w:hAnsiTheme="minorHAnsi" w:cstheme="minorHAnsi"/>
          <w:highlight w:val="green"/>
        </w:rPr>
        <w:t>Little of the money</w:t>
      </w:r>
      <w:r w:rsidRPr="00D26985">
        <w:rPr>
          <w:rStyle w:val="Emphasis"/>
          <w:rFonts w:asciiTheme="minorHAnsi" w:hAnsiTheme="minorHAnsi" w:cstheme="minorHAnsi"/>
        </w:rPr>
        <w:t xml:space="preserve"> circulating within this movement </w:t>
      </w:r>
      <w:r w:rsidRPr="0080367B">
        <w:rPr>
          <w:rStyle w:val="Emphasis"/>
          <w:rFonts w:asciiTheme="minorHAnsi" w:hAnsiTheme="minorHAnsi" w:cstheme="minorHAnsi"/>
          <w:highlight w:val="green"/>
        </w:rPr>
        <w:t>ends up with the families of the victims</w:t>
      </w:r>
      <w:r w:rsidRPr="00D26985">
        <w:rPr>
          <w:rStyle w:val="Emphasis"/>
          <w:rFonts w:asciiTheme="minorHAnsi" w:hAnsiTheme="minorHAnsi" w:cstheme="minorHAnsi"/>
        </w:rPr>
        <w:t xml:space="preserve"> of police killings</w:t>
      </w:r>
      <w:r w:rsidRPr="0080367B">
        <w:rPr>
          <w:rStyle w:val="Emphasis"/>
          <w:rFonts w:asciiTheme="minorHAnsi" w:hAnsiTheme="minorHAnsi" w:cstheme="minorHAnsi"/>
          <w:highlight w:val="green"/>
        </w:rPr>
        <w:t>. The vast majority goes to a professional class of spokespeople: organizers, writers, and academics.</w:t>
      </w:r>
      <w:r w:rsidRPr="00D26985">
        <w:rPr>
          <w:rFonts w:asciiTheme="minorHAnsi" w:hAnsiTheme="minorHAnsi" w:cstheme="minorHAnsi"/>
          <w:sz w:val="16"/>
        </w:rPr>
        <w:t xml:space="preserve"> </w:t>
      </w:r>
      <w:r w:rsidRPr="00D26985">
        <w:rPr>
          <w:rStyle w:val="Emphasis"/>
          <w:rFonts w:asciiTheme="minorHAnsi" w:hAnsiTheme="minorHAnsi" w:cstheme="minorHAnsi"/>
        </w:rPr>
        <w:t>And the killings continue. So whether we deliberately hustle Black death or not, it is without question a nefarious hustle</w:t>
      </w:r>
      <w:r w:rsidRPr="00D26985">
        <w:rPr>
          <w:rFonts w:asciiTheme="minorHAnsi" w:hAnsiTheme="minorHAnsi" w:cstheme="minorHAnsi"/>
          <w:sz w:val="16"/>
        </w:rPr>
        <w:t xml:space="preserve">. The evidence of this can be found in how much stays the same. </w:t>
      </w:r>
      <w:r w:rsidRPr="0080367B">
        <w:rPr>
          <w:rStyle w:val="Emphasis"/>
          <w:rFonts w:asciiTheme="minorHAnsi" w:hAnsiTheme="minorHAnsi" w:cstheme="minorHAnsi"/>
          <w:highlight w:val="green"/>
        </w:rPr>
        <w:t>We are still hashtagging names</w:t>
      </w:r>
      <w:r w:rsidRPr="00D26985">
        <w:rPr>
          <w:rStyle w:val="Emphasis"/>
          <w:rFonts w:asciiTheme="minorHAnsi" w:hAnsiTheme="minorHAnsi" w:cstheme="minorHAnsi"/>
        </w:rPr>
        <w:t xml:space="preserve"> seven years after Tamir’s death, nine years after Trayvon Martin’s, one year after George Floyd’s. And there are literally thousands of names we will likely never learn. </w:t>
      </w:r>
      <w:r w:rsidRPr="00D26985">
        <w:rPr>
          <w:rFonts w:asciiTheme="minorHAnsi" w:hAnsiTheme="minorHAnsi" w:cstheme="minorHAnsi"/>
          <w:sz w:val="16"/>
        </w:rPr>
        <w:t xml:space="preserve">According to Rice, “All of the families should be getting therapy, and all of them should be getting the tools to speak for themselves, not have people speak for them.” She asked Black Lives Matter to stop using Tamir’s name, yet he kept coming up in its various satellite groups. This, she believed, was a way to hustle her son’s death for the organization’s gain. </w:t>
      </w:r>
      <w:r w:rsidRPr="00D26985">
        <w:rPr>
          <w:rStyle w:val="StyleUnderline"/>
          <w:rFonts w:asciiTheme="minorHAnsi" w:hAnsiTheme="minorHAnsi" w:cstheme="minorHAnsi"/>
        </w:rPr>
        <w:t xml:space="preserve">“I ain’t never talked to Shaun King a day in my life,” Rice goes on to say. “Shaun King raised all that money [for Tamir] and sent me a $60,000 check.” The money was put into Tamir’s estate. It made her sick to think that a stranger had used her son’s name without her consent. “I ain’t know Shaun King from a hole in the wall.” </w:t>
      </w:r>
      <w:r w:rsidRPr="00D26985">
        <w:rPr>
          <w:rFonts w:asciiTheme="minorHAnsi" w:hAnsiTheme="minorHAnsi" w:cstheme="minorHAnsi"/>
          <w:sz w:val="16"/>
        </w:rPr>
        <w:t xml:space="preserve">(When asked for a response, King said, “I have never, once in my life, raised funds for a single family without being asked to do so.”) These public figures have a right to object to how she criticized them. Where some have overstepped is in diminishing her perspective because she is not a polished, professional activist. Activists and organizers reject the concept of the “perfect victim” and the idea that someone’s struggles with addiction or brushes with the law ought to justify their killing. But the demand for perfect mothers hasn’t ceased. The mother figure in American culture, especially in Black communities, is expected to be self-effacing, long-suffering, enduring. To be good and dutiful mothers of the movement, they have been expected by the civil-rights Establishment to behave in ways that suppress the emotional turmoil that every mother of a murdered child experiences. Rice has no interest in playing that part. My son’s human rights were violated. Just like George Floyd. And that’s what America needs to make right. I asked Rice what she thought ought to be done now to course correct. “I think they can make things right with the community and try to show the community that they are working and not just talking … you got these corporate people listening to you like you doing the work, and you not doing the work if you not in these streets.” Rice also believes the Chauvin verdict was an important step. “We haven’t seen a conviction since the Walter Scott case,” she says, her voice rising. “And they better give him a real sentence — 25 years!” She is currently seeking to have Tamir’s case reopened. (This too places her at odds with some corners of the movement, as police abolition has grown in popularity.) Rice says a conviction would offer her family some healing. “My kids and I can have some bit of peace, peace of mind,” she says. “My son’s human rights were violated. Just like George Floyd as well as lots of other families. And that’s what America needs to make right, the human-rights aspect of this. The whole thing needs to be dismantled. Or they could split the country up and put us on half.” </w:t>
      </w:r>
      <w:r w:rsidRPr="0080367B">
        <w:rPr>
          <w:rStyle w:val="Emphasis"/>
          <w:rFonts w:asciiTheme="minorHAnsi" w:hAnsiTheme="minorHAnsi" w:cstheme="minorHAnsi"/>
          <w:highlight w:val="green"/>
        </w:rPr>
        <w:t>Rice believes</w:t>
      </w:r>
      <w:r w:rsidRPr="00D26985">
        <w:rPr>
          <w:rStyle w:val="Emphasis"/>
          <w:rFonts w:asciiTheme="minorHAnsi" w:hAnsiTheme="minorHAnsi" w:cstheme="minorHAnsi"/>
        </w:rPr>
        <w:t xml:space="preserve"> </w:t>
      </w:r>
      <w:r w:rsidRPr="0080367B">
        <w:rPr>
          <w:rStyle w:val="Emphasis"/>
          <w:rFonts w:asciiTheme="minorHAnsi" w:hAnsiTheme="minorHAnsi" w:cstheme="minorHAnsi"/>
          <w:highlight w:val="green"/>
        </w:rPr>
        <w:t>in the radical transformation of society</w:t>
      </w:r>
      <w:r w:rsidRPr="00D26985">
        <w:rPr>
          <w:rStyle w:val="Emphasis"/>
          <w:rFonts w:asciiTheme="minorHAnsi" w:hAnsiTheme="minorHAnsi" w:cstheme="minorHAnsi"/>
        </w:rPr>
        <w:t xml:space="preserve"> but also in the protection of Black and brown communities in the meantime. For her, the necessary response to police killings doesn’t end with responses to law enforcement and prisons. </w:t>
      </w:r>
      <w:r w:rsidRPr="0080367B">
        <w:rPr>
          <w:rStyle w:val="Emphasis"/>
          <w:rFonts w:asciiTheme="minorHAnsi" w:hAnsiTheme="minorHAnsi" w:cstheme="minorHAnsi"/>
          <w:highlight w:val="green"/>
        </w:rPr>
        <w:t>“Why don’t we have a people’s government or a Black government?”</w:t>
      </w:r>
      <w:r w:rsidRPr="00D26985">
        <w:rPr>
          <w:rStyle w:val="Emphasis"/>
          <w:rFonts w:asciiTheme="minorHAnsi" w:hAnsiTheme="minorHAnsi" w:cstheme="minorHAnsi"/>
        </w:rPr>
        <w:t xml:space="preserve"> she says, </w:t>
      </w:r>
      <w:r w:rsidRPr="0080367B">
        <w:rPr>
          <w:rStyle w:val="Emphasis"/>
          <w:rFonts w:asciiTheme="minorHAnsi" w:hAnsiTheme="minorHAnsi" w:cstheme="minorHAnsi"/>
          <w:highlight w:val="green"/>
        </w:rPr>
        <w:t>ideas reminiscent of</w:t>
      </w:r>
      <w:r w:rsidRPr="00D26985">
        <w:rPr>
          <w:rStyle w:val="Emphasis"/>
          <w:rFonts w:asciiTheme="minorHAnsi" w:hAnsiTheme="minorHAnsi" w:cstheme="minorHAnsi"/>
        </w:rPr>
        <w:t xml:space="preserve"> those proposed by </w:t>
      </w:r>
      <w:r w:rsidRPr="0080367B">
        <w:rPr>
          <w:rStyle w:val="Emphasis"/>
          <w:rFonts w:asciiTheme="minorHAnsi" w:hAnsiTheme="minorHAnsi" w:cstheme="minorHAnsi"/>
          <w:highlight w:val="green"/>
        </w:rPr>
        <w:t>Black radicals in the 1970s.</w:t>
      </w:r>
      <w:r w:rsidRPr="00D26985">
        <w:rPr>
          <w:rFonts w:asciiTheme="minorHAnsi" w:hAnsiTheme="minorHAnsi" w:cstheme="minorHAnsi"/>
          <w:sz w:val="16"/>
        </w:rPr>
        <w:t xml:space="preserve"> My mother, herself an organizer since the ’70s, has often made the same point to me: that communities have to lobby to resist unjust power and also build themselves up. Rice talks both about the violence of policing and how the streets as she knew them, full of hustlers, gangsters, and pimps, “will eat your kids alive.” Rice and I cussed and discussed. We laughed and said prayers in call and response. Talking to Rice was a conversation of a sort that I usually have only with other Black mothers — about how to ensure the best outcomes for our children, their trajectories and their spirits, in a hostile world. Consider how Floyd called for his late mother as he was dying; how Daunte Wright called his mother upon being pulled over, right before he was killed; how Kenneth Walker, Breonna Taylor’s boyfriend, called his mother before dialing 911. “Mama” in Black life, in many ways, revolves around the protective, ever-present maternal force — no matter how vulnerable our mothers may be, they are the ones who know how to care for us the way we need. In telling the story of her life, Rice ignores the pressure to be respectable and the prospect that she may be judged harshly. She is transparent about the impact of Tamir’s loss on her children as well as herself. They struggle with depression. But they push forward, and she leads them. “I’m just trying to build up the legacy of the Rices,” she says. “It’s important that they know I haven’t given up. I can’t give up. I have three kids looking at me. I got grandbabies depending on me. Ain’t no giving up to me. “</w:t>
      </w:r>
      <w:r w:rsidRPr="00D26985">
        <w:rPr>
          <w:rStyle w:val="StyleUnderline"/>
          <w:rFonts w:asciiTheme="minorHAnsi" w:hAnsiTheme="minorHAnsi" w:cstheme="minorHAnsi"/>
        </w:rPr>
        <w:t>I’m a founder of the Tamir Rice Foundation and the Tamir Rice Afrocentric Cultural Center, where we have free after-school programming,” she continues. Rice was awarded $5.5 million in a civil suit filed against the City of Cleveland</w:t>
      </w:r>
      <w:r w:rsidRPr="00D26985">
        <w:rPr>
          <w:rFonts w:asciiTheme="minorHAnsi" w:hAnsiTheme="minorHAnsi" w:cstheme="minorHAnsi"/>
          <w:sz w:val="16"/>
        </w:rPr>
        <w:t xml:space="preserve">. The payout was not immediate, however, and not all of it went to her. With the settlement money she has received, she invested in the foundation. “I bought a whole building, and I’m just trying to get it renovated to put the children and the staff in there.” The center offers classes in civics, Black history, and economics and runs wellness programs. “You gotta plant the seed when they young,” Rice says; she thinks of her work as following a Montessori model of “letting kids develop their skills, and we support and invest in them.” </w:t>
      </w:r>
      <w:r w:rsidRPr="00D26985">
        <w:rPr>
          <w:rStyle w:val="StyleUnderline"/>
          <w:rFonts w:asciiTheme="minorHAnsi" w:hAnsiTheme="minorHAnsi" w:cstheme="minorHAnsi"/>
        </w:rPr>
        <w:t>Rice is studying for her GED and a real-estate license. Her life is busy</w:t>
      </w:r>
      <w:r w:rsidRPr="00D26985">
        <w:rPr>
          <w:rFonts w:asciiTheme="minorHAnsi" w:hAnsiTheme="minorHAnsi" w:cstheme="minorHAnsi"/>
          <w:sz w:val="16"/>
        </w:rPr>
        <w:t xml:space="preserve">. When I ask how she’s able to do it, she replies that it’s through the grace of </w:t>
      </w:r>
      <w:r w:rsidRPr="00D26985">
        <w:rPr>
          <w:rFonts w:asciiTheme="minorHAnsi" w:hAnsiTheme="minorHAnsi" w:cstheme="minorHAnsi"/>
          <w:sz w:val="16"/>
        </w:rPr>
        <w:lastRenderedPageBreak/>
        <w:t xml:space="preserve">God. It also seems clear to me that she refuses to allow Tamir’s death to have been in vain. “He had a lot of gifts,” she says. “He was shooting threes at 12. He was a great artist. He could make up beats.” He swam, biked, played soccer, and drummed. He sounded to me like my own sons, now 15 and 17. Tamir was 12 for only five months. “Who knows what he could have been?” Although she answers calls from other families of those who have been killed and tries to offer a willing ear and guidance when she can, she doesn’t speak for them. She acknowledges that the families are fractured, that she and the other mothers are not a monolith. That Taylor’s mother, Tamika Palmer, has defended Mallory against Rice’s criticism. Rice speaks delicately when talking about her relationships with the other mothers. “Each case is unique,” she says. She doesn’t name even those she speaks to regularly. Her sensitivity is twofold: She doesn’t want to overstep, and she knows the reality of their suffering. “Some of these families lose it.” She describes how tragedy can divide kin, how sometimes family members take the opportunity to exploit their relatives. When I ask about her own support system, she says, “It’s very small. I got a lot of support from around the world, but I gotta be careful about who I let around me and in my space.” She returns to her depression. “The mind is very delicate. It can be weak. You have to make sure you care for yourself.” I thought of Moody again and a passage in her memoir where she describes her anguish after yet another Mississippi murder. She writes, “His death brought back memories of all the other killings, beatings, and abuses inflicted upon Negroes by whites. I lay in bed for two days … I thought of waging a war in protest against the killings all by myself, if no one else would help. I wanted to take my savings, buy a machine gun, and walk down the main street in Centreville, cutting down every white person I saw. Then, realizing that I didn’t have it in me to kill, I slowly began to escape within myself again.” Rice never mentions any murderous fantasies, but I recognize in her the righteous rage and sadness, the insides of movement suffering. What we often remember of the 20th-century civil-rights movement are moments of mass mobilization like the March on Washington or Dr. King and John Lewis leading a group of organizers and community members who had been beaten on the Edmund Pettus Bridge on the journey from Selma to the Montgomery March. But the same old tensions existed in that realm as well. We have lost a great deal of history by relying upon a neat consensus narrative of nonviolent resistance and direct progress toward federal legislation. If we’re not careful, we run the risk of letting that become the story of today as well. Moody wasn’t the only person skeptical of that celebrity-filled day in Washington, especially after the bombing of the 16th Street Baptist church in Birmingham that followed a few weeks later. As Moody predicted, the star-studded event didn’t stop the violence. Today, annually, politicians descend on Selma, Alabama, to commemorate 1965’s Bloody Sunday by walking over the Edmund Pettus Bridge. The media often covers the event without a discussion of the conflict between the SNCC’s organizing strategy and the SCLC’s mobilization strategy in that city, or the extreme poverty and lack of social services that still affect Selma’s Black community. When King came to my birthplace of Birmingham, Alabama, local organizers made clear to him that he would not displace Fred Shuttlesworth, a Birmingham community leader who was fiery and confrontational in comparison. </w:t>
      </w:r>
      <w:r w:rsidRPr="00D26985">
        <w:rPr>
          <w:rStyle w:val="Emphasis"/>
          <w:rFonts w:asciiTheme="minorHAnsi" w:hAnsiTheme="minorHAnsi" w:cstheme="minorHAnsi"/>
        </w:rPr>
        <w:t>People describe the fundamental tension as one between King and Malcolm X but not the varying politics of Black revolutionary socialists, those who believed in armed self-defense and those who believed in nonviolence as a theology, often in the same organizations. We may increasingly talk about the organizer Ella Baker’s legacy but too rarely discuss her skepticism of charismatic leadership.</w:t>
      </w:r>
      <w:r w:rsidRPr="00D26985">
        <w:rPr>
          <w:rFonts w:asciiTheme="minorHAnsi" w:hAnsiTheme="minorHAnsi" w:cstheme="minorHAnsi"/>
          <w:sz w:val="16"/>
        </w:rPr>
        <w:t xml:space="preserve"> (Interestingly, Black Lives Matter is the group that has introduced her notion of having a “leader-full” movement to a new generation.) Recently, politicians have reached out to Rice. As she puts it, “I’m coming straight out the hood, hanging around gangsters, players, and pimps and hoes. Now, I’m talking to people in the White House and Congress.” Several elected officials have assured her that they will support her efforts to seek justice for Tamir. It’s too soon to know whether Rice will get the remedy she seeks, and whether, if she does, it will change the tide. What I do know, however, is that the search is a refusal of bitterness. “I’m working,” she tells me, “because I’m a servant of the people. I’m a servant of God.”</w:t>
      </w:r>
    </w:p>
    <w:p w14:paraId="6A98DFBA" w14:textId="77777777" w:rsidR="00542E2B" w:rsidRDefault="00542E2B" w:rsidP="00542E2B"/>
    <w:p w14:paraId="05CBD151" w14:textId="77777777" w:rsidR="00542E2B" w:rsidRPr="00956F35" w:rsidRDefault="00542E2B" w:rsidP="00542E2B">
      <w:pPr>
        <w:pStyle w:val="Heading4"/>
        <w:rPr>
          <w:u w:val="single"/>
        </w:rPr>
      </w:pPr>
      <w:r w:rsidRPr="00956F35">
        <w:t>They’ve fungiblized black death – trading in black suffering for a tabroom dub is a replication of the structure of slavery in which non-black people exchange enslaved commodities for capital, creating a form of objectification that enables ontological violence, rendering blackness to the exterior of the human.</w:t>
      </w:r>
    </w:p>
    <w:p w14:paraId="7729D5BB" w14:textId="77777777" w:rsidR="00542E2B" w:rsidRPr="00956F35" w:rsidRDefault="00542E2B" w:rsidP="00542E2B">
      <w:pPr>
        <w:pStyle w:val="NormalWeb"/>
        <w:spacing w:before="0" w:beforeAutospacing="0" w:line="276" w:lineRule="auto"/>
        <w:rPr>
          <w:rFonts w:asciiTheme="minorHAnsi" w:hAnsiTheme="minorHAnsi" w:cstheme="minorHAnsi"/>
          <w:color w:val="000000" w:themeColor="text1"/>
          <w:sz w:val="22"/>
        </w:rPr>
      </w:pPr>
      <w:r w:rsidRPr="00956F35">
        <w:rPr>
          <w:rFonts w:asciiTheme="minorHAnsi" w:hAnsiTheme="minorHAnsi" w:cstheme="minorHAnsi"/>
          <w:b/>
          <w:bCs/>
          <w:color w:val="000000" w:themeColor="text1"/>
          <w:sz w:val="26"/>
          <w:szCs w:val="26"/>
        </w:rPr>
        <w:t>Winnubst 21</w:t>
      </w:r>
      <w:r w:rsidRPr="00956F35">
        <w:rPr>
          <w:rFonts w:asciiTheme="minorHAnsi" w:hAnsiTheme="minorHAnsi" w:cstheme="minorHAnsi"/>
          <w:color w:val="000000" w:themeColor="text1"/>
          <w:sz w:val="22"/>
        </w:rPr>
        <w:t xml:space="preserve"> </w:t>
      </w:r>
      <w:r w:rsidRPr="00956F35">
        <w:rPr>
          <w:rFonts w:asciiTheme="minorHAnsi" w:hAnsiTheme="minorHAnsi" w:cstheme="minorHAnsi"/>
          <w:color w:val="000000" w:themeColor="text1"/>
          <w:szCs w:val="28"/>
        </w:rPr>
        <w:t>(Shannon Winnubst is Chair and Professor of Women’s, Gender &amp; Sexuality Studies at Ohio State University. She has written two books, Way Too Cool: Selling Out Race and Ethics (Columbia: 2015) and Queering Freedom (Indiana: 2006), as well as many articles and essays spanning feminist theory, queer studies, and philosophy. “</w:t>
      </w:r>
      <w:r w:rsidRPr="00956F35">
        <w:rPr>
          <w:rFonts w:asciiTheme="minorHAnsi" w:hAnsiTheme="minorHAnsi" w:cstheme="minorHAnsi"/>
          <w:szCs w:val="28"/>
        </w:rPr>
        <w:t>The many lives of fungibility: anti-blackness in neoliberal times”</w:t>
      </w:r>
      <w:r w:rsidRPr="00956F35">
        <w:rPr>
          <w:rFonts w:asciiTheme="minorHAnsi" w:hAnsiTheme="minorHAnsi" w:cstheme="minorHAnsi"/>
          <w:color w:val="000000" w:themeColor="text1"/>
          <w:szCs w:val="28"/>
        </w:rPr>
        <w:t xml:space="preserve"> pg 104-105) cmeow </w:t>
      </w:r>
    </w:p>
    <w:p w14:paraId="1AF967D0" w14:textId="77777777" w:rsidR="00542E2B" w:rsidRPr="00956F35" w:rsidRDefault="00542E2B" w:rsidP="00542E2B">
      <w:pPr>
        <w:pStyle w:val="NormalWeb"/>
        <w:spacing w:line="276" w:lineRule="auto"/>
        <w:rPr>
          <w:rFonts w:asciiTheme="minorHAnsi" w:hAnsiTheme="minorHAnsi" w:cstheme="minorHAnsi"/>
          <w:color w:val="000000" w:themeColor="text1"/>
          <w:sz w:val="15"/>
          <w:szCs w:val="15"/>
        </w:rPr>
      </w:pPr>
      <w:r w:rsidRPr="00956F35">
        <w:rPr>
          <w:rFonts w:asciiTheme="minorHAnsi" w:hAnsiTheme="minorHAnsi" w:cstheme="minorHAnsi"/>
          <w:color w:val="000000" w:themeColor="text1"/>
          <w:sz w:val="15"/>
          <w:szCs w:val="15"/>
        </w:rPr>
        <w:t xml:space="preserve">Fungibility and blackness </w:t>
      </w:r>
    </w:p>
    <w:p w14:paraId="6D105A38" w14:textId="77777777" w:rsidR="00542E2B" w:rsidRPr="00956F35" w:rsidRDefault="00542E2B" w:rsidP="00542E2B">
      <w:pPr>
        <w:pStyle w:val="NormalWeb"/>
        <w:spacing w:line="276" w:lineRule="auto"/>
        <w:rPr>
          <w:rFonts w:asciiTheme="minorHAnsi" w:hAnsiTheme="minorHAnsi" w:cstheme="minorHAnsi"/>
          <w:b/>
          <w:bCs/>
          <w:color w:val="000000" w:themeColor="text1"/>
        </w:rPr>
      </w:pPr>
      <w:r w:rsidRPr="0080367B">
        <w:rPr>
          <w:rFonts w:asciiTheme="minorHAnsi" w:hAnsiTheme="minorHAnsi" w:cstheme="minorHAnsi"/>
          <w:b/>
          <w:bCs/>
          <w:color w:val="000000" w:themeColor="text1"/>
          <w:highlight w:val="green"/>
          <w:u w:val="single"/>
        </w:rPr>
        <w:lastRenderedPageBreak/>
        <w:t>Fungibility</w:t>
      </w:r>
      <w:r w:rsidRPr="00956F35">
        <w:rPr>
          <w:rFonts w:asciiTheme="minorHAnsi" w:hAnsiTheme="minorHAnsi" w:cstheme="minorHAnsi"/>
          <w:color w:val="000000" w:themeColor="text1"/>
          <w:u w:val="single"/>
        </w:rPr>
        <w:t xml:space="preserve"> is the mechanism that </w:t>
      </w:r>
      <w:r w:rsidRPr="0080367B">
        <w:rPr>
          <w:rFonts w:asciiTheme="minorHAnsi" w:hAnsiTheme="minorHAnsi" w:cstheme="minorHAnsi"/>
          <w:color w:val="000000" w:themeColor="text1"/>
          <w:highlight w:val="green"/>
          <w:u w:val="single"/>
        </w:rPr>
        <w:t xml:space="preserve">writes </w:t>
      </w:r>
      <w:r w:rsidRPr="0080367B">
        <w:rPr>
          <w:rFonts w:asciiTheme="minorHAnsi" w:hAnsiTheme="minorHAnsi" w:cstheme="minorHAnsi"/>
          <w:b/>
          <w:bCs/>
          <w:color w:val="000000" w:themeColor="text1"/>
          <w:highlight w:val="green"/>
          <w:u w:val="single"/>
        </w:rPr>
        <w:t>anti-blackness</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in</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an</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ontological register</w:t>
      </w:r>
      <w:r w:rsidRPr="0080367B">
        <w:rPr>
          <w:rFonts w:asciiTheme="minorHAnsi" w:hAnsiTheme="minorHAnsi" w:cstheme="minorHAnsi"/>
          <w:b/>
          <w:bCs/>
          <w:color w:val="000000" w:themeColor="text1"/>
          <w:sz w:val="15"/>
          <w:szCs w:val="15"/>
          <w:highlight w:val="green"/>
        </w:rPr>
        <w:t>.</w:t>
      </w:r>
      <w:r w:rsidRPr="00956F35">
        <w:rPr>
          <w:rFonts w:asciiTheme="minorHAnsi" w:hAnsiTheme="minorHAnsi" w:cstheme="minorHAnsi"/>
          <w:color w:val="000000" w:themeColor="text1"/>
          <w:sz w:val="15"/>
          <w:szCs w:val="15"/>
        </w:rPr>
        <w:t xml:space="preserve"> As Hortense Spillers and Saidiya Hartman have argued for some time,</w:t>
      </w:r>
      <w:r w:rsidRPr="00956F35">
        <w:rPr>
          <w:rFonts w:asciiTheme="minorHAnsi" w:hAnsiTheme="minorHAnsi" w:cstheme="minorHAnsi"/>
          <w:color w:val="000000" w:themeColor="text1"/>
          <w:u w:val="single"/>
        </w:rPr>
        <w:t xml:space="preserve"> the </w:t>
      </w:r>
      <w:r w:rsidRPr="00956F35">
        <w:rPr>
          <w:rFonts w:asciiTheme="minorHAnsi" w:hAnsiTheme="minorHAnsi" w:cstheme="minorHAnsi"/>
          <w:b/>
          <w:bCs/>
          <w:color w:val="000000" w:themeColor="text1"/>
          <w:u w:val="single"/>
        </w:rPr>
        <w:t>catastrophe</w:t>
      </w:r>
      <w:r w:rsidRPr="00956F35">
        <w:rPr>
          <w:rFonts w:asciiTheme="minorHAnsi" w:hAnsiTheme="minorHAnsi" w:cstheme="minorHAnsi"/>
          <w:color w:val="000000" w:themeColor="text1"/>
          <w:u w:val="single"/>
        </w:rPr>
        <w:t xml:space="preserve"> of </w:t>
      </w:r>
      <w:r w:rsidRPr="0080367B">
        <w:rPr>
          <w:rFonts w:asciiTheme="minorHAnsi" w:hAnsiTheme="minorHAnsi" w:cstheme="minorHAnsi"/>
          <w:color w:val="000000" w:themeColor="text1"/>
          <w:highlight w:val="green"/>
          <w:u w:val="single"/>
        </w:rPr>
        <w:t>the transatlantic</w:t>
      </w:r>
      <w:r w:rsidRPr="00956F35">
        <w:rPr>
          <w:rFonts w:asciiTheme="minorHAnsi" w:hAnsiTheme="minorHAnsi" w:cstheme="minorHAnsi"/>
          <w:color w:val="000000" w:themeColor="text1"/>
          <w:u w:val="single"/>
        </w:rPr>
        <w:t xml:space="preserve"> </w:t>
      </w:r>
      <w:r w:rsidRPr="00956F35">
        <w:rPr>
          <w:rFonts w:asciiTheme="minorHAnsi" w:hAnsiTheme="minorHAnsi" w:cstheme="minorHAnsi"/>
          <w:strike/>
          <w:color w:val="000000" w:themeColor="text1"/>
          <w:u w:val="single"/>
        </w:rPr>
        <w:t>slave</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[enslaved] trade</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is</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singular in the systemic reduction of human lives to commodities and capital</w:t>
      </w:r>
      <w:r w:rsidRPr="00956F35">
        <w:rPr>
          <w:rFonts w:asciiTheme="minorHAnsi" w:hAnsiTheme="minorHAnsi" w:cstheme="minorHAnsi"/>
          <w:color w:val="000000" w:themeColor="text1"/>
          <w:sz w:val="15"/>
          <w:szCs w:val="15"/>
        </w:rPr>
        <w:t>. As Hartman writes directly in Lose Your Mother (Hartman, 2007): ‘Unlike the concentration camp, the gulag, and the killing field, which had as their intended end the extermination of a population,</w:t>
      </w:r>
      <w:r w:rsidRPr="00956F35">
        <w:rPr>
          <w:rFonts w:asciiTheme="minorHAnsi" w:hAnsiTheme="minorHAnsi" w:cstheme="minorHAnsi"/>
          <w:color w:val="000000" w:themeColor="text1"/>
        </w:rPr>
        <w:t xml:space="preserve"> </w:t>
      </w:r>
      <w:r w:rsidRPr="0080367B">
        <w:rPr>
          <w:rFonts w:asciiTheme="minorHAnsi" w:hAnsiTheme="minorHAnsi" w:cstheme="minorHAnsi"/>
          <w:color w:val="000000" w:themeColor="text1"/>
          <w:highlight w:val="green"/>
          <w:u w:val="single"/>
        </w:rPr>
        <w:t>the</w:t>
      </w:r>
      <w:r w:rsidRPr="00956F35">
        <w:rPr>
          <w:rFonts w:asciiTheme="minorHAnsi" w:hAnsiTheme="minorHAnsi" w:cstheme="minorHAnsi"/>
          <w:color w:val="000000" w:themeColor="text1"/>
          <w:u w:val="single"/>
        </w:rPr>
        <w:t xml:space="preserve"> Atlantic </w:t>
      </w:r>
      <w:r w:rsidRPr="0080367B">
        <w:rPr>
          <w:rFonts w:asciiTheme="minorHAnsi" w:hAnsiTheme="minorHAnsi" w:cstheme="minorHAnsi"/>
          <w:color w:val="000000" w:themeColor="text1"/>
          <w:highlight w:val="green"/>
          <w:u w:val="single"/>
        </w:rPr>
        <w:t>trade</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created</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millions of corpses</w:t>
      </w:r>
      <w:r w:rsidRPr="00956F35">
        <w:rPr>
          <w:rFonts w:asciiTheme="minorHAnsi" w:hAnsiTheme="minorHAnsi" w:cstheme="minorHAnsi"/>
          <w:color w:val="000000" w:themeColor="text1"/>
          <w:u w:val="single"/>
        </w:rPr>
        <w:t xml:space="preserve">, but as a corollary to the </w:t>
      </w:r>
      <w:r w:rsidRPr="0080367B">
        <w:rPr>
          <w:rFonts w:asciiTheme="minorHAnsi" w:hAnsiTheme="minorHAnsi" w:cstheme="minorHAnsi"/>
          <w:color w:val="000000" w:themeColor="text1"/>
          <w:highlight w:val="green"/>
          <w:u w:val="single"/>
        </w:rPr>
        <w:t>making</w:t>
      </w:r>
      <w:r w:rsidRPr="00956F35">
        <w:rPr>
          <w:rFonts w:asciiTheme="minorHAnsi" w:hAnsiTheme="minorHAnsi" w:cstheme="minorHAnsi"/>
          <w:color w:val="000000" w:themeColor="text1"/>
          <w:u w:val="single"/>
        </w:rPr>
        <w:t xml:space="preserve"> of </w:t>
      </w:r>
      <w:r w:rsidRPr="0080367B">
        <w:rPr>
          <w:rFonts w:asciiTheme="minorHAnsi" w:hAnsiTheme="minorHAnsi" w:cstheme="minorHAnsi"/>
          <w:b/>
          <w:bCs/>
          <w:color w:val="000000" w:themeColor="text1"/>
          <w:highlight w:val="green"/>
          <w:u w:val="single"/>
        </w:rPr>
        <w:t>commodities</w:t>
      </w:r>
      <w:r w:rsidRPr="00956F35">
        <w:rPr>
          <w:rFonts w:asciiTheme="minorHAnsi" w:hAnsiTheme="minorHAnsi" w:cstheme="minorHAnsi"/>
          <w:color w:val="000000" w:themeColor="text1"/>
          <w:u w:val="single"/>
        </w:rPr>
        <w:t xml:space="preserve">’ (p. 31). This killing as a corollary to commodities and capital does not occur through an incipient taxonomy of racial differences; those don’t emerge fully until the nineteenth century. The </w:t>
      </w:r>
      <w:r w:rsidRPr="0080367B">
        <w:rPr>
          <w:rFonts w:asciiTheme="minorHAnsi" w:hAnsiTheme="minorHAnsi" w:cstheme="minorHAnsi"/>
          <w:color w:val="000000" w:themeColor="text1"/>
          <w:highlight w:val="green"/>
          <w:u w:val="single"/>
        </w:rPr>
        <w:t>mechanism</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that</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produces</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this</w:t>
      </w:r>
      <w:r w:rsidRPr="00956F35">
        <w:rPr>
          <w:rFonts w:asciiTheme="minorHAnsi" w:hAnsiTheme="minorHAnsi" w:cstheme="minorHAnsi"/>
          <w:color w:val="000000" w:themeColor="text1"/>
          <w:u w:val="single"/>
        </w:rPr>
        <w:t xml:space="preserve"> ontological singularity </w:t>
      </w:r>
      <w:r w:rsidRPr="0080367B">
        <w:rPr>
          <w:rFonts w:asciiTheme="minorHAnsi" w:hAnsiTheme="minorHAnsi" w:cstheme="minorHAnsi"/>
          <w:color w:val="000000" w:themeColor="text1"/>
          <w:highlight w:val="green"/>
          <w:u w:val="single"/>
        </w:rPr>
        <w:t>is</w:t>
      </w:r>
      <w:r w:rsidRPr="00956F35">
        <w:rPr>
          <w:rFonts w:asciiTheme="minorHAnsi" w:hAnsiTheme="minorHAnsi" w:cstheme="minorHAnsi"/>
          <w:color w:val="000000" w:themeColor="text1"/>
          <w:u w:val="single"/>
        </w:rPr>
        <w:t xml:space="preserve"> the systemic </w:t>
      </w:r>
      <w:r w:rsidRPr="0080367B">
        <w:rPr>
          <w:rFonts w:asciiTheme="minorHAnsi" w:hAnsiTheme="minorHAnsi" w:cstheme="minorHAnsi"/>
          <w:color w:val="000000" w:themeColor="text1"/>
          <w:highlight w:val="green"/>
          <w:u w:val="single"/>
        </w:rPr>
        <w:t>application</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of</w:t>
      </w:r>
      <w:r w:rsidRPr="00956F35">
        <w:rPr>
          <w:rFonts w:asciiTheme="minorHAnsi" w:hAnsiTheme="minorHAnsi" w:cstheme="minorHAnsi"/>
          <w:color w:val="000000" w:themeColor="text1"/>
          <w:u w:val="single"/>
        </w:rPr>
        <w:t xml:space="preserve"> geometric, arithmetic, and </w:t>
      </w:r>
      <w:r w:rsidRPr="0080367B">
        <w:rPr>
          <w:rFonts w:asciiTheme="minorHAnsi" w:hAnsiTheme="minorHAnsi" w:cstheme="minorHAnsi"/>
          <w:color w:val="000000" w:themeColor="text1"/>
          <w:highlight w:val="green"/>
          <w:u w:val="single"/>
        </w:rPr>
        <w:t>economic</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calculations</w:t>
      </w:r>
      <w:r w:rsidRPr="00956F35">
        <w:rPr>
          <w:rFonts w:asciiTheme="minorHAnsi" w:hAnsiTheme="minorHAnsi" w:cstheme="minorHAnsi"/>
          <w:color w:val="000000" w:themeColor="text1"/>
          <w:u w:val="single"/>
        </w:rPr>
        <w:t xml:space="preserve"> to the </w:t>
      </w:r>
      <w:r w:rsidRPr="0080367B">
        <w:rPr>
          <w:rFonts w:asciiTheme="minorHAnsi" w:hAnsiTheme="minorHAnsi" w:cstheme="minorHAnsi"/>
          <w:color w:val="000000" w:themeColor="text1"/>
          <w:highlight w:val="green"/>
          <w:u w:val="single"/>
        </w:rPr>
        <w:t>enslaved</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as</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cargo</w:t>
      </w:r>
      <w:r w:rsidRPr="00956F35">
        <w:rPr>
          <w:rFonts w:asciiTheme="minorHAnsi" w:hAnsiTheme="minorHAnsi" w:cstheme="minorHAnsi"/>
          <w:color w:val="000000" w:themeColor="text1"/>
          <w:u w:val="single"/>
        </w:rPr>
        <w:t>.</w:t>
      </w:r>
      <w:r w:rsidRPr="00956F35">
        <w:rPr>
          <w:rFonts w:asciiTheme="minorHAnsi" w:hAnsiTheme="minorHAnsi" w:cstheme="minorHAnsi"/>
          <w:color w:val="000000" w:themeColor="text1"/>
        </w:rPr>
        <w:t xml:space="preserve"> </w:t>
      </w:r>
      <w:r w:rsidRPr="00956F35">
        <w:rPr>
          <w:rFonts w:asciiTheme="minorHAnsi" w:hAnsiTheme="minorHAnsi" w:cstheme="minorHAnsi"/>
          <w:color w:val="000000" w:themeColor="text1"/>
          <w:sz w:val="15"/>
          <w:szCs w:val="15"/>
        </w:rPr>
        <w:t>Hortense Spillers describes this mechanism succinctly in her ground-shaking 1987 classic, ‘Mama’s Baby, Papa’s Maybe: An American Grammar Book’, wherein she relays the calculations found in a Captain’s ledgers for a slave ship: ‘every man slave is to be allowed six feet by one foot four inches for room, every woman five feet ten by one foot four, every boy five feet by one foot two, and every girl four feet six by one foot’ (Spillers, 2003, p. 214). Differentiated only geometrically and arithmetically,</w:t>
      </w:r>
      <w:r w:rsidRPr="00956F35">
        <w:rPr>
          <w:rFonts w:asciiTheme="minorHAnsi" w:hAnsiTheme="minorHAnsi" w:cstheme="minorHAnsi"/>
          <w:color w:val="000000" w:themeColor="text1"/>
        </w:rPr>
        <w:t xml:space="preserve"> </w:t>
      </w:r>
      <w:r w:rsidRPr="00956F35">
        <w:rPr>
          <w:rFonts w:asciiTheme="minorHAnsi" w:hAnsiTheme="minorHAnsi" w:cstheme="minorHAnsi"/>
          <w:color w:val="000000" w:themeColor="text1"/>
          <w:u w:val="single"/>
        </w:rPr>
        <w:t xml:space="preserve">the </w:t>
      </w:r>
      <w:r w:rsidRPr="0080367B">
        <w:rPr>
          <w:rFonts w:asciiTheme="minorHAnsi" w:hAnsiTheme="minorHAnsi" w:cstheme="minorHAnsi"/>
          <w:color w:val="000000" w:themeColor="text1"/>
          <w:highlight w:val="green"/>
          <w:u w:val="single"/>
        </w:rPr>
        <w:t>bodies</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of</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the</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enslaved</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are</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abstracted</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into</w:t>
      </w:r>
      <w:r w:rsidRPr="00956F35">
        <w:rPr>
          <w:rFonts w:asciiTheme="minorHAnsi" w:hAnsiTheme="minorHAnsi" w:cstheme="minorHAnsi"/>
          <w:color w:val="000000" w:themeColor="text1"/>
          <w:u w:val="single"/>
        </w:rPr>
        <w:t xml:space="preserve"> the metrics of </w:t>
      </w:r>
      <w:r w:rsidRPr="0080367B">
        <w:rPr>
          <w:rFonts w:asciiTheme="minorHAnsi" w:hAnsiTheme="minorHAnsi" w:cstheme="minorHAnsi"/>
          <w:b/>
          <w:bCs/>
          <w:color w:val="000000" w:themeColor="text1"/>
          <w:highlight w:val="green"/>
          <w:u w:val="single"/>
        </w:rPr>
        <w:t>property</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and</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capital</w:t>
      </w:r>
      <w:r w:rsidRPr="00956F35">
        <w:rPr>
          <w:rFonts w:asciiTheme="minorHAnsi" w:hAnsiTheme="minorHAnsi" w:cstheme="minorHAnsi"/>
          <w:color w:val="000000" w:themeColor="text1"/>
          <w:u w:val="single"/>
        </w:rPr>
        <w:t xml:space="preserve">. They are then </w:t>
      </w:r>
      <w:r w:rsidRPr="0080367B">
        <w:rPr>
          <w:rFonts w:asciiTheme="minorHAnsi" w:hAnsiTheme="minorHAnsi" w:cstheme="minorHAnsi"/>
          <w:color w:val="000000" w:themeColor="text1"/>
          <w:highlight w:val="green"/>
          <w:u w:val="single"/>
        </w:rPr>
        <w:t>fed</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as</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measurable</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units</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of</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cargo</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into</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the</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economic machine of</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risk/profit calculation.</w:t>
      </w:r>
      <w:r w:rsidRPr="00956F35">
        <w:rPr>
          <w:rFonts w:asciiTheme="minorHAnsi" w:hAnsiTheme="minorHAnsi" w:cstheme="minorHAnsi"/>
          <w:color w:val="000000" w:themeColor="text1"/>
          <w:u w:val="single"/>
        </w:rPr>
        <w:t xml:space="preserve"> The </w:t>
      </w:r>
      <w:r w:rsidRPr="0080367B">
        <w:rPr>
          <w:rFonts w:asciiTheme="minorHAnsi" w:hAnsiTheme="minorHAnsi" w:cstheme="minorHAnsi"/>
          <w:color w:val="000000" w:themeColor="text1"/>
          <w:highlight w:val="green"/>
          <w:u w:val="single"/>
        </w:rPr>
        <w:t>bodies</w:t>
      </w:r>
      <w:r w:rsidRPr="00956F35">
        <w:rPr>
          <w:rFonts w:asciiTheme="minorHAnsi" w:hAnsiTheme="minorHAnsi" w:cstheme="minorHAnsi"/>
          <w:color w:val="000000" w:themeColor="text1"/>
          <w:u w:val="single"/>
        </w:rPr>
        <w:t xml:space="preserve"> themselves and the differences between them are </w:t>
      </w:r>
      <w:r w:rsidRPr="0080367B">
        <w:rPr>
          <w:rFonts w:asciiTheme="minorHAnsi" w:hAnsiTheme="minorHAnsi" w:cstheme="minorHAnsi"/>
          <w:color w:val="000000" w:themeColor="text1"/>
          <w:highlight w:val="green"/>
          <w:u w:val="single"/>
        </w:rPr>
        <w:t>measured</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by</w:t>
      </w:r>
      <w:r w:rsidRPr="00956F35">
        <w:rPr>
          <w:rFonts w:asciiTheme="minorHAnsi" w:hAnsiTheme="minorHAnsi" w:cstheme="minorHAnsi"/>
          <w:color w:val="000000" w:themeColor="text1"/>
          <w:u w:val="single"/>
        </w:rPr>
        <w:t xml:space="preserve"> a single metric: </w:t>
      </w:r>
      <w:r w:rsidRPr="0080367B">
        <w:rPr>
          <w:rFonts w:asciiTheme="minorHAnsi" w:hAnsiTheme="minorHAnsi" w:cstheme="minorHAnsi"/>
          <w:b/>
          <w:bCs/>
          <w:color w:val="000000" w:themeColor="text1"/>
          <w:highlight w:val="green"/>
          <w:u w:val="single"/>
        </w:rPr>
        <w:t>fungibility.</w:t>
      </w:r>
      <w:r w:rsidRPr="00956F35">
        <w:rPr>
          <w:rFonts w:asciiTheme="minorHAnsi" w:hAnsiTheme="minorHAnsi" w:cstheme="minorHAnsi"/>
          <w:b/>
          <w:bCs/>
          <w:color w:val="000000" w:themeColor="text1"/>
          <w:u w:val="single"/>
        </w:rPr>
        <w:t xml:space="preserve"> </w:t>
      </w:r>
    </w:p>
    <w:p w14:paraId="2762175F" w14:textId="77777777" w:rsidR="00542E2B" w:rsidRPr="00956F35" w:rsidRDefault="00542E2B" w:rsidP="00542E2B">
      <w:pPr>
        <w:pStyle w:val="NormalWeb"/>
        <w:spacing w:line="276" w:lineRule="auto"/>
        <w:rPr>
          <w:rFonts w:asciiTheme="minorHAnsi" w:hAnsiTheme="minorHAnsi" w:cstheme="minorHAnsi"/>
          <w:b/>
          <w:bCs/>
          <w:color w:val="000000" w:themeColor="text1"/>
        </w:rPr>
      </w:pPr>
      <w:r w:rsidRPr="0080367B">
        <w:rPr>
          <w:rFonts w:asciiTheme="minorHAnsi" w:hAnsiTheme="minorHAnsi" w:cstheme="minorHAnsi"/>
          <w:b/>
          <w:bCs/>
          <w:color w:val="000000" w:themeColor="text1"/>
          <w:highlight w:val="green"/>
          <w:u w:val="single"/>
        </w:rPr>
        <w:t>To be fungible</w:t>
      </w:r>
      <w:r w:rsidRPr="00956F35">
        <w:rPr>
          <w:rFonts w:asciiTheme="minorHAnsi" w:hAnsiTheme="minorHAnsi" w:cstheme="minorHAnsi"/>
          <w:color w:val="000000" w:themeColor="text1"/>
          <w:u w:val="single"/>
        </w:rPr>
        <w:t xml:space="preserve">, in both its economic and legal meanings, </w:t>
      </w:r>
      <w:r w:rsidRPr="0080367B">
        <w:rPr>
          <w:rFonts w:asciiTheme="minorHAnsi" w:hAnsiTheme="minorHAnsi" w:cstheme="minorHAnsi"/>
          <w:color w:val="000000" w:themeColor="text1"/>
          <w:highlight w:val="green"/>
          <w:u w:val="single"/>
        </w:rPr>
        <w:t>is</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to</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have</w:t>
      </w:r>
      <w:r w:rsidRPr="00956F35">
        <w:rPr>
          <w:rFonts w:asciiTheme="minorHAnsi" w:hAnsiTheme="minorHAnsi" w:cstheme="minorHAnsi"/>
          <w:color w:val="000000" w:themeColor="text1"/>
          <w:u w:val="single"/>
        </w:rPr>
        <w:t xml:space="preserve"> all distinctive </w:t>
      </w:r>
      <w:r w:rsidRPr="0080367B">
        <w:rPr>
          <w:rFonts w:asciiTheme="minorHAnsi" w:hAnsiTheme="minorHAnsi" w:cstheme="minorHAnsi"/>
          <w:b/>
          <w:bCs/>
          <w:color w:val="000000" w:themeColor="text1"/>
          <w:highlight w:val="green"/>
          <w:u w:val="single"/>
        </w:rPr>
        <w:t>characteristics</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and</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content hollowed-out</w:t>
      </w:r>
      <w:r w:rsidRPr="00956F35">
        <w:rPr>
          <w:rFonts w:asciiTheme="minorHAnsi" w:hAnsiTheme="minorHAnsi" w:cstheme="minorHAnsi"/>
          <w:color w:val="000000" w:themeColor="text1"/>
          <w:u w:val="single"/>
        </w:rPr>
        <w:t xml:space="preserve">. It is </w:t>
      </w:r>
      <w:r w:rsidRPr="0080367B">
        <w:rPr>
          <w:rFonts w:asciiTheme="minorHAnsi" w:hAnsiTheme="minorHAnsi" w:cstheme="minorHAnsi"/>
          <w:color w:val="000000" w:themeColor="text1"/>
          <w:highlight w:val="green"/>
          <w:u w:val="single"/>
        </w:rPr>
        <w:t>a</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relationship</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of</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equity that requires a purely formal semblance.</w:t>
      </w:r>
      <w:r w:rsidRPr="00956F35">
        <w:rPr>
          <w:rFonts w:asciiTheme="minorHAnsi" w:hAnsiTheme="minorHAnsi" w:cstheme="minorHAnsi"/>
          <w:color w:val="000000" w:themeColor="text1"/>
          <w:u w:val="single"/>
        </w:rPr>
        <w:t xml:space="preserve"> In economic terms, </w:t>
      </w:r>
      <w:r w:rsidRPr="0080367B">
        <w:rPr>
          <w:rFonts w:asciiTheme="minorHAnsi" w:hAnsiTheme="minorHAnsi" w:cstheme="minorHAnsi"/>
          <w:b/>
          <w:bCs/>
          <w:color w:val="000000" w:themeColor="text1"/>
          <w:highlight w:val="green"/>
          <w:u w:val="single"/>
        </w:rPr>
        <w:t>fungibility refers to those goods and products on the market that are substitutable for one another:</w:t>
      </w:r>
      <w:r w:rsidRPr="00956F35">
        <w:rPr>
          <w:rFonts w:asciiTheme="minorHAnsi" w:hAnsiTheme="minorHAnsi" w:cstheme="minorHAnsi"/>
          <w:color w:val="000000" w:themeColor="text1"/>
          <w:u w:val="single"/>
        </w:rPr>
        <w:t xml:space="preserve"> a bushel of wheat from Kazakhstan is fungible with a bushel of wheat from Nebraska, assuming the quality and grade of wheat is the same.</w:t>
      </w:r>
      <w:r w:rsidRPr="00956F35">
        <w:rPr>
          <w:rFonts w:asciiTheme="minorHAnsi" w:hAnsiTheme="minorHAnsi" w:cstheme="minorHAnsi"/>
          <w:color w:val="000000" w:themeColor="text1"/>
        </w:rPr>
        <w:t xml:space="preserve"> </w:t>
      </w:r>
      <w:r w:rsidRPr="0080367B">
        <w:rPr>
          <w:rFonts w:asciiTheme="minorHAnsi" w:hAnsiTheme="minorHAnsi" w:cstheme="minorHAnsi"/>
          <w:b/>
          <w:bCs/>
          <w:color w:val="000000" w:themeColor="text1"/>
          <w:highlight w:val="green"/>
          <w:u w:val="single"/>
        </w:rPr>
        <w:t>Fungibility</w:t>
      </w:r>
      <w:r w:rsidRPr="00956F35">
        <w:rPr>
          <w:rFonts w:asciiTheme="minorHAnsi" w:hAnsiTheme="minorHAnsi" w:cstheme="minorHAnsi"/>
          <w:b/>
          <w:bCs/>
          <w:color w:val="000000" w:themeColor="text1"/>
          <w:u w:val="single"/>
        </w:rPr>
        <w:t xml:space="preserve"> also </w:t>
      </w:r>
      <w:r w:rsidRPr="0080367B">
        <w:rPr>
          <w:rFonts w:asciiTheme="minorHAnsi" w:hAnsiTheme="minorHAnsi" w:cstheme="minorHAnsi"/>
          <w:b/>
          <w:bCs/>
          <w:color w:val="000000" w:themeColor="text1"/>
          <w:highlight w:val="green"/>
          <w:u w:val="single"/>
        </w:rPr>
        <w:t>underscores</w:t>
      </w:r>
      <w:r w:rsidRPr="00956F35">
        <w:rPr>
          <w:rFonts w:asciiTheme="minorHAnsi" w:hAnsiTheme="minorHAnsi" w:cstheme="minorHAnsi"/>
          <w:b/>
          <w:bCs/>
          <w:color w:val="000000" w:themeColor="text1"/>
          <w:u w:val="single"/>
        </w:rPr>
        <w:t xml:space="preserve"> the </w:t>
      </w:r>
      <w:r w:rsidRPr="0080367B">
        <w:rPr>
          <w:rFonts w:asciiTheme="minorHAnsi" w:hAnsiTheme="minorHAnsi" w:cstheme="minorHAnsi"/>
          <w:b/>
          <w:bCs/>
          <w:color w:val="000000" w:themeColor="text1"/>
          <w:highlight w:val="green"/>
          <w:u w:val="single"/>
        </w:rPr>
        <w:t>monetary</w:t>
      </w:r>
      <w:r w:rsidRPr="00956F35">
        <w:rPr>
          <w:rFonts w:asciiTheme="minorHAnsi" w:hAnsiTheme="minorHAnsi" w:cstheme="minorHAnsi"/>
          <w:b/>
          <w:bCs/>
          <w:color w:val="000000" w:themeColor="text1"/>
          <w:u w:val="single"/>
        </w:rPr>
        <w:t xml:space="preserve"> system, since it is the formal quality of banknotes </w:t>
      </w:r>
      <w:r w:rsidRPr="0080367B">
        <w:rPr>
          <w:rFonts w:asciiTheme="minorHAnsi" w:hAnsiTheme="minorHAnsi" w:cstheme="minorHAnsi"/>
          <w:b/>
          <w:bCs/>
          <w:color w:val="000000" w:themeColor="text1"/>
          <w:highlight w:val="green"/>
          <w:u w:val="single"/>
        </w:rPr>
        <w:t>that allows them to be fully substitu- table</w:t>
      </w:r>
      <w:r w:rsidRPr="00956F35">
        <w:rPr>
          <w:rFonts w:asciiTheme="minorHAnsi" w:hAnsiTheme="minorHAnsi" w:cstheme="minorHAnsi"/>
          <w:color w:val="000000" w:themeColor="text1"/>
          <w:u w:val="single"/>
        </w:rPr>
        <w:t>: the 5 Euro bill in my pocket is the same as the one in your pocket</w:t>
      </w:r>
      <w:r w:rsidRPr="00956F35">
        <w:rPr>
          <w:rFonts w:asciiTheme="minorHAnsi" w:hAnsiTheme="minorHAnsi" w:cstheme="minorHAnsi"/>
          <w:color w:val="000000" w:themeColor="text1"/>
          <w:sz w:val="15"/>
          <w:szCs w:val="15"/>
        </w:rPr>
        <w:t>. In legal terms, it is the fungibility of harm and compensation that enables the force of the contract (a dynamic Nietzsche explains exquisitely in The Genealogy of Morals). Spillers’ elaboration of this singular metric opens the way for contemporary theorizing of blackness and anti-blackness in an ontological register.</w:t>
      </w:r>
      <w:r w:rsidRPr="00956F35">
        <w:rPr>
          <w:rFonts w:asciiTheme="minorHAnsi" w:hAnsiTheme="minorHAnsi" w:cstheme="minorHAnsi"/>
          <w:color w:val="000000" w:themeColor="text1"/>
        </w:rPr>
        <w:t xml:space="preserve"> </w:t>
      </w:r>
      <w:r w:rsidRPr="00956F35">
        <w:rPr>
          <w:rFonts w:asciiTheme="minorHAnsi" w:hAnsiTheme="minorHAnsi" w:cstheme="minorHAnsi"/>
          <w:color w:val="000000" w:themeColor="text1"/>
          <w:u w:val="single"/>
        </w:rPr>
        <w:t xml:space="preserve">By locating the transformation of bodies into objects precisely through this logic of fungibility, theorists begin reading </w:t>
      </w:r>
      <w:r w:rsidRPr="0080367B">
        <w:rPr>
          <w:rFonts w:asciiTheme="minorHAnsi" w:hAnsiTheme="minorHAnsi" w:cstheme="minorHAnsi"/>
          <w:color w:val="000000" w:themeColor="text1"/>
          <w:highlight w:val="green"/>
          <w:u w:val="single"/>
        </w:rPr>
        <w:t>blackness</w:t>
      </w:r>
      <w:r w:rsidRPr="00956F35">
        <w:rPr>
          <w:rFonts w:asciiTheme="minorHAnsi" w:hAnsiTheme="minorHAnsi" w:cstheme="minorHAnsi"/>
          <w:color w:val="000000" w:themeColor="text1"/>
          <w:u w:val="single"/>
        </w:rPr>
        <w:t xml:space="preserve"> as a category that </w:t>
      </w:r>
      <w:r w:rsidRPr="0080367B">
        <w:rPr>
          <w:rFonts w:asciiTheme="minorHAnsi" w:hAnsiTheme="minorHAnsi" w:cstheme="minorHAnsi"/>
          <w:color w:val="000000" w:themeColor="text1"/>
          <w:highlight w:val="green"/>
          <w:u w:val="single"/>
        </w:rPr>
        <w:t>emerges</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out</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of</w:t>
      </w:r>
      <w:r w:rsidRPr="00956F35">
        <w:rPr>
          <w:rFonts w:asciiTheme="minorHAnsi" w:hAnsiTheme="minorHAnsi" w:cstheme="minorHAnsi"/>
          <w:color w:val="000000" w:themeColor="text1"/>
          <w:u w:val="single"/>
        </w:rPr>
        <w:t xml:space="preserve"> the </w:t>
      </w:r>
      <w:r w:rsidRPr="0080367B">
        <w:rPr>
          <w:rFonts w:asciiTheme="minorHAnsi" w:hAnsiTheme="minorHAnsi" w:cstheme="minorHAnsi"/>
          <w:b/>
          <w:bCs/>
          <w:color w:val="000000" w:themeColor="text1"/>
          <w:highlight w:val="green"/>
          <w:u w:val="single"/>
        </w:rPr>
        <w:t>economic ontology that trades in the exchange of commodities.</w:t>
      </w:r>
      <w:r w:rsidRPr="00956F35">
        <w:rPr>
          <w:rFonts w:asciiTheme="minorHAnsi" w:hAnsiTheme="minorHAnsi" w:cstheme="minorHAnsi"/>
          <w:color w:val="000000" w:themeColor="text1"/>
          <w:u w:val="single"/>
        </w:rPr>
        <w:t xml:space="preserve"> This world historic application of the logic of fungibility to human bodies expands the scope of that economic ontology beyond the non-human and the inanimate as viable objects of exchange. It is this precise abstraction of </w:t>
      </w:r>
      <w:r w:rsidRPr="0080367B">
        <w:rPr>
          <w:rFonts w:asciiTheme="minorHAnsi" w:hAnsiTheme="minorHAnsi" w:cstheme="minorHAnsi"/>
          <w:b/>
          <w:bCs/>
          <w:color w:val="000000" w:themeColor="text1"/>
          <w:highlight w:val="green"/>
          <w:u w:val="single"/>
        </w:rPr>
        <w:t>living, human bodies into quantities of commerce</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that enacts an ontological transformation – namely, the transformation of human bodies into black cargo.</w:t>
      </w:r>
      <w:r w:rsidRPr="00956F35">
        <w:rPr>
          <w:rFonts w:asciiTheme="minorHAnsi" w:hAnsiTheme="minorHAnsi" w:cstheme="minorHAnsi"/>
          <w:color w:val="000000" w:themeColor="text1"/>
          <w:u w:val="single"/>
        </w:rPr>
        <w:t xml:space="preserve"> Through this shift in the mode of being, </w:t>
      </w:r>
      <w:r w:rsidRPr="0080367B">
        <w:rPr>
          <w:rFonts w:asciiTheme="minorHAnsi" w:hAnsiTheme="minorHAnsi" w:cstheme="minorHAnsi"/>
          <w:b/>
          <w:bCs/>
          <w:color w:val="000000" w:themeColor="text1"/>
          <w:highlight w:val="green"/>
          <w:u w:val="single"/>
        </w:rPr>
        <w:t>fungibility defines blackness at its very birth.</w:t>
      </w:r>
      <w:r w:rsidRPr="00956F35">
        <w:rPr>
          <w:rFonts w:asciiTheme="minorHAnsi" w:hAnsiTheme="minorHAnsi" w:cstheme="minorHAnsi"/>
          <w:b/>
          <w:bCs/>
          <w:color w:val="000000" w:themeColor="text1"/>
        </w:rPr>
        <w:t xml:space="preserve"> </w:t>
      </w:r>
    </w:p>
    <w:p w14:paraId="7927691B" w14:textId="77777777" w:rsidR="00542E2B" w:rsidRPr="00956F35" w:rsidRDefault="00542E2B" w:rsidP="00542E2B">
      <w:pPr>
        <w:pStyle w:val="NormalWeb"/>
        <w:spacing w:line="276" w:lineRule="auto"/>
        <w:rPr>
          <w:rFonts w:asciiTheme="minorHAnsi" w:hAnsiTheme="minorHAnsi" w:cstheme="minorHAnsi"/>
          <w:color w:val="000000" w:themeColor="text1"/>
        </w:rPr>
      </w:pPr>
      <w:r w:rsidRPr="00956F35">
        <w:rPr>
          <w:rFonts w:asciiTheme="minorHAnsi" w:hAnsiTheme="minorHAnsi" w:cstheme="minorHAnsi"/>
          <w:color w:val="000000" w:themeColor="text1"/>
          <w:sz w:val="15"/>
          <w:szCs w:val="15"/>
        </w:rPr>
        <w:t>When Spillers locates the emergence of blackness as a social category in the abstraction of black bodies into fungible units, the singular criterion of formal semblance ontologically constrains black- ness from any entrance into the category of the human.</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Fungibility</w:t>
      </w:r>
      <w:r w:rsidRPr="0080367B">
        <w:rPr>
          <w:rFonts w:asciiTheme="minorHAnsi" w:hAnsiTheme="minorHAnsi" w:cstheme="minorHAnsi"/>
          <w:color w:val="000000" w:themeColor="text1"/>
          <w:highlight w:val="green"/>
          <w:u w:val="single"/>
        </w:rPr>
        <w:t xml:space="preserve"> exerts an </w:t>
      </w:r>
      <w:r w:rsidRPr="0080367B">
        <w:rPr>
          <w:rFonts w:asciiTheme="minorHAnsi" w:hAnsiTheme="minorHAnsi" w:cstheme="minorHAnsi"/>
          <w:b/>
          <w:bCs/>
          <w:color w:val="000000" w:themeColor="text1"/>
          <w:highlight w:val="green"/>
          <w:u w:val="single"/>
        </w:rPr>
        <w:t>ontological force</w:t>
      </w:r>
      <w:r w:rsidRPr="0080367B">
        <w:rPr>
          <w:rFonts w:asciiTheme="minorHAnsi" w:hAnsiTheme="minorHAnsi" w:cstheme="minorHAnsi"/>
          <w:color w:val="000000" w:themeColor="text1"/>
          <w:highlight w:val="green"/>
          <w:u w:val="single"/>
        </w:rPr>
        <w:t xml:space="preserve"> that</w:t>
      </w:r>
      <w:r w:rsidRPr="00956F35">
        <w:rPr>
          <w:rFonts w:asciiTheme="minorHAnsi" w:hAnsiTheme="minorHAnsi" w:cstheme="minorHAnsi"/>
          <w:color w:val="000000" w:themeColor="text1"/>
          <w:u w:val="single"/>
        </w:rPr>
        <w:t xml:space="preserve">, in its birthing of blackness as a category that </w:t>
      </w:r>
      <w:r w:rsidRPr="0080367B">
        <w:rPr>
          <w:rFonts w:asciiTheme="minorHAnsi" w:hAnsiTheme="minorHAnsi" w:cstheme="minorHAnsi"/>
          <w:color w:val="000000" w:themeColor="text1"/>
          <w:highlight w:val="green"/>
          <w:u w:val="single"/>
        </w:rPr>
        <w:t>wields extraordinary</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 xml:space="preserve">meaning and power in </w:t>
      </w:r>
      <w:r w:rsidRPr="0080367B">
        <w:rPr>
          <w:rFonts w:asciiTheme="minorHAnsi" w:hAnsiTheme="minorHAnsi" w:cstheme="minorHAnsi"/>
          <w:b/>
          <w:bCs/>
          <w:color w:val="000000" w:themeColor="text1"/>
          <w:highlight w:val="green"/>
          <w:u w:val="single"/>
        </w:rPr>
        <w:t>global economies</w:t>
      </w:r>
      <w:r w:rsidRPr="0080367B">
        <w:rPr>
          <w:rFonts w:asciiTheme="minorHAnsi" w:hAnsiTheme="minorHAnsi" w:cstheme="minorHAnsi"/>
          <w:color w:val="000000" w:themeColor="text1"/>
          <w:highlight w:val="green"/>
          <w:u w:val="single"/>
        </w:rPr>
        <w:t xml:space="preserve"> and</w:t>
      </w:r>
      <w:r w:rsidRPr="00956F35">
        <w:rPr>
          <w:rFonts w:asciiTheme="minorHAnsi" w:hAnsiTheme="minorHAnsi" w:cstheme="minorHAnsi"/>
          <w:color w:val="000000" w:themeColor="text1"/>
          <w:u w:val="single"/>
        </w:rPr>
        <w:t xml:space="preserve"> societies, </w:t>
      </w:r>
      <w:r w:rsidRPr="0080367B">
        <w:rPr>
          <w:rFonts w:asciiTheme="minorHAnsi" w:hAnsiTheme="minorHAnsi" w:cstheme="minorHAnsi"/>
          <w:color w:val="000000" w:themeColor="text1"/>
          <w:highlight w:val="green"/>
          <w:u w:val="single"/>
        </w:rPr>
        <w:t xml:space="preserve">renders </w:t>
      </w:r>
      <w:r w:rsidRPr="0080367B">
        <w:rPr>
          <w:rFonts w:asciiTheme="minorHAnsi" w:hAnsiTheme="minorHAnsi" w:cstheme="minorHAnsi"/>
          <w:b/>
          <w:bCs/>
          <w:color w:val="000000" w:themeColor="text1"/>
          <w:highlight w:val="green"/>
          <w:u w:val="single"/>
        </w:rPr>
        <w:t>blackness</w:t>
      </w:r>
      <w:r w:rsidRPr="00956F35">
        <w:rPr>
          <w:rFonts w:asciiTheme="minorHAnsi" w:hAnsiTheme="minorHAnsi" w:cstheme="minorHAnsi"/>
          <w:b/>
          <w:bCs/>
          <w:color w:val="000000" w:themeColor="text1"/>
          <w:u w:val="single"/>
        </w:rPr>
        <w:t xml:space="preserve"> </w:t>
      </w:r>
      <w:r w:rsidRPr="00956F35">
        <w:rPr>
          <w:rFonts w:asciiTheme="minorHAnsi" w:hAnsiTheme="minorHAnsi" w:cstheme="minorHAnsi"/>
          <w:color w:val="000000" w:themeColor="text1"/>
          <w:u w:val="single"/>
        </w:rPr>
        <w:t xml:space="preserve">intransigently </w:t>
      </w:r>
      <w:r w:rsidRPr="0080367B">
        <w:rPr>
          <w:rFonts w:asciiTheme="minorHAnsi" w:hAnsiTheme="minorHAnsi" w:cstheme="minorHAnsi"/>
          <w:color w:val="000000" w:themeColor="text1"/>
          <w:highlight w:val="green"/>
          <w:u w:val="single"/>
        </w:rPr>
        <w:t>exterior</w:t>
      </w:r>
      <w:r w:rsidRPr="00956F35">
        <w:rPr>
          <w:rFonts w:asciiTheme="minorHAnsi" w:hAnsiTheme="minorHAnsi" w:cstheme="minorHAnsi"/>
          <w:color w:val="000000" w:themeColor="text1"/>
          <w:u w:val="single"/>
        </w:rPr>
        <w:t xml:space="preserve"> </w:t>
      </w:r>
      <w:r w:rsidRPr="0080367B">
        <w:rPr>
          <w:rFonts w:asciiTheme="minorHAnsi" w:hAnsiTheme="minorHAnsi" w:cstheme="minorHAnsi"/>
          <w:color w:val="000000" w:themeColor="text1"/>
          <w:highlight w:val="green"/>
          <w:u w:val="single"/>
        </w:rPr>
        <w:t>to the</w:t>
      </w:r>
      <w:r w:rsidRPr="00956F35">
        <w:rPr>
          <w:rFonts w:asciiTheme="minorHAnsi" w:hAnsiTheme="minorHAnsi" w:cstheme="minorHAnsi"/>
          <w:color w:val="000000" w:themeColor="text1"/>
          <w:u w:val="single"/>
        </w:rPr>
        <w:t xml:space="preserve"> category of the </w:t>
      </w:r>
      <w:r w:rsidRPr="0080367B">
        <w:rPr>
          <w:rFonts w:asciiTheme="minorHAnsi" w:hAnsiTheme="minorHAnsi" w:cstheme="minorHAnsi"/>
          <w:b/>
          <w:bCs/>
          <w:color w:val="000000" w:themeColor="text1"/>
          <w:highlight w:val="green"/>
          <w:u w:val="single"/>
        </w:rPr>
        <w:t>human</w:t>
      </w:r>
      <w:r w:rsidRPr="00956F35">
        <w:rPr>
          <w:rFonts w:asciiTheme="minorHAnsi" w:hAnsiTheme="minorHAnsi" w:cstheme="minorHAnsi"/>
          <w:b/>
          <w:bCs/>
          <w:color w:val="000000" w:themeColor="text1"/>
        </w:rPr>
        <w:t>.</w:t>
      </w:r>
      <w:r w:rsidRPr="00956F35">
        <w:rPr>
          <w:rFonts w:asciiTheme="minorHAnsi" w:hAnsiTheme="minorHAnsi" w:cstheme="minorHAnsi"/>
          <w:color w:val="000000" w:themeColor="text1"/>
          <w:sz w:val="15"/>
          <w:szCs w:val="15"/>
        </w:rPr>
        <w:t xml:space="preserve"> Evacuated of any mark of individuality or interiority, blackness-as-fungible challenges the dominant discourses about race that spring so easily from the assumptions of classical liberalism. Not only does it situate the emergence of blackness in </w:t>
      </w:r>
      <w:r w:rsidRPr="00956F35">
        <w:rPr>
          <w:rFonts w:asciiTheme="minorHAnsi" w:hAnsiTheme="minorHAnsi" w:cstheme="minorHAnsi"/>
          <w:color w:val="000000" w:themeColor="text1"/>
          <w:sz w:val="15"/>
          <w:szCs w:val="15"/>
        </w:rPr>
        <w:lastRenderedPageBreak/>
        <w:t>its modern signifying force and function in the early fifteenth century of the nascent transatlantic slave trade, as Sylvia Wynter (2003) argues, but it also undercuts the ameliorating logics of classical liberalism that would posit the phenomenon of racism as an unfortunate ‘error’ to be corrected by the full triumph of reason, as Saidiya Hartman (1997) explains. Ontologically sealed in the space of the object,</w:t>
      </w:r>
      <w:r w:rsidRPr="00956F35">
        <w:rPr>
          <w:rFonts w:asciiTheme="minorHAnsi" w:hAnsiTheme="minorHAnsi" w:cstheme="minorHAnsi"/>
          <w:color w:val="000000" w:themeColor="text1"/>
        </w:rPr>
        <w:t xml:space="preserve"> </w:t>
      </w:r>
      <w:r w:rsidRPr="0080367B">
        <w:rPr>
          <w:rFonts w:asciiTheme="minorHAnsi" w:hAnsiTheme="minorHAnsi" w:cstheme="minorHAnsi"/>
          <w:b/>
          <w:bCs/>
          <w:color w:val="000000" w:themeColor="text1"/>
          <w:highlight w:val="green"/>
          <w:u w:val="single"/>
        </w:rPr>
        <w:t>black bodies</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cannot move</w:t>
      </w:r>
      <w:r w:rsidRPr="00956F35">
        <w:rPr>
          <w:rFonts w:asciiTheme="minorHAnsi" w:hAnsiTheme="minorHAnsi" w:cstheme="minorHAnsi"/>
          <w:color w:val="000000" w:themeColor="text1"/>
          <w:u w:val="single"/>
        </w:rPr>
        <w:t xml:space="preserve">, cannot </w:t>
      </w:r>
      <w:r w:rsidRPr="0080367B">
        <w:rPr>
          <w:rFonts w:asciiTheme="minorHAnsi" w:hAnsiTheme="minorHAnsi" w:cstheme="minorHAnsi"/>
          <w:color w:val="000000" w:themeColor="text1"/>
          <w:highlight w:val="green"/>
          <w:u w:val="single"/>
        </w:rPr>
        <w:t>transform</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cannot be remedied</w:t>
      </w:r>
      <w:r w:rsidRPr="00956F35">
        <w:rPr>
          <w:rFonts w:asciiTheme="minorHAnsi" w:hAnsiTheme="minorHAnsi" w:cstheme="minorHAnsi"/>
          <w:color w:val="000000" w:themeColor="text1"/>
          <w:u w:val="single"/>
        </w:rPr>
        <w:t xml:space="preserve"> </w:t>
      </w:r>
      <w:r w:rsidRPr="0080367B">
        <w:rPr>
          <w:rFonts w:asciiTheme="minorHAnsi" w:hAnsiTheme="minorHAnsi" w:cstheme="minorHAnsi"/>
          <w:b/>
          <w:bCs/>
          <w:color w:val="000000" w:themeColor="text1"/>
          <w:highlight w:val="green"/>
          <w:u w:val="single"/>
        </w:rPr>
        <w:t>and improved</w:t>
      </w:r>
      <w:r w:rsidRPr="00956F35">
        <w:rPr>
          <w:rFonts w:asciiTheme="minorHAnsi" w:hAnsiTheme="minorHAnsi" w:cstheme="minorHAnsi"/>
          <w:color w:val="000000" w:themeColor="text1"/>
          <w:u w:val="single"/>
        </w:rPr>
        <w:t>: they are not and can never become human</w:t>
      </w:r>
      <w:r w:rsidRPr="00956F35">
        <w:rPr>
          <w:rFonts w:asciiTheme="minorHAnsi" w:hAnsiTheme="minorHAnsi" w:cstheme="minorHAnsi"/>
          <w:color w:val="000000" w:themeColor="text1"/>
          <w:sz w:val="15"/>
          <w:szCs w:val="15"/>
          <w:u w:val="single"/>
        </w:rPr>
        <w:t>.</w:t>
      </w:r>
      <w:r w:rsidRPr="00956F35">
        <w:rPr>
          <w:rFonts w:asciiTheme="minorHAnsi" w:hAnsiTheme="minorHAnsi" w:cstheme="minorHAnsi"/>
          <w:color w:val="000000" w:themeColor="text1"/>
          <w:sz w:val="15"/>
          <w:szCs w:val="15"/>
        </w:rPr>
        <w:t xml:space="preserve"> As the work that has come to be known as ‘Afropessimist’ explores, especially that of Wilderson (2010), Sexton (2008), and Warren (2018), this ontology of object-hood incapacitates any possibility of black subjectivity. Always already dead, blackness never was and never shall signify subjectivity. From the perspective of strictly logical deduction that undergirds this ‘Afropessmist’ strain of scholarship, </w:t>
      </w:r>
      <w:r w:rsidRPr="0080367B">
        <w:rPr>
          <w:rFonts w:asciiTheme="minorHAnsi" w:hAnsiTheme="minorHAnsi" w:cstheme="minorHAnsi"/>
          <w:b/>
          <w:bCs/>
          <w:color w:val="000000" w:themeColor="text1"/>
          <w:highlight w:val="green"/>
          <w:u w:val="single"/>
        </w:rPr>
        <w:t>the ontology of fungibility cannot be altered and must not, therefore, give way to any kind of ameliorating rhetoric, no matter how radical.</w:t>
      </w:r>
      <w:r w:rsidRPr="00956F35">
        <w:rPr>
          <w:rFonts w:asciiTheme="minorHAnsi" w:hAnsiTheme="minorHAnsi" w:cstheme="minorHAnsi"/>
          <w:color w:val="000000" w:themeColor="text1"/>
          <w:position w:val="8"/>
        </w:rPr>
        <w:t xml:space="preserve"> </w:t>
      </w:r>
    </w:p>
    <w:p w14:paraId="77F82997" w14:textId="73245E01" w:rsidR="00542E2B" w:rsidRPr="0080367B" w:rsidRDefault="00542E2B" w:rsidP="00542E2B">
      <w:pPr>
        <w:pStyle w:val="NormalWeb"/>
        <w:spacing w:line="276" w:lineRule="auto"/>
        <w:rPr>
          <w:rFonts w:asciiTheme="minorHAnsi" w:hAnsiTheme="minorHAnsi" w:cstheme="minorHAnsi"/>
          <w:b/>
          <w:bCs/>
          <w:color w:val="000000" w:themeColor="text1"/>
          <w:highlight w:val="green"/>
          <w:u w:val="single"/>
        </w:rPr>
      </w:pPr>
      <w:r w:rsidRPr="00956F35">
        <w:rPr>
          <w:rFonts w:asciiTheme="minorHAnsi" w:hAnsiTheme="minorHAnsi" w:cstheme="minorHAnsi"/>
          <w:color w:val="000000" w:themeColor="text1"/>
          <w:sz w:val="15"/>
          <w:szCs w:val="15"/>
        </w:rPr>
        <w:t>In Spillers’ account of fungibility, however</w:t>
      </w:r>
      <w:r w:rsidRPr="0080367B">
        <w:rPr>
          <w:rFonts w:asciiTheme="minorHAnsi" w:hAnsiTheme="minorHAnsi" w:cstheme="minorHAnsi"/>
          <w:color w:val="000000" w:themeColor="text1"/>
          <w:sz w:val="15"/>
          <w:szCs w:val="15"/>
          <w:highlight w:val="green"/>
        </w:rPr>
        <w:t>,</w:t>
      </w:r>
      <w:r w:rsidRPr="0080367B">
        <w:rPr>
          <w:rFonts w:asciiTheme="minorHAnsi" w:hAnsiTheme="minorHAnsi" w:cstheme="minorHAnsi"/>
          <w:color w:val="000000" w:themeColor="text1"/>
          <w:highlight w:val="green"/>
          <w:u w:val="single"/>
        </w:rPr>
        <w:t xml:space="preserve"> the ontological force is not only negative, constraining, and destructive.</w:t>
      </w:r>
      <w:r w:rsidRPr="00956F35">
        <w:rPr>
          <w:rFonts w:asciiTheme="minorHAnsi" w:hAnsiTheme="minorHAnsi" w:cstheme="minorHAnsi"/>
          <w:color w:val="000000" w:themeColor="text1"/>
          <w:u w:val="single"/>
        </w:rPr>
        <w:t xml:space="preserve"> It also carries a kind of fertility, </w:t>
      </w:r>
      <w:r w:rsidRPr="0080367B">
        <w:rPr>
          <w:rFonts w:asciiTheme="minorHAnsi" w:hAnsiTheme="minorHAnsi" w:cstheme="minorHAnsi"/>
          <w:b/>
          <w:bCs/>
          <w:color w:val="000000" w:themeColor="text1"/>
          <w:highlight w:val="green"/>
          <w:u w:val="single"/>
        </w:rPr>
        <w:t>spreading its tentacles in many directions beyond the strictly logical deduction of blackness into objecthood.</w:t>
      </w:r>
    </w:p>
    <w:p w14:paraId="0D45F573" w14:textId="77777777" w:rsidR="00A34DB1" w:rsidRDefault="00A34DB1" w:rsidP="00A34DB1">
      <w:pPr>
        <w:pStyle w:val="Heading4"/>
      </w:pPr>
      <w:r>
        <w:t>Ruth Wilson Gilmore’s conception of abolitionism is an affirmationist form of abolition that concedes itself to the state’s affective management which dissolves abolition into fascist reformism. This form of abolition distorts the carceral state’s history under the assumption state mechanisms are a site of contingency and potential agency which submits itself to an oppressive contract for Black lives.</w:t>
      </w:r>
    </w:p>
    <w:p w14:paraId="4FE6066E" w14:textId="77777777" w:rsidR="00A34DB1" w:rsidRDefault="00A34DB1" w:rsidP="00A34DB1">
      <w:r w:rsidRPr="001D62AE">
        <w:rPr>
          <w:b/>
          <w:bCs/>
          <w:sz w:val="26"/>
          <w:szCs w:val="26"/>
        </w:rPr>
        <w:t>Lang 24</w:t>
      </w:r>
      <w:r>
        <w:t xml:space="preserve"> (</w:t>
      </w:r>
      <w:r w:rsidRPr="00C633D7">
        <w:t>Justin A. Lang is a PhD candidate in the Africana Studies program at Brown University and a graduate research fellow at the Center for the Study of Slavery and Justice</w:t>
      </w:r>
      <w:r>
        <w:t>), “</w:t>
      </w:r>
      <w:r w:rsidRPr="00D60EA2">
        <w:t>On Withdrawal (into Darkness): George Jackson and the Imperative to Abandon Reformism</w:t>
      </w:r>
      <w:r>
        <w:t xml:space="preserve">”, </w:t>
      </w:r>
      <w:r w:rsidRPr="001D62AE">
        <w:t>https://muse.jhu.edu/pub/50/article/959779/</w:t>
      </w:r>
      <w:r>
        <w:t>, 2024, DM</w:t>
      </w:r>
    </w:p>
    <w:p w14:paraId="46919901" w14:textId="77777777" w:rsidR="00A34DB1" w:rsidRPr="00F4070F" w:rsidRDefault="00A34DB1" w:rsidP="00A34DB1">
      <w:pPr>
        <w:rPr>
          <w:u w:val="single"/>
        </w:rPr>
      </w:pPr>
      <w:r w:rsidRPr="00E20263">
        <w:rPr>
          <w:sz w:val="14"/>
        </w:rPr>
        <w:t xml:space="preserve">In our contemporary moment, </w:t>
      </w:r>
      <w:r w:rsidRPr="0080367B">
        <w:rPr>
          <w:b/>
          <w:bCs/>
          <w:highlight w:val="green"/>
          <w:u w:val="single"/>
        </w:rPr>
        <w:t>affirmationist abolition functions as</w:t>
      </w:r>
      <w:r w:rsidRPr="00F4070F">
        <w:rPr>
          <w:b/>
          <w:bCs/>
          <w:u w:val="single"/>
        </w:rPr>
        <w:t xml:space="preserve"> one of </w:t>
      </w:r>
      <w:r w:rsidRPr="006953C0">
        <w:rPr>
          <w:b/>
          <w:bCs/>
          <w:u w:val="single"/>
        </w:rPr>
        <w:t>many</w:t>
      </w:r>
      <w:r w:rsidRPr="00F4070F">
        <w:rPr>
          <w:b/>
          <w:bCs/>
          <w:u w:val="single"/>
        </w:rPr>
        <w:t xml:space="preserve"> “</w:t>
      </w:r>
      <w:r w:rsidRPr="00F4070F">
        <w:rPr>
          <w:b/>
          <w:bCs/>
          <w:strike/>
          <w:u w:val="single"/>
        </w:rPr>
        <w:t>mental</w:t>
      </w:r>
      <w:r w:rsidRPr="00F4070F">
        <w:rPr>
          <w:b/>
          <w:bCs/>
          <w:u w:val="single"/>
        </w:rPr>
        <w:t xml:space="preserve"> </w:t>
      </w:r>
      <w:r w:rsidRPr="0080367B">
        <w:rPr>
          <w:b/>
          <w:bCs/>
          <w:highlight w:val="green"/>
          <w:u w:val="single"/>
        </w:rPr>
        <w:t>barricades” that</w:t>
      </w:r>
      <w:r w:rsidRPr="00F4070F">
        <w:rPr>
          <w:b/>
          <w:bCs/>
          <w:u w:val="single"/>
        </w:rPr>
        <w:t xml:space="preserve"> </w:t>
      </w:r>
      <w:r w:rsidRPr="0080367B">
        <w:rPr>
          <w:b/>
          <w:bCs/>
          <w:highlight w:val="green"/>
          <w:u w:val="single"/>
        </w:rPr>
        <w:t>preclude</w:t>
      </w:r>
      <w:r w:rsidRPr="00F4070F">
        <w:rPr>
          <w:b/>
          <w:bCs/>
          <w:u w:val="single"/>
        </w:rPr>
        <w:t xml:space="preserve"> a generalization of Jackson’s </w:t>
      </w:r>
      <w:r w:rsidRPr="0080367B">
        <w:rPr>
          <w:b/>
          <w:bCs/>
          <w:highlight w:val="green"/>
          <w:u w:val="single"/>
        </w:rPr>
        <w:t>dark acceptance</w:t>
      </w:r>
      <w:r w:rsidRPr="00F4070F">
        <w:rPr>
          <w:b/>
          <w:bCs/>
          <w:u w:val="single"/>
        </w:rPr>
        <w:t xml:space="preserve"> </w:t>
      </w:r>
      <w:r w:rsidRPr="00E20263">
        <w:rPr>
          <w:sz w:val="14"/>
        </w:rPr>
        <w:t xml:space="preserve">(Jackson [1970] 1994, 241). </w:t>
      </w:r>
      <w:r w:rsidRPr="00F4070F">
        <w:rPr>
          <w:u w:val="single"/>
        </w:rPr>
        <w:t>This abolitionism minimizes Jackson’s conception of the antagonism between the state and black people by insisting that the state is not the weapon of an unrelenting enemy but a site of struggle that can be reconfigured toward the flourishing of black life.</w:t>
      </w:r>
      <w:r w:rsidRPr="00E20263">
        <w:rPr>
          <w:sz w:val="14"/>
        </w:rPr>
        <w:t xml:space="preserve"> </w:t>
      </w:r>
      <w:r w:rsidRPr="0080367B">
        <w:rPr>
          <w:b/>
          <w:bCs/>
          <w:highlight w:val="green"/>
          <w:u w:val="single"/>
        </w:rPr>
        <w:t>Affirmationist abolitionists</w:t>
      </w:r>
      <w:r w:rsidRPr="00F4070F">
        <w:rPr>
          <w:b/>
          <w:bCs/>
          <w:u w:val="single"/>
        </w:rPr>
        <w:t xml:space="preserve"> thus </w:t>
      </w:r>
      <w:r w:rsidRPr="0080367B">
        <w:rPr>
          <w:b/>
          <w:bCs/>
          <w:highlight w:val="green"/>
          <w:u w:val="single"/>
        </w:rPr>
        <w:t>strive for</w:t>
      </w:r>
      <w:r w:rsidRPr="00F4070F">
        <w:rPr>
          <w:b/>
          <w:bCs/>
          <w:u w:val="single"/>
        </w:rPr>
        <w:t xml:space="preserve"> the creation of </w:t>
      </w:r>
      <w:r w:rsidRPr="0080367B">
        <w:rPr>
          <w:b/>
          <w:bCs/>
          <w:highlight w:val="green"/>
          <w:u w:val="single"/>
        </w:rPr>
        <w:t>desirable forms of life</w:t>
      </w:r>
      <w:r w:rsidRPr="00F4070F">
        <w:rPr>
          <w:b/>
          <w:bCs/>
          <w:u w:val="single"/>
        </w:rPr>
        <w:t xml:space="preserve"> </w:t>
      </w:r>
      <w:r w:rsidRPr="0080367B">
        <w:rPr>
          <w:b/>
          <w:bCs/>
          <w:highlight w:val="green"/>
          <w:u w:val="single"/>
        </w:rPr>
        <w:t>outside and against the state’s regime</w:t>
      </w:r>
      <w:r w:rsidRPr="00F4070F">
        <w:rPr>
          <w:b/>
          <w:bCs/>
          <w:u w:val="single"/>
        </w:rPr>
        <w:t xml:space="preserve"> of power </w:t>
      </w:r>
      <w:r w:rsidRPr="0080367B">
        <w:rPr>
          <w:b/>
          <w:bCs/>
          <w:highlight w:val="green"/>
          <w:u w:val="single"/>
        </w:rPr>
        <w:t>rather than the destruction of the oppressive</w:t>
      </w:r>
      <w:r w:rsidRPr="00F4070F">
        <w:rPr>
          <w:b/>
          <w:bCs/>
          <w:u w:val="single"/>
        </w:rPr>
        <w:t xml:space="preserve"> </w:t>
      </w:r>
      <w:r w:rsidRPr="0080367B">
        <w:rPr>
          <w:b/>
          <w:bCs/>
          <w:highlight w:val="green"/>
          <w:u w:val="single"/>
        </w:rPr>
        <w:t>contract</w:t>
      </w:r>
      <w:r w:rsidRPr="00F4070F">
        <w:rPr>
          <w:b/>
          <w:bCs/>
          <w:u w:val="single"/>
        </w:rPr>
        <w:t>.</w:t>
      </w:r>
      <w:r w:rsidRPr="00E20263">
        <w:rPr>
          <w:b/>
          <w:bCs/>
          <w:sz w:val="14"/>
        </w:rPr>
        <w:t xml:space="preserve"> </w:t>
      </w:r>
      <w:r w:rsidRPr="00E20263">
        <w:rPr>
          <w:sz w:val="14"/>
        </w:rPr>
        <w:t xml:space="preserve">Affirmationism’s theoretical insistence on </w:t>
      </w:r>
      <w:r w:rsidRPr="00F4070F">
        <w:rPr>
          <w:u w:val="single"/>
        </w:rPr>
        <w:t xml:space="preserve">the inherent openness of the social field to fugitive possibility provides proponents with relief from accepting Jackson’s assertion that </w:t>
      </w:r>
      <w:r w:rsidRPr="00F4070F">
        <w:rPr>
          <w:b/>
          <w:bCs/>
          <w:u w:val="single"/>
        </w:rPr>
        <w:t>the enemy’s totalized capture of black people</w:t>
      </w:r>
      <w:r w:rsidRPr="00F4070F">
        <w:rPr>
          <w:u w:val="single"/>
        </w:rPr>
        <w:t xml:space="preserve"> </w:t>
      </w:r>
      <w:r w:rsidRPr="00F4070F">
        <w:rPr>
          <w:b/>
          <w:bCs/>
          <w:u w:val="single"/>
        </w:rPr>
        <w:t>is inescapable</w:t>
      </w:r>
      <w:r w:rsidRPr="00F4070F">
        <w:rPr>
          <w:u w:val="single"/>
        </w:rPr>
        <w:t xml:space="preserve"> and must be met with a counter-violence.</w:t>
      </w:r>
    </w:p>
    <w:p w14:paraId="5AA79C8B" w14:textId="77777777" w:rsidR="00A34DB1" w:rsidRPr="005C50B7" w:rsidRDefault="00A34DB1" w:rsidP="00A34DB1">
      <w:pPr>
        <w:rPr>
          <w:u w:val="single"/>
        </w:rPr>
      </w:pPr>
      <w:r w:rsidRPr="00E20263">
        <w:rPr>
          <w:sz w:val="14"/>
        </w:rPr>
        <w:t xml:space="preserve">The problem of </w:t>
      </w:r>
      <w:r w:rsidRPr="0080367B">
        <w:rPr>
          <w:b/>
          <w:bCs/>
          <w:highlight w:val="green"/>
          <w:u w:val="single"/>
        </w:rPr>
        <w:t>affirmationist abolition</w:t>
      </w:r>
      <w:r w:rsidRPr="00F4070F">
        <w:rPr>
          <w:b/>
          <w:bCs/>
          <w:u w:val="single"/>
        </w:rPr>
        <w:t xml:space="preserve"> is that it </w:t>
      </w:r>
      <w:r w:rsidRPr="0080367B">
        <w:rPr>
          <w:b/>
          <w:bCs/>
          <w:highlight w:val="green"/>
          <w:u w:val="single"/>
        </w:rPr>
        <w:t>does not disrupt</w:t>
      </w:r>
      <w:r w:rsidRPr="00F4070F">
        <w:rPr>
          <w:b/>
          <w:bCs/>
          <w:u w:val="single"/>
        </w:rPr>
        <w:t xml:space="preserve"> what Jackson describes as </w:t>
      </w:r>
      <w:r w:rsidRPr="0080367B">
        <w:rPr>
          <w:b/>
          <w:bCs/>
          <w:highlight w:val="green"/>
          <w:u w:val="single"/>
        </w:rPr>
        <w:t>the state’s</w:t>
      </w:r>
      <w:r w:rsidRPr="00F4070F">
        <w:rPr>
          <w:b/>
          <w:bCs/>
          <w:u w:val="single"/>
        </w:rPr>
        <w:t xml:space="preserve"> </w:t>
      </w:r>
      <w:r w:rsidRPr="0080367B">
        <w:rPr>
          <w:b/>
          <w:bCs/>
          <w:highlight w:val="green"/>
          <w:u w:val="single"/>
        </w:rPr>
        <w:t>strategy of affective management</w:t>
      </w:r>
      <w:r w:rsidRPr="00E20263">
        <w:rPr>
          <w:sz w:val="14"/>
        </w:rPr>
        <w:t xml:space="preserve">. Jackson argues that </w:t>
      </w:r>
      <w:r w:rsidRPr="0080367B">
        <w:rPr>
          <w:b/>
          <w:bCs/>
          <w:highlight w:val="green"/>
          <w:u w:val="single"/>
        </w:rPr>
        <w:t>the state strives to maintain psycho-social</w:t>
      </w:r>
      <w:r w:rsidRPr="00F4070F">
        <w:rPr>
          <w:b/>
          <w:bCs/>
          <w:u w:val="single"/>
        </w:rPr>
        <w:t xml:space="preserve"> </w:t>
      </w:r>
      <w:r w:rsidRPr="0080367B">
        <w:rPr>
          <w:b/>
          <w:bCs/>
          <w:highlight w:val="green"/>
          <w:u w:val="single"/>
        </w:rPr>
        <w:t>cohesiveness</w:t>
      </w:r>
      <w:r w:rsidRPr="00F4070F">
        <w:rPr>
          <w:b/>
          <w:bCs/>
          <w:u w:val="single"/>
        </w:rPr>
        <w:t xml:space="preserve"> by </w:t>
      </w:r>
      <w:r w:rsidRPr="0080367B">
        <w:rPr>
          <w:b/>
          <w:bCs/>
          <w:highlight w:val="green"/>
          <w:u w:val="single"/>
        </w:rPr>
        <w:t>manufacturing a false sense of security</w:t>
      </w:r>
      <w:r w:rsidRPr="00F4070F">
        <w:rPr>
          <w:b/>
          <w:bCs/>
          <w:u w:val="single"/>
        </w:rPr>
        <w:t xml:space="preserve"> and </w:t>
      </w:r>
      <w:r w:rsidRPr="0080367B">
        <w:rPr>
          <w:b/>
          <w:bCs/>
          <w:highlight w:val="green"/>
          <w:u w:val="single"/>
        </w:rPr>
        <w:t xml:space="preserve">concealing the </w:t>
      </w:r>
      <w:r w:rsidRPr="0072034E">
        <w:rPr>
          <w:b/>
          <w:bCs/>
          <w:u w:val="single"/>
        </w:rPr>
        <w:t>nature</w:t>
      </w:r>
      <w:r w:rsidRPr="00F4070F">
        <w:rPr>
          <w:b/>
          <w:bCs/>
          <w:u w:val="single"/>
        </w:rPr>
        <w:t xml:space="preserve"> of its </w:t>
      </w:r>
      <w:r w:rsidRPr="0080367B">
        <w:rPr>
          <w:b/>
          <w:bCs/>
          <w:highlight w:val="green"/>
          <w:u w:val="single"/>
        </w:rPr>
        <w:t>antagonism</w:t>
      </w:r>
      <w:r w:rsidRPr="00F4070F">
        <w:rPr>
          <w:b/>
          <w:bCs/>
          <w:u w:val="single"/>
        </w:rPr>
        <w:t xml:space="preserve"> from the populace.</w:t>
      </w:r>
      <w:r w:rsidRPr="00E20263">
        <w:rPr>
          <w:sz w:val="14"/>
        </w:rPr>
        <w:t xml:space="preserve">12 Stabilizing </w:t>
      </w:r>
      <w:r w:rsidRPr="009D1C78">
        <w:rPr>
          <w:u w:val="single"/>
        </w:rPr>
        <w:t xml:space="preserve">the “social atmosphere” without using overtly repressive methods creates easier conditions </w:t>
      </w:r>
      <w:r w:rsidRPr="0080367B">
        <w:rPr>
          <w:highlight w:val="green"/>
          <w:u w:val="single"/>
        </w:rPr>
        <w:t>for maintaining fascist order, as it suppresses the threat of unrest</w:t>
      </w:r>
      <w:r w:rsidRPr="009D1C78">
        <w:rPr>
          <w:u w:val="single"/>
        </w:rPr>
        <w:t xml:space="preserve"> that emerges during moments of heightened affective responses to state violence</w:t>
      </w:r>
      <w:r w:rsidRPr="00E20263">
        <w:rPr>
          <w:sz w:val="14"/>
        </w:rPr>
        <w:t xml:space="preserve"> (Wall 2022, 4). Jackson argues that the state is keenly aware of </w:t>
      </w:r>
      <w:r w:rsidRPr="009D1C78">
        <w:rPr>
          <w:u w:val="single"/>
        </w:rPr>
        <w:t xml:space="preserve">the black populace’s latent negativity and </w:t>
      </w:r>
      <w:r w:rsidRPr="009D1C78">
        <w:rPr>
          <w:u w:val="single"/>
        </w:rPr>
        <w:lastRenderedPageBreak/>
        <w:t>destructive potential, and thus aims to provide “pressure releases for desires that could become dangerous if allowed to progress”</w:t>
      </w:r>
      <w:r w:rsidRPr="00E20263">
        <w:rPr>
          <w:sz w:val="14"/>
        </w:rPr>
        <w:t xml:space="preserve"> (Jackson [1972] 1990, 186). </w:t>
      </w:r>
      <w:r w:rsidRPr="0072034E">
        <w:rPr>
          <w:u w:val="single"/>
        </w:rPr>
        <w:t>Reforms</w:t>
      </w:r>
      <w:r w:rsidRPr="005C50B7">
        <w:rPr>
          <w:u w:val="single"/>
        </w:rPr>
        <w:t xml:space="preserve"> function as a key pressure release, as they have served to stabilize the atmosphere each time it “has trembled on the brink of disruption repeatedly over the last fifty years” </w:t>
      </w:r>
      <w:r w:rsidRPr="00E20263">
        <w:rPr>
          <w:sz w:val="14"/>
        </w:rPr>
        <w:t xml:space="preserve">(Jackson [1972] 1990, 118). </w:t>
      </w:r>
      <w:r w:rsidRPr="005C50B7">
        <w:rPr>
          <w:b/>
          <w:bCs/>
          <w:u w:val="single"/>
        </w:rPr>
        <w:t xml:space="preserve">Jackson thus defines </w:t>
      </w:r>
      <w:r w:rsidRPr="0080367B">
        <w:rPr>
          <w:b/>
          <w:bCs/>
          <w:highlight w:val="green"/>
          <w:u w:val="single"/>
        </w:rPr>
        <w:t>reform as the “true nature of fascism,”</w:t>
      </w:r>
      <w:r w:rsidRPr="005C50B7">
        <w:rPr>
          <w:b/>
          <w:bCs/>
          <w:u w:val="single"/>
        </w:rPr>
        <w:t xml:space="preserve"> as reforms </w:t>
      </w:r>
      <w:r w:rsidRPr="0080367B">
        <w:rPr>
          <w:b/>
          <w:bCs/>
          <w:highlight w:val="green"/>
          <w:u w:val="single"/>
        </w:rPr>
        <w:t>provide a sense of redress while keeping</w:t>
      </w:r>
      <w:r w:rsidRPr="005C50B7">
        <w:rPr>
          <w:b/>
          <w:bCs/>
          <w:u w:val="single"/>
        </w:rPr>
        <w:t xml:space="preserve"> </w:t>
      </w:r>
      <w:r w:rsidRPr="0080367B">
        <w:rPr>
          <w:b/>
          <w:bCs/>
          <w:highlight w:val="green"/>
          <w:u w:val="single"/>
        </w:rPr>
        <w:t>black people fundamentally in their place of enforced nothingness</w:t>
      </w:r>
      <w:r w:rsidRPr="005C50B7">
        <w:rPr>
          <w:b/>
          <w:bCs/>
          <w:u w:val="single"/>
        </w:rPr>
        <w:t xml:space="preserve"> and increasing the state’s repressive capacities</w:t>
      </w:r>
      <w:r w:rsidRPr="00E20263">
        <w:rPr>
          <w:sz w:val="14"/>
        </w:rPr>
        <w:t xml:space="preserve"> (118). </w:t>
      </w:r>
      <w:r w:rsidRPr="005C50B7">
        <w:rPr>
          <w:u w:val="single"/>
        </w:rPr>
        <w:t>Reforms allow the state to obscure its fundamentally antagonistic function as a weapon to prevent the general populace from realizing the need for dark acceptance.</w:t>
      </w:r>
    </w:p>
    <w:p w14:paraId="6B2D70E3" w14:textId="77777777" w:rsidR="00A34DB1" w:rsidRPr="00E20263" w:rsidRDefault="00A34DB1" w:rsidP="00A34DB1">
      <w:pPr>
        <w:rPr>
          <w:sz w:val="14"/>
        </w:rPr>
      </w:pPr>
      <w:r w:rsidRPr="00E20263">
        <w:rPr>
          <w:sz w:val="14"/>
        </w:rPr>
        <w:t xml:space="preserve">A 2023 American Quarterly forum on </w:t>
      </w:r>
      <w:r w:rsidRPr="00BE27DD">
        <w:rPr>
          <w:b/>
          <w:bCs/>
          <w:u w:val="single"/>
        </w:rPr>
        <w:t xml:space="preserve">Ruth Wilson </w:t>
      </w:r>
      <w:r w:rsidRPr="0080367B">
        <w:rPr>
          <w:b/>
          <w:bCs/>
          <w:highlight w:val="green"/>
          <w:u w:val="single"/>
        </w:rPr>
        <w:t>Gilmore’s Abolition Geography demonstrates</w:t>
      </w:r>
      <w:r w:rsidRPr="00BE27DD">
        <w:rPr>
          <w:b/>
          <w:bCs/>
          <w:u w:val="single"/>
        </w:rPr>
        <w:t xml:space="preserve"> that </w:t>
      </w:r>
      <w:r w:rsidRPr="0080367B">
        <w:rPr>
          <w:b/>
          <w:bCs/>
          <w:highlight w:val="green"/>
          <w:u w:val="single"/>
        </w:rPr>
        <w:t>affirmationist</w:t>
      </w:r>
      <w:r w:rsidRPr="00BE27DD">
        <w:rPr>
          <w:b/>
          <w:bCs/>
          <w:u w:val="single"/>
        </w:rPr>
        <w:t xml:space="preserve"> </w:t>
      </w:r>
      <w:r w:rsidRPr="0080367B">
        <w:rPr>
          <w:b/>
          <w:bCs/>
          <w:highlight w:val="green"/>
          <w:u w:val="single"/>
        </w:rPr>
        <w:t>abolition</w:t>
      </w:r>
      <w:r w:rsidRPr="00BE27DD">
        <w:rPr>
          <w:b/>
          <w:bCs/>
          <w:u w:val="single"/>
        </w:rPr>
        <w:t xml:space="preserve"> is oriented by the disavowal of the state as an enemy weapon</w:t>
      </w:r>
      <w:r w:rsidRPr="00E20263">
        <w:rPr>
          <w:sz w:val="14"/>
        </w:rPr>
        <w:t xml:space="preserve">. Forum contributors </w:t>
      </w:r>
      <w:r w:rsidRPr="00BE27DD">
        <w:rPr>
          <w:u w:val="single"/>
        </w:rPr>
        <w:t xml:space="preserve">Alyosha </w:t>
      </w:r>
      <w:r w:rsidRPr="00BE27DD">
        <w:rPr>
          <w:b/>
          <w:bCs/>
          <w:u w:val="single"/>
        </w:rPr>
        <w:t>Goldstein</w:t>
      </w:r>
      <w:r w:rsidRPr="00BE27DD">
        <w:rPr>
          <w:u w:val="single"/>
        </w:rPr>
        <w:t xml:space="preserve">, Sarah </w:t>
      </w:r>
      <w:r w:rsidRPr="00BE27DD">
        <w:rPr>
          <w:b/>
          <w:bCs/>
          <w:u w:val="single"/>
        </w:rPr>
        <w:t>Haley</w:t>
      </w:r>
      <w:r w:rsidRPr="00BE27DD">
        <w:rPr>
          <w:u w:val="single"/>
        </w:rPr>
        <w:t xml:space="preserve">, and Robin </w:t>
      </w:r>
      <w:r w:rsidRPr="00BE27DD">
        <w:rPr>
          <w:b/>
          <w:bCs/>
          <w:u w:val="single"/>
        </w:rPr>
        <w:t xml:space="preserve">D. G. Kelley each reference Gilmore’s conception of </w:t>
      </w:r>
      <w:r w:rsidRPr="0080367B">
        <w:rPr>
          <w:b/>
          <w:bCs/>
          <w:highlight w:val="green"/>
          <w:u w:val="single"/>
        </w:rPr>
        <w:t>the “anti-state</w:t>
      </w:r>
      <w:r w:rsidRPr="00BE27DD">
        <w:rPr>
          <w:b/>
          <w:bCs/>
          <w:u w:val="single"/>
        </w:rPr>
        <w:t xml:space="preserve"> </w:t>
      </w:r>
      <w:r w:rsidRPr="0080367B">
        <w:rPr>
          <w:b/>
          <w:bCs/>
          <w:highlight w:val="green"/>
          <w:u w:val="single"/>
        </w:rPr>
        <w:t>state”</w:t>
      </w:r>
      <w:r w:rsidRPr="00BE27DD">
        <w:rPr>
          <w:b/>
          <w:bCs/>
          <w:u w:val="single"/>
        </w:rPr>
        <w:t xml:space="preserve"> from her co-authored essay with Craig Gilmore as one of her most impactful insights for abolitionism</w:t>
      </w:r>
      <w:r w:rsidRPr="00E20263">
        <w:rPr>
          <w:b/>
          <w:bCs/>
          <w:sz w:val="14"/>
        </w:rPr>
        <w:t>.</w:t>
      </w:r>
      <w:r w:rsidRPr="00E20263">
        <w:rPr>
          <w:sz w:val="14"/>
        </w:rPr>
        <w:t xml:space="preserve">13 </w:t>
      </w:r>
      <w:r w:rsidRPr="00BE27DD">
        <w:rPr>
          <w:u w:val="single"/>
        </w:rPr>
        <w:t xml:space="preserve">Fundamental to the concept is </w:t>
      </w:r>
      <w:r w:rsidRPr="0080367B">
        <w:rPr>
          <w:highlight w:val="green"/>
          <w:u w:val="single"/>
        </w:rPr>
        <w:t>the assertion that “the state is not inherently an enemy”</w:t>
      </w:r>
      <w:r w:rsidRPr="00BE27DD">
        <w:rPr>
          <w:u w:val="single"/>
        </w:rPr>
        <w:t xml:space="preserve"> </w:t>
      </w:r>
      <w:r w:rsidRPr="0080367B">
        <w:rPr>
          <w:highlight w:val="green"/>
          <w:u w:val="single"/>
        </w:rPr>
        <w:t>and it never fully overdetermines the social order</w:t>
      </w:r>
      <w:r w:rsidRPr="00E20263">
        <w:rPr>
          <w:sz w:val="14"/>
        </w:rPr>
        <w:t xml:space="preserve"> (Kelley 2023, 386). </w:t>
      </w:r>
      <w:r w:rsidRPr="005F40A2">
        <w:rPr>
          <w:u w:val="single"/>
        </w:rPr>
        <w:t xml:space="preserve">Gilmore and Gilmore insist that the state is “in a few corners at least, [an] ally” to abolitionist aims </w:t>
      </w:r>
      <w:r w:rsidRPr="00E20263">
        <w:rPr>
          <w:sz w:val="14"/>
        </w:rPr>
        <w:t xml:space="preserve">(Gilmore 2022, 275). This </w:t>
      </w:r>
      <w:r w:rsidRPr="005F40A2">
        <w:rPr>
          <w:b/>
          <w:bCs/>
          <w:u w:val="single"/>
        </w:rPr>
        <w:t xml:space="preserve">thrust to </w:t>
      </w:r>
      <w:r w:rsidRPr="0080367B">
        <w:rPr>
          <w:b/>
          <w:bCs/>
          <w:highlight w:val="green"/>
          <w:u w:val="single"/>
        </w:rPr>
        <w:t>disavow</w:t>
      </w:r>
      <w:r w:rsidRPr="005F40A2">
        <w:rPr>
          <w:b/>
          <w:bCs/>
          <w:u w:val="single"/>
        </w:rPr>
        <w:t xml:space="preserve"> </w:t>
      </w:r>
      <w:r w:rsidRPr="0080367B">
        <w:rPr>
          <w:b/>
          <w:bCs/>
          <w:highlight w:val="green"/>
          <w:u w:val="single"/>
        </w:rPr>
        <w:t>conceptualizing the state “in one-dimensional terms” is evidence of an affirmationist drive to find</w:t>
      </w:r>
      <w:r w:rsidRPr="005F40A2">
        <w:rPr>
          <w:b/>
          <w:bCs/>
          <w:u w:val="single"/>
        </w:rPr>
        <w:t xml:space="preserve"> </w:t>
      </w:r>
      <w:r w:rsidRPr="0080367B">
        <w:rPr>
          <w:b/>
          <w:bCs/>
          <w:highlight w:val="green"/>
          <w:u w:val="single"/>
        </w:rPr>
        <w:t>room for reconfiguring the social order instead of accepting the existence of a totalized antagonism</w:t>
      </w:r>
      <w:r w:rsidRPr="005F40A2">
        <w:rPr>
          <w:b/>
          <w:bCs/>
          <w:u w:val="single"/>
        </w:rPr>
        <w:t xml:space="preserve"> </w:t>
      </w:r>
      <w:r w:rsidRPr="0080367B">
        <w:rPr>
          <w:b/>
          <w:bCs/>
          <w:highlight w:val="green"/>
          <w:u w:val="single"/>
        </w:rPr>
        <w:t>that closes off</w:t>
      </w:r>
      <w:r w:rsidRPr="005F40A2">
        <w:rPr>
          <w:b/>
          <w:bCs/>
          <w:u w:val="single"/>
        </w:rPr>
        <w:t xml:space="preserve"> all </w:t>
      </w:r>
      <w:r w:rsidRPr="0080367B">
        <w:rPr>
          <w:b/>
          <w:bCs/>
          <w:highlight w:val="green"/>
          <w:u w:val="single"/>
        </w:rPr>
        <w:t>options besides violent conflict with the social order itself</w:t>
      </w:r>
      <w:r w:rsidRPr="00E20263">
        <w:rPr>
          <w:sz w:val="14"/>
        </w:rPr>
        <w:t xml:space="preserve"> (Kelley 2023, 386).</w:t>
      </w:r>
    </w:p>
    <w:p w14:paraId="49509FFD" w14:textId="77777777" w:rsidR="00A34DB1" w:rsidRPr="003B712D" w:rsidRDefault="00A34DB1" w:rsidP="00A34DB1">
      <w:pPr>
        <w:rPr>
          <w:u w:val="single"/>
        </w:rPr>
      </w:pPr>
      <w:r w:rsidRPr="00E20263">
        <w:rPr>
          <w:sz w:val="14"/>
        </w:rPr>
        <w:t xml:space="preserve">In Gilmore’s account, </w:t>
      </w:r>
      <w:r w:rsidRPr="005321A8">
        <w:rPr>
          <w:u w:val="single"/>
        </w:rPr>
        <w:t>the state is a historically contingent site of contestation, through which “people in various configurations of power (including from below)” attempt to use its infrastructures to enact visions of social reproduction and resource allocation</w:t>
      </w:r>
      <w:r w:rsidRPr="00E20263">
        <w:rPr>
          <w:sz w:val="14"/>
        </w:rPr>
        <w:t xml:space="preserve"> (Gilmore 2018). </w:t>
      </w:r>
      <w:r w:rsidRPr="0072034E">
        <w:rPr>
          <w:b/>
          <w:bCs/>
          <w:u w:val="single"/>
        </w:rPr>
        <w:t>Exertions of state power</w:t>
      </w:r>
      <w:r w:rsidRPr="005321A8">
        <w:rPr>
          <w:b/>
          <w:bCs/>
          <w:u w:val="single"/>
        </w:rPr>
        <w:t xml:space="preserve"> are “partly realized and partly failed attempts to make general certain modes of social being whose underlying contradictions never fully disappear” </w:t>
      </w:r>
      <w:r w:rsidRPr="00E20263">
        <w:rPr>
          <w:sz w:val="14"/>
        </w:rPr>
        <w:t xml:space="preserve">(Gilmore 2022, 266). From this view, </w:t>
      </w:r>
      <w:r w:rsidRPr="003B712D">
        <w:rPr>
          <w:u w:val="single"/>
        </w:rPr>
        <w:t>guiding instructions orienting the state, such as what Jackson theorizes through the oppressive contract, are never fully totalized in their capacity to govern existence and change their dominant logics over time.</w:t>
      </w:r>
    </w:p>
    <w:p w14:paraId="35167990" w14:textId="77777777" w:rsidR="00A34DB1" w:rsidRPr="007C6791" w:rsidRDefault="00A34DB1" w:rsidP="00A34DB1">
      <w:pPr>
        <w:rPr>
          <w:b/>
          <w:bCs/>
          <w:u w:val="single"/>
        </w:rPr>
      </w:pPr>
      <w:r w:rsidRPr="00E20263">
        <w:rPr>
          <w:sz w:val="14"/>
        </w:rPr>
        <w:t xml:space="preserve">The concept of </w:t>
      </w:r>
      <w:r w:rsidRPr="0080367B">
        <w:rPr>
          <w:b/>
          <w:bCs/>
          <w:highlight w:val="green"/>
          <w:u w:val="single"/>
        </w:rPr>
        <w:t>the anti-state state aims to historicize the</w:t>
      </w:r>
      <w:r w:rsidRPr="007C6791">
        <w:rPr>
          <w:b/>
          <w:bCs/>
          <w:u w:val="single"/>
        </w:rPr>
        <w:t xml:space="preserve"> contemporary </w:t>
      </w:r>
      <w:r w:rsidRPr="0080367B">
        <w:rPr>
          <w:b/>
          <w:bCs/>
          <w:highlight w:val="green"/>
          <w:u w:val="single"/>
        </w:rPr>
        <w:t>US state’s driving motivations as</w:t>
      </w:r>
      <w:r w:rsidRPr="007C6791">
        <w:rPr>
          <w:b/>
          <w:bCs/>
          <w:u w:val="single"/>
        </w:rPr>
        <w:t xml:space="preserve"> </w:t>
      </w:r>
      <w:r w:rsidRPr="0080367B">
        <w:rPr>
          <w:b/>
          <w:bCs/>
          <w:highlight w:val="green"/>
          <w:u w:val="single"/>
        </w:rPr>
        <w:t>distinct</w:t>
      </w:r>
      <w:r w:rsidRPr="007C6791">
        <w:rPr>
          <w:b/>
          <w:bCs/>
          <w:u w:val="single"/>
        </w:rPr>
        <w:t xml:space="preserve"> from past historical </w:t>
      </w:r>
      <w:r w:rsidRPr="0080367B">
        <w:rPr>
          <w:b/>
          <w:bCs/>
          <w:highlight w:val="green"/>
          <w:u w:val="single"/>
        </w:rPr>
        <w:t>periods</w:t>
      </w:r>
      <w:r w:rsidRPr="007C6791">
        <w:rPr>
          <w:b/>
          <w:bCs/>
          <w:u w:val="single"/>
        </w:rPr>
        <w:t>. As Kelley explains, the anti-state state is a distinct configuration of power and bureaucratic capacities from arrangements of the state that prioritize the distribution of resources.</w:t>
      </w:r>
      <w:r w:rsidRPr="00E20263">
        <w:rPr>
          <w:sz w:val="14"/>
        </w:rPr>
        <w:t xml:space="preserve"> The contemporary </w:t>
      </w:r>
      <w:r w:rsidRPr="007C6791">
        <w:rPr>
          <w:u w:val="single"/>
        </w:rPr>
        <w:t xml:space="preserve">state is framed as anti-state because “it has privatized or eliminated responsibility for social provisions. . .and instead invested in punitive/carceral capacities to manage social crises” </w:t>
      </w:r>
      <w:r w:rsidRPr="00E20263">
        <w:rPr>
          <w:sz w:val="14"/>
        </w:rPr>
        <w:t xml:space="preserve">(Kelley 2023, 386). </w:t>
      </w:r>
      <w:r w:rsidRPr="0080367B">
        <w:rPr>
          <w:b/>
          <w:bCs/>
          <w:highlight w:val="green"/>
          <w:u w:val="single"/>
        </w:rPr>
        <w:t>This implies</w:t>
      </w:r>
      <w:r w:rsidRPr="007C6791">
        <w:rPr>
          <w:b/>
          <w:bCs/>
          <w:u w:val="single"/>
        </w:rPr>
        <w:t xml:space="preserve"> that </w:t>
      </w:r>
      <w:r w:rsidRPr="0080367B">
        <w:rPr>
          <w:b/>
          <w:bCs/>
          <w:highlight w:val="green"/>
          <w:u w:val="single"/>
        </w:rPr>
        <w:t>the state has not always been motivated by policing black</w:t>
      </w:r>
      <w:r w:rsidRPr="007C6791">
        <w:rPr>
          <w:b/>
          <w:bCs/>
          <w:u w:val="single"/>
        </w:rPr>
        <w:t xml:space="preserve"> </w:t>
      </w:r>
      <w:r w:rsidRPr="0080367B">
        <w:rPr>
          <w:b/>
          <w:bCs/>
          <w:highlight w:val="green"/>
          <w:u w:val="single"/>
        </w:rPr>
        <w:t xml:space="preserve">existence and suggests </w:t>
      </w:r>
      <w:r w:rsidRPr="0072034E">
        <w:rPr>
          <w:b/>
          <w:bCs/>
          <w:u w:val="single"/>
        </w:rPr>
        <w:t>that</w:t>
      </w:r>
      <w:r w:rsidRPr="007C6791">
        <w:rPr>
          <w:b/>
          <w:bCs/>
          <w:u w:val="single"/>
        </w:rPr>
        <w:t xml:space="preserve"> </w:t>
      </w:r>
      <w:r w:rsidRPr="0080367B">
        <w:rPr>
          <w:b/>
          <w:bCs/>
          <w:highlight w:val="green"/>
          <w:u w:val="single"/>
        </w:rPr>
        <w:t>there is an accessible</w:t>
      </w:r>
      <w:r w:rsidRPr="007C6791">
        <w:rPr>
          <w:b/>
          <w:bCs/>
          <w:u w:val="single"/>
        </w:rPr>
        <w:t xml:space="preserve"> 65 </w:t>
      </w:r>
      <w:r w:rsidRPr="0080367B">
        <w:rPr>
          <w:b/>
          <w:bCs/>
          <w:highlight w:val="green"/>
          <w:u w:val="single"/>
        </w:rPr>
        <w:t>originary proper state form dedicated to resource</w:t>
      </w:r>
      <w:r w:rsidRPr="007C6791">
        <w:rPr>
          <w:b/>
          <w:bCs/>
          <w:u w:val="single"/>
        </w:rPr>
        <w:t xml:space="preserve"> </w:t>
      </w:r>
      <w:r w:rsidRPr="0080367B">
        <w:rPr>
          <w:b/>
          <w:bCs/>
          <w:highlight w:val="green"/>
          <w:u w:val="single"/>
        </w:rPr>
        <w:t>provision and mass social flourishing</w:t>
      </w:r>
      <w:r w:rsidRPr="00E20263">
        <w:rPr>
          <w:sz w:val="14"/>
        </w:rPr>
        <w:t xml:space="preserve">. From the view of </w:t>
      </w:r>
      <w:r w:rsidRPr="007C6791">
        <w:rPr>
          <w:u w:val="single"/>
        </w:rPr>
        <w:t>Jackson’s dark abolition, this is nothing but an affirmation, a disavowal of the antagonism between an unrelenting enemy and black people that exceeds any specific arrangement of state capacities</w:t>
      </w:r>
      <w:r w:rsidRPr="00E20263">
        <w:rPr>
          <w:sz w:val="14"/>
        </w:rPr>
        <w:t xml:space="preserve">. Through Jackson’s analysis, </w:t>
      </w:r>
      <w:r w:rsidRPr="00B83754">
        <w:rPr>
          <w:b/>
          <w:bCs/>
          <w:u w:val="single"/>
        </w:rPr>
        <w:t>black people</w:t>
      </w:r>
      <w:r w:rsidRPr="007C6791">
        <w:rPr>
          <w:b/>
          <w:bCs/>
          <w:u w:val="single"/>
        </w:rPr>
        <w:t xml:space="preserve"> have been the have-nots of any </w:t>
      </w:r>
      <w:r w:rsidRPr="007C6791">
        <w:rPr>
          <w:b/>
          <w:bCs/>
          <w:u w:val="single"/>
        </w:rPr>
        <w:lastRenderedPageBreak/>
        <w:t>past state arrangement even if it prioritized social provisions, and the enemy class will never permit a reconfiguration of the state to a level that permits a flourishing black social life.</w:t>
      </w:r>
    </w:p>
    <w:p w14:paraId="3A425C2F" w14:textId="77777777" w:rsidR="00A34DB1" w:rsidRPr="00E20263" w:rsidRDefault="00A34DB1" w:rsidP="00A34DB1">
      <w:pPr>
        <w:rPr>
          <w:sz w:val="14"/>
        </w:rPr>
      </w:pPr>
      <w:r w:rsidRPr="00E20263">
        <w:rPr>
          <w:sz w:val="14"/>
        </w:rPr>
        <w:t xml:space="preserve">However, </w:t>
      </w:r>
      <w:r w:rsidRPr="0080367B">
        <w:rPr>
          <w:b/>
          <w:bCs/>
          <w:highlight w:val="green"/>
          <w:u w:val="single"/>
        </w:rPr>
        <w:t>affirming</w:t>
      </w:r>
      <w:r w:rsidRPr="007C6791">
        <w:rPr>
          <w:b/>
          <w:bCs/>
          <w:u w:val="single"/>
        </w:rPr>
        <w:t xml:space="preserve"> that </w:t>
      </w:r>
      <w:r w:rsidRPr="0080367B">
        <w:rPr>
          <w:b/>
          <w:bCs/>
          <w:highlight w:val="green"/>
          <w:u w:val="single"/>
        </w:rPr>
        <w:t>the state</w:t>
      </w:r>
      <w:r w:rsidRPr="007C6791">
        <w:rPr>
          <w:b/>
          <w:bCs/>
          <w:u w:val="single"/>
        </w:rPr>
        <w:t xml:space="preserve"> has </w:t>
      </w:r>
      <w:r w:rsidRPr="0080367B">
        <w:rPr>
          <w:b/>
          <w:bCs/>
          <w:highlight w:val="green"/>
          <w:u w:val="single"/>
        </w:rPr>
        <w:t>capacity to function as “a</w:t>
      </w:r>
      <w:r w:rsidRPr="007C6791">
        <w:rPr>
          <w:b/>
          <w:bCs/>
          <w:u w:val="single"/>
        </w:rPr>
        <w:t xml:space="preserve"> formation that can </w:t>
      </w:r>
      <w:r w:rsidRPr="0080367B">
        <w:rPr>
          <w:b/>
          <w:bCs/>
          <w:highlight w:val="green"/>
          <w:u w:val="single"/>
        </w:rPr>
        <w:t>promise</w:t>
      </w:r>
      <w:r w:rsidRPr="007C6791">
        <w:rPr>
          <w:b/>
          <w:bCs/>
          <w:u w:val="single"/>
        </w:rPr>
        <w:t>. . .</w:t>
      </w:r>
      <w:r w:rsidRPr="0080367B">
        <w:rPr>
          <w:b/>
          <w:bCs/>
          <w:highlight w:val="green"/>
          <w:u w:val="single"/>
        </w:rPr>
        <w:t>to</w:t>
      </w:r>
      <w:r w:rsidRPr="007C6791">
        <w:rPr>
          <w:b/>
          <w:bCs/>
          <w:u w:val="single"/>
        </w:rPr>
        <w:t xml:space="preserve"> decrease, to solve, to </w:t>
      </w:r>
      <w:r w:rsidRPr="0080367B">
        <w:rPr>
          <w:b/>
          <w:bCs/>
          <w:highlight w:val="green"/>
          <w:u w:val="single"/>
        </w:rPr>
        <w:t>resolve</w:t>
      </w:r>
      <w:r w:rsidRPr="007C6791">
        <w:rPr>
          <w:b/>
          <w:bCs/>
          <w:u w:val="single"/>
        </w:rPr>
        <w:t xml:space="preserve">, to redress, to </w:t>
      </w:r>
      <w:r w:rsidRPr="0080367B">
        <w:rPr>
          <w:b/>
          <w:bCs/>
          <w:highlight w:val="green"/>
          <w:u w:val="single"/>
        </w:rPr>
        <w:t>protect</w:t>
      </w:r>
      <w:r w:rsidRPr="007C6791">
        <w:rPr>
          <w:b/>
          <w:bCs/>
          <w:u w:val="single"/>
        </w:rPr>
        <w:t xml:space="preserve">, to stabilize and equalize, </w:t>
      </w:r>
      <w:r w:rsidRPr="0080367B">
        <w:rPr>
          <w:b/>
          <w:bCs/>
          <w:highlight w:val="green"/>
          <w:u w:val="single"/>
        </w:rPr>
        <w:t>and on and on</w:t>
      </w:r>
      <w:r w:rsidRPr="007C6791">
        <w:rPr>
          <w:b/>
          <w:bCs/>
          <w:u w:val="single"/>
        </w:rPr>
        <w:t xml:space="preserve">. . .” </w:t>
      </w:r>
      <w:r w:rsidRPr="0080367B">
        <w:rPr>
          <w:b/>
          <w:bCs/>
          <w:highlight w:val="green"/>
          <w:u w:val="single"/>
        </w:rPr>
        <w:t>enables</w:t>
      </w:r>
      <w:r w:rsidRPr="007C6791">
        <w:rPr>
          <w:b/>
          <w:bCs/>
          <w:u w:val="single"/>
        </w:rPr>
        <w:t xml:space="preserve"> proponents of affirmationist abolition to posit the viability of </w:t>
      </w:r>
      <w:r w:rsidRPr="0080367B">
        <w:rPr>
          <w:b/>
          <w:bCs/>
          <w:highlight w:val="green"/>
          <w:u w:val="single"/>
        </w:rPr>
        <w:t>the non-reformist reform</w:t>
      </w:r>
      <w:r w:rsidRPr="007C6791">
        <w:rPr>
          <w:b/>
          <w:bCs/>
          <w:u w:val="single"/>
        </w:rPr>
        <w:t xml:space="preserve"> and other forms of non-conflictual practice</w:t>
      </w:r>
      <w:r w:rsidRPr="00E20263">
        <w:rPr>
          <w:sz w:val="14"/>
        </w:rPr>
        <w:t xml:space="preserve"> (Haley 2023, 378). Celeste Winston demonstrates that </w:t>
      </w:r>
      <w:r w:rsidRPr="00741857">
        <w:rPr>
          <w:u w:val="single"/>
        </w:rPr>
        <w:t>this approach is framed by an affirmative drive through her proposal for using non-reformist reforms to proliferate, resource, and protect abolition geographies.</w:t>
      </w:r>
      <w:r w:rsidRPr="00E20263">
        <w:rPr>
          <w:sz w:val="14"/>
        </w:rPr>
        <w:t xml:space="preserve"> Winston </w:t>
      </w:r>
      <w:r w:rsidRPr="00741857">
        <w:rPr>
          <w:b/>
          <w:bCs/>
          <w:u w:val="single"/>
        </w:rPr>
        <w:t xml:space="preserve">“rejects existing oppressive state formations” </w:t>
      </w:r>
      <w:r w:rsidRPr="0080367B">
        <w:rPr>
          <w:b/>
          <w:bCs/>
          <w:highlight w:val="green"/>
          <w:u w:val="single"/>
        </w:rPr>
        <w:t>but does not see</w:t>
      </w:r>
      <w:r w:rsidRPr="00741857">
        <w:rPr>
          <w:b/>
          <w:bCs/>
          <w:u w:val="single"/>
        </w:rPr>
        <w:t xml:space="preserve"> </w:t>
      </w:r>
      <w:r w:rsidRPr="0080367B">
        <w:rPr>
          <w:b/>
          <w:bCs/>
          <w:highlight w:val="green"/>
          <w:u w:val="single"/>
        </w:rPr>
        <w:t>any need to reject the state-form in</w:t>
      </w:r>
      <w:r w:rsidRPr="00741857">
        <w:rPr>
          <w:b/>
          <w:bCs/>
          <w:u w:val="single"/>
        </w:rPr>
        <w:t xml:space="preserve"> toto as </w:t>
      </w:r>
      <w:r w:rsidRPr="0080367B">
        <w:rPr>
          <w:b/>
          <w:bCs/>
          <w:highlight w:val="green"/>
          <w:u w:val="single"/>
        </w:rPr>
        <w:t>its bureaucratic capacities and infrastructure</w:t>
      </w:r>
      <w:r w:rsidRPr="00741857">
        <w:rPr>
          <w:b/>
          <w:bCs/>
          <w:u w:val="single"/>
        </w:rPr>
        <w:t xml:space="preserve"> retain “supportive possibilities” for socializing wealth and power</w:t>
      </w:r>
      <w:r w:rsidRPr="00E20263">
        <w:rPr>
          <w:sz w:val="14"/>
        </w:rPr>
        <w:t xml:space="preserve"> (Winston 2023, 115). She admits that </w:t>
      </w:r>
      <w:r w:rsidRPr="008D6BAD">
        <w:rPr>
          <w:b/>
          <w:bCs/>
          <w:u w:val="single"/>
        </w:rPr>
        <w:t>“</w:t>
      </w:r>
      <w:r w:rsidRPr="0080367B">
        <w:rPr>
          <w:b/>
          <w:bCs/>
          <w:highlight w:val="green"/>
          <w:u w:val="single"/>
        </w:rPr>
        <w:t>police are integral</w:t>
      </w:r>
      <w:r w:rsidRPr="008D6BAD">
        <w:rPr>
          <w:b/>
          <w:bCs/>
          <w:u w:val="single"/>
        </w:rPr>
        <w:t xml:space="preserve"> </w:t>
      </w:r>
      <w:r w:rsidRPr="0080367B">
        <w:rPr>
          <w:b/>
          <w:bCs/>
          <w:highlight w:val="green"/>
          <w:u w:val="single"/>
        </w:rPr>
        <w:t>to</w:t>
      </w:r>
      <w:r w:rsidRPr="008D6BAD">
        <w:rPr>
          <w:b/>
          <w:bCs/>
          <w:u w:val="single"/>
        </w:rPr>
        <w:t xml:space="preserve"> the foundation and endurance of </w:t>
      </w:r>
      <w:r w:rsidRPr="0080367B">
        <w:rPr>
          <w:b/>
          <w:bCs/>
          <w:highlight w:val="green"/>
          <w:u w:val="single"/>
        </w:rPr>
        <w:t>the carceral state,” but chooses to stop “short of the anarchist</w:t>
      </w:r>
      <w:r w:rsidRPr="008D6BAD">
        <w:rPr>
          <w:b/>
          <w:bCs/>
          <w:u w:val="single"/>
        </w:rPr>
        <w:t xml:space="preserve"> </w:t>
      </w:r>
      <w:r w:rsidRPr="0080367B">
        <w:rPr>
          <w:b/>
          <w:bCs/>
          <w:highlight w:val="green"/>
          <w:u w:val="single"/>
        </w:rPr>
        <w:t>approach of</w:t>
      </w:r>
      <w:r w:rsidRPr="008D6BAD">
        <w:rPr>
          <w:b/>
          <w:bCs/>
          <w:u w:val="single"/>
        </w:rPr>
        <w:t xml:space="preserve"> completely </w:t>
      </w:r>
      <w:r w:rsidRPr="0080367B">
        <w:rPr>
          <w:b/>
          <w:bCs/>
          <w:highlight w:val="green"/>
          <w:u w:val="single"/>
        </w:rPr>
        <w:t>denouncing the state</w:t>
      </w:r>
      <w:r w:rsidRPr="008D6BAD">
        <w:rPr>
          <w:b/>
          <w:bCs/>
          <w:u w:val="single"/>
        </w:rPr>
        <w:t xml:space="preserve"> form as inherently violent” </w:t>
      </w:r>
      <w:r w:rsidRPr="00E20263">
        <w:rPr>
          <w:sz w:val="14"/>
        </w:rPr>
        <w:t xml:space="preserve">(115). Drawing on </w:t>
      </w:r>
      <w:r w:rsidRPr="0080367B">
        <w:rPr>
          <w:highlight w:val="green"/>
          <w:u w:val="single"/>
        </w:rPr>
        <w:t>abolition</w:t>
      </w:r>
      <w:r w:rsidRPr="008D6BAD">
        <w:rPr>
          <w:u w:val="single"/>
        </w:rPr>
        <w:t xml:space="preserve"> </w:t>
      </w:r>
      <w:r w:rsidRPr="0080367B">
        <w:rPr>
          <w:highlight w:val="green"/>
          <w:u w:val="single"/>
        </w:rPr>
        <w:t>democracy and abolition geography</w:t>
      </w:r>
      <w:r w:rsidRPr="008D6BAD">
        <w:rPr>
          <w:u w:val="single"/>
        </w:rPr>
        <w:t xml:space="preserve">, Winston </w:t>
      </w:r>
      <w:r w:rsidRPr="0080367B">
        <w:rPr>
          <w:highlight w:val="green"/>
          <w:u w:val="single"/>
        </w:rPr>
        <w:t>insists that there is inherent conceptual and political</w:t>
      </w:r>
      <w:r w:rsidRPr="008D6BAD">
        <w:rPr>
          <w:u w:val="single"/>
        </w:rPr>
        <w:t xml:space="preserve"> </w:t>
      </w:r>
      <w:r w:rsidRPr="0080367B">
        <w:rPr>
          <w:highlight w:val="green"/>
          <w:u w:val="single"/>
        </w:rPr>
        <w:t>breathing space to “renovat[e] state capacities</w:t>
      </w:r>
      <w:r w:rsidRPr="008D6BAD">
        <w:rPr>
          <w:u w:val="single"/>
        </w:rPr>
        <w:t xml:space="preserve"> according to freedom’s terms” and use the state as a positive tool for protecting black social life</w:t>
      </w:r>
      <w:r w:rsidRPr="00E20263">
        <w:rPr>
          <w:sz w:val="14"/>
        </w:rPr>
        <w:t xml:space="preserve"> (115).</w:t>
      </w:r>
    </w:p>
    <w:p w14:paraId="1ED74CDF" w14:textId="77777777" w:rsidR="00A34DB1" w:rsidRPr="00E20263" w:rsidRDefault="00A34DB1" w:rsidP="00A34DB1">
      <w:pPr>
        <w:rPr>
          <w:sz w:val="14"/>
        </w:rPr>
      </w:pPr>
      <w:r w:rsidRPr="0080367B">
        <w:rPr>
          <w:b/>
          <w:bCs/>
          <w:highlight w:val="green"/>
          <w:u w:val="single"/>
        </w:rPr>
        <w:t>This analytical choice to stop short</w:t>
      </w:r>
      <w:r w:rsidRPr="008D6BAD">
        <w:rPr>
          <w:b/>
          <w:bCs/>
          <w:u w:val="single"/>
        </w:rPr>
        <w:t xml:space="preserve">, to minimize the extent that carceral directives structure the social field, </w:t>
      </w:r>
      <w:r w:rsidRPr="0080367B">
        <w:rPr>
          <w:b/>
          <w:bCs/>
          <w:highlight w:val="green"/>
          <w:u w:val="single"/>
        </w:rPr>
        <w:t>narrows the scope of what must be abolished and reconfigures abolition into a discourse about</w:t>
      </w:r>
      <w:r w:rsidRPr="008D6BAD">
        <w:rPr>
          <w:b/>
          <w:bCs/>
          <w:u w:val="single"/>
        </w:rPr>
        <w:t xml:space="preserve"> </w:t>
      </w:r>
      <w:r w:rsidRPr="0080367B">
        <w:rPr>
          <w:b/>
          <w:bCs/>
          <w:highlight w:val="green"/>
          <w:u w:val="single"/>
        </w:rPr>
        <w:t>renovating institutions</w:t>
      </w:r>
      <w:r w:rsidRPr="008D6BAD">
        <w:rPr>
          <w:b/>
          <w:bCs/>
          <w:u w:val="single"/>
        </w:rPr>
        <w:t>.</w:t>
      </w:r>
      <w:r w:rsidRPr="00E20263">
        <w:rPr>
          <w:sz w:val="14"/>
        </w:rPr>
        <w:t xml:space="preserve"> </w:t>
      </w:r>
      <w:r w:rsidRPr="008D6BAD">
        <w:rPr>
          <w:u w:val="single"/>
        </w:rPr>
        <w:t xml:space="preserve">Police and prisons unquestionably remain targets for outright elimination, but disavowing the constitutive antagonism </w:t>
      </w:r>
      <w:r w:rsidRPr="0080367B">
        <w:rPr>
          <w:b/>
          <w:bCs/>
          <w:highlight w:val="green"/>
          <w:u w:val="single"/>
        </w:rPr>
        <w:t>that structures not just the carceral state but the state-form</w:t>
      </w:r>
      <w:r w:rsidRPr="008D6BAD">
        <w:rPr>
          <w:b/>
          <w:bCs/>
          <w:u w:val="single"/>
        </w:rPr>
        <w:t xml:space="preserve"> </w:t>
      </w:r>
      <w:r w:rsidRPr="0080367B">
        <w:rPr>
          <w:b/>
          <w:bCs/>
          <w:highlight w:val="green"/>
          <w:u w:val="single"/>
        </w:rPr>
        <w:t>itself enables affirmationist abolition’s</w:t>
      </w:r>
      <w:r w:rsidRPr="008D6BAD">
        <w:rPr>
          <w:b/>
          <w:bCs/>
          <w:u w:val="single"/>
        </w:rPr>
        <w:t xml:space="preserve"> main </w:t>
      </w:r>
      <w:r w:rsidRPr="0080367B">
        <w:rPr>
          <w:b/>
          <w:bCs/>
          <w:highlight w:val="green"/>
          <w:u w:val="single"/>
        </w:rPr>
        <w:t>discursive focus to center</w:t>
      </w:r>
      <w:r w:rsidRPr="008D6BAD">
        <w:rPr>
          <w:b/>
          <w:bCs/>
          <w:u w:val="single"/>
        </w:rPr>
        <w:t xml:space="preserve"> the </w:t>
      </w:r>
      <w:r w:rsidRPr="0080367B">
        <w:rPr>
          <w:b/>
          <w:bCs/>
          <w:highlight w:val="green"/>
          <w:u w:val="single"/>
        </w:rPr>
        <w:t>creation</w:t>
      </w:r>
      <w:r w:rsidRPr="008D6BAD">
        <w:rPr>
          <w:b/>
          <w:bCs/>
          <w:u w:val="single"/>
        </w:rPr>
        <w:t xml:space="preserve"> of alternatives </w:t>
      </w:r>
      <w:r w:rsidRPr="0080367B">
        <w:rPr>
          <w:b/>
          <w:bCs/>
          <w:highlight w:val="green"/>
          <w:u w:val="single"/>
        </w:rPr>
        <w:t>instead of the “absolute destruction”</w:t>
      </w:r>
      <w:r w:rsidRPr="008D6BAD">
        <w:rPr>
          <w:b/>
          <w:bCs/>
          <w:u w:val="single"/>
        </w:rPr>
        <w:t xml:space="preserve"> of the social landscape Jackson prescribes</w:t>
      </w:r>
      <w:r w:rsidRPr="00E20263">
        <w:rPr>
          <w:sz w:val="14"/>
        </w:rPr>
        <w:t xml:space="preserve"> (Jackson [1972] 1990, 102).</w:t>
      </w:r>
    </w:p>
    <w:p w14:paraId="44ACB9AA" w14:textId="77777777" w:rsidR="00A34DB1" w:rsidRPr="00282FC0" w:rsidRDefault="00A34DB1" w:rsidP="00A34DB1">
      <w:pPr>
        <w:rPr>
          <w:b/>
          <w:bCs/>
          <w:u w:val="single"/>
        </w:rPr>
      </w:pPr>
      <w:r w:rsidRPr="0080367B">
        <w:rPr>
          <w:b/>
          <w:bCs/>
          <w:highlight w:val="green"/>
          <w:u w:val="single"/>
        </w:rPr>
        <w:t>Gilmore reveals</w:t>
      </w:r>
      <w:r w:rsidRPr="00282FC0">
        <w:rPr>
          <w:b/>
          <w:bCs/>
          <w:u w:val="single"/>
        </w:rPr>
        <w:t xml:space="preserve"> that </w:t>
      </w:r>
      <w:r w:rsidRPr="0080367B">
        <w:rPr>
          <w:b/>
          <w:bCs/>
          <w:highlight w:val="green"/>
          <w:u w:val="single"/>
        </w:rPr>
        <w:t>the drive to conceptualize the state as not completely an enemy is part of a</w:t>
      </w:r>
      <w:r w:rsidRPr="00282FC0">
        <w:rPr>
          <w:b/>
          <w:bCs/>
          <w:u w:val="single"/>
        </w:rPr>
        <w:t xml:space="preserve"> </w:t>
      </w:r>
      <w:r w:rsidRPr="0080367B">
        <w:rPr>
          <w:b/>
          <w:bCs/>
          <w:highlight w:val="green"/>
          <w:u w:val="single"/>
        </w:rPr>
        <w:t>broader hesitance to renounce the entire social order</w:t>
      </w:r>
      <w:r w:rsidRPr="00E20263">
        <w:rPr>
          <w:sz w:val="14"/>
        </w:rPr>
        <w:t xml:space="preserve">. In inter- views aimed at </w:t>
      </w:r>
      <w:r w:rsidRPr="00282FC0">
        <w:rPr>
          <w:u w:val="single"/>
        </w:rPr>
        <w:t>introducing abolition to popular audiences, Gilmore uses affirma- tionist assertions that the abolitionist future “already exists in fragments and pieces, experiments and possibilities” to ease readers’ anxieties that “abolition means knock it all down, scorch the earth and start something new”</w:t>
      </w:r>
      <w:r w:rsidRPr="00E20263">
        <w:rPr>
          <w:sz w:val="14"/>
        </w:rPr>
        <w:t xml:space="preserve"> (Gilmore 2018). She insists that “</w:t>
      </w:r>
      <w:r w:rsidRPr="00282FC0">
        <w:rPr>
          <w:b/>
          <w:bCs/>
          <w:u w:val="single"/>
        </w:rPr>
        <w:t>abolition is not absence, it is presence. . .building the future from the present, in all of the ways we can”</w:t>
      </w:r>
      <w:r w:rsidRPr="00E20263">
        <w:rPr>
          <w:sz w:val="14"/>
        </w:rPr>
        <w:t xml:space="preserve"> (Gilmore 2018). </w:t>
      </w:r>
      <w:r w:rsidRPr="00282FC0">
        <w:rPr>
          <w:u w:val="single"/>
        </w:rPr>
        <w:t>Gilmore frames a destruction- focused abolition as a “far-fetched” idea that might be difficult for newcomers to contend with and imagine as achievable</w:t>
      </w:r>
      <w:r w:rsidRPr="00E20263">
        <w:rPr>
          <w:sz w:val="14"/>
        </w:rPr>
        <w:t xml:space="preserve"> (Kolhaktar 2023). She suggests that instead of imagining “some kind of void, something that isn’t,” </w:t>
      </w:r>
      <w:r w:rsidRPr="0080367B">
        <w:rPr>
          <w:b/>
          <w:bCs/>
          <w:highlight w:val="green"/>
          <w:u w:val="single"/>
        </w:rPr>
        <w:t>it is easier to mobilize people around an ideal</w:t>
      </w:r>
      <w:r w:rsidRPr="00282FC0">
        <w:rPr>
          <w:b/>
          <w:bCs/>
          <w:u w:val="single"/>
        </w:rPr>
        <w:t xml:space="preserve"> that focuses on “all the things that must be” for abolition to be a reality</w:t>
      </w:r>
      <w:r w:rsidRPr="00E20263">
        <w:rPr>
          <w:sz w:val="14"/>
        </w:rPr>
        <w:t xml:space="preserve"> (Kolhaktar 2023). </w:t>
      </w:r>
      <w:r w:rsidRPr="00282FC0">
        <w:rPr>
          <w:b/>
          <w:bCs/>
          <w:u w:val="single"/>
        </w:rPr>
        <w:t xml:space="preserve">The affirmed openness of the </w:t>
      </w:r>
      <w:r w:rsidRPr="0080367B">
        <w:rPr>
          <w:b/>
          <w:bCs/>
          <w:highlight w:val="green"/>
          <w:u w:val="single"/>
        </w:rPr>
        <w:t>state</w:t>
      </w:r>
      <w:r w:rsidRPr="00282FC0">
        <w:rPr>
          <w:b/>
          <w:bCs/>
          <w:u w:val="single"/>
        </w:rPr>
        <w:t xml:space="preserve"> and its social field to positive possibility justifies prescriptions for non-conflictual meth- ods including reforms.</w:t>
      </w:r>
      <w:r w:rsidRPr="00E20263">
        <w:rPr>
          <w:sz w:val="14"/>
        </w:rPr>
        <w:t xml:space="preserve"> Conversely, </w:t>
      </w:r>
      <w:r w:rsidRPr="00282FC0">
        <w:rPr>
          <w:b/>
          <w:bCs/>
          <w:u w:val="single"/>
        </w:rPr>
        <w:t xml:space="preserve">the existence of past </w:t>
      </w:r>
      <w:r w:rsidRPr="0080367B">
        <w:rPr>
          <w:b/>
          <w:bCs/>
          <w:highlight w:val="green"/>
          <w:u w:val="single"/>
        </w:rPr>
        <w:t>and ongoing reform-based struggles</w:t>
      </w:r>
      <w:r w:rsidRPr="00282FC0">
        <w:rPr>
          <w:b/>
          <w:bCs/>
          <w:u w:val="single"/>
        </w:rPr>
        <w:t xml:space="preserve"> provides evidence for affirming that the state has room to be positively transformed and the social landscape doesn’t need to be rendered a void.</w:t>
      </w:r>
    </w:p>
    <w:p w14:paraId="315B8081" w14:textId="77777777" w:rsidR="00A34DB1" w:rsidRPr="00E20263" w:rsidRDefault="00A34DB1" w:rsidP="00A34DB1">
      <w:pPr>
        <w:rPr>
          <w:sz w:val="14"/>
        </w:rPr>
      </w:pPr>
      <w:r w:rsidRPr="00E20263">
        <w:rPr>
          <w:sz w:val="14"/>
        </w:rPr>
        <w:lastRenderedPageBreak/>
        <w:t xml:space="preserve">George Jackson’s dark abolition compels a disruption of the false sense of security created by </w:t>
      </w:r>
      <w:r w:rsidRPr="004A1E1F">
        <w:rPr>
          <w:u w:val="single"/>
        </w:rPr>
        <w:t>the state’s tolerance of reforms and maintained by affirmationist framings of the state and the social landscape as capable of positive reconfiguration without confrontation</w:t>
      </w:r>
      <w:r w:rsidRPr="004A1E1F">
        <w:rPr>
          <w:b/>
          <w:bCs/>
          <w:u w:val="single"/>
        </w:rPr>
        <w:t xml:space="preserve">. </w:t>
      </w:r>
      <w:r w:rsidRPr="0080367B">
        <w:rPr>
          <w:b/>
          <w:bCs/>
          <w:highlight w:val="green"/>
          <w:u w:val="single"/>
        </w:rPr>
        <w:t>Dark abolition is skeptical of</w:t>
      </w:r>
      <w:r w:rsidRPr="004A1E1F">
        <w:rPr>
          <w:b/>
          <w:bCs/>
          <w:u w:val="single"/>
        </w:rPr>
        <w:t xml:space="preserve"> assertions that </w:t>
      </w:r>
      <w:r w:rsidRPr="0080367B">
        <w:rPr>
          <w:b/>
          <w:bCs/>
          <w:highlight w:val="green"/>
          <w:u w:val="single"/>
        </w:rPr>
        <w:t>non-reformist</w:t>
      </w:r>
      <w:r w:rsidRPr="004A1E1F">
        <w:rPr>
          <w:b/>
          <w:bCs/>
          <w:u w:val="single"/>
        </w:rPr>
        <w:t xml:space="preserve"> </w:t>
      </w:r>
      <w:r w:rsidRPr="0080367B">
        <w:rPr>
          <w:b/>
          <w:bCs/>
          <w:highlight w:val="green"/>
          <w:u w:val="single"/>
        </w:rPr>
        <w:t>reforms and</w:t>
      </w:r>
      <w:r w:rsidRPr="004A1E1F">
        <w:rPr>
          <w:b/>
          <w:bCs/>
          <w:u w:val="single"/>
        </w:rPr>
        <w:t xml:space="preserve"> other modes of </w:t>
      </w:r>
      <w:r w:rsidRPr="0080367B">
        <w:rPr>
          <w:b/>
          <w:bCs/>
          <w:highlight w:val="green"/>
          <w:u w:val="single"/>
        </w:rPr>
        <w:t>non-conflictual struggle</w:t>
      </w:r>
      <w:r w:rsidRPr="004A1E1F">
        <w:rPr>
          <w:b/>
          <w:bCs/>
          <w:u w:val="single"/>
        </w:rPr>
        <w:t xml:space="preserve"> can prefigure a fundamental transfor- mation of the social order, as Jackson argues </w:t>
      </w:r>
      <w:r w:rsidRPr="0080367B">
        <w:rPr>
          <w:b/>
          <w:bCs/>
          <w:highlight w:val="green"/>
          <w:u w:val="single"/>
        </w:rPr>
        <w:t>the state allows and encourages refor- mist strategy as a means of</w:t>
      </w:r>
      <w:r w:rsidRPr="004A1E1F">
        <w:rPr>
          <w:b/>
          <w:bCs/>
          <w:u w:val="single"/>
        </w:rPr>
        <w:t xml:space="preserve"> </w:t>
      </w:r>
      <w:r w:rsidRPr="0080367B">
        <w:rPr>
          <w:b/>
          <w:bCs/>
          <w:highlight w:val="green"/>
          <w:u w:val="single"/>
        </w:rPr>
        <w:t>concealing</w:t>
      </w:r>
      <w:r w:rsidRPr="004A1E1F">
        <w:rPr>
          <w:b/>
          <w:bCs/>
          <w:u w:val="single"/>
        </w:rPr>
        <w:t xml:space="preserve"> its </w:t>
      </w:r>
      <w:r w:rsidRPr="0080367B">
        <w:rPr>
          <w:b/>
          <w:bCs/>
          <w:highlight w:val="green"/>
          <w:u w:val="single"/>
        </w:rPr>
        <w:t>antagonism</w:t>
      </w:r>
      <w:r w:rsidRPr="004A1E1F">
        <w:rPr>
          <w:b/>
          <w:bCs/>
          <w:u w:val="single"/>
        </w:rPr>
        <w:t xml:space="preserve"> with black people and </w:t>
      </w:r>
      <w:r w:rsidRPr="0080367B">
        <w:rPr>
          <w:b/>
          <w:bCs/>
          <w:highlight w:val="green"/>
          <w:u w:val="single"/>
        </w:rPr>
        <w:t>stabilizing the psycho-social state of the populace</w:t>
      </w:r>
      <w:r w:rsidRPr="00E20263">
        <w:rPr>
          <w:sz w:val="14"/>
        </w:rPr>
        <w:t xml:space="preserve">. The </w:t>
      </w:r>
      <w:r w:rsidRPr="004A1E1F">
        <w:rPr>
          <w:u w:val="single"/>
        </w:rPr>
        <w:t>state disguises non- reformist reforms as “a positive gain for the upthrusting masses” when they function as feigned reconfigurations of the order that only calcify the enemy’s dominance</w:t>
      </w:r>
      <w:r w:rsidRPr="00E20263">
        <w:rPr>
          <w:sz w:val="14"/>
        </w:rPr>
        <w:t xml:space="preserve"> (Jackson [1972] 1990, 118). Jackson prefers </w:t>
      </w:r>
      <w:r w:rsidRPr="004A1E1F">
        <w:rPr>
          <w:u w:val="single"/>
        </w:rPr>
        <w:t>“the reduction of this whole country to a vast wasteland,” even if it only leaves an empty void and nothing else, over attempting to reform or evade a state that has never shown a willingness to relin- quish its penchant for violence</w:t>
      </w:r>
      <w:r w:rsidRPr="00E20263">
        <w:rPr>
          <w:sz w:val="14"/>
        </w:rPr>
        <w:t xml:space="preserve"> (74).</w:t>
      </w:r>
    </w:p>
    <w:p w14:paraId="1E5DB539" w14:textId="77777777" w:rsidR="00A34DB1" w:rsidRPr="00E20263" w:rsidRDefault="00A34DB1" w:rsidP="00A34DB1">
      <w:pPr>
        <w:rPr>
          <w:u w:val="single"/>
        </w:rPr>
      </w:pPr>
      <w:r w:rsidRPr="00E20263">
        <w:rPr>
          <w:sz w:val="14"/>
        </w:rPr>
        <w:t xml:space="preserve">Jackson is unable to adjust his lenses to see the state as a site of possibility. He can only see the inevitability of confrontation with the state. </w:t>
      </w:r>
      <w:r w:rsidRPr="0080367B">
        <w:rPr>
          <w:b/>
          <w:bCs/>
          <w:highlight w:val="green"/>
          <w:u w:val="single"/>
        </w:rPr>
        <w:t>Affirmationist abolition concedes</w:t>
      </w:r>
      <w:r w:rsidRPr="00E20263">
        <w:rPr>
          <w:b/>
          <w:bCs/>
          <w:u w:val="single"/>
        </w:rPr>
        <w:t xml:space="preserve"> that </w:t>
      </w:r>
      <w:r w:rsidRPr="0080367B">
        <w:rPr>
          <w:b/>
          <w:bCs/>
          <w:highlight w:val="green"/>
          <w:u w:val="single"/>
        </w:rPr>
        <w:t>current configurations</w:t>
      </w:r>
      <w:r w:rsidRPr="00E20263">
        <w:rPr>
          <w:b/>
          <w:bCs/>
          <w:u w:val="single"/>
        </w:rPr>
        <w:t xml:space="preserve"> of the social order violently circumscribe </w:t>
      </w:r>
      <w:r w:rsidRPr="0080367B">
        <w:rPr>
          <w:b/>
          <w:bCs/>
          <w:highlight w:val="green"/>
          <w:u w:val="single"/>
        </w:rPr>
        <w:t>black life</w:t>
      </w:r>
      <w:r w:rsidRPr="00E20263">
        <w:rPr>
          <w:b/>
          <w:bCs/>
          <w:u w:val="single"/>
        </w:rPr>
        <w:t xml:space="preserve"> but </w:t>
      </w:r>
      <w:r w:rsidRPr="0080367B">
        <w:rPr>
          <w:b/>
          <w:bCs/>
          <w:highlight w:val="green"/>
          <w:u w:val="single"/>
        </w:rPr>
        <w:t>stops</w:t>
      </w:r>
      <w:r w:rsidRPr="00E20263">
        <w:rPr>
          <w:b/>
          <w:bCs/>
          <w:u w:val="single"/>
        </w:rPr>
        <w:t xml:space="preserve"> short of an acceptance that there may be </w:t>
      </w:r>
      <w:r w:rsidRPr="0080367B">
        <w:rPr>
          <w:b/>
          <w:bCs/>
          <w:highlight w:val="green"/>
          <w:u w:val="single"/>
        </w:rPr>
        <w:t>no space for relief without conflict</w:t>
      </w:r>
      <w:r w:rsidRPr="00E20263">
        <w:rPr>
          <w:b/>
          <w:bCs/>
          <w:u w:val="single"/>
        </w:rPr>
        <w:t>.</w:t>
      </w:r>
      <w:r w:rsidRPr="00E20263">
        <w:rPr>
          <w:sz w:val="14"/>
        </w:rPr>
        <w:t xml:space="preserve"> Since </w:t>
      </w:r>
      <w:r w:rsidRPr="00E20263">
        <w:rPr>
          <w:u w:val="single"/>
        </w:rPr>
        <w:t>the state benefits from affirmationism’s function as a barrier to dark acceptance, Jackson strives for an onto-epistemic intervention wherein all affirma- tionist openings are destroyed and the force of the oppressive contract is fully brought to bear on the black populace</w:t>
      </w:r>
      <w:r w:rsidRPr="00E20263">
        <w:rPr>
          <w:sz w:val="14"/>
        </w:rPr>
        <w:t xml:space="preserve">. Jackson calls for revolutionaries to manufac- ture conditions where “compulsion eclipses choice” and the black populace is force- fully hurled into conflict with the state (Hartman 1997, 109). </w:t>
      </w:r>
      <w:r w:rsidRPr="00E20263">
        <w:rPr>
          <w:u w:val="single"/>
        </w:rPr>
        <w:t>The generalization of dark acceptance enacts a break from the state’s affective management, where the latent dangerous desires circulating among the scapegraces can finally be unleashed.</w:t>
      </w:r>
    </w:p>
    <w:p w14:paraId="0BFE15D1" w14:textId="77777777" w:rsidR="00A34DB1" w:rsidRPr="00B16D0F" w:rsidRDefault="00A34DB1" w:rsidP="00A34DB1"/>
    <w:p w14:paraId="43116469" w14:textId="77777777" w:rsidR="00A34DB1" w:rsidRPr="0080367B" w:rsidRDefault="00A34DB1" w:rsidP="00542E2B">
      <w:pPr>
        <w:pStyle w:val="NormalWeb"/>
        <w:spacing w:line="276" w:lineRule="auto"/>
        <w:rPr>
          <w:rFonts w:asciiTheme="minorHAnsi" w:hAnsiTheme="minorHAnsi" w:cstheme="minorHAnsi"/>
          <w:b/>
          <w:bCs/>
          <w:color w:val="000000" w:themeColor="text1"/>
          <w:highlight w:val="green"/>
          <w:u w:val="single"/>
        </w:rPr>
      </w:pPr>
    </w:p>
    <w:p w14:paraId="78A55041" w14:textId="3F68E190" w:rsidR="00C75208" w:rsidRDefault="00C75208" w:rsidP="00C75208">
      <w:pPr>
        <w:pStyle w:val="Heading4"/>
      </w:pPr>
      <w:r>
        <w:t>Their reading of debt strike requires</w:t>
      </w:r>
      <w:r>
        <w:t xml:space="preserve"> the labor of black people as a form of political blackface that makes enslavement logics inevitable.</w:t>
      </w:r>
    </w:p>
    <w:p w14:paraId="7904CD23" w14:textId="77777777" w:rsidR="00C75208" w:rsidRPr="00956F35" w:rsidRDefault="00C75208" w:rsidP="00C75208">
      <w:pPr>
        <w:spacing w:line="276" w:lineRule="auto"/>
        <w:rPr>
          <w:rFonts w:asciiTheme="minorHAnsi" w:hAnsiTheme="minorHAnsi" w:cstheme="minorHAnsi"/>
          <w:b/>
          <w:bCs/>
          <w:sz w:val="26"/>
        </w:rPr>
      </w:pPr>
      <w:r w:rsidRPr="00956F35">
        <w:rPr>
          <w:rStyle w:val="Style13ptBold"/>
          <w:rFonts w:asciiTheme="minorHAnsi" w:hAnsiTheme="minorHAnsi" w:cstheme="minorHAnsi"/>
        </w:rPr>
        <w:t xml:space="preserve">Grimes 2018 </w:t>
      </w:r>
      <w:r w:rsidRPr="00956F35">
        <w:rPr>
          <w:rFonts w:asciiTheme="minorHAnsi" w:hAnsiTheme="minorHAnsi" w:cstheme="minorHAnsi"/>
        </w:rPr>
        <w:t>(Kate, is Assistant Professor of Theology at Villanova University. “LET BLACK PEOPLE BE: A Plea for Racial Specificity in the Afterlife of Africanized Slavery” JRE 46.3:497–520. © 2018 Journal of Religious Ethics)</w:t>
      </w:r>
    </w:p>
    <w:p w14:paraId="483EBDC3" w14:textId="77777777" w:rsidR="00C75208" w:rsidRPr="00956F35" w:rsidRDefault="00C75208" w:rsidP="00C75208">
      <w:pPr>
        <w:spacing w:line="276" w:lineRule="auto"/>
        <w:rPr>
          <w:rFonts w:asciiTheme="minorHAnsi" w:hAnsiTheme="minorHAnsi" w:cstheme="minorHAnsi"/>
          <w:sz w:val="16"/>
        </w:rPr>
      </w:pPr>
      <w:r w:rsidRPr="00625008">
        <w:rPr>
          <w:rStyle w:val="Emphasis"/>
          <w:rFonts w:asciiTheme="minorHAnsi" w:hAnsiTheme="minorHAnsi" w:cstheme="minorHAnsi"/>
          <w:sz w:val="24"/>
          <w:szCs w:val="24"/>
        </w:rPr>
        <w:t xml:space="preserve">Despite errors in execution, </w:t>
      </w:r>
      <w:r w:rsidRPr="0080367B">
        <w:rPr>
          <w:rStyle w:val="Emphasis"/>
          <w:rFonts w:asciiTheme="minorHAnsi" w:hAnsiTheme="minorHAnsi" w:cstheme="minorHAnsi"/>
          <w:sz w:val="24"/>
          <w:szCs w:val="24"/>
          <w:highlight w:val="green"/>
        </w:rPr>
        <w:t>the underlying drive to position non-black people of color</w:t>
      </w:r>
      <w:r w:rsidRPr="00625008">
        <w:rPr>
          <w:rStyle w:val="Emphasis"/>
          <w:rFonts w:asciiTheme="minorHAnsi" w:hAnsiTheme="minorHAnsi" w:cstheme="minorHAnsi"/>
          <w:sz w:val="24"/>
          <w:szCs w:val="24"/>
        </w:rPr>
        <w:t xml:space="preserve"> </w:t>
      </w:r>
      <w:r w:rsidRPr="00956F35">
        <w:rPr>
          <w:rFonts w:asciiTheme="minorHAnsi" w:hAnsiTheme="minorHAnsi" w:cstheme="minorHAnsi"/>
          <w:sz w:val="16"/>
        </w:rPr>
        <w:t xml:space="preserve">and white Hispanics </w:t>
      </w:r>
      <w:r w:rsidRPr="0080367B">
        <w:rPr>
          <w:rStyle w:val="Emphasis"/>
          <w:rFonts w:asciiTheme="minorHAnsi" w:hAnsiTheme="minorHAnsi" w:cstheme="minorHAnsi"/>
          <w:sz w:val="24"/>
          <w:szCs w:val="24"/>
          <w:highlight w:val="green"/>
        </w:rPr>
        <w:t>as like African Americans</w:t>
      </w:r>
      <w:r w:rsidRPr="00625008">
        <w:rPr>
          <w:rStyle w:val="Emphasis"/>
          <w:rFonts w:asciiTheme="minorHAnsi" w:hAnsiTheme="minorHAnsi" w:cstheme="minorHAnsi"/>
          <w:sz w:val="24"/>
          <w:szCs w:val="24"/>
        </w:rPr>
        <w:t xml:space="preserve"> </w:t>
      </w:r>
      <w:r w:rsidRPr="0080367B">
        <w:rPr>
          <w:rStyle w:val="Emphasis"/>
          <w:rFonts w:asciiTheme="minorHAnsi" w:hAnsiTheme="minorHAnsi" w:cstheme="minorHAnsi"/>
          <w:sz w:val="24"/>
          <w:szCs w:val="24"/>
          <w:highlight w:val="green"/>
        </w:rPr>
        <w:t>may appear noble</w:t>
      </w:r>
      <w:r w:rsidRPr="00625008">
        <w:rPr>
          <w:rStyle w:val="Emphasis"/>
          <w:rFonts w:asciiTheme="minorHAnsi" w:hAnsiTheme="minorHAnsi" w:cstheme="minorHAnsi"/>
          <w:sz w:val="24"/>
          <w:szCs w:val="24"/>
        </w:rPr>
        <w:t xml:space="preserve"> and ordered towards the end of inter-racial solidarity. </w:t>
      </w:r>
      <w:r w:rsidRPr="0080367B">
        <w:rPr>
          <w:rStyle w:val="Emphasis"/>
          <w:rFonts w:asciiTheme="minorHAnsi" w:hAnsiTheme="minorHAnsi" w:cstheme="minorHAnsi"/>
          <w:sz w:val="24"/>
          <w:szCs w:val="24"/>
          <w:highlight w:val="green"/>
        </w:rPr>
        <w:t>But</w:t>
      </w:r>
      <w:r w:rsidRPr="00625008">
        <w:rPr>
          <w:rStyle w:val="Emphasis"/>
          <w:rFonts w:asciiTheme="minorHAnsi" w:hAnsiTheme="minorHAnsi" w:cstheme="minorHAnsi"/>
          <w:sz w:val="24"/>
          <w:szCs w:val="24"/>
        </w:rPr>
        <w:t xml:space="preserve"> </w:t>
      </w:r>
      <w:r w:rsidRPr="0080367B">
        <w:rPr>
          <w:rStyle w:val="Emphasis"/>
          <w:rFonts w:asciiTheme="minorHAnsi" w:hAnsiTheme="minorHAnsi" w:cstheme="minorHAnsi"/>
          <w:sz w:val="24"/>
          <w:szCs w:val="24"/>
          <w:highlight w:val="green"/>
        </w:rPr>
        <w:t>in</w:t>
      </w:r>
      <w:r w:rsidRPr="00625008">
        <w:rPr>
          <w:rStyle w:val="Emphasis"/>
          <w:rFonts w:asciiTheme="minorHAnsi" w:hAnsiTheme="minorHAnsi" w:cstheme="minorHAnsi"/>
          <w:sz w:val="24"/>
          <w:szCs w:val="24"/>
        </w:rPr>
        <w:t xml:space="preserve"> truth </w:t>
      </w:r>
      <w:r w:rsidRPr="0080367B">
        <w:rPr>
          <w:rStyle w:val="Emphasis"/>
          <w:rFonts w:asciiTheme="minorHAnsi" w:hAnsiTheme="minorHAnsi" w:cstheme="minorHAnsi"/>
          <w:sz w:val="24"/>
          <w:szCs w:val="24"/>
          <w:highlight w:val="green"/>
        </w:rPr>
        <w:t>it replicates</w:t>
      </w:r>
      <w:r w:rsidRPr="00625008">
        <w:rPr>
          <w:rStyle w:val="Emphasis"/>
          <w:rFonts w:asciiTheme="minorHAnsi" w:hAnsiTheme="minorHAnsi" w:cstheme="minorHAnsi"/>
          <w:sz w:val="24"/>
          <w:szCs w:val="24"/>
        </w:rPr>
        <w:t xml:space="preserve"> the </w:t>
      </w:r>
      <w:r w:rsidRPr="0080367B">
        <w:rPr>
          <w:rStyle w:val="Emphasis"/>
          <w:rFonts w:asciiTheme="minorHAnsi" w:hAnsiTheme="minorHAnsi" w:cstheme="minorHAnsi"/>
          <w:sz w:val="24"/>
          <w:szCs w:val="24"/>
          <w:highlight w:val="green"/>
        </w:rPr>
        <w:t>parasitic relation</w:t>
      </w:r>
      <w:r w:rsidRPr="00625008">
        <w:rPr>
          <w:rStyle w:val="Emphasis"/>
          <w:rFonts w:asciiTheme="minorHAnsi" w:hAnsiTheme="minorHAnsi" w:cstheme="minorHAnsi"/>
          <w:sz w:val="24"/>
          <w:szCs w:val="24"/>
        </w:rPr>
        <w:t xml:space="preserve"> </w:t>
      </w:r>
      <w:r w:rsidRPr="0080367B">
        <w:rPr>
          <w:rStyle w:val="Emphasis"/>
          <w:rFonts w:asciiTheme="minorHAnsi" w:hAnsiTheme="minorHAnsi" w:cstheme="minorHAnsi"/>
          <w:sz w:val="24"/>
          <w:szCs w:val="24"/>
          <w:highlight w:val="green"/>
        </w:rPr>
        <w:t>that has animated both slavery and its ongoing afterlife.</w:t>
      </w:r>
      <w:r w:rsidRPr="00625008">
        <w:rPr>
          <w:rFonts w:asciiTheme="minorHAnsi" w:hAnsiTheme="minorHAnsi" w:cstheme="minorHAnsi"/>
          <w:sz w:val="18"/>
          <w:szCs w:val="24"/>
        </w:rPr>
        <w:t xml:space="preserve"> </w:t>
      </w:r>
      <w:r w:rsidRPr="00956F35">
        <w:rPr>
          <w:rFonts w:asciiTheme="minorHAnsi" w:hAnsiTheme="minorHAnsi" w:cstheme="minorHAnsi"/>
          <w:sz w:val="16"/>
        </w:rPr>
        <w:t xml:space="preserve">As Orlando Patterson summarizes, </w:t>
      </w:r>
      <w:r w:rsidRPr="0080367B">
        <w:rPr>
          <w:rStyle w:val="Emphasis"/>
          <w:rFonts w:asciiTheme="minorHAnsi" w:hAnsiTheme="minorHAnsi" w:cstheme="minorHAnsi"/>
          <w:sz w:val="24"/>
          <w:szCs w:val="24"/>
          <w:highlight w:val="green"/>
        </w:rPr>
        <w:t>slavery comprises the ultimate form of human parasitism</w:t>
      </w:r>
      <w:r w:rsidRPr="00625008">
        <w:rPr>
          <w:rFonts w:asciiTheme="minorHAnsi" w:hAnsiTheme="minorHAnsi" w:cstheme="minorHAnsi"/>
          <w:sz w:val="18"/>
          <w:szCs w:val="24"/>
        </w:rPr>
        <w:t xml:space="preserve"> </w:t>
      </w:r>
      <w:r w:rsidRPr="00956F35">
        <w:rPr>
          <w:rFonts w:asciiTheme="minorHAnsi" w:hAnsiTheme="minorHAnsi" w:cstheme="minorHAnsi"/>
          <w:sz w:val="16"/>
        </w:rPr>
        <w:t>(Patterson 1982, 14, 206 and Hartman 2007, 6).</w:t>
      </w:r>
      <w:r w:rsidRPr="00956F35">
        <w:rPr>
          <w:rStyle w:val="Emphasis"/>
          <w:rFonts w:asciiTheme="minorHAnsi" w:hAnsiTheme="minorHAnsi" w:cstheme="minorHAnsi"/>
        </w:rPr>
        <w:t xml:space="preserve"> </w:t>
      </w:r>
      <w:r w:rsidRPr="00625008">
        <w:rPr>
          <w:rStyle w:val="Emphasis"/>
          <w:rFonts w:asciiTheme="minorHAnsi" w:hAnsiTheme="minorHAnsi" w:cstheme="minorHAnsi"/>
          <w:sz w:val="24"/>
          <w:szCs w:val="24"/>
        </w:rPr>
        <w:t xml:space="preserve">And in the afterlife of slavery, antiblackness supremacy aims to preserve this parasitic relation. Africanized slavery and its ongoing afterlife shape more than just the material and economic realm; they continue to structure this country’s collective imagination </w:t>
      </w:r>
      <w:r w:rsidRPr="00956F35">
        <w:rPr>
          <w:rFonts w:asciiTheme="minorHAnsi" w:hAnsiTheme="minorHAnsi" w:cstheme="minorHAnsi"/>
          <w:sz w:val="16"/>
        </w:rPr>
        <w:t xml:space="preserve">(Hartman 2007, 6). In this way, </w:t>
      </w:r>
      <w:r w:rsidRPr="00625008">
        <w:rPr>
          <w:rStyle w:val="Emphasis"/>
          <w:rFonts w:asciiTheme="minorHAnsi" w:hAnsiTheme="minorHAnsi" w:cstheme="minorHAnsi"/>
          <w:sz w:val="24"/>
          <w:szCs w:val="24"/>
        </w:rPr>
        <w:t xml:space="preserve">political and ethical </w:t>
      </w:r>
      <w:r w:rsidRPr="0080367B">
        <w:rPr>
          <w:rStyle w:val="Emphasis"/>
          <w:rFonts w:asciiTheme="minorHAnsi" w:hAnsiTheme="minorHAnsi" w:cstheme="minorHAnsi"/>
          <w:sz w:val="24"/>
          <w:szCs w:val="24"/>
          <w:highlight w:val="green"/>
        </w:rPr>
        <w:t xml:space="preserve">discourse and </w:t>
      </w:r>
      <w:r w:rsidRPr="0080367B">
        <w:rPr>
          <w:rStyle w:val="Emphasis"/>
          <w:rFonts w:asciiTheme="minorHAnsi" w:hAnsiTheme="minorHAnsi" w:cstheme="minorHAnsi"/>
          <w:sz w:val="24"/>
          <w:szCs w:val="24"/>
          <w:highlight w:val="green"/>
        </w:rPr>
        <w:lastRenderedPageBreak/>
        <w:t>power rely heavily upon and often operate as a form of parasitic consumption of</w:t>
      </w:r>
      <w:r w:rsidRPr="00625008">
        <w:rPr>
          <w:rStyle w:val="Emphasis"/>
          <w:rFonts w:asciiTheme="minorHAnsi" w:hAnsiTheme="minorHAnsi" w:cstheme="minorHAnsi"/>
          <w:sz w:val="24"/>
          <w:szCs w:val="24"/>
        </w:rPr>
        <w:t xml:space="preserve"> the histories, experiences, and resistance movements </w:t>
      </w:r>
      <w:r w:rsidRPr="0080367B">
        <w:rPr>
          <w:rStyle w:val="Emphasis"/>
          <w:rFonts w:asciiTheme="minorHAnsi" w:hAnsiTheme="minorHAnsi" w:cstheme="minorHAnsi"/>
          <w:sz w:val="24"/>
          <w:szCs w:val="24"/>
          <w:highlight w:val="green"/>
        </w:rPr>
        <w:t>of black people</w:t>
      </w:r>
      <w:r w:rsidRPr="00956F35">
        <w:rPr>
          <w:rFonts w:asciiTheme="minorHAnsi" w:hAnsiTheme="minorHAnsi" w:cstheme="minorHAnsi"/>
          <w:sz w:val="16"/>
        </w:rPr>
        <w:t xml:space="preserve">. How so? </w:t>
      </w:r>
      <w:r w:rsidRPr="00956F35">
        <w:rPr>
          <w:rStyle w:val="Emphasis"/>
          <w:rFonts w:asciiTheme="minorHAnsi" w:hAnsiTheme="minorHAnsi" w:cstheme="minorHAnsi"/>
        </w:rPr>
        <w:t xml:space="preserve">Just as white slave owning British colonists declared themselves “slaves of king George,” so “the women’s movement, </w:t>
      </w:r>
      <w:r w:rsidRPr="00956F35">
        <w:rPr>
          <w:rFonts w:asciiTheme="minorHAnsi" w:hAnsiTheme="minorHAnsi" w:cstheme="minorHAnsi"/>
          <w:sz w:val="16"/>
        </w:rPr>
        <w:t xml:space="preserve">the Chicano liberation </w:t>
      </w:r>
      <w:r w:rsidRPr="008E2CD6">
        <w:rPr>
          <w:rFonts w:asciiTheme="minorHAnsi" w:hAnsiTheme="minorHAnsi" w:cstheme="minorHAnsi"/>
          <w:sz w:val="16"/>
        </w:rPr>
        <w:t xml:space="preserve">movement, </w:t>
      </w:r>
      <w:r w:rsidRPr="00625008">
        <w:rPr>
          <w:rStyle w:val="Emphasis"/>
          <w:rFonts w:asciiTheme="minorHAnsi" w:hAnsiTheme="minorHAnsi" w:cstheme="minorHAnsi"/>
          <w:sz w:val="24"/>
          <w:szCs w:val="24"/>
        </w:rPr>
        <w:t>queer movements, and many more have adopted the strategies, tactics, and theory of the Black liberation movement”</w:t>
      </w:r>
      <w:r w:rsidRPr="00625008">
        <w:rPr>
          <w:rFonts w:asciiTheme="minorHAnsi" w:hAnsiTheme="minorHAnsi" w:cstheme="minorHAnsi"/>
          <w:sz w:val="18"/>
          <w:szCs w:val="24"/>
        </w:rPr>
        <w:t xml:space="preserve"> </w:t>
      </w:r>
      <w:r w:rsidRPr="008E2CD6">
        <w:rPr>
          <w:rFonts w:asciiTheme="minorHAnsi" w:hAnsiTheme="minorHAnsi" w:cstheme="minorHAnsi"/>
          <w:sz w:val="16"/>
        </w:rPr>
        <w:t xml:space="preserve">(Wilderson 2010, 21; Black Lives Matter Movement 2016). </w:t>
      </w:r>
      <w:r w:rsidRPr="00625008">
        <w:rPr>
          <w:rStyle w:val="Emphasis"/>
          <w:rFonts w:asciiTheme="minorHAnsi" w:hAnsiTheme="minorHAnsi" w:cstheme="minorHAnsi"/>
          <w:sz w:val="24"/>
          <w:szCs w:val="24"/>
        </w:rPr>
        <w:t>More conservative political movements do so as well.</w:t>
      </w:r>
      <w:r w:rsidRPr="00625008">
        <w:rPr>
          <w:rFonts w:asciiTheme="minorHAnsi" w:hAnsiTheme="minorHAnsi" w:cstheme="minorHAnsi"/>
          <w:sz w:val="18"/>
          <w:szCs w:val="24"/>
        </w:rPr>
        <w:t xml:space="preserve"> </w:t>
      </w:r>
      <w:r w:rsidRPr="008E2CD6">
        <w:rPr>
          <w:rFonts w:asciiTheme="minorHAnsi" w:hAnsiTheme="minorHAnsi" w:cstheme="minorHAnsi"/>
          <w:sz w:val="16"/>
        </w:rPr>
        <w:t>Expressing a widely held tenet of libertarian ideology, Kentucky Senator Rand Paul decries government taxation as a form of enslavement, arguing that “if [the government] taxes you at 100% then you’ve got zero percent liberty,” but, “if [it] taxes you</w:t>
      </w:r>
      <w:r w:rsidRPr="00956F35">
        <w:rPr>
          <w:rFonts w:asciiTheme="minorHAnsi" w:hAnsiTheme="minorHAnsi" w:cstheme="minorHAnsi"/>
          <w:sz w:val="16"/>
        </w:rPr>
        <w:t xml:space="preserve"> at 50% you are half slave, half free” (Kaczynski 2015). </w:t>
      </w:r>
      <w:r w:rsidRPr="00625008">
        <w:rPr>
          <w:rStyle w:val="Emphasis"/>
          <w:rFonts w:asciiTheme="minorHAnsi" w:hAnsiTheme="minorHAnsi" w:cstheme="minorHAnsi"/>
          <w:sz w:val="24"/>
          <w:szCs w:val="24"/>
        </w:rPr>
        <w:t>In a similar way, the firmly held belief that “the moral dimension of the case for life are similar to the moral dimension of the case against slavery” represents “an entirely mainstream, pro-life view</w:t>
      </w:r>
      <w:r w:rsidRPr="00956F35">
        <w:rPr>
          <w:rStyle w:val="Emphasis"/>
          <w:rFonts w:asciiTheme="minorHAnsi" w:hAnsiTheme="minorHAnsi" w:cstheme="minorHAnsi"/>
        </w:rPr>
        <w:t>”</w:t>
      </w:r>
      <w:r w:rsidRPr="00956F35">
        <w:rPr>
          <w:rFonts w:asciiTheme="minorHAnsi" w:hAnsiTheme="minorHAnsi" w:cstheme="minorHAnsi"/>
          <w:sz w:val="16"/>
        </w:rPr>
        <w:t xml:space="preserve"> (French 2015).6 </w:t>
      </w:r>
      <w:r w:rsidRPr="00625008">
        <w:rPr>
          <w:rStyle w:val="Emphasis"/>
          <w:rFonts w:asciiTheme="minorHAnsi" w:hAnsiTheme="minorHAnsi" w:cstheme="minorHAnsi"/>
          <w:sz w:val="24"/>
          <w:szCs w:val="24"/>
        </w:rPr>
        <w:t xml:space="preserve">Almost without exception, </w:t>
      </w:r>
      <w:r w:rsidRPr="0080367B">
        <w:rPr>
          <w:rStyle w:val="Emphasis"/>
          <w:rFonts w:asciiTheme="minorHAnsi" w:hAnsiTheme="minorHAnsi" w:cstheme="minorHAnsi"/>
          <w:sz w:val="24"/>
          <w:szCs w:val="24"/>
          <w:highlight w:val="green"/>
        </w:rPr>
        <w:t>all</w:t>
      </w:r>
      <w:r w:rsidRPr="00625008">
        <w:rPr>
          <w:rStyle w:val="Emphasis"/>
          <w:rFonts w:asciiTheme="minorHAnsi" w:hAnsiTheme="minorHAnsi" w:cstheme="minorHAnsi"/>
          <w:sz w:val="24"/>
          <w:szCs w:val="24"/>
        </w:rPr>
        <w:t xml:space="preserve"> political </w:t>
      </w:r>
      <w:r w:rsidRPr="0080367B">
        <w:rPr>
          <w:rStyle w:val="Emphasis"/>
          <w:rFonts w:asciiTheme="minorHAnsi" w:hAnsiTheme="minorHAnsi" w:cstheme="minorHAnsi"/>
          <w:sz w:val="24"/>
          <w:szCs w:val="24"/>
          <w:highlight w:val="green"/>
        </w:rPr>
        <w:t>movements depict themselves as the new abolitionists</w:t>
      </w:r>
      <w:r w:rsidRPr="00625008">
        <w:rPr>
          <w:rStyle w:val="Emphasis"/>
          <w:rFonts w:asciiTheme="minorHAnsi" w:hAnsiTheme="minorHAnsi" w:cstheme="minorHAnsi"/>
          <w:sz w:val="24"/>
          <w:szCs w:val="24"/>
        </w:rPr>
        <w:t xml:space="preserve"> </w:t>
      </w:r>
      <w:r w:rsidRPr="0080367B">
        <w:rPr>
          <w:rStyle w:val="Emphasis"/>
          <w:rFonts w:asciiTheme="minorHAnsi" w:hAnsiTheme="minorHAnsi" w:cstheme="minorHAnsi"/>
          <w:sz w:val="24"/>
          <w:szCs w:val="24"/>
          <w:highlight w:val="green"/>
        </w:rPr>
        <w:t>and the victims whose cause they champion</w:t>
      </w:r>
      <w:r w:rsidRPr="00625008">
        <w:rPr>
          <w:rStyle w:val="Emphasis"/>
          <w:rFonts w:asciiTheme="minorHAnsi" w:hAnsiTheme="minorHAnsi" w:cstheme="minorHAnsi"/>
          <w:sz w:val="24"/>
          <w:szCs w:val="24"/>
        </w:rPr>
        <w:t xml:space="preserve"> as the new black slaves. In a sense, all Americans wear </w:t>
      </w:r>
      <w:r w:rsidRPr="0080367B">
        <w:rPr>
          <w:rStyle w:val="Emphasis"/>
          <w:rFonts w:asciiTheme="minorHAnsi" w:hAnsiTheme="minorHAnsi" w:cstheme="minorHAnsi"/>
          <w:sz w:val="24"/>
          <w:szCs w:val="24"/>
          <w:highlight w:val="green"/>
        </w:rPr>
        <w:t>political blackface</w:t>
      </w:r>
      <w:r w:rsidRPr="00625008">
        <w:rPr>
          <w:rStyle w:val="Emphasis"/>
          <w:rFonts w:asciiTheme="minorHAnsi" w:hAnsiTheme="minorHAnsi" w:cstheme="minorHAnsi"/>
          <w:sz w:val="24"/>
          <w:szCs w:val="24"/>
        </w:rPr>
        <w:t xml:space="preserve">. This occurs un-coincidentally. The analogy of slavery does to blackness in the symbolic realm what the practice of slavery did to enslaved people over the course of their lives: it reduces it to an infinitely fungible instrument. When deployed analogically, </w:t>
      </w:r>
      <w:r w:rsidRPr="0080367B">
        <w:rPr>
          <w:rStyle w:val="Emphasis"/>
          <w:rFonts w:asciiTheme="minorHAnsi" w:hAnsiTheme="minorHAnsi" w:cstheme="minorHAnsi"/>
          <w:sz w:val="24"/>
          <w:szCs w:val="24"/>
          <w:highlight w:val="green"/>
        </w:rPr>
        <w:t>blackness takes whatever shape nonblack people assign it.</w:t>
      </w:r>
      <w:r w:rsidRPr="00625008">
        <w:rPr>
          <w:rStyle w:val="Emphasis"/>
          <w:rFonts w:asciiTheme="minorHAnsi" w:hAnsiTheme="minorHAnsi" w:cstheme="minorHAnsi"/>
          <w:sz w:val="24"/>
          <w:szCs w:val="24"/>
        </w:rPr>
        <w:t xml:space="preserve"> Just as enslaved people served as chefs, agricultural experts, concubines, gestational surrogates, musicians, farmworkers, blacksmiths, drivers, wet nurses, among other positions, so black history and </w:t>
      </w:r>
      <w:r w:rsidRPr="0080367B">
        <w:rPr>
          <w:rStyle w:val="Emphasis"/>
          <w:rFonts w:asciiTheme="minorHAnsi" w:hAnsiTheme="minorHAnsi" w:cstheme="minorHAnsi"/>
          <w:sz w:val="24"/>
          <w:szCs w:val="24"/>
          <w:highlight w:val="green"/>
        </w:rPr>
        <w:t>suffering serve the ends of non-black political movements</w:t>
      </w:r>
      <w:r w:rsidRPr="00625008">
        <w:rPr>
          <w:rStyle w:val="Emphasis"/>
          <w:rFonts w:asciiTheme="minorHAnsi" w:hAnsiTheme="minorHAnsi" w:cstheme="minorHAnsi"/>
          <w:sz w:val="24"/>
          <w:szCs w:val="24"/>
        </w:rPr>
        <w:t>. Antiblackness supremacy aims to deny to both blackness and to black people lives of their own; it prefers that they live primarily in, through, and for the sake of those who enlist them in their service.</w:t>
      </w:r>
      <w:r w:rsidRPr="00625008">
        <w:rPr>
          <w:rFonts w:asciiTheme="minorHAnsi" w:hAnsiTheme="minorHAnsi" w:cstheme="minorHAnsi"/>
          <w:szCs w:val="24"/>
        </w:rPr>
        <w:t xml:space="preserve">7 </w:t>
      </w:r>
      <w:r w:rsidRPr="00625008">
        <w:rPr>
          <w:rStyle w:val="Emphasis"/>
          <w:rFonts w:asciiTheme="minorHAnsi" w:hAnsiTheme="minorHAnsi" w:cstheme="minorHAnsi"/>
          <w:sz w:val="24"/>
          <w:szCs w:val="24"/>
        </w:rPr>
        <w:t xml:space="preserve">While enslavement strived simultaneously to strip enslaved people of their individuality and exploit it, the analogy of blackness exploits and obfuscates the uniqueness of antiblackness supremacy. Just as slavery comprises the ultimate form of human parasitism, slavery and antiblackness have served as the ultimate political and moral analogy. Why does this analogy enact a parasitical antiblackness? First, this rhetorical trope falsely positions antiblackness supremacy as a relic of the past, an evil we have overcome. In this way, the LGBT rights movement compares itself to not the fight against the war on drugs, but the civil rights movement.8 Anti-abortion activists, for example, similarly compare the fetus not to black victims of extrajudicial murder like Mike Brown, but to the black slave. Second, in positing an analogy between the way the United States treated black people in the past and the way it currently treats, for example, LGBT people, fetuses, or the coercively taxed, those who deploy this trope accuse their opponents of caring more about black people than they do other groups. Even though </w:t>
      </w:r>
      <w:r w:rsidRPr="0080367B">
        <w:rPr>
          <w:rStyle w:val="Emphasis"/>
          <w:rFonts w:asciiTheme="minorHAnsi" w:hAnsiTheme="minorHAnsi" w:cstheme="minorHAnsi"/>
          <w:sz w:val="24"/>
          <w:szCs w:val="24"/>
          <w:highlight w:val="green"/>
        </w:rPr>
        <w:t>non-black</w:t>
      </w:r>
      <w:r w:rsidRPr="00625008">
        <w:rPr>
          <w:rStyle w:val="Emphasis"/>
          <w:rFonts w:asciiTheme="minorHAnsi" w:hAnsiTheme="minorHAnsi" w:cstheme="minorHAnsi"/>
          <w:sz w:val="24"/>
          <w:szCs w:val="24"/>
        </w:rPr>
        <w:t xml:space="preserve"> people both </w:t>
      </w:r>
      <w:r w:rsidRPr="0080367B">
        <w:rPr>
          <w:rStyle w:val="Emphasis"/>
          <w:rFonts w:asciiTheme="minorHAnsi" w:hAnsiTheme="minorHAnsi" w:cstheme="minorHAnsi"/>
          <w:sz w:val="24"/>
          <w:szCs w:val="24"/>
          <w:highlight w:val="green"/>
        </w:rPr>
        <w:t>benefit from and perpetuate antiblackness</w:t>
      </w:r>
      <w:r w:rsidRPr="00625008">
        <w:rPr>
          <w:rStyle w:val="Emphasis"/>
          <w:rFonts w:asciiTheme="minorHAnsi" w:hAnsiTheme="minorHAnsi" w:cstheme="minorHAnsi"/>
          <w:sz w:val="24"/>
          <w:szCs w:val="24"/>
        </w:rPr>
        <w:t xml:space="preserve"> supremacy, the analogy of slavery misrepresents black people as possessing rights and freedom that other groups are denied. As a result, black people appear uniquely favored and protected. Third</w:t>
      </w:r>
      <w:r w:rsidRPr="0080367B">
        <w:rPr>
          <w:rStyle w:val="Emphasis"/>
          <w:rFonts w:asciiTheme="minorHAnsi" w:hAnsiTheme="minorHAnsi" w:cstheme="minorHAnsi"/>
          <w:sz w:val="24"/>
          <w:szCs w:val="24"/>
          <w:highlight w:val="green"/>
        </w:rPr>
        <w:t>, this rhetorical move takes black people’s suffering and struggles and expropriates it on behalf of another group</w:t>
      </w:r>
      <w:r w:rsidRPr="00625008">
        <w:rPr>
          <w:rStyle w:val="Emphasis"/>
          <w:rFonts w:asciiTheme="minorHAnsi" w:hAnsiTheme="minorHAnsi" w:cstheme="minorHAnsi"/>
          <w:sz w:val="24"/>
          <w:szCs w:val="24"/>
        </w:rPr>
        <w:t xml:space="preserve">. In so doing, the analogy of slavery </w:t>
      </w:r>
      <w:r w:rsidRPr="0080367B">
        <w:rPr>
          <w:rStyle w:val="Emphasis"/>
          <w:rFonts w:asciiTheme="minorHAnsi" w:hAnsiTheme="minorHAnsi" w:cstheme="minorHAnsi"/>
          <w:sz w:val="24"/>
          <w:szCs w:val="24"/>
          <w:highlight w:val="green"/>
        </w:rPr>
        <w:t>and</w:t>
      </w:r>
      <w:r w:rsidRPr="00625008">
        <w:rPr>
          <w:rStyle w:val="Emphasis"/>
          <w:rFonts w:asciiTheme="minorHAnsi" w:hAnsiTheme="minorHAnsi" w:cstheme="minorHAnsi"/>
          <w:sz w:val="24"/>
          <w:szCs w:val="24"/>
        </w:rPr>
        <w:t xml:space="preserve">/or antiblackness supremacy </w:t>
      </w:r>
      <w:r w:rsidRPr="0080367B">
        <w:rPr>
          <w:rStyle w:val="Emphasis"/>
          <w:rFonts w:asciiTheme="minorHAnsi" w:hAnsiTheme="minorHAnsi" w:cstheme="minorHAnsi"/>
          <w:sz w:val="24"/>
          <w:szCs w:val="24"/>
          <w:highlight w:val="green"/>
        </w:rPr>
        <w:t xml:space="preserve">ultimately renders contemporary black demands for freedom and </w:t>
      </w:r>
      <w:r w:rsidRPr="0080367B">
        <w:rPr>
          <w:rStyle w:val="Emphasis"/>
          <w:rFonts w:asciiTheme="minorHAnsi" w:hAnsiTheme="minorHAnsi" w:cstheme="minorHAnsi"/>
          <w:sz w:val="24"/>
          <w:szCs w:val="24"/>
          <w:highlight w:val="green"/>
        </w:rPr>
        <w:lastRenderedPageBreak/>
        <w:t>justice less coherent.</w:t>
      </w:r>
      <w:r w:rsidRPr="00956F35">
        <w:rPr>
          <w:rStyle w:val="Emphasis"/>
          <w:rFonts w:asciiTheme="minorHAnsi" w:hAnsiTheme="minorHAnsi" w:cstheme="minorHAnsi"/>
        </w:rPr>
        <w:t xml:space="preserve"> </w:t>
      </w:r>
      <w:r w:rsidRPr="00956F35">
        <w:rPr>
          <w:rFonts w:asciiTheme="minorHAnsi" w:hAnsiTheme="minorHAnsi" w:cstheme="minorHAnsi"/>
          <w:sz w:val="16"/>
        </w:rPr>
        <w:t xml:space="preserve">Indeed, if everyone is a slave, then no one is a slave. </w:t>
      </w:r>
      <w:r w:rsidRPr="0080367B">
        <w:rPr>
          <w:rStyle w:val="Emphasis"/>
          <w:rFonts w:asciiTheme="minorHAnsi" w:hAnsiTheme="minorHAnsi" w:cstheme="minorHAnsi"/>
          <w:sz w:val="24"/>
          <w:szCs w:val="24"/>
          <w:highlight w:val="green"/>
        </w:rPr>
        <w:t>The universalization of the struggle against slavery makes everyone simultaneously deserving of and deprived of freedom</w:t>
      </w:r>
      <w:r w:rsidRPr="00625008">
        <w:rPr>
          <w:rStyle w:val="Emphasis"/>
          <w:rFonts w:asciiTheme="minorHAnsi" w:hAnsiTheme="minorHAnsi" w:cstheme="minorHAnsi"/>
          <w:sz w:val="24"/>
          <w:szCs w:val="24"/>
        </w:rPr>
        <w:t xml:space="preserve"> </w:t>
      </w:r>
      <w:r w:rsidRPr="0080367B">
        <w:rPr>
          <w:rStyle w:val="Emphasis"/>
          <w:rFonts w:asciiTheme="minorHAnsi" w:hAnsiTheme="minorHAnsi" w:cstheme="minorHAnsi"/>
          <w:sz w:val="24"/>
          <w:szCs w:val="24"/>
          <w:highlight w:val="green"/>
        </w:rPr>
        <w:t>except for</w:t>
      </w:r>
      <w:r w:rsidRPr="00625008">
        <w:rPr>
          <w:rStyle w:val="Emphasis"/>
          <w:rFonts w:asciiTheme="minorHAnsi" w:hAnsiTheme="minorHAnsi" w:cstheme="minorHAnsi"/>
          <w:sz w:val="24"/>
          <w:szCs w:val="24"/>
        </w:rPr>
        <w:t xml:space="preserve"> actual slaves. Since </w:t>
      </w:r>
      <w:r w:rsidRPr="0080367B">
        <w:rPr>
          <w:rStyle w:val="Emphasis"/>
          <w:rFonts w:asciiTheme="minorHAnsi" w:hAnsiTheme="minorHAnsi" w:cstheme="minorHAnsi"/>
          <w:sz w:val="24"/>
          <w:szCs w:val="24"/>
          <w:highlight w:val="green"/>
        </w:rPr>
        <w:t>black people</w:t>
      </w:r>
      <w:r w:rsidRPr="00625008">
        <w:rPr>
          <w:rStyle w:val="Emphasis"/>
          <w:rFonts w:asciiTheme="minorHAnsi" w:hAnsiTheme="minorHAnsi" w:cstheme="minorHAnsi"/>
          <w:sz w:val="24"/>
          <w:szCs w:val="24"/>
        </w:rPr>
        <w:t xml:space="preserve"> already have freedom, they are not entitled to more of it. This background helps to explain why racial concepts and terminologies that fail to distinguish antiblack racism from other forms of injustice risk recapitulating the symbolic underpinnings of slavery’s afterlife. The injustices inflicted upon non-black people of color differ from those endured by black people much more than they resemble them</w:t>
      </w:r>
      <w:r w:rsidRPr="00956F35">
        <w:rPr>
          <w:rFonts w:asciiTheme="minorHAnsi" w:hAnsiTheme="minorHAnsi" w:cstheme="minorHAnsi"/>
          <w:sz w:val="16"/>
          <w:szCs w:val="20"/>
        </w:rPr>
        <w:t>. This holds even more true with respect to people of Latin American descent who are classified as white. Since antiblackness supremacy shapes our collective moral, political, and theological imaginations, we non-black theologians invariably struggle to denounce racism without relying upon antiblack tropes and analogies. In this way, for example, Cassidy and Mikulich proclaim, “the fact that whites do not think of themselves as living in a white ghetto is an integral problem of hyper-incarceration today” (Cassidy and Mikulich 2007, 82). In truth, they continue, “whites tend to not be aware of the fact that as of the 2010 census of 16 major metropolises, whites are more self-segregated than any other racial or ethnic group” (Cassidy and Mikulich 2007, 19). Even while explicitly condemning the white supremacist prison and ghetto, these scholars portray the ghetto as a choice ignorant people make rather than a uniquely stigmatizing form of spatial violence society imposes upon a select group of people. Ironically, Cassidy and Mikulich make an anti-black argument against anti-blackness: according to the implicit logic of this rhetorical appeal, white people who enact antiblack forms of racial segregation are the real blacks.</w:t>
      </w:r>
      <w:r w:rsidRPr="00956F35">
        <w:rPr>
          <w:rFonts w:asciiTheme="minorHAnsi" w:hAnsiTheme="minorHAnsi" w:cstheme="minorHAnsi"/>
          <w:sz w:val="16"/>
          <w:szCs w:val="14"/>
        </w:rPr>
        <w:t>9</w:t>
      </w:r>
    </w:p>
    <w:p w14:paraId="455FAC4D" w14:textId="77777777" w:rsidR="00542E2B" w:rsidRPr="00740029" w:rsidRDefault="00542E2B" w:rsidP="00740029"/>
    <w:p w14:paraId="11CBABB9" w14:textId="77777777" w:rsidR="00740029" w:rsidRDefault="00740029" w:rsidP="00740029">
      <w:pPr>
        <w:pStyle w:val="Heading4"/>
      </w:pPr>
      <w:r>
        <w:t xml:space="preserve">This debate is not about the </w:t>
      </w:r>
      <w:r w:rsidRPr="007065B0">
        <w:rPr>
          <w:u w:val="single"/>
        </w:rPr>
        <w:t>hypothetical implementation</w:t>
      </w:r>
      <w:r>
        <w:t xml:space="preserve"> of the plan, but rather about the AFF’s relationship to the hold. Vote negative for Wake Work – a practice that challenges the logics of slavery and colonialism inside and outside of debate.</w:t>
      </w:r>
    </w:p>
    <w:p w14:paraId="4D8784CA" w14:textId="77777777" w:rsidR="00740029" w:rsidRPr="002A1F4B" w:rsidRDefault="00740029" w:rsidP="00740029">
      <w:r w:rsidRPr="002A1F4B">
        <w:t xml:space="preserve">Dr. Shanara </w:t>
      </w:r>
      <w:r w:rsidRPr="002A1F4B">
        <w:rPr>
          <w:rStyle w:val="Style13ptBold"/>
        </w:rPr>
        <w:t>Reid-Brinkley 21</w:t>
      </w:r>
      <w:r w:rsidRPr="002A1F4B">
        <w:t>, Co-director of Forensics and Assistant Professor of Race and Rhetoric in the Human Communication Studies Department at The California State University, Fullerton. She is the former Director of the William Pitt Debating Union and Assistant Professor of Public Address and Advocacy at the University of Pittsburgh, THE FUTURE IS BLACK: Afropessimism, Fugitivity, and Radical Hope in Education, Chapter 12: “DEBATING WHILE BLACK: Wake Work in Black Youth Politics”, Taylor &amp; Francis</w:t>
      </w:r>
      <w:r>
        <w:t xml:space="preserve"> – rehighlighted] cmeow</w:t>
      </w:r>
    </w:p>
    <w:p w14:paraId="62FE1624" w14:textId="77777777" w:rsidR="00740029" w:rsidRPr="002A1F4B" w:rsidRDefault="00740029" w:rsidP="00740029">
      <w:pPr>
        <w:rPr>
          <w:rStyle w:val="StyleUnderline"/>
        </w:rPr>
      </w:pPr>
      <w:r w:rsidRPr="002A1F4B">
        <w:rPr>
          <w:sz w:val="16"/>
        </w:rPr>
        <w:t xml:space="preserve">In the spring of 2017, Rutgers University’s Nick Nave and Devane Murphy, a team of two Black students won the two national policy debate champion- ships (CEDA Nationals and the National Debate Tournament), uniting the crowns for only the second time in policy debate’s history. The historic win is the second time, in just four years, that a Black team has achieved a feat that no other team has in the White-dominated activity of competitive policy debate. Policy debate is a tournament style co-curricular activity, where students role-play as agents of the government requiring them to engage in the cost-benefit analysis frame of political decision-making. </w:t>
      </w:r>
      <w:r w:rsidRPr="002A1F4B">
        <w:rPr>
          <w:rStyle w:val="StyleUnderline"/>
        </w:rPr>
        <w:t>Black debaters</w:t>
      </w:r>
      <w:r w:rsidRPr="002A1F4B">
        <w:rPr>
          <w:sz w:val="16"/>
        </w:rPr>
        <w:t xml:space="preserve">, like the Rutgers’ students, </w:t>
      </w:r>
      <w:r w:rsidRPr="002A1F4B">
        <w:rPr>
          <w:rStyle w:val="StyleUnderline"/>
        </w:rPr>
        <w:t>are engaged in a direct action protest to contest State role-playing and cost-benefit analysis as inherently anti-Black</w:t>
      </w:r>
      <w:r w:rsidRPr="002A1F4B">
        <w:rPr>
          <w:sz w:val="16"/>
        </w:rPr>
        <w:t xml:space="preserve">. Rutgers’ achievement is a result of the acceleration of Black presence, Black thought, and Black radical confrontation in competitive college debate, a marriage of theories of anti-blackness and revolutionary activism. This chapter argues that Afropessimism has radical liberatory potential as a heuristic for engaging in political and social activism for Black youths and young adults. </w:t>
      </w:r>
      <w:r w:rsidRPr="002A1F4B">
        <w:rPr>
          <w:rStyle w:val="StyleUnderline"/>
        </w:rPr>
        <w:t xml:space="preserve">Afropessimism’s utility in framing anti-blackness as the context from which students emerge into the world need not destroy the beauty of youthful hope, it can instead </w:t>
      </w:r>
      <w:r w:rsidRPr="002A1F4B">
        <w:rPr>
          <w:rStyle w:val="Emphasis"/>
        </w:rPr>
        <w:t>galvanize a different kind of hope that is generative and sustaining toward dreaming of new futures</w:t>
      </w:r>
      <w:r w:rsidRPr="002A1F4B">
        <w:rPr>
          <w:sz w:val="16"/>
        </w:rPr>
        <w:t xml:space="preserve">. In conversation with Christina Sharpe’s concept of “wake work” I suggest that </w:t>
      </w:r>
      <w:r w:rsidRPr="0080367B">
        <w:rPr>
          <w:rStyle w:val="StyleUnderline"/>
          <w:highlight w:val="green"/>
        </w:rPr>
        <w:t xml:space="preserve">Black debaters are developing </w:t>
      </w:r>
      <w:r w:rsidRPr="0080367B">
        <w:rPr>
          <w:rStyle w:val="Emphasis"/>
          <w:highlight w:val="green"/>
        </w:rPr>
        <w:t>rhetorical and argumentative strategies to engage anti-blackness and build new relationships to futurity</w:t>
      </w:r>
      <w:r w:rsidRPr="002A1F4B">
        <w:rPr>
          <w:sz w:val="16"/>
        </w:rPr>
        <w:t xml:space="preserve">. Using the final round of the 2017 National Debate Tournament as a case study, I demonstrate an example of the timely and productive relationship between Afropessimism and youth activism. In thefollowing section, I discuss Christina </w:t>
      </w:r>
      <w:r w:rsidRPr="002A1F4B">
        <w:rPr>
          <w:rStyle w:val="StyleUnderline"/>
        </w:rPr>
        <w:t>Sharpe’s theory of “wake work” as a heuristic for engaging in Black political action.</w:t>
      </w:r>
    </w:p>
    <w:p w14:paraId="48A45E56" w14:textId="77777777" w:rsidR="00740029" w:rsidRPr="002A1F4B" w:rsidRDefault="00740029" w:rsidP="00740029">
      <w:pPr>
        <w:rPr>
          <w:b/>
          <w:iCs/>
          <w:u w:val="single"/>
        </w:rPr>
      </w:pPr>
      <w:r w:rsidRPr="0080367B">
        <w:rPr>
          <w:rStyle w:val="Emphasis"/>
          <w:highlight w:val="green"/>
        </w:rPr>
        <w:t>You talk about violence</w:t>
      </w:r>
      <w:r w:rsidRPr="002A1F4B">
        <w:rPr>
          <w:rStyle w:val="Emphasis"/>
        </w:rPr>
        <w:t>—</w:t>
      </w:r>
      <w:r w:rsidRPr="0080367B">
        <w:rPr>
          <w:rStyle w:val="Emphasis"/>
          <w:highlight w:val="green"/>
        </w:rPr>
        <w:t>but when you walk by us</w:t>
      </w:r>
      <w:r w:rsidRPr="002A1F4B">
        <w:rPr>
          <w:rStyle w:val="Emphasis"/>
        </w:rPr>
        <w:t xml:space="preserve"> in the hallway </w:t>
      </w:r>
      <w:r w:rsidRPr="0080367B">
        <w:rPr>
          <w:rStyle w:val="Emphasis"/>
          <w:highlight w:val="green"/>
        </w:rPr>
        <w:t>you literally have nothing to fucking say to us, but</w:t>
      </w:r>
      <w:r w:rsidRPr="002A1F4B">
        <w:rPr>
          <w:rStyle w:val="Emphasis"/>
        </w:rPr>
        <w:t xml:space="preserve"> you </w:t>
      </w:r>
      <w:r w:rsidRPr="0080367B">
        <w:rPr>
          <w:rStyle w:val="Emphasis"/>
          <w:highlight w:val="green"/>
        </w:rPr>
        <w:t>say</w:t>
      </w:r>
      <w:r w:rsidRPr="002A1F4B">
        <w:rPr>
          <w:rStyle w:val="Emphasis"/>
        </w:rPr>
        <w:t xml:space="preserve"> that </w:t>
      </w:r>
      <w:r w:rsidRPr="0080367B">
        <w:rPr>
          <w:rStyle w:val="Emphasis"/>
          <w:highlight w:val="green"/>
        </w:rPr>
        <w:t>we are</w:t>
      </w:r>
      <w:r w:rsidRPr="002A1F4B">
        <w:rPr>
          <w:rStyle w:val="Emphasis"/>
        </w:rPr>
        <w:t xml:space="preserve"> part of the fucking </w:t>
      </w:r>
      <w:r w:rsidRPr="0080367B">
        <w:rPr>
          <w:rStyle w:val="Emphasis"/>
          <w:highlight w:val="green"/>
        </w:rPr>
        <w:t>community</w:t>
      </w:r>
      <w:r w:rsidRPr="002A1F4B">
        <w:rPr>
          <w:rStyle w:val="Emphasis"/>
        </w:rPr>
        <w:t>.</w:t>
      </w:r>
      <w:r w:rsidRPr="002A1F4B">
        <w:t xml:space="preserve"> </w:t>
      </w:r>
      <w:r w:rsidRPr="002A1F4B">
        <w:rPr>
          <w:sz w:val="16"/>
        </w:rPr>
        <w:t>(</w:t>
      </w:r>
      <w:r w:rsidRPr="002A1F4B">
        <w:rPr>
          <w:rStyle w:val="StyleUnderline"/>
        </w:rPr>
        <w:t>Murphy</w:t>
      </w:r>
      <w:r w:rsidRPr="002A1F4B">
        <w:rPr>
          <w:sz w:val="16"/>
        </w:rPr>
        <w:t xml:space="preserve">, </w:t>
      </w:r>
      <w:r w:rsidRPr="002A1F4B">
        <w:rPr>
          <w:rStyle w:val="StyleUnderline"/>
        </w:rPr>
        <w:t>2017</w:t>
      </w:r>
      <w:r w:rsidRPr="002A1F4B">
        <w:rPr>
          <w:sz w:val="16"/>
        </w:rPr>
        <w:t>)</w:t>
      </w:r>
    </w:p>
    <w:p w14:paraId="64C3DB5D" w14:textId="77777777" w:rsidR="00740029" w:rsidRPr="002A1F4B" w:rsidRDefault="00740029" w:rsidP="00740029">
      <w:pPr>
        <w:rPr>
          <w:rStyle w:val="StyleUnderline"/>
        </w:rPr>
      </w:pPr>
      <w:r w:rsidRPr="002A1F4B">
        <w:rPr>
          <w:rStyle w:val="StyleUnderline"/>
        </w:rPr>
        <w:lastRenderedPageBreak/>
        <w:t>Afropessimism, Wake Work and Black Political Strategy</w:t>
      </w:r>
    </w:p>
    <w:p w14:paraId="48C35B9F" w14:textId="77777777" w:rsidR="00740029" w:rsidRPr="002A1F4B" w:rsidRDefault="00740029" w:rsidP="00740029">
      <w:pPr>
        <w:rPr>
          <w:sz w:val="16"/>
        </w:rPr>
      </w:pPr>
      <w:r w:rsidRPr="002A1F4B">
        <w:rPr>
          <w:rStyle w:val="StyleUnderline"/>
        </w:rPr>
        <w:t xml:space="preserve">Black debaters radically engage the debate community’s exclusion of Black students from successful participation, of </w:t>
      </w:r>
      <w:r w:rsidRPr="0080367B">
        <w:rPr>
          <w:rStyle w:val="StyleUnderline"/>
          <w:highlight w:val="green"/>
        </w:rPr>
        <w:t>Black scholarship</w:t>
      </w:r>
      <w:r w:rsidRPr="002A1F4B">
        <w:rPr>
          <w:rStyle w:val="StyleUnderline"/>
        </w:rPr>
        <w:t xml:space="preserve"> and of Black political concerns from competition. The strategies of </w:t>
      </w:r>
      <w:r w:rsidRPr="002A1F4B">
        <w:rPr>
          <w:rStyle w:val="Emphasis"/>
        </w:rPr>
        <w:t xml:space="preserve">Black Debate practice </w:t>
      </w:r>
      <w:r w:rsidRPr="0080367B">
        <w:rPr>
          <w:rStyle w:val="Emphasis"/>
          <w:highlight w:val="green"/>
        </w:rPr>
        <w:t>focus on</w:t>
      </w:r>
      <w:r w:rsidRPr="002A1F4B">
        <w:rPr>
          <w:rStyle w:val="Emphasis"/>
        </w:rPr>
        <w:t xml:space="preserve"> the political and educational </w:t>
      </w:r>
      <w:r w:rsidRPr="0080367B">
        <w:rPr>
          <w:rStyle w:val="Emphasis"/>
          <w:highlight w:val="green"/>
        </w:rPr>
        <w:t>spaces</w:t>
      </w:r>
      <w:r w:rsidRPr="002A1F4B">
        <w:rPr>
          <w:rStyle w:val="Emphasis"/>
        </w:rPr>
        <w:t xml:space="preserve">, </w:t>
      </w:r>
      <w:r w:rsidRPr="0080367B">
        <w:rPr>
          <w:rStyle w:val="Emphasis"/>
          <w:highlight w:val="green"/>
        </w:rPr>
        <w:t>like</w:t>
      </w:r>
      <w:r w:rsidRPr="002A1F4B">
        <w:rPr>
          <w:rStyle w:val="Emphasis"/>
        </w:rPr>
        <w:t xml:space="preserve"> competitive </w:t>
      </w:r>
      <w:r w:rsidRPr="0080367B">
        <w:rPr>
          <w:rStyle w:val="Emphasis"/>
          <w:highlight w:val="green"/>
        </w:rPr>
        <w:t>debate</w:t>
      </w:r>
      <w:r w:rsidRPr="002A1F4B">
        <w:rPr>
          <w:rStyle w:val="Emphasis"/>
        </w:rPr>
        <w:t xml:space="preserve">, </w:t>
      </w:r>
      <w:r w:rsidRPr="0080367B">
        <w:rPr>
          <w:rStyle w:val="Emphasis"/>
          <w:highlight w:val="green"/>
        </w:rPr>
        <w:t>that are</w:t>
      </w:r>
      <w:r w:rsidRPr="002A1F4B">
        <w:rPr>
          <w:rStyle w:val="Emphasis"/>
        </w:rPr>
        <w:t xml:space="preserve"> </w:t>
      </w:r>
      <w:r w:rsidRPr="0080367B">
        <w:rPr>
          <w:rStyle w:val="Emphasis"/>
          <w:highlight w:val="green"/>
        </w:rPr>
        <w:t>constituted by Black death.</w:t>
      </w:r>
      <w:r w:rsidRPr="002A1F4B">
        <w:rPr>
          <w:sz w:val="16"/>
        </w:rPr>
        <w:t xml:space="preserve"> </w:t>
      </w:r>
      <w:r w:rsidRPr="002A1F4B">
        <w:rPr>
          <w:rStyle w:val="StyleUnderline"/>
        </w:rPr>
        <w:t xml:space="preserve">It is </w:t>
      </w:r>
      <w:r w:rsidRPr="0080367B">
        <w:rPr>
          <w:rStyle w:val="StyleUnderline"/>
          <w:b/>
          <w:bCs/>
          <w:highlight w:val="green"/>
        </w:rPr>
        <w:t>an example of</w:t>
      </w:r>
      <w:r w:rsidRPr="002A1F4B">
        <w:rPr>
          <w:rStyle w:val="StyleUnderline"/>
        </w:rPr>
        <w:t xml:space="preserve">, to use Christina Sharpe’s terminology, “bringing out the dead,” or </w:t>
      </w:r>
      <w:r w:rsidRPr="0080367B">
        <w:rPr>
          <w:rStyle w:val="StyleUnderline"/>
          <w:b/>
          <w:bCs/>
          <w:highlight w:val="green"/>
        </w:rPr>
        <w:t>“wake work”</w:t>
      </w:r>
      <w:r w:rsidRPr="002A1F4B">
        <w:rPr>
          <w:sz w:val="16"/>
        </w:rPr>
        <w:t xml:space="preserve"> (Sharpe, 2016). Utilizing Saidiya Hartman’s discussion of the “afterlife of slavery” (Hartman, 2008, p. 6), Sharpe offers the metaphor of the “wake” as an analytic for thinking about Black life in relation to the structuring relationship of the Black as property. As Sharpe argues, slavery continues and “the holds multiply” (2016, p. 504). Sharpe uses three senses of “in the wake”: 1) the disturbance of water during the passage of a ship, 2) a remembrance and honoring of the dead, 3) a bringing to consciousness (2016, pp. 145–146). Using this interpretation of “in the wake” Sharpe explains that wake work is “... interested in plotting, mapping, and collecting the archives of the everyday of Black immanent and imminent death, and in tracking the ways we resist, rupture, and disrupt that immanence and imminence aesthetically and materially” (2016, p. 102</w:t>
      </w:r>
      <w:r w:rsidRPr="002A1F4B">
        <w:rPr>
          <w:rStyle w:val="StyleUnderline"/>
        </w:rPr>
        <w:t>). The students are engaged in political wake work seeking to re-conceptualize Black politics against the backdrop of anti-blackness</w:t>
      </w:r>
      <w:r w:rsidRPr="002A1F4B">
        <w:rPr>
          <w:sz w:val="16"/>
        </w:rPr>
        <w:t xml:space="preserve">. </w:t>
      </w:r>
      <w:r w:rsidRPr="002A1F4B">
        <w:rPr>
          <w:rStyle w:val="StyleUnderline"/>
        </w:rPr>
        <w:t>For Black debaters, there is no form of reparative justice that accounts for anti-blackness as structural antagonism.</w:t>
      </w:r>
      <w:r w:rsidRPr="002A1F4B">
        <w:rPr>
          <w:sz w:val="16"/>
        </w:rPr>
        <w:t xml:space="preserve"> In this manner</w:t>
      </w:r>
      <w:r w:rsidRPr="002A1F4B">
        <w:rPr>
          <w:rStyle w:val="StyleUnderline"/>
        </w:rPr>
        <w:t xml:space="preserve">, Black Debate as a practice can be characterized by Calvin Warren’s notion of “political apostasy,” a method of </w:t>
      </w:r>
      <w:r w:rsidRPr="0080367B">
        <w:rPr>
          <w:rStyle w:val="Emphasis"/>
          <w:highlight w:val="green"/>
        </w:rPr>
        <w:t>“renouncing” anti-blackness</w:t>
      </w:r>
      <w:r w:rsidRPr="0080367B">
        <w:rPr>
          <w:rStyle w:val="StyleUnderline"/>
          <w:highlight w:val="green"/>
        </w:rPr>
        <w:t xml:space="preserve"> while </w:t>
      </w:r>
      <w:r w:rsidRPr="0080367B">
        <w:rPr>
          <w:rStyle w:val="Emphasis"/>
          <w:highlight w:val="green"/>
        </w:rPr>
        <w:t>rejecting</w:t>
      </w:r>
      <w:r w:rsidRPr="002A1F4B">
        <w:rPr>
          <w:rStyle w:val="StyleUnderline"/>
        </w:rPr>
        <w:t xml:space="preserve"> the notion that such can </w:t>
      </w:r>
      <w:r w:rsidRPr="002A1F4B">
        <w:rPr>
          <w:rStyle w:val="Emphasis"/>
        </w:rPr>
        <w:t xml:space="preserve">resolve </w:t>
      </w:r>
      <w:r w:rsidRPr="0080367B">
        <w:rPr>
          <w:rStyle w:val="Emphasis"/>
          <w:highlight w:val="green"/>
        </w:rPr>
        <w:t>the structural antagonism</w:t>
      </w:r>
      <w:r w:rsidRPr="002A1F4B">
        <w:rPr>
          <w:sz w:val="16"/>
        </w:rPr>
        <w:t xml:space="preserve"> (2015, p. 233). </w:t>
      </w:r>
      <w:r w:rsidRPr="002A1F4B">
        <w:rPr>
          <w:rStyle w:val="StyleUnderline"/>
        </w:rPr>
        <w:t xml:space="preserve">The Black nihilist perspective Warren offers requires </w:t>
      </w:r>
      <w:r w:rsidRPr="002A1F4B">
        <w:rPr>
          <w:rStyle w:val="Emphasis"/>
        </w:rPr>
        <w:t>a radical spiritual hope unencumbered by political hope.</w:t>
      </w:r>
      <w:r w:rsidRPr="002A1F4B">
        <w:rPr>
          <w:sz w:val="16"/>
        </w:rPr>
        <w:t xml:space="preserve"> </w:t>
      </w:r>
      <w:r w:rsidRPr="002A1F4B">
        <w:rPr>
          <w:rStyle w:val="StyleUnderline"/>
        </w:rPr>
        <w:t xml:space="preserve">The onset of Black Debate practice </w:t>
      </w:r>
      <w:r w:rsidRPr="002A1F4B">
        <w:rPr>
          <w:rStyle w:val="Emphasis"/>
        </w:rPr>
        <w:t>theorizes from within the hold</w:t>
      </w:r>
      <w:r w:rsidRPr="002A1F4B">
        <w:rPr>
          <w:rStyle w:val="StyleUnderline"/>
        </w:rPr>
        <w:t xml:space="preserve">, </w:t>
      </w:r>
      <w:r w:rsidRPr="0080367B">
        <w:rPr>
          <w:rStyle w:val="StyleUnderline"/>
          <w:highlight w:val="green"/>
        </w:rPr>
        <w:t>producing</w:t>
      </w:r>
      <w:r w:rsidRPr="002A1F4B">
        <w:rPr>
          <w:rStyle w:val="StyleUnderline"/>
        </w:rPr>
        <w:t xml:space="preserve"> a “form of </w:t>
      </w:r>
      <w:r w:rsidRPr="0080367B">
        <w:rPr>
          <w:rStyle w:val="StyleUnderline"/>
          <w:highlight w:val="green"/>
        </w:rPr>
        <w:t>consciousness</w:t>
      </w:r>
      <w:r w:rsidRPr="002A1F4B">
        <w:rPr>
          <w:rStyle w:val="StyleUnderline"/>
        </w:rPr>
        <w:t xml:space="preserve">” toward the political </w:t>
      </w:r>
      <w:r w:rsidRPr="0080367B">
        <w:rPr>
          <w:rStyle w:val="StyleUnderline"/>
          <w:highlight w:val="green"/>
        </w:rPr>
        <w:t xml:space="preserve">that </w:t>
      </w:r>
      <w:r w:rsidRPr="0080367B">
        <w:rPr>
          <w:rStyle w:val="Emphasis"/>
          <w:highlight w:val="green"/>
        </w:rPr>
        <w:t>offers new paths of strategic engagement</w:t>
      </w:r>
      <w:r w:rsidRPr="002A1F4B">
        <w:rPr>
          <w:rStyle w:val="Emphasis"/>
        </w:rPr>
        <w:t xml:space="preserve"> without any commitment to maintaining civil society</w:t>
      </w:r>
      <w:r w:rsidRPr="002A1F4B">
        <w:rPr>
          <w:sz w:val="16"/>
        </w:rPr>
        <w:t xml:space="preserve"> (Sharpe, 2016, p. 104). </w:t>
      </w:r>
      <w:r w:rsidRPr="002A1F4B">
        <w:rPr>
          <w:rStyle w:val="StyleUnderline"/>
        </w:rPr>
        <w:t xml:space="preserve">Such an orientation </w:t>
      </w:r>
      <w:r w:rsidRPr="002A1F4B">
        <w:rPr>
          <w:rStyle w:val="Emphasis"/>
        </w:rPr>
        <w:t>frees Black students to imagine radical practices of confrontation and dreams of Black futurity</w:t>
      </w:r>
      <w:r w:rsidRPr="002A1F4B">
        <w:rPr>
          <w:sz w:val="16"/>
        </w:rPr>
        <w:t xml:space="preserve">. What lies “in the wake” of competitive policy debate? How are Black debaters doing wake work? In the following section I take two examples from the National Debate Tournament Final Round to demonstrate wake work in competitive debate. Next, </w:t>
      </w:r>
      <w:r w:rsidRPr="002A1F4B">
        <w:rPr>
          <w:rStyle w:val="StyleUnderline"/>
        </w:rPr>
        <w:t xml:space="preserve">I analyze the central argument in the final round characterizing the current clash of civilizations in debate and the </w:t>
      </w:r>
      <w:r w:rsidRPr="002A1F4B">
        <w:rPr>
          <w:rStyle w:val="Emphasis"/>
        </w:rPr>
        <w:t xml:space="preserve">ramifications of </w:t>
      </w:r>
      <w:r w:rsidRPr="0080367B">
        <w:rPr>
          <w:rStyle w:val="Emphasis"/>
          <w:highlight w:val="green"/>
        </w:rPr>
        <w:t>building community in debate</w:t>
      </w:r>
      <w:r w:rsidRPr="0080367B">
        <w:rPr>
          <w:sz w:val="16"/>
          <w:highlight w:val="green"/>
        </w:rPr>
        <w:t>.</w:t>
      </w:r>
    </w:p>
    <w:p w14:paraId="099EBEA1" w14:textId="77777777" w:rsidR="00740029" w:rsidRPr="002A1F4B" w:rsidRDefault="00740029" w:rsidP="00740029">
      <w:pPr>
        <w:rPr>
          <w:sz w:val="16"/>
        </w:rPr>
      </w:pPr>
      <w:r w:rsidRPr="002A1F4B">
        <w:rPr>
          <w:sz w:val="16"/>
        </w:rPr>
        <w:t>Framework/Black Framework</w:t>
      </w:r>
    </w:p>
    <w:p w14:paraId="2A03CE21" w14:textId="77777777" w:rsidR="00740029" w:rsidRPr="002A1F4B" w:rsidRDefault="00740029" w:rsidP="00740029">
      <w:pPr>
        <w:rPr>
          <w:sz w:val="16"/>
        </w:rPr>
      </w:pPr>
      <w:r w:rsidRPr="002A1F4B">
        <w:rPr>
          <w:sz w:val="16"/>
        </w:rPr>
        <w:t xml:space="preserve">The final round of </w:t>
      </w:r>
      <w:r w:rsidRPr="0080367B">
        <w:rPr>
          <w:rStyle w:val="StyleUnderline"/>
          <w:highlight w:val="green"/>
        </w:rPr>
        <w:t>the</w:t>
      </w:r>
      <w:r w:rsidRPr="002A1F4B">
        <w:rPr>
          <w:rStyle w:val="StyleUnderline"/>
        </w:rPr>
        <w:t xml:space="preserve"> </w:t>
      </w:r>
      <w:r w:rsidRPr="0080367B">
        <w:rPr>
          <w:rStyle w:val="StyleUnderline"/>
          <w:highlight w:val="green"/>
        </w:rPr>
        <w:t xml:space="preserve">2017 </w:t>
      </w:r>
      <w:r w:rsidRPr="0080367B">
        <w:rPr>
          <w:rStyle w:val="Emphasis"/>
          <w:highlight w:val="green"/>
        </w:rPr>
        <w:t>N</w:t>
      </w:r>
      <w:r w:rsidRPr="002A1F4B">
        <w:rPr>
          <w:rStyle w:val="StyleUnderline"/>
        </w:rPr>
        <w:t xml:space="preserve">ational </w:t>
      </w:r>
      <w:r w:rsidRPr="0080367B">
        <w:rPr>
          <w:rStyle w:val="Emphasis"/>
          <w:highlight w:val="green"/>
        </w:rPr>
        <w:t>D</w:t>
      </w:r>
      <w:r w:rsidRPr="002A1F4B">
        <w:rPr>
          <w:rStyle w:val="StyleUnderline"/>
        </w:rPr>
        <w:t xml:space="preserve">ebate </w:t>
      </w:r>
      <w:r w:rsidRPr="0080367B">
        <w:rPr>
          <w:rStyle w:val="Emphasis"/>
          <w:highlight w:val="green"/>
        </w:rPr>
        <w:t>T</w:t>
      </w:r>
      <w:r w:rsidRPr="002A1F4B">
        <w:rPr>
          <w:rStyle w:val="StyleUnderline"/>
        </w:rPr>
        <w:t xml:space="preserve">ournament was </w:t>
      </w:r>
      <w:r w:rsidRPr="002A1F4B">
        <w:rPr>
          <w:rStyle w:val="Emphasis"/>
        </w:rPr>
        <w:t>not just a competition</w:t>
      </w:r>
      <w:r w:rsidRPr="002A1F4B">
        <w:rPr>
          <w:rStyle w:val="StyleUnderline"/>
        </w:rPr>
        <w:t xml:space="preserve">, it was a referendum on the notion of a </w:t>
      </w:r>
      <w:r w:rsidRPr="002A1F4B">
        <w:rPr>
          <w:rStyle w:val="Emphasis"/>
        </w:rPr>
        <w:t>universal community</w:t>
      </w:r>
      <w:r w:rsidRPr="002A1F4B">
        <w:rPr>
          <w:rStyle w:val="StyleUnderline"/>
        </w:rPr>
        <w:t xml:space="preserve"> and the </w:t>
      </w:r>
      <w:r w:rsidRPr="002A1F4B">
        <w:rPr>
          <w:rStyle w:val="Emphasis"/>
        </w:rPr>
        <w:t>structural exclusions</w:t>
      </w:r>
      <w:r w:rsidRPr="002A1F4B">
        <w:rPr>
          <w:rStyle w:val="StyleUnderline"/>
        </w:rPr>
        <w:t xml:space="preserve"> and </w:t>
      </w:r>
      <w:r w:rsidRPr="002A1F4B">
        <w:rPr>
          <w:rStyle w:val="Emphasis"/>
        </w:rPr>
        <w:t>fairness issues</w:t>
      </w:r>
      <w:r w:rsidRPr="002A1F4B">
        <w:rPr>
          <w:rStyle w:val="StyleUnderline"/>
        </w:rPr>
        <w:t xml:space="preserve"> that characterize the </w:t>
      </w:r>
      <w:r w:rsidRPr="002A1F4B">
        <w:rPr>
          <w:rStyle w:val="Emphasis"/>
        </w:rPr>
        <w:t>traditions</w:t>
      </w:r>
      <w:r w:rsidRPr="002A1F4B">
        <w:rPr>
          <w:rStyle w:val="StyleUnderline"/>
        </w:rPr>
        <w:t xml:space="preserve"> and </w:t>
      </w:r>
      <w:r w:rsidRPr="002A1F4B">
        <w:rPr>
          <w:rStyle w:val="Emphasis"/>
        </w:rPr>
        <w:t>norms of competitive practice</w:t>
      </w:r>
      <w:r w:rsidRPr="002A1F4B">
        <w:rPr>
          <w:rStyle w:val="StyleUnderline"/>
        </w:rPr>
        <w:t xml:space="preserve">. </w:t>
      </w:r>
      <w:r w:rsidRPr="002A1F4B">
        <w:rPr>
          <w:sz w:val="16"/>
        </w:rPr>
        <w:t xml:space="preserve">Georgetown is affirmative in the debate and of- fer a federal policy toward Alaska as an example of a specific proposal to combat catastrophic climate change. Based on the norms of competition, Georgetown presents a coherent affirmative argument providing an effective stasis point for fair deliberation of the climate change resolution. After the affirmative’s speech Rutgers is allowed to cross-examine the speaker. </w:t>
      </w:r>
      <w:r w:rsidRPr="0080367B">
        <w:rPr>
          <w:rStyle w:val="StyleUnderline"/>
          <w:b/>
          <w:bCs/>
          <w:highlight w:val="green"/>
        </w:rPr>
        <w:t>Devane Murphy</w:t>
      </w:r>
      <w:r w:rsidRPr="0080367B">
        <w:rPr>
          <w:rStyle w:val="StyleUnderline"/>
          <w:highlight w:val="green"/>
        </w:rPr>
        <w:t xml:space="preserve"> asks, </w:t>
      </w:r>
      <w:r w:rsidRPr="0080367B">
        <w:rPr>
          <w:rStyle w:val="Emphasis"/>
          <w:highlight w:val="green"/>
        </w:rPr>
        <w:t>“When is the first life saved as a result of the aff</w:t>
      </w:r>
      <w:r w:rsidRPr="00CD3045">
        <w:rPr>
          <w:rStyle w:val="Emphasis"/>
        </w:rPr>
        <w:t>[irmative]?”</w:t>
      </w:r>
      <w:r w:rsidRPr="002A1F4B">
        <w:rPr>
          <w:rStyle w:val="StyleUnderline"/>
        </w:rPr>
        <w:t xml:space="preserve"> </w:t>
      </w:r>
      <w:r w:rsidRPr="002A1F4B">
        <w:rPr>
          <w:sz w:val="16"/>
        </w:rPr>
        <w:t xml:space="preserve">(2017). While Georgetown admits that a debate round cannot save lives directly, they argue that discussing climate change policy is a valuable academic conversation. Rutgers then asks a series of questions about Georgetown’s relationship as individuals to the people and places targeted by the federal policy they suggest: </w:t>
      </w:r>
      <w:r w:rsidRPr="0080367B">
        <w:rPr>
          <w:rStyle w:val="StyleUnderline"/>
          <w:b/>
          <w:bCs/>
          <w:highlight w:val="green"/>
        </w:rPr>
        <w:t>“Do you know any people in the arctic? Do you know any communities in the arctic? Can you name a family in the arctic?”</w:t>
      </w:r>
      <w:r w:rsidRPr="00AF43D8">
        <w:rPr>
          <w:b/>
          <w:bCs/>
          <w:sz w:val="16"/>
        </w:rPr>
        <w:t xml:space="preserve"> </w:t>
      </w:r>
      <w:r w:rsidRPr="002A1F4B">
        <w:rPr>
          <w:sz w:val="16"/>
        </w:rPr>
        <w:t xml:space="preserve">(Murphy, 2017). While Georgetown answers no to these questions, </w:t>
      </w:r>
      <w:r w:rsidRPr="002A1F4B">
        <w:rPr>
          <w:rStyle w:val="StyleUnderline"/>
        </w:rPr>
        <w:t xml:space="preserve">they argue that a </w:t>
      </w:r>
      <w:r w:rsidRPr="002A1F4B">
        <w:rPr>
          <w:rStyle w:val="Emphasis"/>
        </w:rPr>
        <w:t xml:space="preserve">focus on debaters as individuals </w:t>
      </w:r>
      <w:r w:rsidRPr="002A1F4B">
        <w:rPr>
          <w:rStyle w:val="StyleUnderline"/>
        </w:rPr>
        <w:t xml:space="preserve">rather than the policy option they have presented is a </w:t>
      </w:r>
      <w:r w:rsidRPr="002A1F4B">
        <w:rPr>
          <w:rStyle w:val="Emphasis"/>
        </w:rPr>
        <w:t>distraction</w:t>
      </w:r>
      <w:r w:rsidRPr="002A1F4B">
        <w:rPr>
          <w:rStyle w:val="StyleUnderline"/>
        </w:rPr>
        <w:t xml:space="preserve"> from the </w:t>
      </w:r>
      <w:r w:rsidRPr="002A1F4B">
        <w:rPr>
          <w:rStyle w:val="Emphasis"/>
        </w:rPr>
        <w:t>stasis point</w:t>
      </w:r>
      <w:r w:rsidRPr="002A1F4B">
        <w:rPr>
          <w:rStyle w:val="StyleUnderline"/>
        </w:rPr>
        <w:t xml:space="preserve"> they have set for the debate.</w:t>
      </w:r>
    </w:p>
    <w:p w14:paraId="6F077ED5" w14:textId="77777777" w:rsidR="00740029" w:rsidRPr="002A1F4B" w:rsidRDefault="00740029" w:rsidP="00740029">
      <w:pPr>
        <w:rPr>
          <w:sz w:val="16"/>
        </w:rPr>
      </w:pPr>
      <w:r w:rsidRPr="002A1F4B">
        <w:rPr>
          <w:rStyle w:val="StyleUnderline"/>
        </w:rPr>
        <w:t>Using Afropessimism as a heuristic for engaging the resolution,</w:t>
      </w:r>
      <w:r w:rsidRPr="002A1F4B">
        <w:rPr>
          <w:sz w:val="16"/>
        </w:rPr>
        <w:t xml:space="preserve"> </w:t>
      </w:r>
      <w:r w:rsidRPr="002A1F4B">
        <w:rPr>
          <w:rStyle w:val="StyleUnderline"/>
        </w:rPr>
        <w:t>debaters</w:t>
      </w:r>
      <w:r w:rsidRPr="002A1F4B">
        <w:rPr>
          <w:sz w:val="16"/>
        </w:rPr>
        <w:t xml:space="preserve"> like Rutgers, </w:t>
      </w:r>
      <w:r w:rsidRPr="002A1F4B">
        <w:rPr>
          <w:rStyle w:val="StyleUnderline"/>
        </w:rPr>
        <w:t>reject any affirmation of the United States Federal Government</w:t>
      </w:r>
      <w:r w:rsidRPr="002A1F4B">
        <w:rPr>
          <w:sz w:val="16"/>
        </w:rPr>
        <w:t xml:space="preserve">. For these students, </w:t>
      </w:r>
      <w:r w:rsidRPr="002A1F4B">
        <w:rPr>
          <w:rStyle w:val="StyleUnderline"/>
        </w:rPr>
        <w:t xml:space="preserve">the federal government is always an </w:t>
      </w:r>
      <w:r w:rsidRPr="002A1F4B">
        <w:rPr>
          <w:rStyle w:val="Emphasis"/>
        </w:rPr>
        <w:t>unethical actor</w:t>
      </w:r>
      <w:r w:rsidRPr="002A1F4B">
        <w:rPr>
          <w:rStyle w:val="StyleUnderline"/>
        </w:rPr>
        <w:t>.</w:t>
      </w:r>
      <w:r w:rsidRPr="002A1F4B">
        <w:rPr>
          <w:sz w:val="16"/>
        </w:rPr>
        <w:t xml:space="preserve"> In as much as the resolutional statement requires the affirmative to posit federal govern- ment action as an ethical response to public need, the vast majority of Black debaters refuse to take such a position. To combat this refusal to follow com- petitive norms, the Framework argument developed to confront the disruption of the normative form and content of policy debate competition</w:t>
      </w:r>
      <w:r w:rsidRPr="002A1F4B">
        <w:rPr>
          <w:rStyle w:val="StyleUnderline"/>
        </w:rPr>
        <w:t xml:space="preserve">. Framework debaters (mostly White and non-Black POCs) argue that if a team </w:t>
      </w:r>
      <w:r w:rsidRPr="002A1F4B">
        <w:rPr>
          <w:rStyle w:val="Emphasis"/>
        </w:rPr>
        <w:t>violates</w:t>
      </w:r>
      <w:r w:rsidRPr="002A1F4B">
        <w:rPr>
          <w:rStyle w:val="StyleUnderline"/>
        </w:rPr>
        <w:t xml:space="preserve"> the </w:t>
      </w:r>
      <w:r w:rsidRPr="002A1F4B">
        <w:rPr>
          <w:rStyle w:val="Emphasis"/>
        </w:rPr>
        <w:t>norms of common practice</w:t>
      </w:r>
      <w:r w:rsidRPr="002A1F4B">
        <w:rPr>
          <w:rStyle w:val="StyleUnderline"/>
        </w:rPr>
        <w:t xml:space="preserve"> they reject the </w:t>
      </w:r>
      <w:r w:rsidRPr="002A1F4B">
        <w:rPr>
          <w:rStyle w:val="Emphasis"/>
        </w:rPr>
        <w:t>normative stasis points</w:t>
      </w:r>
      <w:r w:rsidRPr="002A1F4B">
        <w:rPr>
          <w:rStyle w:val="StyleUnderline"/>
        </w:rPr>
        <w:t xml:space="preserve"> for deliberation destroying the </w:t>
      </w:r>
      <w:r w:rsidRPr="002A1F4B">
        <w:rPr>
          <w:rStyle w:val="Emphasis"/>
        </w:rPr>
        <w:t>educational benefits</w:t>
      </w:r>
      <w:r w:rsidRPr="002A1F4B">
        <w:rPr>
          <w:rStyle w:val="StyleUnderline"/>
        </w:rPr>
        <w:t xml:space="preserve"> of policy debate</w:t>
      </w:r>
      <w:r w:rsidRPr="002A1F4B">
        <w:rPr>
          <w:sz w:val="16"/>
        </w:rPr>
        <w:t>.</w:t>
      </w:r>
    </w:p>
    <w:p w14:paraId="0D99B016" w14:textId="77777777" w:rsidR="00740029" w:rsidRPr="002A1F4B" w:rsidRDefault="00740029" w:rsidP="00740029">
      <w:pPr>
        <w:rPr>
          <w:sz w:val="16"/>
        </w:rPr>
      </w:pPr>
      <w:r w:rsidRPr="00AF43D8">
        <w:rPr>
          <w:rStyle w:val="Emphasis"/>
        </w:rPr>
        <w:lastRenderedPageBreak/>
        <w:t>Framework has operated as a strategic tool of capture and exclusion</w:t>
      </w:r>
      <w:r w:rsidRPr="002A1F4B">
        <w:rPr>
          <w:rStyle w:val="Emphasis"/>
        </w:rPr>
        <w:t xml:space="preserve"> of Black thought in competitive debate</w:t>
      </w:r>
      <w:r w:rsidRPr="002A1F4B">
        <w:rPr>
          <w:sz w:val="16"/>
        </w:rPr>
        <w:t xml:space="preserve">. However, </w:t>
      </w:r>
      <w:r w:rsidRPr="002A1F4B">
        <w:rPr>
          <w:rStyle w:val="Emphasis"/>
        </w:rPr>
        <w:t>as “the holds multiply” so too does Black innovation.</w:t>
      </w:r>
      <w:r w:rsidRPr="002A1F4B">
        <w:rPr>
          <w:sz w:val="16"/>
        </w:rPr>
        <w:t xml:space="preserve"> Rutgers’ strategy in the final round took the form of the traditional Framework argument, but using Black thought to revise the content and turn it against the norms of traditional debate. Black Framework, </w:t>
      </w:r>
      <w:r w:rsidRPr="002A1F4B">
        <w:rPr>
          <w:rStyle w:val="StyleUnderline"/>
        </w:rPr>
        <w:t xml:space="preserve">Rutgers’ strategy, argued that </w:t>
      </w:r>
      <w:r w:rsidRPr="0080367B">
        <w:rPr>
          <w:rStyle w:val="StyleUnderline"/>
          <w:b/>
          <w:bCs/>
          <w:highlight w:val="green"/>
        </w:rPr>
        <w:t>the aff</w:t>
      </w:r>
      <w:r w:rsidRPr="00AF43D8">
        <w:rPr>
          <w:rStyle w:val="StyleUnderline"/>
        </w:rPr>
        <w:t>irmative</w:t>
      </w:r>
      <w:r w:rsidRPr="0080367B">
        <w:rPr>
          <w:rStyle w:val="StyleUnderline"/>
          <w:b/>
          <w:bCs/>
          <w:highlight w:val="green"/>
        </w:rPr>
        <w:t xml:space="preserve"> must embody their politics</w:t>
      </w:r>
      <w:r w:rsidRPr="002A1F4B">
        <w:rPr>
          <w:rStyle w:val="StyleUnderline"/>
        </w:rPr>
        <w:t xml:space="preserve"> and demonstrate how </w:t>
      </w:r>
      <w:r w:rsidRPr="0080367B">
        <w:rPr>
          <w:rStyle w:val="StyleUnderline"/>
          <w:b/>
          <w:bCs/>
          <w:highlight w:val="green"/>
        </w:rPr>
        <w:t>they</w:t>
      </w:r>
      <w:r w:rsidRPr="002A1F4B">
        <w:rPr>
          <w:rStyle w:val="StyleUnderline"/>
        </w:rPr>
        <w:t xml:space="preserve"> directly engage in efforts to reduce climate change</w:t>
      </w:r>
      <w:r w:rsidRPr="002A1F4B">
        <w:rPr>
          <w:sz w:val="16"/>
        </w:rPr>
        <w:t xml:space="preserve">. </w:t>
      </w:r>
      <w:r w:rsidRPr="002A1F4B">
        <w:rPr>
          <w:rStyle w:val="StyleUnderline"/>
        </w:rPr>
        <w:t xml:space="preserve">Rutgers’ argues that Georgetown </w:t>
      </w:r>
      <w:r w:rsidRPr="0080367B">
        <w:rPr>
          <w:rStyle w:val="StyleUnderline"/>
          <w:b/>
          <w:bCs/>
          <w:highlight w:val="green"/>
        </w:rPr>
        <w:t>is disconnected from their politics which is why they can advocate a policy that may affect the people of the Arctic</w:t>
      </w:r>
      <w:r w:rsidRPr="0080367B">
        <w:rPr>
          <w:rStyle w:val="StyleUnderline"/>
          <w:highlight w:val="green"/>
        </w:rPr>
        <w:t xml:space="preserve"> while </w:t>
      </w:r>
      <w:r w:rsidRPr="0080367B">
        <w:rPr>
          <w:rStyle w:val="Emphasis"/>
          <w:highlight w:val="green"/>
        </w:rPr>
        <w:t xml:space="preserve">having little knowledge of those people or their </w:t>
      </w:r>
      <w:r w:rsidRPr="0080367B">
        <w:rPr>
          <w:rStyle w:val="Emphasis"/>
          <w:b w:val="0"/>
          <w:bCs/>
          <w:highlight w:val="green"/>
        </w:rPr>
        <w:t>lives</w:t>
      </w:r>
      <w:r w:rsidRPr="0080367B">
        <w:rPr>
          <w:b/>
          <w:bCs/>
          <w:sz w:val="16"/>
          <w:highlight w:val="green"/>
        </w:rPr>
        <w:t xml:space="preserve">. </w:t>
      </w:r>
      <w:r w:rsidRPr="0080367B">
        <w:rPr>
          <w:rStyle w:val="StyleUnderline"/>
          <w:b/>
          <w:bCs/>
          <w:highlight w:val="green"/>
        </w:rPr>
        <w:t>This</w:t>
      </w:r>
      <w:r w:rsidRPr="002A1F4B">
        <w:rPr>
          <w:rStyle w:val="StyleUnderline"/>
        </w:rPr>
        <w:t xml:space="preserve"> kind of </w:t>
      </w:r>
      <w:r w:rsidRPr="0080367B">
        <w:rPr>
          <w:rStyle w:val="StyleUnderline"/>
          <w:highlight w:val="green"/>
        </w:rPr>
        <w:t>orientation toward policy</w:t>
      </w:r>
      <w:r w:rsidRPr="002A1F4B">
        <w:rPr>
          <w:rStyle w:val="StyleUnderline"/>
        </w:rPr>
        <w:t xml:space="preserve"> action </w:t>
      </w:r>
      <w:r w:rsidRPr="0080367B">
        <w:rPr>
          <w:rStyle w:val="StyleUnderline"/>
          <w:highlight w:val="green"/>
        </w:rPr>
        <w:t>is dangerous, encouraging</w:t>
      </w:r>
      <w:r w:rsidRPr="002A1F4B">
        <w:rPr>
          <w:rStyle w:val="StyleUnderline"/>
        </w:rPr>
        <w:t xml:space="preserve"> what Rutgers refers to as </w:t>
      </w:r>
      <w:r w:rsidRPr="0080367B">
        <w:rPr>
          <w:rStyle w:val="StyleUnderline"/>
          <w:b/>
          <w:bCs/>
          <w:highlight w:val="green"/>
        </w:rPr>
        <w:t>“ascetic tourism”</w:t>
      </w:r>
      <w:r w:rsidRPr="002A1F4B">
        <w:rPr>
          <w:rStyle w:val="StyleUnderline"/>
        </w:rPr>
        <w:t xml:space="preserve"> by which </w:t>
      </w:r>
      <w:r w:rsidRPr="0080367B">
        <w:rPr>
          <w:rStyle w:val="Emphasis"/>
          <w:highlight w:val="green"/>
        </w:rPr>
        <w:t>debaters role-playing policy advocates “tour [the] trauma</w:t>
      </w:r>
      <w:r w:rsidRPr="0080367B">
        <w:rPr>
          <w:rStyle w:val="StyleUnderline"/>
          <w:highlight w:val="green"/>
        </w:rPr>
        <w:t xml:space="preserve"> of various populations without ever acting to alleviate the harm”</w:t>
      </w:r>
      <w:r w:rsidRPr="002A1F4B">
        <w:rPr>
          <w:sz w:val="16"/>
        </w:rPr>
        <w:t xml:space="preserve"> (Murphy, 2017).</w:t>
      </w:r>
    </w:p>
    <w:p w14:paraId="5C04F576" w14:textId="77777777" w:rsidR="00740029" w:rsidRPr="002A1F4B" w:rsidRDefault="00740029" w:rsidP="00740029">
      <w:pPr>
        <w:rPr>
          <w:rStyle w:val="StyleUnderline"/>
        </w:rPr>
      </w:pPr>
      <w:r w:rsidRPr="002A1F4B">
        <w:rPr>
          <w:sz w:val="16"/>
        </w:rPr>
        <w:t xml:space="preserve">When Georgetown seeks further clarification of Black Framework, Rutgers’ responds: “We provided an interpretation of what we think debate should look like, the same way in which when you’re negative and you read my affirmative and you say we should not be able to do what we do. Very simple” (Murphy, 2017). Georgetown often runs the traditional Framework argument against Black Debate teams who fall outside their interpretation of a fair stasis point for debate about the resolution. Rutgers’ turns the tables on Georgetown arguing that </w:t>
      </w:r>
      <w:r w:rsidRPr="002A1F4B">
        <w:rPr>
          <w:rStyle w:val="StyleUnderline"/>
        </w:rPr>
        <w:t xml:space="preserve">the traditional form of policy debate produces poor policy advocates and that Black Debate practice which centers </w:t>
      </w:r>
      <w:r w:rsidRPr="002A1F4B">
        <w:rPr>
          <w:rStyle w:val="Emphasis"/>
        </w:rPr>
        <w:t>embodied political practice is a superior method of training political advocates.</w:t>
      </w:r>
      <w:r w:rsidRPr="002A1F4B">
        <w:rPr>
          <w:rStyle w:val="StyleUnderline"/>
        </w:rPr>
        <w:t xml:space="preserve"> </w:t>
      </w:r>
      <w:r w:rsidRPr="0080367B">
        <w:rPr>
          <w:rStyle w:val="StyleUnderline"/>
          <w:highlight w:val="green"/>
        </w:rPr>
        <w:t xml:space="preserve">Black Framework is </w:t>
      </w:r>
      <w:r w:rsidRPr="0080367B">
        <w:rPr>
          <w:rStyle w:val="Emphasis"/>
          <w:highlight w:val="green"/>
        </w:rPr>
        <w:t>an example of political theorizing from the hold</w:t>
      </w:r>
      <w:r w:rsidRPr="002A1F4B">
        <w:rPr>
          <w:sz w:val="16"/>
        </w:rPr>
        <w:t xml:space="preserve">. It operates from the perspective that </w:t>
      </w:r>
      <w:r w:rsidRPr="002A1F4B">
        <w:rPr>
          <w:rStyle w:val="StyleUnderline"/>
        </w:rPr>
        <w:t xml:space="preserve">anti-blackness is the stage upon which all </w:t>
      </w:r>
      <w:r w:rsidRPr="002A1F4B">
        <w:rPr>
          <w:rStyle w:val="Emphasis"/>
        </w:rPr>
        <w:t>political deliberation</w:t>
      </w:r>
      <w:r w:rsidRPr="002A1F4B">
        <w:rPr>
          <w:rStyle w:val="StyleUnderline"/>
        </w:rPr>
        <w:t xml:space="preserve"> is played</w:t>
      </w:r>
      <w:r w:rsidRPr="002A1F4B">
        <w:rPr>
          <w:sz w:val="16"/>
        </w:rPr>
        <w:t xml:space="preserve"> and then strategically identifies a tactic and an exigency for disruption. Rutgers capitalizes on the </w:t>
      </w:r>
      <w:r w:rsidRPr="002A1F4B">
        <w:rPr>
          <w:rStyle w:val="StyleUnderline"/>
        </w:rPr>
        <w:t>growing middle majority of judges</w:t>
      </w:r>
      <w:r w:rsidRPr="002A1F4B">
        <w:rPr>
          <w:sz w:val="16"/>
        </w:rPr>
        <w:t xml:space="preserve"> who </w:t>
      </w:r>
      <w:r w:rsidRPr="002A1F4B">
        <w:rPr>
          <w:rStyle w:val="StyleUnderline"/>
        </w:rPr>
        <w:t xml:space="preserve">agree that </w:t>
      </w:r>
      <w:r w:rsidRPr="002A1F4B">
        <w:rPr>
          <w:rStyle w:val="Emphasis"/>
        </w:rPr>
        <w:t>Black Debate practice is an effective training tool for political advocacy</w:t>
      </w:r>
      <w:r w:rsidRPr="002A1F4B">
        <w:rPr>
          <w:rStyle w:val="StyleUnderline"/>
        </w:rPr>
        <w:t>. The use of Black Framework flips the script; it is a jarring (re)performance of the acts of exclusion that Black debaters have faced for decades.</w:t>
      </w:r>
      <w:r w:rsidRPr="002A1F4B">
        <w:rPr>
          <w:sz w:val="16"/>
        </w:rPr>
        <w:t xml:space="preserve"> It took the form of Framework, paired with Black content, to argue that </w:t>
      </w:r>
      <w:r w:rsidRPr="002A1F4B">
        <w:rPr>
          <w:rStyle w:val="StyleUnderline"/>
        </w:rPr>
        <w:t>the neo-liberal norms of civil society would no longer get a free pass as the base frame for political negotiation</w:t>
      </w:r>
      <w:r w:rsidRPr="002A1F4B">
        <w:rPr>
          <w:sz w:val="16"/>
        </w:rPr>
        <w:t xml:space="preserve">. </w:t>
      </w:r>
      <w:r w:rsidRPr="002A1F4B">
        <w:rPr>
          <w:rStyle w:val="StyleUnderline"/>
        </w:rPr>
        <w:t xml:space="preserve">Rutgers </w:t>
      </w:r>
      <w:r w:rsidRPr="002A1F4B">
        <w:rPr>
          <w:rStyle w:val="Emphasis"/>
        </w:rPr>
        <w:t>turned a mirror on debate and offered a reflection of itself haunted by the specter of Black death</w:t>
      </w:r>
      <w:r w:rsidRPr="002A1F4B">
        <w:rPr>
          <w:sz w:val="16"/>
        </w:rPr>
        <w:t xml:space="preserve">. </w:t>
      </w:r>
      <w:r w:rsidRPr="002A1F4B">
        <w:rPr>
          <w:rStyle w:val="StyleUnderline"/>
        </w:rPr>
        <w:t xml:space="preserve">Arguing Black Framework was </w:t>
      </w:r>
      <w:r w:rsidRPr="0080367B">
        <w:rPr>
          <w:rStyle w:val="Emphasis"/>
          <w:highlight w:val="green"/>
        </w:rPr>
        <w:t>an act of bringing out the dead.</w:t>
      </w:r>
    </w:p>
    <w:p w14:paraId="454995EB" w14:textId="77777777" w:rsidR="00740029" w:rsidRPr="002A1F4B" w:rsidRDefault="00740029" w:rsidP="00740029">
      <w:pPr>
        <w:rPr>
          <w:rStyle w:val="Emphasis"/>
        </w:rPr>
      </w:pPr>
      <w:r w:rsidRPr="002A1F4B">
        <w:rPr>
          <w:rStyle w:val="Emphasis"/>
        </w:rPr>
        <w:t>Who Gets to Define Community?</w:t>
      </w:r>
    </w:p>
    <w:p w14:paraId="33094159" w14:textId="77777777" w:rsidR="00740029" w:rsidRPr="002A1F4B" w:rsidRDefault="00740029" w:rsidP="00740029">
      <w:pPr>
        <w:rPr>
          <w:b/>
          <w:iCs/>
          <w:u w:val="single"/>
          <w:bdr w:val="single" w:sz="12" w:space="0" w:color="auto"/>
        </w:rPr>
      </w:pPr>
      <w:r w:rsidRPr="002A1F4B">
        <w:rPr>
          <w:rStyle w:val="Emphasis"/>
        </w:rPr>
        <w:t>You don’t want community, you don’t want us here, you have never wanted niggaz here.</w:t>
      </w:r>
      <w:r w:rsidRPr="002A1F4B">
        <w:rPr>
          <w:sz w:val="16"/>
        </w:rPr>
        <w:t xml:space="preserve"> But guess what, </w:t>
      </w:r>
      <w:r w:rsidRPr="002A1F4B">
        <w:rPr>
          <w:rStyle w:val="Emphasis"/>
        </w:rPr>
        <w:t>we are here</w:t>
      </w:r>
      <w:r w:rsidRPr="002A1F4B">
        <w:rPr>
          <w:sz w:val="16"/>
        </w:rPr>
        <w:t xml:space="preserve"> and we are going to unite the motherfucking crowns, </w:t>
      </w:r>
      <w:r w:rsidRPr="002A1F4B">
        <w:rPr>
          <w:rStyle w:val="Emphasis"/>
        </w:rPr>
        <w:t>we’re going to take all your shit and we are going to laugh at you while we fucking do it.</w:t>
      </w:r>
      <w:r w:rsidRPr="002A1F4B">
        <w:rPr>
          <w:sz w:val="16"/>
        </w:rPr>
        <w:t xml:space="preserve"> (</w:t>
      </w:r>
      <w:r w:rsidRPr="002A1F4B">
        <w:rPr>
          <w:rStyle w:val="StyleUnderline"/>
        </w:rPr>
        <w:t>Nave</w:t>
      </w:r>
      <w:r w:rsidRPr="002A1F4B">
        <w:rPr>
          <w:sz w:val="16"/>
        </w:rPr>
        <w:t xml:space="preserve">, </w:t>
      </w:r>
      <w:r w:rsidRPr="002A1F4B">
        <w:rPr>
          <w:rStyle w:val="StyleUnderline"/>
        </w:rPr>
        <w:t>2017</w:t>
      </w:r>
      <w:r w:rsidRPr="002A1F4B">
        <w:rPr>
          <w:sz w:val="16"/>
        </w:rPr>
        <w:t>)</w:t>
      </w:r>
    </w:p>
    <w:p w14:paraId="051CB92B" w14:textId="77777777" w:rsidR="00740029" w:rsidRPr="002A1F4B" w:rsidRDefault="00740029" w:rsidP="00740029">
      <w:pPr>
        <w:rPr>
          <w:rStyle w:val="StyleUnderline"/>
        </w:rPr>
      </w:pPr>
      <w:r w:rsidRPr="002A1F4B">
        <w:rPr>
          <w:rStyle w:val="StyleUnderline"/>
        </w:rPr>
        <w:t>Communal acceptance in policy debate depends on the willingness of the ‘other’ to share the values, practices, and traditions of the community.</w:t>
      </w:r>
      <w:r w:rsidRPr="002A1F4B">
        <w:rPr>
          <w:sz w:val="16"/>
        </w:rPr>
        <w:t xml:space="preserve"> Black Framework is the technical argument that Rutgers uses to win the debate, but </w:t>
      </w:r>
      <w:r w:rsidRPr="002A1F4B">
        <w:rPr>
          <w:rStyle w:val="StyleUnderline"/>
        </w:rPr>
        <w:t xml:space="preserve">the debate is really about the “aesthetic” and “material” forms of anti- blackness that constitute community relations </w:t>
      </w:r>
      <w:r w:rsidRPr="002A1F4B">
        <w:rPr>
          <w:sz w:val="16"/>
        </w:rPr>
        <w:t xml:space="preserve">(Sharpe, 2016). </w:t>
      </w:r>
      <w:r w:rsidRPr="002A1F4B">
        <w:rPr>
          <w:rStyle w:val="StyleUnderline"/>
        </w:rPr>
        <w:t>Rutgers spent the first seven minutes of their initial speech “roasting” the opposing team, the White judges, and the White debate community members in the audience.</w:t>
      </w:r>
      <w:r w:rsidRPr="002A1F4B">
        <w:rPr>
          <w:sz w:val="16"/>
        </w:rPr>
        <w:t xml:space="preserve"> The </w:t>
      </w:r>
      <w:r w:rsidRPr="002A1F4B">
        <w:rPr>
          <w:rStyle w:val="StyleUnderline"/>
        </w:rPr>
        <w:t>Rutgers</w:t>
      </w:r>
      <w:r w:rsidRPr="002A1F4B">
        <w:rPr>
          <w:sz w:val="16"/>
        </w:rPr>
        <w:t xml:space="preserve"> debaters </w:t>
      </w:r>
      <w:r w:rsidRPr="002A1F4B">
        <w:rPr>
          <w:rStyle w:val="StyleUnderline"/>
        </w:rPr>
        <w:t>consulted with other members of the Black community before the debate and came up with a list of jokes to tell during the speech</w:t>
      </w:r>
      <w:r w:rsidRPr="002A1F4B">
        <w:rPr>
          <w:sz w:val="16"/>
        </w:rPr>
        <w:t xml:space="preserve">. While Rutgers delivers one-line zingers targeted at the White people in the audience, </w:t>
      </w:r>
      <w:r w:rsidRPr="002A1F4B">
        <w:rPr>
          <w:rStyle w:val="StyleUnderline"/>
        </w:rPr>
        <w:t>they also pass the microphone to members of the Black community in the audience so that they can participate in the roast. They offer the opposing team the opportunity to participate, but they refuse the offer.</w:t>
      </w:r>
    </w:p>
    <w:p w14:paraId="39F86530" w14:textId="77777777" w:rsidR="00740029" w:rsidRPr="002A1F4B" w:rsidRDefault="00740029" w:rsidP="00740029">
      <w:pPr>
        <w:rPr>
          <w:sz w:val="16"/>
        </w:rPr>
      </w:pPr>
      <w:r w:rsidRPr="002A1F4B">
        <w:rPr>
          <w:rStyle w:val="StyleUnderline"/>
        </w:rPr>
        <w:t>Georgetown counters that the tactic of the first speech is divisive and potentially violent for those who are made uncomfortable being the target of such jokes.</w:t>
      </w:r>
      <w:r w:rsidRPr="002A1F4B">
        <w:rPr>
          <w:sz w:val="16"/>
        </w:rPr>
        <w:t xml:space="preserve"> During an exchange one of the Georgetown debaters admits they are uncomfortable. Rutgers responds that </w:t>
      </w:r>
      <w:r w:rsidRPr="002A1F4B">
        <w:rPr>
          <w:rStyle w:val="StyleUnderline"/>
        </w:rPr>
        <w:t>they are glad Georgetown is uncomfortable and that White discomfort is a good thing</w:t>
      </w:r>
      <w:r w:rsidRPr="002A1F4B">
        <w:rPr>
          <w:sz w:val="16"/>
        </w:rPr>
        <w:t xml:space="preserve">. They argue further that </w:t>
      </w:r>
      <w:r w:rsidRPr="002A1F4B">
        <w:rPr>
          <w:rStyle w:val="StyleUnderline"/>
        </w:rPr>
        <w:t xml:space="preserve">there is no “litmus test” for discomfort given that Black people are </w:t>
      </w:r>
      <w:r w:rsidRPr="002A1F4B">
        <w:rPr>
          <w:rStyle w:val="StyleUnderline"/>
        </w:rPr>
        <w:lastRenderedPageBreak/>
        <w:t>persistently made to feel uncomfortable in the debate community</w:t>
      </w:r>
      <w:r w:rsidRPr="002A1F4B">
        <w:rPr>
          <w:sz w:val="16"/>
        </w:rPr>
        <w:t xml:space="preserve"> (Nave, 2017). Rutgers argues that Georgetown’s </w:t>
      </w:r>
      <w:r w:rsidRPr="002A1F4B">
        <w:rPr>
          <w:rStyle w:val="StyleUnderline"/>
        </w:rPr>
        <w:t xml:space="preserve">framing of them as violent is “a tactic of whiteness” by which Georgetown “criminalize[s] the flesh of black bodies by identifying that we are the violent ones, but then they get to be the ones that exact violence on the surface of the debate space” </w:t>
      </w:r>
      <w:r w:rsidRPr="002A1F4B">
        <w:rPr>
          <w:sz w:val="16"/>
        </w:rPr>
        <w:t xml:space="preserve">(Murphy, 2017). </w:t>
      </w:r>
      <w:r w:rsidRPr="002A1F4B">
        <w:rPr>
          <w:rStyle w:val="StyleUnderline"/>
        </w:rPr>
        <w:t xml:space="preserve">The violence that Rutgers alludes to are the </w:t>
      </w:r>
      <w:r w:rsidRPr="002A1F4B">
        <w:rPr>
          <w:rStyle w:val="Emphasis"/>
        </w:rPr>
        <w:t>repetitive micro-aggressions and competitive tactics of exclusion</w:t>
      </w:r>
      <w:r w:rsidRPr="002A1F4B">
        <w:rPr>
          <w:sz w:val="16"/>
        </w:rPr>
        <w:t>. As Rutgers notes, “</w:t>
      </w:r>
      <w:r w:rsidRPr="002A1F4B">
        <w:rPr>
          <w:rStyle w:val="Emphasis"/>
        </w:rPr>
        <w:t>the community is divided</w:t>
      </w:r>
      <w:r w:rsidRPr="002A1F4B">
        <w:rPr>
          <w:sz w:val="16"/>
        </w:rPr>
        <w:t xml:space="preserve">” (Murphy, 2017), </w:t>
      </w:r>
      <w:r w:rsidRPr="002A1F4B">
        <w:rPr>
          <w:rStyle w:val="Emphasis"/>
        </w:rPr>
        <w:t>and the traditionalists must take responsibility for “your ability to produce violence”</w:t>
      </w:r>
      <w:r w:rsidRPr="002A1F4B">
        <w:rPr>
          <w:sz w:val="16"/>
        </w:rPr>
        <w:t xml:space="preserve"> (Nave, 2017). Nick Nave goes on to argue that </w:t>
      </w:r>
      <w:r w:rsidRPr="002A1F4B">
        <w:rPr>
          <w:rStyle w:val="StyleUnderline"/>
        </w:rPr>
        <w:t xml:space="preserve">White people feel “so fucking authoritative up in here ... Because you get to do what you </w:t>
      </w:r>
      <w:proofErr w:type="gramStart"/>
      <w:r w:rsidRPr="002A1F4B">
        <w:rPr>
          <w:rStyle w:val="StyleUnderline"/>
        </w:rPr>
        <w:t>fucking</w:t>
      </w:r>
      <w:proofErr w:type="gramEnd"/>
      <w:r w:rsidRPr="002A1F4B">
        <w:rPr>
          <w:rStyle w:val="StyleUnderline"/>
        </w:rPr>
        <w:t xml:space="preserve"> want, say what you fucking want ... Now it’s time for Niggaz to do what we want”</w:t>
      </w:r>
      <w:r w:rsidRPr="002A1F4B">
        <w:rPr>
          <w:sz w:val="16"/>
        </w:rPr>
        <w:t xml:space="preserve"> (2017).</w:t>
      </w:r>
    </w:p>
    <w:p w14:paraId="094EAF9E" w14:textId="77777777" w:rsidR="00740029" w:rsidRPr="002A1F4B" w:rsidRDefault="00740029" w:rsidP="00740029">
      <w:pPr>
        <w:rPr>
          <w:rStyle w:val="StyleUnderline"/>
        </w:rPr>
      </w:pPr>
      <w:r w:rsidRPr="002A1F4B">
        <w:rPr>
          <w:sz w:val="16"/>
        </w:rPr>
        <w:t xml:space="preserve">Georgetown fails to grapple with the possibility that </w:t>
      </w:r>
      <w:r w:rsidRPr="0080367B">
        <w:rPr>
          <w:rStyle w:val="Emphasis"/>
          <w:highlight w:val="green"/>
        </w:rPr>
        <w:t>not everyone feels a part of the community</w:t>
      </w:r>
      <w:r w:rsidRPr="002A1F4B">
        <w:rPr>
          <w:rStyle w:val="Emphasis"/>
        </w:rPr>
        <w:t xml:space="preserve"> and that </w:t>
      </w:r>
      <w:r w:rsidRPr="0080367B">
        <w:rPr>
          <w:rStyle w:val="Emphasis"/>
          <w:highlight w:val="green"/>
        </w:rPr>
        <w:t>Black people,</w:t>
      </w:r>
      <w:r w:rsidRPr="002A1F4B">
        <w:rPr>
          <w:rStyle w:val="Emphasis"/>
        </w:rPr>
        <w:t xml:space="preserve"> in particular, </w:t>
      </w:r>
      <w:r w:rsidRPr="0080367B">
        <w:rPr>
          <w:rStyle w:val="Emphasis"/>
          <w:highlight w:val="green"/>
        </w:rPr>
        <w:t>are made to feel like</w:t>
      </w:r>
      <w:r w:rsidRPr="002A1F4B">
        <w:rPr>
          <w:rStyle w:val="Emphasis"/>
        </w:rPr>
        <w:t xml:space="preserve"> they are </w:t>
      </w:r>
      <w:r w:rsidRPr="0080367B">
        <w:rPr>
          <w:rStyle w:val="Emphasis"/>
          <w:highlight w:val="green"/>
        </w:rPr>
        <w:t>a threat</w:t>
      </w:r>
      <w:r w:rsidRPr="002A1F4B">
        <w:rPr>
          <w:rStyle w:val="Emphasis"/>
        </w:rPr>
        <w:t xml:space="preserve"> that must be contained</w:t>
      </w:r>
      <w:r w:rsidRPr="002A1F4B">
        <w:rPr>
          <w:sz w:val="16"/>
        </w:rPr>
        <w:t xml:space="preserve">. </w:t>
      </w:r>
      <w:r w:rsidRPr="002A1F4B">
        <w:rPr>
          <w:rStyle w:val="StyleUnderline"/>
        </w:rPr>
        <w:t xml:space="preserve">Traditionalists are unable to understand that when they use Framework to exclude Black argumentation it translates as “Niggers Go Home.” Racial micro-aggressions like a refusal to socially engage </w:t>
      </w:r>
      <w:r w:rsidRPr="002A1F4B">
        <w:rPr>
          <w:rStyle w:val="Emphasis"/>
        </w:rPr>
        <w:t>Black students and coaches</w:t>
      </w:r>
      <w:r w:rsidRPr="002A1F4B">
        <w:rPr>
          <w:rStyle w:val="StyleUnderline"/>
        </w:rPr>
        <w:t xml:space="preserve"> or persistent reminders that Black lives do not matter </w:t>
      </w:r>
      <w:r w:rsidRPr="002A1F4B">
        <w:rPr>
          <w:rStyle w:val="Emphasis"/>
        </w:rPr>
        <w:t>destroys any attempt at community building</w:t>
      </w:r>
      <w:r w:rsidRPr="002A1F4B">
        <w:rPr>
          <w:rStyle w:val="StyleUnderline"/>
        </w:rPr>
        <w:t>.</w:t>
      </w:r>
    </w:p>
    <w:p w14:paraId="2AB3F753" w14:textId="77777777" w:rsidR="00740029" w:rsidRPr="002A1F4B" w:rsidRDefault="00740029" w:rsidP="00740029">
      <w:pPr>
        <w:rPr>
          <w:rStyle w:val="StyleUnderline"/>
        </w:rPr>
      </w:pPr>
      <w:r w:rsidRPr="002A1F4B">
        <w:rPr>
          <w:rStyle w:val="StyleUnderline"/>
        </w:rPr>
        <w:t>Before the tournament</w:t>
      </w:r>
      <w:r w:rsidRPr="002A1F4B">
        <w:rPr>
          <w:sz w:val="16"/>
        </w:rPr>
        <w:t xml:space="preserve"> began, </w:t>
      </w:r>
      <w:r w:rsidRPr="002A1F4B">
        <w:rPr>
          <w:rStyle w:val="StyleUnderline"/>
        </w:rPr>
        <w:t>a young Black debater from the University of Louisville, Savannah Walker, was tragically killed.</w:t>
      </w:r>
      <w:r w:rsidRPr="002A1F4B">
        <w:rPr>
          <w:sz w:val="16"/>
        </w:rPr>
        <w:t xml:space="preserve"> The Louisville team was informed of her death during the first national tournament that directly precedes the National Debate Tournament. </w:t>
      </w:r>
      <w:r w:rsidRPr="002A1F4B">
        <w:rPr>
          <w:rStyle w:val="StyleUnderline"/>
        </w:rPr>
        <w:t>The Black Debate community was shocked, grieving along with her coaches and team members.</w:t>
      </w:r>
      <w:r w:rsidRPr="002A1F4B">
        <w:rPr>
          <w:sz w:val="16"/>
        </w:rPr>
        <w:t xml:space="preserve"> During the opening ceremony of the National Debate Tournament, just days later, </w:t>
      </w:r>
      <w:r w:rsidRPr="002A1F4B">
        <w:rPr>
          <w:rStyle w:val="Emphasis"/>
        </w:rPr>
        <w:t>Savannah was left out of the commemoration of the loss of former or current members</w:t>
      </w:r>
      <w:r w:rsidRPr="002A1F4B">
        <w:rPr>
          <w:sz w:val="16"/>
        </w:rPr>
        <w:t xml:space="preserve">. Over the next few days there was an uproar amongst the Black community. </w:t>
      </w:r>
      <w:r w:rsidRPr="002A1F4B">
        <w:rPr>
          <w:rStyle w:val="StyleUnderline"/>
        </w:rPr>
        <w:t xml:space="preserve">After being informed of the </w:t>
      </w:r>
      <w:r w:rsidRPr="002A1F4B">
        <w:rPr>
          <w:rStyle w:val="Emphasis"/>
        </w:rPr>
        <w:t>“oversight”</w:t>
      </w:r>
      <w:r w:rsidRPr="002A1F4B">
        <w:rPr>
          <w:rStyle w:val="StyleUnderline"/>
        </w:rPr>
        <w:t xml:space="preserve"> tournament officials allowed a member of the Black community to honor Savannah during the awards ceremony. During the finals Rutgers’ highlights Savannah’s absence in the original ceremony, Nick Nave argues:</w:t>
      </w:r>
    </w:p>
    <w:p w14:paraId="5523E419" w14:textId="77777777" w:rsidR="00740029" w:rsidRPr="002A1F4B" w:rsidRDefault="00740029" w:rsidP="00740029">
      <w:pPr>
        <w:rPr>
          <w:b/>
          <w:iCs/>
          <w:sz w:val="16"/>
          <w:bdr w:val="single" w:sz="12" w:space="0" w:color="auto"/>
        </w:rPr>
      </w:pPr>
      <w:r w:rsidRPr="002A1F4B">
        <w:rPr>
          <w:sz w:val="16"/>
        </w:rPr>
        <w:t>“</w:t>
      </w:r>
      <w:r w:rsidRPr="0080367B">
        <w:rPr>
          <w:rStyle w:val="StyleUnderline"/>
          <w:highlight w:val="green"/>
        </w:rPr>
        <w:t xml:space="preserve">This space is </w:t>
      </w:r>
      <w:r w:rsidRPr="0080367B">
        <w:rPr>
          <w:rStyle w:val="Emphasis"/>
          <w:highlight w:val="green"/>
        </w:rPr>
        <w:t>parasitic</w:t>
      </w:r>
      <w:r w:rsidRPr="0080367B">
        <w:rPr>
          <w:rStyle w:val="StyleUnderline"/>
          <w:highlight w:val="green"/>
        </w:rPr>
        <w:t xml:space="preserve"> to Black people</w:t>
      </w:r>
      <w:r w:rsidRPr="002A1F4B">
        <w:rPr>
          <w:sz w:val="16"/>
        </w:rPr>
        <w:t xml:space="preserve">, especially Black women. In a world where </w:t>
      </w:r>
      <w:r w:rsidRPr="002A1F4B">
        <w:rPr>
          <w:rStyle w:val="StyleUnderline"/>
        </w:rPr>
        <w:t xml:space="preserve">you </w:t>
      </w:r>
      <w:r w:rsidRPr="002A1F4B">
        <w:rPr>
          <w:rStyle w:val="Emphasis"/>
        </w:rPr>
        <w:t>don’t even fucking remember</w:t>
      </w:r>
      <w:r w:rsidRPr="002A1F4B">
        <w:rPr>
          <w:rStyle w:val="StyleUnderline"/>
        </w:rPr>
        <w:t xml:space="preserve"> us at your ... awards ceremony, yet</w:t>
      </w:r>
      <w:r w:rsidRPr="002A1F4B">
        <w:rPr>
          <w:sz w:val="16"/>
        </w:rPr>
        <w:t xml:space="preserve"> </w:t>
      </w:r>
      <w:r w:rsidRPr="002A1F4B">
        <w:rPr>
          <w:rStyle w:val="Emphasis"/>
        </w:rPr>
        <w:t>you want to ... claim community</w:t>
      </w:r>
      <w:r w:rsidRPr="002A1F4B">
        <w:rPr>
          <w:sz w:val="16"/>
        </w:rPr>
        <w:t xml:space="preserve">. </w:t>
      </w:r>
      <w:r w:rsidRPr="002A1F4B">
        <w:rPr>
          <w:rStyle w:val="StyleUnderline"/>
        </w:rPr>
        <w:t xml:space="preserve">You can’t fucking say our name ... </w:t>
      </w:r>
      <w:r w:rsidRPr="002A1F4B">
        <w:rPr>
          <w:rStyle w:val="Emphasis"/>
        </w:rPr>
        <w:t>You will say Savannah’s ... name at the end of this shit!</w:t>
      </w:r>
      <w:r w:rsidRPr="002A1F4B">
        <w:rPr>
          <w:sz w:val="16"/>
        </w:rPr>
        <w:t>” (</w:t>
      </w:r>
      <w:r w:rsidRPr="002A1F4B">
        <w:rPr>
          <w:rStyle w:val="StyleUnderline"/>
        </w:rPr>
        <w:t>Nave</w:t>
      </w:r>
      <w:r w:rsidRPr="002A1F4B">
        <w:rPr>
          <w:sz w:val="16"/>
        </w:rPr>
        <w:t xml:space="preserve">, </w:t>
      </w:r>
      <w:r w:rsidRPr="002A1F4B">
        <w:rPr>
          <w:rStyle w:val="StyleUnderline"/>
        </w:rPr>
        <w:t>2017</w:t>
      </w:r>
      <w:r w:rsidRPr="002A1F4B">
        <w:rPr>
          <w:sz w:val="16"/>
        </w:rPr>
        <w:t>)</w:t>
      </w:r>
    </w:p>
    <w:p w14:paraId="5CF26EB8" w14:textId="77777777" w:rsidR="00740029" w:rsidRPr="002A1F4B" w:rsidRDefault="00740029" w:rsidP="00740029">
      <w:pPr>
        <w:rPr>
          <w:rStyle w:val="StyleUnderline"/>
        </w:rPr>
      </w:pPr>
      <w:r w:rsidRPr="002A1F4B">
        <w:rPr>
          <w:rStyle w:val="StyleUnderline"/>
        </w:rPr>
        <w:t xml:space="preserve">The Black community in the audience claps furiously during this part of the speech, together with Rutgers, they mourn Savannah’s loss and </w:t>
      </w:r>
      <w:r w:rsidRPr="002A1F4B">
        <w:rPr>
          <w:rStyle w:val="Emphasis"/>
        </w:rPr>
        <w:t>refuse to allow the community to make her death invisible; a bringing out the dead.</w:t>
      </w:r>
    </w:p>
    <w:p w14:paraId="5B8E684D" w14:textId="77777777" w:rsidR="00740029" w:rsidRPr="002A1F4B" w:rsidRDefault="00740029" w:rsidP="00740029">
      <w:pPr>
        <w:rPr>
          <w:sz w:val="16"/>
        </w:rPr>
      </w:pPr>
      <w:r w:rsidRPr="002A1F4B">
        <w:rPr>
          <w:sz w:val="16"/>
        </w:rPr>
        <w:t>Conclusion</w:t>
      </w:r>
    </w:p>
    <w:p w14:paraId="01443B8D" w14:textId="77777777" w:rsidR="00740029" w:rsidRPr="00CB28F5" w:rsidRDefault="00740029" w:rsidP="00740029">
      <w:pPr>
        <w:rPr>
          <w:rStyle w:val="Emphasis"/>
        </w:rPr>
      </w:pPr>
      <w:r w:rsidRPr="002A1F4B">
        <w:rPr>
          <w:rStyle w:val="StyleUnderline"/>
        </w:rPr>
        <w:t xml:space="preserve">What is happening on the college debate circuit is replicating itself at the high school level as </w:t>
      </w:r>
      <w:r w:rsidRPr="002A1F4B">
        <w:rPr>
          <w:rStyle w:val="Emphasis"/>
        </w:rPr>
        <w:t>Black Debate practice has spread like wildfire amongst Black and Brown youth</w:t>
      </w:r>
      <w:r w:rsidRPr="002A1F4B">
        <w:rPr>
          <w:sz w:val="16"/>
        </w:rPr>
        <w:t xml:space="preserve">. </w:t>
      </w:r>
      <w:r w:rsidRPr="002A1F4B">
        <w:rPr>
          <w:rStyle w:val="StyleUnderline"/>
        </w:rPr>
        <w:t xml:space="preserve">More than fifteen years after this movement began in policy debate, its </w:t>
      </w:r>
      <w:r w:rsidRPr="002A1F4B">
        <w:rPr>
          <w:rStyle w:val="Emphasis"/>
        </w:rPr>
        <w:t>alumni have gone on to run their own non-profits and political action committees</w:t>
      </w:r>
      <w:r w:rsidRPr="002A1F4B">
        <w:rPr>
          <w:rStyle w:val="StyleUnderline"/>
        </w:rPr>
        <w:t xml:space="preserve">, they are young academics and teachers, they are </w:t>
      </w:r>
      <w:r w:rsidRPr="002A1F4B">
        <w:rPr>
          <w:rStyle w:val="Emphasis"/>
        </w:rPr>
        <w:t>community activists and entrepreneurs</w:t>
      </w:r>
      <w:r w:rsidRPr="002A1F4B">
        <w:rPr>
          <w:rStyle w:val="StyleUnderline"/>
        </w:rPr>
        <w:t xml:space="preserve">. As it has grown it has fostered the development of a community grounded in </w:t>
      </w:r>
      <w:r w:rsidRPr="002A1F4B">
        <w:rPr>
          <w:rStyle w:val="Emphasis"/>
        </w:rPr>
        <w:t>networks of support</w:t>
      </w:r>
      <w:r w:rsidRPr="002A1F4B">
        <w:rPr>
          <w:rStyle w:val="StyleUnderline"/>
        </w:rPr>
        <w:t xml:space="preserve"> and </w:t>
      </w:r>
      <w:r w:rsidRPr="002A1F4B">
        <w:rPr>
          <w:rStyle w:val="Emphasis"/>
        </w:rPr>
        <w:t>intellectual</w:t>
      </w:r>
      <w:r w:rsidRPr="002A1F4B">
        <w:rPr>
          <w:rStyle w:val="StyleUnderline"/>
        </w:rPr>
        <w:t xml:space="preserve"> and </w:t>
      </w:r>
      <w:r w:rsidRPr="002A1F4B">
        <w:rPr>
          <w:rStyle w:val="Emphasis"/>
        </w:rPr>
        <w:t>artistic creativity</w:t>
      </w:r>
      <w:r w:rsidRPr="002A1F4B">
        <w:rPr>
          <w:sz w:val="16"/>
        </w:rPr>
        <w:t xml:space="preserve">. </w:t>
      </w:r>
      <w:r w:rsidRPr="002A1F4B">
        <w:rPr>
          <w:rStyle w:val="StyleUnderline"/>
        </w:rPr>
        <w:t xml:space="preserve">The traditional, majority-white and cis-heteronormative debate community may act to exclude </w:t>
      </w:r>
      <w:r w:rsidRPr="0080367B">
        <w:rPr>
          <w:rStyle w:val="StyleUnderline"/>
          <w:b/>
          <w:bCs/>
          <w:highlight w:val="green"/>
        </w:rPr>
        <w:t>Black presence</w:t>
      </w:r>
      <w:r w:rsidRPr="002A1F4B">
        <w:rPr>
          <w:rStyle w:val="StyleUnderline"/>
        </w:rPr>
        <w:t>, if not Black people, but in doing so it has ushered in a critical mass of Black thinkers, teachers and students</w:t>
      </w:r>
      <w:r w:rsidRPr="002A1F4B">
        <w:rPr>
          <w:sz w:val="16"/>
        </w:rPr>
        <w:t xml:space="preserve">. </w:t>
      </w:r>
      <w:r w:rsidRPr="0080367B">
        <w:rPr>
          <w:rStyle w:val="Emphasis"/>
          <w:highlight w:val="green"/>
        </w:rPr>
        <w:t>Black Debate</w:t>
      </w:r>
      <w:r w:rsidRPr="002A1F4B">
        <w:rPr>
          <w:rStyle w:val="Emphasis"/>
        </w:rPr>
        <w:t xml:space="preserve"> is a bringing out of the politically, socially and literally dead; it </w:t>
      </w:r>
      <w:r w:rsidRPr="0080367B">
        <w:rPr>
          <w:rStyle w:val="Emphasis"/>
          <w:highlight w:val="green"/>
        </w:rPr>
        <w:t>is wake work</w:t>
      </w:r>
      <w:r w:rsidRPr="002A1F4B">
        <w:rPr>
          <w:rStyle w:val="Emphasis"/>
        </w:rPr>
        <w:t xml:space="preserve"> in the afterlife of slavery</w:t>
      </w:r>
      <w:r w:rsidRPr="002A1F4B">
        <w:rPr>
          <w:rStyle w:val="StyleUnderline"/>
        </w:rPr>
        <w:t>;</w:t>
      </w:r>
      <w:r w:rsidRPr="002A1F4B">
        <w:rPr>
          <w:sz w:val="16"/>
        </w:rPr>
        <w:t xml:space="preserve"> it is a battle cry of the young to STAY WOKE. </w:t>
      </w:r>
      <w:r w:rsidRPr="002A1F4B">
        <w:rPr>
          <w:rStyle w:val="Emphasis"/>
        </w:rPr>
        <w:t xml:space="preserve">It is important as academics and educators that we </w:t>
      </w:r>
      <w:r w:rsidRPr="0080367B">
        <w:rPr>
          <w:rStyle w:val="Emphasis"/>
          <w:highlight w:val="green"/>
        </w:rPr>
        <w:t>listen and pay attention.</w:t>
      </w:r>
    </w:p>
    <w:p w14:paraId="2D29C303" w14:textId="77777777" w:rsidR="00CD62DD" w:rsidRPr="008544A0" w:rsidRDefault="00CD62DD" w:rsidP="00CD62DD">
      <w:pPr>
        <w:pStyle w:val="Heading4"/>
        <w:rPr>
          <w:rFonts w:asciiTheme="minorHAnsi" w:hAnsiTheme="minorHAnsi" w:cstheme="minorHAnsi"/>
        </w:rPr>
      </w:pPr>
      <w:r w:rsidRPr="008544A0">
        <w:rPr>
          <w:rFonts w:asciiTheme="minorHAnsi" w:hAnsiTheme="minorHAnsi" w:cstheme="minorHAnsi"/>
        </w:rPr>
        <w:lastRenderedPageBreak/>
        <w:t>Fiat trains worst activists, while distorting radical advocacies.</w:t>
      </w:r>
    </w:p>
    <w:p w14:paraId="362B214F" w14:textId="77777777" w:rsidR="00CD62DD" w:rsidRPr="008544A0" w:rsidRDefault="00CD62DD" w:rsidP="00CD62DD">
      <w:pPr>
        <w:spacing w:line="235" w:lineRule="atLeast"/>
        <w:rPr>
          <w:rFonts w:asciiTheme="minorHAnsi" w:hAnsiTheme="minorHAnsi" w:cstheme="minorHAnsi"/>
          <w:color w:val="000000"/>
          <w:sz w:val="22"/>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sz w:val="22"/>
        </w:rPr>
        <w:t> </w:t>
      </w:r>
      <w:r w:rsidRPr="008544A0">
        <w:rPr>
          <w:rFonts w:asciiTheme="minorHAnsi" w:hAnsiTheme="minorHAnsi" w:cstheme="minorHAnsi"/>
          <w:color w:val="000000"/>
          <w:szCs w:val="24"/>
        </w:rPr>
        <w:t>(Becca, NSD Staff Writer, http://nsdupdate.com/2018/fiat-and-radical-politics-by-becca-traber/ shree) recut cmeow</w:t>
      </w:r>
    </w:p>
    <w:p w14:paraId="2FA997A9" w14:textId="77777777" w:rsidR="00CD62DD" w:rsidRPr="008544A0" w:rsidRDefault="00CD62DD" w:rsidP="00CD62DD">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80367B">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80367B">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actually </w:t>
      </w:r>
      <w:r w:rsidRPr="0080367B">
        <w:rPr>
          <w:rFonts w:asciiTheme="minorHAnsi" w:hAnsiTheme="minorHAnsi" w:cstheme="minorHAnsi"/>
          <w:b/>
          <w:bCs/>
          <w:szCs w:val="24"/>
          <w:highlight w:val="green"/>
          <w:u w:val="single"/>
        </w:rPr>
        <w:t>conducive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80367B">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80367B">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80367B">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80367B">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oppositionally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passage.</w:t>
      </w:r>
      <w:r w:rsidRPr="008544A0">
        <w:rPr>
          <w:rFonts w:asciiTheme="minorHAnsi" w:hAnsiTheme="minorHAnsi" w:cstheme="minorHAnsi"/>
          <w:szCs w:val="24"/>
        </w:rPr>
        <w:t xml:space="preserve"> </w:t>
      </w:r>
      <w:r w:rsidRPr="0080367B">
        <w:rPr>
          <w:rFonts w:asciiTheme="minorHAnsi" w:hAnsiTheme="minorHAnsi" w:cstheme="minorHAnsi"/>
          <w:b/>
          <w:bCs/>
          <w:szCs w:val="24"/>
          <w:highlight w:val="green"/>
          <w:u w:val="single"/>
        </w:rPr>
        <w:t>Fiat is structured</w:t>
      </w:r>
      <w:r w:rsidRPr="0080367B">
        <w:rPr>
          <w:rFonts w:asciiTheme="minorHAnsi" w:hAnsiTheme="minorHAnsi" w:cstheme="minorHAnsi"/>
          <w:szCs w:val="24"/>
          <w:highlight w:val="green"/>
          <w:u w:val="single"/>
        </w:rPr>
        <w:t xml:space="preserve"> such that the </w:t>
      </w:r>
      <w:r w:rsidRPr="0080367B">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80367B">
        <w:rPr>
          <w:rFonts w:asciiTheme="minorHAnsi" w:hAnsiTheme="minorHAnsi" w:cstheme="minorHAnsi"/>
          <w:szCs w:val="24"/>
          <w:highlight w:val="green"/>
          <w:u w:val="single"/>
        </w:rPr>
        <w:t xml:space="preserve">is </w:t>
      </w:r>
      <w:r w:rsidRPr="0080367B">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80367B">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r w:rsidRPr="0080367B">
        <w:rPr>
          <w:rFonts w:asciiTheme="minorHAnsi" w:hAnsiTheme="minorHAnsi" w:cstheme="minorHAnsi"/>
          <w:szCs w:val="24"/>
          <w:highlight w:val="green"/>
          <w:u w:val="single"/>
        </w:rPr>
        <w:t>as long as the aff</w:t>
      </w:r>
      <w:r w:rsidRPr="008544A0">
        <w:rPr>
          <w:rFonts w:asciiTheme="minorHAnsi" w:hAnsiTheme="minorHAnsi" w:cstheme="minorHAnsi"/>
          <w:szCs w:val="24"/>
          <w:u w:val="single"/>
        </w:rPr>
        <w:t xml:space="preserve"> debater </w:t>
      </w:r>
      <w:r w:rsidRPr="0080367B">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80367B">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are able to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of </w:t>
      </w:r>
      <w:r w:rsidRPr="0080367B">
        <w:rPr>
          <w:rFonts w:asciiTheme="minorHAnsi" w:hAnsiTheme="minorHAnsi" w:cstheme="minorHAnsi"/>
          <w:b/>
          <w:bCs/>
          <w:szCs w:val="24"/>
          <w:highlight w:val="green"/>
          <w:u w:val="single"/>
        </w:rPr>
        <w:t>state politics</w:t>
      </w:r>
      <w:r w:rsidRPr="008544A0">
        <w:rPr>
          <w:rFonts w:asciiTheme="minorHAnsi" w:hAnsiTheme="minorHAnsi" w:cstheme="minorHAnsi"/>
          <w:b/>
          <w:bCs/>
          <w:szCs w:val="24"/>
          <w:u w:val="single"/>
        </w:rPr>
        <w:t xml:space="preserve"> is such that we imagine congress passes a bill and </w:t>
      </w:r>
      <w:r w:rsidRPr="0080367B">
        <w:rPr>
          <w:rFonts w:asciiTheme="minorHAnsi" w:hAnsiTheme="minorHAnsi" w:cstheme="minorHAnsi"/>
          <w:b/>
          <w:bCs/>
          <w:szCs w:val="24"/>
          <w:highlight w:val="green"/>
          <w:u w:val="single"/>
        </w:rPr>
        <w:t>does so in a way that the</w:t>
      </w:r>
      <w:r w:rsidRPr="008544A0">
        <w:rPr>
          <w:rFonts w:asciiTheme="minorHAnsi" w:hAnsiTheme="minorHAnsi" w:cstheme="minorHAnsi"/>
          <w:b/>
          <w:bCs/>
          <w:szCs w:val="24"/>
          <w:u w:val="single"/>
        </w:rPr>
        <w:t xml:space="preserve"> content of t</w:t>
      </w:r>
      <w:r w:rsidRPr="0080367B">
        <w:rPr>
          <w:rFonts w:asciiTheme="minorHAnsi" w:hAnsiTheme="minorHAnsi" w:cstheme="minorHAnsi"/>
          <w:b/>
          <w:bCs/>
          <w:szCs w:val="24"/>
          <w:highlight w:val="green"/>
          <w:u w:val="single"/>
        </w:rPr>
        <w:t>he bill is separable from the wheeling and dealing that allowed for it to be created.</w:t>
      </w:r>
      <w:r w:rsidRPr="008544A0">
        <w:rPr>
          <w:rFonts w:asciiTheme="minorHAnsi" w:hAnsiTheme="minorHAnsi" w:cstheme="minorHAnsi"/>
          <w:szCs w:val="24"/>
        </w:rPr>
        <w:t> </w:t>
      </w:r>
      <w:r w:rsidRPr="008544A0">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change would be. </w:t>
      </w:r>
      <w:r w:rsidRPr="0080367B">
        <w:rPr>
          <w:rFonts w:asciiTheme="minorHAnsi" w:hAnsiTheme="minorHAnsi" w:cstheme="minorHAnsi"/>
          <w:szCs w:val="24"/>
          <w:highlight w:val="green"/>
          <w:u w:val="single"/>
        </w:rPr>
        <w:t xml:space="preserve">This puts the </w:t>
      </w:r>
      <w:r w:rsidRPr="0080367B">
        <w:rPr>
          <w:rFonts w:asciiTheme="minorHAnsi" w:hAnsiTheme="minorHAnsi" w:cstheme="minorHAnsi"/>
          <w:b/>
          <w:bCs/>
          <w:szCs w:val="24"/>
          <w:highlight w:val="green"/>
          <w:u w:val="single"/>
        </w:rPr>
        <w:t>kritikal debater</w:t>
      </w:r>
      <w:r w:rsidRPr="0080367B">
        <w:rPr>
          <w:rFonts w:asciiTheme="minorHAnsi" w:hAnsiTheme="minorHAnsi" w:cstheme="minorHAnsi"/>
          <w:szCs w:val="24"/>
          <w:highlight w:val="green"/>
          <w:u w:val="single"/>
        </w:rPr>
        <w:t xml:space="preserve"> in </w:t>
      </w:r>
      <w:r w:rsidRPr="0080367B">
        <w:rPr>
          <w:rFonts w:asciiTheme="minorHAnsi" w:hAnsiTheme="minorHAnsi" w:cstheme="minorHAnsi"/>
          <w:b/>
          <w:bCs/>
          <w:szCs w:val="24"/>
          <w:highlight w:val="green"/>
          <w:u w:val="single"/>
        </w:rPr>
        <w:t>an impossible dilemma</w:t>
      </w:r>
      <w:r w:rsidRPr="008544A0">
        <w:rPr>
          <w:rFonts w:asciiTheme="minorHAnsi" w:hAnsiTheme="minorHAnsi" w:cstheme="minorHAnsi"/>
          <w:szCs w:val="24"/>
          <w:u w:val="single"/>
        </w:rPr>
        <w:t xml:space="preserve"> </w:t>
      </w:r>
      <w:r w:rsidRPr="0080367B">
        <w:rPr>
          <w:rFonts w:asciiTheme="minorHAnsi" w:hAnsiTheme="minorHAnsi" w:cstheme="minorHAnsi"/>
          <w:szCs w:val="24"/>
          <w:highlight w:val="green"/>
          <w:u w:val="single"/>
        </w:rPr>
        <w:t>when</w:t>
      </w:r>
      <w:r w:rsidRPr="008544A0">
        <w:rPr>
          <w:rFonts w:asciiTheme="minorHAnsi" w:hAnsiTheme="minorHAnsi" w:cstheme="minorHAnsi"/>
          <w:szCs w:val="24"/>
          <w:u w:val="single"/>
        </w:rPr>
        <w:t xml:space="preserve"> they </w:t>
      </w:r>
      <w:r w:rsidRPr="0080367B">
        <w:rPr>
          <w:rFonts w:asciiTheme="minorHAnsi" w:hAnsiTheme="minorHAnsi" w:cstheme="minorHAnsi"/>
          <w:szCs w:val="24"/>
          <w:highlight w:val="green"/>
          <w:u w:val="single"/>
        </w:rPr>
        <w:t>are asked to</w:t>
      </w:r>
      <w:r w:rsidRPr="0080367B">
        <w:rPr>
          <w:rFonts w:asciiTheme="minorHAnsi" w:hAnsiTheme="minorHAnsi" w:cstheme="minorHAnsi"/>
          <w:b/>
          <w:bCs/>
          <w:szCs w:val="24"/>
          <w:highlight w:val="green"/>
          <w:u w:val="single"/>
        </w:rPr>
        <w:t xml:space="preserve"> fiat</w:t>
      </w:r>
      <w:r w:rsidRPr="0080367B">
        <w:rPr>
          <w:rFonts w:asciiTheme="minorHAnsi" w:hAnsiTheme="minorHAnsi" w:cstheme="minorHAnsi"/>
          <w:szCs w:val="24"/>
          <w:highlight w:val="green"/>
          <w:u w:val="single"/>
        </w:rPr>
        <w:t xml:space="preserve"> or </w:t>
      </w:r>
      <w:r w:rsidRPr="0080367B">
        <w:rPr>
          <w:rFonts w:asciiTheme="minorHAnsi" w:hAnsiTheme="minorHAnsi" w:cstheme="minorHAnsi"/>
          <w:b/>
          <w:bCs/>
          <w:szCs w:val="24"/>
          <w:highlight w:val="green"/>
          <w:u w:val="single"/>
        </w:rPr>
        <w:t>implemen</w:t>
      </w:r>
      <w:r w:rsidRPr="0080367B">
        <w:rPr>
          <w:rFonts w:asciiTheme="minorHAnsi" w:hAnsiTheme="minorHAnsi" w:cstheme="minorHAnsi"/>
          <w:szCs w:val="24"/>
          <w:highlight w:val="green"/>
          <w:u w:val="single"/>
        </w:rPr>
        <w:t>t</w:t>
      </w:r>
      <w:r w:rsidRPr="008544A0">
        <w:rPr>
          <w:rFonts w:asciiTheme="minorHAnsi" w:hAnsiTheme="minorHAnsi" w:cstheme="minorHAnsi"/>
          <w:szCs w:val="24"/>
          <w:u w:val="single"/>
        </w:rPr>
        <w:t xml:space="preserve"> some sort of </w:t>
      </w:r>
      <w:r w:rsidRPr="0080367B">
        <w:rPr>
          <w:rFonts w:asciiTheme="minorHAnsi" w:hAnsiTheme="minorHAnsi" w:cstheme="minorHAnsi"/>
          <w:szCs w:val="24"/>
          <w:highlight w:val="green"/>
          <w:u w:val="single"/>
        </w:rPr>
        <w:t>policy.</w:t>
      </w:r>
      <w:r w:rsidRPr="008544A0">
        <w:rPr>
          <w:rFonts w:asciiTheme="minorHAnsi" w:hAnsiTheme="minorHAnsi" w:cstheme="minorHAnsi"/>
          <w:szCs w:val="24"/>
          <w:u w:val="single"/>
        </w:rPr>
        <w:t xml:space="preserve"> People who run these types of implementation arguments should stop pretending that the kritik they are arguing against would be possible at all, in any meaningful way, if it were to fiat.</w:t>
      </w:r>
      <w:r w:rsidRPr="008544A0">
        <w:rPr>
          <w:rFonts w:asciiTheme="minorHAnsi" w:hAnsiTheme="minorHAnsi" w:cstheme="minorHAnsi"/>
          <w:szCs w:val="24"/>
        </w:rPr>
        <w:t xml:space="preserve"> </w:t>
      </w:r>
      <w:r w:rsidRPr="008544A0">
        <w:rPr>
          <w:rFonts w:asciiTheme="minorHAnsi" w:hAnsiTheme="minorHAnsi" w:cstheme="minorHAnsi"/>
          <w:sz w:val="10"/>
          <w:szCs w:val="10"/>
        </w:rPr>
        <w:t>There is no fair version of the kritik that is at all meaningfully similar to the kritik and there is no topical version of critical affs.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way </w:t>
      </w:r>
      <w:r w:rsidRPr="0080367B">
        <w:rPr>
          <w:rFonts w:asciiTheme="minorHAnsi" w:hAnsiTheme="minorHAnsi" w:cstheme="minorHAnsi"/>
          <w:szCs w:val="24"/>
          <w:highlight w:val="green"/>
          <w:u w:val="single"/>
        </w:rPr>
        <w:t>we construct</w:t>
      </w:r>
      <w:r w:rsidRPr="008544A0">
        <w:rPr>
          <w:rFonts w:asciiTheme="minorHAnsi" w:hAnsiTheme="minorHAnsi" w:cstheme="minorHAnsi"/>
          <w:szCs w:val="24"/>
          <w:u w:val="single"/>
        </w:rPr>
        <w:t xml:space="preserve"> implementation and </w:t>
      </w:r>
      <w:r w:rsidRPr="0080367B">
        <w:rPr>
          <w:rFonts w:asciiTheme="minorHAnsi" w:hAnsiTheme="minorHAnsi" w:cstheme="minorHAnsi"/>
          <w:b/>
          <w:bCs/>
          <w:szCs w:val="24"/>
          <w:highlight w:val="green"/>
          <w:u w:val="single"/>
        </w:rPr>
        <w:t>fiat in debate</w:t>
      </w:r>
      <w:r w:rsidRPr="008544A0">
        <w:rPr>
          <w:rFonts w:asciiTheme="minorHAnsi" w:hAnsiTheme="minorHAnsi" w:cstheme="minorHAnsi"/>
          <w:szCs w:val="24"/>
          <w:u w:val="single"/>
        </w:rPr>
        <w:t xml:space="preserve"> can only be thought </w:t>
      </w:r>
      <w:r w:rsidRPr="0080367B">
        <w:rPr>
          <w:rFonts w:asciiTheme="minorHAnsi" w:hAnsiTheme="minorHAnsi" w:cstheme="minorHAnsi"/>
          <w:szCs w:val="24"/>
          <w:highlight w:val="green"/>
          <w:u w:val="single"/>
        </w:rPr>
        <w:t xml:space="preserve">as a </w:t>
      </w:r>
      <w:r w:rsidRPr="0080367B">
        <w:rPr>
          <w:rFonts w:asciiTheme="minorHAnsi" w:hAnsiTheme="minorHAnsi" w:cstheme="minorHAnsi"/>
          <w:b/>
          <w:bCs/>
          <w:szCs w:val="24"/>
          <w:highlight w:val="green"/>
          <w:u w:val="single"/>
        </w:rPr>
        <w:t>state action</w:t>
      </w:r>
      <w:r w:rsidRPr="0080367B">
        <w:rPr>
          <w:rFonts w:asciiTheme="minorHAnsi" w:hAnsiTheme="minorHAnsi" w:cstheme="minorHAnsi"/>
          <w:szCs w:val="24"/>
          <w:highlight w:val="green"/>
          <w:u w:val="single"/>
        </w:rPr>
        <w:t>.</w:t>
      </w:r>
      <w:r w:rsidRPr="008544A0">
        <w:rPr>
          <w:rFonts w:asciiTheme="minorHAnsi" w:hAnsiTheme="minorHAnsi" w:cstheme="minorHAnsi"/>
          <w:szCs w:val="24"/>
          <w:u w:val="single"/>
        </w:rPr>
        <w:t xml:space="preserve"> Insisting on </w:t>
      </w:r>
      <w:r w:rsidRPr="0080367B">
        <w:rPr>
          <w:rFonts w:asciiTheme="minorHAnsi" w:hAnsiTheme="minorHAnsi" w:cstheme="minorHAnsi"/>
          <w:szCs w:val="24"/>
          <w:highlight w:val="green"/>
          <w:u w:val="single"/>
        </w:rPr>
        <w:t>fiat in all cases</w:t>
      </w:r>
      <w:r w:rsidRPr="008544A0">
        <w:rPr>
          <w:rFonts w:asciiTheme="minorHAnsi" w:hAnsiTheme="minorHAnsi" w:cstheme="minorHAnsi"/>
          <w:szCs w:val="24"/>
          <w:u w:val="single"/>
        </w:rPr>
        <w:t xml:space="preserve"> functionally </w:t>
      </w:r>
      <w:r w:rsidRPr="0080367B">
        <w:rPr>
          <w:rFonts w:asciiTheme="minorHAnsi" w:hAnsiTheme="minorHAnsi" w:cstheme="minorHAnsi"/>
          <w:szCs w:val="24"/>
          <w:highlight w:val="green"/>
          <w:u w:val="single"/>
        </w:rPr>
        <w:t>means</w:t>
      </w:r>
      <w:r w:rsidRPr="008544A0">
        <w:rPr>
          <w:rFonts w:asciiTheme="minorHAnsi" w:hAnsiTheme="minorHAnsi" w:cstheme="minorHAnsi"/>
          <w:szCs w:val="24"/>
          <w:u w:val="single"/>
        </w:rPr>
        <w:t xml:space="preserve"> that </w:t>
      </w:r>
      <w:r w:rsidRPr="0080367B">
        <w:rPr>
          <w:rFonts w:asciiTheme="minorHAnsi" w:hAnsiTheme="minorHAnsi" w:cstheme="minorHAnsi"/>
          <w:szCs w:val="24"/>
          <w:highlight w:val="green"/>
          <w:u w:val="single"/>
        </w:rPr>
        <w:t>we cannot run arguments</w:t>
      </w:r>
      <w:r w:rsidRPr="008544A0">
        <w:rPr>
          <w:rFonts w:asciiTheme="minorHAnsi" w:hAnsiTheme="minorHAnsi" w:cstheme="minorHAnsi"/>
          <w:szCs w:val="24"/>
          <w:u w:val="single"/>
        </w:rPr>
        <w:t xml:space="preserve"> about politics outside the state without radically distorting the nature of that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80367B">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80367B">
        <w:rPr>
          <w:rFonts w:asciiTheme="minorHAnsi" w:hAnsiTheme="minorHAnsi" w:cstheme="minorHAnsi"/>
          <w:szCs w:val="24"/>
          <w:highlight w:val="green"/>
          <w:u w:val="single"/>
        </w:rPr>
        <w:t xml:space="preserve">only </w:t>
      </w:r>
      <w:r w:rsidRPr="0080367B">
        <w:rPr>
          <w:rFonts w:asciiTheme="minorHAnsi" w:hAnsiTheme="minorHAnsi" w:cstheme="minorHAnsi"/>
          <w:b/>
          <w:bCs/>
          <w:szCs w:val="24"/>
          <w:highlight w:val="green"/>
          <w:u w:val="single"/>
        </w:rPr>
        <w:t>“practical”</w:t>
      </w:r>
      <w:r w:rsidRPr="0080367B">
        <w:rPr>
          <w:rFonts w:asciiTheme="minorHAnsi" w:hAnsiTheme="minorHAnsi" w:cstheme="minorHAnsi"/>
          <w:szCs w:val="24"/>
          <w:highlight w:val="green"/>
          <w:u w:val="single"/>
        </w:rPr>
        <w:t xml:space="preserve"> or </w:t>
      </w:r>
      <w:r w:rsidRPr="0080367B">
        <w:rPr>
          <w:rFonts w:asciiTheme="minorHAnsi" w:hAnsiTheme="minorHAnsi" w:cstheme="minorHAnsi"/>
          <w:b/>
          <w:bCs/>
          <w:szCs w:val="24"/>
          <w:highlight w:val="green"/>
          <w:u w:val="single"/>
        </w:rPr>
        <w:t>“pragmatic”</w:t>
      </w:r>
      <w:r w:rsidRPr="0080367B">
        <w:rPr>
          <w:rFonts w:asciiTheme="minorHAnsi" w:hAnsiTheme="minorHAnsi" w:cstheme="minorHAnsi"/>
          <w:szCs w:val="24"/>
          <w:highlight w:val="green"/>
          <w:u w:val="single"/>
        </w:rPr>
        <w:t xml:space="preserve"> politics occur </w:t>
      </w:r>
      <w:r w:rsidRPr="0080367B">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80367B">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80367B">
        <w:rPr>
          <w:rFonts w:asciiTheme="minorHAnsi" w:hAnsiTheme="minorHAnsi" w:cstheme="minorHAnsi"/>
          <w:b/>
          <w:bCs/>
          <w:szCs w:val="24"/>
          <w:highlight w:val="green"/>
          <w:u w:val="single"/>
        </w:rPr>
        <w:t>feminist movements</w:t>
      </w:r>
      <w:r w:rsidRPr="0080367B">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80367B">
        <w:rPr>
          <w:rFonts w:asciiTheme="minorHAnsi" w:hAnsiTheme="minorHAnsi" w:cstheme="minorHAnsi"/>
          <w:b/>
          <w:bCs/>
          <w:szCs w:val="24"/>
          <w:highlight w:val="green"/>
          <w:u w:val="single"/>
        </w:rPr>
        <w:t>sexual harassment</w:t>
      </w:r>
      <w:r w:rsidRPr="0080367B">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80367B">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80367B">
        <w:rPr>
          <w:rFonts w:asciiTheme="minorHAnsi" w:hAnsiTheme="minorHAnsi" w:cstheme="minorHAnsi"/>
          <w:szCs w:val="24"/>
          <w:highlight w:val="green"/>
          <w:u w:val="single"/>
        </w:rPr>
        <w:t xml:space="preserve">norms about </w:t>
      </w:r>
      <w:r w:rsidRPr="0080367B">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80367B">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80367B">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80367B">
        <w:rPr>
          <w:rFonts w:asciiTheme="minorHAnsi" w:hAnsiTheme="minorHAnsi" w:cstheme="minorHAnsi"/>
          <w:szCs w:val="24"/>
          <w:highlight w:val="green"/>
          <w:u w:val="single"/>
        </w:rPr>
        <w:t xml:space="preserve">through </w:t>
      </w:r>
      <w:r w:rsidRPr="0080367B">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80367B">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80367B">
        <w:rPr>
          <w:rFonts w:asciiTheme="minorHAnsi" w:hAnsiTheme="minorHAnsi" w:cstheme="minorHAnsi"/>
          <w:b/>
          <w:bCs/>
          <w:szCs w:val="24"/>
          <w:highlight w:val="green"/>
          <w:u w:val="single"/>
        </w:rPr>
        <w:t>state politics</w:t>
      </w:r>
      <w:r w:rsidRPr="0080367B">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80367B">
        <w:rPr>
          <w:rFonts w:asciiTheme="minorHAnsi" w:hAnsiTheme="minorHAnsi" w:cstheme="minorHAnsi"/>
          <w:szCs w:val="24"/>
          <w:highlight w:val="green"/>
          <w:u w:val="single"/>
        </w:rPr>
        <w:lastRenderedPageBreak/>
        <w:t>non-state politics. This is</w:t>
      </w:r>
      <w:r w:rsidRPr="008544A0">
        <w:rPr>
          <w:rFonts w:asciiTheme="minorHAnsi" w:hAnsiTheme="minorHAnsi" w:cstheme="minorHAnsi"/>
          <w:szCs w:val="24"/>
          <w:u w:val="single"/>
        </w:rPr>
        <w:t xml:space="preserve"> uniquely </w:t>
      </w:r>
      <w:r w:rsidRPr="0080367B">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80367B">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80367B">
        <w:rPr>
          <w:rFonts w:asciiTheme="minorHAnsi" w:hAnsiTheme="minorHAnsi" w:cstheme="minorHAnsi"/>
          <w:szCs w:val="24"/>
          <w:highlight w:val="green"/>
          <w:u w:val="single"/>
        </w:rPr>
        <w:t xml:space="preserve">be internal to the </w:t>
      </w:r>
      <w:r w:rsidRPr="0080367B">
        <w:rPr>
          <w:rFonts w:asciiTheme="minorHAnsi" w:hAnsiTheme="minorHAnsi" w:cstheme="minorHAnsi"/>
          <w:b/>
          <w:bCs/>
          <w:szCs w:val="24"/>
          <w:highlight w:val="green"/>
          <w:u w:val="single"/>
        </w:rPr>
        <w:t>state is minuscule</w:t>
      </w:r>
      <w:r w:rsidRPr="0080367B">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80367B">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80367B">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80367B">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education claims that </w:t>
      </w:r>
      <w:r w:rsidRPr="0080367B">
        <w:rPr>
          <w:rFonts w:asciiTheme="minorHAnsi" w:hAnsiTheme="minorHAnsi" w:cstheme="minorHAnsi"/>
          <w:b/>
          <w:bCs/>
          <w:szCs w:val="24"/>
          <w:highlight w:val="green"/>
          <w:u w:val="single"/>
        </w:rPr>
        <w:t>assume the</w:t>
      </w:r>
      <w:r w:rsidRPr="008544A0">
        <w:rPr>
          <w:rFonts w:asciiTheme="minorHAnsi" w:hAnsiTheme="minorHAnsi" w:cstheme="minorHAnsi"/>
          <w:b/>
          <w:bCs/>
          <w:szCs w:val="24"/>
          <w:u w:val="single"/>
        </w:rPr>
        <w:t xml:space="preserve"> necessary </w:t>
      </w:r>
      <w:r w:rsidRPr="0080367B">
        <w:rPr>
          <w:rFonts w:asciiTheme="minorHAnsi" w:hAnsiTheme="minorHAnsi" w:cstheme="minorHAnsi"/>
          <w:b/>
          <w:bCs/>
          <w:szCs w:val="24"/>
          <w:highlight w:val="green"/>
          <w:u w:val="single"/>
        </w:rPr>
        <w:t>training one needs to engage in politics involves thinking about the state, but fiat is not the tool to do that. Fiat doesn’t ask us</w:t>
      </w:r>
      <w:r w:rsidRPr="008544A0">
        <w:rPr>
          <w:rFonts w:asciiTheme="minorHAnsi" w:hAnsiTheme="minorHAnsi" w:cstheme="minorHAnsi"/>
          <w:b/>
          <w:bCs/>
          <w:szCs w:val="24"/>
          <w:u w:val="single"/>
        </w:rPr>
        <w:t xml:space="preserve"> to think about how </w:t>
      </w:r>
      <w:r w:rsidRPr="0080367B">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80367B">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policy-maker, because the reality of politics as a legislature is significantly more complicated than being able to wave a magic wand and implement whatever policy is wanted. Fiat is a construction where </w:t>
      </w:r>
      <w:r w:rsidRPr="0080367B">
        <w:rPr>
          <w:rFonts w:asciiTheme="minorHAnsi" w:hAnsiTheme="minorHAnsi" w:cstheme="minorHAnsi"/>
          <w:szCs w:val="24"/>
          <w:highlight w:val="green"/>
          <w:u w:val="single"/>
        </w:rPr>
        <w:t>we don’t even roleplaying as a human, much less</w:t>
      </w:r>
      <w:r w:rsidRPr="008544A0">
        <w:rPr>
          <w:rFonts w:asciiTheme="minorHAnsi" w:hAnsiTheme="minorHAnsi" w:cstheme="minorHAnsi"/>
          <w:szCs w:val="24"/>
          <w:u w:val="single"/>
        </w:rPr>
        <w:t xml:space="preserve"> as plausibly </w:t>
      </w:r>
      <w:r w:rsidRPr="0080367B">
        <w:rPr>
          <w:rFonts w:asciiTheme="minorHAnsi" w:hAnsiTheme="minorHAnsi" w:cstheme="minorHAnsi"/>
          <w:szCs w:val="24"/>
          <w:highlight w:val="green"/>
          <w:u w:val="single"/>
        </w:rPr>
        <w:t>political actors. Pretending</w:t>
      </w:r>
      <w:r w:rsidRPr="008544A0">
        <w:rPr>
          <w:rFonts w:asciiTheme="minorHAnsi" w:hAnsiTheme="minorHAnsi" w:cstheme="minorHAnsi"/>
          <w:szCs w:val="24"/>
          <w:u w:val="single"/>
        </w:rPr>
        <w:t xml:space="preserve"> that radical non-status quo politics are something that could be implemented by the state </w:t>
      </w:r>
      <w:r w:rsidRPr="0080367B">
        <w:rPr>
          <w:rFonts w:asciiTheme="minorHAnsi" w:hAnsiTheme="minorHAnsi" w:cstheme="minorHAnsi"/>
          <w:szCs w:val="24"/>
          <w:highlight w:val="green"/>
          <w:u w:val="single"/>
        </w:rPr>
        <w:t>fundamentally 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80367B">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80367B">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80367B">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80367B">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A politician with a radical advocacy cannot get elected until that advocacy has enough support that people will vote for her. For instance, a politician who ran on dismantling the United States or erasing all distinctions between animals and people to solve anthro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80367B">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Focusing on policy actions, in this context, actively distorts how we should consider radical politics.</w:t>
      </w:r>
      <w:r w:rsidRPr="008544A0">
        <w:rPr>
          <w:rFonts w:asciiTheme="minorHAnsi" w:hAnsiTheme="minorHAnsi" w:cstheme="minorHAnsi"/>
          <w:szCs w:val="24"/>
        </w:rPr>
        <w:t xml:space="preserve"> </w:t>
      </w:r>
      <w:r w:rsidRPr="0080367B">
        <w:rPr>
          <w:rFonts w:asciiTheme="minorHAnsi" w:hAnsiTheme="minorHAnsi" w:cstheme="minorHAnsi"/>
          <w:szCs w:val="24"/>
          <w:highlight w:val="green"/>
          <w:u w:val="single"/>
        </w:rPr>
        <w:t>Even if</w:t>
      </w:r>
      <w:r w:rsidRPr="008544A0">
        <w:rPr>
          <w:rFonts w:asciiTheme="minorHAnsi" w:hAnsiTheme="minorHAnsi" w:cstheme="minorHAnsi"/>
          <w:szCs w:val="24"/>
          <w:u w:val="single"/>
        </w:rPr>
        <w:t xml:space="preserve"> it were the case that </w:t>
      </w:r>
      <w:r w:rsidRPr="0080367B">
        <w:rPr>
          <w:rFonts w:asciiTheme="minorHAnsi" w:hAnsiTheme="minorHAnsi" w:cstheme="minorHAnsi"/>
          <w:szCs w:val="24"/>
          <w:highlight w:val="green"/>
          <w:u w:val="single"/>
        </w:rPr>
        <w:t>we</w:t>
      </w:r>
      <w:r w:rsidRPr="008544A0">
        <w:rPr>
          <w:rFonts w:asciiTheme="minorHAnsi" w:hAnsiTheme="minorHAnsi" w:cstheme="minorHAnsi"/>
          <w:szCs w:val="24"/>
          <w:u w:val="single"/>
        </w:rPr>
        <w:t xml:space="preserve"> would eventually </w:t>
      </w:r>
      <w:r w:rsidRPr="0080367B">
        <w:rPr>
          <w:rFonts w:asciiTheme="minorHAnsi" w:hAnsiTheme="minorHAnsi" w:cstheme="minorHAnsi"/>
          <w:szCs w:val="24"/>
          <w:highlight w:val="green"/>
          <w:u w:val="single"/>
        </w:rPr>
        <w:t>need policy actions to</w:t>
      </w:r>
      <w:r w:rsidRPr="008544A0">
        <w:rPr>
          <w:rFonts w:asciiTheme="minorHAnsi" w:hAnsiTheme="minorHAnsi" w:cstheme="minorHAnsi"/>
          <w:szCs w:val="24"/>
          <w:u w:val="single"/>
        </w:rPr>
        <w:t xml:space="preserve"> finally </w:t>
      </w:r>
      <w:r w:rsidRPr="0080367B">
        <w:rPr>
          <w:rFonts w:asciiTheme="minorHAnsi" w:hAnsiTheme="minorHAnsi" w:cstheme="minorHAnsi"/>
          <w:szCs w:val="24"/>
          <w:highlight w:val="green"/>
          <w:u w:val="single"/>
        </w:rPr>
        <w:t>solve</w:t>
      </w:r>
      <w:r w:rsidRPr="008544A0">
        <w:rPr>
          <w:rFonts w:asciiTheme="minorHAnsi" w:hAnsiTheme="minorHAnsi" w:cstheme="minorHAnsi"/>
          <w:szCs w:val="24"/>
          <w:u w:val="single"/>
        </w:rPr>
        <w:t xml:space="preserve"> issues of </w:t>
      </w:r>
      <w:r w:rsidRPr="0080367B">
        <w:rPr>
          <w:rFonts w:asciiTheme="minorHAnsi" w:hAnsiTheme="minorHAnsi" w:cstheme="minorHAnsi"/>
          <w:szCs w:val="24"/>
          <w:highlight w:val="green"/>
          <w:u w:val="single"/>
        </w:rPr>
        <w:t>marginalization, that does not mean that we should start off with</w:t>
      </w:r>
      <w:r w:rsidRPr="008544A0">
        <w:rPr>
          <w:rFonts w:asciiTheme="minorHAnsi" w:hAnsiTheme="minorHAnsi" w:cstheme="minorHAnsi"/>
          <w:szCs w:val="24"/>
          <w:u w:val="single"/>
        </w:rPr>
        <w:t xml:space="preserve"> a question of </w:t>
      </w:r>
      <w:r w:rsidRPr="0080367B">
        <w:rPr>
          <w:rFonts w:asciiTheme="minorHAnsi" w:hAnsiTheme="minorHAnsi" w:cstheme="minorHAnsi"/>
          <w:szCs w:val="24"/>
          <w:highlight w:val="green"/>
          <w:u w:val="single"/>
        </w:rPr>
        <w:t>fiat.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besides the point– </w:t>
      </w:r>
      <w:r w:rsidRPr="0080367B">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that we have to think about first and </w:t>
      </w:r>
      <w:r w:rsidRPr="0080367B">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182BFE92" w14:textId="77777777" w:rsidR="00CD62DD" w:rsidRPr="008544A0" w:rsidRDefault="00CD62DD" w:rsidP="00CD62DD">
      <w:pPr>
        <w:rPr>
          <w:rFonts w:asciiTheme="minorHAnsi" w:hAnsiTheme="minorHAnsi" w:cstheme="minorHAnsi"/>
        </w:rPr>
      </w:pPr>
    </w:p>
    <w:p w14:paraId="7C2E2844" w14:textId="77777777" w:rsidR="00740029" w:rsidRDefault="00740029" w:rsidP="00740029"/>
    <w:p w14:paraId="652EA92E" w14:textId="77777777" w:rsidR="00740029" w:rsidRPr="00740029" w:rsidRDefault="00740029" w:rsidP="00740029"/>
    <w:p w14:paraId="6B8AC8DB" w14:textId="638B5592" w:rsidR="00EE3058" w:rsidRPr="00EE3058" w:rsidRDefault="00EE3058" w:rsidP="00EE3058">
      <w:pPr>
        <w:pStyle w:val="Heading2"/>
      </w:pPr>
      <w:r>
        <w:lastRenderedPageBreak/>
        <w:t>ON</w:t>
      </w:r>
    </w:p>
    <w:sectPr w:rsidR="00EE3058" w:rsidRPr="00EE30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0CE994" w14:textId="77777777" w:rsidR="00EE3058" w:rsidRDefault="00EE3058" w:rsidP="00066D2C">
      <w:r>
        <w:separator/>
      </w:r>
    </w:p>
  </w:endnote>
  <w:endnote w:type="continuationSeparator" w:id="0">
    <w:p w14:paraId="6365C419" w14:textId="77777777" w:rsidR="00EE3058" w:rsidRDefault="00EE305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6BAA8" w14:textId="77777777" w:rsidR="00EE3058" w:rsidRDefault="00EE3058" w:rsidP="00066D2C">
      <w:r>
        <w:separator/>
      </w:r>
    </w:p>
  </w:footnote>
  <w:footnote w:type="continuationSeparator" w:id="0">
    <w:p w14:paraId="3052FB86" w14:textId="77777777" w:rsidR="00EE3058" w:rsidRDefault="00EE305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7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305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1E1"/>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2E2B"/>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029"/>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67B"/>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DB1"/>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20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D32"/>
    <w:rsid w:val="00CC1BDF"/>
    <w:rsid w:val="00CC21EC"/>
    <w:rsid w:val="00CC482B"/>
    <w:rsid w:val="00CD105E"/>
    <w:rsid w:val="00CD4AE6"/>
    <w:rsid w:val="00CD5211"/>
    <w:rsid w:val="00CD57F9"/>
    <w:rsid w:val="00CD5CD1"/>
    <w:rsid w:val="00CD62DD"/>
    <w:rsid w:val="00CE0BB8"/>
    <w:rsid w:val="00CE54E0"/>
    <w:rsid w:val="00CE5835"/>
    <w:rsid w:val="00CE6FA1"/>
    <w:rsid w:val="00CF1938"/>
    <w:rsid w:val="00CF24CD"/>
    <w:rsid w:val="00D01F0A"/>
    <w:rsid w:val="00D13012"/>
    <w:rsid w:val="00D13276"/>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05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486BB2"/>
  <w15:chartTrackingRefBased/>
  <w15:docId w15:val="{0D67D028-B3EC-2A4A-9725-AEB513A3D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3058"/>
    <w:rPr>
      <w:rFonts w:ascii="Calibri" w:hAnsi="Calibri" w:cs="Calibri"/>
      <w:sz w:val="24"/>
    </w:rPr>
  </w:style>
  <w:style w:type="paragraph" w:styleId="Heading1">
    <w:name w:val="heading 1"/>
    <w:aliases w:val="Pocket"/>
    <w:basedOn w:val="Normal"/>
    <w:next w:val="Normal"/>
    <w:link w:val="Heading1Char"/>
    <w:qFormat/>
    <w:rsid w:val="00EE30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30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E30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EE30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305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30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3058"/>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s"/>
    <w:basedOn w:val="DefaultParagraphFont"/>
    <w:link w:val="textbold"/>
    <w:uiPriority w:val="8"/>
    <w:qFormat/>
    <w:rsid w:val="00EE305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E3058"/>
    <w:rPr>
      <w:color w:val="auto"/>
      <w:u w:val="none"/>
    </w:rPr>
  </w:style>
  <w:style w:type="character" w:customStyle="1" w:styleId="Heading1Char">
    <w:name w:val="Heading 1 Char"/>
    <w:aliases w:val="Pocket Char"/>
    <w:basedOn w:val="DefaultParagraphFont"/>
    <w:link w:val="Heading1"/>
    <w:rsid w:val="00EE30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305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E305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EE30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3058"/>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
    <w:basedOn w:val="DefaultParagraphFont"/>
    <w:uiPriority w:val="7"/>
    <w:qFormat/>
    <w:rsid w:val="00EE3058"/>
    <w:rPr>
      <w:b w:val="0"/>
      <w:sz w:val="22"/>
      <w:u w:val="single"/>
    </w:rPr>
  </w:style>
  <w:style w:type="character" w:styleId="Strong">
    <w:name w:val="Strong"/>
    <w:basedOn w:val="DefaultParagraphFont"/>
    <w:uiPriority w:val="22"/>
    <w:semiHidden/>
    <w:qFormat/>
    <w:rsid w:val="00EE3058"/>
    <w:rPr>
      <w:b/>
      <w:bCs/>
    </w:rPr>
  </w:style>
  <w:style w:type="character" w:styleId="BookTitle">
    <w:name w:val="Book Title"/>
    <w:basedOn w:val="DefaultParagraphFont"/>
    <w:uiPriority w:val="33"/>
    <w:semiHidden/>
    <w:qFormat/>
    <w:rsid w:val="00EE3058"/>
    <w:rPr>
      <w:b/>
      <w:bCs/>
      <w:i/>
      <w:iCs/>
      <w:spacing w:val="5"/>
    </w:rPr>
  </w:style>
  <w:style w:type="character" w:customStyle="1" w:styleId="Heading5Char">
    <w:name w:val="Heading 5 Char"/>
    <w:basedOn w:val="DefaultParagraphFont"/>
    <w:link w:val="Heading5"/>
    <w:uiPriority w:val="9"/>
    <w:semiHidden/>
    <w:rsid w:val="00EE3058"/>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EE3058"/>
  </w:style>
  <w:style w:type="paragraph" w:styleId="Header">
    <w:name w:val="header"/>
    <w:basedOn w:val="Normal"/>
    <w:link w:val="HeaderChar"/>
    <w:uiPriority w:val="99"/>
    <w:semiHidden/>
    <w:rsid w:val="00EE3058"/>
    <w:pPr>
      <w:tabs>
        <w:tab w:val="center" w:pos="4680"/>
        <w:tab w:val="right" w:pos="9360"/>
      </w:tabs>
    </w:pPr>
  </w:style>
  <w:style w:type="character" w:customStyle="1" w:styleId="HeaderChar">
    <w:name w:val="Header Char"/>
    <w:basedOn w:val="DefaultParagraphFont"/>
    <w:link w:val="Header"/>
    <w:uiPriority w:val="99"/>
    <w:semiHidden/>
    <w:rsid w:val="00EE3058"/>
    <w:rPr>
      <w:rFonts w:ascii="Calibri" w:hAnsi="Calibri" w:cs="Calibri"/>
      <w:sz w:val="24"/>
    </w:rPr>
  </w:style>
  <w:style w:type="paragraph" w:styleId="Footer">
    <w:name w:val="footer"/>
    <w:basedOn w:val="Normal"/>
    <w:link w:val="FooterChar"/>
    <w:uiPriority w:val="99"/>
    <w:semiHidden/>
    <w:rsid w:val="00EE3058"/>
    <w:pPr>
      <w:tabs>
        <w:tab w:val="center" w:pos="4680"/>
        <w:tab w:val="right" w:pos="9360"/>
      </w:tabs>
    </w:pPr>
  </w:style>
  <w:style w:type="character" w:customStyle="1" w:styleId="FooterChar">
    <w:name w:val="Footer Char"/>
    <w:basedOn w:val="DefaultParagraphFont"/>
    <w:link w:val="Footer"/>
    <w:uiPriority w:val="99"/>
    <w:semiHidden/>
    <w:rsid w:val="00EE3058"/>
    <w:rPr>
      <w:rFonts w:ascii="Calibri" w:hAnsi="Calibri" w:cs="Calibri"/>
      <w:sz w:val="24"/>
    </w:rPr>
  </w:style>
  <w:style w:type="paragraph" w:styleId="BodyText">
    <w:name w:val="Body Text"/>
    <w:basedOn w:val="Normal"/>
    <w:link w:val="BodyTextChar"/>
    <w:uiPriority w:val="99"/>
    <w:semiHidden/>
    <w:unhideWhenUsed/>
    <w:rsid w:val="00EE3058"/>
    <w:pPr>
      <w:spacing w:after="120"/>
    </w:pPr>
  </w:style>
  <w:style w:type="character" w:customStyle="1" w:styleId="BodyTextChar">
    <w:name w:val="Body Text Char"/>
    <w:basedOn w:val="DefaultParagraphFont"/>
    <w:link w:val="BodyText"/>
    <w:uiPriority w:val="99"/>
    <w:semiHidden/>
    <w:rsid w:val="00EE3058"/>
    <w:rPr>
      <w:rFonts w:ascii="Calibri" w:hAnsi="Calibri" w:cs="Calibri"/>
      <w:sz w:val="24"/>
    </w:rPr>
  </w:style>
  <w:style w:type="paragraph" w:styleId="NoSpacing">
    <w:name w:val="No Spacing"/>
    <w:link w:val="NoSpacingChar"/>
    <w:uiPriority w:val="99"/>
    <w:semiHidden/>
    <w:unhideWhenUsed/>
    <w:qFormat/>
    <w:rsid w:val="00EE305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E3058"/>
    <w:rPr>
      <w:rFonts w:ascii="Calibri" w:hAnsi="Calibri" w:cs="Calibri"/>
    </w:rPr>
  </w:style>
  <w:style w:type="character" w:styleId="Hyperlink">
    <w:name w:val="Hyperlink"/>
    <w:basedOn w:val="DefaultParagraphFont"/>
    <w:uiPriority w:val="99"/>
    <w:unhideWhenUsed/>
    <w:rsid w:val="00EE3058"/>
    <w:rPr>
      <w:color w:val="0563C1" w:themeColor="hyperlink"/>
      <w:u w:val="single"/>
    </w:rPr>
  </w:style>
  <w:style w:type="character" w:styleId="UnresolvedMention">
    <w:name w:val="Unresolved Mention"/>
    <w:basedOn w:val="DefaultParagraphFont"/>
    <w:uiPriority w:val="99"/>
    <w:semiHidden/>
    <w:unhideWhenUsed/>
    <w:rsid w:val="00EE3058"/>
    <w:rPr>
      <w:color w:val="605E5C"/>
      <w:shd w:val="clear" w:color="auto" w:fill="E1DFDD"/>
    </w:rPr>
  </w:style>
  <w:style w:type="paragraph" w:customStyle="1" w:styleId="Undertag">
    <w:name w:val="Undertag"/>
    <w:link w:val="UndertagChar"/>
    <w:autoRedefine/>
    <w:uiPriority w:val="5"/>
    <w:qFormat/>
    <w:rsid w:val="00EE305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E305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E3058"/>
    <w:rPr>
      <w:color w:val="0070C0"/>
    </w:rPr>
  </w:style>
  <w:style w:type="character" w:customStyle="1" w:styleId="AnalyticChar">
    <w:name w:val="Analytic Char"/>
    <w:basedOn w:val="DefaultParagraphFont"/>
    <w:link w:val="Analytic"/>
    <w:uiPriority w:val="5"/>
    <w:rsid w:val="00EE3058"/>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D13276"/>
    <w:pPr>
      <w:spacing w:after="0"/>
      <w:ind w:left="720"/>
      <w:contextualSpacing/>
      <w:jc w:val="both"/>
    </w:pPr>
    <w:rPr>
      <w:b/>
      <w:iCs/>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542E2B"/>
    <w:pPr>
      <w:spacing w:before="100" w:beforeAutospacing="1" w:after="100" w:afterAutospacing="1" w:line="240" w:lineRule="auto"/>
    </w:pPr>
    <w:rPr>
      <w:rFonts w:ascii="Times New Roman" w:eastAsia="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542E2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21</Pages>
  <Words>13759</Words>
  <Characters>72183</Characters>
  <Application>Microsoft Office Word</Application>
  <DocSecurity>0</DocSecurity>
  <Lines>601</Lines>
  <Paragraphs>171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8</cp:revision>
  <dcterms:created xsi:type="dcterms:W3CDTF">2025-09-25T20:39:00Z</dcterms:created>
  <dcterms:modified xsi:type="dcterms:W3CDTF">2025-09-25T21:01:00Z</dcterms:modified>
</cp:coreProperties>
</file>