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BF6D7" w14:textId="77777777" w:rsidR="00063E1A" w:rsidRDefault="00063E1A" w:rsidP="00063E1A">
      <w:pPr>
        <w:pStyle w:val="Heading2"/>
      </w:pPr>
      <w:r>
        <w:t>1NC</w:t>
      </w:r>
    </w:p>
    <w:p w14:paraId="30596DC6" w14:textId="77777777" w:rsidR="00063E1A" w:rsidRDefault="00063E1A" w:rsidP="00063E1A">
      <w:pPr>
        <w:pStyle w:val="Heading3"/>
      </w:pPr>
      <w:r>
        <w:lastRenderedPageBreak/>
        <w:t>K – Settler Colonialism</w:t>
      </w:r>
    </w:p>
    <w:p w14:paraId="71D50C55" w14:textId="6BC5F81C" w:rsidR="00063E1A" w:rsidRPr="00AE1B2B" w:rsidRDefault="00063E1A" w:rsidP="00063E1A">
      <w:pPr>
        <w:pStyle w:val="Heading4"/>
      </w:pPr>
      <w:r>
        <w:t>Settler colonialism is premised on the wages of settlement – indigenous people are dispossessed from the land to create the settler-owner class and settler-working class</w:t>
      </w:r>
      <w:r w:rsidR="001B4517">
        <w:t xml:space="preserve"> towards democracy.</w:t>
      </w:r>
      <w:r>
        <w:t xml:space="preserve"> Indigenous people are relegated as “savage,” outside the working-class while all settlers generate wealth through indigenous dispossession. </w:t>
      </w:r>
    </w:p>
    <w:p w14:paraId="15471D0E" w14:textId="77777777" w:rsidR="00063E1A" w:rsidRDefault="00063E1A" w:rsidP="00063E1A">
      <w:r w:rsidRPr="00DE5370">
        <w:rPr>
          <w:rStyle w:val="Style13ptBold"/>
        </w:rPr>
        <w:t>Pasternak 25</w:t>
      </w:r>
      <w:r>
        <w:t xml:space="preserve"> (Shiri </w:t>
      </w:r>
      <w:r w:rsidRPr="00DE5370">
        <w:t>Pasternak is an associate professor in the Department of Criminology at Toronto Metropolitan University.</w:t>
      </w:r>
      <w:r>
        <w:t>)</w:t>
      </w:r>
      <w:r w:rsidRPr="00DE5370">
        <w:t>, 'Labour, Settler Colonialism, and Economies of Extraction: The Wages of Settlement' (20 Mar. 2025), in Meena Dhanda (ed.), Oxford Intersections: Racism by Context (Oxford, online edn, Oxford Academic, 20 Mar. 2025 - ), https://doi.org/10.1093/9780198945246.003.0084, accessed 27 Feb. 2026.</w:t>
      </w:r>
    </w:p>
    <w:p w14:paraId="64326572" w14:textId="77777777" w:rsidR="00063E1A" w:rsidRPr="008E5C56" w:rsidRDefault="00063E1A" w:rsidP="00063E1A">
      <w:pPr>
        <w:rPr>
          <w:sz w:val="16"/>
        </w:rPr>
      </w:pPr>
      <w:r w:rsidRPr="008E5C56">
        <w:rPr>
          <w:sz w:val="16"/>
        </w:rPr>
        <w:t>Wages of Settlement</w:t>
      </w:r>
    </w:p>
    <w:p w14:paraId="7C6AAB90" w14:textId="77777777" w:rsidR="00063E1A" w:rsidRPr="008E5C56" w:rsidRDefault="00063E1A" w:rsidP="00063E1A">
      <w:pPr>
        <w:rPr>
          <w:sz w:val="16"/>
        </w:rPr>
      </w:pPr>
      <w:r w:rsidRPr="008E5C56">
        <w:rPr>
          <w:sz w:val="16"/>
        </w:rPr>
        <w:t xml:space="preserve">Much as W. </w:t>
      </w:r>
      <w:proofErr w:type="gramStart"/>
      <w:r w:rsidRPr="008E5C56">
        <w:rPr>
          <w:sz w:val="16"/>
        </w:rPr>
        <w:t>E .</w:t>
      </w:r>
      <w:proofErr w:type="gramEnd"/>
      <w:r w:rsidRPr="008E5C56">
        <w:rPr>
          <w:sz w:val="16"/>
        </w:rPr>
        <w:t xml:space="preserve"> B. Du Bois (1935) urged a reckoning with wages of Whiteness in the face of racist segregation in the post-Civil War period of the United States, I want to consider racial class formation and colonial land policy in Canada during the era of Confederation. </w:t>
      </w:r>
      <w:r w:rsidRPr="008E5C56">
        <w:rPr>
          <w:rStyle w:val="StyleUnderline"/>
        </w:rPr>
        <w:t xml:space="preserve">In Du Bois’s history of reconstruction, he shows how </w:t>
      </w:r>
      <w:r w:rsidRPr="00A23983">
        <w:rPr>
          <w:rStyle w:val="StyleUnderline"/>
          <w:highlight w:val="yellow"/>
        </w:rPr>
        <w:t>White workers aligned with White bosses against Black workers, rather than unite</w:t>
      </w:r>
      <w:r w:rsidRPr="008E5C56">
        <w:rPr>
          <w:rStyle w:val="StyleUnderline"/>
        </w:rPr>
        <w:t xml:space="preserve"> against their bosses in a common struggle </w:t>
      </w:r>
      <w:r w:rsidRPr="00A23983">
        <w:rPr>
          <w:rStyle w:val="StyleUnderline"/>
          <w:highlight w:val="yellow"/>
        </w:rPr>
        <w:t xml:space="preserve">for </w:t>
      </w:r>
      <w:r w:rsidRPr="001B4517">
        <w:rPr>
          <w:rStyle w:val="StyleUnderline"/>
        </w:rPr>
        <w:t xml:space="preserve">a socialist </w:t>
      </w:r>
      <w:r w:rsidRPr="00A23983">
        <w:rPr>
          <w:rStyle w:val="StyleUnderline"/>
          <w:highlight w:val="yellow"/>
        </w:rPr>
        <w:t>democracy</w:t>
      </w:r>
      <w:r w:rsidRPr="008E5C56">
        <w:rPr>
          <w:sz w:val="16"/>
        </w:rPr>
        <w:t>.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w:t>
      </w:r>
    </w:p>
    <w:p w14:paraId="2344BBC2" w14:textId="77777777" w:rsidR="00063E1A" w:rsidRPr="008E5C56" w:rsidRDefault="00063E1A" w:rsidP="00063E1A">
      <w:pPr>
        <w:rPr>
          <w:sz w:val="16"/>
        </w:rPr>
      </w:pPr>
      <w:r w:rsidRPr="008E5C56">
        <w:rPr>
          <w:sz w:val="16"/>
        </w:rPr>
        <w:t>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w:t>
      </w:r>
    </w:p>
    <w:p w14:paraId="1EE3D27A" w14:textId="77777777" w:rsidR="00063E1A" w:rsidRPr="008E5C56" w:rsidRDefault="00063E1A" w:rsidP="00063E1A">
      <w:pPr>
        <w:rPr>
          <w:sz w:val="16"/>
        </w:rPr>
      </w:pPr>
      <w:r w:rsidRPr="008E5C56">
        <w:rPr>
          <w:rStyle w:val="StyleUnderline"/>
        </w:rPr>
        <w:t xml:space="preserve">But other forces were also at play that convened the hierarchy of labour in the Americas. In the era of commerce and settlement preceding and overlapping with Black labour in America, </w:t>
      </w:r>
      <w:r w:rsidRPr="00A23983">
        <w:rPr>
          <w:rStyle w:val="Emphasis"/>
          <w:highlight w:val="yellow"/>
        </w:rPr>
        <w:t>workers were also compared</w:t>
      </w:r>
      <w:r w:rsidRPr="008E5C56">
        <w:rPr>
          <w:rStyle w:val="Emphasis"/>
        </w:rPr>
        <w:t xml:space="preserve"> instead </w:t>
      </w:r>
      <w:r w:rsidRPr="00A23983">
        <w:rPr>
          <w:rStyle w:val="Emphasis"/>
          <w:highlight w:val="yellow"/>
        </w:rPr>
        <w:t>to Native Americans, who were considered lazy and imprudent by ignorant settlers for failing to ‘subdue’ and ‘improve’ their land</w:t>
      </w:r>
      <w:r w:rsidRPr="008E5C56">
        <w:rPr>
          <w:rStyle w:val="StyleUnderline"/>
        </w:rPr>
        <w:t>. Settlers neither recognized the native labour that created coveted fertile prairie belts through centuries of slash-and-burn maintenance, nor respected the reproductive labour of household joy and care at the centre of Indigenous life.</w:t>
      </w:r>
      <w:r w:rsidRPr="008E5C56">
        <w:rPr>
          <w:sz w:val="16"/>
        </w:rPr>
        <w:t xml:space="preserve"> </w:t>
      </w:r>
      <w:r w:rsidRPr="008E5C56">
        <w:rPr>
          <w:rStyle w:val="Emphasis"/>
        </w:rPr>
        <w:t xml:space="preserve">Instead—and especially </w:t>
      </w:r>
      <w:r w:rsidRPr="00A23983">
        <w:rPr>
          <w:rStyle w:val="Emphasis"/>
          <w:highlight w:val="yellow"/>
        </w:rPr>
        <w:t>with the rise of capitalist relations—newcomers invented the concept of ‘savagery’ to dene themselves as opposite to natives</w:t>
      </w:r>
      <w:r w:rsidRPr="008E5C56">
        <w:rPr>
          <w:rStyle w:val="Emphasis"/>
        </w:rPr>
        <w:t>, as White civilizers, especially in terms of their masculinity</w:t>
      </w:r>
      <w:r w:rsidRPr="008E5C56">
        <w:rPr>
          <w:sz w:val="16"/>
        </w:rPr>
        <w:t xml:space="preserve"> (Ross, 1998; Stark, 2016).</w:t>
      </w:r>
    </w:p>
    <w:p w14:paraId="250E535C" w14:textId="77777777" w:rsidR="00063E1A" w:rsidRPr="008E5C56" w:rsidRDefault="00063E1A" w:rsidP="00063E1A">
      <w:pPr>
        <w:rPr>
          <w:rStyle w:val="Emphasis"/>
        </w:rPr>
      </w:pPr>
      <w:r w:rsidRPr="008E5C56">
        <w:rPr>
          <w:sz w:val="16"/>
        </w:rPr>
        <w:t xml:space="preserve">Indigenous peoples, however, were not the same counterpoint as Black workers to the construction of White workers’ identity. </w:t>
      </w:r>
      <w:r w:rsidRPr="008E5C56">
        <w:rPr>
          <w:rStyle w:val="StyleUnderline"/>
        </w:rPr>
        <w:t xml:space="preserve">In North America, European constructions of race vis- à -vis indigeneity were </w:t>
      </w:r>
      <w:proofErr w:type="spellStart"/>
      <w:r w:rsidRPr="008E5C56">
        <w:rPr>
          <w:rStyle w:val="StyleUnderline"/>
        </w:rPr>
        <w:t>dened</w:t>
      </w:r>
      <w:proofErr w:type="spellEnd"/>
      <w:r w:rsidRPr="008E5C56">
        <w:rPr>
          <w:rStyle w:val="StyleUnderline"/>
        </w:rPr>
        <w:t xml:space="preserve"> in relation to conquest of land, not labour</w:t>
      </w:r>
      <w:r w:rsidRPr="008E5C56">
        <w:rPr>
          <w:sz w:val="16"/>
        </w:rPr>
        <w:t xml:space="preserve"> (Roediger, 2007, p. 22). </w:t>
      </w:r>
      <w:r w:rsidRPr="008E5C56">
        <w:rPr>
          <w:rStyle w:val="StyleUnderline"/>
        </w:rPr>
        <w:t>Or, as Harris (1993) articulated in legal terms</w:t>
      </w:r>
      <w:r w:rsidRPr="00A23983">
        <w:rPr>
          <w:rStyle w:val="StyleUnderline"/>
          <w:highlight w:val="yellow"/>
        </w:rPr>
        <w:t>, Whiteness became property through different relations of power</w:t>
      </w:r>
      <w:r w:rsidRPr="00A23983">
        <w:rPr>
          <w:sz w:val="16"/>
          <w:highlight w:val="yellow"/>
        </w:rPr>
        <w:t xml:space="preserve">. </w:t>
      </w:r>
      <w:r w:rsidRPr="00A23983">
        <w:rPr>
          <w:rStyle w:val="Emphasis"/>
          <w:highlight w:val="yellow"/>
        </w:rPr>
        <w:t>The competition that emerged between White workers and Indigenous people</w:t>
      </w:r>
      <w:r w:rsidRPr="008E5C56">
        <w:rPr>
          <w:rStyle w:val="Emphasis"/>
        </w:rPr>
        <w:t xml:space="preserve"> in the United States and Canada in the 19th and 20th centuries </w:t>
      </w:r>
      <w:r w:rsidRPr="00A23983">
        <w:rPr>
          <w:rStyle w:val="Emphasis"/>
          <w:highlight w:val="yellow"/>
        </w:rPr>
        <w:t>was not structured</w:t>
      </w:r>
      <w:r w:rsidRPr="008E5C56">
        <w:rPr>
          <w:rStyle w:val="Emphasis"/>
        </w:rPr>
        <w:t xml:space="preserve"> principally </w:t>
      </w:r>
      <w:r w:rsidRPr="00A23983">
        <w:rPr>
          <w:rStyle w:val="Emphasis"/>
          <w:highlight w:val="yellow"/>
        </w:rPr>
        <w:t>around jobs but emerged in the tension between</w:t>
      </w:r>
      <w:r w:rsidRPr="008E5C56">
        <w:rPr>
          <w:rStyle w:val="Emphasis"/>
        </w:rPr>
        <w:t xml:space="preserve"> settlers’ enrolment in </w:t>
      </w:r>
      <w:r w:rsidRPr="00A23983">
        <w:rPr>
          <w:rStyle w:val="Emphasis"/>
          <w:highlight w:val="yellow"/>
        </w:rPr>
        <w:t>extractive capitalism and Indigenous peoples’ defence of their land,</w:t>
      </w:r>
      <w:r w:rsidRPr="008E5C56">
        <w:rPr>
          <w:rStyle w:val="Emphasis"/>
        </w:rPr>
        <w:t xml:space="preserve"> water, and trade-based economies. Competition for access to markets and jobs would increase with growing restrictions on Indigenous jurisdiction.</w:t>
      </w:r>
    </w:p>
    <w:p w14:paraId="31A0BD60" w14:textId="77777777" w:rsidR="00063E1A" w:rsidRPr="008E5C56" w:rsidRDefault="00063E1A" w:rsidP="00063E1A">
      <w:pPr>
        <w:rPr>
          <w:sz w:val="16"/>
        </w:rPr>
      </w:pPr>
      <w:r w:rsidRPr="008E5C56">
        <w:rPr>
          <w:sz w:val="16"/>
        </w:rPr>
        <w:t>When David Cameld (2019, p. 159) asks, ‘What is the labour that we study</w:t>
      </w:r>
      <w:proofErr w:type="gramStart"/>
      <w:r w:rsidRPr="008E5C56">
        <w:rPr>
          <w:sz w:val="16"/>
        </w:rPr>
        <w:t>? ’</w:t>
      </w:r>
      <w:proofErr w:type="gramEnd"/>
      <w:r w:rsidRPr="008E5C56">
        <w:rPr>
          <w:sz w:val="16"/>
        </w:rPr>
        <w:t xml:space="preserve"> he poses a question that goes to the heart of how colonialism in Canada has been almost completely ignored in the eld of labour studies and how it </w:t>
      </w:r>
      <w:proofErr w:type="spellStart"/>
      <w:r w:rsidRPr="008E5C56">
        <w:rPr>
          <w:sz w:val="16"/>
        </w:rPr>
        <w:t>congured</w:t>
      </w:r>
      <w:proofErr w:type="spellEnd"/>
      <w:r w:rsidRPr="008E5C56">
        <w:rPr>
          <w:sz w:val="16"/>
        </w:rPr>
        <w:t xml:space="preserve"> the distinctive nature of wages here. </w:t>
      </w:r>
      <w:r w:rsidRPr="008E5C56">
        <w:rPr>
          <w:rStyle w:val="Emphasis"/>
        </w:rPr>
        <w:t xml:space="preserve">Put </w:t>
      </w:r>
      <w:r w:rsidRPr="008E5C56">
        <w:rPr>
          <w:rStyle w:val="Emphasis"/>
        </w:rPr>
        <w:lastRenderedPageBreak/>
        <w:t xml:space="preserve">differently, </w:t>
      </w:r>
      <w:r w:rsidRPr="00A23983">
        <w:rPr>
          <w:rStyle w:val="Emphasis"/>
          <w:highlight w:val="yellow"/>
        </w:rPr>
        <w:t>both working and owning classes participate in the economic foundations of settler extractivism through colonial expropriation.</w:t>
      </w:r>
      <w:r w:rsidRPr="008E5C56">
        <w:rPr>
          <w:sz w:val="16"/>
        </w:rPr>
        <w:t xml:space="preserve"> 1 Economic </w:t>
      </w:r>
      <w:proofErr w:type="gramStart"/>
      <w:r w:rsidRPr="008E5C56">
        <w:rPr>
          <w:sz w:val="16"/>
        </w:rPr>
        <w:t>classes</w:t>
      </w:r>
      <w:proofErr w:type="gramEnd"/>
      <w:r w:rsidRPr="008E5C56">
        <w:rPr>
          <w:sz w:val="16"/>
        </w:rPr>
        <w:t xml:space="preserve"> in North America were structured, particularly in the period of Confederation from the late 19th to early 20th century, not just through the formation of competing classes in relation to capital, but through two competing economic systems that came to be fundamentally enmeshed.</w:t>
      </w:r>
    </w:p>
    <w:p w14:paraId="7E8DD441" w14:textId="77777777" w:rsidR="00063E1A" w:rsidRPr="008E5C56" w:rsidRDefault="00063E1A" w:rsidP="00063E1A">
      <w:pPr>
        <w:rPr>
          <w:sz w:val="16"/>
        </w:rPr>
      </w:pPr>
      <w:r w:rsidRPr="008E5C56">
        <w:rPr>
          <w:rStyle w:val="Emphasis"/>
        </w:rPr>
        <w:t xml:space="preserve">On the one hand, </w:t>
      </w:r>
      <w:r w:rsidRPr="00A23983">
        <w:rPr>
          <w:rStyle w:val="Emphasis"/>
          <w:highlight w:val="yellow"/>
        </w:rPr>
        <w:t>land dispossessed from Indigenous peoples became the background condition for waged labour</w:t>
      </w:r>
      <w:r w:rsidRPr="00A23983">
        <w:rPr>
          <w:sz w:val="16"/>
          <w:highlight w:val="yellow"/>
        </w:rPr>
        <w:t>.</w:t>
      </w:r>
      <w:r w:rsidRPr="008E5C56">
        <w:rPr>
          <w:sz w:val="16"/>
        </w:rPr>
        <w:t xml:space="preserve"> </w:t>
      </w:r>
      <w:r w:rsidRPr="00A23983">
        <w:rPr>
          <w:rStyle w:val="Emphasis"/>
          <w:highlight w:val="yellow"/>
        </w:rPr>
        <w:t>On the other, the non-waged Indigenous labour of subsistence economies became the central organizing principle of resistance to capitalism</w:t>
      </w:r>
      <w:r w:rsidRPr="008E5C56">
        <w:rPr>
          <w:sz w:val="16"/>
        </w:rPr>
        <w:t xml:space="preserve">. As Fraser (2016, p. 166) explains, ‘the subjection of those whom capital expropriates is a hidden condition of possibility for the freedom of those whom </w:t>
      </w:r>
      <w:proofErr w:type="gramStart"/>
      <w:r w:rsidRPr="008E5C56">
        <w:rPr>
          <w:sz w:val="16"/>
        </w:rPr>
        <w:t>it</w:t>
      </w:r>
      <w:proofErr w:type="gramEnd"/>
      <w:r w:rsidRPr="008E5C56">
        <w:rPr>
          <w:sz w:val="16"/>
        </w:rPr>
        <w:t xml:space="preserve"> exploits’. </w:t>
      </w:r>
      <w:r w:rsidRPr="008E5C56">
        <w:rPr>
          <w:rStyle w:val="Emphasis"/>
        </w:rPr>
        <w:t xml:space="preserve">She notes that </w:t>
      </w:r>
      <w:r w:rsidRPr="00A23983">
        <w:rPr>
          <w:rStyle w:val="Emphasis"/>
          <w:highlight w:val="yellow"/>
        </w:rPr>
        <w:t>this condition is premised on a racial binary: the confiscation of Indigenous capacities, knowledge, and resources is conscripted into capitalist circuits of self-expansion, facilitating the exploitation of wage labour.</w:t>
      </w:r>
    </w:p>
    <w:p w14:paraId="2214AD4A" w14:textId="77777777" w:rsidR="00063E1A" w:rsidRDefault="00063E1A" w:rsidP="00063E1A">
      <w:pPr>
        <w:rPr>
          <w:rStyle w:val="Emphasis"/>
        </w:rPr>
      </w:pPr>
      <w:r w:rsidRPr="008E5C56">
        <w:rPr>
          <w:sz w:val="16"/>
        </w:rPr>
        <w:t xml:space="preserve">Focusing on the early settlement of the prairie provinces of Canada, </w:t>
      </w:r>
      <w:r w:rsidRPr="008E5C56">
        <w:rPr>
          <w:rStyle w:val="Emphasis"/>
        </w:rPr>
        <w:t>it is critical that we reckon with the colonial land policies made possible through the racial partitioning of Indigenous nations for the establishment of a White labour force in the region.</w:t>
      </w:r>
      <w:r w:rsidRPr="008E5C56">
        <w:rPr>
          <w:sz w:val="16"/>
        </w:rPr>
        <w:t xml:space="preserve"> This process happened through the foothold of prairie agriculture and the national policy of industrialization. A vast system of theft provided settlers with discounted lands dispossessed from Indigenous peoples. These discounts accrued not only economic, social, and psychological </w:t>
      </w:r>
      <w:proofErr w:type="spellStart"/>
      <w:r w:rsidRPr="008E5C56">
        <w:rPr>
          <w:sz w:val="16"/>
        </w:rPr>
        <w:t>benets</w:t>
      </w:r>
      <w:proofErr w:type="spellEnd"/>
      <w:r w:rsidRPr="008E5C56">
        <w:rPr>
          <w:sz w:val="16"/>
        </w:rPr>
        <w:t xml:space="preserve"> to White settlers, but also invoked profoundly gendered and racialized forms of attachment and exclusion. </w:t>
      </w:r>
      <w:r w:rsidRPr="00A23983">
        <w:rPr>
          <w:rStyle w:val="Emphasis"/>
          <w:highlight w:val="yellow"/>
        </w:rPr>
        <w:t>The wages of settlement speak to this foundation of settler wealth and its maintenance through ongoing expropriation and extraction on Indigenous lands</w:t>
      </w:r>
      <w:r w:rsidRPr="008E5C56">
        <w:rPr>
          <w:rStyle w:val="Emphasis"/>
        </w:rPr>
        <w:t>.</w:t>
      </w:r>
    </w:p>
    <w:p w14:paraId="0E48A41C" w14:textId="77777777" w:rsidR="00063E1A" w:rsidRPr="002156AB" w:rsidRDefault="00063E1A" w:rsidP="00063E1A"/>
    <w:p w14:paraId="13CC90CE" w14:textId="12F10DC8" w:rsidR="00063E1A" w:rsidRPr="007A53BE" w:rsidRDefault="00063E1A" w:rsidP="00063E1A">
      <w:pPr>
        <w:keepNext/>
        <w:keepLines/>
        <w:spacing w:before="40" w:after="0"/>
        <w:outlineLvl w:val="3"/>
        <w:rPr>
          <w:rFonts w:eastAsia="Times New Roman" w:cs="Times New Roman"/>
          <w:b/>
          <w:iCs/>
          <w:sz w:val="26"/>
        </w:rPr>
      </w:pPr>
      <w:r>
        <w:rPr>
          <w:rFonts w:eastAsia="Times New Roman" w:cs="Times New Roman"/>
          <w:b/>
          <w:iCs/>
          <w:sz w:val="26"/>
        </w:rPr>
        <w:t>Wealth is generated through reformist visions of labor law. The 1AC’s method of collective bargaining is a market logic built on the epistemic and material colonial dispossession of indigenous people</w:t>
      </w:r>
      <w:r w:rsidR="00F8710D">
        <w:rPr>
          <w:rFonts w:eastAsia="Times New Roman" w:cs="Times New Roman"/>
          <w:b/>
          <w:iCs/>
          <w:sz w:val="26"/>
        </w:rPr>
        <w:t xml:space="preserve"> </w:t>
      </w:r>
      <w:r>
        <w:rPr>
          <w:rFonts w:eastAsia="Times New Roman" w:cs="Times New Roman"/>
          <w:b/>
          <w:iCs/>
          <w:sz w:val="26"/>
        </w:rPr>
        <w:t>that cements ontological hegemony</w:t>
      </w:r>
      <w:r w:rsidR="00F8710D">
        <w:rPr>
          <w:rFonts w:eastAsia="Times New Roman" w:cs="Times New Roman"/>
          <w:b/>
          <w:iCs/>
          <w:sz w:val="26"/>
        </w:rPr>
        <w:t>.</w:t>
      </w:r>
    </w:p>
    <w:p w14:paraId="29DBDF04" w14:textId="77777777" w:rsidR="00063E1A" w:rsidRPr="007A53BE" w:rsidRDefault="00063E1A" w:rsidP="00063E1A">
      <w:pPr>
        <w:rPr>
          <w:rFonts w:eastAsia="Aptos"/>
        </w:rPr>
      </w:pPr>
      <w:r w:rsidRPr="007A53BE">
        <w:rPr>
          <w:rFonts w:eastAsia="Aptos"/>
          <w:b/>
          <w:bCs/>
          <w:sz w:val="26"/>
        </w:rPr>
        <w:t>Routh 23</w:t>
      </w:r>
      <w:r w:rsidRPr="007A53BE">
        <w:rPr>
          <w:rFonts w:eastAsia="Aptos"/>
        </w:rPr>
        <w:t xml:space="preserve"> – Supriya Routh holds positions as a Professor, Canada Research Chair in Labour Law &amp; Social Justice, and Associate Dean of Equity, Diversity, and Inclusion at the Peter A. Allard School of Law, University of British Columbia. He earned his Ph.D. from the University of Victoria and completed LLM degrees at Vanderbilt University and the West Bengal National University of Juridical Sciences (NUJS), as well as an LLB from the University of North Bengal. His research area is socio-legal studies. Straddling the disciplines of law, political philosophy, and sociology, he focuses on the theory of labour and employment law, the legitimacy of law-making for sustainable livelihoods, social justice and global value chains, postcolonialism and informal workers in the Global South, human rights, and workers’ collective action; ["THE RECONCILIATION PROJECT OF LABOUR LAW", September 11 2023, University of Toronto Law Journal, https://utppublishing.com/doi/10.3138/utlj-2023-0071]</w:t>
      </w:r>
    </w:p>
    <w:p w14:paraId="27195E51" w14:textId="008BEF2B" w:rsidR="00063E1A" w:rsidRPr="00CE4565" w:rsidRDefault="00063E1A" w:rsidP="00CE4565">
      <w:pPr>
        <w:spacing w:after="0" w:line="240" w:lineRule="auto"/>
        <w:rPr>
          <w:rFonts w:eastAsia="Times New Roman"/>
          <w:sz w:val="16"/>
        </w:rPr>
      </w:pPr>
      <w:r w:rsidRPr="007A53BE">
        <w:rPr>
          <w:rFonts w:eastAsia="Times New Roman"/>
          <w:sz w:val="16"/>
        </w:rPr>
        <w:t xml:space="preserve">I Introduction </w:t>
      </w:r>
      <w:proofErr w:type="gramStart"/>
      <w:r w:rsidRPr="007A53BE">
        <w:rPr>
          <w:rFonts w:eastAsia="Times New Roman"/>
          <w:sz w:val="16"/>
        </w:rPr>
        <w:t>The</w:t>
      </w:r>
      <w:proofErr w:type="gramEnd"/>
      <w:r w:rsidRPr="007A53BE">
        <w:rPr>
          <w:rFonts w:eastAsia="Times New Roman"/>
          <w:sz w:val="16"/>
        </w:rPr>
        <w:t xml:space="preserve"> Supreme Court of Canada’s progressive jurisprudence on the regulation of work has aimed at expanding the coverage of, and deepening the entitlements under, such regulation.1 The Court, often led by Justice Rosalie Silberman Abella, has aimed at instituting fairness in market capitalism’s most exploitative instincts. By imagining labour law in terms of values that are broader than the narrow contractual exchange, the Court aimed at remedying labour law’s historical exclusions. As I discuss in Part ii, the Court has emphasized that workers’ individual </w:t>
      </w:r>
      <w:proofErr w:type="spellStart"/>
      <w:r w:rsidRPr="007A53BE">
        <w:rPr>
          <w:rFonts w:eastAsia="Times New Roman"/>
          <w:sz w:val="16"/>
        </w:rPr>
        <w:t>self-fulfilment</w:t>
      </w:r>
      <w:proofErr w:type="spellEnd"/>
      <w:r w:rsidRPr="007A53BE">
        <w:rPr>
          <w:rFonts w:eastAsia="Times New Roman"/>
          <w:sz w:val="16"/>
        </w:rPr>
        <w:t xml:space="preserve"> and collective social aspirations are the normative goals of labour law, which are to be mediated by democratic values.2 Although this </w:t>
      </w:r>
      <w:r w:rsidRPr="007A53BE">
        <w:rPr>
          <w:rFonts w:eastAsia="Times New Roman"/>
          <w:b/>
          <w:bCs/>
          <w:u w:val="single"/>
          <w:shd w:val="clear" w:color="auto" w:fill="00FFFF"/>
        </w:rPr>
        <w:t>reformist vision of labour law</w:t>
      </w:r>
      <w:r w:rsidRPr="007A53BE">
        <w:rPr>
          <w:rFonts w:eastAsia="Times New Roman"/>
          <w:sz w:val="16"/>
        </w:rPr>
        <w:t xml:space="preserve"> seeks to </w:t>
      </w:r>
      <w:r w:rsidRPr="007A53BE">
        <w:rPr>
          <w:rFonts w:eastAsia="Times New Roman"/>
          <w:u w:val="single"/>
          <w:shd w:val="clear" w:color="auto" w:fill="00FFFF"/>
        </w:rPr>
        <w:t>humanize private market exchange</w:t>
      </w:r>
      <w:r w:rsidRPr="007A53BE">
        <w:rPr>
          <w:rFonts w:eastAsia="Times New Roman"/>
          <w:sz w:val="16"/>
        </w:rPr>
        <w:t xml:space="preserve">, it </w:t>
      </w:r>
      <w:r w:rsidRPr="007A53BE">
        <w:rPr>
          <w:rFonts w:eastAsia="Times New Roman"/>
          <w:b/>
          <w:bCs/>
          <w:u w:val="single"/>
          <w:shd w:val="clear" w:color="auto" w:fill="00FFFF"/>
        </w:rPr>
        <w:t>does not abrogate the logic of such exchange as the conceptual basis of labour law</w:t>
      </w:r>
      <w:r w:rsidRPr="007A53BE">
        <w:rPr>
          <w:rFonts w:eastAsia="Times New Roman"/>
          <w:sz w:val="16"/>
        </w:rPr>
        <w:t xml:space="preserve">. The problem with this foundational rationale is that it </w:t>
      </w:r>
      <w:proofErr w:type="gramStart"/>
      <w:r w:rsidRPr="007A53BE">
        <w:rPr>
          <w:rFonts w:eastAsia="Times New Roman"/>
          <w:sz w:val="16"/>
        </w:rPr>
        <w:t>is</w:t>
      </w:r>
      <w:r w:rsidR="009B10D8">
        <w:rPr>
          <w:rFonts w:eastAsia="Times New Roman"/>
          <w:sz w:val="16"/>
        </w:rPr>
        <w:t xml:space="preserve"> </w:t>
      </w:r>
      <w:r w:rsidRPr="009B10D8">
        <w:rPr>
          <w:sz w:val="8"/>
          <w:szCs w:val="8"/>
        </w:rPr>
        <w:t xml:space="preserve"> unable</w:t>
      </w:r>
      <w:proofErr w:type="gramEnd"/>
      <w:r w:rsidRPr="009B10D8">
        <w:rPr>
          <w:sz w:val="8"/>
          <w:szCs w:val="8"/>
        </w:rPr>
        <w:t xml:space="preserve"> to recognize non-competitive – non-market – social values at work and diversely constituted organization of work. To various degrees, </w:t>
      </w:r>
      <w:r w:rsidRPr="009B10D8">
        <w:rPr>
          <w:sz w:val="8"/>
          <w:szCs w:val="8"/>
          <w:highlight w:val="cyan"/>
        </w:rPr>
        <w:t>this rationale</w:t>
      </w:r>
      <w:r w:rsidRPr="009B10D8">
        <w:rPr>
          <w:sz w:val="8"/>
          <w:szCs w:val="8"/>
        </w:rPr>
        <w:t xml:space="preserve"> of labour law has excluded a range of working people from its protection. Historically, in Canada, labour law has not only failed to protect Indigenous working </w:t>
      </w:r>
      <w:proofErr w:type="gramStart"/>
      <w:r w:rsidRPr="009B10D8">
        <w:rPr>
          <w:sz w:val="8"/>
          <w:szCs w:val="8"/>
        </w:rPr>
        <w:t xml:space="preserve">people </w:t>
      </w:r>
      <w:r w:rsidR="009B10D8">
        <w:rPr>
          <w:rFonts w:eastAsia="Times New Roman"/>
          <w:sz w:val="16"/>
        </w:rPr>
        <w:t xml:space="preserve"> </w:t>
      </w:r>
      <w:r w:rsidRPr="007A53BE">
        <w:rPr>
          <w:rFonts w:eastAsia="Times New Roman"/>
          <w:sz w:val="16"/>
        </w:rPr>
        <w:t>from</w:t>
      </w:r>
      <w:proofErr w:type="gramEnd"/>
      <w:r w:rsidRPr="007A53BE">
        <w:rPr>
          <w:rFonts w:eastAsia="Times New Roman"/>
          <w:sz w:val="16"/>
        </w:rPr>
        <w:t xml:space="preserve"> the exclusionary logic of (colonization-induced) market capitalism but also marginalized (peripheral and vulnerable) working people among the settlers. In this exclusionary context, the </w:t>
      </w:r>
      <w:r w:rsidRPr="007A53BE">
        <w:rPr>
          <w:rFonts w:eastAsia="Aptos"/>
          <w:b/>
          <w:u w:val="single"/>
        </w:rPr>
        <w:t>foundational rationale of labour law acts as a constraint</w:t>
      </w:r>
      <w:r w:rsidRPr="007A53BE">
        <w:rPr>
          <w:rFonts w:eastAsia="Times New Roman"/>
          <w:sz w:val="16"/>
        </w:rPr>
        <w:t xml:space="preserve"> on the Court’s ability to develop a broader – and more inclusive – regulatory justification. I suggest that this tension between expansive normative values and narrow (exclusionary) regulatory justification of labour law could be usefully addressed by employing the idea of reconciliation. In this article, I argue that an appropriately conceived idea of reconciliation should be able to promote </w:t>
      </w:r>
      <w:r w:rsidRPr="007A53BE">
        <w:rPr>
          <w:rFonts w:eastAsia="Aptos"/>
          <w:b/>
          <w:u w:val="single"/>
        </w:rPr>
        <w:t xml:space="preserve">a more </w:t>
      </w:r>
      <w:r w:rsidRPr="007A53BE">
        <w:rPr>
          <w:rFonts w:eastAsia="Aptos"/>
          <w:b/>
          <w:u w:val="single"/>
        </w:rPr>
        <w:lastRenderedPageBreak/>
        <w:t>inclusive conceptual foundation of labour law</w:t>
      </w:r>
      <w:r w:rsidRPr="007A53BE">
        <w:rPr>
          <w:rFonts w:eastAsia="Times New Roman"/>
          <w:sz w:val="16"/>
        </w:rPr>
        <w:t xml:space="preserve">, one that is </w:t>
      </w:r>
      <w:r w:rsidRPr="007A53BE">
        <w:rPr>
          <w:rFonts w:eastAsia="Aptos"/>
          <w:b/>
          <w:u w:val="single"/>
        </w:rPr>
        <w:t>receptive of</w:t>
      </w:r>
      <w:r w:rsidRPr="007A53BE">
        <w:rPr>
          <w:rFonts w:eastAsia="Times New Roman"/>
          <w:b/>
          <w:bCs/>
          <w:u w:val="single"/>
          <w:shd w:val="clear" w:color="auto" w:fill="00FFFF"/>
        </w:rPr>
        <w:t xml:space="preserve"> non-Eurocentric </w:t>
      </w:r>
      <w:proofErr w:type="gramStart"/>
      <w:r w:rsidRPr="007A53BE">
        <w:rPr>
          <w:rFonts w:eastAsia="Times New Roman"/>
          <w:b/>
          <w:bCs/>
          <w:u w:val="single"/>
          <w:shd w:val="clear" w:color="auto" w:fill="00FFFF"/>
        </w:rPr>
        <w:t>world-views</w:t>
      </w:r>
      <w:proofErr w:type="gramEnd"/>
      <w:r w:rsidRPr="007A53BE">
        <w:rPr>
          <w:rFonts w:eastAsia="Times New Roman"/>
          <w:b/>
          <w:bCs/>
          <w:u w:val="single"/>
          <w:shd w:val="clear" w:color="auto" w:fill="00FFFF"/>
        </w:rPr>
        <w:t xml:space="preserve"> in its foundational narrative</w:t>
      </w:r>
      <w:r w:rsidRPr="007A53BE">
        <w:rPr>
          <w:rFonts w:eastAsia="Times New Roman"/>
          <w:sz w:val="16"/>
        </w:rPr>
        <w:t xml:space="preserve"> and democratic in its continued execution. In so aiding labour law, the </w:t>
      </w:r>
      <w:r w:rsidRPr="007A53BE">
        <w:rPr>
          <w:rFonts w:eastAsia="Aptos"/>
          <w:b/>
          <w:u w:val="single"/>
        </w:rPr>
        <w:t>reconciliation perspective can close the gap between normative values and regulatory justification</w:t>
      </w:r>
      <w:r w:rsidRPr="007A53BE">
        <w:rPr>
          <w:rFonts w:eastAsia="Times New Roman"/>
          <w:sz w:val="16"/>
        </w:rPr>
        <w:t xml:space="preserve"> of the discipline. Reconciliation is now firmly entrenched as a foundational political and intellectual project </w:t>
      </w:r>
      <w:r w:rsidRPr="007A53BE">
        <w:rPr>
          <w:rFonts w:eastAsia="Aptos"/>
          <w:b/>
          <w:u w:val="single"/>
        </w:rPr>
        <w:t>in</w:t>
      </w:r>
      <w:r w:rsidRPr="007A53BE">
        <w:rPr>
          <w:rFonts w:eastAsia="Times New Roman"/>
          <w:sz w:val="16"/>
        </w:rPr>
        <w:t xml:space="preserve"> Canada – </w:t>
      </w:r>
      <w:r w:rsidRPr="007A53BE">
        <w:rPr>
          <w:rFonts w:eastAsia="Aptos"/>
          <w:b/>
          <w:u w:val="single"/>
        </w:rPr>
        <w:t>Turtle Island.</w:t>
      </w:r>
      <w:r w:rsidRPr="007A53BE">
        <w:rPr>
          <w:rFonts w:eastAsia="Times New Roman"/>
          <w:sz w:val="16"/>
        </w:rPr>
        <w:t xml:space="preserve"> I am primarily interested in </w:t>
      </w:r>
      <w:r w:rsidRPr="007A53BE">
        <w:rPr>
          <w:rFonts w:eastAsia="Aptos"/>
          <w:b/>
          <w:u w:val="single"/>
        </w:rPr>
        <w:t>exploring</w:t>
      </w:r>
      <w:r w:rsidRPr="007A53BE">
        <w:rPr>
          <w:rFonts w:eastAsia="Times New Roman"/>
          <w:sz w:val="16"/>
        </w:rPr>
        <w:t xml:space="preserve"> – interpreting – </w:t>
      </w:r>
      <w:r w:rsidRPr="007A53BE">
        <w:rPr>
          <w:rFonts w:eastAsia="Aptos"/>
          <w:b/>
          <w:u w:val="single"/>
        </w:rPr>
        <w:t>the conceptual imagination of reconciliation</w:t>
      </w:r>
      <w:r w:rsidRPr="007A53BE">
        <w:rPr>
          <w:rFonts w:eastAsia="Times New Roman"/>
          <w:sz w:val="16"/>
        </w:rPr>
        <w:t xml:space="preserve"> and assessing its ramifications for </w:t>
      </w:r>
      <w:r w:rsidRPr="007A53BE">
        <w:rPr>
          <w:rFonts w:eastAsia="Aptos"/>
          <w:b/>
          <w:u w:val="single"/>
        </w:rPr>
        <w:t>the future of labour law</w:t>
      </w:r>
      <w:r w:rsidRPr="007A53BE">
        <w:rPr>
          <w:rFonts w:eastAsia="Times New Roman"/>
          <w:sz w:val="16"/>
        </w:rPr>
        <w:t xml:space="preserve"> jurisprudence in the country. The Truth and Reconciliation Commission of Canada (TRC) has issued reports </w:t>
      </w:r>
      <w:proofErr w:type="gramStart"/>
      <w:r w:rsidRPr="007A53BE">
        <w:rPr>
          <w:rFonts w:eastAsia="Times New Roman"/>
          <w:sz w:val="16"/>
        </w:rPr>
        <w:t>on the basis of</w:t>
      </w:r>
      <w:proofErr w:type="gramEnd"/>
      <w:r w:rsidRPr="007A53BE">
        <w:rPr>
          <w:rFonts w:eastAsia="Times New Roman"/>
          <w:sz w:val="16"/>
        </w:rPr>
        <w:t xml:space="preserve"> lived experiences of Indigenous peoples in Canada. The aim of these reports is to further reconciliation between Indigenous and settler peoples in Canada by recognizing the historical ‘truth’ on which the coexistence of these two groups as a political community is founded. The TRC invites both Indigenous peoples and settlers to continue to reflect on the meaning(s) of reconciliation, which is the spirit I follow in this article as a settler.</w:t>
      </w:r>
      <w:r w:rsidR="009B10D8">
        <w:rPr>
          <w:rFonts w:eastAsia="Times New Roman"/>
          <w:sz w:val="16"/>
        </w:rPr>
        <w:t xml:space="preserve"> </w:t>
      </w:r>
      <w:r w:rsidRPr="009B10D8">
        <w:rPr>
          <w:sz w:val="8"/>
          <w:szCs w:val="8"/>
        </w:rPr>
        <w:t xml:space="preserve"> The truth of the Canadian polity is that it is founded on the colonial paradigm of domination and subordination. This domination-based relationship between the (European) settlers and the Indigenous </w:t>
      </w:r>
      <w:proofErr w:type="gramStart"/>
      <w:r w:rsidRPr="009B10D8">
        <w:rPr>
          <w:sz w:val="8"/>
          <w:szCs w:val="8"/>
        </w:rPr>
        <w:t xml:space="preserve">peoples </w:t>
      </w:r>
      <w:r w:rsidR="009B10D8">
        <w:rPr>
          <w:rFonts w:eastAsia="Times New Roman"/>
          <w:sz w:val="16"/>
        </w:rPr>
        <w:t xml:space="preserve"> </w:t>
      </w:r>
      <w:r w:rsidRPr="007A53BE">
        <w:rPr>
          <w:rFonts w:eastAsia="Times New Roman"/>
          <w:sz w:val="16"/>
        </w:rPr>
        <w:t>has</w:t>
      </w:r>
      <w:proofErr w:type="gramEnd"/>
      <w:r w:rsidRPr="007A53BE">
        <w:rPr>
          <w:rFonts w:eastAsia="Times New Roman"/>
          <w:sz w:val="16"/>
        </w:rPr>
        <w:t xml:space="preserve"> been institutionally acknowledged at the highest levels of the country when the Canadian prime minister apologized for the </w:t>
      </w:r>
      <w:r w:rsidRPr="007A53BE">
        <w:rPr>
          <w:rFonts w:eastAsia="Times New Roman"/>
          <w:b/>
          <w:bCs/>
          <w:u w:val="single"/>
          <w:shd w:val="clear" w:color="auto" w:fill="00FFFF"/>
        </w:rPr>
        <w:t>forced assimilation of generations of Indigenous peoples</w:t>
      </w:r>
      <w:r w:rsidRPr="007A53BE">
        <w:rPr>
          <w:rFonts w:eastAsia="Times New Roman"/>
          <w:sz w:val="16"/>
        </w:rPr>
        <w:t xml:space="preserve"> </w:t>
      </w:r>
      <w:r w:rsidRPr="007A53BE">
        <w:rPr>
          <w:rFonts w:eastAsia="Times New Roman"/>
          <w:u w:val="single"/>
          <w:shd w:val="clear" w:color="auto" w:fill="00FFFF"/>
        </w:rPr>
        <w:t>into</w:t>
      </w:r>
      <w:r w:rsidRPr="007A53BE">
        <w:rPr>
          <w:rFonts w:eastAsia="Times New Roman"/>
          <w:sz w:val="16"/>
        </w:rPr>
        <w:t xml:space="preserve"> the </w:t>
      </w:r>
      <w:r w:rsidRPr="007A53BE">
        <w:rPr>
          <w:rFonts w:eastAsia="Times New Roman"/>
          <w:b/>
          <w:bCs/>
          <w:u w:val="single"/>
          <w:shd w:val="clear" w:color="auto" w:fill="00FFFF"/>
        </w:rPr>
        <w:t>colonial narrative</w:t>
      </w:r>
      <w:r w:rsidRPr="007A53BE">
        <w:rPr>
          <w:rFonts w:eastAsia="Times New Roman"/>
          <w:sz w:val="16"/>
        </w:rPr>
        <w:t xml:space="preserve"> of </w:t>
      </w:r>
      <w:r w:rsidRPr="007A53BE">
        <w:rPr>
          <w:rFonts w:eastAsia="Times New Roman"/>
          <w:b/>
          <w:bCs/>
          <w:u w:val="single"/>
          <w:shd w:val="clear" w:color="auto" w:fill="00FFFF"/>
        </w:rPr>
        <w:t>progress</w:t>
      </w:r>
      <w:r w:rsidRPr="007A53BE">
        <w:rPr>
          <w:rFonts w:eastAsia="Times New Roman"/>
          <w:sz w:val="16"/>
        </w:rPr>
        <w:t xml:space="preserve"> and </w:t>
      </w:r>
      <w:r w:rsidRPr="007A53BE">
        <w:rPr>
          <w:rFonts w:eastAsia="Times New Roman"/>
          <w:b/>
          <w:bCs/>
          <w:u w:val="single"/>
          <w:shd w:val="clear" w:color="auto" w:fill="00FFFF"/>
        </w:rPr>
        <w:t>modernization</w:t>
      </w:r>
      <w:r w:rsidRPr="007A53BE">
        <w:rPr>
          <w:rFonts w:eastAsia="Times New Roman"/>
          <w:sz w:val="16"/>
        </w:rPr>
        <w:t xml:space="preserve">. The Canadian government acknowledged that such forced assimilation was a ‘sad chapter’ that ‘has caused great harm, and has no place in our country.’3 And that the policy of forced assimilation ‘has had a lasting and damaging impact on [Indigenous] culture, heritage[,] and language.’4 Indeed, </w:t>
      </w:r>
      <w:r w:rsidRPr="007A53BE">
        <w:rPr>
          <w:rFonts w:eastAsia="Times New Roman"/>
          <w:u w:val="single"/>
          <w:shd w:val="clear" w:color="auto" w:fill="00FFFF"/>
        </w:rPr>
        <w:t>the impact of colonization</w:t>
      </w:r>
      <w:r w:rsidRPr="007A53BE">
        <w:rPr>
          <w:rFonts w:eastAsia="Times New Roman"/>
          <w:sz w:val="16"/>
        </w:rPr>
        <w:t xml:space="preserve"> is lasting, not only in its political-administrative structures and narrative of progress but also – and more fundamentally – in the way in which it </w:t>
      </w:r>
      <w:r w:rsidRPr="007A53BE">
        <w:rPr>
          <w:rFonts w:eastAsia="Times New Roman"/>
          <w:u w:val="single"/>
          <w:shd w:val="clear" w:color="auto" w:fill="00FFFF"/>
        </w:rPr>
        <w:t xml:space="preserve">has imposed the colonizer’s rules of knowledge creation and conceptual categories on colonized </w:t>
      </w:r>
      <w:r w:rsidRPr="001B4517">
        <w:rPr>
          <w:rFonts w:eastAsia="Times New Roman"/>
          <w:u w:val="single"/>
          <w:shd w:val="clear" w:color="auto" w:fill="00FFFF"/>
        </w:rPr>
        <w:t>peoples</w:t>
      </w:r>
      <w:r w:rsidRPr="001B4517">
        <w:rPr>
          <w:rFonts w:eastAsia="Times New Roman"/>
          <w:sz w:val="16"/>
        </w:rPr>
        <w:t xml:space="preserve">. The former imposition could be </w:t>
      </w:r>
      <w:r w:rsidRPr="001B4517">
        <w:rPr>
          <w:rFonts w:eastAsia="Times New Roman"/>
          <w:b/>
          <w:bCs/>
          <w:u w:val="single"/>
          <w:shd w:val="clear" w:color="auto" w:fill="00FFFF"/>
        </w:rPr>
        <w:t>termed epistemological dominance</w:t>
      </w:r>
      <w:r w:rsidRPr="001B4517">
        <w:rPr>
          <w:rFonts w:eastAsia="Times New Roman"/>
          <w:sz w:val="16"/>
        </w:rPr>
        <w:t xml:space="preserve">, the latter </w:t>
      </w:r>
      <w:r w:rsidRPr="001B4517">
        <w:rPr>
          <w:rFonts w:eastAsia="Times New Roman"/>
          <w:b/>
          <w:bCs/>
          <w:u w:val="single"/>
          <w:shd w:val="clear" w:color="auto" w:fill="00FFFF"/>
        </w:rPr>
        <w:t>ontological hegemony</w:t>
      </w:r>
      <w:r w:rsidRPr="001B4517">
        <w:rPr>
          <w:rFonts w:eastAsia="Times New Roman"/>
          <w:sz w:val="16"/>
        </w:rPr>
        <w:t xml:space="preserve">. Here, epistemology suggests the manner through which valid knowledge is produced. It signifies justifications based on rules and conventions (including prejudices) that </w:t>
      </w:r>
      <w:proofErr w:type="gramStart"/>
      <w:r w:rsidRPr="001B4517">
        <w:rPr>
          <w:rFonts w:eastAsia="Times New Roman"/>
          <w:sz w:val="16"/>
        </w:rPr>
        <w:t xml:space="preserve">are </w:t>
      </w:r>
      <w:r w:rsidR="009B10D8">
        <w:rPr>
          <w:rFonts w:eastAsia="Times New Roman"/>
          <w:sz w:val="16"/>
        </w:rPr>
        <w:t xml:space="preserve"> </w:t>
      </w:r>
      <w:r w:rsidRPr="009B10D8">
        <w:rPr>
          <w:sz w:val="8"/>
          <w:szCs w:val="8"/>
        </w:rPr>
        <w:t>offered</w:t>
      </w:r>
      <w:proofErr w:type="gramEnd"/>
      <w:r w:rsidRPr="009B10D8">
        <w:rPr>
          <w:sz w:val="8"/>
          <w:szCs w:val="8"/>
        </w:rPr>
        <w:t xml:space="preserve"> to establish true (correct) knowledge. This process of validating knowledge presupposes facts about human life including the physical environment, social organization, cognitive capacities, and human interests and aims.5 Colonization has forcibly transferred these presuppositions to colonized societies. While epistemology denotes the process of validating conceptual categories, ontology signifies actual knowledge (meaning) conveyed by those categories. A collection of these specific categories goes on to constitute an area of (legal) knowledge – a (legal) discipline. For the discipline of labour law, conceptual categories include employer, employee, collective bargaining, grievance, works committee, just cause, and so forth. Each one of these legal expressions has come to signify a truism in industrial relations and its regulation. Collectively, these legal categories further the narrative of labour law. As a </w:t>
      </w:r>
      <w:r w:rsidRPr="009B10D8">
        <w:rPr>
          <w:sz w:val="8"/>
          <w:szCs w:val="8"/>
          <w:highlight w:val="cyan"/>
        </w:rPr>
        <w:t>consequence of colonial</w:t>
      </w:r>
      <w:r w:rsidRPr="009B10D8">
        <w:rPr>
          <w:sz w:val="8"/>
          <w:szCs w:val="8"/>
        </w:rPr>
        <w:t xml:space="preserve"> domination, this European narrative has become remarkably universal even under conditions of remarkable social and cultural diversity.6 It is, therefore, useful to employ the lens of postcolonialism, which signifies lasting conditions following the colonization process of one people over others, in order to critically assess colonial epistemology and ontology and advance alternative narrative(s) for postcolonial conditions of diversity. In fact, it is my contention that the postcolonial lens aids in the interpretation of the idea of reconciliation by helping minimize the latter’s tension with the somewhat competing aim of resurgence, which is understood to mean the autonomy of Indigenous peoples to normatively order their political community and social relationships outside the institutional constraints of the colonial state.7 The idea of resurgence somewhat denies the merits of reconciliation and understands it as complacency with the colonial paradigm. Instead, resurgence calls for the revival of Indigenous ethics and </w:t>
      </w:r>
      <w:proofErr w:type="gramStart"/>
      <w:r w:rsidRPr="009B10D8">
        <w:rPr>
          <w:sz w:val="8"/>
          <w:szCs w:val="8"/>
        </w:rPr>
        <w:t>world-views</w:t>
      </w:r>
      <w:proofErr w:type="gramEnd"/>
      <w:r w:rsidRPr="009B10D8">
        <w:rPr>
          <w:sz w:val="8"/>
          <w:szCs w:val="8"/>
        </w:rPr>
        <w:t xml:space="preserve"> without having to be constrained by the need to reconcile with the tenets of the settler society. </w:t>
      </w:r>
      <w:r w:rsidR="009B10D8">
        <w:rPr>
          <w:rFonts w:eastAsia="Times New Roman"/>
          <w:sz w:val="16"/>
        </w:rPr>
        <w:t xml:space="preserve"> </w:t>
      </w:r>
      <w:r w:rsidRPr="007A53BE">
        <w:rPr>
          <w:rFonts w:eastAsia="Times New Roman"/>
          <w:sz w:val="16"/>
        </w:rPr>
        <w:t xml:space="preserve">In aiding the interpretation of the idea of reconciliation, the postcolonial perspective (as I will detail in Part iii) is able to account for the objections of the resurgence position. The postcolonialism-informed reconciliation perspective does two things. First, it is able to repudiate colonial capitalism’s ‘sovereignty over Indigenous lands and peoples,’ thereby endorsing the resurgence perspective, and, second, by aiming to reform – but not overthrow – ‘laws [and] government policies … that continue to rely on … concepts [promoting colonial-capitalism],’ it seeks to create conditions for future harmonious coexistence.8 In pursuing this argument, I discuss in Part ii the Supreme Court of Canada’s imagination of the foundations of labour law. My aim in </w:t>
      </w:r>
      <w:r w:rsidRPr="007A53BE">
        <w:rPr>
          <w:rFonts w:eastAsia="Aptos"/>
          <w:b/>
          <w:u w:val="single"/>
        </w:rPr>
        <w:t>identifying the foundations – core values – of labour law is to grasp the transformative potential (or deployment) of those values for a reimagined regulation of work for a postcolonial future.</w:t>
      </w:r>
      <w:r w:rsidRPr="007A53BE">
        <w:rPr>
          <w:rFonts w:eastAsia="Times New Roman"/>
          <w:sz w:val="16"/>
        </w:rPr>
        <w:t xml:space="preserve"> In Part iii, drawing on the postmodernist notion of postcolonialism, I propose an expansive conceptualization of reconciliation. In Part iv, I analyse how might Canadian labour law become more inclusive by </w:t>
      </w:r>
      <w:r w:rsidRPr="007A53BE">
        <w:rPr>
          <w:rFonts w:eastAsia="Times New Roman"/>
          <w:b/>
          <w:bCs/>
          <w:u w:val="single"/>
          <w:shd w:val="clear" w:color="auto" w:fill="00FFFF"/>
        </w:rPr>
        <w:t>drawing on a deep and relational Indigenous account of exchange</w:t>
      </w:r>
      <w:r w:rsidRPr="007A53BE">
        <w:rPr>
          <w:rFonts w:eastAsia="Times New Roman"/>
          <w:sz w:val="16"/>
        </w:rPr>
        <w:t xml:space="preserve">. I end the article with a brief conclusion. II The Supreme Court of Canada’s labour law jurisprudence Canadian employment and </w:t>
      </w:r>
      <w:r w:rsidRPr="007A53BE">
        <w:rPr>
          <w:rFonts w:eastAsia="Aptos"/>
          <w:b/>
          <w:iCs/>
          <w:highlight w:val="cyan"/>
          <w:u w:val="single"/>
          <w:bdr w:val="single" w:sz="8" w:space="0" w:color="auto"/>
        </w:rPr>
        <w:t>labour law is based on the logic and structure of contractual exchange.</w:t>
      </w:r>
      <w:r w:rsidRPr="007A53BE">
        <w:rPr>
          <w:rFonts w:eastAsia="Times New Roman"/>
          <w:sz w:val="16"/>
        </w:rPr>
        <w:t xml:space="preserve"> This special contract – of personal service – can take two forms: individually negotiated and </w:t>
      </w:r>
      <w:r w:rsidRPr="007A53BE">
        <w:rPr>
          <w:rFonts w:eastAsia="Times New Roman"/>
          <w:b/>
          <w:bCs/>
          <w:u w:val="single"/>
          <w:shd w:val="clear" w:color="auto" w:fill="00FFFF"/>
        </w:rPr>
        <w:t xml:space="preserve">collectively bargained </w:t>
      </w:r>
      <w:r w:rsidRPr="007A53BE">
        <w:rPr>
          <w:rFonts w:eastAsia="Times New Roman"/>
          <w:sz w:val="16"/>
        </w:rPr>
        <w:t xml:space="preserve">(individual) </w:t>
      </w:r>
      <w:r w:rsidRPr="007A53BE">
        <w:rPr>
          <w:rFonts w:eastAsia="Times New Roman"/>
          <w:u w:val="single"/>
          <w:shd w:val="clear" w:color="auto" w:fill="00FFFF"/>
        </w:rPr>
        <w:t>contracts</w:t>
      </w:r>
      <w:r w:rsidRPr="007A53BE">
        <w:rPr>
          <w:rFonts w:eastAsia="Times New Roman"/>
          <w:sz w:val="16"/>
        </w:rPr>
        <w:t xml:space="preserve">. The contract of personal service sets out rules for the performance of assigned tasks in exchange for specific entitlements. While this </w:t>
      </w:r>
      <w:r w:rsidRPr="007A53BE">
        <w:rPr>
          <w:rFonts w:eastAsia="Times New Roman"/>
          <w:u w:val="single"/>
          <w:shd w:val="clear" w:color="auto" w:fill="00FFFF"/>
        </w:rPr>
        <w:t>exchange is guided by the self-interest of the exchanging parties</w:t>
      </w:r>
      <w:r w:rsidRPr="007A53BE">
        <w:rPr>
          <w:rFonts w:eastAsia="Times New Roman"/>
          <w:sz w:val="16"/>
        </w:rPr>
        <w:t xml:space="preserve">, there are public policy limitations on the profit-maximizing motive – and the eventual agreement – of the contracting parties. While I will briefly comment on this </w:t>
      </w:r>
      <w:r w:rsidRPr="007A53BE">
        <w:rPr>
          <w:rFonts w:eastAsia="Times New Roman"/>
          <w:u w:val="single"/>
          <w:shd w:val="clear" w:color="auto" w:fill="00FFFF"/>
        </w:rPr>
        <w:t>private exchange rationale</w:t>
      </w:r>
      <w:r w:rsidRPr="007A53BE">
        <w:rPr>
          <w:rFonts w:eastAsia="Times New Roman"/>
          <w:sz w:val="16"/>
        </w:rPr>
        <w:t xml:space="preserve"> at the end of this Part, outside this very general logic and framework of labour law, this Part will not engage in any detailed analysis of provincial and federal labour laws. The purpose of this Part is to understand, at a higher level of abstraction, the </w:t>
      </w:r>
      <w:r w:rsidRPr="007A53BE">
        <w:rPr>
          <w:rFonts w:eastAsia="Times New Roman"/>
          <w:u w:val="single"/>
          <w:shd w:val="clear" w:color="auto" w:fill="00FFFF"/>
        </w:rPr>
        <w:t>foundational principles or values underlying</w:t>
      </w:r>
      <w:r w:rsidRPr="007A53BE">
        <w:rPr>
          <w:rFonts w:eastAsia="Times New Roman"/>
          <w:sz w:val="16"/>
        </w:rPr>
        <w:t xml:space="preserve"> the Canadian </w:t>
      </w:r>
      <w:r w:rsidRPr="007A53BE">
        <w:rPr>
          <w:rFonts w:eastAsia="Times New Roman"/>
          <w:u w:val="single"/>
          <w:shd w:val="clear" w:color="auto" w:fill="00FFFF"/>
        </w:rPr>
        <w:t>labour law system</w:t>
      </w:r>
      <w:r w:rsidRPr="007A53BE">
        <w:rPr>
          <w:rFonts w:eastAsia="Times New Roman"/>
          <w:sz w:val="16"/>
        </w:rPr>
        <w:t xml:space="preserve"> and assess its disjuncture from the private exchange logic of labour law. I will discuss these values by reviewing the Supreme Court of Canada’s articulation of the normative goals of regulation of labour. Speaking for the Court in Saskatchewan Federation of Labour, Abella J celebrated that the arc of Canadian labour jurisprudence has bent toward ‘workplace justice.’9 </w:t>
      </w:r>
      <w:r w:rsidRPr="007A53BE">
        <w:rPr>
          <w:rFonts w:eastAsia="Aptos"/>
          <w:b/>
          <w:u w:val="single"/>
        </w:rPr>
        <w:t>While</w:t>
      </w:r>
      <w:r w:rsidRPr="007A53BE">
        <w:rPr>
          <w:rFonts w:eastAsia="Times New Roman"/>
          <w:sz w:val="16"/>
        </w:rPr>
        <w:t xml:space="preserve"> Abella J’s </w:t>
      </w:r>
      <w:r w:rsidRPr="007A53BE">
        <w:rPr>
          <w:rFonts w:eastAsia="Aptos"/>
          <w:b/>
          <w:u w:val="single"/>
        </w:rPr>
        <w:t>immediate concern was</w:t>
      </w:r>
      <w:r w:rsidRPr="007A53BE">
        <w:rPr>
          <w:rFonts w:eastAsia="Times New Roman"/>
          <w:sz w:val="16"/>
        </w:rPr>
        <w:t xml:space="preserve"> to emphasize the role of a meaningful </w:t>
      </w:r>
      <w:r w:rsidRPr="007A53BE">
        <w:rPr>
          <w:rFonts w:eastAsia="Aptos"/>
          <w:b/>
          <w:u w:val="single"/>
        </w:rPr>
        <w:t>collective bargaining</w:t>
      </w:r>
      <w:r w:rsidRPr="007A53BE">
        <w:rPr>
          <w:rFonts w:eastAsia="Times New Roman"/>
          <w:sz w:val="16"/>
        </w:rPr>
        <w:t xml:space="preserve"> process </w:t>
      </w:r>
      <w:r w:rsidRPr="007A53BE">
        <w:rPr>
          <w:rFonts w:eastAsia="Aptos"/>
          <w:b/>
          <w:u w:val="single"/>
        </w:rPr>
        <w:t>in promoting justice</w:t>
      </w:r>
      <w:r w:rsidRPr="007A53BE">
        <w:rPr>
          <w:rFonts w:eastAsia="Times New Roman"/>
          <w:sz w:val="16"/>
        </w:rPr>
        <w:t xml:space="preserve"> in ‘[Canada’s] system of labour relations,’ she </w:t>
      </w:r>
      <w:r w:rsidRPr="007A53BE">
        <w:rPr>
          <w:rFonts w:eastAsia="Aptos"/>
          <w:b/>
          <w:u w:val="single"/>
        </w:rPr>
        <w:t>understood</w:t>
      </w:r>
      <w:r w:rsidRPr="007A53BE">
        <w:rPr>
          <w:rFonts w:eastAsia="Times New Roman"/>
          <w:sz w:val="16"/>
        </w:rPr>
        <w:t xml:space="preserve"> workplace justice </w:t>
      </w:r>
      <w:r w:rsidRPr="007A53BE">
        <w:rPr>
          <w:rFonts w:eastAsia="Aptos"/>
          <w:b/>
          <w:u w:val="single"/>
        </w:rPr>
        <w:t>to mean</w:t>
      </w:r>
      <w:r w:rsidRPr="007A53BE">
        <w:rPr>
          <w:rFonts w:eastAsia="Times New Roman"/>
          <w:sz w:val="16"/>
        </w:rPr>
        <w:t xml:space="preserve"> ‘[an] </w:t>
      </w:r>
      <w:r w:rsidRPr="007A53BE">
        <w:rPr>
          <w:rFonts w:eastAsia="Aptos"/>
          <w:b/>
          <w:u w:val="single"/>
        </w:rPr>
        <w:t xml:space="preserve">individual’s </w:t>
      </w:r>
      <w:proofErr w:type="spellStart"/>
      <w:r w:rsidRPr="007A53BE">
        <w:rPr>
          <w:rFonts w:eastAsia="Aptos"/>
          <w:b/>
          <w:u w:val="single"/>
        </w:rPr>
        <w:t>self-fulfilment</w:t>
      </w:r>
      <w:proofErr w:type="spellEnd"/>
      <w:r w:rsidRPr="007A53BE">
        <w:rPr>
          <w:rFonts w:eastAsia="Aptos"/>
          <w:b/>
          <w:u w:val="single"/>
        </w:rPr>
        <w:t xml:space="preserve"> </w:t>
      </w:r>
      <w:r w:rsidRPr="007A53BE">
        <w:rPr>
          <w:rFonts w:eastAsia="Times New Roman"/>
          <w:sz w:val="16"/>
        </w:rPr>
        <w:t xml:space="preserve">and the collective realization of human goals, consistent with democratic values.’10 She </w:t>
      </w:r>
      <w:r w:rsidRPr="007A53BE">
        <w:rPr>
          <w:rFonts w:eastAsia="Aptos"/>
          <w:b/>
          <w:u w:val="single"/>
        </w:rPr>
        <w:t>endorsed</w:t>
      </w:r>
      <w:r w:rsidRPr="007A53BE">
        <w:rPr>
          <w:rFonts w:eastAsia="Times New Roman"/>
          <w:sz w:val="16"/>
        </w:rPr>
        <w:t xml:space="preserve"> a labour relations framework – an idea of </w:t>
      </w:r>
      <w:r w:rsidRPr="007A53BE">
        <w:rPr>
          <w:rFonts w:eastAsia="Aptos"/>
          <w:b/>
          <w:u w:val="single"/>
        </w:rPr>
        <w:t>normative regulation</w:t>
      </w:r>
      <w:r w:rsidRPr="007A53BE">
        <w:rPr>
          <w:rFonts w:eastAsia="Times New Roman"/>
          <w:sz w:val="16"/>
        </w:rPr>
        <w:t xml:space="preserve"> – that is </w:t>
      </w:r>
      <w:r w:rsidRPr="007A53BE">
        <w:rPr>
          <w:rFonts w:eastAsia="Aptos"/>
          <w:b/>
          <w:u w:val="single"/>
        </w:rPr>
        <w:t>built on</w:t>
      </w:r>
      <w:r w:rsidRPr="007A53BE">
        <w:rPr>
          <w:rFonts w:eastAsia="Times New Roman"/>
          <w:sz w:val="16"/>
        </w:rPr>
        <w:t xml:space="preserve"> the </w:t>
      </w:r>
      <w:r w:rsidRPr="007A53BE">
        <w:rPr>
          <w:rFonts w:eastAsia="Aptos"/>
          <w:b/>
          <w:u w:val="single"/>
        </w:rPr>
        <w:t>Charter values</w:t>
      </w:r>
      <w:r w:rsidRPr="007A53BE">
        <w:rPr>
          <w:rFonts w:eastAsia="Times New Roman"/>
          <w:sz w:val="16"/>
        </w:rPr>
        <w:t xml:space="preserve"> of human dignity, equality, liberty, individual autonomy, and extensive democracy.11 And because of the Charter’s internal coherence, these values collectively constitute the formative principle of labour law in Canada.12 These values are not lexicographically ordered; collectively</w:t>
      </w:r>
      <w:r w:rsidRPr="007A53BE">
        <w:rPr>
          <w:rFonts w:eastAsia="Times New Roman"/>
          <w:u w:val="single"/>
          <w:shd w:val="clear" w:color="auto" w:fill="00FFFF"/>
        </w:rPr>
        <w:t>, they give rise to</w:t>
      </w:r>
      <w:r w:rsidRPr="007A53BE">
        <w:rPr>
          <w:rFonts w:eastAsia="Times New Roman"/>
          <w:sz w:val="16"/>
        </w:rPr>
        <w:t xml:space="preserve"> a thick (holistic) </w:t>
      </w:r>
      <w:r w:rsidRPr="007A53BE">
        <w:rPr>
          <w:rFonts w:eastAsia="Times New Roman"/>
          <w:u w:val="single"/>
          <w:shd w:val="clear" w:color="auto" w:fill="00FFFF"/>
        </w:rPr>
        <w:t xml:space="preserve">consequential </w:t>
      </w:r>
      <w:r w:rsidRPr="007A53BE">
        <w:rPr>
          <w:rFonts w:eastAsia="Times New Roman"/>
          <w:sz w:val="16"/>
        </w:rPr>
        <w:t xml:space="preserve">(outcome-focused) </w:t>
      </w:r>
      <w:r w:rsidRPr="007A53BE">
        <w:rPr>
          <w:rFonts w:eastAsia="Times New Roman"/>
          <w:u w:val="single"/>
          <w:shd w:val="clear" w:color="auto" w:fill="00FFFF"/>
        </w:rPr>
        <w:t>notion of</w:t>
      </w:r>
      <w:r w:rsidRPr="007A53BE">
        <w:rPr>
          <w:rFonts w:eastAsia="Times New Roman"/>
          <w:sz w:val="16"/>
        </w:rPr>
        <w:t xml:space="preserve"> individual and collective </w:t>
      </w:r>
      <w:r w:rsidRPr="007A53BE">
        <w:rPr>
          <w:rFonts w:eastAsia="Times New Roman"/>
          <w:u w:val="single"/>
          <w:shd w:val="clear" w:color="auto" w:fill="00FFFF"/>
        </w:rPr>
        <w:t>freedom</w:t>
      </w:r>
      <w:r w:rsidRPr="007A53BE">
        <w:rPr>
          <w:rFonts w:eastAsia="Times New Roman"/>
          <w:sz w:val="16"/>
        </w:rPr>
        <w:t xml:space="preserve"> (to </w:t>
      </w:r>
      <w:proofErr w:type="spellStart"/>
      <w:r w:rsidRPr="007A53BE">
        <w:rPr>
          <w:rFonts w:eastAsia="Times New Roman"/>
          <w:sz w:val="16"/>
        </w:rPr>
        <w:t>self-fulfilment</w:t>
      </w:r>
      <w:proofErr w:type="spellEnd"/>
      <w:r w:rsidRPr="007A53BE">
        <w:rPr>
          <w:rFonts w:eastAsia="Times New Roman"/>
          <w:sz w:val="16"/>
        </w:rPr>
        <w:t xml:space="preserve">) as the normative aim of labour regulation. The Supreme Court of Canada noted that meaningful labour relations cater to these formative values ‘by giving [workers] the opportunity to influence the establishment of workplace rules and thereby gain some control over a major aspect of their lives, namely their work.’13 </w:t>
      </w:r>
      <w:r w:rsidRPr="007A53BE">
        <w:rPr>
          <w:rFonts w:eastAsia="Times New Roman"/>
          <w:u w:val="single"/>
        </w:rPr>
        <w:t>What follows from the Court’s articulation is that the form or model of normative regulation of labour relations is secondary to the formative principle underlying such regulation</w:t>
      </w:r>
      <w:r w:rsidRPr="007A53BE">
        <w:rPr>
          <w:rFonts w:eastAsia="Times New Roman"/>
          <w:sz w:val="16"/>
        </w:rPr>
        <w:t xml:space="preserve">. Control (by workers) over an </w:t>
      </w:r>
      <w:r w:rsidRPr="007A53BE">
        <w:rPr>
          <w:rFonts w:eastAsia="Times New Roman"/>
          <w:sz w:val="16"/>
        </w:rPr>
        <w:lastRenderedPageBreak/>
        <w:t>important aspect of workers’ lives is not only central in collective labour relations, but it (</w:t>
      </w:r>
      <w:r w:rsidRPr="007A53BE">
        <w:rPr>
          <w:rFonts w:eastAsia="Times New Roman"/>
          <w:u w:val="single"/>
        </w:rPr>
        <w:t>freedom of choice</w:t>
      </w:r>
      <w:r w:rsidRPr="007A53BE">
        <w:rPr>
          <w:rFonts w:eastAsia="Times New Roman"/>
          <w:sz w:val="16"/>
        </w:rPr>
        <w:t xml:space="preserve"> and agency) is </w:t>
      </w:r>
      <w:r w:rsidRPr="007A53BE">
        <w:rPr>
          <w:rFonts w:eastAsia="Times New Roman"/>
          <w:u w:val="single"/>
        </w:rPr>
        <w:t>also a core ideal</w:t>
      </w:r>
      <w:r w:rsidRPr="007A53BE">
        <w:rPr>
          <w:rFonts w:eastAsia="Times New Roman"/>
          <w:sz w:val="16"/>
        </w:rPr>
        <w:t xml:space="preserve"> in individual employment contracts. Abella J articulated this sentiment particularly forcefully. In RBC Dominion Securities,14 wherein the majority of the Court penalized employees, one in particular, for leaving their employment and joining a competitor (in the absence of a restrictive covenant in their employment contract), Abella J, in her partly dissenting opinion, stressed that, although an employment relationship is a contract of personal service, ‘[a]n employee is not an indentured servant.’15 Unless contractually bound, an employee is free to leave their employment and compete with their former employer. The right to livelihood, including the freedom to plan for the future and carry out that plan, is a fundamental right of every individual.16 Equal access to this right to livelihood and unconstrained freedom to choose one’s livelihood are also foundational values of Canadian labour law.17 Equitable treatment of diverse categories of workers is, however, not only an access (that is, entry) issue; equity and non-discrimination are integral (that is, pervasive) components of Canadian workplaces. A worker’s right against non-discriminatory treatment at the workplace is a claim not only against employers but also against coworkers.18 However, employers are specifically required to exercise good judgment and empathy in promoting equity in their workplaces. Employers are legally obligated to reasonably accommodate diverse abilities and identities in their workplaces.19 This legal obligation is not exempted by any other conflicting legislation.20 While the employer is under a legal obligation to address workplace equity concerns, systemic discrimination in Canadian workplaces must be addressed by the state.21 Equitable treatment and non-discrimination is the foundational ethos of Canadian workplaces. Equitable freedom of choice and agency are not only important individual values, but they also further the public interest.22 While individual freedom of livelihood is an end </w:t>
      </w:r>
      <w:proofErr w:type="gramStart"/>
      <w:r w:rsidRPr="007A53BE">
        <w:rPr>
          <w:rFonts w:eastAsia="Times New Roman"/>
          <w:sz w:val="16"/>
        </w:rPr>
        <w:t>in itself for</w:t>
      </w:r>
      <w:proofErr w:type="gramEnd"/>
      <w:r w:rsidRPr="007A53BE">
        <w:rPr>
          <w:rFonts w:eastAsia="Times New Roman"/>
          <w:sz w:val="16"/>
        </w:rPr>
        <w:t xml:space="preserve"> a society based on liberty and autonomy, </w:t>
      </w:r>
      <w:r w:rsidRPr="007A53BE">
        <w:rPr>
          <w:rFonts w:eastAsia="Times New Roman"/>
          <w:u w:val="single"/>
        </w:rPr>
        <w:t>such freedom is also a means for promoting market competition</w:t>
      </w:r>
      <w:r w:rsidRPr="007A53BE">
        <w:rPr>
          <w:rFonts w:eastAsia="Times New Roman"/>
          <w:sz w:val="16"/>
        </w:rPr>
        <w:t xml:space="preserve">, which serves broader public interest. The inviolability of workers’ liberty and autonomy – not only in Canada but also internationally – made the Court conclude in Nevsun Resources23 that customary international norms against forced labour, slavery, degrading treatment of workers, and crimes against workers (humanity) are actionable in Canada even if they occur outside of the country. The fact that mere private tort action against these wrongs committed abroad is insufficient to capture the outrage of public morality in Canada made the Court propose new mechanisms to redress the reprehensible nature of the wrongs.24 The Supreme Court of Canada is emphatic on the integral nature of private and public interest in the normative regulation of labour relations. Although livelihood activities are conceived as expressions of individual autonomy and avenues for </w:t>
      </w:r>
      <w:proofErr w:type="spellStart"/>
      <w:r w:rsidRPr="007A53BE">
        <w:rPr>
          <w:rFonts w:eastAsia="Times New Roman"/>
          <w:sz w:val="16"/>
        </w:rPr>
        <w:t>self-fulfilment</w:t>
      </w:r>
      <w:proofErr w:type="spellEnd"/>
      <w:r w:rsidRPr="007A53BE">
        <w:rPr>
          <w:rFonts w:eastAsia="Times New Roman"/>
          <w:sz w:val="16"/>
        </w:rPr>
        <w:t xml:space="preserve">, economic contribution and social treatment of workers are conceived as part of the overall social fabric, necessitating public reflection and engagement. Accordingly, normative regulation of labour relations is not conceived by the Court as a strictly private affair – to be kept only between the concerned parties – it is also a political agenda wherein a deliberative discourse is particularly important.25 Although the Court is emphatic in noting that normative regulation of labour is not exclusively a private affair but a part of a larger political agenda, the market-based logic of Canadian labour law militates against such judicial observation. In this logic, </w:t>
      </w:r>
      <w:r w:rsidRPr="007A53BE">
        <w:rPr>
          <w:rFonts w:eastAsia="Times New Roman"/>
          <w:u w:val="single"/>
          <w:shd w:val="clear" w:color="auto" w:fill="00FFFF"/>
        </w:rPr>
        <w:t>workers are understood to be undertaking contractual tasks rather than engaging in social cooperation</w:t>
      </w:r>
      <w:r w:rsidRPr="007A53BE">
        <w:rPr>
          <w:rFonts w:eastAsia="Times New Roman"/>
          <w:sz w:val="16"/>
        </w:rPr>
        <w:t xml:space="preserve"> through their livelihood activities. Consistent with this imagination of workers as contractors,26 legal </w:t>
      </w:r>
      <w:r w:rsidRPr="007A53BE">
        <w:rPr>
          <w:rFonts w:eastAsia="Times New Roman"/>
          <w:u w:val="single"/>
          <w:shd w:val="clear" w:color="auto" w:fill="00FFFF"/>
        </w:rPr>
        <w:t>rights</w:t>
      </w:r>
      <w:r w:rsidRPr="007A53BE">
        <w:rPr>
          <w:rFonts w:eastAsia="Times New Roman"/>
          <w:sz w:val="16"/>
        </w:rPr>
        <w:t xml:space="preserve"> and entitlements are </w:t>
      </w:r>
      <w:r w:rsidRPr="007A53BE">
        <w:rPr>
          <w:rFonts w:eastAsia="Times New Roman"/>
          <w:u w:val="single"/>
          <w:shd w:val="clear" w:color="auto" w:fill="00FFFF"/>
        </w:rPr>
        <w:t>conceived as</w:t>
      </w:r>
      <w:r w:rsidRPr="007A53BE">
        <w:rPr>
          <w:rFonts w:eastAsia="Times New Roman"/>
          <w:sz w:val="16"/>
        </w:rPr>
        <w:t xml:space="preserve"> legitimately </w:t>
      </w:r>
      <w:r w:rsidRPr="007A53BE">
        <w:rPr>
          <w:rFonts w:eastAsia="Times New Roman"/>
          <w:u w:val="single"/>
          <w:shd w:val="clear" w:color="auto" w:fill="00FFFF"/>
        </w:rPr>
        <w:t>individual claims</w:t>
      </w:r>
      <w:r w:rsidRPr="007A53BE">
        <w:rPr>
          <w:rFonts w:eastAsia="Times New Roman"/>
          <w:sz w:val="16"/>
        </w:rPr>
        <w:t xml:space="preserve">. Even in the Court’s outrage against corporate manipulations inimical to societal values, one finds the justificatory </w:t>
      </w:r>
      <w:r w:rsidRPr="007A53BE">
        <w:rPr>
          <w:rFonts w:eastAsia="Aptos"/>
          <w:b/>
          <w:highlight w:val="cyan"/>
          <w:u w:val="single"/>
        </w:rPr>
        <w:t>rationale of private</w:t>
      </w:r>
      <w:r w:rsidRPr="007A53BE">
        <w:rPr>
          <w:rFonts w:eastAsia="Times New Roman"/>
          <w:b/>
          <w:bCs/>
          <w:highlight w:val="cyan"/>
          <w:u w:val="single"/>
          <w:shd w:val="clear" w:color="auto" w:fill="00FFFF"/>
        </w:rPr>
        <w:t xml:space="preserve"> contractual exchange</w:t>
      </w:r>
      <w:r w:rsidRPr="007A53BE">
        <w:rPr>
          <w:rFonts w:eastAsia="Times New Roman"/>
          <w:sz w:val="16"/>
        </w:rPr>
        <w:t xml:space="preserve">.27 </w:t>
      </w:r>
      <w:r w:rsidRPr="007A53BE">
        <w:rPr>
          <w:rFonts w:eastAsia="Times New Roman"/>
          <w:u w:val="single"/>
          <w:shd w:val="clear" w:color="auto" w:fill="00FFFF"/>
        </w:rPr>
        <w:t>This</w:t>
      </w:r>
      <w:r w:rsidRPr="007A53BE">
        <w:rPr>
          <w:rFonts w:eastAsia="Times New Roman"/>
          <w:sz w:val="16"/>
        </w:rPr>
        <w:t xml:space="preserve"> market-based contractual </w:t>
      </w:r>
      <w:r w:rsidRPr="007A53BE">
        <w:rPr>
          <w:rFonts w:eastAsia="Aptos"/>
          <w:b/>
          <w:u w:val="single"/>
        </w:rPr>
        <w:t>justification of labour law is based on the rationale of Western European societies</w:t>
      </w:r>
      <w:r w:rsidRPr="007A53BE">
        <w:rPr>
          <w:rFonts w:eastAsia="Times New Roman"/>
          <w:sz w:val="16"/>
        </w:rPr>
        <w:t xml:space="preserve"> at the dawn of the industrial revolution. </w:t>
      </w:r>
      <w:r w:rsidRPr="007A53BE">
        <w:rPr>
          <w:rFonts w:eastAsia="Aptos"/>
          <w:b/>
          <w:u w:val="single"/>
        </w:rPr>
        <w:t>As labour law’s numerous exclusions</w:t>
      </w:r>
      <w:r w:rsidRPr="007A53BE">
        <w:rPr>
          <w:rFonts w:eastAsia="Times New Roman"/>
          <w:sz w:val="16"/>
        </w:rPr>
        <w:t xml:space="preserve"> throughout its history and well into the present day (discussed later) </w:t>
      </w:r>
      <w:r w:rsidRPr="007A53BE">
        <w:rPr>
          <w:rFonts w:eastAsia="Aptos"/>
          <w:b/>
          <w:u w:val="single"/>
        </w:rPr>
        <w:t>testify</w:t>
      </w:r>
      <w:r w:rsidRPr="007A53BE">
        <w:rPr>
          <w:rFonts w:eastAsia="Times New Roman"/>
          <w:sz w:val="16"/>
        </w:rPr>
        <w:t xml:space="preserve">, </w:t>
      </w:r>
      <w:r w:rsidRPr="007A53BE">
        <w:rPr>
          <w:rFonts w:eastAsia="Aptos"/>
          <w:b/>
          <w:u w:val="single"/>
        </w:rPr>
        <w:t>the formative contractual rationale</w:t>
      </w:r>
      <w:r w:rsidRPr="007A53BE">
        <w:rPr>
          <w:rFonts w:eastAsia="Times New Roman"/>
          <w:sz w:val="16"/>
        </w:rPr>
        <w:t xml:space="preserve"> of labour law, instead of consolidating the discipline, </w:t>
      </w:r>
      <w:r w:rsidRPr="007A53BE">
        <w:rPr>
          <w:rFonts w:eastAsia="Aptos"/>
          <w:b/>
          <w:u w:val="single"/>
        </w:rPr>
        <w:t>has become its major burden</w:t>
      </w:r>
      <w:r w:rsidRPr="007A53BE">
        <w:rPr>
          <w:rFonts w:eastAsia="Times New Roman"/>
          <w:sz w:val="16"/>
        </w:rPr>
        <w:t xml:space="preserve">. The rationale is, in fact, </w:t>
      </w:r>
      <w:r w:rsidRPr="007A53BE">
        <w:rPr>
          <w:rFonts w:eastAsia="Aptos"/>
          <w:b/>
          <w:u w:val="single"/>
        </w:rPr>
        <w:t>a weak link in the</w:t>
      </w:r>
      <w:r w:rsidRPr="007A53BE">
        <w:rPr>
          <w:rFonts w:eastAsia="Times New Roman"/>
          <w:sz w:val="16"/>
        </w:rPr>
        <w:t xml:space="preserve"> narrative based on </w:t>
      </w:r>
      <w:r w:rsidRPr="007A53BE">
        <w:rPr>
          <w:rFonts w:eastAsia="Aptos"/>
          <w:b/>
          <w:u w:val="single"/>
        </w:rPr>
        <w:t>foundational values of labour law.</w:t>
      </w:r>
      <w:r w:rsidRPr="007A53BE">
        <w:rPr>
          <w:rFonts w:eastAsia="Times New Roman"/>
          <w:sz w:val="16"/>
        </w:rPr>
        <w:t xml:space="preserve"> If Canadian labour law’s principal commitment is to the foundational values rather than the juridical structure through which such values unfold, there is </w:t>
      </w:r>
      <w:r w:rsidRPr="007A53BE">
        <w:rPr>
          <w:rFonts w:eastAsia="Aptos"/>
          <w:b/>
          <w:u w:val="single"/>
        </w:rPr>
        <w:t>no reason,</w:t>
      </w:r>
      <w:r w:rsidRPr="007A53BE">
        <w:rPr>
          <w:rFonts w:eastAsia="Times New Roman"/>
          <w:sz w:val="16"/>
        </w:rPr>
        <w:t xml:space="preserve"> in principle, as to why Canadian jurisprudence </w:t>
      </w:r>
      <w:r w:rsidRPr="007A53BE">
        <w:rPr>
          <w:rFonts w:eastAsia="Aptos"/>
          <w:b/>
          <w:u w:val="single"/>
        </w:rPr>
        <w:t>could not reinvent</w:t>
      </w:r>
      <w:r w:rsidRPr="007A53BE">
        <w:rPr>
          <w:rFonts w:eastAsia="Times New Roman"/>
          <w:b/>
          <w:bCs/>
          <w:sz w:val="16"/>
        </w:rPr>
        <w:t xml:space="preserve"> </w:t>
      </w:r>
      <w:r w:rsidRPr="007A53BE">
        <w:rPr>
          <w:rFonts w:eastAsia="Times New Roman"/>
          <w:sz w:val="16"/>
        </w:rPr>
        <w:t xml:space="preserve">its </w:t>
      </w:r>
      <w:r w:rsidRPr="007A53BE">
        <w:rPr>
          <w:rFonts w:eastAsia="Aptos"/>
          <w:b/>
          <w:u w:val="single"/>
        </w:rPr>
        <w:t>labour law</w:t>
      </w:r>
      <w:r w:rsidRPr="007A53BE">
        <w:rPr>
          <w:rFonts w:eastAsia="Times New Roman"/>
          <w:sz w:val="16"/>
        </w:rPr>
        <w:t xml:space="preserve"> to become one that is </w:t>
      </w:r>
      <w:r w:rsidRPr="007A53BE">
        <w:rPr>
          <w:rFonts w:eastAsia="Aptos"/>
          <w:b/>
          <w:u w:val="single"/>
        </w:rPr>
        <w:t>more inclusive</w:t>
      </w:r>
      <w:r w:rsidRPr="007A53BE">
        <w:rPr>
          <w:rFonts w:eastAsia="Times New Roman"/>
          <w:sz w:val="16"/>
        </w:rPr>
        <w:t xml:space="preserve"> for a diverse economy and society. In Part iv, I will offer some reflections as to how such reinvention might happen. Canadian </w:t>
      </w:r>
      <w:r w:rsidRPr="007A53BE">
        <w:rPr>
          <w:rFonts w:eastAsia="Times New Roman"/>
          <w:u w:val="single"/>
          <w:shd w:val="clear" w:color="auto" w:fill="00FFFF"/>
        </w:rPr>
        <w:t>labour law</w:t>
      </w:r>
      <w:r w:rsidRPr="007A53BE">
        <w:rPr>
          <w:rFonts w:eastAsia="Times New Roman"/>
          <w:sz w:val="16"/>
        </w:rPr>
        <w:t xml:space="preserve"> is </w:t>
      </w:r>
      <w:r w:rsidRPr="007A53BE">
        <w:rPr>
          <w:rFonts w:eastAsia="Times New Roman"/>
          <w:u w:val="single"/>
          <w:shd w:val="clear" w:color="auto" w:fill="00FFFF"/>
        </w:rPr>
        <w:t>rooted in ideals and institutions of</w:t>
      </w:r>
      <w:r w:rsidRPr="007A53BE">
        <w:rPr>
          <w:rFonts w:eastAsia="Times New Roman"/>
          <w:sz w:val="16"/>
        </w:rPr>
        <w:t xml:space="preserve"> the British, French, and</w:t>
      </w:r>
      <w:r w:rsidRPr="007A53BE">
        <w:rPr>
          <w:rFonts w:eastAsia="Times New Roman"/>
          <w:b/>
          <w:bCs/>
          <w:u w:val="single"/>
          <w:shd w:val="clear" w:color="auto" w:fill="00FFFF"/>
        </w:rPr>
        <w:t xml:space="preserve"> American legal systems</w:t>
      </w:r>
      <w:r w:rsidRPr="007A53BE">
        <w:rPr>
          <w:rFonts w:eastAsia="Times New Roman"/>
          <w:sz w:val="16"/>
        </w:rPr>
        <w:t xml:space="preserve">.28 Labour law </w:t>
      </w:r>
      <w:r w:rsidRPr="007A53BE">
        <w:rPr>
          <w:rFonts w:eastAsia="Aptos"/>
          <w:b/>
          <w:highlight w:val="cyan"/>
          <w:u w:val="single"/>
        </w:rPr>
        <w:t>continues to further its colonial and imperial</w:t>
      </w:r>
      <w:r w:rsidRPr="007A53BE">
        <w:rPr>
          <w:rFonts w:eastAsia="Times New Roman"/>
          <w:b/>
          <w:bCs/>
          <w:u w:val="single"/>
          <w:shd w:val="clear" w:color="auto" w:fill="00FFFF"/>
        </w:rPr>
        <w:t xml:space="preserve"> burden</w:t>
      </w:r>
      <w:r w:rsidRPr="007A53BE">
        <w:rPr>
          <w:rFonts w:eastAsia="Times New Roman"/>
          <w:sz w:val="16"/>
        </w:rPr>
        <w:t xml:space="preserve">. In particular, the </w:t>
      </w:r>
      <w:r w:rsidRPr="007A53BE">
        <w:rPr>
          <w:rFonts w:eastAsia="Times New Roman"/>
          <w:b/>
          <w:bCs/>
          <w:u w:val="single"/>
          <w:shd w:val="clear" w:color="auto" w:fill="00FFFF"/>
        </w:rPr>
        <w:t xml:space="preserve">current collective </w:t>
      </w:r>
      <w:r w:rsidRPr="007A53BE">
        <w:rPr>
          <w:rFonts w:eastAsia="Times New Roman"/>
          <w:sz w:val="16"/>
        </w:rPr>
        <w:t xml:space="preserve">labour law </w:t>
      </w:r>
      <w:r w:rsidRPr="007A53BE">
        <w:rPr>
          <w:rFonts w:eastAsia="Times New Roman"/>
          <w:u w:val="single"/>
          <w:shd w:val="clear" w:color="auto" w:fill="00FFFF"/>
        </w:rPr>
        <w:t>framework</w:t>
      </w:r>
      <w:r w:rsidRPr="007A53BE">
        <w:rPr>
          <w:rFonts w:eastAsia="Times New Roman"/>
          <w:sz w:val="16"/>
        </w:rPr>
        <w:t xml:space="preserve"> in Canada is </w:t>
      </w:r>
      <w:r w:rsidRPr="007A53BE">
        <w:rPr>
          <w:rFonts w:eastAsia="Times New Roman"/>
          <w:u w:val="single"/>
          <w:shd w:val="clear" w:color="auto" w:fill="00FFFF"/>
        </w:rPr>
        <w:t>borrowed from</w:t>
      </w:r>
      <w:r w:rsidRPr="007A53BE">
        <w:rPr>
          <w:rFonts w:eastAsia="Times New Roman"/>
          <w:sz w:val="16"/>
        </w:rPr>
        <w:t xml:space="preserve"> </w:t>
      </w:r>
      <w:r w:rsidRPr="00CE4565">
        <w:rPr>
          <w:sz w:val="8"/>
          <w:szCs w:val="8"/>
        </w:rPr>
        <w:t xml:space="preserve">the model of the Wagner Act in the United States.29 However, while the model may have been a borrowed one, it is informed by Canadian values. As the Supreme Court of Canada has noted, collective labour relations in Canada predated the adoption of the Wagner model.30 The model is, then, substantively and temporally secondary to the values. Recognizing this pre-eminence of values, it is perhaps time that Canada reclaims its juridical autonomy and conceives labour law with reference to the heterogeneous postcolonial realities of Canadian society rather than continuing to rely on a framework conceived under different socio-cultural contexts. Canada’s </w:t>
      </w:r>
      <w:r w:rsidRPr="00CE4565">
        <w:rPr>
          <w:sz w:val="8"/>
          <w:szCs w:val="8"/>
          <w:highlight w:val="cyan"/>
        </w:rPr>
        <w:t>recognition of colonial</w:t>
      </w:r>
      <w:r w:rsidRPr="00CE4565">
        <w:rPr>
          <w:sz w:val="8"/>
          <w:szCs w:val="8"/>
        </w:rPr>
        <w:t xml:space="preserve"> dominance and its political commitment to reconciliation mandate that former models and institutions of labour law be re-evaluated and reconceived with reference to the current priorities and sensitivities of Canadian society. Abella J perceptively recognized that the Wagner Act framework, although the current Canadian model, is not the only model of labour relations.31 This recognition is a reason to be hopeful about our capacity to negotiate the heterogeneous postcolonial space by means of the reconciliation agenda, which I analyse here. III Reconciliation as a conceptual lens Reconciliation is an approach to advance cooperative political relationships that is cognizant of the diversity as well as the </w:t>
      </w:r>
      <w:r w:rsidRPr="00CE4565">
        <w:rPr>
          <w:sz w:val="8"/>
          <w:szCs w:val="8"/>
          <w:highlight w:val="cyan"/>
        </w:rPr>
        <w:t>constitutive violence of postcolonial societies</w:t>
      </w:r>
      <w:r w:rsidRPr="00CE4565">
        <w:rPr>
          <w:sz w:val="8"/>
          <w:szCs w:val="8"/>
        </w:rPr>
        <w:t>. Reconciliation seeks to resolve discordance by prioritizing mutual respect for harmonious socio-political coexistence.32 </w:t>
      </w:r>
    </w:p>
    <w:p w14:paraId="13441DB9" w14:textId="77777777" w:rsidR="00063E1A" w:rsidRDefault="00063E1A" w:rsidP="00063E1A">
      <w:pPr>
        <w:spacing w:after="0" w:line="240" w:lineRule="auto"/>
        <w:rPr>
          <w:rFonts w:eastAsia="Times New Roman"/>
          <w:sz w:val="16"/>
        </w:rPr>
      </w:pPr>
    </w:p>
    <w:p w14:paraId="4399E4BD" w14:textId="77777777" w:rsidR="00406909" w:rsidRPr="00927E9A" w:rsidRDefault="00406909" w:rsidP="00406909">
      <w:pPr>
        <w:pStyle w:val="Heading4"/>
        <w:rPr>
          <w:rFonts w:asciiTheme="minorHAnsi" w:hAnsiTheme="minorHAnsi" w:cstheme="minorHAnsi"/>
        </w:rPr>
      </w:pPr>
      <w:r w:rsidRPr="00927E9A">
        <w:rPr>
          <w:rFonts w:asciiTheme="minorHAnsi" w:hAnsiTheme="minorHAnsi" w:cstheme="minorHAnsi"/>
        </w:rPr>
        <w:lastRenderedPageBreak/>
        <w:t xml:space="preserve">Legal focus replicates a cycle of </w:t>
      </w:r>
      <w:r w:rsidRPr="00927E9A">
        <w:rPr>
          <w:rFonts w:asciiTheme="minorHAnsi" w:hAnsiTheme="minorHAnsi" w:cstheme="minorHAnsi"/>
          <w:u w:val="single"/>
        </w:rPr>
        <w:t>cruel optimism</w:t>
      </w:r>
      <w:r w:rsidRPr="00927E9A">
        <w:rPr>
          <w:rFonts w:asciiTheme="minorHAnsi" w:hAnsiTheme="minorHAnsi" w:cstheme="minorHAnsi"/>
        </w:rPr>
        <w:t xml:space="preserve"> and </w:t>
      </w:r>
      <w:r w:rsidRPr="00927E9A">
        <w:rPr>
          <w:rFonts w:asciiTheme="minorHAnsi" w:hAnsiTheme="minorHAnsi" w:cstheme="minorHAnsi"/>
          <w:u w:val="single"/>
        </w:rPr>
        <w:t>empirical failures</w:t>
      </w:r>
      <w:r w:rsidRPr="00927E9A">
        <w:rPr>
          <w:rFonts w:asciiTheme="minorHAnsi" w:hAnsiTheme="minorHAnsi" w:cstheme="minorHAnsi"/>
        </w:rPr>
        <w:t xml:space="preserve"> that </w:t>
      </w:r>
      <w:r w:rsidRPr="00927E9A">
        <w:rPr>
          <w:rFonts w:asciiTheme="minorHAnsi" w:hAnsiTheme="minorHAnsi" w:cstheme="minorHAnsi"/>
          <w:u w:val="single"/>
        </w:rPr>
        <w:t>solidify</w:t>
      </w:r>
      <w:r w:rsidRPr="00927E9A">
        <w:rPr>
          <w:rFonts w:asciiTheme="minorHAnsi" w:hAnsiTheme="minorHAnsi" w:cstheme="minorHAnsi"/>
        </w:rPr>
        <w:t xml:space="preserve"> the settler state’s authority and </w:t>
      </w:r>
      <w:r w:rsidRPr="00927E9A">
        <w:rPr>
          <w:rFonts w:asciiTheme="minorHAnsi" w:hAnsiTheme="minorHAnsi" w:cstheme="minorHAnsi"/>
          <w:u w:val="single"/>
        </w:rPr>
        <w:t>redirect</w:t>
      </w:r>
      <w:r w:rsidRPr="00927E9A">
        <w:rPr>
          <w:rFonts w:asciiTheme="minorHAnsi" w:hAnsiTheme="minorHAnsi" w:cstheme="minorHAnsi"/>
        </w:rPr>
        <w:t xml:space="preserve"> black energy from </w:t>
      </w:r>
      <w:r w:rsidRPr="00927E9A">
        <w:rPr>
          <w:rFonts w:asciiTheme="minorHAnsi" w:hAnsiTheme="minorHAnsi" w:cstheme="minorHAnsi"/>
          <w:u w:val="single"/>
        </w:rPr>
        <w:t>community-building</w:t>
      </w:r>
      <w:r w:rsidRPr="00927E9A">
        <w:rPr>
          <w:rFonts w:asciiTheme="minorHAnsi" w:hAnsiTheme="minorHAnsi" w:cstheme="minorHAnsi"/>
        </w:rPr>
        <w:t xml:space="preserve"> to </w:t>
      </w:r>
      <w:r w:rsidRPr="00927E9A">
        <w:rPr>
          <w:rFonts w:asciiTheme="minorHAnsi" w:hAnsiTheme="minorHAnsi" w:cstheme="minorHAnsi"/>
          <w:u w:val="single"/>
        </w:rPr>
        <w:t>courtrooms</w:t>
      </w:r>
      <w:r w:rsidRPr="00927E9A">
        <w:rPr>
          <w:rFonts w:asciiTheme="minorHAnsi" w:hAnsiTheme="minorHAnsi" w:cstheme="minorHAnsi"/>
        </w:rPr>
        <w:t xml:space="preserve">. </w:t>
      </w:r>
    </w:p>
    <w:p w14:paraId="01E8FFAE" w14:textId="77777777" w:rsidR="00406909" w:rsidRPr="00927E9A" w:rsidRDefault="00406909" w:rsidP="00406909">
      <w:pPr>
        <w:rPr>
          <w:rFonts w:asciiTheme="minorHAnsi" w:hAnsiTheme="minorHAnsi" w:cstheme="minorHAnsi"/>
        </w:rPr>
      </w:pPr>
      <w:r w:rsidRPr="00927E9A">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62A56198" w14:textId="77777777" w:rsidR="00406909" w:rsidRPr="00927E9A" w:rsidRDefault="00406909" w:rsidP="00406909">
      <w:pPr>
        <w:rPr>
          <w:rFonts w:asciiTheme="minorHAnsi" w:hAnsiTheme="minorHAnsi" w:cstheme="minorHAnsi"/>
        </w:rPr>
      </w:pPr>
      <w:r w:rsidRPr="00927E9A">
        <w:rPr>
          <w:rFonts w:asciiTheme="minorHAnsi" w:hAnsiTheme="minorHAnsi" w:cstheme="minorHAnsi"/>
          <w:sz w:val="15"/>
          <w:szCs w:val="15"/>
        </w:rPr>
        <w:t>Conversely, wake work is about paradoxically clinging to life amidst death and catastrophe.</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game has been lost</w:t>
      </w:r>
      <w:r w:rsidRPr="00927E9A">
        <w:rPr>
          <w:rStyle w:val="StyleUnderline"/>
          <w:rFonts w:asciiTheme="minorHAnsi" w:hAnsiTheme="minorHAnsi" w:cstheme="minorHAnsi"/>
        </w:rPr>
        <w:t xml:space="preserve">. There is </w:t>
      </w:r>
      <w:r w:rsidRPr="00927E9A">
        <w:rPr>
          <w:rStyle w:val="Emphasis"/>
          <w:rFonts w:asciiTheme="minorHAnsi" w:hAnsiTheme="minorHAnsi" w:cstheme="minorHAnsi"/>
        </w:rPr>
        <w:t>no pre-slavery Blackness</w:t>
      </w:r>
      <w:r w:rsidRPr="00927E9A">
        <w:rPr>
          <w:rFonts w:asciiTheme="minorHAnsi" w:hAnsiTheme="minorHAnsi" w:cstheme="minorHAnsi"/>
        </w:rPr>
        <w:t xml:space="preserve">. </w:t>
      </w:r>
      <w:r w:rsidRPr="00927E9A">
        <w:rPr>
          <w:rFonts w:asciiTheme="minorHAnsi" w:hAnsiTheme="minorHAnsi" w:cstheme="minorHAnsi"/>
          <w:sz w:val="15"/>
          <w:szCs w:val="15"/>
        </w:rPr>
        <w:t>There is no un-murdering, no un-spilling of blood.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w:t>
      </w:r>
      <w:r w:rsidRPr="00927E9A">
        <w:rPr>
          <w:rStyle w:val="Emphasis"/>
          <w:rFonts w:asciiTheme="minorHAnsi" w:hAnsiTheme="minorHAnsi" w:cstheme="minorHAnsi"/>
        </w:rPr>
        <w:t>no available expulsion</w:t>
      </w:r>
      <w:r w:rsidRPr="00927E9A">
        <w:rPr>
          <w:rStyle w:val="StyleUnderline"/>
          <w:rFonts w:asciiTheme="minorHAnsi" w:hAnsiTheme="minorHAnsi" w:cstheme="minorHAnsi"/>
        </w:rPr>
        <w:t xml:space="preserve"> of a </w:t>
      </w:r>
      <w:r w:rsidRPr="00927E9A">
        <w:rPr>
          <w:rStyle w:val="Emphasis"/>
          <w:rFonts w:asciiTheme="minorHAnsi" w:hAnsiTheme="minorHAnsi" w:cstheme="minorHAnsi"/>
        </w:rPr>
        <w:t>foreign power</w:t>
      </w:r>
      <w:r w:rsidRPr="00927E9A">
        <w:rPr>
          <w:rStyle w:val="StyleUnderline"/>
          <w:rFonts w:asciiTheme="minorHAnsi" w:hAnsiTheme="minorHAnsi" w:cstheme="minorHAnsi"/>
        </w:rPr>
        <w:t xml:space="preserve">, as in the case of </w:t>
      </w:r>
      <w:r w:rsidRPr="00927E9A">
        <w:rPr>
          <w:rStyle w:val="Emphasis"/>
          <w:rFonts w:asciiTheme="minorHAnsi" w:hAnsiTheme="minorHAnsi" w:cstheme="minorHAnsi"/>
        </w:rPr>
        <w:t>Gandhi's India</w:t>
      </w:r>
      <w:r w:rsidRPr="00927E9A">
        <w:rPr>
          <w:rStyle w:val="StyleUnderline"/>
          <w:rFonts w:asciiTheme="minorHAnsi" w:hAnsiTheme="minorHAnsi" w:cstheme="minorHAnsi"/>
        </w:rPr>
        <w:t xml:space="preserve">, nor is there any reason to </w:t>
      </w:r>
      <w:r w:rsidRPr="00927E9A">
        <w:rPr>
          <w:rStyle w:val="Emphasis"/>
          <w:rFonts w:asciiTheme="minorHAnsi" w:hAnsiTheme="minorHAnsi" w:cstheme="minorHAnsi"/>
        </w:rPr>
        <w:t>foresee</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hope</w:t>
      </w:r>
      <w:r w:rsidRPr="00927E9A">
        <w:rPr>
          <w:rStyle w:val="StyleUnderline"/>
          <w:rFonts w:asciiTheme="minorHAnsi" w:hAnsiTheme="minorHAnsi" w:cstheme="minorHAnsi"/>
        </w:rPr>
        <w:t xml:space="preserve"> for a </w:t>
      </w:r>
      <w:r w:rsidRPr="00927E9A">
        <w:rPr>
          <w:rStyle w:val="Emphasis"/>
          <w:rFonts w:asciiTheme="minorHAnsi" w:hAnsiTheme="minorHAnsi" w:cstheme="minorHAnsi"/>
        </w:rPr>
        <w:t>surrender of our government structures</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Indigenous folk</w:t>
      </w:r>
      <w:r w:rsidRPr="00927E9A">
        <w:rPr>
          <w:rStyle w:val="StyleUnderline"/>
          <w:rFonts w:asciiTheme="minorHAnsi" w:hAnsiTheme="minorHAnsi" w:cstheme="minorHAnsi"/>
        </w:rPr>
        <w:t>, as in</w:t>
      </w:r>
      <w:r w:rsidRPr="00927E9A">
        <w:rPr>
          <w:rFonts w:asciiTheme="minorHAnsi" w:hAnsiTheme="minorHAnsi" w:cstheme="minorHAnsi"/>
        </w:rPr>
        <w:t xml:space="preserve"> </w:t>
      </w:r>
      <w:r w:rsidRPr="00927E9A">
        <w:rPr>
          <w:rFonts w:asciiTheme="minorHAnsi" w:hAnsiTheme="minorHAnsi" w:cstheme="minorHAnsi"/>
          <w:sz w:val="15"/>
          <w:szCs w:val="15"/>
        </w:rPr>
        <w:t>Mandela's</w:t>
      </w:r>
      <w:r w:rsidRPr="00927E9A">
        <w:rPr>
          <w:rFonts w:asciiTheme="minorHAnsi" w:hAnsiTheme="minorHAnsi" w:cstheme="minorHAnsi"/>
        </w:rPr>
        <w:t xml:space="preserve"> </w:t>
      </w:r>
      <w:r w:rsidRPr="00927E9A">
        <w:rPr>
          <w:rStyle w:val="Emphasis"/>
          <w:rFonts w:asciiTheme="minorHAnsi" w:hAnsiTheme="minorHAnsi" w:cstheme="minorHAnsi"/>
        </w:rPr>
        <w:t>South Africa</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apartheid is </w:t>
      </w:r>
      <w:r w:rsidRPr="0012794A">
        <w:rPr>
          <w:rStyle w:val="Emphasis"/>
          <w:rFonts w:asciiTheme="minorHAnsi" w:hAnsiTheme="minorHAnsi" w:cstheme="minorHAnsi"/>
          <w:highlight w:val="green"/>
        </w:rPr>
        <w:t>perfected</w:t>
      </w:r>
      <w:r w:rsidRPr="00927E9A">
        <w:rPr>
          <w:rStyle w:val="Emphasis"/>
          <w:rFonts w:asciiTheme="minorHAnsi" w:hAnsiTheme="minorHAnsi" w:cstheme="minorHAnsi"/>
        </w:rPr>
        <w:t xml:space="preserve"> here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Outside of </w:t>
      </w:r>
      <w:r w:rsidRPr="0012794A">
        <w:rPr>
          <w:rStyle w:val="Emphasis"/>
          <w:rFonts w:asciiTheme="minorHAnsi" w:hAnsiTheme="minorHAnsi" w:cstheme="minorHAnsi"/>
          <w:highlight w:val="green"/>
        </w:rPr>
        <w:t>worldwide upheaval</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state</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this </w:t>
      </w:r>
      <w:r w:rsidRPr="0012794A">
        <w:rPr>
          <w:rStyle w:val="Emphasis"/>
          <w:rFonts w:asciiTheme="minorHAnsi" w:hAnsiTheme="minorHAnsi" w:cstheme="minorHAnsi"/>
          <w:highlight w:val="green"/>
        </w:rPr>
        <w:t>crystallized settler colony</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is </w:t>
      </w:r>
      <w:r w:rsidRPr="0012794A">
        <w:rPr>
          <w:rStyle w:val="Emphasis"/>
          <w:rFonts w:asciiTheme="minorHAnsi" w:hAnsiTheme="minorHAnsi" w:cstheme="minorHAnsi"/>
          <w:highlight w:val="green"/>
        </w:rPr>
        <w:t>here to stay</w:t>
      </w:r>
      <w:r w:rsidRPr="00927E9A">
        <w:rPr>
          <w:rFonts w:asciiTheme="minorHAnsi" w:hAnsiTheme="minorHAnsi" w:cstheme="minorHAnsi"/>
        </w:rPr>
        <w:t xml:space="preserve">, </w:t>
      </w:r>
      <w:r w:rsidRPr="00927E9A">
        <w:rPr>
          <w:rFonts w:asciiTheme="minorHAnsi" w:hAnsiTheme="minorHAnsi" w:cstheme="minorHAnsi"/>
          <w:sz w:val="15"/>
          <w:szCs w:val="15"/>
        </w:rPr>
        <w:t xml:space="preserve">as are the scars on the peoples residing in the underbelly of society, which holds up the rest of it. 30 </w:t>
      </w:r>
      <w:r w:rsidRPr="00927E9A">
        <w:rPr>
          <w:rStyle w:val="StyleUnderline"/>
          <w:rFonts w:asciiTheme="minorHAnsi" w:hAnsiTheme="minorHAnsi" w:cstheme="minorHAnsi"/>
        </w:rPr>
        <w:t xml:space="preserve">The hold is </w:t>
      </w:r>
      <w:r w:rsidRPr="00927E9A">
        <w:rPr>
          <w:rStyle w:val="Emphasis"/>
          <w:rFonts w:asciiTheme="minorHAnsi" w:hAnsiTheme="minorHAnsi" w:cstheme="minorHAnsi"/>
        </w:rPr>
        <w:t>sturdy</w:t>
      </w:r>
      <w:r w:rsidRPr="00927E9A">
        <w:rPr>
          <w:rStyle w:val="StyleUnderline"/>
          <w:rFonts w:asciiTheme="minorHAnsi" w:hAnsiTheme="minorHAnsi" w:cstheme="minorHAnsi"/>
        </w:rPr>
        <w:t xml:space="preserve">, and those who have </w:t>
      </w:r>
      <w:r w:rsidRPr="00927E9A">
        <w:rPr>
          <w:rStyle w:val="Emphasis"/>
          <w:rFonts w:asciiTheme="minorHAnsi" w:hAnsiTheme="minorHAnsi" w:cstheme="minorHAnsi"/>
        </w:rPr>
        <w:t>been disposable</w:t>
      </w:r>
      <w:r w:rsidRPr="00927E9A">
        <w:rPr>
          <w:rStyle w:val="StyleUnderline"/>
          <w:rFonts w:asciiTheme="minorHAnsi" w:hAnsiTheme="minorHAnsi" w:cstheme="minorHAnsi"/>
        </w:rPr>
        <w:t xml:space="preserve"> are </w:t>
      </w:r>
      <w:r w:rsidRPr="00927E9A">
        <w:rPr>
          <w:rStyle w:val="Emphasis"/>
          <w:rFonts w:asciiTheme="minorHAnsi" w:hAnsiTheme="minorHAnsi" w:cstheme="minorHAnsi"/>
        </w:rPr>
        <w:t>still disposable</w:t>
      </w:r>
      <w:r w:rsidRPr="00927E9A">
        <w:rPr>
          <w:rFonts w:asciiTheme="minorHAnsi" w:hAnsiTheme="minorHAnsi" w:cstheme="minorHAnsi"/>
          <w:sz w:val="15"/>
          <w:szCs w:val="15"/>
        </w:rPr>
        <w:t>; as a matter of policy, the starved in history can still be starved, the historically captured can still be captured (e.g., arrested and incarcerated), and so on. 31 What would it mean for lawyers to practice from this place of 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14:paraId="7D9DE493" w14:textId="77777777" w:rsidR="00406909" w:rsidRPr="00927E9A" w:rsidRDefault="00406909" w:rsidP="00406909">
      <w:pPr>
        <w:rPr>
          <w:rFonts w:asciiTheme="minorHAnsi" w:hAnsiTheme="minorHAnsi" w:cstheme="minorHAnsi"/>
          <w:sz w:val="15"/>
          <w:szCs w:val="15"/>
        </w:rPr>
      </w:pPr>
      <w:r w:rsidRPr="00927E9A">
        <w:rPr>
          <w:rFonts w:asciiTheme="minorHAnsi" w:hAnsiTheme="minorHAnsi" w:cstheme="minorHAnsi"/>
          <w:sz w:val="15"/>
          <w:szCs w:val="15"/>
        </w:rPr>
        <w:t>As scholars and movement lawyers have long explained, a singular</w:t>
      </w:r>
      <w:r w:rsidRPr="00927E9A">
        <w:rPr>
          <w:rFonts w:asciiTheme="minorHAnsi" w:hAnsiTheme="minorHAnsi" w:cstheme="minorHAnsi"/>
        </w:rPr>
        <w:t xml:space="preserve"> </w:t>
      </w:r>
      <w:r w:rsidRPr="0012794A">
        <w:rPr>
          <w:rStyle w:val="Emphasis"/>
          <w:rFonts w:asciiTheme="minorHAnsi" w:hAnsiTheme="minorHAnsi" w:cstheme="minorHAnsi"/>
          <w:sz w:val="28"/>
          <w:szCs w:val="28"/>
          <w:highlight w:val="green"/>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927E9A">
        <w:rPr>
          <w:rStyle w:val="StyleUnderline"/>
          <w:rFonts w:asciiTheme="minorHAnsi" w:hAnsiTheme="minorHAnsi" w:cstheme="minorHAnsi"/>
        </w:rPr>
        <w:t>concentrating</w:t>
      </w:r>
      <w:r w:rsidRPr="00927E9A">
        <w:rPr>
          <w:rFonts w:asciiTheme="minorHAnsi" w:hAnsiTheme="minorHAnsi" w:cstheme="minorHAnsi"/>
        </w:rPr>
        <w:t xml:space="preserve"> </w:t>
      </w:r>
      <w:r w:rsidRPr="00927E9A">
        <w:rPr>
          <w:rFonts w:asciiTheme="minorHAnsi" w:hAnsiTheme="minorHAnsi" w:cstheme="minorHAnsi"/>
          <w:sz w:val="15"/>
          <w:szCs w:val="15"/>
        </w:rPr>
        <w:t>solely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on the systemic reform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12794A">
        <w:rPr>
          <w:rStyle w:val="Emphasis"/>
          <w:rFonts w:asciiTheme="minorHAnsi" w:hAnsiTheme="minorHAnsi" w:cstheme="minorHAnsi"/>
          <w:szCs w:val="32"/>
          <w:highlight w:val="green"/>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12794A">
        <w:rPr>
          <w:rStyle w:val="Emphasis"/>
          <w:rFonts w:asciiTheme="minorHAnsi" w:hAnsiTheme="minorHAnsi" w:cstheme="minorHAnsi"/>
          <w:highlight w:val="green"/>
        </w:rPr>
        <w:t>housing</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12794A">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12794A">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12794A">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12794A">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12794A">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12794A">
        <w:rPr>
          <w:rStyle w:val="StyleUnderline"/>
          <w:rFonts w:asciiTheme="minorHAnsi" w:hAnsiTheme="minorHAnsi" w:cstheme="minorHAnsi"/>
          <w:highlight w:val="green"/>
        </w:rPr>
        <w:t xml:space="preserve">were </w:t>
      </w:r>
      <w:r w:rsidRPr="0012794A">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12794A">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12794A">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12794A">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12794A">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12794A">
        <w:rPr>
          <w:rStyle w:val="Emphasis"/>
          <w:rFonts w:asciiTheme="minorHAnsi" w:hAnsiTheme="minorHAnsi" w:cstheme="minorHAnsi"/>
          <w:highlight w:val="green"/>
        </w:rPr>
        <w:t>Wealth inequality</w:t>
      </w:r>
      <w:r w:rsidRPr="0012794A">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12794A">
        <w:rPr>
          <w:rStyle w:val="StyleUnderline"/>
          <w:rFonts w:asciiTheme="minorHAnsi" w:hAnsiTheme="minorHAnsi" w:cstheme="minorHAnsi"/>
          <w:highlight w:val="green"/>
        </w:rPr>
        <w:t xml:space="preserve">and white people has </w:t>
      </w:r>
      <w:r w:rsidRPr="0012794A">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12794A">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12794A">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41 I do not mean to dismiss the steps toward reducing these inequities that have been made through the law or by legal actors. But, as discussed earlier,</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12794A">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12794A">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they are </w:t>
      </w:r>
      <w:r w:rsidRPr="0012794A">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so-called</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reforms </w:t>
      </w:r>
      <w:r w:rsidRPr="0012794A">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12794A">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12794A">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2D56E2E0" w14:textId="77777777" w:rsidR="00406909" w:rsidRPr="00927E9A" w:rsidRDefault="00406909" w:rsidP="00406909">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12794A">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12794A">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coercive power</w:t>
      </w:r>
      <w:r w:rsidRPr="0012794A">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To </w:t>
      </w:r>
      <w:r w:rsidRPr="0012794A">
        <w:rPr>
          <w:rStyle w:val="Emphasis"/>
          <w:rFonts w:asciiTheme="minorHAnsi" w:hAnsiTheme="minorHAnsi" w:cstheme="minorHAnsi"/>
          <w:highlight w:val="green"/>
        </w:rPr>
        <w:t>request equality</w:t>
      </w:r>
      <w:r w:rsidRPr="0012794A">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power to grant</w:t>
      </w:r>
      <w:r w:rsidRPr="0012794A">
        <w:rPr>
          <w:rStyle w:val="StyleUnderline"/>
          <w:rFonts w:asciiTheme="minorHAnsi" w:hAnsiTheme="minorHAnsi" w:cstheme="minorHAnsi"/>
          <w:highlight w:val="green"/>
        </w:rPr>
        <w:t xml:space="preserve"> or </w:t>
      </w:r>
      <w:r w:rsidRPr="0012794A">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w:t>
      </w:r>
      <w:r w:rsidRPr="00927E9A">
        <w:rPr>
          <w:rFonts w:asciiTheme="minorHAnsi" w:hAnsiTheme="minorHAnsi" w:cstheme="minorHAnsi"/>
        </w:rPr>
        <w:lastRenderedPageBreak/>
        <w:t xml:space="preserve">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794A6E6F" w14:textId="77777777" w:rsidR="00406909" w:rsidRPr="00927E9A" w:rsidRDefault="00406909" w:rsidP="00406909">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 xml:space="preserve">When we follow a legal </w:t>
      </w:r>
      <w:proofErr w:type="gramStart"/>
      <w:r w:rsidRPr="00927E9A">
        <w:rPr>
          <w:rFonts w:asciiTheme="minorHAnsi" w:hAnsiTheme="minorHAnsi" w:cstheme="minorHAnsi"/>
          <w:sz w:val="15"/>
          <w:szCs w:val="15"/>
        </w:rPr>
        <w:t>rule</w:t>
      </w:r>
      <w:proofErr w:type="gramEnd"/>
      <w:r w:rsidRPr="00927E9A">
        <w:rPr>
          <w:rFonts w:asciiTheme="minorHAnsi" w:hAnsiTheme="minorHAnsi" w:cstheme="minorHAnsi"/>
          <w:sz w:val="15"/>
          <w:szCs w:val="15"/>
        </w:rPr>
        <w:t xml:space="preserve"> we follow only the track that we have ourselves laid down. In other words, we ourselves are track, we become the track when we lay down, and we follow that track white-over-black into the future that lasts forever.47</w:t>
      </w:r>
    </w:p>
    <w:p w14:paraId="377B87F8" w14:textId="77777777" w:rsidR="00406909" w:rsidRPr="00AC6953" w:rsidRDefault="00406909" w:rsidP="00406909">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focusing on </w:t>
      </w:r>
      <w:r w:rsidRPr="0012794A">
        <w:rPr>
          <w:rStyle w:val="Emphasis"/>
          <w:rFonts w:asciiTheme="minorHAnsi" w:hAnsiTheme="minorHAnsi" w:cstheme="minorHAnsi"/>
          <w:highlight w:val="green"/>
        </w:rPr>
        <w:t>legal redress</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the exclusion of other tactics and remedies, which lawyers are prone to do, </w:t>
      </w:r>
      <w:r w:rsidRPr="0043026A">
        <w:rPr>
          <w:rStyle w:val="StyleUnderline"/>
          <w:rFonts w:asciiTheme="minorHAnsi" w:hAnsiTheme="minorHAnsi" w:cstheme="minorHAnsi"/>
        </w:rPr>
        <w:t xml:space="preserve">has the potential to </w:t>
      </w:r>
      <w:r w:rsidRPr="0012794A">
        <w:rPr>
          <w:rStyle w:val="Emphasis"/>
          <w:rFonts w:asciiTheme="minorHAnsi" w:hAnsiTheme="minorHAnsi" w:cstheme="minorHAnsi"/>
          <w:sz w:val="28"/>
          <w:szCs w:val="28"/>
          <w:highlight w:val="green"/>
        </w:rPr>
        <w:t xml:space="preserve">block </w:t>
      </w:r>
      <w:r w:rsidRPr="0043026A">
        <w:rPr>
          <w:rStyle w:val="Emphasis"/>
          <w:rFonts w:asciiTheme="minorHAnsi" w:hAnsiTheme="minorHAnsi" w:cstheme="minorHAnsi"/>
          <w:sz w:val="28"/>
          <w:szCs w:val="28"/>
        </w:rPr>
        <w:t xml:space="preserve">the </w:t>
      </w:r>
      <w:r w:rsidRPr="0012794A">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12794A">
        <w:rPr>
          <w:rStyle w:val="Emphasis"/>
          <w:rFonts w:asciiTheme="minorHAnsi" w:hAnsiTheme="minorHAnsi" w:cstheme="minorHAnsi"/>
          <w:sz w:val="28"/>
          <w:szCs w:val="28"/>
          <w:highlight w:val="green"/>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12794A">
        <w:rPr>
          <w:rStyle w:val="Emphasis"/>
          <w:rFonts w:asciiTheme="minorHAnsi" w:hAnsiTheme="minorHAnsi" w:cstheme="minorHAnsi"/>
          <w:highlight w:val="green"/>
        </w:rPr>
        <w:t>contains social action</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12794A">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12794A">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as </w:t>
      </w:r>
      <w:r w:rsidRPr="0012794A">
        <w:rPr>
          <w:rStyle w:val="Emphasis"/>
          <w:rFonts w:asciiTheme="minorHAnsi" w:hAnsiTheme="minorHAnsi" w:cstheme="minorHAnsi"/>
          <w:highlight w:val="green"/>
        </w:rPr>
        <w:t>opposed</w:t>
      </w:r>
      <w:r w:rsidRPr="0012794A">
        <w:rPr>
          <w:rStyle w:val="StyleUnderline"/>
          <w:rFonts w:asciiTheme="minorHAnsi" w:hAnsiTheme="minorHAnsi" w:cstheme="minorHAnsi"/>
          <w:highlight w:val="green"/>
        </w:rPr>
        <w:t xml:space="preserve"> to </w:t>
      </w:r>
      <w:r w:rsidRPr="0012794A">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12794A">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12794A">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12794A">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2D98379A" w14:textId="77777777" w:rsidR="00406909" w:rsidRDefault="00406909" w:rsidP="00063E1A">
      <w:pPr>
        <w:spacing w:after="0" w:line="240" w:lineRule="auto"/>
        <w:rPr>
          <w:rFonts w:eastAsia="Times New Roman"/>
          <w:sz w:val="16"/>
        </w:rPr>
      </w:pPr>
    </w:p>
    <w:p w14:paraId="373502F2" w14:textId="77777777" w:rsidR="00063E1A" w:rsidRPr="002156AB" w:rsidRDefault="00063E1A" w:rsidP="00063E1A">
      <w:pPr>
        <w:pStyle w:val="Heading4"/>
      </w:pPr>
      <w:r>
        <w:t xml:space="preserve">They reproduce </w:t>
      </w:r>
      <w:r>
        <w:rPr>
          <w:u w:val="single"/>
        </w:rPr>
        <w:t>settler quietism</w:t>
      </w:r>
      <w:r>
        <w:t xml:space="preserve">. At the most basic level, they reproduce the conditions for settler workers to maintain colonial systems of dispossession. </w:t>
      </w:r>
    </w:p>
    <w:p w14:paraId="07BED55C" w14:textId="77777777" w:rsidR="00063E1A" w:rsidRDefault="00063E1A" w:rsidP="00063E1A">
      <w:r w:rsidRPr="001E7C97">
        <w:rPr>
          <w:rStyle w:val="Style13ptBold"/>
        </w:rPr>
        <w:t>Englert 2020</w:t>
      </w:r>
      <w:r>
        <w:t xml:space="preserve"> (Sai Englert -- </w:t>
      </w:r>
      <w:r w:rsidRPr="001E7C97">
        <w:t>Institute for Area Studies, Leiden University, Leiden, The Netherlands</w:t>
      </w:r>
      <w:r>
        <w:t xml:space="preserve">), “Settlers, Workers, and the Logic of Accumulation by Dispossession”, </w:t>
      </w:r>
      <w:r w:rsidRPr="001E7C97">
        <w:t>Antipode Vol. 52 No. 6 2020 ISSN 0066-4812,</w:t>
      </w:r>
      <w:r>
        <w:t xml:space="preserve"> </w:t>
      </w:r>
      <w:r w:rsidRPr="001E7C97">
        <w:t>doi: 10.1111/anti.12659</w:t>
      </w:r>
      <w:r>
        <w:t>, 1656-1658</w:t>
      </w:r>
    </w:p>
    <w:p w14:paraId="3F0BDCED" w14:textId="77777777" w:rsidR="00063E1A" w:rsidRPr="00536A6B" w:rsidRDefault="00063E1A" w:rsidP="00063E1A">
      <w:pPr>
        <w:rPr>
          <w:sz w:val="16"/>
        </w:rPr>
      </w:pPr>
      <w:r w:rsidRPr="00536A6B">
        <w:rPr>
          <w:sz w:val="16"/>
        </w:rPr>
        <w:t>Settler Accumulation and Settler Quietism</w:t>
      </w:r>
    </w:p>
    <w:p w14:paraId="452733E8" w14:textId="77777777" w:rsidR="00063E1A" w:rsidRPr="00536A6B" w:rsidRDefault="00063E1A" w:rsidP="00063E1A">
      <w:pPr>
        <w:rPr>
          <w:sz w:val="16"/>
        </w:rPr>
      </w:pPr>
      <w:proofErr w:type="gramStart"/>
      <w:r w:rsidRPr="00536A6B">
        <w:rPr>
          <w:sz w:val="16"/>
        </w:rPr>
        <w:t>In order to</w:t>
      </w:r>
      <w:proofErr w:type="gramEnd"/>
      <w:r w:rsidRPr="00536A6B">
        <w:rPr>
          <w:sz w:val="16"/>
        </w:rPr>
        <w:t xml:space="preserve"> reflect on the </w:t>
      </w:r>
      <w:proofErr w:type="gramStart"/>
      <w:r w:rsidRPr="00536A6B">
        <w:rPr>
          <w:sz w:val="16"/>
        </w:rPr>
        <w:t>particular nature</w:t>
      </w:r>
      <w:proofErr w:type="gramEnd"/>
      <w:r w:rsidRPr="00536A6B">
        <w:rPr>
          <w:sz w:val="16"/>
        </w:rPr>
        <w:t xml:space="preserve"> of accumulation by dispossession within a settler colonial context, another issue should be raised: that of the inter- </w:t>
      </w:r>
      <w:proofErr w:type="spellStart"/>
      <w:r w:rsidRPr="00536A6B">
        <w:rPr>
          <w:sz w:val="16"/>
        </w:rPr>
        <w:t>nal</w:t>
      </w:r>
      <w:proofErr w:type="spellEnd"/>
      <w:r w:rsidRPr="00536A6B">
        <w:rPr>
          <w:sz w:val="16"/>
        </w:rPr>
        <w:t xml:space="preserve"> social relations within settler colonial societies. </w:t>
      </w:r>
      <w:r w:rsidRPr="00C10A81">
        <w:rPr>
          <w:rStyle w:val="Emphasis"/>
        </w:rPr>
        <w:t xml:space="preserve">Indeed, </w:t>
      </w:r>
      <w:r w:rsidRPr="00A23983">
        <w:rPr>
          <w:rStyle w:val="Emphasis"/>
          <w:highlight w:val="yellow"/>
        </w:rPr>
        <w:t>the most striking aspect of settler colonial societies is the development of a colonial polity in which settlers live, produce, and reproduce themselves socially.</w:t>
      </w:r>
      <w:r w:rsidRPr="00C10A81">
        <w:rPr>
          <w:rStyle w:val="Emphasis"/>
        </w:rPr>
        <w:t xml:space="preserve"> </w:t>
      </w:r>
      <w:r w:rsidRPr="001B4517">
        <w:rPr>
          <w:rStyle w:val="Emphasis"/>
        </w:rPr>
        <w:t xml:space="preserve">They do so on the back of the dispossession of indigenous populations through which </w:t>
      </w:r>
      <w:r w:rsidRPr="00A23983">
        <w:rPr>
          <w:rStyle w:val="Emphasis"/>
          <w:highlight w:val="yellow"/>
        </w:rPr>
        <w:t>they acquire land, resources, and, depending on the context, labour</w:t>
      </w:r>
      <w:r w:rsidRPr="00536A6B">
        <w:rPr>
          <w:sz w:val="16"/>
        </w:rPr>
        <w:t xml:space="preserve">. This—perhaps obvious—char- </w:t>
      </w:r>
      <w:proofErr w:type="spellStart"/>
      <w:r w:rsidRPr="00536A6B">
        <w:rPr>
          <w:sz w:val="16"/>
        </w:rPr>
        <w:t>acteristic</w:t>
      </w:r>
      <w:proofErr w:type="spellEnd"/>
      <w:r w:rsidRPr="00536A6B">
        <w:rPr>
          <w:sz w:val="16"/>
        </w:rPr>
        <w:t xml:space="preserve"> leads to the development of internal class relations and con </w:t>
      </w:r>
      <w:proofErr w:type="spellStart"/>
      <w:r w:rsidRPr="00536A6B">
        <w:rPr>
          <w:sz w:val="16"/>
        </w:rPr>
        <w:t>icts</w:t>
      </w:r>
      <w:proofErr w:type="spellEnd"/>
      <w:r w:rsidRPr="00536A6B">
        <w:rPr>
          <w:sz w:val="16"/>
        </w:rPr>
        <w:t>, along- side confrontations between settlers and indigenous peoples.</w:t>
      </w:r>
    </w:p>
    <w:p w14:paraId="0BFF33E2" w14:textId="77777777" w:rsidR="00063E1A" w:rsidRPr="00536A6B" w:rsidRDefault="00063E1A" w:rsidP="00063E1A">
      <w:pPr>
        <w:rPr>
          <w:sz w:val="16"/>
        </w:rPr>
      </w:pPr>
      <w:r w:rsidRPr="00A23983">
        <w:rPr>
          <w:rStyle w:val="Emphasis"/>
          <w:highlight w:val="yellow"/>
        </w:rPr>
        <w:t>The history of settler colonialism underscores the conspicuous absence of involvement by settler working classes</w:t>
      </w:r>
      <w:r w:rsidRPr="00C10A81">
        <w:rPr>
          <w:rStyle w:val="Emphasis"/>
        </w:rPr>
        <w:t xml:space="preserve"> (as opposed to individuals or </w:t>
      </w:r>
      <w:r w:rsidRPr="001B4517">
        <w:rPr>
          <w:rStyle w:val="Emphasis"/>
        </w:rPr>
        <w:t xml:space="preserve">limited net- works) in mass, sustained challenges against the process of settlement and </w:t>
      </w:r>
      <w:proofErr w:type="spellStart"/>
      <w:r w:rsidRPr="001B4517">
        <w:rPr>
          <w:rStyle w:val="Emphasis"/>
        </w:rPr>
        <w:t>indige</w:t>
      </w:r>
      <w:proofErr w:type="spellEnd"/>
      <w:r w:rsidRPr="001B4517">
        <w:rPr>
          <w:rStyle w:val="Emphasis"/>
        </w:rPr>
        <w:t>- nous dispossession.3 In fact, more often than not, settler labour movements fought for the intensification of settler expansion and racial segregation</w:t>
      </w:r>
      <w:r w:rsidRPr="00536A6B">
        <w:rPr>
          <w:sz w:val="16"/>
        </w:rPr>
        <w:t xml:space="preserve"> (</w:t>
      </w:r>
      <w:proofErr w:type="spellStart"/>
      <w:r w:rsidRPr="00536A6B">
        <w:rPr>
          <w:sz w:val="16"/>
        </w:rPr>
        <w:t>see“An</w:t>
      </w:r>
      <w:proofErr w:type="spellEnd"/>
      <w:r w:rsidRPr="00536A6B">
        <w:rPr>
          <w:sz w:val="16"/>
        </w:rPr>
        <w:t xml:space="preserve"> Alternative Reading: Settler Colonies and the Exploitation of the Native” above</w:t>
      </w:r>
      <w:r w:rsidRPr="00536A6B">
        <w:rPr>
          <w:rStyle w:val="StyleUnderline"/>
        </w:rPr>
        <w:t xml:space="preserve">), </w:t>
      </w:r>
      <w:r w:rsidRPr="00A23983">
        <w:rPr>
          <w:rStyle w:val="StyleUnderline"/>
          <w:highlight w:val="yellow"/>
        </w:rPr>
        <w:t>through colour bars, boycott campaigns and demands for expulsion.</w:t>
      </w:r>
      <w:r w:rsidRPr="00536A6B">
        <w:rPr>
          <w:rStyle w:val="StyleUnderline"/>
        </w:rPr>
        <w:t xml:space="preserve"> In the pro- </w:t>
      </w:r>
      <w:proofErr w:type="spellStart"/>
      <w:r w:rsidRPr="00536A6B">
        <w:rPr>
          <w:rStyle w:val="StyleUnderline"/>
        </w:rPr>
        <w:t>cess</w:t>
      </w:r>
      <w:proofErr w:type="spellEnd"/>
      <w:r w:rsidRPr="00536A6B">
        <w:rPr>
          <w:rStyle w:val="StyleUnderline"/>
        </w:rPr>
        <w:t xml:space="preserve">, bitter confrontations emerged between settler labour and capital, when the latter attempted to increase its profit margins through the exploitation of </w:t>
      </w:r>
      <w:proofErr w:type="spellStart"/>
      <w:r w:rsidRPr="00536A6B">
        <w:rPr>
          <w:rStyle w:val="StyleUnderline"/>
        </w:rPr>
        <w:t>indige</w:t>
      </w:r>
      <w:proofErr w:type="spellEnd"/>
      <w:r w:rsidRPr="00536A6B">
        <w:rPr>
          <w:rStyle w:val="StyleUnderline"/>
        </w:rPr>
        <w:t xml:space="preserve">- nous labour—for example in the context of the white labour movements in Aus- </w:t>
      </w:r>
      <w:proofErr w:type="spellStart"/>
      <w:r w:rsidRPr="00536A6B">
        <w:rPr>
          <w:rStyle w:val="StyleUnderline"/>
        </w:rPr>
        <w:t>tralia</w:t>
      </w:r>
      <w:proofErr w:type="spellEnd"/>
      <w:r w:rsidRPr="00536A6B">
        <w:rPr>
          <w:rStyle w:val="StyleUnderline"/>
        </w:rPr>
        <w:t xml:space="preserve"> and South Africa.</w:t>
      </w:r>
      <w:r w:rsidRPr="00536A6B">
        <w:rPr>
          <w:sz w:val="16"/>
        </w:rPr>
        <w:t xml:space="preserve">4 </w:t>
      </w:r>
      <w:r w:rsidRPr="00536A6B">
        <w:rPr>
          <w:rStyle w:val="Emphasis"/>
        </w:rPr>
        <w:t xml:space="preserve">Yet these conflicts can be resolved, especially while the settler colony continues to expand, by intensifying the dispossession of </w:t>
      </w:r>
      <w:proofErr w:type="spellStart"/>
      <w:r w:rsidRPr="00536A6B">
        <w:rPr>
          <w:rStyle w:val="Emphasis"/>
        </w:rPr>
        <w:t>indige</w:t>
      </w:r>
      <w:proofErr w:type="spellEnd"/>
      <w:r w:rsidRPr="00536A6B">
        <w:rPr>
          <w:rStyle w:val="Emphasis"/>
        </w:rPr>
        <w:t>- nous populations in order to improve the material conditions of settler workers</w:t>
      </w:r>
      <w:r w:rsidRPr="00536A6B">
        <w:rPr>
          <w:sz w:val="16"/>
        </w:rPr>
        <w:t xml:space="preserve"> (</w:t>
      </w:r>
      <w:proofErr w:type="spellStart"/>
      <w:r w:rsidRPr="00536A6B">
        <w:rPr>
          <w:sz w:val="16"/>
        </w:rPr>
        <w:t>see“Case</w:t>
      </w:r>
      <w:proofErr w:type="spellEnd"/>
      <w:r w:rsidRPr="00536A6B">
        <w:rPr>
          <w:sz w:val="16"/>
        </w:rPr>
        <w:t xml:space="preserve"> Studies” below).</w:t>
      </w:r>
    </w:p>
    <w:p w14:paraId="58762E75" w14:textId="77777777" w:rsidR="00063E1A" w:rsidRPr="00536A6B" w:rsidRDefault="00063E1A" w:rsidP="00063E1A">
      <w:pPr>
        <w:rPr>
          <w:rStyle w:val="Emphasis"/>
        </w:rPr>
      </w:pPr>
      <w:r w:rsidRPr="00536A6B">
        <w:rPr>
          <w:rStyle w:val="Emphasis"/>
        </w:rPr>
        <w:lastRenderedPageBreak/>
        <w:t>Here, the question of accumulation by dispossession returns to the fore</w:t>
      </w:r>
      <w:r w:rsidRPr="00A23983">
        <w:rPr>
          <w:rStyle w:val="Emphasis"/>
          <w:highlight w:val="yellow"/>
        </w:rPr>
        <w:t xml:space="preserve">. If settler workers are exploited as workers within the settler colony, they remain settlers. </w:t>
      </w:r>
      <w:r w:rsidRPr="001B4517">
        <w:rPr>
          <w:rStyle w:val="Emphasis"/>
        </w:rPr>
        <w:t xml:space="preserve">As such </w:t>
      </w:r>
      <w:r w:rsidRPr="00A23983">
        <w:rPr>
          <w:rStyle w:val="Emphasis"/>
          <w:highlight w:val="yellow"/>
        </w:rPr>
        <w:t>they participate in the processes of accumulation by dispossession through the occupation of lands, the elimination or exploitation of indigenous peoples, and the extraction of expropriated resources</w:t>
      </w:r>
      <w:r w:rsidRPr="001B4517">
        <w:rPr>
          <w:rStyle w:val="Emphasis"/>
        </w:rPr>
        <w:t xml:space="preserve">. For example, at a very basic level, their </w:t>
      </w:r>
      <w:r w:rsidRPr="00A23983">
        <w:rPr>
          <w:rStyle w:val="Emphasis"/>
          <w:highlight w:val="yellow"/>
        </w:rPr>
        <w:t xml:space="preserve">houses, workplaces, and basic infrastructure such as roads, rail- ways, etc., are all premised on the capture and control of indigenous land. </w:t>
      </w:r>
      <w:r w:rsidRPr="001B4517">
        <w:rPr>
          <w:rStyle w:val="Emphasis"/>
        </w:rPr>
        <w:t>Settler workers are both exploited by settler bosses and their co-conspirators in the dis- possession of indigenous peoples. As such, class struggle within a settler society has a dual character: it is waged over the distribution of wealth extracted from their labour as well as over the colonial booty.</w:t>
      </w:r>
    </w:p>
    <w:p w14:paraId="48E111AD" w14:textId="77777777" w:rsidR="00063E1A" w:rsidRPr="00536A6B" w:rsidRDefault="00063E1A" w:rsidP="00063E1A">
      <w:pPr>
        <w:rPr>
          <w:sz w:val="16"/>
        </w:rPr>
      </w:pPr>
      <w:r w:rsidRPr="00536A6B">
        <w:rPr>
          <w:rStyle w:val="StyleUnderline"/>
        </w:rPr>
        <w:t xml:space="preserve">In the case of Zionism in Palestine, the current associated with the publication </w:t>
      </w:r>
      <w:proofErr w:type="spellStart"/>
      <w:r w:rsidRPr="00536A6B">
        <w:rPr>
          <w:rStyle w:val="StyleUnderline"/>
        </w:rPr>
        <w:t>Matzpen</w:t>
      </w:r>
      <w:proofErr w:type="spellEnd"/>
      <w:r w:rsidRPr="00536A6B">
        <w:rPr>
          <w:rStyle w:val="StyleUnderline"/>
        </w:rPr>
        <w:t xml:space="preserve"> (“Compass”) developed a class analysis of Israeli society.</w:t>
      </w:r>
      <w:r w:rsidRPr="00536A6B">
        <w:rPr>
          <w:sz w:val="16"/>
        </w:rPr>
        <w:t xml:space="preserve"> They came to the conclusion that because the Israeli economy was heavily subsidised from the outside ( </w:t>
      </w:r>
      <w:proofErr w:type="spellStart"/>
      <w:r w:rsidRPr="00536A6B">
        <w:rPr>
          <w:sz w:val="16"/>
        </w:rPr>
        <w:t>rst</w:t>
      </w:r>
      <w:proofErr w:type="spellEnd"/>
      <w:r w:rsidRPr="00536A6B">
        <w:rPr>
          <w:sz w:val="16"/>
        </w:rPr>
        <w:t xml:space="preserve"> primarily by Britain, then by the US) and that this subsidy was not simply going into private hands but was used by the Labour Zionist bureaucracy to organise the development of the Israeli economy and infrastructure, class antagonisms were diverted within its society. </w:t>
      </w:r>
      <w:proofErr w:type="spellStart"/>
      <w:r w:rsidRPr="00536A6B">
        <w:rPr>
          <w:sz w:val="16"/>
        </w:rPr>
        <w:t>Hangebi</w:t>
      </w:r>
      <w:proofErr w:type="spellEnd"/>
      <w:r w:rsidRPr="00536A6B">
        <w:rPr>
          <w:sz w:val="16"/>
        </w:rPr>
        <w:t xml:space="preserve"> et al. (2012:83) wrote:</w:t>
      </w:r>
    </w:p>
    <w:p w14:paraId="7D6FE526" w14:textId="77777777" w:rsidR="00063E1A" w:rsidRPr="00536A6B" w:rsidRDefault="00063E1A" w:rsidP="00063E1A">
      <w:pPr>
        <w:spacing w:after="0" w:line="240" w:lineRule="auto"/>
        <w:rPr>
          <w:rFonts w:ascii="Helvetica" w:eastAsia="Times New Roman" w:hAnsi="Helvetica" w:cs="Times New Roman"/>
          <w:color w:val="000000"/>
          <w:sz w:val="16"/>
          <w:szCs w:val="14"/>
        </w:rPr>
      </w:pPr>
    </w:p>
    <w:p w14:paraId="48B6D1B3" w14:textId="77777777" w:rsidR="00063E1A" w:rsidRPr="00536A6B" w:rsidRDefault="00063E1A" w:rsidP="00063E1A">
      <w:pPr>
        <w:rPr>
          <w:sz w:val="16"/>
        </w:rPr>
      </w:pPr>
      <w:r w:rsidRPr="00536A6B">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In this way the struggle between the Israeli working class and its employers, both bureaucrats and capitalists, is fought not only over the surplus value produced by the worker but also over the share each group receives from this external source of subsidies.</w:t>
      </w:r>
    </w:p>
    <w:p w14:paraId="28979346" w14:textId="77777777" w:rsidR="00063E1A" w:rsidRPr="00536A6B" w:rsidRDefault="00063E1A" w:rsidP="00063E1A">
      <w:pPr>
        <w:rPr>
          <w:sz w:val="16"/>
        </w:rPr>
      </w:pPr>
      <w:r w:rsidRPr="00536A6B">
        <w:rPr>
          <w:sz w:val="16"/>
        </w:rPr>
        <w:t xml:space="preserve">If this analysis was essentially correct, it underplayed, however, the consequences of an important aspect of Israeli wealth creation (which </w:t>
      </w:r>
      <w:proofErr w:type="spellStart"/>
      <w:r w:rsidRPr="00536A6B">
        <w:rPr>
          <w:sz w:val="16"/>
        </w:rPr>
        <w:t>Matzpen</w:t>
      </w:r>
      <w:proofErr w:type="spellEnd"/>
      <w:r w:rsidRPr="00536A6B">
        <w:rPr>
          <w:sz w:val="16"/>
        </w:rPr>
        <w:t xml:space="preserve"> otherwise </w:t>
      </w:r>
      <w:proofErr w:type="spellStart"/>
      <w:r w:rsidRPr="00536A6B">
        <w:rPr>
          <w:sz w:val="16"/>
        </w:rPr>
        <w:t>recog</w:t>
      </w:r>
      <w:proofErr w:type="spellEnd"/>
      <w:r w:rsidRPr="00536A6B">
        <w:rPr>
          <w:sz w:val="16"/>
        </w:rPr>
        <w:t xml:space="preserve">- </w:t>
      </w:r>
      <w:proofErr w:type="spellStart"/>
      <w:r w:rsidRPr="00536A6B">
        <w:rPr>
          <w:sz w:val="16"/>
        </w:rPr>
        <w:t>nised</w:t>
      </w:r>
      <w:proofErr w:type="spellEnd"/>
      <w:r w:rsidRPr="00536A6B">
        <w:rPr>
          <w:sz w:val="16"/>
        </w:rPr>
        <w:t xml:space="preserve">): the Israeli state, its infrastructure, and its economy were made possible by colonial expansion, land con </w:t>
      </w:r>
      <w:proofErr w:type="spellStart"/>
      <w:r w:rsidRPr="00536A6B">
        <w:rPr>
          <w:sz w:val="16"/>
        </w:rPr>
        <w:t>scation</w:t>
      </w:r>
      <w:proofErr w:type="spellEnd"/>
      <w:r w:rsidRPr="00536A6B">
        <w:rPr>
          <w:sz w:val="16"/>
        </w:rPr>
        <w:t xml:space="preserve">, the expulsion of Palestinians and the </w:t>
      </w:r>
      <w:proofErr w:type="spellStart"/>
      <w:r w:rsidRPr="00536A6B">
        <w:rPr>
          <w:sz w:val="16"/>
        </w:rPr>
        <w:t>expro</w:t>
      </w:r>
      <w:proofErr w:type="spellEnd"/>
      <w:r w:rsidRPr="00536A6B">
        <w:rPr>
          <w:sz w:val="16"/>
        </w:rPr>
        <w:t xml:space="preserve">- </w:t>
      </w:r>
      <w:proofErr w:type="spellStart"/>
      <w:r w:rsidRPr="00536A6B">
        <w:rPr>
          <w:sz w:val="16"/>
        </w:rPr>
        <w:t>priation</w:t>
      </w:r>
      <w:proofErr w:type="spellEnd"/>
      <w:r w:rsidRPr="00536A6B">
        <w:rPr>
          <w:sz w:val="16"/>
        </w:rPr>
        <w:t xml:space="preserve"> of their wealth and property.</w:t>
      </w:r>
    </w:p>
    <w:p w14:paraId="59F9B6B3" w14:textId="77777777" w:rsidR="00063E1A" w:rsidRPr="00536A6B" w:rsidRDefault="00063E1A" w:rsidP="00063E1A">
      <w:pPr>
        <w:rPr>
          <w:sz w:val="16"/>
        </w:rPr>
      </w:pPr>
      <w:r w:rsidRPr="00536A6B">
        <w:rPr>
          <w:rStyle w:val="StyleUnderline"/>
        </w:rPr>
        <w:t xml:space="preserve">Affordable housing, for example, an issue discussed further below, was not only possible because of the subsidies the Israeli state received from abroad. It was possible because the land on which new houses were built, as well as existing Palestinian houses, had been con </w:t>
      </w:r>
      <w:proofErr w:type="spellStart"/>
      <w:r w:rsidRPr="00536A6B">
        <w:rPr>
          <w:rStyle w:val="StyleUnderline"/>
        </w:rPr>
        <w:t>scated</w:t>
      </w:r>
      <w:proofErr w:type="spellEnd"/>
      <w:r w:rsidRPr="00536A6B">
        <w:rPr>
          <w:rStyle w:val="StyleUnderline"/>
        </w:rPr>
        <w:t xml:space="preserve"> by the Israeli army, Palestinians had been expelled in their hundreds of thousands, and the spoils were re-distributed amongst settlers. It was—and remains—the collective dispossession of the </w:t>
      </w:r>
      <w:proofErr w:type="spellStart"/>
      <w:r w:rsidRPr="00536A6B">
        <w:rPr>
          <w:rStyle w:val="StyleUnderline"/>
        </w:rPr>
        <w:t>indige</w:t>
      </w:r>
      <w:proofErr w:type="spellEnd"/>
      <w:r w:rsidRPr="00536A6B">
        <w:rPr>
          <w:rStyle w:val="StyleUnderline"/>
        </w:rPr>
        <w:t xml:space="preserve">- nous population by the Israeli </w:t>
      </w:r>
      <w:proofErr w:type="gramStart"/>
      <w:r w:rsidRPr="00536A6B">
        <w:rPr>
          <w:rStyle w:val="StyleUnderline"/>
        </w:rPr>
        <w:t>population as a whole, which</w:t>
      </w:r>
      <w:proofErr w:type="gramEnd"/>
      <w:r w:rsidRPr="00536A6B">
        <w:rPr>
          <w:rStyle w:val="StyleUnderline"/>
        </w:rPr>
        <w:t xml:space="preserve"> ties the settler com- munity together, despite internal class, ethnic, and political divisions</w:t>
      </w:r>
      <w:r w:rsidRPr="00536A6B">
        <w:rPr>
          <w:sz w:val="16"/>
        </w:rPr>
        <w:t>.</w:t>
      </w:r>
    </w:p>
    <w:p w14:paraId="5BE2DBCC" w14:textId="77777777" w:rsidR="00063E1A" w:rsidRPr="00536A6B" w:rsidRDefault="00063E1A" w:rsidP="00063E1A">
      <w:pPr>
        <w:rPr>
          <w:sz w:val="16"/>
        </w:rPr>
      </w:pPr>
      <w:r w:rsidRPr="001B4517">
        <w:rPr>
          <w:rStyle w:val="Emphasis"/>
        </w:rPr>
        <w:t>The settler class struggle is fought over the distribution of wealth extracted from settler labour power as well as over the share each group receives from the process of accumulation by dispossession</w:t>
      </w:r>
      <w:r w:rsidRPr="001B4517">
        <w:rPr>
          <w:sz w:val="16"/>
        </w:rPr>
        <w:t xml:space="preserve">. </w:t>
      </w:r>
      <w:r w:rsidRPr="001B4517">
        <w:rPr>
          <w:rStyle w:val="Emphasis"/>
        </w:rPr>
        <w:t xml:space="preserve">This dual class and colonial relationship helps explain the relative absence of settler workers’ resistance against settler </w:t>
      </w:r>
      <w:proofErr w:type="spellStart"/>
      <w:r w:rsidRPr="001B4517">
        <w:rPr>
          <w:rStyle w:val="Emphasis"/>
        </w:rPr>
        <w:t>colo</w:t>
      </w:r>
      <w:proofErr w:type="spellEnd"/>
      <w:r w:rsidRPr="001B4517">
        <w:rPr>
          <w:rStyle w:val="Emphasis"/>
        </w:rPr>
        <w:t xml:space="preserve">- </w:t>
      </w:r>
      <w:proofErr w:type="spellStart"/>
      <w:r w:rsidRPr="001B4517">
        <w:rPr>
          <w:rStyle w:val="Emphasis"/>
        </w:rPr>
        <w:t>nial</w:t>
      </w:r>
      <w:proofErr w:type="spellEnd"/>
      <w:r w:rsidRPr="001B4517">
        <w:rPr>
          <w:rStyle w:val="Emphasis"/>
        </w:rPr>
        <w:t xml:space="preserve"> expansion or alliances with Indigenous peoples</w:t>
      </w:r>
      <w:r w:rsidRPr="001B4517">
        <w:rPr>
          <w:sz w:val="16"/>
        </w:rPr>
        <w:t xml:space="preserve">.5 </w:t>
      </w:r>
      <w:r w:rsidRPr="00A23983">
        <w:rPr>
          <w:rStyle w:val="Emphasis"/>
          <w:highlight w:val="yellow"/>
        </w:rPr>
        <w:t xml:space="preserve">This </w:t>
      </w:r>
      <w:r w:rsidRPr="001B4517">
        <w:rPr>
          <w:rStyle w:val="Emphasis"/>
        </w:rPr>
        <w:t xml:space="preserve">tendency </w:t>
      </w:r>
      <w:r w:rsidRPr="00A23983">
        <w:rPr>
          <w:rStyle w:val="Emphasis"/>
          <w:highlight w:val="yellow"/>
        </w:rPr>
        <w:t xml:space="preserve">can be under- stood </w:t>
      </w:r>
      <w:proofErr w:type="spellStart"/>
      <w:r w:rsidRPr="00A23983">
        <w:rPr>
          <w:rStyle w:val="Emphasis"/>
          <w:highlight w:val="yellow"/>
        </w:rPr>
        <w:t>as“settler</w:t>
      </w:r>
      <w:proofErr w:type="spellEnd"/>
      <w:r w:rsidRPr="00A23983">
        <w:rPr>
          <w:rStyle w:val="Emphasis"/>
          <w:highlight w:val="yellow"/>
        </w:rPr>
        <w:t xml:space="preserve"> quietism”: even if working-class settlers are exploited by their ruling classes, overthrowing the settler state would mean overthrowing a system in which they share, however unequally, in the distribution of the colonial loot. </w:t>
      </w:r>
      <w:r w:rsidRPr="001B4517">
        <w:rPr>
          <w:rStyle w:val="Emphasis"/>
        </w:rPr>
        <w:t xml:space="preserve">Participating in the process of dispossession and </w:t>
      </w:r>
      <w:proofErr w:type="spellStart"/>
      <w:r w:rsidRPr="001B4517">
        <w:rPr>
          <w:rStyle w:val="Emphasis"/>
        </w:rPr>
        <w:t>ghting</w:t>
      </w:r>
      <w:proofErr w:type="spellEnd"/>
      <w:r w:rsidRPr="001B4517">
        <w:rPr>
          <w:rStyle w:val="Emphasis"/>
        </w:rPr>
        <w:t xml:space="preserve"> for a greater share of the pie leads to more important and immediate material gains.</w:t>
      </w:r>
    </w:p>
    <w:p w14:paraId="56716FC3" w14:textId="77777777" w:rsidR="00063E1A" w:rsidRDefault="00063E1A" w:rsidP="00063E1A">
      <w:pPr>
        <w:spacing w:after="0" w:line="240" w:lineRule="auto"/>
        <w:rPr>
          <w:rFonts w:eastAsia="Times New Roman"/>
          <w:sz w:val="16"/>
        </w:rPr>
      </w:pPr>
    </w:p>
    <w:p w14:paraId="1E9C1AD0" w14:textId="77777777" w:rsidR="001B4517" w:rsidRPr="00D65E11" w:rsidRDefault="001B4517" w:rsidP="001B4517">
      <w:pPr>
        <w:pStyle w:val="Heading4"/>
      </w:pP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65BD5C6D" w14:textId="77777777" w:rsidR="001B4517" w:rsidRPr="004B5E00" w:rsidRDefault="001B4517" w:rsidP="001B4517">
      <w:r w:rsidRPr="00D65E11">
        <w:rPr>
          <w:b/>
          <w:bCs/>
          <w:sz w:val="26"/>
          <w:szCs w:val="26"/>
        </w:rPr>
        <w:t>Williams 24</w:t>
      </w:r>
      <w:r>
        <w:t xml:space="preserve"> [</w:t>
      </w:r>
      <w:r w:rsidRPr="00D65E11">
        <w:t xml:space="preserve">Rashad Williams is an assistant professor at the University of Pittsburgh’s Graduate School of Public and International Affairs. His research and teaching explore the moral bases for </w:t>
      </w:r>
      <w:r w:rsidRPr="00D65E11">
        <w:lastRenderedPageBreak/>
        <w:t>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cmeow</w:t>
      </w:r>
      <w:r>
        <w:t xml:space="preserve"> *edited for language*</w:t>
      </w:r>
    </w:p>
    <w:p w14:paraId="2C8FAAA6" w14:textId="77777777" w:rsidR="001B4517" w:rsidRPr="008B47A3" w:rsidRDefault="001B4517" w:rsidP="001B4517">
      <w:pPr>
        <w:rPr>
          <w:sz w:val="10"/>
          <w:szCs w:val="10"/>
        </w:rPr>
      </w:pPr>
      <w:r w:rsidRPr="008B47A3">
        <w:rPr>
          <w:sz w:val="10"/>
          <w:szCs w:val="10"/>
        </w:rPr>
        <w:t>Three Modes of Racial Planning</w:t>
      </w:r>
    </w:p>
    <w:p w14:paraId="1E926F1C" w14:textId="77777777" w:rsidR="001B4517" w:rsidRPr="008B47A3" w:rsidRDefault="001B4517" w:rsidP="001B4517">
      <w:pPr>
        <w:rPr>
          <w:b/>
          <w:bCs/>
          <w:u w:val="single"/>
        </w:rPr>
      </w:pPr>
      <w:r w:rsidRPr="008B47A3">
        <w:rPr>
          <w:sz w:val="10"/>
          <w:szCs w:val="10"/>
        </w:rPr>
        <w:t xml:space="preserve">A recognition of white supremacy and its spatiality therefore radically </w:t>
      </w:r>
      <w:proofErr w:type="gramStart"/>
      <w:r w:rsidRPr="008B47A3">
        <w:rPr>
          <w:sz w:val="10"/>
          <w:szCs w:val="10"/>
        </w:rPr>
        <w:t>alters</w:t>
      </w:r>
      <w:proofErr w:type="gramEnd"/>
      <w:r w:rsidRPr="008B47A3">
        <w:rPr>
          <w:sz w:val="10"/>
          <w:szCs w:val="10"/>
        </w:rPr>
        <w:t xml:space="preserve"> the historiography of planning qua “public intervention to achieve national goals” of “fundamental social developments” (Graham 1976, xii–xiii) and planning qua “the formulation, content, and implementation of spatial public policies” (</w:t>
      </w:r>
      <w:proofErr w:type="spellStart"/>
      <w:r w:rsidRPr="008B47A3">
        <w:rPr>
          <w:sz w:val="10"/>
          <w:szCs w:val="10"/>
        </w:rPr>
        <w:t>Yiftachel</w:t>
      </w:r>
      <w:proofErr w:type="spellEnd"/>
      <w:r w:rsidRPr="008B47A3">
        <w:rPr>
          <w:sz w:val="10"/>
          <w:szCs w:val="10"/>
        </w:rPr>
        <w:t xml:space="preserve">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xml:space="preserve">, with due respect to Heidenheimer, </w:t>
      </w:r>
      <w:proofErr w:type="spellStart"/>
      <w:r w:rsidRPr="008B47A3">
        <w:rPr>
          <w:sz w:val="10"/>
          <w:szCs w:val="10"/>
        </w:rPr>
        <w:t>Heclo</w:t>
      </w:r>
      <w:proofErr w:type="spellEnd"/>
      <w:r w:rsidRPr="008B47A3">
        <w:rPr>
          <w:sz w:val="10"/>
          <w:szCs w:val="10"/>
        </w:rPr>
        <w:t>, and Adams (1990),</w:t>
      </w:r>
      <w:r w:rsidRPr="004B5E00">
        <w:t xml:space="preserve"> </w:t>
      </w:r>
      <w:r w:rsidRPr="008B47A3">
        <w:rPr>
          <w:u w:val="single"/>
        </w:rPr>
        <w:t xml:space="preserve">a much more com- </w:t>
      </w:r>
      <w:proofErr w:type="spellStart"/>
      <w:r w:rsidRPr="008B47A3">
        <w:rPr>
          <w:u w:val="single"/>
        </w:rPr>
        <w:t>plete</w:t>
      </w:r>
      <w:proofErr w:type="spellEnd"/>
      <w:r w:rsidRPr="008B47A3">
        <w:rPr>
          <w:u w:val="single"/>
        </w:rPr>
        <w:t xml:space="preserv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 xml:space="preserve">when we fail to consider the significance of both written and unwritten law, we fail to </w:t>
      </w:r>
      <w:proofErr w:type="spellStart"/>
      <w:r w:rsidRPr="008B47A3">
        <w:rPr>
          <w:u w:val="single"/>
        </w:rPr>
        <w:t>recog</w:t>
      </w:r>
      <w:proofErr w:type="spellEnd"/>
      <w:r w:rsidRPr="008B47A3">
        <w:rPr>
          <w:u w:val="single"/>
        </w:rPr>
        <w:t xml:space="preserve">- </w:t>
      </w:r>
      <w:proofErr w:type="spellStart"/>
      <w:r w:rsidRPr="008B47A3">
        <w:rPr>
          <w:u w:val="single"/>
        </w:rPr>
        <w:t>nize</w:t>
      </w:r>
      <w:proofErr w:type="spellEnd"/>
      <w:r w:rsidRPr="008B47A3">
        <w:rPr>
          <w:u w:val="single"/>
        </w:rPr>
        <w:t xml:space="preserve"> the ways in which racialized space is actually produced.</w:t>
      </w:r>
      <w:r>
        <w:t xml:space="preserve"> </w:t>
      </w:r>
      <w:r w:rsidRPr="008B47A3">
        <w:rPr>
          <w:sz w:val="10"/>
          <w:szCs w:val="10"/>
        </w:rPr>
        <w:t>At a deeper level, however,</w:t>
      </w:r>
      <w:r w:rsidRPr="004B5E00">
        <w:t xml:space="preserve"> </w:t>
      </w:r>
      <w:r w:rsidRPr="0012794A">
        <w:rPr>
          <w:highlight w:val="green"/>
          <w:u w:val="single"/>
        </w:rPr>
        <w:t>when we acknowledge</w:t>
      </w:r>
      <w:r w:rsidRPr="008B47A3">
        <w:rPr>
          <w:u w:val="single"/>
        </w:rPr>
        <w:t xml:space="preserve"> the his- tory of </w:t>
      </w:r>
      <w:r w:rsidRPr="0012794A">
        <w:rPr>
          <w:b/>
          <w:bCs/>
          <w:highlight w:val="green"/>
          <w:u w:val="single"/>
        </w:rPr>
        <w:t>police</w:t>
      </w:r>
      <w:r w:rsidRPr="0012794A">
        <w:rPr>
          <w:highlight w:val="green"/>
          <w:u w:val="single"/>
        </w:rPr>
        <w:t xml:space="preserve">, </w:t>
      </w:r>
      <w:r w:rsidRPr="0012794A">
        <w:rPr>
          <w:b/>
          <w:bCs/>
          <w:highlight w:val="green"/>
          <w:u w:val="single"/>
        </w:rPr>
        <w:t>politicians</w:t>
      </w:r>
      <w:r w:rsidRPr="0012794A">
        <w:rPr>
          <w:highlight w:val="green"/>
          <w:u w:val="single"/>
        </w:rPr>
        <w:t xml:space="preserve">, </w:t>
      </w:r>
      <w:r w:rsidRPr="0012794A">
        <w:rPr>
          <w:b/>
          <w:bCs/>
          <w:highlight w:val="green"/>
          <w:u w:val="single"/>
        </w:rPr>
        <w:t>public administrators</w:t>
      </w:r>
      <w:r w:rsidRPr="0012794A">
        <w:rPr>
          <w:highlight w:val="green"/>
          <w:u w:val="single"/>
        </w:rPr>
        <w:t xml:space="preserve">, and other </w:t>
      </w:r>
      <w:r w:rsidRPr="0012794A">
        <w:rPr>
          <w:b/>
          <w:bCs/>
          <w:highlight w:val="green"/>
          <w:u w:val="single"/>
        </w:rPr>
        <w:t>civil servants</w:t>
      </w:r>
      <w:r w:rsidRPr="0012794A">
        <w:rPr>
          <w:highlight w:val="green"/>
          <w:u w:val="single"/>
        </w:rPr>
        <w:t xml:space="preserve"> colluding with </w:t>
      </w:r>
      <w:r w:rsidRPr="0012794A">
        <w:rPr>
          <w:b/>
          <w:bCs/>
          <w:highlight w:val="green"/>
          <w:u w:val="single"/>
        </w:rPr>
        <w:t>white civil society</w:t>
      </w:r>
      <w:r w:rsidRPr="008B47A3">
        <w:rPr>
          <w:u w:val="single"/>
        </w:rPr>
        <w:t xml:space="preserve"> to oust or exclude the racially stigmatized from neighborhoods, schools, cities, municipal services, and job markets, </w:t>
      </w:r>
      <w:r w:rsidRPr="0012794A">
        <w:rPr>
          <w:highlight w:val="green"/>
          <w:u w:val="single"/>
        </w:rPr>
        <w:t>we begin to see</w:t>
      </w:r>
      <w:r w:rsidRPr="008B47A3">
        <w:rPr>
          <w:u w:val="single"/>
        </w:rPr>
        <w:t xml:space="preserve"> the boundaries between state and civil society as porous </w:t>
      </w:r>
      <w:r w:rsidRPr="0012794A">
        <w:rPr>
          <w:highlight w:val="green"/>
          <w:u w:val="single"/>
        </w:rPr>
        <w:t>“</w:t>
      </w:r>
      <w:r w:rsidRPr="0012794A">
        <w:rPr>
          <w:b/>
          <w:bCs/>
          <w:highlight w:val="green"/>
          <w:u w:val="single"/>
        </w:rPr>
        <w:t xml:space="preserve">fictions of </w:t>
      </w:r>
      <w:proofErr w:type="spellStart"/>
      <w:r w:rsidRPr="0012794A">
        <w:rPr>
          <w:b/>
          <w:bCs/>
          <w:highlight w:val="green"/>
          <w:u w:val="single"/>
        </w:rPr>
        <w:t>sociodiscursive</w:t>
      </w:r>
      <w:proofErr w:type="spellEnd"/>
      <w:r w:rsidRPr="0012794A">
        <w:rPr>
          <w:b/>
          <w:bCs/>
          <w:highlight w:val="green"/>
          <w:u w:val="single"/>
        </w:rPr>
        <w:t xml:space="preserve"> formation</w:t>
      </w:r>
      <w:r w:rsidRPr="0012794A">
        <w:rPr>
          <w:highlight w:val="green"/>
          <w:u w:val="single"/>
        </w:rPr>
        <w:t>”</w:t>
      </w:r>
      <w:r w:rsidRPr="004B5E00">
        <w:t xml:space="preserve"> </w:t>
      </w:r>
      <w:r w:rsidRPr="008B47A3">
        <w:rPr>
          <w:sz w:val="10"/>
          <w:szCs w:val="10"/>
        </w:rPr>
        <w:t xml:space="preserve">(Goldberg 2002, 106). Note the many examples of police, when not actively participating, standing by as self-deputized whites organize in mob fashion to rid communities of black </w:t>
      </w:r>
      <w:proofErr w:type="spellStart"/>
      <w:r w:rsidRPr="008B47A3">
        <w:rPr>
          <w:sz w:val="10"/>
          <w:szCs w:val="10"/>
        </w:rPr>
        <w:t>resi</w:t>
      </w:r>
      <w:proofErr w:type="spellEnd"/>
      <w:r w:rsidRPr="008B47A3">
        <w:rPr>
          <w:sz w:val="10"/>
          <w:szCs w:val="10"/>
        </w:rPr>
        <w:t>- dents (see C. Anderson 2016; Rothstein 2017; Wilkerson 2010).</w:t>
      </w:r>
      <w:r w:rsidRPr="004B5E00">
        <w:t xml:space="preserve"> </w:t>
      </w:r>
      <w:r w:rsidRPr="0012794A">
        <w:rPr>
          <w:b/>
          <w:bCs/>
          <w:highlight w:val="green"/>
          <w:u w:val="single"/>
        </w:rPr>
        <w:t>Racial planning thus follows</w:t>
      </w:r>
      <w:r w:rsidRPr="008B47A3">
        <w:rPr>
          <w:b/>
          <w:bCs/>
          <w:u w:val="single"/>
        </w:rPr>
        <w:t xml:space="preserve"> three modes, none of them mutually exclusive: </w:t>
      </w:r>
      <w:r w:rsidRPr="0012794A">
        <w:rPr>
          <w:b/>
          <w:bCs/>
          <w:highlight w:val="green"/>
          <w:u w:val="single"/>
        </w:rPr>
        <w:t>planning by state action</w:t>
      </w:r>
      <w:r w:rsidRPr="008B47A3">
        <w:rPr>
          <w:b/>
          <w:bCs/>
          <w:u w:val="single"/>
        </w:rPr>
        <w:t xml:space="preserve">, planning by </w:t>
      </w:r>
      <w:r w:rsidRPr="0012794A">
        <w:rPr>
          <w:b/>
          <w:bCs/>
          <w:highlight w:val="green"/>
          <w:u w:val="single"/>
        </w:rPr>
        <w:t>state inaction, and</w:t>
      </w:r>
      <w:r w:rsidRPr="008B47A3">
        <w:rPr>
          <w:b/>
          <w:bCs/>
          <w:u w:val="single"/>
        </w:rPr>
        <w:t xml:space="preserve"> planning by </w:t>
      </w:r>
      <w:r w:rsidRPr="0012794A">
        <w:rPr>
          <w:b/>
          <w:bCs/>
          <w:highlight w:val="green"/>
          <w:u w:val="single"/>
        </w:rPr>
        <w:t>private action.</w:t>
      </w:r>
    </w:p>
    <w:p w14:paraId="72BD3F9D" w14:textId="77777777" w:rsidR="001B4517" w:rsidRPr="00FC21B9" w:rsidRDefault="001B4517" w:rsidP="001B4517">
      <w:pPr>
        <w:rPr>
          <w:u w:val="single"/>
        </w:rPr>
      </w:pPr>
      <w:r w:rsidRPr="008B47A3">
        <w:rPr>
          <w:sz w:val="10"/>
          <w:szCs w:val="10"/>
        </w:rPr>
        <w:t>It is important to note, here,</w:t>
      </w:r>
      <w:r w:rsidRPr="004B5E00">
        <w:t xml:space="preserve"> </w:t>
      </w:r>
      <w:r w:rsidRPr="008B47A3">
        <w:rPr>
          <w:b/>
          <w:bCs/>
          <w:u w:val="single"/>
        </w:rPr>
        <w:t xml:space="preserve">that the </w:t>
      </w:r>
      <w:r w:rsidRPr="0012794A">
        <w:rPr>
          <w:b/>
          <w:bCs/>
          <w:highlight w:val="green"/>
          <w:u w:val="single"/>
        </w:rPr>
        <w:t>spatialization of</w:t>
      </w:r>
      <w:r w:rsidRPr="008B47A3">
        <w:rPr>
          <w:b/>
          <w:bCs/>
          <w:u w:val="single"/>
        </w:rPr>
        <w:t xml:space="preserve"> race and the </w:t>
      </w:r>
      <w:r w:rsidRPr="0012794A">
        <w:rPr>
          <w:b/>
          <w:bCs/>
          <w:highlight w:val="green"/>
          <w:u w:val="single"/>
        </w:rPr>
        <w:t>racialization</w:t>
      </w:r>
      <w:r w:rsidRPr="008B47A3">
        <w:rPr>
          <w:b/>
          <w:bCs/>
          <w:u w:val="single"/>
        </w:rPr>
        <w:t xml:space="preserve"> of space are co-constitutive</w:t>
      </w:r>
      <w:r w:rsidRPr="004B5E00">
        <w:t xml:space="preserve"> </w:t>
      </w:r>
      <w:r w:rsidRPr="001224E5">
        <w:rPr>
          <w:sz w:val="10"/>
          <w:szCs w:val="10"/>
        </w:rPr>
        <w:t>(Lipsitz 2007). As the philosopher Charles Wade Mills (1997, 53) suggests,</w:t>
      </w:r>
      <w:r w:rsidRPr="004B5E00">
        <w:t xml:space="preserve"> </w:t>
      </w:r>
      <w:r w:rsidRPr="008B47A3">
        <w:rPr>
          <w:b/>
          <w:bCs/>
          <w:u w:val="single"/>
        </w:rPr>
        <w:t xml:space="preserve">we can </w:t>
      </w:r>
      <w:r w:rsidRPr="0012794A">
        <w:rPr>
          <w:b/>
          <w:bCs/>
          <w:highlight w:val="green"/>
          <w:u w:val="single"/>
        </w:rPr>
        <w:t>illuminatingly</w:t>
      </w:r>
      <w:r w:rsidRPr="008B47A3">
        <w:rPr>
          <w:b/>
          <w:bCs/>
          <w:u w:val="single"/>
        </w:rPr>
        <w:t xml:space="preserve"> think of </w:t>
      </w:r>
      <w:r w:rsidRPr="0012794A">
        <w:rPr>
          <w:b/>
          <w:bCs/>
          <w:highlight w:val="green"/>
          <w:u w:val="single"/>
        </w:rPr>
        <w:t>the black body as</w:t>
      </w:r>
      <w:r w:rsidRPr="008B47A3">
        <w:rPr>
          <w:b/>
          <w:bCs/>
          <w:u w:val="single"/>
        </w:rPr>
        <w:t xml:space="preserve"> a “moving bubble of </w:t>
      </w:r>
      <w:r w:rsidRPr="0012794A">
        <w:rPr>
          <w:b/>
          <w:bCs/>
          <w:highlight w:val="green"/>
          <w:u w:val="single"/>
        </w:rPr>
        <w:t>wilderness in white political space</w:t>
      </w:r>
      <w:r w:rsidRPr="008B47A3">
        <w:rPr>
          <w:b/>
          <w:bCs/>
          <w:u w:val="single"/>
        </w:rPr>
        <w:t>, a node of discontinuity”.</w:t>
      </w:r>
      <w:r w:rsidRPr="004B5E00">
        <w:t xml:space="preserve"> </w:t>
      </w:r>
      <w:r w:rsidRPr="001224E5">
        <w:rPr>
          <w:sz w:val="10"/>
          <w:szCs w:val="10"/>
        </w:rPr>
        <w:t xml:space="preserve">In the spirit of Enlightenment phi- </w:t>
      </w:r>
      <w:proofErr w:type="spellStart"/>
      <w:r w:rsidRPr="001224E5">
        <w:rPr>
          <w:sz w:val="10"/>
          <w:szCs w:val="10"/>
        </w:rPr>
        <w:t>losophers</w:t>
      </w:r>
      <w:proofErr w:type="spellEnd"/>
      <w:r w:rsidRPr="001224E5">
        <w:rPr>
          <w:sz w:val="10"/>
          <w:szCs w:val="10"/>
        </w:rPr>
        <w:t xml:space="preserve"> </w:t>
      </w:r>
      <w:r w:rsidRPr="0012794A">
        <w:rPr>
          <w:b/>
          <w:bCs/>
          <w:highlight w:val="green"/>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12794A">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12794A">
        <w:rPr>
          <w:highlight w:val="green"/>
          <w:u w:val="single"/>
        </w:rPr>
        <w:t>Not only are</w:t>
      </w:r>
      <w:r w:rsidRPr="001224E5">
        <w:rPr>
          <w:u w:val="single"/>
        </w:rPr>
        <w:t xml:space="preserve"> </w:t>
      </w:r>
      <w:r w:rsidRPr="001224E5">
        <w:rPr>
          <w:strike/>
          <w:u w:val="single"/>
        </w:rPr>
        <w:t xml:space="preserve">blacks </w:t>
      </w:r>
      <w:r w:rsidRPr="0012794A">
        <w:rPr>
          <w:b/>
          <w:bCs/>
          <w:highlight w:val="green"/>
          <w:u w:val="single"/>
        </w:rPr>
        <w:t xml:space="preserve">[Black people] </w:t>
      </w:r>
      <w:r w:rsidRPr="0012794A">
        <w:rPr>
          <w:highlight w:val="green"/>
          <w:u w:val="single"/>
        </w:rPr>
        <w:t>ontologically devalued</w:t>
      </w:r>
      <w:r w:rsidRPr="001224E5">
        <w:rPr>
          <w:u w:val="single"/>
        </w:rPr>
        <w:t xml:space="preserve">, then, </w:t>
      </w:r>
      <w:r w:rsidRPr="0012794A">
        <w:rPr>
          <w:highlight w:val="green"/>
          <w:u w:val="single"/>
        </w:rPr>
        <w:t>but the places they live</w:t>
      </w:r>
      <w:r w:rsidRPr="001224E5">
        <w:rPr>
          <w:u w:val="single"/>
        </w:rPr>
        <w:t xml:space="preserve"> are </w:t>
      </w:r>
      <w:r w:rsidRPr="0012794A">
        <w:rPr>
          <w:highlight w:val="green"/>
          <w:u w:val="single"/>
        </w:rPr>
        <w:t>as well:</w:t>
      </w:r>
      <w:r w:rsidRPr="001224E5">
        <w:rPr>
          <w:u w:val="single"/>
        </w:rPr>
        <w:t xml:space="preserve"> the “urban jungles,” the “black ghetto,” the urban “no-go zones,” the “pathological” communities, </w:t>
      </w:r>
      <w:r w:rsidRPr="0012794A">
        <w:rPr>
          <w:highlight w:val="green"/>
          <w:u w:val="single"/>
        </w:rPr>
        <w:t>and so on.</w:t>
      </w:r>
      <w:r w:rsidRPr="004B5E00">
        <w:t xml:space="preserve"> </w:t>
      </w:r>
      <w:r w:rsidRPr="00FC21B9">
        <w:rPr>
          <w:sz w:val="10"/>
          <w:szCs w:val="10"/>
        </w:rPr>
        <w:t>This devaluation is reflected by planning’s racialized moral cartography—its disregard for and violent erasure of that which exists beyond the ‘white’ polity.</w:t>
      </w:r>
      <w:r w:rsidRPr="004B5E00">
        <w:t xml:space="preserve"> </w:t>
      </w:r>
      <w:r w:rsidRPr="00FC21B9">
        <w:rPr>
          <w:u w:val="single"/>
        </w:rPr>
        <w:t xml:space="preserve">Swaths of </w:t>
      </w:r>
      <w:r w:rsidRPr="0012794A">
        <w:rPr>
          <w:highlight w:val="green"/>
          <w:u w:val="single"/>
        </w:rPr>
        <w:t>black neighborhoods come to mind with inferior or non-existent public services</w:t>
      </w:r>
      <w:r w:rsidRPr="00FC21B9">
        <w:rPr>
          <w:u w:val="single"/>
        </w:rPr>
        <w:t>, surrounded by a sea of white space, fully accommodated.</w:t>
      </w:r>
      <w:r w:rsidRPr="004B5E00">
        <w:t xml:space="preserve"> </w:t>
      </w:r>
      <w:r w:rsidRPr="00BD48A2">
        <w:rPr>
          <w:sz w:val="10"/>
          <w:szCs w:val="10"/>
        </w:rPr>
        <w:t>Ex</w:t>
      </w:r>
      <w:r w:rsidRPr="00FC21B9">
        <w:rPr>
          <w:sz w:val="10"/>
          <w:szCs w:val="10"/>
        </w:rPr>
        <w:t xml:space="preserve">amples abound, past and present: In a 1913 race-relations progress report, the black sociologist George E. Haynes observed that playgrounds in Black neigh- </w:t>
      </w:r>
      <w:proofErr w:type="spellStart"/>
      <w:r w:rsidRPr="00FC21B9">
        <w:rPr>
          <w:sz w:val="10"/>
          <w:szCs w:val="10"/>
        </w:rPr>
        <w:t>borhoods</w:t>
      </w:r>
      <w:proofErr w:type="spellEnd"/>
      <w:r w:rsidRPr="00FC21B9">
        <w:rPr>
          <w:sz w:val="10"/>
          <w:szCs w:val="10"/>
        </w:rPr>
        <w:t xml:space="preserve"> were “so rare as to excite curiosity.”4 Khalil Muhammad (2010, 129) notes how leaders of the settlement house movement advocated structural changes in the urban political-economy for whites while preaching self-help for blacks. Jason Corburn (2007) recalls how </w:t>
      </w:r>
      <w:r w:rsidRPr="0012794A">
        <w:rPr>
          <w:highlight w:val="green"/>
          <w:u w:val="single"/>
        </w:rPr>
        <w:t>planning</w:t>
      </w:r>
      <w:r w:rsidRPr="00FC21B9">
        <w:rPr>
          <w:u w:val="single"/>
        </w:rPr>
        <w:t xml:space="preserve"> </w:t>
      </w:r>
      <w:proofErr w:type="spellStart"/>
      <w:r w:rsidRPr="00FC21B9">
        <w:rPr>
          <w:u w:val="single"/>
        </w:rPr>
        <w:t>histori</w:t>
      </w:r>
      <w:proofErr w:type="spellEnd"/>
      <w:r w:rsidRPr="00FC21B9">
        <w:rPr>
          <w:u w:val="single"/>
        </w:rPr>
        <w:t xml:space="preserve">- </w:t>
      </w:r>
      <w:proofErr w:type="spellStart"/>
      <w:r w:rsidRPr="00FC21B9">
        <w:rPr>
          <w:u w:val="single"/>
        </w:rPr>
        <w:t>cally</w:t>
      </w:r>
      <w:proofErr w:type="spellEnd"/>
      <w:r w:rsidRPr="00FC21B9">
        <w:rPr>
          <w:u w:val="single"/>
        </w:rPr>
        <w:t xml:space="preserve"> </w:t>
      </w:r>
      <w:r w:rsidRPr="0012794A">
        <w:rPr>
          <w:highlight w:val="green"/>
          <w:u w:val="single"/>
        </w:rPr>
        <w:t>dealt with</w:t>
      </w:r>
      <w:r w:rsidRPr="00FC21B9">
        <w:rPr>
          <w:u w:val="single"/>
        </w:rPr>
        <w:t xml:space="preserve"> public </w:t>
      </w:r>
      <w:r w:rsidRPr="0012794A">
        <w:rPr>
          <w:highlight w:val="green"/>
          <w:u w:val="single"/>
        </w:rPr>
        <w:t>health concerns</w:t>
      </w:r>
      <w:r w:rsidRPr="00FC21B9">
        <w:rPr>
          <w:u w:val="single"/>
        </w:rPr>
        <w:t xml:space="preserve"> by likening African Americans to hazards and displacing them. In 1966, Martin) Luther King Jr. spoke of how </w:t>
      </w:r>
      <w:r w:rsidRPr="00BD48A2">
        <w:rPr>
          <w:strike/>
          <w:u w:val="single"/>
        </w:rPr>
        <w:t>blacks</w:t>
      </w:r>
      <w:r w:rsidRPr="00FC21B9">
        <w:rPr>
          <w:u w:val="single"/>
        </w:rPr>
        <w:t xml:space="preserve"> </w:t>
      </w:r>
      <w:r w:rsidRPr="0012794A">
        <w:rPr>
          <w:highlight w:val="green"/>
          <w:u w:val="single"/>
        </w:rPr>
        <w:t>[Black people] were “tired of paying more for less” and “tired of living in rat-infested slums.”</w:t>
      </w:r>
      <w:r w:rsidRPr="00FC21B9">
        <w:rPr>
          <w:u w:val="single"/>
        </w:rPr>
        <w:t xml:space="preserve"> In 1969, the Young Lords of New York had to organize against their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12794A">
        <w:rPr>
          <w:highlight w:val="green"/>
          <w:u w:val="single"/>
        </w:rPr>
        <w:t>a white congressman celebrated that Hurricane Katrina destroyed Black neighborhoods</w:t>
      </w:r>
      <w:r w:rsidRPr="00FC21B9">
        <w:rPr>
          <w:u w:val="single"/>
        </w:rPr>
        <w:t>, say- ing “we couldn’t do it, but God did”</w:t>
      </w:r>
      <w:r w:rsidRPr="004B5E00">
        <w:t xml:space="preserve"> </w:t>
      </w:r>
      <w:r w:rsidRPr="00FC21B9">
        <w:rPr>
          <w:sz w:val="10"/>
          <w:szCs w:val="10"/>
        </w:rPr>
        <w:t xml:space="preserve">(Goetz 2013). And as it stands today, </w:t>
      </w:r>
      <w:r w:rsidRPr="0012794A">
        <w:rPr>
          <w:highlight w:val="green"/>
          <w:u w:val="single"/>
        </w:rPr>
        <w:t>Flint</w:t>
      </w:r>
      <w:r w:rsidRPr="00FC21B9">
        <w:rPr>
          <w:u w:val="single"/>
        </w:rPr>
        <w:t xml:space="preserve">, MI </w:t>
      </w:r>
      <w:r w:rsidRPr="0012794A">
        <w:rPr>
          <w:highlight w:val="green"/>
          <w:u w:val="single"/>
        </w:rPr>
        <w:t>remains without clean water as the white world looks on with barely a whisper of moral outrage.</w:t>
      </w:r>
    </w:p>
    <w:p w14:paraId="613E5DF3" w14:textId="77777777" w:rsidR="001B4517" w:rsidRDefault="001B4517" w:rsidP="001B4517">
      <w:pPr>
        <w:rPr>
          <w:sz w:val="10"/>
          <w:szCs w:val="10"/>
        </w:rPr>
      </w:pPr>
      <w:r w:rsidRPr="0012794A">
        <w:rPr>
          <w:b/>
          <w:bCs/>
          <w:highlight w:val="green"/>
          <w:u w:val="single"/>
        </w:rPr>
        <w:t>The worst form of devaluation</w:t>
      </w:r>
      <w:r w:rsidRPr="00FC21B9">
        <w:rPr>
          <w:sz w:val="10"/>
          <w:szCs w:val="10"/>
        </w:rPr>
        <w:t>, however,</w:t>
      </w:r>
      <w:r w:rsidRPr="004B5E00">
        <w:t xml:space="preserve"> </w:t>
      </w:r>
      <w:r w:rsidRPr="0012794A">
        <w:rPr>
          <w:highlight w:val="green"/>
          <w:u w:val="single"/>
        </w:rPr>
        <w:t xml:space="preserve">included </w:t>
      </w:r>
      <w:r w:rsidRPr="0012794A">
        <w:rPr>
          <w:b/>
          <w:bCs/>
          <w:highlight w:val="green"/>
          <w:u w:val="single"/>
        </w:rPr>
        <w:t>the total objectification</w:t>
      </w:r>
      <w:r w:rsidRPr="0012794A">
        <w:rPr>
          <w:highlight w:val="green"/>
          <w:u w:val="single"/>
        </w:rPr>
        <w:t xml:space="preserve"> of </w:t>
      </w:r>
      <w:r w:rsidRPr="0012794A">
        <w:rPr>
          <w:b/>
          <w:bCs/>
          <w:highlight w:val="green"/>
          <w:u w:val="single"/>
        </w:rPr>
        <w:t>black bodies</w:t>
      </w:r>
      <w:r w:rsidRPr="0012794A">
        <w:rPr>
          <w:highlight w:val="green"/>
          <w:u w:val="single"/>
        </w:rPr>
        <w:t>.</w:t>
      </w:r>
      <w:r w:rsidRPr="004B5E00">
        <w:t xml:space="preserve"> </w:t>
      </w:r>
      <w:r w:rsidRPr="00FC21B9">
        <w:rPr>
          <w:sz w:val="10"/>
          <w:szCs w:val="10"/>
        </w:rPr>
        <w:t>Khalil Muhammad (2010) speaks of how</w:t>
      </w:r>
      <w:r w:rsidRPr="004B5E00">
        <w:t xml:space="preserve"> </w:t>
      </w:r>
      <w:r w:rsidRPr="0012794A">
        <w:rPr>
          <w:highlight w:val="green"/>
          <w:u w:val="single"/>
        </w:rPr>
        <w:t xml:space="preserve">the </w:t>
      </w:r>
      <w:r w:rsidRPr="0012794A">
        <w:rPr>
          <w:b/>
          <w:bCs/>
          <w:highlight w:val="green"/>
          <w:u w:val="single"/>
        </w:rPr>
        <w:t>spectacle lynching</w:t>
      </w:r>
      <w:r w:rsidRPr="0012794A">
        <w:rPr>
          <w:highlight w:val="green"/>
          <w:u w:val="single"/>
        </w:rPr>
        <w:t xml:space="preserve"> became a </w:t>
      </w:r>
      <w:r w:rsidRPr="0012794A">
        <w:rPr>
          <w:b/>
          <w:bCs/>
          <w:highlight w:val="green"/>
          <w:u w:val="single"/>
        </w:rPr>
        <w:t>ritualized practice</w:t>
      </w:r>
      <w:r w:rsidRPr="00FC21B9">
        <w:rPr>
          <w:u w:val="single"/>
        </w:rPr>
        <w:t xml:space="preserve"> throughout the American South, </w:t>
      </w:r>
      <w:r w:rsidRPr="0012794A">
        <w:rPr>
          <w:highlight w:val="green"/>
          <w:u w:val="single"/>
        </w:rPr>
        <w:t xml:space="preserve">with an </w:t>
      </w:r>
      <w:r w:rsidRPr="0012794A">
        <w:rPr>
          <w:b/>
          <w:bCs/>
          <w:highlight w:val="green"/>
          <w:u w:val="single"/>
        </w:rPr>
        <w:t>African American</w:t>
      </w:r>
      <w:r w:rsidRPr="0012794A">
        <w:rPr>
          <w:highlight w:val="green"/>
          <w:u w:val="single"/>
        </w:rPr>
        <w:t xml:space="preserve"> being lynched </w:t>
      </w:r>
      <w:r w:rsidRPr="0012794A">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 xml:space="preserve">(1880–1890), and once every four days at the start of the twentieth century. James Loewen (2005, 183) notes how integral lynchings were to the devel- </w:t>
      </w:r>
      <w:proofErr w:type="spellStart"/>
      <w:r w:rsidRPr="00FC21B9">
        <w:rPr>
          <w:sz w:val="10"/>
          <w:szCs w:val="10"/>
        </w:rPr>
        <w:t>opment</w:t>
      </w:r>
      <w:proofErr w:type="spellEnd"/>
      <w:r w:rsidRPr="00FC21B9">
        <w:rPr>
          <w:sz w:val="10"/>
          <w:szCs w:val="10"/>
        </w:rPr>
        <w:t xml:space="preserve"> of sundown towns in the American North, adding that some towns still have, as historical sites, memorial “‘hanging trees’ that remind residents [of] what happened to the last African American who wandered within the city </w:t>
      </w:r>
      <w:proofErr w:type="spellStart"/>
      <w:r w:rsidRPr="00FC21B9">
        <w:rPr>
          <w:sz w:val="10"/>
          <w:szCs w:val="10"/>
        </w:rPr>
        <w:t>lim</w:t>
      </w:r>
      <w:proofErr w:type="spellEnd"/>
      <w:r w:rsidRPr="00FC21B9">
        <w:rPr>
          <w:sz w:val="10"/>
          <w:szCs w:val="10"/>
        </w:rPr>
        <w:t xml:space="preserve">- its.” Isabel Wilkerson (2010) recounts how in 1934 several thousands of whites, including their children, gathered to </w:t>
      </w:r>
      <w:r w:rsidRPr="00FC21B9">
        <w:rPr>
          <w:sz w:val="10"/>
          <w:szCs w:val="10"/>
        </w:rPr>
        <w:lastRenderedPageBreak/>
        <w:t>watch the lynching of Claude Neal as if it were a city festival.</w:t>
      </w:r>
      <w:r>
        <w:t xml:space="preserve"> </w:t>
      </w:r>
      <w:r w:rsidRPr="0012794A">
        <w:rPr>
          <w:highlight w:val="green"/>
          <w:u w:val="single"/>
        </w:rPr>
        <w:t>In the East St. Louis race riot of 1917, whites,</w:t>
      </w:r>
      <w:r w:rsidRPr="00FC21B9">
        <w:rPr>
          <w:u w:val="single"/>
        </w:rPr>
        <w:t xml:space="preserve"> </w:t>
      </w:r>
      <w:r w:rsidRPr="00BD48A2">
        <w:rPr>
          <w:sz w:val="10"/>
          <w:szCs w:val="10"/>
        </w:rPr>
        <w:t xml:space="preserve">after demand- ing that the city take “drastic action” to extirpate black </w:t>
      </w:r>
      <w:proofErr w:type="spellStart"/>
      <w:r w:rsidRPr="00BD48A2">
        <w:rPr>
          <w:sz w:val="10"/>
          <w:szCs w:val="10"/>
        </w:rPr>
        <w:t>pres</w:t>
      </w:r>
      <w:proofErr w:type="spellEnd"/>
      <w:r w:rsidRPr="00BD48A2">
        <w:rPr>
          <w:sz w:val="10"/>
          <w:szCs w:val="10"/>
        </w:rPr>
        <w:t xml:space="preserve">- </w:t>
      </w:r>
      <w:proofErr w:type="spellStart"/>
      <w:r w:rsidRPr="00BD48A2">
        <w:rPr>
          <w:sz w:val="10"/>
          <w:szCs w:val="10"/>
        </w:rPr>
        <w:t>ence</w:t>
      </w:r>
      <w:proofErr w:type="spellEnd"/>
      <w:r w:rsidRPr="0012794A">
        <w:rPr>
          <w:sz w:val="10"/>
          <w:szCs w:val="10"/>
          <w:highlight w:val="green"/>
        </w:rPr>
        <w:t>,</w:t>
      </w:r>
      <w:r w:rsidRPr="0012794A">
        <w:rPr>
          <w:highlight w:val="green"/>
        </w:rPr>
        <w:t xml:space="preserve"> </w:t>
      </w:r>
      <w:r w:rsidRPr="0012794A">
        <w:rPr>
          <w:highlight w:val="green"/>
          <w:u w:val="single"/>
        </w:rPr>
        <w:t>worked with</w:t>
      </w:r>
      <w:r w:rsidRPr="00FC21B9">
        <w:rPr>
          <w:u w:val="single"/>
        </w:rPr>
        <w:t xml:space="preserve"> state </w:t>
      </w:r>
      <w:r w:rsidRPr="0012794A">
        <w:rPr>
          <w:highlight w:val="green"/>
          <w:u w:val="single"/>
        </w:rPr>
        <w:t>police to decorate the</w:t>
      </w:r>
      <w:r w:rsidRPr="00FC21B9">
        <w:rPr>
          <w:u w:val="single"/>
        </w:rPr>
        <w:t xml:space="preserve"> urban </w:t>
      </w:r>
      <w:r w:rsidRPr="0012794A">
        <w:rPr>
          <w:highlight w:val="green"/>
          <w:u w:val="single"/>
        </w:rPr>
        <w:t>landscape with 39 black bodies</w:t>
      </w:r>
      <w:r w:rsidRPr="00FC21B9">
        <w:rPr>
          <w:u w:val="single"/>
        </w:rPr>
        <w:t xml:space="preserve"> hanging from telephone poles, </w:t>
      </w:r>
      <w:r w:rsidRPr="0012794A">
        <w:rPr>
          <w:highlight w:val="green"/>
          <w:u w:val="single"/>
        </w:rPr>
        <w:t>chasing out</w:t>
      </w:r>
      <w:r w:rsidRPr="00FC21B9">
        <w:rPr>
          <w:u w:val="single"/>
        </w:rPr>
        <w:t xml:space="preserve">, by terror, </w:t>
      </w:r>
      <w:r w:rsidRPr="0012794A">
        <w:rPr>
          <w:highlight w:val="green"/>
          <w:u w:val="single"/>
        </w:rPr>
        <w:t>the remaining 5,000</w:t>
      </w:r>
      <w:r w:rsidRPr="004B5E00">
        <w:t xml:space="preserve"> </w:t>
      </w:r>
      <w:r w:rsidRPr="00BD48A2">
        <w:rPr>
          <w:sz w:val="10"/>
          <w:szCs w:val="10"/>
        </w:rPr>
        <w:t xml:space="preserve">(Wilkerson 2010, 274). </w:t>
      </w:r>
      <w:r w:rsidRPr="00FC21B9">
        <w:rPr>
          <w:u w:val="single"/>
        </w:rPr>
        <w:t xml:space="preserve">And in New Orleans in 1811, black bodies were incorporated into the urban form as the heads of rebellious slaves were placed on pikes along the river and road into the city as </w:t>
      </w:r>
      <w:r w:rsidRPr="0012794A">
        <w:rPr>
          <w:highlight w:val="green"/>
          <w:u w:val="single"/>
        </w:rPr>
        <w:t>to remind</w:t>
      </w:r>
      <w:r w:rsidRPr="00FC21B9">
        <w:rPr>
          <w:u w:val="single"/>
        </w:rPr>
        <w:t xml:space="preserve"> </w:t>
      </w:r>
      <w:r w:rsidRPr="00FC21B9">
        <w:rPr>
          <w:strike/>
          <w:u w:val="single"/>
        </w:rPr>
        <w:t>blacks</w:t>
      </w:r>
      <w:r w:rsidRPr="00FC21B9">
        <w:rPr>
          <w:u w:val="single"/>
        </w:rPr>
        <w:t xml:space="preserve"> </w:t>
      </w:r>
      <w:r w:rsidRPr="0012794A">
        <w:rPr>
          <w:highlight w:val="green"/>
          <w:u w:val="single"/>
        </w:rPr>
        <w:t>[Black people] of what was</w:t>
      </w:r>
      <w:r w:rsidRPr="00FC21B9">
        <w:rPr>
          <w:u w:val="single"/>
        </w:rPr>
        <w:t xml:space="preserve"> permissible in </w:t>
      </w:r>
      <w:r w:rsidRPr="0012794A">
        <w:rPr>
          <w:highlight w:val="green"/>
          <w:u w:val="single"/>
        </w:rPr>
        <w:t>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30A70D1E" w14:textId="77777777" w:rsidR="001B4517" w:rsidRDefault="001B4517" w:rsidP="001B4517">
      <w:pPr>
        <w:pStyle w:val="Heading4"/>
      </w:pPr>
      <w:r>
        <w:t xml:space="preserve">The 1AC’s frame of </w:t>
      </w:r>
      <w:r w:rsidRPr="00CA18E1">
        <w:rPr>
          <w:u w:val="single"/>
        </w:rPr>
        <w:t>federal workers</w:t>
      </w:r>
      <w:r>
        <w:t xml:space="preserve"> doing their job for “</w:t>
      </w:r>
      <w:r w:rsidRPr="00CA18E1">
        <w:rPr>
          <w:u w:val="single"/>
        </w:rPr>
        <w:t>the love of the game</w:t>
      </w:r>
      <w:r>
        <w:t xml:space="preserve">” is an extremely </w:t>
      </w:r>
      <w:r w:rsidRPr="00CA18E1">
        <w:rPr>
          <w:u w:val="single"/>
        </w:rPr>
        <w:t>slippery slope</w:t>
      </w:r>
      <w:r>
        <w:t>. Assuming that we should enable collective bargaining rights for workers to “</w:t>
      </w:r>
      <w:r w:rsidRPr="00CA18E1">
        <w:rPr>
          <w:u w:val="single"/>
        </w:rPr>
        <w:t>serve the state</w:t>
      </w:r>
      <w:r>
        <w:t xml:space="preserve">” enables a </w:t>
      </w:r>
      <w:r w:rsidRPr="00CA18E1">
        <w:rPr>
          <w:u w:val="single"/>
        </w:rPr>
        <w:t>lesser-of-two-evils logic</w:t>
      </w:r>
      <w:r>
        <w:t xml:space="preserve"> that is extremely susceptive to </w:t>
      </w:r>
      <w:r w:rsidRPr="00CA18E1">
        <w:rPr>
          <w:u w:val="single"/>
        </w:rPr>
        <w:t>corruption</w:t>
      </w:r>
      <w:r>
        <w:t xml:space="preserve">, which </w:t>
      </w:r>
      <w:r w:rsidRPr="00CA18E1">
        <w:rPr>
          <w:u w:val="single"/>
        </w:rPr>
        <w:t>turns the case</w:t>
      </w:r>
      <w:r>
        <w:t xml:space="preserve">. Instead, default to </w:t>
      </w:r>
      <w:proofErr w:type="spellStart"/>
      <w:r w:rsidRPr="000A0EFC">
        <w:rPr>
          <w:u w:val="single"/>
        </w:rPr>
        <w:t>skeptism</w:t>
      </w:r>
      <w:proofErr w:type="spellEnd"/>
      <w:r>
        <w:t xml:space="preserve"> and </w:t>
      </w:r>
      <w:r w:rsidRPr="000A0EFC">
        <w:rPr>
          <w:u w:val="single"/>
        </w:rPr>
        <w:t>pessimistic doubt</w:t>
      </w:r>
      <w:r>
        <w:t>.</w:t>
      </w:r>
    </w:p>
    <w:p w14:paraId="13AF0993" w14:textId="77777777" w:rsidR="001B4517" w:rsidRPr="00822C9F" w:rsidRDefault="001B4517" w:rsidP="001B4517">
      <w:r w:rsidRPr="00822C9F">
        <w:rPr>
          <w:b/>
          <w:bCs/>
          <w:sz w:val="26"/>
          <w:szCs w:val="26"/>
        </w:rPr>
        <w:t>Samuel 25</w:t>
      </w:r>
      <w:r>
        <w:t xml:space="preserve"> [</w:t>
      </w:r>
      <w:r w:rsidRPr="00822C9F">
        <w:t>Sigal Samuel is a senior reporter for Vox’s Future Perfect. She writes primarily about the future of consciousness, tracking advances in artificial intelligence and neuroscience and their staggering ethical implications. She also writes the philosophical advice column Your Mileage May Vary.</w:t>
      </w:r>
      <w:r>
        <w:t xml:space="preserve"> “</w:t>
      </w:r>
      <w:r w:rsidRPr="00822C9F">
        <w:t>I’m doing good work in my government job. Should I quit anyway?</w:t>
      </w:r>
      <w:r>
        <w:t xml:space="preserve">”, Vox, </w:t>
      </w:r>
      <w:r w:rsidRPr="00822C9F">
        <w:t>https://www.vox.com/future-perfect/405207/federal-government-employee-resignation-quitting-ethics</w:t>
      </w:r>
      <w:r>
        <w:t>] cmeow</w:t>
      </w:r>
    </w:p>
    <w:p w14:paraId="3D0EFF6E" w14:textId="77777777" w:rsidR="001B4517" w:rsidRPr="00822C9F" w:rsidRDefault="001B4517" w:rsidP="001B4517">
      <w:pPr>
        <w:rPr>
          <w:u w:val="single"/>
        </w:rPr>
      </w:pPr>
      <w:r w:rsidRPr="00822C9F">
        <w:rPr>
          <w:u w:val="single"/>
        </w:rPr>
        <w:t xml:space="preserve">I work for the federal government in a policy role. </w:t>
      </w:r>
      <w:r w:rsidRPr="00A564C9">
        <w:rPr>
          <w:b/>
          <w:bCs/>
          <w:highlight w:val="green"/>
          <w:u w:val="single"/>
        </w:rPr>
        <w:t>I took the job</w:t>
      </w:r>
      <w:r w:rsidRPr="00A564C9">
        <w:rPr>
          <w:highlight w:val="green"/>
          <w:u w:val="single"/>
        </w:rPr>
        <w:t xml:space="preserve"> before </w:t>
      </w:r>
      <w:r w:rsidRPr="00885E40">
        <w:rPr>
          <w:b/>
          <w:bCs/>
          <w:u w:val="single"/>
        </w:rPr>
        <w:t xml:space="preserve">President </w:t>
      </w:r>
      <w:r w:rsidRPr="00A564C9">
        <w:rPr>
          <w:b/>
          <w:bCs/>
          <w:highlight w:val="green"/>
          <w:u w:val="single"/>
        </w:rPr>
        <w:t>Trump</w:t>
      </w:r>
      <w:r w:rsidRPr="00A564C9">
        <w:rPr>
          <w:highlight w:val="green"/>
          <w:u w:val="single"/>
        </w:rPr>
        <w:t xml:space="preserve"> won </w:t>
      </w:r>
      <w:r w:rsidRPr="00885E40">
        <w:rPr>
          <w:u w:val="single"/>
        </w:rPr>
        <w:t>the election</w:t>
      </w:r>
      <w:r w:rsidRPr="00885E40">
        <w:rPr>
          <w:sz w:val="10"/>
          <w:szCs w:val="10"/>
        </w:rPr>
        <w:t xml:space="preserve"> and I didn’t expect that he woul</w:t>
      </w:r>
      <w:r w:rsidRPr="00222986">
        <w:rPr>
          <w:sz w:val="10"/>
          <w:szCs w:val="10"/>
        </w:rPr>
        <w:t xml:space="preserve">d triumph. </w:t>
      </w:r>
      <w:r w:rsidRPr="00A564C9">
        <w:rPr>
          <w:b/>
          <w:bCs/>
          <w:highlight w:val="green"/>
          <w:u w:val="single"/>
        </w:rPr>
        <w:t>Since he’s come into power</w:t>
      </w:r>
      <w:r w:rsidRPr="00A564C9">
        <w:rPr>
          <w:highlight w:val="green"/>
          <w:u w:val="single"/>
        </w:rPr>
        <w:t xml:space="preserve">, I’ve been </w:t>
      </w:r>
      <w:r w:rsidRPr="00A564C9">
        <w:rPr>
          <w:b/>
          <w:bCs/>
          <w:highlight w:val="green"/>
          <w:u w:val="single"/>
        </w:rPr>
        <w:t>wrestling</w:t>
      </w:r>
      <w:r w:rsidRPr="00A564C9">
        <w:rPr>
          <w:highlight w:val="green"/>
          <w:u w:val="single"/>
        </w:rPr>
        <w:t xml:space="preserve"> with </w:t>
      </w:r>
      <w:r w:rsidRPr="00885E40">
        <w:rPr>
          <w:u w:val="single"/>
        </w:rPr>
        <w:t xml:space="preserve">the </w:t>
      </w:r>
      <w:r w:rsidRPr="00885E40">
        <w:rPr>
          <w:b/>
          <w:bCs/>
          <w:u w:val="single"/>
        </w:rPr>
        <w:t>question</w:t>
      </w:r>
      <w:r w:rsidRPr="00885E40">
        <w:rPr>
          <w:u w:val="single"/>
        </w:rPr>
        <w:t xml:space="preserve"> of </w:t>
      </w:r>
      <w:r w:rsidRPr="00A564C9">
        <w:rPr>
          <w:b/>
          <w:bCs/>
          <w:highlight w:val="green"/>
          <w:u w:val="single"/>
        </w:rPr>
        <w:t>whether to quit or stay</w:t>
      </w:r>
      <w:r w:rsidRPr="00A564C9">
        <w:rPr>
          <w:highlight w:val="green"/>
          <w:u w:val="single"/>
        </w:rPr>
        <w:t>.</w:t>
      </w:r>
      <w:r w:rsidRPr="00222986">
        <w:t> </w:t>
      </w:r>
    </w:p>
    <w:p w14:paraId="0369ED31" w14:textId="77777777" w:rsidR="001B4517" w:rsidRPr="00822C9F" w:rsidRDefault="001B4517" w:rsidP="001B4517">
      <w:pPr>
        <w:rPr>
          <w:sz w:val="10"/>
          <w:szCs w:val="10"/>
        </w:rPr>
      </w:pPr>
      <w:r w:rsidRPr="00822C9F">
        <w:rPr>
          <w:sz w:val="10"/>
          <w:szCs w:val="10"/>
        </w:rPr>
        <w:t xml:space="preserve">I strongly disagree with this administration’s politics and don’t want to be complicit in them. But I think I’m doing good and valuable work in my </w:t>
      </w:r>
      <w:proofErr w:type="gramStart"/>
      <w:r w:rsidRPr="00822C9F">
        <w:rPr>
          <w:sz w:val="10"/>
          <w:szCs w:val="10"/>
        </w:rPr>
        <w:t>particular lane</w:t>
      </w:r>
      <w:proofErr w:type="gramEnd"/>
      <w:r w:rsidRPr="00822C9F">
        <w:rPr>
          <w:sz w:val="10"/>
          <w:szCs w:val="10"/>
        </w:rPr>
        <w:t xml:space="preserve"> — work that could improve things for people in this country and abroad. How do you decide whether to participate in an admin you disagree with or whether to walk away in protest?</w:t>
      </w:r>
    </w:p>
    <w:p w14:paraId="11BD1631" w14:textId="77777777" w:rsidR="001B4517" w:rsidRPr="00822C9F" w:rsidRDefault="001B4517" w:rsidP="001B4517">
      <w:pPr>
        <w:rPr>
          <w:sz w:val="10"/>
          <w:szCs w:val="10"/>
        </w:rPr>
      </w:pPr>
      <w:r w:rsidRPr="00822C9F">
        <w:rPr>
          <w:sz w:val="10"/>
          <w:szCs w:val="10"/>
        </w:rPr>
        <w:t>Dear Concerned About Complicity,</w:t>
      </w:r>
    </w:p>
    <w:p w14:paraId="1E0921C8" w14:textId="77777777" w:rsidR="001B4517" w:rsidRPr="00822C9F" w:rsidRDefault="001B4517" w:rsidP="001B4517">
      <w:pPr>
        <w:rPr>
          <w:sz w:val="10"/>
          <w:szCs w:val="10"/>
        </w:rPr>
      </w:pPr>
      <w:r w:rsidRPr="00822C9F">
        <w:rPr>
          <w:sz w:val="10"/>
          <w:szCs w:val="10"/>
        </w:rPr>
        <w:t xml:space="preserve">Why did you choose this career to begin with? It sounds like it was because you — like lots of other people who go into government — sincerely care about doing good. </w:t>
      </w:r>
      <w:proofErr w:type="gramStart"/>
      <w:r w:rsidRPr="00822C9F">
        <w:rPr>
          <w:sz w:val="10"/>
          <w:szCs w:val="10"/>
        </w:rPr>
        <w:t>So</w:t>
      </w:r>
      <w:proofErr w:type="gramEnd"/>
      <w:r w:rsidRPr="00822C9F">
        <w:rPr>
          <w:sz w:val="10"/>
          <w:szCs w:val="10"/>
        </w:rPr>
        <w:t xml:space="preserve"> let’s use that as our lodestar here.</w:t>
      </w:r>
    </w:p>
    <w:p w14:paraId="5F61B02C" w14:textId="77777777" w:rsidR="001B4517" w:rsidRPr="00822C9F" w:rsidRDefault="001B4517" w:rsidP="001B4517">
      <w:pPr>
        <w:rPr>
          <w:sz w:val="10"/>
          <w:szCs w:val="10"/>
        </w:rPr>
      </w:pPr>
      <w:r w:rsidRPr="00822C9F">
        <w:rPr>
          <w:sz w:val="10"/>
          <w:szCs w:val="10"/>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41B082DE" w14:textId="77777777" w:rsidR="001B4517" w:rsidRPr="00822C9F" w:rsidRDefault="001B4517" w:rsidP="001B4517">
      <w:pPr>
        <w:rPr>
          <w:sz w:val="10"/>
          <w:szCs w:val="10"/>
        </w:rPr>
      </w:pPr>
      <w:r w:rsidRPr="00822C9F">
        <w:rPr>
          <w:sz w:val="10"/>
          <w:szCs w:val="10"/>
        </w:rPr>
        <w:t xml:space="preserve">There are </w:t>
      </w:r>
      <w:proofErr w:type="gramStart"/>
      <w:r w:rsidRPr="00822C9F">
        <w:rPr>
          <w:sz w:val="10"/>
          <w:szCs w:val="10"/>
        </w:rPr>
        <w:t>a number of</w:t>
      </w:r>
      <w:proofErr w:type="gramEnd"/>
      <w:r w:rsidRPr="00822C9F">
        <w:rPr>
          <w:sz w:val="10"/>
          <w:szCs w:val="10"/>
        </w:rPr>
        <w:t xml:space="preserve"> ways that could be true. One is if your </w:t>
      </w:r>
      <w:proofErr w:type="gramStart"/>
      <w:r w:rsidRPr="00822C9F">
        <w:rPr>
          <w:sz w:val="10"/>
          <w:szCs w:val="10"/>
        </w:rPr>
        <w:t>particular role</w:t>
      </w:r>
      <w:proofErr w:type="gramEnd"/>
      <w:r w:rsidRPr="00822C9F">
        <w:rPr>
          <w:sz w:val="10"/>
          <w:szCs w:val="10"/>
        </w:rPr>
        <w:t xml:space="preserve"> is relatively removed from the administration’s more controversial moves: if you work for the Environmental Protection Agency, say, not the Justice Department. Another is if you believe you </w:t>
      </w:r>
      <w:proofErr w:type="gramStart"/>
      <w:r w:rsidRPr="00822C9F">
        <w:rPr>
          <w:sz w:val="10"/>
          <w:szCs w:val="10"/>
        </w:rPr>
        <w:t>can</w:t>
      </w:r>
      <w:proofErr w:type="gramEnd"/>
      <w:r w:rsidRPr="00822C9F">
        <w:rPr>
          <w:sz w:val="10"/>
          <w:szCs w:val="10"/>
        </w:rPr>
        <w:t xml:space="preserve"> create positive impact from within — for example, by making the case for better policies at critical moments — in a way that wouldn’t happen if you resigned and got replaced.</w:t>
      </w:r>
    </w:p>
    <w:p w14:paraId="2B99544B" w14:textId="77777777" w:rsidR="001B4517" w:rsidRPr="00822C9F" w:rsidRDefault="001B4517" w:rsidP="001B4517">
      <w:pPr>
        <w:rPr>
          <w:sz w:val="10"/>
          <w:szCs w:val="10"/>
        </w:rPr>
      </w:pPr>
      <w:r w:rsidRPr="00822C9F">
        <w:rPr>
          <w:sz w:val="10"/>
          <w:szCs w:val="10"/>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34438C53" w14:textId="77777777" w:rsidR="001B4517" w:rsidRPr="00822C9F" w:rsidRDefault="001B4517" w:rsidP="001B4517">
      <w:pPr>
        <w:rPr>
          <w:sz w:val="10"/>
          <w:szCs w:val="10"/>
        </w:rPr>
      </w:pPr>
      <w:r w:rsidRPr="00822C9F">
        <w:rPr>
          <w:sz w:val="10"/>
          <w:szCs w:val="10"/>
        </w:rPr>
        <w:t xml:space="preserve">There are </w:t>
      </w:r>
      <w:proofErr w:type="gramStart"/>
      <w:r w:rsidRPr="00822C9F">
        <w:rPr>
          <w:sz w:val="10"/>
          <w:szCs w:val="10"/>
        </w:rPr>
        <w:t>really good</w:t>
      </w:r>
      <w:proofErr w:type="gramEnd"/>
      <w:r w:rsidRPr="00822C9F">
        <w:rPr>
          <w:sz w:val="10"/>
          <w:szCs w:val="10"/>
        </w:rPr>
        <w:t xml:space="preserve">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1E6B2625" w14:textId="77777777" w:rsidR="001B4517" w:rsidRPr="00822C9F" w:rsidRDefault="001B4517" w:rsidP="001B4517">
      <w:pPr>
        <w:rPr>
          <w:sz w:val="10"/>
          <w:szCs w:val="10"/>
        </w:rPr>
      </w:pPr>
      <w:r w:rsidRPr="00822C9F">
        <w:rPr>
          <w:sz w:val="10"/>
          <w:szCs w:val="10"/>
        </w:rPr>
        <w:t>However.</w:t>
      </w:r>
    </w:p>
    <w:p w14:paraId="0FA312B1" w14:textId="77777777" w:rsidR="001B4517" w:rsidRPr="00822C9F" w:rsidRDefault="001B4517" w:rsidP="001B4517">
      <w:pPr>
        <w:rPr>
          <w:u w:val="single"/>
        </w:rPr>
      </w:pPr>
      <w:proofErr w:type="gramStart"/>
      <w:r w:rsidRPr="00822C9F">
        <w:rPr>
          <w:u w:val="single"/>
        </w:rPr>
        <w:t>All of</w:t>
      </w:r>
      <w:proofErr w:type="gramEnd"/>
      <w:r w:rsidRPr="00822C9F">
        <w:rPr>
          <w:u w:val="single"/>
        </w:rPr>
        <w:t xml:space="preserve"> the above assumes that staying in your job would allow you to achieve the overarching goal. Remember, that goal is to do good.</w:t>
      </w:r>
    </w:p>
    <w:p w14:paraId="7E10BB15" w14:textId="77777777" w:rsidR="001B4517" w:rsidRPr="004D1C5A" w:rsidRDefault="001B4517" w:rsidP="001B4517">
      <w:pPr>
        <w:rPr>
          <w:b/>
          <w:bCs/>
          <w:u w:val="single"/>
        </w:rPr>
      </w:pPr>
      <w:r w:rsidRPr="00885E40">
        <w:rPr>
          <w:u w:val="single"/>
        </w:rPr>
        <w:t xml:space="preserve">So, </w:t>
      </w:r>
      <w:r w:rsidRPr="00885E40">
        <w:rPr>
          <w:b/>
          <w:bCs/>
          <w:u w:val="single"/>
        </w:rPr>
        <w:t>what if you find</w:t>
      </w:r>
      <w:r w:rsidRPr="00885E40">
        <w:rPr>
          <w:u w:val="single"/>
        </w:rPr>
        <w:t xml:space="preserve"> that you </w:t>
      </w:r>
      <w:r w:rsidRPr="00885E40">
        <w:rPr>
          <w:b/>
          <w:bCs/>
          <w:u w:val="single"/>
        </w:rPr>
        <w:t xml:space="preserve">cannot </w:t>
      </w:r>
      <w:proofErr w:type="gramStart"/>
      <w:r w:rsidRPr="00885E40">
        <w:rPr>
          <w:b/>
          <w:bCs/>
          <w:u w:val="single"/>
        </w:rPr>
        <w:t>actually</w:t>
      </w:r>
      <w:r w:rsidRPr="00885E40">
        <w:rPr>
          <w:u w:val="single"/>
        </w:rPr>
        <w:t xml:space="preserve"> create</w:t>
      </w:r>
      <w:proofErr w:type="gramEnd"/>
      <w:r w:rsidRPr="00885E40">
        <w:rPr>
          <w:u w:val="single"/>
        </w:rPr>
        <w:t xml:space="preserve"> </w:t>
      </w:r>
      <w:r w:rsidRPr="00885E40">
        <w:rPr>
          <w:b/>
          <w:bCs/>
          <w:u w:val="single"/>
        </w:rPr>
        <w:t>any positive impact</w:t>
      </w:r>
      <w:r w:rsidRPr="00885E40">
        <w:rPr>
          <w:u w:val="single"/>
        </w:rPr>
        <w:t xml:space="preserve"> from </w:t>
      </w:r>
      <w:r w:rsidRPr="00885E40">
        <w:rPr>
          <w:b/>
          <w:bCs/>
          <w:u w:val="single"/>
        </w:rPr>
        <w:t>within? What if your arguments are suppressed at every turn? What if there’s so much intimidation that it leaves you both powerless and traumatized? What if you are pressured to do harm?</w:t>
      </w:r>
    </w:p>
    <w:p w14:paraId="62E609F7" w14:textId="77777777" w:rsidR="001B4517" w:rsidRPr="00822C9F" w:rsidRDefault="001B4517" w:rsidP="001B4517">
      <w:pPr>
        <w:rPr>
          <w:u w:val="single"/>
        </w:rPr>
      </w:pPr>
      <w:r w:rsidRPr="00822C9F">
        <w:rPr>
          <w:u w:val="single"/>
        </w:rPr>
        <w:t xml:space="preserve">For that matter, </w:t>
      </w:r>
      <w:r w:rsidRPr="00A564C9">
        <w:rPr>
          <w:b/>
          <w:bCs/>
          <w:highlight w:val="green"/>
          <w:u w:val="single"/>
        </w:rPr>
        <w:t>what if your boss tells you to carry out a policy that’s</w:t>
      </w:r>
      <w:r w:rsidRPr="004D1C5A">
        <w:rPr>
          <w:sz w:val="10"/>
          <w:szCs w:val="10"/>
        </w:rPr>
        <w:t xml:space="preserve"> </w:t>
      </w:r>
      <w:proofErr w:type="gramStart"/>
      <w:r w:rsidRPr="004D1C5A">
        <w:rPr>
          <w:sz w:val="10"/>
          <w:szCs w:val="10"/>
        </w:rPr>
        <w:t>actually</w:t>
      </w:r>
      <w:r w:rsidRPr="004D1C5A">
        <w:t xml:space="preserve"> </w:t>
      </w:r>
      <w:r w:rsidRPr="00A564C9">
        <w:rPr>
          <w:b/>
          <w:bCs/>
          <w:highlight w:val="green"/>
          <w:u w:val="single"/>
        </w:rPr>
        <w:t>illegal</w:t>
      </w:r>
      <w:proofErr w:type="gramEnd"/>
      <w:r w:rsidRPr="00A564C9">
        <w:rPr>
          <w:highlight w:val="green"/>
          <w:u w:val="single"/>
        </w:rPr>
        <w:t>? What if the admin</w:t>
      </w:r>
      <w:r w:rsidRPr="00822C9F">
        <w:rPr>
          <w:sz w:val="10"/>
          <w:szCs w:val="10"/>
        </w:rPr>
        <w:t xml:space="preserve">istration, </w:t>
      </w:r>
      <w:r w:rsidRPr="00A564C9">
        <w:rPr>
          <w:highlight w:val="green"/>
          <w:u w:val="single"/>
        </w:rPr>
        <w:t>despite being elected through</w:t>
      </w:r>
      <w:r w:rsidRPr="00822C9F">
        <w:rPr>
          <w:u w:val="single"/>
        </w:rPr>
        <w:t xml:space="preserve"> the machinery of </w:t>
      </w:r>
      <w:r w:rsidRPr="00A564C9">
        <w:rPr>
          <w:b/>
          <w:bCs/>
          <w:highlight w:val="green"/>
          <w:u w:val="single"/>
        </w:rPr>
        <w:t>democracy</w:t>
      </w:r>
      <w:r w:rsidRPr="00822C9F">
        <w:rPr>
          <w:u w:val="single"/>
        </w:rPr>
        <w:t xml:space="preserve">, goes on to hack away at democracy itself — </w:t>
      </w:r>
      <w:r w:rsidRPr="00A564C9">
        <w:rPr>
          <w:b/>
          <w:bCs/>
          <w:highlight w:val="green"/>
          <w:u w:val="single"/>
        </w:rPr>
        <w:t>the system you’re committed to upholding?</w:t>
      </w:r>
    </w:p>
    <w:p w14:paraId="2E1933CE" w14:textId="77777777" w:rsidR="001B4517" w:rsidRPr="00822C9F" w:rsidRDefault="001B4517" w:rsidP="001B4517">
      <w:pPr>
        <w:rPr>
          <w:u w:val="single"/>
        </w:rPr>
      </w:pPr>
      <w:r w:rsidRPr="00822C9F">
        <w:rPr>
          <w:u w:val="single"/>
        </w:rPr>
        <w:t>Well, then, Hannah Arendt might have a thing or two to say to you.</w:t>
      </w:r>
    </w:p>
    <w:p w14:paraId="17E52EF8" w14:textId="77777777" w:rsidR="001B4517" w:rsidRPr="00822C9F" w:rsidRDefault="001B4517" w:rsidP="001B4517">
      <w:pPr>
        <w:rPr>
          <w:u w:val="single"/>
        </w:rPr>
      </w:pPr>
      <w:r w:rsidRPr="00822C9F">
        <w:rPr>
          <w:sz w:val="10"/>
          <w:szCs w:val="10"/>
        </w:rPr>
        <w:lastRenderedPageBreak/>
        <w:t>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w:t>
      </w:r>
      <w:r w:rsidRPr="00822C9F">
        <w:t xml:space="preserve"> </w:t>
      </w:r>
      <w:r w:rsidRPr="00A564C9">
        <w:rPr>
          <w:b/>
          <w:bCs/>
          <w:highlight w:val="green"/>
          <w:u w:val="single"/>
        </w:rPr>
        <w:t>Germans</w:t>
      </w:r>
      <w:r w:rsidRPr="00A564C9">
        <w:rPr>
          <w:highlight w:val="green"/>
          <w:u w:val="single"/>
        </w:rPr>
        <w:t xml:space="preserve"> who </w:t>
      </w:r>
      <w:r w:rsidRPr="00A564C9">
        <w:rPr>
          <w:b/>
          <w:bCs/>
          <w:highlight w:val="green"/>
          <w:u w:val="single"/>
        </w:rPr>
        <w:t>collab</w:t>
      </w:r>
      <w:r w:rsidRPr="00326149">
        <w:rPr>
          <w:sz w:val="10"/>
          <w:szCs w:val="10"/>
        </w:rPr>
        <w:t>orat</w:t>
      </w:r>
      <w:r w:rsidRPr="00A564C9">
        <w:rPr>
          <w:b/>
          <w:bCs/>
          <w:highlight w:val="green"/>
          <w:u w:val="single"/>
        </w:rPr>
        <w:t>ed</w:t>
      </w:r>
      <w:r w:rsidRPr="00A564C9">
        <w:rPr>
          <w:highlight w:val="green"/>
          <w:u w:val="single"/>
        </w:rPr>
        <w:t xml:space="preserve"> with</w:t>
      </w:r>
      <w:r w:rsidRPr="00822C9F">
        <w:rPr>
          <w:u w:val="single"/>
        </w:rPr>
        <w:t xml:space="preserve"> the </w:t>
      </w:r>
      <w:r w:rsidRPr="00A564C9">
        <w:rPr>
          <w:b/>
          <w:bCs/>
          <w:highlight w:val="green"/>
          <w:u w:val="single"/>
        </w:rPr>
        <w:t>Nazis</w:t>
      </w:r>
      <w:r w:rsidRPr="00822C9F">
        <w:rPr>
          <w:u w:val="single"/>
        </w:rPr>
        <w:t xml:space="preserve"> later </w:t>
      </w:r>
      <w:r w:rsidRPr="00A564C9">
        <w:rPr>
          <w:highlight w:val="green"/>
          <w:u w:val="single"/>
        </w:rPr>
        <w:t>said they’d “stayed</w:t>
      </w:r>
      <w:r w:rsidRPr="00822C9F">
        <w:rPr>
          <w:u w:val="single"/>
        </w:rPr>
        <w:t xml:space="preserve"> on the job in order </w:t>
      </w:r>
      <w:r w:rsidRPr="00A564C9">
        <w:rPr>
          <w:highlight w:val="green"/>
          <w:u w:val="single"/>
        </w:rPr>
        <w:t xml:space="preserve">to </w:t>
      </w:r>
      <w:r w:rsidRPr="00A564C9">
        <w:rPr>
          <w:b/>
          <w:bCs/>
          <w:highlight w:val="green"/>
          <w:u w:val="single"/>
        </w:rPr>
        <w:t>prevent worse</w:t>
      </w:r>
      <w:r w:rsidRPr="00A564C9">
        <w:rPr>
          <w:highlight w:val="green"/>
          <w:u w:val="single"/>
        </w:rPr>
        <w:t xml:space="preserve"> things from </w:t>
      </w:r>
      <w:r w:rsidRPr="00A564C9">
        <w:rPr>
          <w:b/>
          <w:bCs/>
          <w:highlight w:val="green"/>
          <w:u w:val="single"/>
        </w:rPr>
        <w:t>happening</w:t>
      </w:r>
      <w:r w:rsidRPr="00A564C9">
        <w:rPr>
          <w:highlight w:val="green"/>
          <w:u w:val="single"/>
        </w:rPr>
        <w:t>;</w:t>
      </w:r>
      <w:r w:rsidRPr="00822C9F">
        <w:rPr>
          <w:u w:val="single"/>
        </w:rPr>
        <w:t xml:space="preserve"> only those who remained inside had a chance to mitigate things and </w:t>
      </w:r>
      <w:r w:rsidRPr="00DF5596">
        <w:rPr>
          <w:u w:val="single"/>
        </w:rPr>
        <w:t xml:space="preserve">to help at least some people … whereas those who did nothing shirked all </w:t>
      </w:r>
      <w:r w:rsidRPr="00DF5596">
        <w:rPr>
          <w:b/>
          <w:bCs/>
          <w:u w:val="single"/>
        </w:rPr>
        <w:t>responsibilities</w:t>
      </w:r>
      <w:r w:rsidRPr="00DF5596">
        <w:rPr>
          <w:u w:val="single"/>
        </w:rPr>
        <w:t xml:space="preserve"> and </w:t>
      </w:r>
      <w:r w:rsidRPr="00DF5596">
        <w:rPr>
          <w:b/>
          <w:bCs/>
          <w:u w:val="single"/>
        </w:rPr>
        <w:t>thought only of themselves</w:t>
      </w:r>
      <w:r w:rsidRPr="00DF5596">
        <w:rPr>
          <w:u w:val="single"/>
        </w:rPr>
        <w:t>, of the salvation</w:t>
      </w:r>
      <w:r w:rsidRPr="00822C9F">
        <w:rPr>
          <w:u w:val="single"/>
        </w:rPr>
        <w:t xml:space="preserve"> of their precious souls.”</w:t>
      </w:r>
    </w:p>
    <w:p w14:paraId="4E479E5C" w14:textId="77777777" w:rsidR="001B4517" w:rsidRPr="00326149" w:rsidRDefault="001B4517" w:rsidP="001B4517">
      <w:pPr>
        <w:rPr>
          <w:u w:val="single"/>
        </w:rPr>
      </w:pPr>
      <w:r w:rsidRPr="00326149">
        <w:rPr>
          <w:sz w:val="10"/>
          <w:szCs w:val="10"/>
        </w:rPr>
        <w:t>Arendt is not impressed by this argument. She</w:t>
      </w:r>
      <w:r w:rsidRPr="00822C9F">
        <w:t xml:space="preserve"> </w:t>
      </w:r>
      <w:r w:rsidRPr="00A564C9">
        <w:rPr>
          <w:highlight w:val="green"/>
          <w:u w:val="single"/>
        </w:rPr>
        <w:t>caution</w:t>
      </w:r>
      <w:r w:rsidRPr="00326149">
        <w:rPr>
          <w:u w:val="single"/>
        </w:rPr>
        <w:t xml:space="preserve">s </w:t>
      </w:r>
      <w:r w:rsidRPr="00A564C9">
        <w:rPr>
          <w:highlight w:val="green"/>
          <w:u w:val="single"/>
        </w:rPr>
        <w:t>against</w:t>
      </w:r>
      <w:r w:rsidRPr="00326149">
        <w:rPr>
          <w:u w:val="single"/>
        </w:rPr>
        <w:t xml:space="preserve"> people’s </w:t>
      </w:r>
      <w:r w:rsidRPr="00A564C9">
        <w:rPr>
          <w:highlight w:val="green"/>
          <w:u w:val="single"/>
        </w:rPr>
        <w:t xml:space="preserve">tendency to </w:t>
      </w:r>
      <w:r w:rsidRPr="00A564C9">
        <w:rPr>
          <w:b/>
          <w:bCs/>
          <w:highlight w:val="green"/>
          <w:u w:val="single"/>
        </w:rPr>
        <w:t>convince themselves</w:t>
      </w:r>
      <w:r w:rsidRPr="00A564C9">
        <w:rPr>
          <w:highlight w:val="green"/>
          <w:u w:val="single"/>
        </w:rPr>
        <w:t xml:space="preserve"> that, if they continue to </w:t>
      </w:r>
      <w:r w:rsidRPr="00A564C9">
        <w:rPr>
          <w:b/>
          <w:bCs/>
          <w:highlight w:val="green"/>
          <w:u w:val="single"/>
        </w:rPr>
        <w:t>serve power</w:t>
      </w:r>
      <w:r w:rsidRPr="00A564C9">
        <w:rPr>
          <w:highlight w:val="green"/>
          <w:u w:val="single"/>
        </w:rPr>
        <w:t xml:space="preserve">, </w:t>
      </w:r>
      <w:r w:rsidRPr="00A564C9">
        <w:rPr>
          <w:b/>
          <w:bCs/>
          <w:highlight w:val="green"/>
          <w:u w:val="single"/>
        </w:rPr>
        <w:t>they’ll be doing more good on net</w:t>
      </w:r>
      <w:r w:rsidRPr="00A564C9">
        <w:rPr>
          <w:highlight w:val="green"/>
          <w:u w:val="single"/>
        </w:rPr>
        <w:t xml:space="preserve"> — or choosing the lesser of two evils:</w:t>
      </w:r>
    </w:p>
    <w:p w14:paraId="2C930717" w14:textId="77777777" w:rsidR="001B4517" w:rsidRPr="000815AB" w:rsidRDefault="001B4517" w:rsidP="001B4517">
      <w:pPr>
        <w:rPr>
          <w:szCs w:val="24"/>
          <w:u w:val="single"/>
        </w:rPr>
      </w:pPr>
      <w:r w:rsidRPr="00326149">
        <w:rPr>
          <w:sz w:val="10"/>
          <w:szCs w:val="10"/>
        </w:rPr>
        <w:t>Politically,</w:t>
      </w:r>
      <w:r w:rsidRPr="00326149">
        <w:rPr>
          <w:szCs w:val="21"/>
        </w:rPr>
        <w:t xml:space="preserve"> </w:t>
      </w:r>
      <w:r w:rsidRPr="000815AB">
        <w:rPr>
          <w:sz w:val="28"/>
          <w:szCs w:val="28"/>
          <w:u w:val="single"/>
        </w:rPr>
        <w:t xml:space="preserve">the weakness of the argument has always been that </w:t>
      </w:r>
      <w:r w:rsidRPr="00A564C9">
        <w:rPr>
          <w:b/>
          <w:bCs/>
          <w:sz w:val="28"/>
          <w:szCs w:val="28"/>
          <w:highlight w:val="green"/>
          <w:u w:val="single"/>
        </w:rPr>
        <w:t>those who choose</w:t>
      </w:r>
      <w:r w:rsidRPr="000815AB">
        <w:rPr>
          <w:sz w:val="28"/>
          <w:szCs w:val="28"/>
          <w:u w:val="single"/>
        </w:rPr>
        <w:t xml:space="preserve"> the </w:t>
      </w:r>
      <w:r w:rsidRPr="00A564C9">
        <w:rPr>
          <w:b/>
          <w:bCs/>
          <w:sz w:val="28"/>
          <w:szCs w:val="28"/>
          <w:highlight w:val="green"/>
          <w:u w:val="single"/>
        </w:rPr>
        <w:t>lesser evil forget</w:t>
      </w:r>
      <w:r w:rsidRPr="000815AB">
        <w:rPr>
          <w:sz w:val="28"/>
          <w:szCs w:val="28"/>
          <w:u w:val="single"/>
        </w:rPr>
        <w:t xml:space="preserve"> very quickly that </w:t>
      </w:r>
      <w:r w:rsidRPr="00A564C9">
        <w:rPr>
          <w:b/>
          <w:bCs/>
          <w:sz w:val="28"/>
          <w:szCs w:val="28"/>
          <w:highlight w:val="green"/>
          <w:u w:val="single"/>
        </w:rPr>
        <w:t>they chose evil</w:t>
      </w:r>
      <w:r w:rsidRPr="000815AB">
        <w:rPr>
          <w:sz w:val="28"/>
          <w:szCs w:val="28"/>
          <w:u w:val="single"/>
        </w:rPr>
        <w:t xml:space="preserve"> …</w:t>
      </w:r>
      <w:r w:rsidRPr="000815AB">
        <w:rPr>
          <w:sz w:val="10"/>
          <w:szCs w:val="10"/>
        </w:rPr>
        <w:t xml:space="preserve"> Moreover, if we look at the techniques of totalitarian government, it is obvious that </w:t>
      </w:r>
      <w:r w:rsidRPr="00A564C9">
        <w:rPr>
          <w:sz w:val="28"/>
          <w:szCs w:val="28"/>
          <w:highlight w:val="green"/>
          <w:u w:val="single"/>
        </w:rPr>
        <w:t>the argument of “</w:t>
      </w:r>
      <w:r w:rsidRPr="00A564C9">
        <w:rPr>
          <w:b/>
          <w:bCs/>
          <w:sz w:val="28"/>
          <w:szCs w:val="28"/>
          <w:highlight w:val="green"/>
          <w:u w:val="single"/>
        </w:rPr>
        <w:t>the lesser evil</w:t>
      </w:r>
      <w:r w:rsidRPr="00A564C9">
        <w:rPr>
          <w:sz w:val="28"/>
          <w:szCs w:val="28"/>
          <w:highlight w:val="green"/>
          <w:u w:val="single"/>
        </w:rPr>
        <w:t>”</w:t>
      </w:r>
      <w:r w:rsidRPr="00272AB6">
        <w:rPr>
          <w:sz w:val="28"/>
          <w:szCs w:val="28"/>
          <w:u w:val="single"/>
        </w:rPr>
        <w:t xml:space="preserve"> — far from being raised only from the outside by those who do not belong to the ruling elite —</w:t>
      </w:r>
      <w:r w:rsidRPr="000815AB">
        <w:rPr>
          <w:sz w:val="28"/>
          <w:szCs w:val="28"/>
          <w:u w:val="single"/>
        </w:rPr>
        <w:t xml:space="preserve"> </w:t>
      </w:r>
      <w:r w:rsidRPr="00A564C9">
        <w:rPr>
          <w:sz w:val="28"/>
          <w:szCs w:val="28"/>
          <w:highlight w:val="green"/>
          <w:u w:val="single"/>
        </w:rPr>
        <w:t>is</w:t>
      </w:r>
      <w:r w:rsidRPr="00272AB6">
        <w:rPr>
          <w:sz w:val="28"/>
          <w:szCs w:val="28"/>
          <w:u w:val="single"/>
        </w:rPr>
        <w:t xml:space="preserve"> one of the mechanisms </w:t>
      </w:r>
      <w:r w:rsidRPr="00A564C9">
        <w:rPr>
          <w:sz w:val="28"/>
          <w:szCs w:val="28"/>
          <w:highlight w:val="green"/>
          <w:u w:val="single"/>
        </w:rPr>
        <w:t>built into</w:t>
      </w:r>
      <w:r w:rsidRPr="000815AB">
        <w:rPr>
          <w:sz w:val="28"/>
          <w:szCs w:val="28"/>
          <w:u w:val="single"/>
        </w:rPr>
        <w:t xml:space="preserve"> the machinery of </w:t>
      </w:r>
      <w:r w:rsidRPr="00A564C9">
        <w:rPr>
          <w:b/>
          <w:bCs/>
          <w:sz w:val="28"/>
          <w:szCs w:val="28"/>
          <w:highlight w:val="green"/>
          <w:u w:val="single"/>
        </w:rPr>
        <w:t>terror</w:t>
      </w:r>
      <w:r w:rsidRPr="00A564C9">
        <w:rPr>
          <w:sz w:val="28"/>
          <w:szCs w:val="28"/>
          <w:highlight w:val="green"/>
          <w:u w:val="single"/>
        </w:rPr>
        <w:t xml:space="preserve"> and </w:t>
      </w:r>
      <w:r w:rsidRPr="00A564C9">
        <w:rPr>
          <w:b/>
          <w:bCs/>
          <w:sz w:val="28"/>
          <w:szCs w:val="28"/>
          <w:highlight w:val="green"/>
          <w:u w:val="single"/>
        </w:rPr>
        <w:t>criminality</w:t>
      </w:r>
      <w:r w:rsidRPr="00A564C9">
        <w:rPr>
          <w:sz w:val="28"/>
          <w:szCs w:val="28"/>
          <w:highlight w:val="green"/>
          <w:u w:val="single"/>
        </w:rPr>
        <w:t xml:space="preserve">. </w:t>
      </w:r>
      <w:r w:rsidRPr="00A564C9">
        <w:rPr>
          <w:b/>
          <w:bCs/>
          <w:sz w:val="28"/>
          <w:szCs w:val="28"/>
          <w:highlight w:val="green"/>
          <w:u w:val="single"/>
        </w:rPr>
        <w:t>Acceptance of lesser evils</w:t>
      </w:r>
      <w:r w:rsidRPr="00A564C9">
        <w:rPr>
          <w:sz w:val="28"/>
          <w:szCs w:val="28"/>
          <w:highlight w:val="green"/>
          <w:u w:val="single"/>
        </w:rPr>
        <w:t xml:space="preserve"> is consciously used in </w:t>
      </w:r>
      <w:r w:rsidRPr="00A564C9">
        <w:rPr>
          <w:b/>
          <w:bCs/>
          <w:sz w:val="28"/>
          <w:szCs w:val="28"/>
          <w:highlight w:val="green"/>
          <w:u w:val="single"/>
        </w:rPr>
        <w:t>conditioning</w:t>
      </w:r>
      <w:r w:rsidRPr="00A564C9">
        <w:rPr>
          <w:sz w:val="28"/>
          <w:szCs w:val="28"/>
          <w:highlight w:val="green"/>
          <w:u w:val="single"/>
        </w:rPr>
        <w:t xml:space="preserve"> the </w:t>
      </w:r>
      <w:r w:rsidRPr="00A564C9">
        <w:rPr>
          <w:b/>
          <w:bCs/>
          <w:sz w:val="28"/>
          <w:szCs w:val="28"/>
          <w:highlight w:val="green"/>
          <w:u w:val="single"/>
        </w:rPr>
        <w:t>government officials</w:t>
      </w:r>
      <w:r w:rsidRPr="00A564C9">
        <w:rPr>
          <w:sz w:val="28"/>
          <w:szCs w:val="28"/>
          <w:highlight w:val="green"/>
          <w:u w:val="single"/>
        </w:rPr>
        <w:t xml:space="preserve"> as well as the </w:t>
      </w:r>
      <w:r w:rsidRPr="00A564C9">
        <w:rPr>
          <w:b/>
          <w:bCs/>
          <w:sz w:val="28"/>
          <w:szCs w:val="28"/>
          <w:highlight w:val="green"/>
          <w:u w:val="single"/>
        </w:rPr>
        <w:t>population</w:t>
      </w:r>
      <w:r w:rsidRPr="00A564C9">
        <w:rPr>
          <w:sz w:val="28"/>
          <w:szCs w:val="28"/>
          <w:highlight w:val="green"/>
          <w:u w:val="single"/>
        </w:rPr>
        <w:t xml:space="preserve"> at </w:t>
      </w:r>
      <w:r w:rsidRPr="00A564C9">
        <w:rPr>
          <w:b/>
          <w:bCs/>
          <w:sz w:val="28"/>
          <w:szCs w:val="28"/>
          <w:highlight w:val="green"/>
          <w:u w:val="single"/>
        </w:rPr>
        <w:t>large</w:t>
      </w:r>
      <w:r w:rsidRPr="00A564C9">
        <w:rPr>
          <w:sz w:val="28"/>
          <w:szCs w:val="28"/>
          <w:highlight w:val="green"/>
          <w:u w:val="single"/>
        </w:rPr>
        <w:t xml:space="preserve"> to the </w:t>
      </w:r>
      <w:r w:rsidRPr="00A564C9">
        <w:rPr>
          <w:b/>
          <w:bCs/>
          <w:sz w:val="28"/>
          <w:szCs w:val="28"/>
          <w:highlight w:val="green"/>
          <w:u w:val="single"/>
        </w:rPr>
        <w:t>acceptance of evil</w:t>
      </w:r>
      <w:r w:rsidRPr="00A564C9">
        <w:rPr>
          <w:sz w:val="28"/>
          <w:szCs w:val="28"/>
          <w:highlight w:val="green"/>
          <w:u w:val="single"/>
        </w:rPr>
        <w:t xml:space="preserve"> as such.</w:t>
      </w:r>
    </w:p>
    <w:p w14:paraId="1F83C4C4" w14:textId="77777777" w:rsidR="001B4517" w:rsidRPr="008322EB" w:rsidRDefault="001B4517" w:rsidP="001B4517">
      <w:pPr>
        <w:rPr>
          <w:sz w:val="10"/>
          <w:szCs w:val="10"/>
        </w:rPr>
      </w:pPr>
      <w:r w:rsidRPr="008322EB">
        <w:rPr>
          <w:sz w:val="10"/>
          <w:szCs w:val="10"/>
        </w:rPr>
        <w:t>Arendt’s poi</w:t>
      </w:r>
      <w:r w:rsidRPr="00DF5596">
        <w:rPr>
          <w:sz w:val="10"/>
          <w:szCs w:val="10"/>
        </w:rPr>
        <w:t>nt is</w:t>
      </w:r>
      <w:r w:rsidRPr="008322EB">
        <w:rPr>
          <w:sz w:val="10"/>
          <w:szCs w:val="10"/>
        </w:rPr>
        <w:t xml:space="preserve"> that</w:t>
      </w:r>
      <w:r w:rsidRPr="000815AB">
        <w:rPr>
          <w:szCs w:val="24"/>
        </w:rPr>
        <w:t xml:space="preserve"> </w:t>
      </w:r>
      <w:r w:rsidRPr="00A564C9">
        <w:rPr>
          <w:b/>
          <w:bCs/>
          <w:szCs w:val="24"/>
          <w:highlight w:val="green"/>
          <w:u w:val="single"/>
        </w:rPr>
        <w:t>if you choose the</w:t>
      </w:r>
      <w:r w:rsidRPr="008322EB">
        <w:rPr>
          <w:szCs w:val="24"/>
          <w:u w:val="single"/>
        </w:rPr>
        <w:t xml:space="preserve"> “acceptance</w:t>
      </w:r>
      <w:r w:rsidRPr="008322EB">
        <w:rPr>
          <w:u w:val="single"/>
        </w:rPr>
        <w:t xml:space="preserve"> of lesser evils” </w:t>
      </w:r>
      <w:r w:rsidRPr="00A564C9">
        <w:rPr>
          <w:highlight w:val="green"/>
          <w:u w:val="single"/>
        </w:rPr>
        <w:t xml:space="preserve">route, </w:t>
      </w:r>
      <w:r w:rsidRPr="00A564C9">
        <w:rPr>
          <w:b/>
          <w:bCs/>
          <w:highlight w:val="green"/>
          <w:u w:val="single"/>
        </w:rPr>
        <w:t>you’re playing a game</w:t>
      </w:r>
      <w:r w:rsidRPr="00A564C9">
        <w:rPr>
          <w:highlight w:val="green"/>
          <w:u w:val="single"/>
        </w:rPr>
        <w:t xml:space="preserve"> in which</w:t>
      </w:r>
      <w:r w:rsidRPr="008322EB">
        <w:rPr>
          <w:u w:val="single"/>
        </w:rPr>
        <w:t xml:space="preserve"> the deck </w:t>
      </w:r>
      <w:r w:rsidRPr="00A564C9">
        <w:rPr>
          <w:highlight w:val="green"/>
          <w:u w:val="single"/>
        </w:rPr>
        <w:t xml:space="preserve">is </w:t>
      </w:r>
      <w:r w:rsidRPr="00A564C9">
        <w:rPr>
          <w:b/>
          <w:bCs/>
          <w:highlight w:val="green"/>
          <w:u w:val="single"/>
        </w:rPr>
        <w:t>stacked against you</w:t>
      </w:r>
      <w:r w:rsidRPr="00A564C9">
        <w:rPr>
          <w:highlight w:val="green"/>
          <w:u w:val="single"/>
        </w:rPr>
        <w:t xml:space="preserve">. </w:t>
      </w:r>
      <w:r w:rsidRPr="00A564C9">
        <w:rPr>
          <w:b/>
          <w:bCs/>
          <w:highlight w:val="green"/>
          <w:u w:val="single"/>
        </w:rPr>
        <w:t>You’re incentivized to stay</w:t>
      </w:r>
      <w:r w:rsidRPr="00A564C9">
        <w:rPr>
          <w:highlight w:val="green"/>
          <w:u w:val="single"/>
        </w:rPr>
        <w:t xml:space="preserve">, because </w:t>
      </w:r>
      <w:r w:rsidRPr="00A564C9">
        <w:rPr>
          <w:b/>
          <w:bCs/>
          <w:highlight w:val="green"/>
          <w:u w:val="single"/>
        </w:rPr>
        <w:t>quitting</w:t>
      </w:r>
      <w:r w:rsidRPr="00A564C9">
        <w:rPr>
          <w:highlight w:val="green"/>
          <w:u w:val="single"/>
        </w:rPr>
        <w:t xml:space="preserve"> can be</w:t>
      </w:r>
      <w:r w:rsidRPr="008322EB">
        <w:rPr>
          <w:u w:val="single"/>
        </w:rPr>
        <w:t xml:space="preserve"> socially, professionally, or financially </w:t>
      </w:r>
      <w:r w:rsidRPr="00A564C9">
        <w:rPr>
          <w:b/>
          <w:bCs/>
          <w:highlight w:val="green"/>
          <w:u w:val="single"/>
        </w:rPr>
        <w:t>ruinous</w:t>
      </w:r>
      <w:r w:rsidRPr="00A564C9">
        <w:rPr>
          <w:highlight w:val="green"/>
          <w:u w:val="single"/>
        </w:rPr>
        <w:t>, and bit by bit</w:t>
      </w:r>
      <w:r w:rsidRPr="008322EB">
        <w:rPr>
          <w:u w:val="single"/>
        </w:rPr>
        <w:t xml:space="preserve"> — like the frog in the boiling pot — </w:t>
      </w:r>
      <w:r w:rsidRPr="00A564C9">
        <w:rPr>
          <w:highlight w:val="green"/>
          <w:u w:val="single"/>
        </w:rPr>
        <w:t>you</w:t>
      </w:r>
      <w:r w:rsidRPr="008322EB">
        <w:rPr>
          <w:u w:val="single"/>
        </w:rPr>
        <w:t xml:space="preserve"> can </w:t>
      </w:r>
      <w:r w:rsidRPr="00A564C9">
        <w:rPr>
          <w:highlight w:val="green"/>
          <w:u w:val="single"/>
        </w:rPr>
        <w:t xml:space="preserve">become </w:t>
      </w:r>
      <w:r w:rsidRPr="00A564C9">
        <w:rPr>
          <w:b/>
          <w:bCs/>
          <w:highlight w:val="green"/>
          <w:u w:val="single"/>
        </w:rPr>
        <w:t>acclimated</w:t>
      </w:r>
      <w:r w:rsidRPr="00A564C9">
        <w:rPr>
          <w:highlight w:val="green"/>
          <w:u w:val="single"/>
        </w:rPr>
        <w:t xml:space="preserve"> to </w:t>
      </w:r>
      <w:proofErr w:type="gramStart"/>
      <w:r w:rsidRPr="00A564C9">
        <w:rPr>
          <w:b/>
          <w:bCs/>
          <w:highlight w:val="green"/>
          <w:u w:val="single"/>
        </w:rPr>
        <w:t>worse</w:t>
      </w:r>
      <w:r w:rsidRPr="00A564C9">
        <w:rPr>
          <w:highlight w:val="green"/>
          <w:u w:val="single"/>
        </w:rPr>
        <w:t xml:space="preserve"> and </w:t>
      </w:r>
      <w:r w:rsidRPr="00A564C9">
        <w:rPr>
          <w:b/>
          <w:bCs/>
          <w:highlight w:val="green"/>
          <w:u w:val="single"/>
        </w:rPr>
        <w:t>worse</w:t>
      </w:r>
      <w:proofErr w:type="gramEnd"/>
      <w:r w:rsidRPr="00A564C9">
        <w:rPr>
          <w:b/>
          <w:bCs/>
          <w:highlight w:val="green"/>
          <w:u w:val="single"/>
        </w:rPr>
        <w:t xml:space="preserve"> policies</w:t>
      </w:r>
      <w:r w:rsidRPr="00A564C9">
        <w:rPr>
          <w:highlight w:val="green"/>
          <w:u w:val="single"/>
        </w:rPr>
        <w:t>.</w:t>
      </w:r>
      <w:r w:rsidRPr="00822C9F">
        <w:t xml:space="preserve"> “</w:t>
      </w:r>
      <w:r w:rsidRPr="008322EB">
        <w:rPr>
          <w:sz w:val="10"/>
          <w:szCs w:val="10"/>
        </w:rPr>
        <w:t>The extermination of Jews,” Arendt writes, “was preceded by a very gradual sequence of anti-Jewish measures, each of which was accepted with the argument that refusal to cooperate would make things worse — until a stage was reached where nothing worse could possibly have happened.”</w:t>
      </w:r>
    </w:p>
    <w:p w14:paraId="1D204AA7" w14:textId="77777777" w:rsidR="001B4517" w:rsidRPr="003F69F6" w:rsidRDefault="001B4517" w:rsidP="001B4517">
      <w:pPr>
        <w:rPr>
          <w:sz w:val="10"/>
          <w:szCs w:val="10"/>
        </w:rPr>
      </w:pPr>
      <w:r w:rsidRPr="003F69F6">
        <w:rPr>
          <w:sz w:val="10"/>
          <w:szCs w:val="10"/>
        </w:rPr>
        <w:t xml:space="preserve">So, if you’re going to play this game, you need a way to make sure that you won’t fall into the traps. You might think the best way to do this is to get very clear on your own personal rules — to establish in advance, ideally in writing, at what point you’ll just say, “I’m out.” There’s some merit to that idea, because the mind has a way of shifting the goalposts as things progress, saying, “But that’s not </w:t>
      </w:r>
      <w:proofErr w:type="gramStart"/>
      <w:r w:rsidRPr="003F69F6">
        <w:rPr>
          <w:sz w:val="10"/>
          <w:szCs w:val="10"/>
        </w:rPr>
        <w:t>really so</w:t>
      </w:r>
      <w:proofErr w:type="gramEnd"/>
      <w:r w:rsidRPr="003F69F6">
        <w:rPr>
          <w:sz w:val="10"/>
          <w:szCs w:val="10"/>
        </w:rPr>
        <w:t xml:space="preserve"> bad, right? I’ll wait just a little bit more…”</w:t>
      </w:r>
    </w:p>
    <w:p w14:paraId="7ADCAC06" w14:textId="77777777" w:rsidR="001B4517" w:rsidRPr="003F69F6" w:rsidRDefault="001B4517" w:rsidP="001B4517">
      <w:pPr>
        <w:rPr>
          <w:sz w:val="10"/>
          <w:szCs w:val="10"/>
        </w:rPr>
      </w:pPr>
      <w:r w:rsidRPr="003F69F6">
        <w:rPr>
          <w:sz w:val="10"/>
          <w:szCs w:val="10"/>
        </w:rPr>
        <w:t>The law can be a useful heuristic device here — you want to keep following it, even if people start pressuring you to do something illegal. Moral rules can also be a powerful heuristic device — think “thou shalt not kill,” for starters.</w:t>
      </w:r>
    </w:p>
    <w:p w14:paraId="7EC06DB1" w14:textId="77777777" w:rsidR="001B4517" w:rsidRPr="00822C9F" w:rsidRDefault="001B4517" w:rsidP="001B4517">
      <w:r w:rsidRPr="003F69F6">
        <w:rPr>
          <w:sz w:val="10"/>
          <w:szCs w:val="10"/>
        </w:rPr>
        <w:t>But Arendt emphasizes that</w:t>
      </w:r>
      <w:r w:rsidRPr="00822C9F">
        <w:t xml:space="preserve"> </w:t>
      </w:r>
      <w:r w:rsidRPr="00A564C9">
        <w:rPr>
          <w:b/>
          <w:bCs/>
          <w:highlight w:val="green"/>
          <w:u w:val="single"/>
        </w:rPr>
        <w:t>legality</w:t>
      </w:r>
      <w:r w:rsidRPr="00A564C9">
        <w:rPr>
          <w:highlight w:val="green"/>
          <w:u w:val="single"/>
        </w:rPr>
        <w:t xml:space="preserve"> and </w:t>
      </w:r>
      <w:r w:rsidRPr="00A564C9">
        <w:rPr>
          <w:b/>
          <w:bCs/>
          <w:highlight w:val="green"/>
          <w:u w:val="single"/>
        </w:rPr>
        <w:t>morality</w:t>
      </w:r>
      <w:r w:rsidRPr="00A564C9">
        <w:rPr>
          <w:highlight w:val="green"/>
          <w:u w:val="single"/>
        </w:rPr>
        <w:t xml:space="preserve"> can </w:t>
      </w:r>
      <w:r w:rsidRPr="00A564C9">
        <w:rPr>
          <w:b/>
          <w:bCs/>
          <w:highlight w:val="green"/>
          <w:u w:val="single"/>
        </w:rPr>
        <w:t>fall short</w:t>
      </w:r>
      <w:r w:rsidRPr="00A564C9">
        <w:rPr>
          <w:highlight w:val="green"/>
          <w:u w:val="single"/>
        </w:rPr>
        <w:t xml:space="preserve"> in </w:t>
      </w:r>
      <w:r w:rsidRPr="00A564C9">
        <w:rPr>
          <w:b/>
          <w:bCs/>
          <w:highlight w:val="green"/>
          <w:u w:val="single"/>
        </w:rPr>
        <w:t>extreme political situations</w:t>
      </w:r>
      <w:r w:rsidRPr="00A564C9">
        <w:rPr>
          <w:highlight w:val="green"/>
          <w:u w:val="single"/>
        </w:rPr>
        <w:t>.</w:t>
      </w:r>
      <w:r w:rsidRPr="003E49EE">
        <w:rPr>
          <w:u w:val="single"/>
        </w:rPr>
        <w:t xml:space="preserve"> That’s </w:t>
      </w:r>
      <w:r w:rsidRPr="00DF5596">
        <w:rPr>
          <w:u w:val="single"/>
        </w:rPr>
        <w:t xml:space="preserve">because the </w:t>
      </w:r>
      <w:r w:rsidRPr="00DF5596">
        <w:rPr>
          <w:b/>
          <w:bCs/>
          <w:u w:val="single"/>
        </w:rPr>
        <w:t>illegal</w:t>
      </w:r>
      <w:r w:rsidRPr="00DF5596">
        <w:rPr>
          <w:u w:val="single"/>
        </w:rPr>
        <w:t xml:space="preserve"> can </w:t>
      </w:r>
      <w:r w:rsidRPr="00DF5596">
        <w:rPr>
          <w:b/>
          <w:bCs/>
          <w:u w:val="single"/>
        </w:rPr>
        <w:t>become legalized overnight</w:t>
      </w:r>
      <w:r w:rsidRPr="00DF5596">
        <w:rPr>
          <w:u w:val="single"/>
        </w:rPr>
        <w:t>.</w:t>
      </w:r>
      <w:r w:rsidRPr="00DF5596">
        <w:rPr>
          <w:sz w:val="10"/>
          <w:szCs w:val="10"/>
        </w:rPr>
        <w:t xml:space="preserve"> The whole state machinery can start enforcing what were previously considered crimes, and moral norms can be changed along with them. </w:t>
      </w:r>
      <w:r w:rsidRPr="00DF5596">
        <w:rPr>
          <w:b/>
          <w:bCs/>
          <w:u w:val="single"/>
        </w:rPr>
        <w:t>The public can be swayed into accepting the new reality</w:t>
      </w:r>
      <w:r w:rsidRPr="00DF5596">
        <w:rPr>
          <w:u w:val="single"/>
        </w:rPr>
        <w:t>.</w:t>
      </w:r>
    </w:p>
    <w:p w14:paraId="373D27BF" w14:textId="77777777" w:rsidR="001B4517" w:rsidRPr="003E49EE" w:rsidRDefault="001B4517" w:rsidP="001B4517">
      <w:pPr>
        <w:rPr>
          <w:sz w:val="10"/>
          <w:szCs w:val="10"/>
        </w:rPr>
      </w:pPr>
      <w:r w:rsidRPr="003E49EE">
        <w:rPr>
          <w:sz w:val="10"/>
          <w:szCs w:val="10"/>
        </w:rPr>
        <w:t>So how do you safeguard your integrity? Arendt observes that what was special about those who refused to collaborate with the Nazis wasn’t that classic rules about right and wrong were firmly established in their conscience, but that their conscience didn’t work by automatically applying any pre-learned rules. She writes:</w:t>
      </w:r>
    </w:p>
    <w:p w14:paraId="402A9B62" w14:textId="77777777" w:rsidR="001B4517" w:rsidRPr="00552C35" w:rsidRDefault="001B4517" w:rsidP="001B4517">
      <w:pPr>
        <w:rPr>
          <w:b/>
          <w:bCs/>
          <w:szCs w:val="24"/>
          <w:u w:val="single"/>
        </w:rPr>
      </w:pPr>
      <w:r w:rsidRPr="00DF5596">
        <w:rPr>
          <w:szCs w:val="24"/>
          <w:u w:val="single"/>
        </w:rPr>
        <w:t xml:space="preserve">Much </w:t>
      </w:r>
      <w:r w:rsidRPr="00DF5596">
        <w:rPr>
          <w:b/>
          <w:bCs/>
          <w:szCs w:val="24"/>
          <w:u w:val="single"/>
        </w:rPr>
        <w:t>more reliable</w:t>
      </w:r>
      <w:r w:rsidRPr="00DF5596">
        <w:rPr>
          <w:szCs w:val="24"/>
          <w:u w:val="single"/>
        </w:rPr>
        <w:t xml:space="preserve"> will be </w:t>
      </w:r>
      <w:r w:rsidRPr="00DF5596">
        <w:rPr>
          <w:b/>
          <w:bCs/>
          <w:szCs w:val="24"/>
          <w:u w:val="single"/>
        </w:rPr>
        <w:t>the doubters and skeptics</w:t>
      </w:r>
      <w:r w:rsidRPr="00DF5596">
        <w:rPr>
          <w:szCs w:val="24"/>
          <w:u w:val="single"/>
        </w:rPr>
        <w:t xml:space="preserve">, not because skepticism is good or doubting wholesome, but because they are used to </w:t>
      </w:r>
      <w:r w:rsidRPr="00DF5596">
        <w:rPr>
          <w:b/>
          <w:bCs/>
          <w:szCs w:val="24"/>
          <w:u w:val="single"/>
        </w:rPr>
        <w:t>examine things</w:t>
      </w:r>
      <w:r w:rsidRPr="00DF5596">
        <w:rPr>
          <w:szCs w:val="24"/>
          <w:u w:val="single"/>
        </w:rPr>
        <w:t xml:space="preserve"> and to </w:t>
      </w:r>
      <w:r w:rsidRPr="00DF5596">
        <w:rPr>
          <w:b/>
          <w:bCs/>
          <w:szCs w:val="24"/>
          <w:u w:val="single"/>
        </w:rPr>
        <w:t>make up their own minds.</w:t>
      </w:r>
    </w:p>
    <w:p w14:paraId="3D97E601" w14:textId="77777777" w:rsidR="001B4517" w:rsidRPr="003E49EE" w:rsidRDefault="001B4517" w:rsidP="001B4517">
      <w:pPr>
        <w:rPr>
          <w:sz w:val="10"/>
          <w:szCs w:val="10"/>
        </w:rPr>
      </w:pPr>
      <w:r w:rsidRPr="003E49EE">
        <w:rPr>
          <w:sz w:val="10"/>
          <w:szCs w:val="10"/>
        </w:rPr>
        <w:t>In other words, it’s about daring to think and judge for yourself at every turn. It’s about continuing to ask yourself tough questions.</w:t>
      </w:r>
    </w:p>
    <w:p w14:paraId="075F8152" w14:textId="77777777" w:rsidR="001B4517" w:rsidRPr="003E49EE" w:rsidRDefault="001B4517" w:rsidP="001B4517">
      <w:pPr>
        <w:rPr>
          <w:sz w:val="10"/>
          <w:szCs w:val="10"/>
        </w:rPr>
      </w:pPr>
      <w:r w:rsidRPr="003E49EE">
        <w:rPr>
          <w:sz w:val="10"/>
          <w:szCs w:val="10"/>
        </w:rPr>
        <w:t>Arendt had a great hack for achieving this: She surrounded herself with people she disagreed with, both in the legendary cocktail-fueled salons she hosted and in her one-on-one friendships. She and her friends challenged and sharpened each other’s thoughts through intellectual debate. Though it was sometimes painful, Arendt insisted that this type of friendship has a radical political power: It teaches you the all-important skill of thinking.</w:t>
      </w:r>
    </w:p>
    <w:p w14:paraId="75F0C8CE" w14:textId="77777777" w:rsidR="001B4517" w:rsidRPr="00C131A3" w:rsidRDefault="001B4517" w:rsidP="001B4517">
      <w:pPr>
        <w:rPr>
          <w:sz w:val="10"/>
          <w:szCs w:val="10"/>
        </w:rPr>
      </w:pPr>
      <w:r w:rsidRPr="003E49EE">
        <w:rPr>
          <w:sz w:val="10"/>
          <w:szCs w:val="10"/>
        </w:rPr>
        <w:t>So, over the coming weeks,</w:t>
      </w:r>
      <w:r w:rsidRPr="00822C9F">
        <w:t xml:space="preserve"> </w:t>
      </w:r>
      <w:r w:rsidRPr="00A564C9">
        <w:rPr>
          <w:b/>
          <w:bCs/>
          <w:sz w:val="32"/>
          <w:szCs w:val="28"/>
          <w:highlight w:val="green"/>
          <w:u w:val="single"/>
        </w:rPr>
        <w:t>keep your eyes trained on what the administration does</w:t>
      </w:r>
      <w:r w:rsidRPr="00A564C9">
        <w:rPr>
          <w:sz w:val="32"/>
          <w:szCs w:val="28"/>
          <w:highlight w:val="green"/>
          <w:u w:val="single"/>
        </w:rPr>
        <w:t>.</w:t>
      </w:r>
      <w:r w:rsidRPr="00C131A3">
        <w:rPr>
          <w:sz w:val="10"/>
          <w:szCs w:val="10"/>
        </w:rPr>
        <w:t xml:space="preserve"> Each week, return to your lodestar and ask yourself anew: What would my challengers say to me now? Are there concrete indications that I’m succeeding in my overarching goal? Am I still doing good here?</w:t>
      </w:r>
    </w:p>
    <w:p w14:paraId="31547282" w14:textId="77777777" w:rsidR="001B4517" w:rsidRDefault="001B4517" w:rsidP="001B4517"/>
    <w:p w14:paraId="0FB9BFD1" w14:textId="77777777" w:rsidR="001B4517" w:rsidRDefault="001B4517" w:rsidP="001B4517">
      <w:pPr>
        <w:pStyle w:val="Heading4"/>
      </w:pPr>
      <w:r>
        <w:t xml:space="preserve">Their framing of </w:t>
      </w:r>
      <w:r w:rsidRPr="00B05B1A">
        <w:rPr>
          <w:u w:val="single"/>
        </w:rPr>
        <w:t>civil servants</w:t>
      </w:r>
      <w:r>
        <w:t xml:space="preserve"> is a form of </w:t>
      </w:r>
      <w:r w:rsidRPr="00B05B1A">
        <w:rPr>
          <w:u w:val="single"/>
        </w:rPr>
        <w:t>psychological grooming</w:t>
      </w:r>
      <w:r>
        <w:t xml:space="preserve"> that corrupt </w:t>
      </w:r>
      <w:r w:rsidRPr="00B05B1A">
        <w:rPr>
          <w:u w:val="single"/>
        </w:rPr>
        <w:t>everyday citizens</w:t>
      </w:r>
      <w:r>
        <w:t xml:space="preserve"> from </w:t>
      </w:r>
      <w:r w:rsidRPr="00B05B1A">
        <w:rPr>
          <w:u w:val="single"/>
        </w:rPr>
        <w:t>within</w:t>
      </w:r>
      <w:r>
        <w:t xml:space="preserve">. Refuse to bend the knee to Trump; instead engage in </w:t>
      </w:r>
      <w:r w:rsidRPr="00EE095A">
        <w:rPr>
          <w:u w:val="single"/>
        </w:rPr>
        <w:t>refusal</w:t>
      </w:r>
      <w:r>
        <w:t xml:space="preserve"> and </w:t>
      </w:r>
      <w:r w:rsidRPr="00EE095A">
        <w:rPr>
          <w:u w:val="single"/>
        </w:rPr>
        <w:t>civil disobedience</w:t>
      </w:r>
      <w:r>
        <w:t>.</w:t>
      </w:r>
    </w:p>
    <w:p w14:paraId="64007F8D" w14:textId="77777777" w:rsidR="001B4517" w:rsidRPr="006A3ED1" w:rsidRDefault="001B4517" w:rsidP="001B4517">
      <w:r w:rsidRPr="00DA6262">
        <w:rPr>
          <w:b/>
          <w:bCs/>
          <w:sz w:val="26"/>
          <w:szCs w:val="26"/>
        </w:rPr>
        <w:t>Gratton 25</w:t>
      </w:r>
      <w:r>
        <w:t xml:space="preserve"> [</w:t>
      </w:r>
      <w:r w:rsidRPr="006A3ED1">
        <w:t>Peter Gratton, PhD, is a book author and professor of philosophy. He covers political theory, technology, finance, and political economy.</w:t>
      </w:r>
      <w:r>
        <w:t xml:space="preserve"> “</w:t>
      </w:r>
      <w:r w:rsidRPr="006A3ED1">
        <w:t xml:space="preserve">The Banality of Complicity: Arendt's Guide to Moral </w:t>
      </w:r>
      <w:r w:rsidRPr="006A3ED1">
        <w:lastRenderedPageBreak/>
        <w:t>Resistance in the Age of Trump</w:t>
      </w:r>
      <w:r>
        <w:t xml:space="preserve">”, Liberal Currents, </w:t>
      </w:r>
      <w:r w:rsidRPr="00DA6262">
        <w:t>https://www.liberalcurrents.com/the-banality-of-complicity-arendts-guide-to-moral-resistance-in-the-age-of-trump/</w:t>
      </w:r>
      <w:r>
        <w:t>] cmeow</w:t>
      </w:r>
    </w:p>
    <w:p w14:paraId="022A4122" w14:textId="77777777" w:rsidR="001B4517" w:rsidRPr="00A90373" w:rsidRDefault="001B4517" w:rsidP="001B4517">
      <w:pPr>
        <w:rPr>
          <w:sz w:val="6"/>
          <w:szCs w:val="6"/>
        </w:rPr>
      </w:pPr>
      <w:r w:rsidRPr="00A90373">
        <w:rPr>
          <w:sz w:val="6"/>
          <w:szCs w:val="6"/>
        </w:rPr>
        <w:t xml:space="preserve">The trial is most remembered </w:t>
      </w:r>
      <w:proofErr w:type="spellStart"/>
      <w:r w:rsidRPr="00A90373">
        <w:rPr>
          <w:sz w:val="6"/>
          <w:szCs w:val="6"/>
        </w:rPr>
        <w:t>toda</w:t>
      </w:r>
      <w:proofErr w:type="spellEnd"/>
      <w:r w:rsidRPr="00A90373">
        <w:rPr>
          <w:sz w:val="6"/>
          <w:szCs w:val="6"/>
        </w:rPr>
        <w:t xml:space="preserve"> for giving rise to Hannah Arendt’s </w:t>
      </w:r>
      <w:proofErr w:type="spellStart"/>
      <w:r w:rsidRPr="00A90373">
        <w:rPr>
          <w:sz w:val="6"/>
          <w:szCs w:val="6"/>
        </w:rPr>
        <w:t>Eichmnn</w:t>
      </w:r>
      <w:proofErr w:type="spellEnd"/>
      <w:r w:rsidRPr="00A90373">
        <w:rPr>
          <w:sz w:val="6"/>
          <w:szCs w:val="6"/>
        </w:rPr>
        <w:t xml:space="preserve">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w:t>
      </w:r>
      <w:proofErr w:type="spellStart"/>
      <w:r w:rsidRPr="00A90373">
        <w:rPr>
          <w:sz w:val="6"/>
          <w:szCs w:val="6"/>
        </w:rPr>
        <w:t>Judenräte</w:t>
      </w:r>
      <w:proofErr w:type="spellEnd"/>
      <w:r w:rsidRPr="00A90373">
        <w:rPr>
          <w:sz w:val="6"/>
          <w:szCs w:val="6"/>
        </w:rPr>
        <w:t xml:space="preserve">), who cooperated with the Nazi regime. </w:t>
      </w:r>
      <w:proofErr w:type="gramStart"/>
      <w:r w:rsidRPr="00A90373">
        <w:rPr>
          <w:sz w:val="6"/>
          <w:szCs w:val="6"/>
        </w:rPr>
        <w:t>In particular, critics</w:t>
      </w:r>
      <w:proofErr w:type="gramEnd"/>
      <w:r w:rsidRPr="00A90373">
        <w:rPr>
          <w:sz w:val="6"/>
          <w:szCs w:val="6"/>
        </w:rPr>
        <w:t xml:space="preserve"> were inflamed by Arendt’s claims of Eichmann as “banal” while pointing her ire in many passages on “victims” of the regime. Critics accused her of not having enough of an understanding of the realities of life under Nazi occupation. But while there’s room to argue with Arendt’s historical claims and her depiction of the character of Eichmann, the idea that she didn’t understand the plight of living under such a regime was a contemptible lie. </w:t>
      </w:r>
    </w:p>
    <w:p w14:paraId="2A1160F6" w14:textId="77777777" w:rsidR="001B4517" w:rsidRPr="00A90373" w:rsidRDefault="001B4517" w:rsidP="001B4517">
      <w:pPr>
        <w:rPr>
          <w:sz w:val="6"/>
          <w:szCs w:val="6"/>
        </w:rPr>
      </w:pPr>
      <w:r w:rsidRPr="00A90373">
        <w:rPr>
          <w:sz w:val="6"/>
          <w:szCs w:val="6"/>
        </w:rPr>
        <w:t xml:space="preserve">While still in Berlin, Arendt had secretly carried out research for Kurt Blumenfeld, secretary general of the Zionist Federation of Germany, on the antisemitic propaganda being rushed to print by various German business and </w:t>
      </w:r>
      <w:proofErr w:type="spellStart"/>
      <w:r w:rsidRPr="00A90373">
        <w:rPr>
          <w:sz w:val="6"/>
          <w:szCs w:val="6"/>
        </w:rPr>
        <w:t>civil</w:t>
      </w:r>
      <w:proofErr w:type="spellEnd"/>
      <w:r w:rsidRPr="00A90373">
        <w:rPr>
          <w:sz w:val="6"/>
          <w:szCs w:val="6"/>
        </w:rPr>
        <w:t xml:space="preserve">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w:t>
      </w:r>
      <w:proofErr w:type="spellStart"/>
      <w:r w:rsidRPr="00A90373">
        <w:rPr>
          <w:sz w:val="6"/>
          <w:szCs w:val="6"/>
        </w:rPr>
        <w:t>Gurs</w:t>
      </w:r>
      <w:proofErr w:type="spellEnd"/>
      <w:r w:rsidRPr="00A90373">
        <w:rPr>
          <w:sz w:val="6"/>
          <w:szCs w:val="6"/>
        </w:rPr>
        <w:t xml:space="preserve"> concentration camp and forcibly separated from her husband Heinrich Blücher, who was detained in a camp near Paris. In mortal danger, Arendt managed to escape from </w:t>
      </w:r>
      <w:proofErr w:type="spellStart"/>
      <w:r w:rsidRPr="00A90373">
        <w:rPr>
          <w:sz w:val="6"/>
          <w:szCs w:val="6"/>
        </w:rPr>
        <w:t>Gurs</w:t>
      </w:r>
      <w:proofErr w:type="spellEnd"/>
      <w:r w:rsidRPr="00A90373">
        <w:rPr>
          <w:sz w:val="6"/>
          <w:szCs w:val="6"/>
        </w:rPr>
        <w:t xml:space="preserve">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w:t>
      </w:r>
      <w:proofErr w:type="gramStart"/>
      <w:r w:rsidRPr="00A90373">
        <w:rPr>
          <w:sz w:val="6"/>
          <w:szCs w:val="6"/>
        </w:rPr>
        <w:t>French-Spanish</w:t>
      </w:r>
      <w:proofErr w:type="gramEnd"/>
      <w:r w:rsidRPr="00A90373">
        <w:rPr>
          <w:sz w:val="6"/>
          <w:szCs w:val="6"/>
        </w:rPr>
        <w:t xml:space="preserve"> border, he took his own life rather than face what the Nazis had in store for him.)</w:t>
      </w:r>
    </w:p>
    <w:p w14:paraId="77C18C44" w14:textId="77777777" w:rsidR="001B4517" w:rsidRPr="00A90373" w:rsidRDefault="001B4517" w:rsidP="001B4517">
      <w:pPr>
        <w:rPr>
          <w:sz w:val="6"/>
          <w:szCs w:val="6"/>
        </w:rPr>
      </w:pPr>
      <w:r w:rsidRPr="00A90373">
        <w:rPr>
          <w:sz w:val="6"/>
          <w:szCs w:val="6"/>
        </w:rPr>
        <w:t xml:space="preserve">Thus, while many critics asked who she was to judge those who remained in Germany and made many compromises to survive, Arendt knew from direct experience the dangers faced from the fast-changing morals of societies—first Germany, then France—that had fallen under humanity’s worst. As for who </w:t>
      </w:r>
      <w:proofErr w:type="gramStart"/>
      <w:r w:rsidRPr="00A90373">
        <w:rPr>
          <w:sz w:val="6"/>
          <w:szCs w:val="6"/>
        </w:rPr>
        <w:t>is in a position to</w:t>
      </w:r>
      <w:proofErr w:type="gramEnd"/>
      <w:r w:rsidRPr="00A90373">
        <w:rPr>
          <w:sz w:val="6"/>
          <w:szCs w:val="6"/>
        </w:rPr>
        <w:t xml:space="preserve"> judge such things, Arendt provided an extended answer in the form of a lecture in 1964, “Personal Responsibility Under Dictatorship,” while still reeling from much of the public controversy over the Eichmann book.</w:t>
      </w:r>
    </w:p>
    <w:p w14:paraId="572F07CF" w14:textId="77777777" w:rsidR="001B4517" w:rsidRPr="00A90373" w:rsidRDefault="001B4517" w:rsidP="001B4517">
      <w:pPr>
        <w:rPr>
          <w:u w:val="single"/>
        </w:rPr>
      </w:pPr>
      <w:r w:rsidRPr="00A90373">
        <w:rPr>
          <w:sz w:val="6"/>
          <w:szCs w:val="6"/>
        </w:rPr>
        <w:t>To read it now is to be assailed on all sides by the claims on each of us under the Trump regime, and that there is no twisting free of these responsibilities.</w:t>
      </w:r>
      <w:r w:rsidRPr="006A3ED1">
        <w:t xml:space="preserve"> </w:t>
      </w:r>
      <w:r w:rsidRPr="00A564C9">
        <w:rPr>
          <w:b/>
          <w:bCs/>
          <w:highlight w:val="green"/>
          <w:u w:val="single"/>
        </w:rPr>
        <w:t>Any excuses</w:t>
      </w:r>
      <w:r w:rsidRPr="00A564C9">
        <w:rPr>
          <w:highlight w:val="green"/>
          <w:u w:val="single"/>
        </w:rPr>
        <w:t xml:space="preserve"> we</w:t>
      </w:r>
      <w:r w:rsidRPr="00A90373">
        <w:rPr>
          <w:u w:val="single"/>
        </w:rPr>
        <w:t xml:space="preserve"> might </w:t>
      </w:r>
      <w:r w:rsidRPr="00A564C9">
        <w:rPr>
          <w:highlight w:val="green"/>
          <w:u w:val="single"/>
        </w:rPr>
        <w:t xml:space="preserve">hear for </w:t>
      </w:r>
      <w:r w:rsidRPr="00A564C9">
        <w:rPr>
          <w:b/>
          <w:bCs/>
          <w:highlight w:val="green"/>
          <w:u w:val="single"/>
        </w:rPr>
        <w:t>bending the knee</w:t>
      </w:r>
      <w:r w:rsidRPr="00A564C9">
        <w:rPr>
          <w:highlight w:val="green"/>
          <w:u w:val="single"/>
        </w:rPr>
        <w:t xml:space="preserve"> to</w:t>
      </w:r>
      <w:r w:rsidRPr="00A90373">
        <w:rPr>
          <w:u w:val="single"/>
        </w:rPr>
        <w:t xml:space="preserve"> the second </w:t>
      </w:r>
      <w:r w:rsidRPr="00A564C9">
        <w:rPr>
          <w:b/>
          <w:bCs/>
          <w:highlight w:val="green"/>
          <w:u w:val="single"/>
        </w:rPr>
        <w:t>Trump</w:t>
      </w:r>
      <w:r w:rsidRPr="00A90373">
        <w:rPr>
          <w:u w:val="single"/>
        </w:rPr>
        <w:t xml:space="preserve"> administration </w:t>
      </w:r>
      <w:r w:rsidRPr="00A564C9">
        <w:rPr>
          <w:b/>
          <w:bCs/>
          <w:highlight w:val="green"/>
          <w:u w:val="single"/>
        </w:rPr>
        <w:t>are</w:t>
      </w:r>
      <w:r w:rsidRPr="00A90373">
        <w:rPr>
          <w:sz w:val="10"/>
          <w:szCs w:val="10"/>
        </w:rPr>
        <w:t xml:space="preserve"> held up and whither instantly under her criticism. The essay reads </w:t>
      </w:r>
      <w:proofErr w:type="gramStart"/>
      <w:r w:rsidRPr="00A90373">
        <w:rPr>
          <w:sz w:val="10"/>
          <w:szCs w:val="10"/>
        </w:rPr>
        <w:t>is</w:t>
      </w:r>
      <w:proofErr w:type="gramEnd"/>
      <w:r w:rsidRPr="00A90373">
        <w:rPr>
          <w:sz w:val="10"/>
          <w:szCs w:val="10"/>
        </w:rPr>
        <w:t xml:space="preserve"> </w:t>
      </w:r>
      <w:r w:rsidRPr="00A564C9">
        <w:rPr>
          <w:highlight w:val="green"/>
          <w:u w:val="single"/>
        </w:rPr>
        <w:t>uncanny in</w:t>
      </w:r>
      <w:r w:rsidRPr="00A90373">
        <w:rPr>
          <w:u w:val="single"/>
        </w:rPr>
        <w:t xml:space="preserve"> precisely </w:t>
      </w:r>
      <w:r w:rsidRPr="00A564C9">
        <w:rPr>
          <w:highlight w:val="green"/>
          <w:u w:val="single"/>
        </w:rPr>
        <w:t>identifying</w:t>
      </w:r>
      <w:r w:rsidRPr="00A90373">
        <w:rPr>
          <w:u w:val="single"/>
        </w:rPr>
        <w:t xml:space="preserve"> the </w:t>
      </w:r>
      <w:r w:rsidRPr="00A564C9">
        <w:rPr>
          <w:b/>
          <w:bCs/>
          <w:highlight w:val="green"/>
          <w:u w:val="single"/>
        </w:rPr>
        <w:t xml:space="preserve">psychological </w:t>
      </w:r>
      <w:r w:rsidRPr="00A564C9">
        <w:rPr>
          <w:highlight w:val="green"/>
          <w:u w:val="single"/>
        </w:rPr>
        <w:t xml:space="preserve">and </w:t>
      </w:r>
      <w:r w:rsidRPr="00A564C9">
        <w:rPr>
          <w:b/>
          <w:bCs/>
          <w:highlight w:val="green"/>
          <w:u w:val="single"/>
        </w:rPr>
        <w:t>moral patterns</w:t>
      </w:r>
      <w:r w:rsidRPr="00A564C9">
        <w:rPr>
          <w:highlight w:val="green"/>
          <w:u w:val="single"/>
        </w:rPr>
        <w:t xml:space="preserve"> of </w:t>
      </w:r>
      <w:r w:rsidRPr="00A564C9">
        <w:rPr>
          <w:b/>
          <w:bCs/>
          <w:highlight w:val="green"/>
          <w:u w:val="single"/>
        </w:rPr>
        <w:t>capitulation</w:t>
      </w:r>
      <w:r w:rsidRPr="00A564C9">
        <w:rPr>
          <w:highlight w:val="green"/>
          <w:u w:val="single"/>
        </w:rPr>
        <w:t xml:space="preserve"> and </w:t>
      </w:r>
      <w:r w:rsidRPr="00A564C9">
        <w:rPr>
          <w:b/>
          <w:bCs/>
          <w:highlight w:val="green"/>
          <w:u w:val="single"/>
        </w:rPr>
        <w:t>cooperation</w:t>
      </w:r>
      <w:r w:rsidRPr="00A90373">
        <w:rPr>
          <w:u w:val="single"/>
        </w:rPr>
        <w:t xml:space="preserve"> we see playing out today. </w:t>
      </w:r>
    </w:p>
    <w:p w14:paraId="424B7AD3" w14:textId="77777777" w:rsidR="001B4517" w:rsidRPr="006A3ED1" w:rsidRDefault="001B4517" w:rsidP="001B4517">
      <w:r w:rsidRPr="00436A1C">
        <w:rPr>
          <w:sz w:val="10"/>
          <w:szCs w:val="10"/>
        </w:rPr>
        <w:t xml:space="preserve">That said, what makes her work so powerful isn’t its </w:t>
      </w:r>
      <w:proofErr w:type="gramStart"/>
      <w:r w:rsidRPr="00436A1C">
        <w:rPr>
          <w:sz w:val="10"/>
          <w:szCs w:val="10"/>
        </w:rPr>
        <w:t>prescience</w:t>
      </w:r>
      <w:proofErr w:type="gramEnd"/>
      <w:r w:rsidRPr="00436A1C">
        <w:rPr>
          <w:sz w:val="10"/>
          <w:szCs w:val="10"/>
        </w:rPr>
        <w:t xml:space="preserve"> but her profound understanding of how such</w:t>
      </w:r>
      <w:r w:rsidRPr="006A3ED1">
        <w:t xml:space="preserve"> </w:t>
      </w:r>
      <w:r w:rsidRPr="00A564C9">
        <w:rPr>
          <w:b/>
          <w:bCs/>
          <w:highlight w:val="green"/>
          <w:u w:val="single"/>
        </w:rPr>
        <w:t xml:space="preserve">authoritarian </w:t>
      </w:r>
      <w:r w:rsidRPr="00A564C9">
        <w:rPr>
          <w:highlight w:val="green"/>
          <w:u w:val="single"/>
        </w:rPr>
        <w:t>systems corrupt us from within.</w:t>
      </w:r>
      <w:r w:rsidRPr="006A3ED1">
        <w:t xml:space="preserve"> </w:t>
      </w:r>
      <w:r w:rsidRPr="00C8101D">
        <w:rPr>
          <w:sz w:val="10"/>
          <w:szCs w:val="10"/>
        </w:rPr>
        <w:t>Arendt observes</w:t>
      </w:r>
      <w:r w:rsidRPr="006A3ED1">
        <w:t xml:space="preserve"> </w:t>
      </w:r>
      <w:r w:rsidRPr="00C8101D">
        <w:rPr>
          <w:u w:val="single"/>
        </w:rPr>
        <w:t>the alarming speed with which moral standards can be inverted overnight. “All our experiences tell us that it was precisely the members of respectable society, who had not been touched by the intellectual and moral upheaval in the early stages of the Nazi period, who were the first to yield,”</w:t>
      </w:r>
      <w:r w:rsidRPr="00C8101D">
        <w:t xml:space="preserve"> </w:t>
      </w:r>
      <w:r w:rsidRPr="00C8101D">
        <w:rPr>
          <w:sz w:val="10"/>
          <w:szCs w:val="10"/>
        </w:rPr>
        <w:t xml:space="preserve">she says in the lecture. “They simply exchanged one system of values against another.” </w:t>
      </w:r>
      <w:r w:rsidRPr="00436A1C">
        <w:rPr>
          <w:u w:val="single"/>
        </w:rPr>
        <w:t xml:space="preserve">These supposedly </w:t>
      </w:r>
      <w:r w:rsidRPr="00A564C9">
        <w:rPr>
          <w:highlight w:val="green"/>
          <w:u w:val="single"/>
        </w:rPr>
        <w:t>“</w:t>
      </w:r>
      <w:r w:rsidRPr="00A564C9">
        <w:rPr>
          <w:b/>
          <w:bCs/>
          <w:highlight w:val="green"/>
          <w:u w:val="single"/>
        </w:rPr>
        <w:t>good citizens</w:t>
      </w:r>
      <w:r w:rsidRPr="00A564C9">
        <w:rPr>
          <w:highlight w:val="green"/>
          <w:u w:val="single"/>
        </w:rPr>
        <w:t xml:space="preserve">” didn't </w:t>
      </w:r>
      <w:r w:rsidRPr="00A564C9">
        <w:rPr>
          <w:b/>
          <w:bCs/>
          <w:highlight w:val="green"/>
          <w:u w:val="single"/>
        </w:rPr>
        <w:t>resist</w:t>
      </w:r>
      <w:r w:rsidRPr="00A564C9">
        <w:rPr>
          <w:highlight w:val="green"/>
          <w:u w:val="single"/>
        </w:rPr>
        <w:t xml:space="preserve"> but </w:t>
      </w:r>
      <w:r w:rsidRPr="00A564C9">
        <w:rPr>
          <w:b/>
          <w:bCs/>
          <w:highlight w:val="green"/>
          <w:u w:val="single"/>
        </w:rPr>
        <w:t>adapted</w:t>
      </w:r>
      <w:r w:rsidRPr="00A564C9">
        <w:rPr>
          <w:highlight w:val="green"/>
          <w:u w:val="single"/>
        </w:rPr>
        <w:t xml:space="preserve"> with </w:t>
      </w:r>
      <w:r w:rsidRPr="00A564C9">
        <w:rPr>
          <w:b/>
          <w:bCs/>
          <w:highlight w:val="green"/>
          <w:u w:val="single"/>
        </w:rPr>
        <w:t>disturbing ease</w:t>
      </w:r>
      <w:r w:rsidRPr="00A564C9">
        <w:rPr>
          <w:highlight w:val="green"/>
          <w:u w:val="single"/>
        </w:rPr>
        <w:t xml:space="preserve"> to </w:t>
      </w:r>
      <w:r w:rsidRPr="00A564C9">
        <w:rPr>
          <w:b/>
          <w:bCs/>
          <w:highlight w:val="green"/>
          <w:u w:val="single"/>
        </w:rPr>
        <w:t>new, corrupt norms</w:t>
      </w:r>
      <w:r w:rsidRPr="00A564C9">
        <w:rPr>
          <w:highlight w:val="green"/>
          <w:u w:val="single"/>
        </w:rPr>
        <w:t>.</w:t>
      </w:r>
    </w:p>
    <w:p w14:paraId="64B3B655" w14:textId="77777777" w:rsidR="001B4517" w:rsidRPr="00A43D4B" w:rsidRDefault="001B4517" w:rsidP="001B4517">
      <w:pPr>
        <w:rPr>
          <w:u w:val="single"/>
        </w:rPr>
      </w:pPr>
      <w:r w:rsidRPr="00C8101D">
        <w:rPr>
          <w:u w:val="single"/>
        </w:rPr>
        <w:t xml:space="preserve">Equally </w:t>
      </w:r>
      <w:r w:rsidRPr="00A564C9">
        <w:rPr>
          <w:b/>
          <w:bCs/>
          <w:highlight w:val="green"/>
          <w:u w:val="single"/>
        </w:rPr>
        <w:t xml:space="preserve">troubling </w:t>
      </w:r>
      <w:r w:rsidRPr="00A564C9">
        <w:rPr>
          <w:highlight w:val="green"/>
          <w:u w:val="single"/>
        </w:rPr>
        <w:t>is</w:t>
      </w:r>
      <w:r w:rsidRPr="006A3ED1">
        <w:t xml:space="preserve"> </w:t>
      </w:r>
      <w:r w:rsidRPr="00C8101D">
        <w:rPr>
          <w:sz w:val="10"/>
          <w:szCs w:val="10"/>
        </w:rPr>
        <w:t>Arendt's insight into</w:t>
      </w:r>
      <w:r w:rsidRPr="006A3ED1">
        <w:t xml:space="preserve"> </w:t>
      </w:r>
      <w:r w:rsidRPr="00A564C9">
        <w:rPr>
          <w:b/>
          <w:bCs/>
          <w:highlight w:val="green"/>
          <w:u w:val="single"/>
        </w:rPr>
        <w:t>how readily people surrender</w:t>
      </w:r>
      <w:r w:rsidRPr="00C8101D">
        <w:rPr>
          <w:u w:val="single"/>
        </w:rPr>
        <w:t xml:space="preserve"> individual judgment </w:t>
      </w:r>
      <w:r w:rsidRPr="00A564C9">
        <w:rPr>
          <w:highlight w:val="green"/>
          <w:u w:val="single"/>
        </w:rPr>
        <w:t>to systems.</w:t>
      </w:r>
      <w:r w:rsidRPr="00C8101D">
        <w:rPr>
          <w:u w:val="single"/>
        </w:rPr>
        <w:t xml:space="preserve"> By </w:t>
      </w:r>
      <w:r w:rsidRPr="00A564C9">
        <w:rPr>
          <w:highlight w:val="green"/>
          <w:u w:val="single"/>
        </w:rPr>
        <w:t>transforming themselves into</w:t>
      </w:r>
      <w:r w:rsidRPr="00C8101D">
        <w:rPr>
          <w:u w:val="single"/>
        </w:rPr>
        <w:t xml:space="preserve"> mere </w:t>
      </w:r>
      <w:r w:rsidRPr="00A564C9">
        <w:rPr>
          <w:highlight w:val="green"/>
          <w:u w:val="single"/>
        </w:rPr>
        <w:t>“</w:t>
      </w:r>
      <w:r w:rsidRPr="00A564C9">
        <w:rPr>
          <w:b/>
          <w:bCs/>
          <w:highlight w:val="green"/>
          <w:u w:val="single"/>
        </w:rPr>
        <w:t>cogs</w:t>
      </w:r>
      <w:r w:rsidRPr="00A564C9">
        <w:rPr>
          <w:highlight w:val="green"/>
          <w:u w:val="single"/>
        </w:rPr>
        <w:t xml:space="preserve">” in a </w:t>
      </w:r>
      <w:r w:rsidRPr="00A564C9">
        <w:rPr>
          <w:b/>
          <w:bCs/>
          <w:highlight w:val="green"/>
          <w:u w:val="single"/>
        </w:rPr>
        <w:t>larger machine</w:t>
      </w:r>
      <w:r w:rsidRPr="00A564C9">
        <w:rPr>
          <w:highlight w:val="green"/>
          <w:u w:val="single"/>
        </w:rPr>
        <w:t xml:space="preserve">, they </w:t>
      </w:r>
      <w:r w:rsidRPr="00A564C9">
        <w:rPr>
          <w:b/>
          <w:bCs/>
          <w:highlight w:val="green"/>
          <w:u w:val="single"/>
        </w:rPr>
        <w:t>absolve themselves</w:t>
      </w:r>
      <w:r w:rsidRPr="00A564C9">
        <w:rPr>
          <w:highlight w:val="green"/>
          <w:u w:val="single"/>
        </w:rPr>
        <w:t xml:space="preserve"> of </w:t>
      </w:r>
      <w:r w:rsidRPr="00A564C9">
        <w:rPr>
          <w:b/>
          <w:bCs/>
          <w:highlight w:val="green"/>
          <w:u w:val="single"/>
        </w:rPr>
        <w:t>personal responsibility</w:t>
      </w:r>
      <w:r w:rsidRPr="00A564C9">
        <w:rPr>
          <w:highlight w:val="green"/>
          <w:u w:val="single"/>
        </w:rPr>
        <w:t>.</w:t>
      </w:r>
      <w:r w:rsidRPr="00C8101D">
        <w:rPr>
          <w:u w:val="single"/>
        </w:rPr>
        <w:t xml:space="preserve"> This psychological abdication offers both a self-rationalization and a defense.</w:t>
      </w:r>
      <w:r w:rsidRPr="00A43D4B">
        <w:t xml:space="preserve"> </w:t>
      </w:r>
      <w:r w:rsidRPr="00A43D4B">
        <w:rPr>
          <w:sz w:val="10"/>
          <w:szCs w:val="10"/>
        </w:rPr>
        <w:t>Perhaps most surprising is Arendt's observation that</w:t>
      </w:r>
      <w:r w:rsidRPr="006A3ED1">
        <w:t xml:space="preserve"> </w:t>
      </w:r>
      <w:r w:rsidRPr="00D91AA9">
        <w:rPr>
          <w:b/>
          <w:bCs/>
          <w:u w:val="single"/>
        </w:rPr>
        <w:t>it was neither the elite who had greater power to resist nor those with the strongest previous moral convictions—these groups often fell quickly into line. Rather, resistance frequently came from skeptics and others who seemed to lack any previous strong commitments at all. Their moral clarity emerged not from established ethical frameworks but from a fundamental, uncompromising sense of what they could live with—and what actions would make it impossible to live with themselves.</w:t>
      </w:r>
    </w:p>
    <w:p w14:paraId="5D66D83C" w14:textId="77777777" w:rsidR="001B4517" w:rsidRPr="00F21F5E" w:rsidRDefault="001B4517" w:rsidP="001B4517">
      <w:pPr>
        <w:rPr>
          <w:u w:val="single"/>
        </w:rPr>
      </w:pPr>
      <w:r w:rsidRPr="00F21F5E">
        <w:rPr>
          <w:sz w:val="10"/>
          <w:szCs w:val="10"/>
        </w:rPr>
        <w:t>The lecture isn’t some grandstanding harangue about the need for heroism. Instead, she makes clear that</w:t>
      </w:r>
      <w:r w:rsidRPr="006A3ED1">
        <w:t xml:space="preserve"> </w:t>
      </w:r>
      <w:r w:rsidRPr="00A564C9">
        <w:rPr>
          <w:b/>
          <w:bCs/>
          <w:highlight w:val="green"/>
          <w:u w:val="single"/>
        </w:rPr>
        <w:t>resistance</w:t>
      </w:r>
      <w:r w:rsidRPr="00A564C9">
        <w:rPr>
          <w:highlight w:val="green"/>
          <w:u w:val="single"/>
        </w:rPr>
        <w:t xml:space="preserve"> begins not with </w:t>
      </w:r>
      <w:r w:rsidRPr="00A564C9">
        <w:rPr>
          <w:b/>
          <w:bCs/>
          <w:highlight w:val="green"/>
          <w:u w:val="single"/>
        </w:rPr>
        <w:t>heroic action</w:t>
      </w:r>
      <w:r w:rsidRPr="00A564C9">
        <w:rPr>
          <w:highlight w:val="green"/>
          <w:u w:val="single"/>
        </w:rPr>
        <w:t xml:space="preserve"> but</w:t>
      </w:r>
      <w:r w:rsidRPr="00F21F5E">
        <w:rPr>
          <w:u w:val="single"/>
        </w:rPr>
        <w:t xml:space="preserve"> with the simple </w:t>
      </w:r>
      <w:r w:rsidRPr="00A564C9">
        <w:rPr>
          <w:b/>
          <w:bCs/>
          <w:highlight w:val="green"/>
          <w:u w:val="single"/>
        </w:rPr>
        <w:t>refusal</w:t>
      </w:r>
      <w:r w:rsidRPr="00A564C9">
        <w:rPr>
          <w:highlight w:val="green"/>
          <w:u w:val="single"/>
        </w:rPr>
        <w:t xml:space="preserve"> to </w:t>
      </w:r>
      <w:r w:rsidRPr="00A564C9">
        <w:rPr>
          <w:b/>
          <w:bCs/>
          <w:highlight w:val="green"/>
          <w:u w:val="single"/>
        </w:rPr>
        <w:t>participate</w:t>
      </w:r>
      <w:r w:rsidRPr="00A564C9">
        <w:rPr>
          <w:highlight w:val="green"/>
          <w:u w:val="single"/>
        </w:rPr>
        <w:t xml:space="preserve"> in the </w:t>
      </w:r>
      <w:r w:rsidRPr="00A564C9">
        <w:rPr>
          <w:b/>
          <w:bCs/>
          <w:highlight w:val="green"/>
          <w:u w:val="single"/>
        </w:rPr>
        <w:t>regime</w:t>
      </w:r>
      <w:r w:rsidRPr="00A564C9">
        <w:rPr>
          <w:highlight w:val="green"/>
          <w:u w:val="single"/>
        </w:rPr>
        <w:t xml:space="preserve"> and its </w:t>
      </w:r>
      <w:r w:rsidRPr="00A564C9">
        <w:rPr>
          <w:b/>
          <w:bCs/>
          <w:highlight w:val="green"/>
          <w:u w:val="single"/>
        </w:rPr>
        <w:t>lies</w:t>
      </w:r>
      <w:r w:rsidRPr="00F21F5E">
        <w:rPr>
          <w:u w:val="single"/>
        </w:rPr>
        <w:t>, as well as the comfortable self-deceptions that make complicity possible.</w:t>
      </w:r>
    </w:p>
    <w:p w14:paraId="4D824B37" w14:textId="77777777" w:rsidR="001B4517" w:rsidRPr="00307920" w:rsidRDefault="001B4517" w:rsidP="001B4517">
      <w:pPr>
        <w:rPr>
          <w:sz w:val="10"/>
          <w:szCs w:val="10"/>
        </w:rPr>
      </w:pPr>
      <w:r w:rsidRPr="00307920">
        <w:rPr>
          <w:sz w:val="10"/>
          <w:szCs w:val="10"/>
        </w:rPr>
        <w:t>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Arendt was addressing the moral questions that arose during the postwar trials of Nazi officials, particularly how ordinary people were complicit in extraordinary evil. </w:t>
      </w:r>
    </w:p>
    <w:p w14:paraId="1A8C5985" w14:textId="77777777" w:rsidR="001B4517" w:rsidRPr="00307920" w:rsidRDefault="001B4517" w:rsidP="001B4517">
      <w:pPr>
        <w:rPr>
          <w:u w:val="single"/>
        </w:rPr>
      </w:pPr>
      <w:r w:rsidRPr="00307920">
        <w:rPr>
          <w:u w:val="single"/>
        </w:rPr>
        <w:t>Today, most Americans who think of postwar punishments of the Nazis recall the trials and verdicts at Nuremberg.</w:t>
      </w:r>
      <w:r w:rsidRPr="006A3ED1">
        <w:t xml:space="preserve"> </w:t>
      </w:r>
      <w:r w:rsidRPr="00307920">
        <w:rPr>
          <w:sz w:val="10"/>
          <w:szCs w:val="10"/>
        </w:rPr>
        <w:t>However, Arendt’s lecture was given in the years when a pattern had emerged in which former Nazis responsible for unspeakable horrors were given appallingly light verdicts. For those who look to the judgment of history as a kind of emotional salve during dark times,</w:t>
      </w:r>
      <w:r w:rsidRPr="006A3ED1">
        <w:t xml:space="preserve"> </w:t>
      </w:r>
      <w:r w:rsidRPr="00307920">
        <w:rPr>
          <w:u w:val="single"/>
        </w:rPr>
        <w:t>this period serves as a clear rebuttal to any belief in inevitable moral progress toward a point when history will judge the past rightly.</w:t>
      </w:r>
      <w:r w:rsidRPr="00307920">
        <w:rPr>
          <w:sz w:val="10"/>
          <w:szCs w:val="10"/>
        </w:rPr>
        <w:t xml:space="preserve"> That future, too, </w:t>
      </w:r>
      <w:proofErr w:type="gramStart"/>
      <w:r w:rsidRPr="00307920">
        <w:rPr>
          <w:sz w:val="10"/>
          <w:szCs w:val="10"/>
        </w:rPr>
        <w:t>has to</w:t>
      </w:r>
      <w:proofErr w:type="gramEnd"/>
      <w:r w:rsidRPr="00307920">
        <w:rPr>
          <w:sz w:val="10"/>
          <w:szCs w:val="10"/>
        </w:rPr>
        <w:t xml:space="preserve"> be fought for.</w:t>
      </w:r>
    </w:p>
    <w:p w14:paraId="1553034F" w14:textId="77777777" w:rsidR="001B4517" w:rsidRPr="00AF3141" w:rsidRDefault="001B4517" w:rsidP="001B4517">
      <w:pPr>
        <w:rPr>
          <w:sz w:val="4"/>
          <w:szCs w:val="4"/>
        </w:rPr>
      </w:pPr>
      <w:r w:rsidRPr="00AF3141">
        <w:rPr>
          <w:sz w:val="4"/>
          <w:szCs w:val="4"/>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palpable—not only had countless ordinary Germans supported the regime through their actions, but the postwar legal system then provided another layer of protection through its narrow interpretation of culpability. If you’re worried that a future U.S. administration will again argue for turning the page on the crimes committed in our name, Arendt’s lecture is there to share your scorn.</w:t>
      </w:r>
    </w:p>
    <w:p w14:paraId="2CB2A5D2" w14:textId="77777777" w:rsidR="001B4517" w:rsidRPr="00AF3141" w:rsidRDefault="001B4517" w:rsidP="001B4517">
      <w:pPr>
        <w:rPr>
          <w:sz w:val="4"/>
          <w:szCs w:val="4"/>
        </w:rPr>
      </w:pPr>
      <w:r w:rsidRPr="00AF3141">
        <w:rPr>
          <w:sz w:val="4"/>
          <w:szCs w:val="4"/>
        </w:rPr>
        <w:t>At the beginning of the lecture, Arendt describes a deep disappointment many had as they watched an entire population capitulate so quickly:</w:t>
      </w:r>
    </w:p>
    <w:p w14:paraId="5C904500" w14:textId="77777777" w:rsidR="001B4517" w:rsidRPr="00AF3141" w:rsidRDefault="001B4517" w:rsidP="001B4517">
      <w:pPr>
        <w:rPr>
          <w:sz w:val="4"/>
          <w:szCs w:val="4"/>
        </w:rPr>
      </w:pPr>
      <w:r w:rsidRPr="00AF3141">
        <w:rPr>
          <w:sz w:val="4"/>
          <w:szCs w:val="4"/>
        </w:rPr>
        <w:t>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25B3F76E" w14:textId="77777777" w:rsidR="001B4517" w:rsidRPr="00AF3141" w:rsidRDefault="001B4517" w:rsidP="001B4517">
      <w:pPr>
        <w:rPr>
          <w:sz w:val="4"/>
          <w:szCs w:val="4"/>
        </w:rPr>
      </w:pPr>
      <w:r w:rsidRPr="00AF3141">
        <w:rPr>
          <w:sz w:val="4"/>
          <w:szCs w:val="4"/>
        </w:rPr>
        <w:t xml:space="preserve">At this point, Arendt quotes Mary McCarthy as saying, “If someone points a gun at you and </w:t>
      </w:r>
      <w:proofErr w:type="gramStart"/>
      <w:r w:rsidRPr="00AF3141">
        <w:rPr>
          <w:sz w:val="4"/>
          <w:szCs w:val="4"/>
        </w:rPr>
        <w:t>says</w:t>
      </w:r>
      <w:proofErr w:type="gramEnd"/>
      <w:r w:rsidRPr="00AF3141">
        <w:rPr>
          <w:sz w:val="4"/>
          <w:szCs w:val="4"/>
        </w:rPr>
        <w:t xml:space="preserve"> ‘Kill your friend or I will kill you,’ he is tempting you, that is all.” Though the scenario can seem histrionic or, indeed, irresponsible, it wasn’t. Here is a passage from Arendt’s Origins of Totalitarianism where she discusses how the terror of Nazism produced a singular dehumanization that’s as impossible to fathom as it is a historical reality:</w:t>
      </w:r>
    </w:p>
    <w:p w14:paraId="0427F60E" w14:textId="77777777" w:rsidR="001B4517" w:rsidRPr="00AF3141" w:rsidRDefault="001B4517" w:rsidP="001B4517">
      <w:pPr>
        <w:rPr>
          <w:sz w:val="4"/>
          <w:szCs w:val="4"/>
        </w:rPr>
      </w:pPr>
      <w:r w:rsidRPr="00AF3141">
        <w:rPr>
          <w:sz w:val="4"/>
          <w:szCs w:val="4"/>
        </w:rPr>
        <w:t xml:space="preserve">Totalitarian terror achieved its most terrible triumph when it succeeded in cutting the moral person off from the individualist escape and in making the decisions of conscience </w:t>
      </w:r>
      <w:proofErr w:type="gramStart"/>
      <w:r w:rsidRPr="00AF3141">
        <w:rPr>
          <w:sz w:val="4"/>
          <w:szCs w:val="4"/>
        </w:rPr>
        <w:t>absolutely questionable</w:t>
      </w:r>
      <w:proofErr w:type="gramEnd"/>
      <w:r w:rsidRPr="00AF3141">
        <w:rPr>
          <w:sz w:val="4"/>
          <w:szCs w:val="4"/>
        </w:rPr>
        <w:t xml:space="preserv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0C172851" w14:textId="77777777" w:rsidR="001B4517" w:rsidRPr="00AF3141" w:rsidRDefault="001B4517" w:rsidP="001B4517">
      <w:pPr>
        <w:rPr>
          <w:sz w:val="4"/>
          <w:szCs w:val="4"/>
        </w:rPr>
      </w:pPr>
      <w:r w:rsidRPr="00AF3141">
        <w:rPr>
          <w:sz w:val="4"/>
          <w:szCs w:val="4"/>
        </w:rPr>
        <w:t>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it isn’t difficult for Arendt to show all the petty inconveniences one might throw up as excuses—a giant law firm might lose clients, a university complaining too loudly about what’s happening to its students could lose too much in funding, etc.—are profoundly unserious by comparison. </w:t>
      </w:r>
    </w:p>
    <w:p w14:paraId="6F726BDD" w14:textId="77777777" w:rsidR="001B4517" w:rsidRPr="00AF3141" w:rsidRDefault="001B4517" w:rsidP="001B4517">
      <w:pPr>
        <w:rPr>
          <w:sz w:val="4"/>
          <w:szCs w:val="4"/>
        </w:rPr>
      </w:pPr>
      <w:r w:rsidRPr="00AF3141">
        <w:rPr>
          <w:sz w:val="4"/>
          <w:szCs w:val="4"/>
        </w:rPr>
        <w:t xml:space="preserve">She then moves one by one through the claims of those downplaying the responsibility of those caught within the “moral collapse” of the Nazi regime: that one is but a cog in a much larger machine; that one was just following orders with no real agency or responsibility; that there was collective guilt for the Germans (which manages to make no one in </w:t>
      </w:r>
      <w:proofErr w:type="spellStart"/>
      <w:r w:rsidRPr="00AF3141">
        <w:rPr>
          <w:sz w:val="4"/>
          <w:szCs w:val="4"/>
        </w:rPr>
        <w:t>particularresponsible</w:t>
      </w:r>
      <w:proofErr w:type="spellEnd"/>
      <w:r w:rsidRPr="00AF3141">
        <w:rPr>
          <w:sz w:val="4"/>
          <w:szCs w:val="4"/>
        </w:rPr>
        <w:t xml:space="preserve"> and thus makes no one guilty); that one was simply swept up in the "spirit of the times" or caught in historical forces beyond individual control; that one was a “law-abiding citizen”; that one’s acts wouldn’t make a difference; and, finally, that one was simply acting out of fear for one’s safety, which Arendt notes was rare—surprisingly few, in fact, had guns to their heads, at least among those she’s discussing.</w:t>
      </w:r>
    </w:p>
    <w:p w14:paraId="13A0DF38" w14:textId="77777777" w:rsidR="001B4517" w:rsidRPr="00AF3141" w:rsidRDefault="001B4517" w:rsidP="001B4517">
      <w:pPr>
        <w:rPr>
          <w:sz w:val="4"/>
          <w:szCs w:val="4"/>
        </w:rPr>
      </w:pPr>
      <w:r w:rsidRPr="00AF3141">
        <w:rPr>
          <w:sz w:val="4"/>
          <w:szCs w:val="4"/>
        </w:rPr>
        <w:t>Arendt then points out that it wasn’t as if the moral status of the regime was a problem for onlookers:</w:t>
      </w:r>
    </w:p>
    <w:p w14:paraId="1DA02A68" w14:textId="77777777" w:rsidR="001B4517" w:rsidRPr="00AF3141" w:rsidRDefault="001B4517" w:rsidP="001B4517">
      <w:pPr>
        <w:rPr>
          <w:sz w:val="4"/>
          <w:szCs w:val="4"/>
        </w:rPr>
      </w:pPr>
      <w:r w:rsidRPr="00AF3141">
        <w:rPr>
          <w:sz w:val="4"/>
          <w:szCs w:val="4"/>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2487A110" w14:textId="77777777" w:rsidR="001B4517" w:rsidRPr="00AF3141" w:rsidRDefault="001B4517" w:rsidP="001B4517">
      <w:pPr>
        <w:rPr>
          <w:sz w:val="4"/>
          <w:szCs w:val="4"/>
        </w:rPr>
      </w:pPr>
      <w:r w:rsidRPr="00AF3141">
        <w:rPr>
          <w:sz w:val="4"/>
          <w:szCs w:val="4"/>
        </w:rPr>
        <w:t>She doesn’t mean, of course, that Nazism wasn’t a moral horror; it’s just that few things are easier than deciding upon the morality of Nazis. The moral weight upon each person came from elsewhere:</w:t>
      </w:r>
    </w:p>
    <w:p w14:paraId="023AAF05" w14:textId="77777777" w:rsidR="001B4517" w:rsidRPr="00AF3141" w:rsidRDefault="001B4517" w:rsidP="001B4517">
      <w:pPr>
        <w:rPr>
          <w:sz w:val="4"/>
          <w:szCs w:val="4"/>
        </w:rPr>
      </w:pPr>
      <w:r w:rsidRPr="00AF3141">
        <w:rPr>
          <w:sz w:val="4"/>
          <w:szCs w:val="4"/>
        </w:rPr>
        <w:lastRenderedPageBreak/>
        <w:t xml:space="preserve">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w:t>
      </w:r>
      <w:proofErr w:type="gramStart"/>
      <w:r w:rsidRPr="00AF3141">
        <w:rPr>
          <w:sz w:val="4"/>
          <w:szCs w:val="4"/>
        </w:rPr>
        <w:t>taking into account</w:t>
      </w:r>
      <w:proofErr w:type="gramEnd"/>
      <w:r w:rsidRPr="00AF3141">
        <w:rPr>
          <w:sz w:val="4"/>
          <w:szCs w:val="4"/>
        </w:rPr>
        <w:t xml:space="preserve"> the almost universal breakdown, not of personal responsibility, but of personal judgment in the early stages of the Nazi regime, it is impossible to understand what </w:t>
      </w:r>
      <w:proofErr w:type="gramStart"/>
      <w:r w:rsidRPr="00AF3141">
        <w:rPr>
          <w:sz w:val="4"/>
          <w:szCs w:val="4"/>
        </w:rPr>
        <w:t>actually happened</w:t>
      </w:r>
      <w:proofErr w:type="gramEnd"/>
      <w:r w:rsidRPr="00AF3141">
        <w:rPr>
          <w:sz w:val="4"/>
          <w:szCs w:val="4"/>
        </w:rPr>
        <w:t>.</w:t>
      </w:r>
    </w:p>
    <w:p w14:paraId="2058FBE1" w14:textId="77777777" w:rsidR="001B4517" w:rsidRPr="00AF3141" w:rsidRDefault="001B4517" w:rsidP="001B4517">
      <w:pPr>
        <w:rPr>
          <w:sz w:val="4"/>
          <w:szCs w:val="4"/>
        </w:rPr>
      </w:pPr>
      <w:r w:rsidRPr="00AF3141">
        <w:rPr>
          <w:sz w:val="4"/>
          <w:szCs w:val="4"/>
        </w:rPr>
        <w:t>No doubt, this passage has some very prominent examples from these past few months racing through your mind. Particularly dispiriting in Arendt's account is how quickly she says one’s conscience can be co-opted by an authoritarian regime. “It was of great political relevance," she had written in Eichmann in Jerusalem, “to know how long it takes an average person to overcome his innate repugnance toward crime.” </w:t>
      </w:r>
    </w:p>
    <w:p w14:paraId="10C3AEE6" w14:textId="77777777" w:rsidR="001B4517" w:rsidRPr="00C206C5" w:rsidRDefault="001B4517" w:rsidP="001B4517">
      <w:pPr>
        <w:rPr>
          <w:u w:val="single"/>
        </w:rPr>
      </w:pPr>
      <w:r w:rsidRPr="00C206C5">
        <w:rPr>
          <w:sz w:val="6"/>
          <w:szCs w:val="6"/>
        </w:rPr>
        <w:t>A crucial rationale used early in the Nazi regime and one heard today was that, as Arendt puts it, “if you are confronted with two evils… it is your duty to opt for the lesser one, whereas it is irresponsible to refuse to choose altogether.” Yet Arendt quickly notes the catastrophic morality of this position: “those who choose the lesser evil forget very quickly that they chose evil.”</w:t>
      </w:r>
      <w:r w:rsidRPr="00C206C5">
        <w:rPr>
          <w:sz w:val="10"/>
          <w:szCs w:val="10"/>
        </w:rPr>
        <w:t xml:space="preserve"> </w:t>
      </w:r>
      <w:r w:rsidRPr="00A564C9">
        <w:rPr>
          <w:highlight w:val="green"/>
          <w:u w:val="single"/>
        </w:rPr>
        <w:t>More insidiously, the “</w:t>
      </w:r>
      <w:r w:rsidRPr="00A564C9">
        <w:rPr>
          <w:b/>
          <w:bCs/>
          <w:highlight w:val="green"/>
          <w:u w:val="single"/>
        </w:rPr>
        <w:t>lesser evil</w:t>
      </w:r>
      <w:r w:rsidRPr="00A564C9">
        <w:rPr>
          <w:highlight w:val="green"/>
          <w:u w:val="single"/>
        </w:rPr>
        <w:t>”</w:t>
      </w:r>
      <w:r w:rsidRPr="00C206C5">
        <w:rPr>
          <w:u w:val="single"/>
        </w:rPr>
        <w:t xml:space="preserve"> </w:t>
      </w:r>
      <w:r w:rsidRPr="00C206C5">
        <w:rPr>
          <w:sz w:val="10"/>
          <w:szCs w:val="10"/>
        </w:rPr>
        <w:t>argument didn’t just provide external justification but</w:t>
      </w:r>
      <w:r w:rsidRPr="00C206C5">
        <w:rPr>
          <w:u w:val="single"/>
        </w:rPr>
        <w:t xml:space="preserve"> </w:t>
      </w:r>
      <w:r w:rsidRPr="00A564C9">
        <w:rPr>
          <w:highlight w:val="green"/>
          <w:u w:val="single"/>
        </w:rPr>
        <w:t>was “</w:t>
      </w:r>
      <w:r w:rsidRPr="00A564C9">
        <w:rPr>
          <w:b/>
          <w:bCs/>
          <w:highlight w:val="green"/>
          <w:u w:val="single"/>
        </w:rPr>
        <w:t>one</w:t>
      </w:r>
      <w:r w:rsidRPr="00C206C5">
        <w:rPr>
          <w:sz w:val="10"/>
          <w:szCs w:val="10"/>
        </w:rPr>
        <w:t xml:space="preserve"> of the </w:t>
      </w:r>
      <w:r w:rsidRPr="00A564C9">
        <w:rPr>
          <w:b/>
          <w:bCs/>
          <w:highlight w:val="green"/>
          <w:u w:val="single"/>
        </w:rPr>
        <w:t>mechanisms</w:t>
      </w:r>
      <w:r w:rsidRPr="00C206C5">
        <w:rPr>
          <w:u w:val="single"/>
        </w:rPr>
        <w:t xml:space="preserve"> built into the machinery of terror and criminality.” </w:t>
      </w:r>
      <w:r w:rsidRPr="00A564C9">
        <w:rPr>
          <w:b/>
          <w:bCs/>
          <w:highlight w:val="green"/>
          <w:u w:val="single"/>
        </w:rPr>
        <w:t>Authoritarian regimes</w:t>
      </w:r>
      <w:r w:rsidRPr="00A564C9">
        <w:rPr>
          <w:highlight w:val="green"/>
          <w:u w:val="single"/>
        </w:rPr>
        <w:t xml:space="preserve"> deliberately employ</w:t>
      </w:r>
      <w:r w:rsidRPr="00C206C5">
        <w:rPr>
          <w:u w:val="single"/>
        </w:rPr>
        <w:t xml:space="preserve"> this logic </w:t>
      </w:r>
      <w:r w:rsidRPr="00A564C9">
        <w:rPr>
          <w:highlight w:val="green"/>
          <w:u w:val="single"/>
        </w:rPr>
        <w:t xml:space="preserve">as a </w:t>
      </w:r>
      <w:r w:rsidRPr="00A564C9">
        <w:rPr>
          <w:b/>
          <w:bCs/>
          <w:highlight w:val="green"/>
          <w:u w:val="single"/>
        </w:rPr>
        <w:t>conditioning tool</w:t>
      </w:r>
      <w:r w:rsidRPr="00C206C5">
        <w:rPr>
          <w:u w:val="single"/>
        </w:rPr>
        <w:t xml:space="preserve">, implementing horrors incrementally, she argues. This kind of </w:t>
      </w:r>
      <w:r w:rsidRPr="00A564C9">
        <w:rPr>
          <w:sz w:val="32"/>
          <w:szCs w:val="28"/>
          <w:highlight w:val="green"/>
          <w:u w:val="single"/>
        </w:rPr>
        <w:t>“</w:t>
      </w:r>
      <w:r w:rsidRPr="00A564C9">
        <w:rPr>
          <w:b/>
          <w:bCs/>
          <w:sz w:val="32"/>
          <w:szCs w:val="28"/>
          <w:highlight w:val="green"/>
          <w:u w:val="single"/>
        </w:rPr>
        <w:t>psychological grooming</w:t>
      </w:r>
      <w:r w:rsidRPr="00A564C9">
        <w:rPr>
          <w:sz w:val="32"/>
          <w:szCs w:val="28"/>
          <w:highlight w:val="green"/>
          <w:u w:val="single"/>
        </w:rPr>
        <w:t xml:space="preserve">” </w:t>
      </w:r>
      <w:r w:rsidRPr="00A564C9">
        <w:rPr>
          <w:highlight w:val="green"/>
          <w:u w:val="single"/>
        </w:rPr>
        <w:t>allowed</w:t>
      </w:r>
      <w:r w:rsidRPr="00C206C5">
        <w:rPr>
          <w:u w:val="single"/>
        </w:rPr>
        <w:t xml:space="preserve"> ordinary </w:t>
      </w:r>
      <w:r w:rsidRPr="00A564C9">
        <w:rPr>
          <w:highlight w:val="green"/>
          <w:u w:val="single"/>
        </w:rPr>
        <w:t xml:space="preserve">citizens to participate in </w:t>
      </w:r>
      <w:r w:rsidRPr="00A564C9">
        <w:rPr>
          <w:b/>
          <w:bCs/>
          <w:highlight w:val="green"/>
          <w:u w:val="single"/>
        </w:rPr>
        <w:t>extraordinary evils</w:t>
      </w:r>
      <w:r w:rsidRPr="00A564C9">
        <w:rPr>
          <w:highlight w:val="green"/>
          <w:u w:val="single"/>
        </w:rPr>
        <w:t xml:space="preserve"> while maintaining</w:t>
      </w:r>
      <w:r w:rsidRPr="00C206C5">
        <w:rPr>
          <w:u w:val="single"/>
        </w:rPr>
        <w:t xml:space="preserve"> their </w:t>
      </w:r>
      <w:r w:rsidRPr="00A564C9">
        <w:rPr>
          <w:b/>
          <w:bCs/>
          <w:highlight w:val="green"/>
          <w:u w:val="single"/>
        </w:rPr>
        <w:t>self-conception</w:t>
      </w:r>
      <w:r w:rsidRPr="00A564C9">
        <w:rPr>
          <w:highlight w:val="green"/>
          <w:u w:val="single"/>
        </w:rPr>
        <w:t xml:space="preserve"> as </w:t>
      </w:r>
      <w:r w:rsidRPr="00A564C9">
        <w:rPr>
          <w:b/>
          <w:bCs/>
          <w:highlight w:val="green"/>
          <w:u w:val="single"/>
        </w:rPr>
        <w:t>morally good</w:t>
      </w:r>
      <w:r w:rsidRPr="00C206C5">
        <w:rPr>
          <w:u w:val="single"/>
        </w:rPr>
        <w:t>—after all, they didn’t choose the worse evil—</w:t>
      </w:r>
      <w:r w:rsidRPr="00A564C9">
        <w:rPr>
          <w:highlight w:val="green"/>
          <w:u w:val="single"/>
        </w:rPr>
        <w:t xml:space="preserve">effectively </w:t>
      </w:r>
      <w:r w:rsidRPr="00A564C9">
        <w:rPr>
          <w:b/>
          <w:bCs/>
          <w:highlight w:val="green"/>
          <w:u w:val="single"/>
        </w:rPr>
        <w:t>dismantling</w:t>
      </w:r>
      <w:r w:rsidRPr="00A564C9">
        <w:rPr>
          <w:highlight w:val="green"/>
          <w:u w:val="single"/>
        </w:rPr>
        <w:t xml:space="preserve"> their </w:t>
      </w:r>
      <w:r w:rsidRPr="00A564C9">
        <w:rPr>
          <w:b/>
          <w:bCs/>
          <w:highlight w:val="green"/>
          <w:u w:val="single"/>
        </w:rPr>
        <w:t>ethical resistance</w:t>
      </w:r>
      <w:r w:rsidRPr="00A564C9">
        <w:rPr>
          <w:highlight w:val="green"/>
          <w:u w:val="single"/>
        </w:rPr>
        <w:t xml:space="preserve"> </w:t>
      </w:r>
      <w:r w:rsidRPr="00E75B23">
        <w:rPr>
          <w:u w:val="single"/>
        </w:rPr>
        <w:t xml:space="preserve">one </w:t>
      </w:r>
      <w:r w:rsidRPr="00E75B23">
        <w:rPr>
          <w:b/>
          <w:bCs/>
          <w:u w:val="single"/>
        </w:rPr>
        <w:t>compromise at a time</w:t>
      </w:r>
      <w:r w:rsidRPr="00E75B23">
        <w:rPr>
          <w:u w:val="single"/>
        </w:rPr>
        <w:t>.</w:t>
      </w:r>
    </w:p>
    <w:p w14:paraId="3E1974F6" w14:textId="77777777" w:rsidR="001B4517" w:rsidRPr="009F4D7E" w:rsidRDefault="001B4517" w:rsidP="001B4517">
      <w:pPr>
        <w:rPr>
          <w:b/>
          <w:bCs/>
          <w:u w:val="single"/>
        </w:rPr>
      </w:pPr>
      <w:r w:rsidRPr="00E75B23">
        <w:rPr>
          <w:u w:val="single"/>
        </w:rPr>
        <w:t>Pretty soon, you’re replacing an imagined set of commands for your own conscience.</w:t>
      </w:r>
      <w:r w:rsidRPr="00E75B23">
        <w:t xml:space="preserve"> </w:t>
      </w:r>
      <w:r w:rsidRPr="00E75B23">
        <w:rPr>
          <w:sz w:val="10"/>
          <w:szCs w:val="10"/>
        </w:rPr>
        <w:t>In crucial</w:t>
      </w:r>
      <w:r w:rsidRPr="00A47EEF">
        <w:rPr>
          <w:sz w:val="10"/>
          <w:szCs w:val="10"/>
        </w:rPr>
        <w:t xml:space="preserve">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w:t>
      </w:r>
      <w:r w:rsidRPr="006A3ED1">
        <w:t xml:space="preserve"> </w:t>
      </w:r>
      <w:r w:rsidRPr="00A564C9">
        <w:rPr>
          <w:b/>
          <w:bCs/>
          <w:highlight w:val="green"/>
          <w:u w:val="single"/>
        </w:rPr>
        <w:t xml:space="preserve">bureaucratic functionaries </w:t>
      </w:r>
      <w:r w:rsidRPr="00A564C9">
        <w:rPr>
          <w:highlight w:val="green"/>
          <w:u w:val="single"/>
        </w:rPr>
        <w:t xml:space="preserve">need </w:t>
      </w:r>
      <w:r w:rsidRPr="00A564C9">
        <w:rPr>
          <w:b/>
          <w:bCs/>
          <w:highlight w:val="green"/>
          <w:u w:val="single"/>
        </w:rPr>
        <w:t>not feel guilty</w:t>
      </w:r>
      <w:r w:rsidRPr="00A564C9">
        <w:rPr>
          <w:highlight w:val="green"/>
          <w:u w:val="single"/>
        </w:rPr>
        <w:t xml:space="preserve"> for </w:t>
      </w:r>
      <w:r w:rsidRPr="00A564C9">
        <w:rPr>
          <w:b/>
          <w:bCs/>
          <w:highlight w:val="green"/>
          <w:u w:val="single"/>
        </w:rPr>
        <w:t>carrying out atrocities</w:t>
      </w:r>
      <w:r w:rsidRPr="00A564C9">
        <w:rPr>
          <w:highlight w:val="green"/>
          <w:u w:val="single"/>
        </w:rPr>
        <w:t xml:space="preserve"> if they’ve </w:t>
      </w:r>
      <w:r w:rsidRPr="00A564C9">
        <w:rPr>
          <w:b/>
          <w:bCs/>
          <w:highlight w:val="green"/>
          <w:u w:val="single"/>
        </w:rPr>
        <w:t>simply replaced</w:t>
      </w:r>
      <w:r w:rsidRPr="00A564C9">
        <w:rPr>
          <w:highlight w:val="green"/>
          <w:u w:val="single"/>
        </w:rPr>
        <w:t xml:space="preserve"> a </w:t>
      </w:r>
      <w:proofErr w:type="spellStart"/>
      <w:r w:rsidRPr="00A564C9">
        <w:rPr>
          <w:b/>
          <w:bCs/>
          <w:highlight w:val="green"/>
          <w:u w:val="single"/>
        </w:rPr>
        <w:t>sf</w:t>
      </w:r>
      <w:r w:rsidRPr="00A564C9">
        <w:rPr>
          <w:highlight w:val="green"/>
          <w:u w:val="single"/>
        </w:rPr>
        <w:t>of</w:t>
      </w:r>
      <w:proofErr w:type="spellEnd"/>
      <w:r w:rsidRPr="00A564C9">
        <w:rPr>
          <w:highlight w:val="green"/>
          <w:u w:val="single"/>
        </w:rPr>
        <w:t xml:space="preserve"> a leader’s decisions for their own. </w:t>
      </w:r>
      <w:r w:rsidRPr="00E75B23">
        <w:rPr>
          <w:u w:val="single"/>
        </w:rPr>
        <w:t xml:space="preserve">This is what </w:t>
      </w:r>
      <w:r w:rsidRPr="00E75B23">
        <w:rPr>
          <w:b/>
          <w:bCs/>
          <w:u w:val="single"/>
        </w:rPr>
        <w:t>enables ordinary people</w:t>
      </w:r>
      <w:r w:rsidRPr="00E75B23">
        <w:rPr>
          <w:u w:val="single"/>
        </w:rPr>
        <w:t xml:space="preserve">, not the fantastic monsters of horror films, to </w:t>
      </w:r>
      <w:r w:rsidRPr="00E75B23">
        <w:rPr>
          <w:b/>
          <w:bCs/>
          <w:u w:val="single"/>
        </w:rPr>
        <w:t>participate in evil</w:t>
      </w:r>
      <w:r w:rsidRPr="00E75B23">
        <w:rPr>
          <w:u w:val="single"/>
        </w:rPr>
        <w:t xml:space="preserve">—such acts become </w:t>
      </w:r>
      <w:r w:rsidRPr="00E75B23">
        <w:rPr>
          <w:b/>
          <w:bCs/>
          <w:u w:val="single"/>
        </w:rPr>
        <w:t>matters of duty</w:t>
      </w:r>
      <w:r w:rsidRPr="00E75B23">
        <w:rPr>
          <w:u w:val="single"/>
        </w:rPr>
        <w:t xml:space="preserve"> and </w:t>
      </w:r>
      <w:r w:rsidRPr="00E75B23">
        <w:rPr>
          <w:b/>
          <w:bCs/>
          <w:u w:val="single"/>
        </w:rPr>
        <w:t>professional obligation.</w:t>
      </w:r>
      <w:r w:rsidRPr="009F4D7E">
        <w:rPr>
          <w:b/>
          <w:bCs/>
        </w:rPr>
        <w:t> </w:t>
      </w:r>
    </w:p>
    <w:p w14:paraId="71A8DF2D" w14:textId="77777777" w:rsidR="001B4517" w:rsidRPr="006A3ED1" w:rsidRDefault="001B4517" w:rsidP="001B4517">
      <w:r w:rsidRPr="00FB1716">
        <w:rPr>
          <w:sz w:val="10"/>
          <w:szCs w:val="10"/>
        </w:rPr>
        <w:t>With such complicity in the background, one might be surprised by Arendt’s relative sympathy for those who typically receive much of the criticism: the “nonparticipants” who chose internal withdrawal—what Germans called “</w:t>
      </w:r>
      <w:proofErr w:type="spellStart"/>
      <w:r w:rsidRPr="00FB1716">
        <w:rPr>
          <w:sz w:val="10"/>
          <w:szCs w:val="10"/>
        </w:rPr>
        <w:t>Innere</w:t>
      </w:r>
      <w:proofErr w:type="spellEnd"/>
      <w:r w:rsidRPr="00FB1716">
        <w:rPr>
          <w:sz w:val="10"/>
          <w:szCs w:val="10"/>
        </w:rPr>
        <w:t xml:space="preserve"> Emigration.” These were the intellectuals, artists, and ordinary citizens who remained physically in Germany during the Nazi period but deliberately withdrew from public life, abstaining from supporting the regime in every way possible.</w:t>
      </w:r>
      <w:r w:rsidRPr="006A3ED1">
        <w:t xml:space="preserve"> </w:t>
      </w:r>
      <w:r w:rsidRPr="00FB1716">
        <w:rPr>
          <w:u w:val="single"/>
        </w:rPr>
        <w:t>While outwardly an abdication of political responsibility, their stance puts the lie to the claims of many that complicity with the regime was inevitable. </w:t>
      </w:r>
    </w:p>
    <w:p w14:paraId="7686AB12" w14:textId="77777777" w:rsidR="001B4517" w:rsidRPr="00FB1716" w:rsidRDefault="001B4517" w:rsidP="001B4517">
      <w:pPr>
        <w:rPr>
          <w:sz w:val="10"/>
          <w:szCs w:val="10"/>
        </w:rPr>
      </w:pPr>
      <w:r w:rsidRPr="00FB1716">
        <w:rPr>
          <w:sz w:val="10"/>
          <w:szCs w:val="10"/>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275DB6C5" w14:textId="77777777" w:rsidR="001B4517" w:rsidRPr="00FB1716" w:rsidRDefault="001B4517" w:rsidP="001B4517">
      <w:pPr>
        <w:rPr>
          <w:sz w:val="10"/>
          <w:szCs w:val="10"/>
        </w:rPr>
      </w:pPr>
      <w:r w:rsidRPr="00FB1716">
        <w:rPr>
          <w:sz w:val="10"/>
          <w:szCs w:val="10"/>
        </w:rPr>
        <w:t xml:space="preserve">Having knocked down the last of the excuses of the complicit—what else was I to </w:t>
      </w:r>
      <w:proofErr w:type="gramStart"/>
      <w:r w:rsidRPr="00FB1716">
        <w:rPr>
          <w:sz w:val="10"/>
          <w:szCs w:val="10"/>
        </w:rPr>
        <w:t>do?—</w:t>
      </w:r>
      <w:proofErr w:type="gramEnd"/>
      <w:r w:rsidRPr="00FB1716">
        <w:rPr>
          <w:sz w:val="10"/>
          <w:szCs w:val="10"/>
        </w:rPr>
        <w:t>Arendt can move to the central claim of the lecture: that “obedience” always amounts to support, no matter what we tell ourselves to sleep at night. </w:t>
      </w:r>
    </w:p>
    <w:p w14:paraId="51396654" w14:textId="77777777" w:rsidR="001B4517" w:rsidRPr="00760CD1" w:rsidRDefault="001B4517" w:rsidP="001B4517">
      <w:pPr>
        <w:rPr>
          <w:u w:val="single"/>
        </w:rPr>
      </w:pPr>
      <w:r w:rsidRPr="00760CD1">
        <w:rPr>
          <w:u w:val="single"/>
        </w:rPr>
        <w:t xml:space="preserve">We have only for a moment </w:t>
      </w:r>
      <w:r w:rsidRPr="00E75B23">
        <w:rPr>
          <w:u w:val="single"/>
        </w:rPr>
        <w:t>to imagine what would happen to any of these forms of government if enough people would … refuse support, even without active resistance and rebellion, to see how effective a weapon this could be. It is in fact one of the many variations of nonviolent action and resistance—for instance the power that is</w:t>
      </w:r>
      <w:r w:rsidRPr="00760CD1">
        <w:rPr>
          <w:u w:val="single"/>
        </w:rPr>
        <w:t xml:space="preserve"> potential in civil disobedience. </w:t>
      </w:r>
    </w:p>
    <w:p w14:paraId="2217784A" w14:textId="77777777" w:rsidR="001B4517" w:rsidRPr="00AF3141" w:rsidRDefault="001B4517" w:rsidP="001B4517">
      <w:pPr>
        <w:rPr>
          <w:b/>
          <w:bCs/>
          <w:u w:val="single"/>
        </w:rPr>
      </w:pPr>
      <w:r w:rsidRPr="00AF3141">
        <w:rPr>
          <w:sz w:val="10"/>
          <w:szCs w:val="10"/>
        </w:rPr>
        <w:t>This redescription of obedience and complicity as support is perhaps the most salient point for us today.</w:t>
      </w:r>
      <w:r w:rsidRPr="006A3ED1">
        <w:t xml:space="preserve"> </w:t>
      </w:r>
      <w:r w:rsidRPr="00A564C9">
        <w:rPr>
          <w:b/>
          <w:bCs/>
          <w:sz w:val="28"/>
          <w:szCs w:val="24"/>
          <w:highlight w:val="green"/>
          <w:u w:val="single"/>
        </w:rPr>
        <w:t>We should refuse</w:t>
      </w:r>
      <w:r w:rsidRPr="00AF3141">
        <w:rPr>
          <w:sz w:val="28"/>
          <w:szCs w:val="24"/>
          <w:u w:val="single"/>
        </w:rPr>
        <w:t xml:space="preserve"> the comfort of </w:t>
      </w:r>
      <w:r w:rsidRPr="00A564C9">
        <w:rPr>
          <w:b/>
          <w:bCs/>
          <w:sz w:val="28"/>
          <w:szCs w:val="24"/>
          <w:highlight w:val="green"/>
          <w:u w:val="single"/>
        </w:rPr>
        <w:t>passive language</w:t>
      </w:r>
      <w:r w:rsidRPr="00A564C9">
        <w:rPr>
          <w:sz w:val="28"/>
          <w:szCs w:val="24"/>
          <w:highlight w:val="green"/>
          <w:u w:val="single"/>
        </w:rPr>
        <w:t xml:space="preserve"> that allows </w:t>
      </w:r>
      <w:r w:rsidRPr="00A564C9">
        <w:rPr>
          <w:b/>
          <w:bCs/>
          <w:sz w:val="28"/>
          <w:szCs w:val="24"/>
          <w:highlight w:val="green"/>
          <w:u w:val="single"/>
        </w:rPr>
        <w:t>individuals</w:t>
      </w:r>
      <w:r w:rsidRPr="00A564C9">
        <w:rPr>
          <w:sz w:val="28"/>
          <w:szCs w:val="24"/>
          <w:highlight w:val="green"/>
          <w:u w:val="single"/>
        </w:rPr>
        <w:t xml:space="preserve"> to </w:t>
      </w:r>
      <w:r w:rsidRPr="00A564C9">
        <w:rPr>
          <w:b/>
          <w:bCs/>
          <w:sz w:val="28"/>
          <w:szCs w:val="24"/>
          <w:highlight w:val="green"/>
          <w:u w:val="single"/>
        </w:rPr>
        <w:t>distance themselves</w:t>
      </w:r>
      <w:r w:rsidRPr="00A564C9">
        <w:rPr>
          <w:sz w:val="28"/>
          <w:szCs w:val="24"/>
          <w:highlight w:val="green"/>
          <w:u w:val="single"/>
        </w:rPr>
        <w:t xml:space="preserve"> from their </w:t>
      </w:r>
      <w:r w:rsidRPr="00A564C9">
        <w:rPr>
          <w:b/>
          <w:bCs/>
          <w:sz w:val="28"/>
          <w:szCs w:val="24"/>
          <w:highlight w:val="green"/>
          <w:u w:val="single"/>
        </w:rPr>
        <w:t>actions</w:t>
      </w:r>
      <w:r w:rsidRPr="00A564C9">
        <w:rPr>
          <w:sz w:val="28"/>
          <w:szCs w:val="24"/>
          <w:highlight w:val="green"/>
          <w:u w:val="single"/>
        </w:rPr>
        <w:t xml:space="preserve">. The bureaucrat who processes </w:t>
      </w:r>
      <w:r w:rsidRPr="00A564C9">
        <w:rPr>
          <w:b/>
          <w:bCs/>
          <w:sz w:val="28"/>
          <w:szCs w:val="24"/>
          <w:highlight w:val="green"/>
          <w:u w:val="single"/>
        </w:rPr>
        <w:t>deportation orders</w:t>
      </w:r>
      <w:r w:rsidRPr="00A564C9">
        <w:rPr>
          <w:sz w:val="28"/>
          <w:szCs w:val="24"/>
          <w:highlight w:val="green"/>
          <w:u w:val="single"/>
        </w:rPr>
        <w:t xml:space="preserve">, the lawyer who drafts </w:t>
      </w:r>
      <w:r w:rsidRPr="00A564C9">
        <w:rPr>
          <w:b/>
          <w:bCs/>
          <w:sz w:val="28"/>
          <w:szCs w:val="24"/>
          <w:highlight w:val="green"/>
          <w:u w:val="single"/>
        </w:rPr>
        <w:t>legal justifications</w:t>
      </w:r>
      <w:r w:rsidRPr="00A564C9">
        <w:rPr>
          <w:sz w:val="28"/>
          <w:szCs w:val="24"/>
          <w:highlight w:val="green"/>
          <w:u w:val="single"/>
        </w:rPr>
        <w:t xml:space="preserve"> for </w:t>
      </w:r>
      <w:r w:rsidRPr="00A564C9">
        <w:rPr>
          <w:b/>
          <w:bCs/>
          <w:sz w:val="28"/>
          <w:szCs w:val="24"/>
          <w:highlight w:val="green"/>
          <w:u w:val="single"/>
        </w:rPr>
        <w:t>renditions</w:t>
      </w:r>
      <w:r w:rsidRPr="00A564C9">
        <w:rPr>
          <w:sz w:val="28"/>
          <w:szCs w:val="24"/>
          <w:highlight w:val="green"/>
          <w:u w:val="single"/>
        </w:rPr>
        <w:t xml:space="preserve"> to </w:t>
      </w:r>
      <w:r w:rsidRPr="00A564C9">
        <w:rPr>
          <w:b/>
          <w:bCs/>
          <w:sz w:val="28"/>
          <w:szCs w:val="24"/>
          <w:highlight w:val="green"/>
          <w:u w:val="single"/>
        </w:rPr>
        <w:t>El Salvador</w:t>
      </w:r>
      <w:r w:rsidRPr="00A564C9">
        <w:rPr>
          <w:sz w:val="28"/>
          <w:szCs w:val="24"/>
          <w:highlight w:val="green"/>
          <w:u w:val="single"/>
        </w:rPr>
        <w:t xml:space="preserve">, the writer who normalizes </w:t>
      </w:r>
      <w:r w:rsidRPr="00A564C9">
        <w:rPr>
          <w:b/>
          <w:bCs/>
          <w:sz w:val="28"/>
          <w:szCs w:val="24"/>
          <w:highlight w:val="green"/>
          <w:u w:val="single"/>
        </w:rPr>
        <w:t xml:space="preserve">extremism </w:t>
      </w:r>
      <w:r w:rsidRPr="00A564C9">
        <w:rPr>
          <w:sz w:val="28"/>
          <w:szCs w:val="24"/>
          <w:highlight w:val="green"/>
          <w:u w:val="single"/>
        </w:rPr>
        <w:t xml:space="preserve">with </w:t>
      </w:r>
      <w:r w:rsidRPr="00A564C9">
        <w:rPr>
          <w:b/>
          <w:bCs/>
          <w:sz w:val="28"/>
          <w:szCs w:val="24"/>
          <w:highlight w:val="green"/>
          <w:u w:val="single"/>
        </w:rPr>
        <w:t>cheery prose</w:t>
      </w:r>
      <w:r w:rsidRPr="00A564C9">
        <w:rPr>
          <w:sz w:val="28"/>
          <w:szCs w:val="24"/>
          <w:highlight w:val="green"/>
          <w:u w:val="single"/>
        </w:rPr>
        <w:t xml:space="preserve"> about </w:t>
      </w:r>
      <w:r w:rsidRPr="00A564C9">
        <w:rPr>
          <w:b/>
          <w:bCs/>
          <w:sz w:val="28"/>
          <w:szCs w:val="24"/>
          <w:highlight w:val="green"/>
          <w:u w:val="single"/>
        </w:rPr>
        <w:t>administration moves</w:t>
      </w:r>
      <w:r w:rsidRPr="00A564C9">
        <w:rPr>
          <w:sz w:val="28"/>
          <w:szCs w:val="24"/>
          <w:highlight w:val="green"/>
          <w:u w:val="single"/>
        </w:rPr>
        <w:t>—</w:t>
      </w:r>
      <w:r w:rsidRPr="00A564C9">
        <w:rPr>
          <w:b/>
          <w:bCs/>
          <w:sz w:val="28"/>
          <w:szCs w:val="24"/>
          <w:highlight w:val="green"/>
          <w:u w:val="single"/>
        </w:rPr>
        <w:t>all are actively supporting systems they claim merely to serve.</w:t>
      </w:r>
      <w:r w:rsidRPr="00AF3141">
        <w:rPr>
          <w:b/>
          <w:bCs/>
          <w:sz w:val="28"/>
          <w:szCs w:val="24"/>
        </w:rPr>
        <w:t> </w:t>
      </w:r>
    </w:p>
    <w:p w14:paraId="796E6534" w14:textId="77777777" w:rsidR="001B4517" w:rsidRPr="00B86E7B" w:rsidRDefault="001B4517" w:rsidP="001B4517">
      <w:pPr>
        <w:rPr>
          <w:sz w:val="10"/>
          <w:szCs w:val="10"/>
        </w:rPr>
      </w:pPr>
      <w:r w:rsidRPr="00B86E7B">
        <w:rPr>
          <w:sz w:val="10"/>
          <w:szCs w:val="10"/>
        </w:rPr>
        <w:t>But so, too, are those who think there’s nothing to be done, that the future is a fait accompli.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1B2D702F" w14:textId="77777777" w:rsidR="001B4517" w:rsidRPr="00B86E7B" w:rsidRDefault="001B4517" w:rsidP="001B4517">
      <w:pPr>
        <w:rPr>
          <w:u w:val="single"/>
        </w:rPr>
      </w:pPr>
      <w:r w:rsidRPr="00E75B23">
        <w:rPr>
          <w:b/>
          <w:bCs/>
          <w:u w:val="single"/>
        </w:rPr>
        <w:t>Comprehension</w:t>
      </w:r>
      <w:r w:rsidRPr="00E75B23">
        <w:rPr>
          <w:u w:val="single"/>
        </w:rPr>
        <w:t xml:space="preserve"> [of what’s happening] </w:t>
      </w:r>
      <w:r w:rsidRPr="00E75B23">
        <w:rPr>
          <w:b/>
          <w:bCs/>
          <w:u w:val="single"/>
        </w:rPr>
        <w:t>does not mean denying</w:t>
      </w:r>
      <w:r w:rsidRPr="00E75B23">
        <w:rPr>
          <w:u w:val="single"/>
        </w:rPr>
        <w:t xml:space="preserve"> the </w:t>
      </w:r>
      <w:r w:rsidRPr="00E75B23">
        <w:rPr>
          <w:b/>
          <w:bCs/>
          <w:u w:val="single"/>
        </w:rPr>
        <w:t>outrageous</w:t>
      </w:r>
      <w:r w:rsidRPr="00E75B23">
        <w:rPr>
          <w:u w:val="single"/>
        </w:rPr>
        <w:t xml:space="preserve">, deducing the unprecedented from </w:t>
      </w:r>
      <w:r w:rsidRPr="00E75B23">
        <w:rPr>
          <w:b/>
          <w:bCs/>
          <w:u w:val="single"/>
        </w:rPr>
        <w:t>precedents</w:t>
      </w:r>
      <w:r w:rsidRPr="00E75B23">
        <w:rPr>
          <w:u w:val="single"/>
        </w:rPr>
        <w:t xml:space="preserve">, or explaining phenomena by such analogies and generalities that the impact of reality and the shock of experience are no longer felt. It means, rather, </w:t>
      </w:r>
      <w:r w:rsidRPr="00E75B23">
        <w:rPr>
          <w:b/>
          <w:bCs/>
          <w:u w:val="single"/>
        </w:rPr>
        <w:t>examining</w:t>
      </w:r>
      <w:r w:rsidRPr="00E75B23">
        <w:rPr>
          <w:u w:val="single"/>
        </w:rPr>
        <w:t xml:space="preserve"> and bearing consciously </w:t>
      </w:r>
      <w:r w:rsidRPr="00E75B23">
        <w:rPr>
          <w:b/>
          <w:bCs/>
          <w:u w:val="single"/>
        </w:rPr>
        <w:t>the burden</w:t>
      </w:r>
      <w:r w:rsidRPr="00E75B23">
        <w:rPr>
          <w:u w:val="single"/>
        </w:rPr>
        <w:t xml:space="preserve"> that </w:t>
      </w:r>
      <w:r w:rsidRPr="00E75B23">
        <w:rPr>
          <w:b/>
          <w:bCs/>
          <w:u w:val="single"/>
        </w:rPr>
        <w:t>events have placed</w:t>
      </w:r>
      <w:r w:rsidRPr="00E75B23">
        <w:rPr>
          <w:u w:val="single"/>
        </w:rPr>
        <w:t xml:space="preserve"> upon us—neither denying their existence nor submitting meekly to their weight as though everything that in fact happened could</w:t>
      </w:r>
      <w:r w:rsidRPr="00B86E7B">
        <w:rPr>
          <w:u w:val="single"/>
        </w:rPr>
        <w:t xml:space="preserve"> not have happened otherwise. </w:t>
      </w:r>
      <w:r w:rsidRPr="00A564C9">
        <w:rPr>
          <w:b/>
          <w:bCs/>
          <w:highlight w:val="green"/>
          <w:u w:val="single"/>
        </w:rPr>
        <w:t>Comprehension</w:t>
      </w:r>
      <w:r w:rsidRPr="00B86E7B">
        <w:rPr>
          <w:u w:val="single"/>
        </w:rPr>
        <w:t xml:space="preserve">, in short, </w:t>
      </w:r>
      <w:r w:rsidRPr="00A564C9">
        <w:rPr>
          <w:highlight w:val="green"/>
          <w:u w:val="single"/>
        </w:rPr>
        <w:t>means the</w:t>
      </w:r>
      <w:r w:rsidRPr="00B86E7B">
        <w:rPr>
          <w:u w:val="single"/>
        </w:rPr>
        <w:t xml:space="preserve"> </w:t>
      </w:r>
      <w:r w:rsidRPr="00952269">
        <w:rPr>
          <w:sz w:val="10"/>
          <w:szCs w:val="10"/>
        </w:rPr>
        <w:t>unpremeditated, attentive facing up to, and</w:t>
      </w:r>
      <w:r w:rsidRPr="00B86E7B">
        <w:rPr>
          <w:u w:val="single"/>
        </w:rPr>
        <w:t xml:space="preserve"> </w:t>
      </w:r>
      <w:r w:rsidRPr="00A564C9">
        <w:rPr>
          <w:b/>
          <w:bCs/>
          <w:highlight w:val="green"/>
          <w:u w:val="single"/>
        </w:rPr>
        <w:t>resisting of, reality</w:t>
      </w:r>
      <w:r w:rsidRPr="00A564C9">
        <w:rPr>
          <w:highlight w:val="green"/>
          <w:u w:val="single"/>
        </w:rPr>
        <w:t>.</w:t>
      </w:r>
    </w:p>
    <w:p w14:paraId="39356AF4" w14:textId="77777777" w:rsidR="001B4517" w:rsidRPr="006A3ED1" w:rsidRDefault="001B4517" w:rsidP="001B4517">
      <w:r w:rsidRPr="001F33B7">
        <w:rPr>
          <w:sz w:val="10"/>
          <w:szCs w:val="10"/>
        </w:rPr>
        <w:t>Acceding to the inevitable</w:t>
      </w:r>
      <w:proofErr w:type="gramStart"/>
      <w:r w:rsidRPr="001F33B7">
        <w:rPr>
          <w:sz w:val="10"/>
          <w:szCs w:val="10"/>
        </w:rPr>
        <w:t>—“</w:t>
      </w:r>
      <w:proofErr w:type="gramEnd"/>
      <w:r w:rsidRPr="001F33B7">
        <w:rPr>
          <w:sz w:val="10"/>
          <w:szCs w:val="10"/>
        </w:rPr>
        <w:t xml:space="preserve">doomerism”—is just another means of supporting the unsupportable. No doubt, such fears of our collective futures aren’t unfounded, but they shouldn’t be allowed to cohere into what amounts to support for what we face today. It’s simply another way of switching to the historical or inhuman scales when, in fact, the true moral question is about the weight of responsibility that falls upon each of us, while acknowledging </w:t>
      </w:r>
      <w:r w:rsidRPr="001F33B7">
        <w:rPr>
          <w:sz w:val="10"/>
          <w:szCs w:val="10"/>
        </w:rPr>
        <w:lastRenderedPageBreak/>
        <w:t xml:space="preserve">that we exist within a web of relations with others. What makes Arendt’s “Personal Responsibility Under a Dictatorship” </w:t>
      </w:r>
      <w:r w:rsidRPr="00E75B23">
        <w:rPr>
          <w:sz w:val="10"/>
          <w:szCs w:val="10"/>
        </w:rPr>
        <w:t>essay so profound is that</w:t>
      </w:r>
      <w:r w:rsidRPr="00E75B23">
        <w:t xml:space="preserve"> </w:t>
      </w:r>
      <w:r w:rsidRPr="00E75B23">
        <w:rPr>
          <w:u w:val="single"/>
        </w:rPr>
        <w:t>she locates resistance not in</w:t>
      </w:r>
      <w:r w:rsidRPr="00E75B23">
        <w:rPr>
          <w:b/>
          <w:bCs/>
          <w:u w:val="single"/>
        </w:rPr>
        <w:t xml:space="preserve"> grand</w:t>
      </w:r>
      <w:r w:rsidRPr="00E75B23">
        <w:rPr>
          <w:u w:val="single"/>
        </w:rPr>
        <w:t xml:space="preserve"> gestures requiring extraordinary </w:t>
      </w:r>
      <w:r w:rsidRPr="00E75B23">
        <w:rPr>
          <w:b/>
          <w:bCs/>
          <w:u w:val="single"/>
        </w:rPr>
        <w:t>heroism</w:t>
      </w:r>
      <w:r w:rsidRPr="00E75B23">
        <w:rPr>
          <w:u w:val="single"/>
        </w:rPr>
        <w:t xml:space="preserve">, but in preserving </w:t>
      </w:r>
      <w:r w:rsidRPr="00E75B23">
        <w:rPr>
          <w:b/>
          <w:bCs/>
          <w:u w:val="single"/>
        </w:rPr>
        <w:t>one's capacity</w:t>
      </w:r>
      <w:r w:rsidRPr="00E75B23">
        <w:rPr>
          <w:u w:val="single"/>
        </w:rPr>
        <w:t xml:space="preserve"> to think </w:t>
      </w:r>
      <w:r w:rsidRPr="00E75B23">
        <w:rPr>
          <w:b/>
          <w:bCs/>
          <w:u w:val="single"/>
        </w:rPr>
        <w:t>independently</w:t>
      </w:r>
      <w:r w:rsidRPr="00E75B23">
        <w:rPr>
          <w:u w:val="single"/>
        </w:rPr>
        <w:t xml:space="preserve"> and </w:t>
      </w:r>
      <w:r w:rsidRPr="00E75B23">
        <w:rPr>
          <w:b/>
          <w:bCs/>
          <w:u w:val="single"/>
        </w:rPr>
        <w:t>refuse complicity</w:t>
      </w:r>
      <w:r w:rsidRPr="00E75B23">
        <w:rPr>
          <w:u w:val="single"/>
        </w:rPr>
        <w:t xml:space="preserve"> in evil even when everyone else has </w:t>
      </w:r>
      <w:r w:rsidRPr="00E75B23">
        <w:rPr>
          <w:b/>
          <w:bCs/>
          <w:u w:val="single"/>
        </w:rPr>
        <w:t>capitulated</w:t>
      </w:r>
      <w:r w:rsidRPr="00E75B23">
        <w:rPr>
          <w:u w:val="single"/>
        </w:rPr>
        <w:t>.</w:t>
      </w:r>
      <w:r w:rsidRPr="006A3ED1">
        <w:t>  </w:t>
      </w:r>
    </w:p>
    <w:p w14:paraId="6EE9E8FD" w14:textId="1F95B015" w:rsidR="001B4517" w:rsidRPr="001B4517" w:rsidRDefault="001B4517" w:rsidP="001B4517">
      <w:r w:rsidRPr="001F33B7">
        <w:rPr>
          <w:sz w:val="10"/>
          <w:szCs w:val="10"/>
        </w:rPr>
        <w:t xml:space="preserve">We cannot control the circumstances we inherit—so many never asked for this—but we always retain the power to withhold our support from systems that violate </w:t>
      </w:r>
      <w:r w:rsidRPr="00E75B23">
        <w:rPr>
          <w:sz w:val="10"/>
          <w:szCs w:val="10"/>
        </w:rPr>
        <w:t>human dignity. And in that</w:t>
      </w:r>
      <w:r w:rsidRPr="00E75B23">
        <w:t xml:space="preserve"> </w:t>
      </w:r>
      <w:r w:rsidRPr="00E75B23">
        <w:rPr>
          <w:b/>
          <w:bCs/>
          <w:u w:val="single"/>
        </w:rPr>
        <w:t>vital first act of defiance</w:t>
      </w:r>
      <w:r w:rsidRPr="00E75B23">
        <w:rPr>
          <w:u w:val="single"/>
        </w:rPr>
        <w:t xml:space="preserve"> lies the seeds for </w:t>
      </w:r>
      <w:r w:rsidRPr="00E75B23">
        <w:rPr>
          <w:b/>
          <w:bCs/>
          <w:u w:val="single"/>
        </w:rPr>
        <w:t>resisting</w:t>
      </w:r>
      <w:r w:rsidRPr="00E75B23">
        <w:rPr>
          <w:u w:val="single"/>
        </w:rPr>
        <w:t xml:space="preserve"> the </w:t>
      </w:r>
      <w:r w:rsidRPr="00E75B23">
        <w:rPr>
          <w:b/>
          <w:bCs/>
          <w:u w:val="single"/>
        </w:rPr>
        <w:t>reality</w:t>
      </w:r>
      <w:r w:rsidRPr="00E75B23">
        <w:rPr>
          <w:u w:val="single"/>
        </w:rPr>
        <w:t xml:space="preserve"> in which </w:t>
      </w:r>
      <w:r w:rsidRPr="00E75B23">
        <w:rPr>
          <w:b/>
          <w:bCs/>
          <w:u w:val="single"/>
        </w:rPr>
        <w:t>we find ourselves today</w:t>
      </w:r>
      <w:r w:rsidRPr="00E75B23">
        <w:rPr>
          <w:u w:val="single"/>
        </w:rPr>
        <w:t>.</w:t>
      </w:r>
      <w:r w:rsidRPr="006A3ED1">
        <w:t> </w:t>
      </w:r>
    </w:p>
    <w:p w14:paraId="58D96155" w14:textId="77777777" w:rsidR="00063E1A" w:rsidRDefault="00063E1A" w:rsidP="00063E1A">
      <w:pPr>
        <w:spacing w:after="0" w:line="240" w:lineRule="auto"/>
        <w:rPr>
          <w:rFonts w:eastAsia="Times New Roman"/>
          <w:sz w:val="16"/>
        </w:rPr>
      </w:pPr>
    </w:p>
    <w:p w14:paraId="2677DD63" w14:textId="6F3C758C" w:rsidR="00063E1A" w:rsidRPr="002156AB" w:rsidRDefault="00063E1A" w:rsidP="00063E1A">
      <w:pPr>
        <w:pStyle w:val="Heading4"/>
      </w:pPr>
      <w:r>
        <w:t xml:space="preserve">The impact is </w:t>
      </w:r>
      <w:r>
        <w:rPr>
          <w:u w:val="single"/>
        </w:rPr>
        <w:t>global dispossession</w:t>
      </w:r>
      <w:r>
        <w:t xml:space="preserve">. Workers become </w:t>
      </w:r>
      <w:r w:rsidRPr="002156AB">
        <w:rPr>
          <w:u w:val="single"/>
        </w:rPr>
        <w:t>attached</w:t>
      </w:r>
      <w:r>
        <w:t xml:space="preserve"> to the wealth generated by the US to the point that individuals learn to defend imperialism and the conditions of warfare with other countries. </w:t>
      </w:r>
      <w:r w:rsidRPr="002156AB">
        <w:t>The</w:t>
      </w:r>
      <w:r>
        <w:t xml:space="preserve"> result of the affirmative is an unethical redistribution of wealth that was never their authority to redistribute in the first place.</w:t>
      </w:r>
    </w:p>
    <w:p w14:paraId="5F74DAD5" w14:textId="77777777" w:rsidR="00063E1A" w:rsidRDefault="00063E1A" w:rsidP="00063E1A">
      <w:pPr>
        <w:rPr>
          <w:rStyle w:val="Style13ptBold"/>
          <w:b w:val="0"/>
          <w:bCs w:val="0"/>
          <w:sz w:val="24"/>
          <w:szCs w:val="24"/>
        </w:rPr>
      </w:pPr>
      <w:r w:rsidRPr="00B44136">
        <w:rPr>
          <w:rStyle w:val="Style13ptBold"/>
        </w:rPr>
        <w:t>Valdez 23</w:t>
      </w:r>
      <w:r>
        <w:rPr>
          <w:rStyle w:val="Style13ptBold"/>
        </w:rPr>
        <w:t xml:space="preserve"> </w:t>
      </w:r>
      <w:r w:rsidRPr="001B4517">
        <w:rPr>
          <w:rStyle w:val="Style13ptBold"/>
          <w:b w:val="0"/>
          <w:bCs w:val="0"/>
          <w:sz w:val="24"/>
          <w:szCs w:val="24"/>
        </w:rPr>
        <w:t xml:space="preserve">(Inés, </w:t>
      </w:r>
      <w:r w:rsidRPr="001B4517">
        <w:rPr>
          <w:szCs w:val="24"/>
        </w:rPr>
        <w:t>professor in the Department of Political Science at John Hopkins University</w:t>
      </w:r>
      <w:r w:rsidRPr="001B4517">
        <w:rPr>
          <w:rStyle w:val="Style13ptBold"/>
          <w:b w:val="0"/>
          <w:bCs w:val="0"/>
          <w:sz w:val="24"/>
          <w:szCs w:val="24"/>
        </w:rPr>
        <w:t>. PhD, University of North Carolina Chapel Hill </w:t>
      </w:r>
      <w:r w:rsidRPr="001B4517">
        <w:rPr>
          <w:rStyle w:val="Style13ptBold"/>
          <w:b w:val="0"/>
          <w:bCs w:val="0"/>
          <w:i/>
          <w:iCs/>
          <w:sz w:val="24"/>
          <w:szCs w:val="24"/>
        </w:rPr>
        <w:t>Democracy and empire: Labor, nature, and the reproduction of capitalism</w:t>
      </w:r>
      <w:r w:rsidRPr="001B4517">
        <w:rPr>
          <w:rStyle w:val="Style13ptBold"/>
          <w:b w:val="0"/>
          <w:bCs w:val="0"/>
          <w:sz w:val="24"/>
          <w:szCs w:val="24"/>
        </w:rPr>
        <w:t>. Cambridge University Press, 2023. pp. 29-45 footnote 5 inserted in brackets: [])</w:t>
      </w:r>
    </w:p>
    <w:p w14:paraId="20FBFC3E" w14:textId="77777777" w:rsidR="00063E1A" w:rsidRPr="00D425ED" w:rsidRDefault="00063E1A" w:rsidP="00063E1A">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A23983">
        <w:rPr>
          <w:rStyle w:val="Emphasis"/>
          <w:highlight w:val="yellow"/>
        </w:rPr>
        <w:t>worker</w:t>
      </w:r>
      <w:r w:rsidRPr="00227B23">
        <w:rPr>
          <w:rStyle w:val="Emphasis"/>
        </w:rPr>
        <w:t xml:space="preserve">s’ </w:t>
      </w:r>
      <w:r w:rsidRPr="00A23983">
        <w:rPr>
          <w:rStyle w:val="Emphasis"/>
          <w:highlight w:val="yellow"/>
        </w:rPr>
        <w:t xml:space="preserve">enfranchisement </w:t>
      </w:r>
      <w:r w:rsidRPr="008071A1">
        <w:rPr>
          <w:rStyle w:val="Emphasis"/>
        </w:rPr>
        <w:t xml:space="preserve">was </w:t>
      </w:r>
      <w:r w:rsidRPr="00A23983">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A23983">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A23983">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A23983">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A23983">
        <w:rPr>
          <w:b/>
          <w:bCs/>
          <w:highlight w:val="yellow"/>
          <w:u w:val="single"/>
        </w:rPr>
        <w:t>when</w:t>
      </w:r>
      <w:r w:rsidRPr="00D425ED">
        <w:rPr>
          <w:u w:val="single"/>
        </w:rPr>
        <w:t xml:space="preserve"> peoples in </w:t>
      </w:r>
      <w:r w:rsidRPr="00A23983">
        <w:rPr>
          <w:rStyle w:val="Emphasis"/>
          <w:highlight w:val="yellow"/>
        </w:rPr>
        <w:t>wealthy countries</w:t>
      </w:r>
      <w:r w:rsidRPr="00A23983">
        <w:rPr>
          <w:highlight w:val="yellow"/>
          <w:u w:val="single"/>
        </w:rPr>
        <w:t xml:space="preserve"> are </w:t>
      </w:r>
      <w:r w:rsidRPr="00A23983">
        <w:rPr>
          <w:b/>
          <w:bCs/>
          <w:highlight w:val="yellow"/>
          <w:u w:val="single"/>
        </w:rPr>
        <w:t>losing</w:t>
      </w:r>
      <w:r w:rsidRPr="00D5483E">
        <w:rPr>
          <w:u w:val="single"/>
        </w:rPr>
        <w:t xml:space="preserve"> their </w:t>
      </w:r>
      <w:r w:rsidRPr="00A23983">
        <w:rPr>
          <w:rStyle w:val="Emphasis"/>
          <w:highlight w:val="yellow"/>
        </w:rPr>
        <w:t>imperial entitlements</w:t>
      </w:r>
      <w:r w:rsidRPr="00D425ED">
        <w:rPr>
          <w:rStyle w:val="Emphasis"/>
        </w:rPr>
        <w:t>.</w:t>
      </w:r>
    </w:p>
    <w:p w14:paraId="7E088859" w14:textId="77777777" w:rsidR="00063E1A" w:rsidRPr="00E34A6A" w:rsidRDefault="00063E1A" w:rsidP="00063E1A">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2863B685" w14:textId="77777777" w:rsidR="00063E1A" w:rsidRPr="00E34A6A" w:rsidRDefault="00063E1A" w:rsidP="00063E1A">
      <w:pPr>
        <w:rPr>
          <w:sz w:val="14"/>
        </w:rPr>
      </w:pPr>
      <w:r w:rsidRPr="00E34A6A">
        <w:rPr>
          <w:sz w:val="14"/>
        </w:rPr>
        <w:t>1.1 Popular Sovereignty, Self-Determination, and Empire</w:t>
      </w:r>
    </w:p>
    <w:p w14:paraId="145DCD48" w14:textId="77777777" w:rsidR="00063E1A" w:rsidRPr="00E34A6A" w:rsidRDefault="00063E1A" w:rsidP="00063E1A">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6D990923" w14:textId="77777777" w:rsidR="00063E1A" w:rsidRPr="00D425ED" w:rsidRDefault="00063E1A" w:rsidP="00063E1A">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w:t>
      </w:r>
      <w:proofErr w:type="spellStart"/>
      <w:r w:rsidRPr="00E34A6A">
        <w:rPr>
          <w:sz w:val="14"/>
        </w:rPr>
        <w:t>its</w:t>
      </w:r>
      <w:proofErr w:type="spellEnd"/>
      <w:r w:rsidRPr="00E34A6A">
        <w:rPr>
          <w:sz w:val="14"/>
        </w:rPr>
        <w:t xml:space="preserve">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 xml:space="preserve">coexisted with </w:t>
      </w:r>
      <w:r w:rsidRPr="00D425ED">
        <w:rPr>
          <w:u w:val="single"/>
        </w:rPr>
        <w:lastRenderedPageBreak/>
        <w:t>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A23983">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A23983">
        <w:rPr>
          <w:rStyle w:val="Emphasis"/>
          <w:highlight w:val="yellow"/>
        </w:rPr>
        <w:t>sustenance</w:t>
      </w:r>
      <w:r w:rsidRPr="00D425ED">
        <w:rPr>
          <w:u w:val="single"/>
        </w:rPr>
        <w:t xml:space="preserve"> continue to </w:t>
      </w:r>
      <w:r w:rsidRPr="00A23983">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A23983">
        <w:rPr>
          <w:rStyle w:val="Emphasis"/>
          <w:highlight w:val="yellow"/>
        </w:rPr>
        <w:t>imperial organization of the globe.</w:t>
      </w:r>
    </w:p>
    <w:p w14:paraId="23007695" w14:textId="77777777" w:rsidR="00063E1A" w:rsidRPr="00E34A6A" w:rsidRDefault="00063E1A" w:rsidP="00063E1A">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A23983">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A23983">
        <w:rPr>
          <w:highlight w:val="yellow"/>
          <w:u w:val="single"/>
        </w:rPr>
        <w:t>that emerged</w:t>
      </w:r>
      <w:r w:rsidRPr="00E34A6A">
        <w:rPr>
          <w:sz w:val="14"/>
        </w:rPr>
        <w:t xml:space="preserve"> out of Jefferson’s “empire of liberty” </w:t>
      </w:r>
      <w:r w:rsidRPr="008071A1">
        <w:rPr>
          <w:u w:val="single"/>
        </w:rPr>
        <w:t xml:space="preserve">were </w:t>
      </w:r>
      <w:r w:rsidRPr="00A23983">
        <w:rPr>
          <w:b/>
          <w:bCs/>
          <w:highlight w:val="yellow"/>
          <w:u w:val="single"/>
        </w:rPr>
        <w:t>shaped</w:t>
      </w:r>
      <w:r w:rsidRPr="00A23983">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A23983">
        <w:rPr>
          <w:rStyle w:val="Emphasis"/>
          <w:highlight w:val="yellow"/>
        </w:rPr>
        <w:t>slavery</w:t>
      </w:r>
      <w:r w:rsidRPr="00A23983">
        <w:rPr>
          <w:highlight w:val="yellow"/>
          <w:u w:val="single"/>
        </w:rPr>
        <w:t xml:space="preserve"> and </w:t>
      </w:r>
      <w:r w:rsidRPr="00A23983">
        <w:rPr>
          <w:rStyle w:val="Emphasis"/>
          <w:highlight w:val="yellow"/>
        </w:rPr>
        <w:t>empire</w:t>
      </w:r>
      <w:r w:rsidRPr="00E34A6A">
        <w:rPr>
          <w:sz w:val="14"/>
        </w:rPr>
        <w:t xml:space="preserve">.13 These </w:t>
      </w:r>
      <w:r w:rsidRPr="00A23983">
        <w:rPr>
          <w:rStyle w:val="Emphasis"/>
          <w:highlight w:val="yellow"/>
        </w:rPr>
        <w:t>engagements</w:t>
      </w:r>
      <w:r w:rsidRPr="00A23983">
        <w:rPr>
          <w:highlight w:val="yellow"/>
          <w:u w:val="single"/>
        </w:rPr>
        <w:t xml:space="preserve"> with</w:t>
      </w:r>
      <w:r w:rsidRPr="00D425ED">
        <w:rPr>
          <w:u w:val="single"/>
        </w:rPr>
        <w:t xml:space="preserve"> texts, </w:t>
      </w:r>
      <w:r w:rsidRPr="00A23983">
        <w:rPr>
          <w:rStyle w:val="Emphasis"/>
          <w:szCs w:val="26"/>
          <w:highlight w:val="yellow"/>
        </w:rPr>
        <w:t>legal documents</w:t>
      </w:r>
      <w:r w:rsidRPr="00A23983">
        <w:rPr>
          <w:sz w:val="26"/>
          <w:szCs w:val="26"/>
          <w:highlight w:val="yellow"/>
          <w:u w:val="single"/>
        </w:rPr>
        <w:t xml:space="preserve">, and </w:t>
      </w:r>
      <w:r w:rsidRPr="00A23983">
        <w:rPr>
          <w:rStyle w:val="Emphasis"/>
          <w:szCs w:val="26"/>
          <w:highlight w:val="yellow"/>
        </w:rPr>
        <w:t>policy</w:t>
      </w:r>
      <w:r w:rsidRPr="00967D0A">
        <w:rPr>
          <w:sz w:val="26"/>
          <w:szCs w:val="26"/>
          <w:u w:val="single"/>
        </w:rPr>
        <w:t xml:space="preserve">, however, still </w:t>
      </w:r>
      <w:r w:rsidRPr="00A23983">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A23983">
        <w:rPr>
          <w:highlight w:val="yellow"/>
          <w:u w:val="single"/>
        </w:rPr>
        <w:t xml:space="preserve"> </w:t>
      </w:r>
      <w:r w:rsidRPr="00A23983">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3D1F723" w14:textId="77777777" w:rsidR="00063E1A" w:rsidRPr="00D425ED" w:rsidRDefault="00063E1A" w:rsidP="00063E1A">
      <w:pPr>
        <w:rPr>
          <w:u w:val="single"/>
        </w:rPr>
      </w:pPr>
      <w:r w:rsidRPr="00E34A6A">
        <w:rPr>
          <w:sz w:val="14"/>
        </w:rPr>
        <w:tab/>
        <w:t xml:space="preserve">In this reconstruction, </w:t>
      </w:r>
      <w:r w:rsidRPr="00D425ED">
        <w:rPr>
          <w:u w:val="single"/>
        </w:rPr>
        <w:t xml:space="preserve">I single out the role of </w:t>
      </w:r>
      <w:r w:rsidRPr="00A23983">
        <w:rPr>
          <w:rStyle w:val="Emphasis"/>
          <w:highlight w:val="yellow"/>
        </w:rPr>
        <w:t>affective attachments</w:t>
      </w:r>
      <w:r w:rsidRPr="00D425ED">
        <w:rPr>
          <w:u w:val="single"/>
        </w:rPr>
        <w:t xml:space="preserve"> in </w:t>
      </w:r>
      <w:r w:rsidRPr="00A23983">
        <w:rPr>
          <w:b/>
          <w:bCs/>
          <w:highlight w:val="yellow"/>
          <w:u w:val="single"/>
        </w:rPr>
        <w:t>facilitating</w:t>
      </w:r>
      <w:r w:rsidRPr="00A23983">
        <w:rPr>
          <w:highlight w:val="yellow"/>
          <w:u w:val="single"/>
        </w:rPr>
        <w:t xml:space="preserve"> the </w:t>
      </w:r>
      <w:r w:rsidRPr="00A23983">
        <w:rPr>
          <w:rStyle w:val="Emphasis"/>
          <w:highlight w:val="yellow"/>
        </w:rPr>
        <w:t>embrace</w:t>
      </w:r>
      <w:r w:rsidRPr="00A23983">
        <w:rPr>
          <w:highlight w:val="yellow"/>
          <w:u w:val="single"/>
        </w:rPr>
        <w:t xml:space="preserve"> by the</w:t>
      </w:r>
      <w:r w:rsidRPr="00E34A6A">
        <w:rPr>
          <w:sz w:val="14"/>
        </w:rPr>
        <w:t xml:space="preserve"> white </w:t>
      </w:r>
      <w:r w:rsidRPr="00A23983">
        <w:rPr>
          <w:rStyle w:val="Emphasis"/>
          <w:highlight w:val="yellow"/>
        </w:rPr>
        <w:t>working-class</w:t>
      </w:r>
      <w:r w:rsidRPr="00A23983">
        <w:rPr>
          <w:highlight w:val="yellow"/>
          <w:u w:val="single"/>
        </w:rPr>
        <w:t xml:space="preserve"> of</w:t>
      </w:r>
      <w:r w:rsidRPr="00967D0A">
        <w:rPr>
          <w:u w:val="single"/>
        </w:rPr>
        <w:t xml:space="preserve"> </w:t>
      </w:r>
      <w:r w:rsidRPr="00E34A6A">
        <w:rPr>
          <w:rStyle w:val="Emphasis"/>
        </w:rPr>
        <w:t xml:space="preserve">narratives of </w:t>
      </w:r>
      <w:r w:rsidRPr="00A23983">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A23983">
        <w:rPr>
          <w:rStyle w:val="Emphasis"/>
          <w:highlight w:val="yellow"/>
        </w:rPr>
        <w:t xml:space="preserve">capitalism offered </w:t>
      </w:r>
      <w:r w:rsidRPr="00FA6829">
        <w:rPr>
          <w:rStyle w:val="Emphasis"/>
        </w:rPr>
        <w:t xml:space="preserve">moderate </w:t>
      </w:r>
      <w:r w:rsidRPr="00A23983">
        <w:rPr>
          <w:rStyle w:val="Emphasis"/>
          <w:highlight w:val="yellow"/>
        </w:rPr>
        <w:t>concessions</w:t>
      </w:r>
      <w:r w:rsidRPr="00A23983">
        <w:rPr>
          <w:highlight w:val="yellow"/>
          <w:u w:val="single"/>
        </w:rPr>
        <w:t xml:space="preserve"> to </w:t>
      </w:r>
      <w:r w:rsidRPr="00A23983">
        <w:rPr>
          <w:b/>
          <w:bCs/>
          <w:highlight w:val="yellow"/>
          <w:u w:val="single"/>
        </w:rPr>
        <w:t>white</w:t>
      </w:r>
      <w:r w:rsidRPr="00A23983">
        <w:rPr>
          <w:highlight w:val="yellow"/>
          <w:u w:val="single"/>
        </w:rPr>
        <w:t xml:space="preserve"> </w:t>
      </w:r>
      <w:r w:rsidRPr="00FA6829">
        <w:rPr>
          <w:b/>
          <w:bCs/>
          <w:u w:val="single"/>
        </w:rPr>
        <w:t xml:space="preserve">waged </w:t>
      </w:r>
      <w:r w:rsidRPr="00A23983">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A23983">
        <w:rPr>
          <w:rStyle w:val="Emphasis"/>
          <w:highlight w:val="yellow"/>
        </w:rPr>
        <w:t>struggles for enfranchisement</w:t>
      </w:r>
      <w:r w:rsidRPr="00A23983">
        <w:rPr>
          <w:highlight w:val="yellow"/>
          <w:u w:val="single"/>
        </w:rPr>
        <w:t xml:space="preserve"> </w:t>
      </w:r>
      <w:r w:rsidRPr="00A23983">
        <w:rPr>
          <w:b/>
          <w:bCs/>
          <w:highlight w:val="yellow"/>
          <w:u w:val="single"/>
        </w:rPr>
        <w:t>relied on</w:t>
      </w:r>
      <w:r w:rsidRPr="00A23983">
        <w:rPr>
          <w:highlight w:val="yellow"/>
          <w:u w:val="single"/>
        </w:rPr>
        <w:t xml:space="preserve"> </w:t>
      </w:r>
      <w:r w:rsidRPr="00C4615B">
        <w:rPr>
          <w:rStyle w:val="Emphasis"/>
        </w:rPr>
        <w:t>transnational networks</w:t>
      </w:r>
      <w:r w:rsidRPr="00C4615B">
        <w:rPr>
          <w:u w:val="single"/>
        </w:rPr>
        <w:t xml:space="preserve"> and </w:t>
      </w:r>
      <w:r w:rsidRPr="00A23983">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A23983">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0902DEB9" w14:textId="77777777" w:rsidR="00063E1A" w:rsidRPr="00E34A6A" w:rsidRDefault="00063E1A" w:rsidP="00063E1A">
      <w:pPr>
        <w:rPr>
          <w:sz w:val="14"/>
        </w:rPr>
      </w:pPr>
      <w:r w:rsidRPr="00E34A6A">
        <w:rPr>
          <w:sz w:val="14"/>
        </w:rPr>
        <w:t>1.2 Du Bois, Democratic Despotism, and Labor Politics</w:t>
      </w:r>
    </w:p>
    <w:p w14:paraId="4E270CFD" w14:textId="77777777" w:rsidR="00063E1A" w:rsidRPr="00D425ED" w:rsidRDefault="00063E1A" w:rsidP="00063E1A">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4B2A1F13" w14:textId="77777777" w:rsidR="00063E1A" w:rsidRPr="00E34A6A" w:rsidRDefault="00063E1A" w:rsidP="00063E1A">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29F6FB96" w14:textId="77777777" w:rsidR="00063E1A" w:rsidRPr="00E34A6A" w:rsidRDefault="00063E1A" w:rsidP="00063E1A">
      <w:pPr>
        <w:rPr>
          <w:sz w:val="14"/>
        </w:rPr>
      </w:pPr>
      <w:r w:rsidRPr="00E34A6A">
        <w:rPr>
          <w:sz w:val="14"/>
        </w:rPr>
        <w:lastRenderedPageBreak/>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031E819D" w14:textId="77777777" w:rsidR="00063E1A" w:rsidRPr="00E34A6A" w:rsidRDefault="00063E1A" w:rsidP="00063E1A">
      <w:pPr>
        <w:rPr>
          <w:sz w:val="14"/>
        </w:rPr>
      </w:pPr>
      <w:r w:rsidRPr="00E34A6A">
        <w:rPr>
          <w:sz w:val="14"/>
        </w:rPr>
        <w:tab/>
      </w:r>
      <w:proofErr w:type="gramStart"/>
      <w:r w:rsidRPr="00E34A6A">
        <w:rPr>
          <w:sz w:val="14"/>
        </w:rPr>
        <w:t>Yet,</w:t>
      </w:r>
      <w:proofErr w:type="gramEnd"/>
      <w:r w:rsidRPr="00E34A6A">
        <w:rPr>
          <w:sz w:val="14"/>
        </w:rPr>
        <w:t xml:space="preserve">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A23983">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A23983">
        <w:rPr>
          <w:rStyle w:val="Emphasis"/>
          <w:highlight w:val="yellow"/>
        </w:rPr>
        <w:t>the employing class that is exploiting</w:t>
      </w:r>
      <w:r w:rsidRPr="00D425ED">
        <w:rPr>
          <w:u w:val="single"/>
        </w:rPr>
        <w:t xml:space="preserve"> the world: </w:t>
      </w:r>
      <w:r w:rsidRPr="00A23983">
        <w:rPr>
          <w:rStyle w:val="Emphasis"/>
          <w:highlight w:val="yellow"/>
        </w:rPr>
        <w:t>it is</w:t>
      </w:r>
      <w:r w:rsidRPr="00F06476">
        <w:rPr>
          <w:rStyle w:val="Emphasis"/>
        </w:rPr>
        <w:t xml:space="preserve"> the nation</w:t>
      </w:r>
      <w:r w:rsidRPr="00D425ED">
        <w:rPr>
          <w:u w:val="single"/>
        </w:rPr>
        <w:t xml:space="preserve">; </w:t>
      </w:r>
      <w:r w:rsidRPr="00A23983">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A23983">
        <w:rPr>
          <w:rStyle w:val="Emphasis"/>
          <w:highlight w:val="yellow"/>
        </w:rPr>
        <w:t xml:space="preserve">capital and </w:t>
      </w:r>
      <w:r w:rsidRPr="00D161A0">
        <w:rPr>
          <w:rStyle w:val="Emphasis"/>
        </w:rPr>
        <w:t>labor</w:t>
      </w:r>
      <w:r w:rsidRPr="008E3D1C">
        <w:rPr>
          <w:sz w:val="14"/>
        </w:rPr>
        <w:t>.”</w:t>
      </w:r>
      <w:r w:rsidRPr="00E34A6A">
        <w:rPr>
          <w:sz w:val="14"/>
        </w:rPr>
        <w:t>21</w:t>
      </w:r>
    </w:p>
    <w:p w14:paraId="445F0886" w14:textId="77777777" w:rsidR="00063E1A" w:rsidRPr="00E34A6A" w:rsidRDefault="00063E1A" w:rsidP="00063E1A">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A23983">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A23983">
        <w:rPr>
          <w:rStyle w:val="Emphasis"/>
          <w:highlight w:val="yellow"/>
        </w:rPr>
        <w:t>worldview</w:t>
      </w:r>
      <w:r w:rsidRPr="00A23983">
        <w:rPr>
          <w:highlight w:val="yellow"/>
          <w:u w:val="single"/>
        </w:rPr>
        <w:t xml:space="preserve"> that casts</w:t>
      </w:r>
      <w:r w:rsidRPr="00D425ED">
        <w:rPr>
          <w:u w:val="single"/>
        </w:rPr>
        <w:t xml:space="preserve"> that-which-is-</w:t>
      </w:r>
      <w:r w:rsidRPr="00A23983">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A23983">
        <w:rPr>
          <w:rStyle w:val="Emphasis"/>
          <w:highlight w:val="yellow"/>
        </w:rPr>
        <w:t>resources</w:t>
      </w:r>
      <w:r w:rsidRPr="00D425ED">
        <w:rPr>
          <w:u w:val="single"/>
        </w:rPr>
        <w:t xml:space="preserve">) </w:t>
      </w:r>
      <w:r w:rsidRPr="00A23983">
        <w:rPr>
          <w:highlight w:val="yellow"/>
          <w:u w:val="single"/>
        </w:rPr>
        <w:t>as</w:t>
      </w:r>
      <w:r w:rsidRPr="00D425ED">
        <w:rPr>
          <w:u w:val="single"/>
        </w:rPr>
        <w:t xml:space="preserve"> personal </w:t>
      </w:r>
      <w:r w:rsidRPr="00A23983">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A23983">
        <w:rPr>
          <w:rStyle w:val="Emphasis"/>
          <w:highlight w:val="yellow"/>
        </w:rPr>
        <w:t>ambitions for violently extracted resources</w:t>
      </w:r>
      <w:r w:rsidRPr="00A23983">
        <w:rPr>
          <w:highlight w:val="yellow"/>
          <w:u w:val="single"/>
        </w:rPr>
        <w:t xml:space="preserve"> </w:t>
      </w:r>
      <w:r w:rsidRPr="00A23983">
        <w:rPr>
          <w:b/>
          <w:bCs/>
          <w:highlight w:val="yellow"/>
          <w:u w:val="single"/>
        </w:rPr>
        <w:t>infuse</w:t>
      </w:r>
      <w:r w:rsidRPr="00D425ED">
        <w:rPr>
          <w:u w:val="single"/>
        </w:rPr>
        <w:t xml:space="preserve"> the </w:t>
      </w:r>
      <w:r w:rsidRPr="00C4615B">
        <w:rPr>
          <w:rStyle w:val="Emphasis"/>
        </w:rPr>
        <w:t xml:space="preserve">ties of </w:t>
      </w:r>
      <w:r w:rsidRPr="00A23983">
        <w:rPr>
          <w:rStyle w:val="Emphasis"/>
          <w:highlight w:val="yellow"/>
        </w:rPr>
        <w:t xml:space="preserve">solidarity among </w:t>
      </w:r>
      <w:r w:rsidRPr="00C4615B">
        <w:rPr>
          <w:rStyle w:val="Emphasis"/>
        </w:rPr>
        <w:t xml:space="preserve">citizens in </w:t>
      </w:r>
      <w:r w:rsidRPr="00A23983">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0CD6E822" w14:textId="77777777" w:rsidR="00063E1A" w:rsidRPr="00E34A6A" w:rsidRDefault="00063E1A" w:rsidP="00063E1A">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A23983">
        <w:rPr>
          <w:rStyle w:val="Emphasis"/>
          <w:highlight w:val="yellow"/>
        </w:rPr>
        <w:t>that holds western polities</w:t>
      </w:r>
      <w:r w:rsidRPr="00A23983">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2B94169A" w14:textId="77777777" w:rsidR="00063E1A" w:rsidRPr="00E34A6A" w:rsidRDefault="00063E1A" w:rsidP="00063E1A">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A23983">
        <w:rPr>
          <w:rStyle w:val="Emphasis"/>
          <w:highlight w:val="yellow"/>
        </w:rPr>
        <w:t>American goals</w:t>
      </w:r>
      <w:r w:rsidRPr="00A23983">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A23983">
        <w:rPr>
          <w:rStyle w:val="Emphasis"/>
          <w:highlight w:val="yellow"/>
        </w:rPr>
        <w:t>acquiring</w:t>
      </w:r>
      <w:r w:rsidRPr="00A23983">
        <w:rPr>
          <w:highlight w:val="yellow"/>
          <w:u w:val="single"/>
        </w:rPr>
        <w:t xml:space="preserve"> “</w:t>
      </w:r>
      <w:r w:rsidRPr="00A23983">
        <w:rPr>
          <w:rStyle w:val="Emphasis"/>
          <w:highlight w:val="yellow"/>
        </w:rPr>
        <w:t>the most powerful</w:t>
      </w:r>
      <w:r w:rsidRPr="00AE61C2">
        <w:rPr>
          <w:rStyle w:val="Emphasis"/>
        </w:rPr>
        <w:t xml:space="preserve"> motor </w:t>
      </w:r>
      <w:r w:rsidRPr="00A23983">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A23983">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A23983">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A23983">
        <w:rPr>
          <w:highlight w:val="yellow"/>
          <w:u w:val="single"/>
        </w:rPr>
        <w:t xml:space="preserve">a </w:t>
      </w:r>
      <w:r w:rsidRPr="00A23983">
        <w:rPr>
          <w:b/>
          <w:bCs/>
          <w:highlight w:val="yellow"/>
          <w:u w:val="single"/>
        </w:rPr>
        <w:t>focus</w:t>
      </w:r>
      <w:r w:rsidRPr="00A23983">
        <w:rPr>
          <w:highlight w:val="yellow"/>
          <w:u w:val="single"/>
        </w:rPr>
        <w:t xml:space="preserve"> on “</w:t>
      </w:r>
      <w:r w:rsidRPr="00A23983">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B33D8E6" w14:textId="77777777" w:rsidR="00063E1A" w:rsidRPr="00E34A6A" w:rsidRDefault="00063E1A" w:rsidP="00063E1A">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A23983">
        <w:rPr>
          <w:b/>
          <w:bCs/>
          <w:highlight w:val="yellow"/>
          <w:u w:val="single"/>
        </w:rPr>
        <w:t>tightly connected</w:t>
      </w:r>
      <w:r w:rsidRPr="00A23983">
        <w:rPr>
          <w:highlight w:val="yellow"/>
          <w:u w:val="single"/>
        </w:rPr>
        <w:t xml:space="preserve"> to</w:t>
      </w:r>
      <w:r w:rsidRPr="00E34A6A">
        <w:rPr>
          <w:sz w:val="14"/>
        </w:rPr>
        <w:t xml:space="preserve"> the transformation of </w:t>
      </w:r>
      <w:r w:rsidRPr="00765921">
        <w:rPr>
          <w:rStyle w:val="Emphasis"/>
        </w:rPr>
        <w:t xml:space="preserve">discourses of </w:t>
      </w:r>
      <w:r w:rsidRPr="00A23983">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A23983">
        <w:rPr>
          <w:rStyle w:val="Emphasis"/>
          <w:highlight w:val="yellow"/>
        </w:rPr>
        <w:t>that wage work was not</w:t>
      </w:r>
      <w:r w:rsidRPr="00C4615B">
        <w:rPr>
          <w:rStyle w:val="Emphasis"/>
        </w:rPr>
        <w:t xml:space="preserve"> </w:t>
      </w:r>
      <w:r w:rsidRPr="00D5483E">
        <w:rPr>
          <w:rStyle w:val="Emphasis"/>
        </w:rPr>
        <w:t xml:space="preserve">essentially </w:t>
      </w:r>
      <w:r w:rsidRPr="00A23983">
        <w:rPr>
          <w:rStyle w:val="Emphasis"/>
          <w:highlight w:val="yellow"/>
        </w:rPr>
        <w:t xml:space="preserve">problematic if it allowed for a high standard </w:t>
      </w:r>
      <w:r w:rsidRPr="00A23983">
        <w:rPr>
          <w:rStyle w:val="Emphasis"/>
          <w:highlight w:val="yellow"/>
        </w:rPr>
        <w:lastRenderedPageBreak/>
        <w:t>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A23983">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A23983">
        <w:rPr>
          <w:rStyle w:val="Emphasis"/>
          <w:szCs w:val="26"/>
          <w:highlight w:val="yellow"/>
        </w:rPr>
        <w:t xml:space="preserve">to extract more </w:t>
      </w:r>
      <w:r w:rsidRPr="00E16D0B">
        <w:rPr>
          <w:rStyle w:val="Emphasis"/>
          <w:szCs w:val="26"/>
        </w:rPr>
        <w:t>resources</w:t>
      </w:r>
      <w:r w:rsidRPr="00E16D0B">
        <w:rPr>
          <w:rStyle w:val="Emphasis"/>
        </w:rPr>
        <w:t xml:space="preserve"> </w:t>
      </w:r>
      <w:r w:rsidRPr="00A23983">
        <w:rPr>
          <w:rStyle w:val="Emphasis"/>
          <w:highlight w:val="yellow"/>
        </w:rPr>
        <w:t>while leaving the</w:t>
      </w:r>
      <w:r w:rsidRPr="00AE61C2">
        <w:rPr>
          <w:rStyle w:val="Emphasis"/>
        </w:rPr>
        <w:t xml:space="preserve"> existing </w:t>
      </w:r>
      <w:r w:rsidRPr="00A23983">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3F14F048" w14:textId="77777777" w:rsidR="00063E1A" w:rsidRPr="00E34A6A" w:rsidRDefault="00063E1A" w:rsidP="00063E1A">
      <w:pPr>
        <w:ind w:firstLine="720"/>
        <w:rPr>
          <w:sz w:val="14"/>
        </w:rPr>
      </w:pPr>
      <w:r w:rsidRPr="00A23983">
        <w:rPr>
          <w:rStyle w:val="Emphasis"/>
          <w:highlight w:val="yellow"/>
        </w:rPr>
        <w:t>Wages</w:t>
      </w:r>
      <w:r w:rsidRPr="00A23983">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A23983">
        <w:rPr>
          <w:b/>
          <w:bCs/>
          <w:highlight w:val="yellow"/>
          <w:u w:val="single"/>
        </w:rPr>
        <w:t>lift the American worker beyond</w:t>
      </w:r>
      <w:r w:rsidRPr="00A23983">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A23983">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2152D63F" w14:textId="77777777" w:rsidR="00063E1A" w:rsidRPr="00E34A6A" w:rsidRDefault="00063E1A" w:rsidP="00063E1A">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A23983">
        <w:rPr>
          <w:rStyle w:val="Emphasis"/>
          <w:highlight w:val="yellow"/>
        </w:rPr>
        <w:t>the desire to achieve the American Standard of Living</w:t>
      </w:r>
      <w:r w:rsidRPr="00A23983">
        <w:rPr>
          <w:highlight w:val="yellow"/>
          <w:u w:val="single"/>
        </w:rPr>
        <w:t xml:space="preserve"> </w:t>
      </w:r>
      <w:proofErr w:type="gramStart"/>
      <w:r w:rsidRPr="00013525">
        <w:rPr>
          <w:u w:val="single"/>
        </w:rPr>
        <w:t>that</w:t>
      </w:r>
      <w:r w:rsidRPr="00D5483E">
        <w:rPr>
          <w:u w:val="single"/>
        </w:rPr>
        <w:t xml:space="preserve"> </w:t>
      </w:r>
      <w:r w:rsidRPr="00A23983">
        <w:rPr>
          <w:b/>
          <w:bCs/>
          <w:highlight w:val="yellow"/>
          <w:u w:val="single"/>
        </w:rPr>
        <w:t>fueled demands</w:t>
      </w:r>
      <w:proofErr w:type="gramEnd"/>
      <w:r w:rsidRPr="00A23983">
        <w:rPr>
          <w:b/>
          <w:bCs/>
          <w:highlight w:val="yellow"/>
          <w:u w:val="single"/>
        </w:rPr>
        <w:t xml:space="preserve"> for enfranchisement</w:t>
      </w:r>
      <w:r w:rsidRPr="00A23983">
        <w:rPr>
          <w:highlight w:val="yellow"/>
          <w:u w:val="single"/>
        </w:rPr>
        <w:t xml:space="preserve"> by</w:t>
      </w:r>
      <w:r w:rsidRPr="00AE61C2">
        <w:rPr>
          <w:u w:val="single"/>
        </w:rPr>
        <w:t xml:space="preserve"> </w:t>
      </w:r>
      <w:r w:rsidRPr="00AE61C2">
        <w:rPr>
          <w:rStyle w:val="Emphasis"/>
        </w:rPr>
        <w:t xml:space="preserve">white </w:t>
      </w:r>
      <w:r w:rsidRPr="00A23983">
        <w:rPr>
          <w:rStyle w:val="Emphasis"/>
          <w:highlight w:val="yellow"/>
        </w:rPr>
        <w:t>workers</w:t>
      </w:r>
      <w:r w:rsidRPr="00AE61C2">
        <w:rPr>
          <w:u w:val="single"/>
        </w:rPr>
        <w:t xml:space="preserve"> </w:t>
      </w:r>
      <w:r w:rsidRPr="00A23983">
        <w:rPr>
          <w:rStyle w:val="Emphasis"/>
          <w:highlight w:val="yellow"/>
        </w:rPr>
        <w:t>depended on</w:t>
      </w:r>
      <w:r w:rsidRPr="00AE61C2">
        <w:rPr>
          <w:rStyle w:val="Emphasis"/>
        </w:rPr>
        <w:t xml:space="preserve"> the </w:t>
      </w:r>
      <w:r w:rsidRPr="00A23983">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01F1EB6F" w14:textId="77777777" w:rsidR="00063E1A" w:rsidRPr="00E34A6A" w:rsidRDefault="00063E1A" w:rsidP="00063E1A">
      <w:pPr>
        <w:rPr>
          <w:sz w:val="14"/>
        </w:rPr>
      </w:pPr>
      <w:r w:rsidRPr="00E34A6A">
        <w:rPr>
          <w:sz w:val="14"/>
        </w:rPr>
        <w:t xml:space="preserve">1.3 Self-and-Other-Determination </w:t>
      </w:r>
    </w:p>
    <w:p w14:paraId="38E1ABCF" w14:textId="77777777" w:rsidR="00063E1A" w:rsidRPr="00E34A6A" w:rsidRDefault="00063E1A" w:rsidP="00063E1A">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t>
      </w:r>
      <w:proofErr w:type="gramStart"/>
      <w:r w:rsidRPr="00E34A6A">
        <w:rPr>
          <w:sz w:val="14"/>
        </w:rPr>
        <w:t>working class</w:t>
      </w:r>
      <w:proofErr w:type="gramEnd"/>
      <w:r w:rsidRPr="00E34A6A">
        <w:rPr>
          <w:sz w:val="14"/>
        </w:rPr>
        <w:t xml:space="preserve">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A23983">
        <w:rPr>
          <w:rStyle w:val="Emphasis"/>
          <w:highlight w:val="yellow"/>
        </w:rPr>
        <w:t>this claim to mastery</w:t>
      </w:r>
      <w:r w:rsidRPr="00E34A6A">
        <w:rPr>
          <w:sz w:val="14"/>
        </w:rPr>
        <w:t xml:space="preserve">, according to which a polity asserts </w:t>
      </w:r>
      <w:proofErr w:type="gramStart"/>
      <w:r w:rsidRPr="00E34A6A">
        <w:rPr>
          <w:sz w:val="14"/>
        </w:rPr>
        <w:t>its</w:t>
      </w:r>
      <w:proofErr w:type="gramEnd"/>
      <w:r w:rsidRPr="00E34A6A">
        <w:rPr>
          <w:sz w:val="14"/>
        </w:rPr>
        <w:t xml:space="preserve"> right to rule others, </w:t>
      </w:r>
      <w:r w:rsidRPr="00A23983">
        <w:rPr>
          <w:highlight w:val="yellow"/>
          <w:u w:val="single"/>
        </w:rPr>
        <w:t xml:space="preserve">depends </w:t>
      </w:r>
      <w:r w:rsidRPr="00765921">
        <w:rPr>
          <w:u w:val="single"/>
        </w:rPr>
        <w:t xml:space="preserve">centrally </w:t>
      </w:r>
      <w:r w:rsidRPr="00A23983">
        <w:rPr>
          <w:highlight w:val="yellow"/>
          <w:u w:val="single"/>
        </w:rPr>
        <w:t xml:space="preserve">on </w:t>
      </w:r>
      <w:r w:rsidRPr="00E34A6A">
        <w:rPr>
          <w:u w:val="single"/>
        </w:rPr>
        <w:t xml:space="preserve">claims of </w:t>
      </w:r>
      <w:r w:rsidRPr="00A23983">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488FDAA" w14:textId="77777777" w:rsidR="00063E1A" w:rsidRPr="00E34A6A" w:rsidRDefault="00063E1A" w:rsidP="00063E1A">
      <w:pPr>
        <w:rPr>
          <w:sz w:val="14"/>
        </w:rPr>
      </w:pPr>
      <w:r w:rsidRPr="00A23983">
        <w:rPr>
          <w:highlight w:val="yellow"/>
          <w:u w:val="single"/>
        </w:rPr>
        <w:t>The</w:t>
      </w:r>
      <w:r w:rsidRPr="00E34A6A">
        <w:rPr>
          <w:sz w:val="14"/>
        </w:rPr>
        <w:t xml:space="preserve"> dark </w:t>
      </w:r>
      <w:r w:rsidRPr="007C41B5">
        <w:rPr>
          <w:u w:val="single"/>
        </w:rPr>
        <w:t xml:space="preserve">and vast </w:t>
      </w:r>
      <w:r w:rsidRPr="00A23983">
        <w:rPr>
          <w:highlight w:val="yellow"/>
          <w:u w:val="single"/>
        </w:rPr>
        <w:t xml:space="preserve">sea of </w:t>
      </w:r>
      <w:r w:rsidRPr="00A23983">
        <w:rPr>
          <w:rStyle w:val="Emphasis"/>
          <w:highlight w:val="yellow"/>
        </w:rPr>
        <w:t>human labor</w:t>
      </w:r>
      <w:r w:rsidRPr="00A23983">
        <w:rPr>
          <w:highlight w:val="yellow"/>
          <w:u w:val="single"/>
        </w:rPr>
        <w:t xml:space="preserve"> in </w:t>
      </w:r>
      <w:r w:rsidRPr="00A23983">
        <w:rPr>
          <w:rStyle w:val="Emphasis"/>
          <w:highlight w:val="yellow"/>
        </w:rPr>
        <w:t>China</w:t>
      </w:r>
      <w:r w:rsidRPr="007C41B5">
        <w:rPr>
          <w:u w:val="single"/>
        </w:rPr>
        <w:t xml:space="preserve"> and </w:t>
      </w:r>
      <w:r w:rsidRPr="00A23983">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A23983">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56784EF4" w14:textId="77777777" w:rsidR="00063E1A" w:rsidRPr="00E34A6A" w:rsidRDefault="00063E1A" w:rsidP="00063E1A">
      <w:pPr>
        <w:rPr>
          <w:sz w:val="14"/>
        </w:rPr>
      </w:pPr>
      <w:r w:rsidRPr="00E34A6A">
        <w:rPr>
          <w:sz w:val="14"/>
        </w:rPr>
        <w:t xml:space="preserve">These are </w:t>
      </w:r>
      <w:r w:rsidRPr="00A23983">
        <w:rPr>
          <w:highlight w:val="yellow"/>
          <w:u w:val="single"/>
        </w:rPr>
        <w:t xml:space="preserve">the </w:t>
      </w:r>
      <w:r w:rsidRPr="00A23983">
        <w:rPr>
          <w:rStyle w:val="Emphasis"/>
          <w:highlight w:val="yellow"/>
        </w:rPr>
        <w:t>subjects</w:t>
      </w:r>
      <w:r w:rsidRPr="00A23983">
        <w:rPr>
          <w:highlight w:val="yellow"/>
          <w:u w:val="single"/>
        </w:rPr>
        <w:t xml:space="preserve"> </w:t>
      </w:r>
      <w:r w:rsidRPr="00A23983">
        <w:rPr>
          <w:b/>
          <w:bCs/>
          <w:highlight w:val="yellow"/>
          <w:u w:val="single"/>
        </w:rPr>
        <w:t>who</w:t>
      </w:r>
      <w:r w:rsidRPr="00E34A6A">
        <w:rPr>
          <w:sz w:val="14"/>
        </w:rPr>
        <w:t xml:space="preserve"> </w:t>
      </w:r>
    </w:p>
    <w:p w14:paraId="6079CB91" w14:textId="77777777" w:rsidR="00063E1A" w:rsidRPr="00E34A6A" w:rsidRDefault="00063E1A" w:rsidP="00063E1A">
      <w:pPr>
        <w:rPr>
          <w:sz w:val="14"/>
        </w:rPr>
      </w:pPr>
      <w:r w:rsidRPr="00A23983">
        <w:rPr>
          <w:rStyle w:val="Emphasis"/>
          <w:highlight w:val="yellow"/>
        </w:rPr>
        <w:t>spawn the</w:t>
      </w:r>
      <w:r w:rsidRPr="00EB7958">
        <w:rPr>
          <w:rStyle w:val="Emphasis"/>
        </w:rPr>
        <w:t xml:space="preserve"> world’s </w:t>
      </w:r>
      <w:r w:rsidRPr="00A23983">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A23983">
        <w:rPr>
          <w:rStyle w:val="Emphasis"/>
          <w:i/>
          <w:highlight w:val="yellow"/>
        </w:rPr>
        <w:t>the</w:t>
      </w:r>
      <w:r w:rsidRPr="00E34A6A">
        <w:rPr>
          <w:rStyle w:val="Emphasis"/>
          <w:i/>
        </w:rPr>
        <w:t xml:space="preserve"> </w:t>
      </w:r>
      <w:r w:rsidRPr="00EB7958">
        <w:rPr>
          <w:rStyle w:val="Emphasis"/>
          <w:i/>
        </w:rPr>
        <w:t xml:space="preserve">resultant </w:t>
      </w:r>
      <w:r w:rsidRPr="00A23983">
        <w:rPr>
          <w:rStyle w:val="Emphasis"/>
          <w:i/>
          <w:highlight w:val="yellow"/>
        </w:rPr>
        <w:t xml:space="preserve">wealth is </w:t>
      </w:r>
      <w:r w:rsidRPr="00A23983">
        <w:rPr>
          <w:rStyle w:val="Emphasis"/>
          <w:i/>
          <w:highlight w:val="yellow"/>
        </w:rPr>
        <w:lastRenderedPageBreak/>
        <w:t>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A23983">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A23983">
        <w:rPr>
          <w:rStyle w:val="Emphasis"/>
          <w:highlight w:val="yellow"/>
        </w:rPr>
        <w:t>New York</w:t>
      </w:r>
      <w:r w:rsidRPr="00E34A6A">
        <w:rPr>
          <w:sz w:val="14"/>
        </w:rPr>
        <w:t xml:space="preserve"> and Rio de Janeiro.45</w:t>
      </w:r>
    </w:p>
    <w:p w14:paraId="3B836D37" w14:textId="77777777" w:rsidR="00063E1A" w:rsidRPr="00E34A6A" w:rsidRDefault="00063E1A" w:rsidP="00063E1A">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A23983">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A23983">
        <w:rPr>
          <w:highlight w:val="yellow"/>
          <w:u w:val="single"/>
        </w:rPr>
        <w:t xml:space="preserve">making </w:t>
      </w:r>
      <w:r w:rsidRPr="008F1733">
        <w:rPr>
          <w:u w:val="single"/>
        </w:rPr>
        <w:t>“</w:t>
      </w:r>
      <w:r w:rsidRPr="008F1733">
        <w:rPr>
          <w:rStyle w:val="Emphasis"/>
        </w:rPr>
        <w:t xml:space="preserve">the majority of </w:t>
      </w:r>
      <w:r w:rsidRPr="00A23983">
        <w:rPr>
          <w:rStyle w:val="Emphasis"/>
          <w:highlight w:val="yellow"/>
        </w:rPr>
        <w:t>the world’s laborers</w:t>
      </w:r>
      <w:r w:rsidRPr="00EB7958">
        <w:rPr>
          <w:rStyle w:val="Emphasis"/>
        </w:rPr>
        <w:t xml:space="preserve"> … </w:t>
      </w:r>
      <w:r w:rsidRPr="00A23983">
        <w:rPr>
          <w:rStyle w:val="Emphasis"/>
          <w:highlight w:val="yellow"/>
        </w:rPr>
        <w:t>the basis of</w:t>
      </w:r>
      <w:r w:rsidRPr="00EB7958">
        <w:rPr>
          <w:rStyle w:val="Emphasis"/>
        </w:rPr>
        <w:t xml:space="preserve"> a system of </w:t>
      </w:r>
      <w:r w:rsidRPr="00A23983">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A23983">
        <w:rPr>
          <w:highlight w:val="yellow"/>
          <w:u w:val="single"/>
        </w:rPr>
        <w:t xml:space="preserve">rely on </w:t>
      </w:r>
      <w:r w:rsidRPr="00A23983">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3C01B444" w14:textId="77777777" w:rsidR="00063E1A" w:rsidRPr="00E34A6A" w:rsidRDefault="00063E1A" w:rsidP="00063E1A">
      <w:pPr>
        <w:rPr>
          <w:sz w:val="14"/>
        </w:rPr>
      </w:pPr>
      <w:r w:rsidRPr="00E34A6A">
        <w:rPr>
          <w:sz w:val="14"/>
        </w:rPr>
        <w:tab/>
      </w:r>
      <w:r w:rsidRPr="00A23983">
        <w:rPr>
          <w:rStyle w:val="Emphasis"/>
          <w:highlight w:val="yellow"/>
        </w:rPr>
        <w:t>Du Bois</w:t>
      </w:r>
      <w:r w:rsidRPr="00A23983">
        <w:rPr>
          <w:highlight w:val="yellow"/>
          <w:u w:val="single"/>
        </w:rPr>
        <w:t xml:space="preserve"> </w:t>
      </w:r>
      <w:r w:rsidRPr="00A23983">
        <w:rPr>
          <w:b/>
          <w:bCs/>
          <w:highlight w:val="yellow"/>
          <w:u w:val="single"/>
        </w:rPr>
        <w:t>juxtaposes</w:t>
      </w:r>
      <w:r w:rsidRPr="00E960E1">
        <w:rPr>
          <w:u w:val="single"/>
        </w:rPr>
        <w:t xml:space="preserve"> the </w:t>
      </w:r>
      <w:r w:rsidRPr="00A23983">
        <w:rPr>
          <w:rStyle w:val="Emphasis"/>
          <w:highlight w:val="yellow"/>
        </w:rPr>
        <w:t>love of humanity</w:t>
      </w:r>
      <w:r w:rsidRPr="00A23983">
        <w:rPr>
          <w:highlight w:val="yellow"/>
          <w:u w:val="single"/>
        </w:rPr>
        <w:t xml:space="preserve"> with</w:t>
      </w:r>
      <w:r w:rsidRPr="00E960E1">
        <w:rPr>
          <w:u w:val="single"/>
        </w:rPr>
        <w:t xml:space="preserve"> the </w:t>
      </w:r>
      <w:r w:rsidRPr="00A23983">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A23983">
        <w:rPr>
          <w:rStyle w:val="Emphasis"/>
          <w:highlight w:val="yellow"/>
        </w:rPr>
        <w:t>desires</w:t>
      </w:r>
      <w:r w:rsidRPr="00A23983">
        <w:rPr>
          <w:highlight w:val="yellow"/>
          <w:u w:val="single"/>
        </w:rPr>
        <w:t xml:space="preserve"> for</w:t>
      </w:r>
      <w:r w:rsidRPr="00E34A6A">
        <w:rPr>
          <w:sz w:val="14"/>
        </w:rPr>
        <w:t xml:space="preserve"> luxurious </w:t>
      </w:r>
      <w:r w:rsidRPr="00E960E1">
        <w:rPr>
          <w:u w:val="single"/>
        </w:rPr>
        <w:t xml:space="preserve">consumption and </w:t>
      </w:r>
      <w:r w:rsidRPr="00A23983">
        <w:rPr>
          <w:rStyle w:val="Emphasis"/>
          <w:highlight w:val="yellow"/>
        </w:rPr>
        <w:t>wealth</w:t>
      </w:r>
      <w:r w:rsidRPr="00A23983">
        <w:rPr>
          <w:highlight w:val="yellow"/>
          <w:u w:val="single"/>
        </w:rPr>
        <w:t xml:space="preserve"> are </w:t>
      </w:r>
      <w:r w:rsidRPr="00A23983">
        <w:rPr>
          <w:b/>
          <w:bCs/>
          <w:highlight w:val="yellow"/>
          <w:u w:val="single"/>
        </w:rPr>
        <w:t>fulfilled</w:t>
      </w:r>
      <w:r w:rsidRPr="00A23983">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A23983">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A23983">
        <w:rPr>
          <w:rStyle w:val="Emphasis"/>
          <w:highlight w:val="yellow"/>
        </w:rPr>
        <w:t>the desire for the “American way of life”</w:t>
      </w:r>
      <w:r w:rsidRPr="00A23983">
        <w:rPr>
          <w:highlight w:val="yellow"/>
          <w:u w:val="single"/>
        </w:rPr>
        <w:t xml:space="preserve"> </w:t>
      </w:r>
      <w:r w:rsidRPr="00A23983">
        <w:rPr>
          <w:b/>
          <w:bCs/>
          <w:highlight w:val="yellow"/>
          <w:u w:val="single"/>
        </w:rPr>
        <w:t>drives</w:t>
      </w:r>
      <w:r w:rsidRPr="00E960E1">
        <w:rPr>
          <w:u w:val="single"/>
        </w:rPr>
        <w:t xml:space="preserve"> </w:t>
      </w:r>
      <w:r w:rsidRPr="00A23983">
        <w:rPr>
          <w:highlight w:val="yellow"/>
          <w:u w:val="single"/>
        </w:rPr>
        <w:t xml:space="preserve">these </w:t>
      </w:r>
      <w:r w:rsidRPr="00A23983">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A23983">
        <w:rPr>
          <w:rStyle w:val="Emphasis"/>
          <w:highlight w:val="yellow"/>
        </w:rPr>
        <w:t>racial hatred</w:t>
      </w:r>
      <w:r w:rsidRPr="00DD6487">
        <w:rPr>
          <w:u w:val="single"/>
        </w:rPr>
        <w:t xml:space="preserve"> allows for and </w:t>
      </w:r>
      <w:r w:rsidRPr="00A23983">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A23983">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A23983">
        <w:rPr>
          <w:highlight w:val="yellow"/>
          <w:u w:val="single"/>
        </w:rPr>
        <w:t>This</w:t>
      </w:r>
      <w:r w:rsidRPr="00DD6487">
        <w:rPr>
          <w:u w:val="single"/>
        </w:rPr>
        <w:t xml:space="preserve"> campaign</w:t>
      </w:r>
    </w:p>
    <w:p w14:paraId="286D7404" w14:textId="77777777" w:rsidR="00063E1A" w:rsidRPr="00E34A6A" w:rsidRDefault="00063E1A" w:rsidP="00063E1A">
      <w:pPr>
        <w:rPr>
          <w:sz w:val="14"/>
        </w:rPr>
      </w:pPr>
      <w:r w:rsidRPr="00DD6487">
        <w:rPr>
          <w:u w:val="single"/>
        </w:rPr>
        <w:t xml:space="preserve">has </w:t>
      </w:r>
      <w:r w:rsidRPr="008F1733">
        <w:rPr>
          <w:u w:val="single"/>
        </w:rPr>
        <w:t xml:space="preserve">unconsciously </w:t>
      </w:r>
      <w:r w:rsidRPr="00A23983">
        <w:rPr>
          <w:rStyle w:val="Emphasis"/>
          <w:highlight w:val="yellow"/>
        </w:rPr>
        <w:t>trained</w:t>
      </w:r>
      <w:r w:rsidRPr="00A23983">
        <w:rPr>
          <w:highlight w:val="yellow"/>
          <w:u w:val="single"/>
        </w:rPr>
        <w:t xml:space="preserve"> </w:t>
      </w:r>
      <w:r w:rsidRPr="00A23983">
        <w:rPr>
          <w:rStyle w:val="Emphasis"/>
          <w:highlight w:val="yellow"/>
        </w:rPr>
        <w:t>millions</w:t>
      </w:r>
      <w:r w:rsidRPr="00E34A6A">
        <w:rPr>
          <w:sz w:val="14"/>
        </w:rPr>
        <w:t xml:space="preserve"> of honest, modern </w:t>
      </w:r>
      <w:r w:rsidRPr="00B43990">
        <w:rPr>
          <w:sz w:val="14"/>
        </w:rPr>
        <w:t xml:space="preserve">men </w:t>
      </w:r>
      <w:r w:rsidRPr="00A23983">
        <w:rPr>
          <w:highlight w:val="yellow"/>
          <w:u w:val="single"/>
        </w:rPr>
        <w:t xml:space="preserve">into the belief that </w:t>
      </w:r>
      <w:r w:rsidRPr="00A23983">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0A0872BB" w14:textId="77777777" w:rsidR="00063E1A" w:rsidRPr="000E7A4B" w:rsidRDefault="00063E1A" w:rsidP="00063E1A">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01262908" w14:textId="77777777" w:rsidR="00063E1A" w:rsidRPr="000E7A4B" w:rsidRDefault="00063E1A" w:rsidP="00063E1A">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w:t>
      </w:r>
      <w:r w:rsidRPr="000E7A4B">
        <w:rPr>
          <w:sz w:val="14"/>
        </w:rPr>
        <w:lastRenderedPageBreak/>
        <w:t xml:space="preserve">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3000DB1E" w14:textId="77777777" w:rsidR="00063E1A" w:rsidRPr="000E7A4B" w:rsidRDefault="00063E1A" w:rsidP="00063E1A">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2BE2E51E" w14:textId="77777777" w:rsidR="00063E1A" w:rsidRPr="00E34A6A" w:rsidRDefault="00063E1A" w:rsidP="00063E1A">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3A7C7F5C" w14:textId="77777777" w:rsidR="00063E1A" w:rsidRPr="00E34A6A" w:rsidRDefault="00063E1A" w:rsidP="00063E1A">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A23983">
        <w:rPr>
          <w:rStyle w:val="Emphasis"/>
          <w:highlight w:val="yellow"/>
        </w:rPr>
        <w:t>racism is</w:t>
      </w:r>
      <w:r w:rsidRPr="00EB7958">
        <w:rPr>
          <w:rStyle w:val="Emphasis"/>
        </w:rPr>
        <w:t xml:space="preserve"> preceded</w:t>
      </w:r>
      <w:r w:rsidRPr="00EB7958">
        <w:rPr>
          <w:u w:val="single"/>
        </w:rPr>
        <w:t xml:space="preserve">, </w:t>
      </w:r>
      <w:r w:rsidRPr="00A23983">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A23983">
        <w:rPr>
          <w:highlight w:val="yellow"/>
          <w:u w:val="single"/>
        </w:rPr>
        <w:t xml:space="preserve">by </w:t>
      </w:r>
      <w:r w:rsidRPr="00A23983">
        <w:rPr>
          <w:rStyle w:val="Emphasis"/>
          <w:highlight w:val="yellow"/>
        </w:rPr>
        <w:t>military and economic oppression</w:t>
      </w:r>
      <w:r w:rsidRPr="00E34A6A">
        <w:rPr>
          <w:sz w:val="14"/>
        </w:rPr>
        <w:t xml:space="preserve">. In other words, </w:t>
      </w:r>
      <w:r w:rsidRPr="00EB7958">
        <w:rPr>
          <w:u w:val="single"/>
        </w:rPr>
        <w:t xml:space="preserve">while </w:t>
      </w:r>
      <w:r w:rsidRPr="00A23983">
        <w:rPr>
          <w:rStyle w:val="Emphasis"/>
          <w:highlight w:val="yellow"/>
        </w:rPr>
        <w:t>racism</w:t>
      </w:r>
      <w:r w:rsidRPr="00A23983">
        <w:rPr>
          <w:highlight w:val="yellow"/>
          <w:u w:val="single"/>
        </w:rPr>
        <w:t xml:space="preserve"> is a disposition of the mind</w:t>
      </w:r>
      <w:r w:rsidRPr="00183D7C">
        <w:rPr>
          <w:u w:val="single"/>
        </w:rPr>
        <w:t xml:space="preserve">, it is </w:t>
      </w:r>
      <w:r w:rsidRPr="00A23983">
        <w:rPr>
          <w:rStyle w:val="Emphasis"/>
          <w:highlight w:val="yellow"/>
        </w:rPr>
        <w:t>not merely a “psychological flaw”</w:t>
      </w:r>
      <w:r w:rsidRPr="00A23983">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w:t>
      </w:r>
      <w:r w:rsidRPr="00FB1EFA">
        <w:rPr>
          <w:sz w:val="14"/>
        </w:rPr>
        <w:t xml:space="preserve">that underlie economic relations </w:t>
      </w:r>
      <w:r w:rsidRPr="00FB1EFA">
        <w:rPr>
          <w:rStyle w:val="Emphasis"/>
        </w:rPr>
        <w:t>under racial capitalism</w:t>
      </w:r>
      <w:r w:rsidRPr="00FB1EFA">
        <w:rPr>
          <w:sz w:val="14"/>
        </w:rPr>
        <w:t xml:space="preserve">.59 Therefore, </w:t>
      </w:r>
      <w:r w:rsidRPr="00FB1EFA">
        <w:rPr>
          <w:rStyle w:val="Emphasis"/>
        </w:rPr>
        <w:t>it is “normal” for countries that live and draw their substance from peoples who are different to “</w:t>
      </w:r>
      <w:proofErr w:type="spellStart"/>
      <w:r w:rsidRPr="00FB1EFA">
        <w:rPr>
          <w:rStyle w:val="Emphasis"/>
        </w:rPr>
        <w:t>inferiorize</w:t>
      </w:r>
      <w:proofErr w:type="spellEnd"/>
      <w:r w:rsidRPr="00FB1EFA">
        <w:rPr>
          <w:rStyle w:val="Emphasis"/>
        </w:rPr>
        <w:t>” these peoples</w:t>
      </w:r>
      <w:r w:rsidRPr="00FB1EFA">
        <w:rPr>
          <w:sz w:val="14"/>
        </w:rPr>
        <w:t xml:space="preserve">. Even in his largely psychological works, </w:t>
      </w:r>
      <w:r w:rsidRPr="00FB1EFA">
        <w:rPr>
          <w:u w:val="single"/>
        </w:rPr>
        <w:t xml:space="preserve">Fanon is always clear that a primarily </w:t>
      </w:r>
      <w:r w:rsidRPr="00FB1EFA">
        <w:rPr>
          <w:rStyle w:val="Emphasis"/>
        </w:rPr>
        <w:t xml:space="preserve">economic process is behind </w:t>
      </w:r>
      <w:proofErr w:type="spellStart"/>
      <w:r w:rsidRPr="00FB1EFA">
        <w:rPr>
          <w:rStyle w:val="Emphasis"/>
        </w:rPr>
        <w:t>inferiorization</w:t>
      </w:r>
      <w:proofErr w:type="spellEnd"/>
      <w:r w:rsidRPr="00FB1EFA">
        <w:rPr>
          <w:u w:val="single"/>
        </w:rPr>
        <w:t>, which is then “</w:t>
      </w:r>
      <w:proofErr w:type="spellStart"/>
      <w:r w:rsidRPr="00FB1EFA">
        <w:rPr>
          <w:b/>
          <w:bCs/>
          <w:u w:val="single"/>
        </w:rPr>
        <w:t>epidermalized</w:t>
      </w:r>
      <w:proofErr w:type="spellEnd"/>
      <w:r w:rsidRPr="00FB1EFA">
        <w:rPr>
          <w:u w:val="single"/>
        </w:rPr>
        <w:t>” and</w:t>
      </w:r>
      <w:r w:rsidRPr="008F1733">
        <w:rPr>
          <w:u w:val="single"/>
        </w:rPr>
        <w:t xml:space="preserve">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552ECB3E" w14:textId="77777777" w:rsidR="00063E1A" w:rsidRDefault="00063E1A" w:rsidP="00063E1A">
      <w:pPr>
        <w:rPr>
          <w:sz w:val="14"/>
        </w:rPr>
      </w:pPr>
      <w:r w:rsidRPr="00E34A6A">
        <w:rPr>
          <w:sz w:val="14"/>
        </w:rPr>
        <w:tab/>
      </w:r>
      <w:r w:rsidRPr="00E960E1">
        <w:rPr>
          <w:u w:val="single"/>
        </w:rPr>
        <w:t xml:space="preserve">These </w:t>
      </w:r>
      <w:r w:rsidRPr="00A23983">
        <w:rPr>
          <w:rStyle w:val="Emphasis"/>
          <w:highlight w:val="yellow"/>
        </w:rPr>
        <w:t>affective attachments</w:t>
      </w:r>
      <w:r w:rsidRPr="00E34A6A">
        <w:rPr>
          <w:sz w:val="14"/>
        </w:rPr>
        <w:t xml:space="preserve"> also contain a thwarted view of others’ emancipation. This view </w:t>
      </w:r>
      <w:r w:rsidRPr="00A23983">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A23983">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A23983">
        <w:rPr>
          <w:rStyle w:val="Emphasis"/>
          <w:highlight w:val="yellow"/>
        </w:rPr>
        <w:t>anxiety</w:t>
      </w:r>
      <w:r w:rsidRPr="00A23983">
        <w:rPr>
          <w:highlight w:val="yellow"/>
          <w:u w:val="single"/>
        </w:rPr>
        <w:t xml:space="preserve"> about </w:t>
      </w:r>
      <w:r w:rsidRPr="00A23983">
        <w:rPr>
          <w:rStyle w:val="Emphasis"/>
          <w:highlight w:val="yellow"/>
        </w:rPr>
        <w:t>the west’s military</w:t>
      </w:r>
      <w:r w:rsidRPr="00E960E1">
        <w:rPr>
          <w:u w:val="single"/>
        </w:rPr>
        <w:t xml:space="preserve"> and </w:t>
      </w:r>
      <w:r w:rsidRPr="00E960E1">
        <w:rPr>
          <w:rStyle w:val="Emphasis"/>
        </w:rPr>
        <w:t xml:space="preserve">political </w:t>
      </w:r>
      <w:r w:rsidRPr="00A23983">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A23983">
        <w:rPr>
          <w:rStyle w:val="Emphasis"/>
          <w:highlight w:val="yellow"/>
        </w:rPr>
        <w:t>laborers feel the need to fight the Chinese</w:t>
      </w:r>
      <w:r w:rsidRPr="00A23983">
        <w:rPr>
          <w:highlight w:val="yellow"/>
          <w:u w:val="single"/>
        </w:rPr>
        <w:t xml:space="preserve"> to prevent them from taking</w:t>
      </w:r>
      <w:r w:rsidRPr="00E960E1">
        <w:rPr>
          <w:u w:val="single"/>
        </w:rPr>
        <w:t xml:space="preserve"> our </w:t>
      </w:r>
      <w:r w:rsidRPr="00A23983">
        <w:rPr>
          <w:highlight w:val="yellow"/>
          <w:u w:val="single"/>
        </w:rPr>
        <w:t>bread</w:t>
      </w:r>
      <w:r w:rsidRPr="00E960E1">
        <w:rPr>
          <w:u w:val="single"/>
        </w:rPr>
        <w:t xml:space="preserve"> </w:t>
      </w:r>
      <w:r w:rsidRPr="00A23983">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A23983">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A23983">
        <w:rPr>
          <w:rStyle w:val="Emphasis"/>
          <w:highlight w:val="yellow"/>
        </w:rPr>
        <w:t>without white men throttling</w:t>
      </w:r>
      <w:r w:rsidRPr="00E34A6A">
        <w:rPr>
          <w:sz w:val="14"/>
        </w:rPr>
        <w:t xml:space="preserve"> colored men; </w:t>
      </w:r>
      <w:r w:rsidRPr="00A23983">
        <w:rPr>
          <w:rStyle w:val="Emphasis"/>
          <w:highlight w:val="yellow"/>
        </w:rPr>
        <w:t>China</w:t>
      </w:r>
      <w:r w:rsidRPr="00E960E1">
        <w:rPr>
          <w:u w:val="single"/>
        </w:rPr>
        <w:t xml:space="preserve">, India, </w:t>
      </w:r>
      <w:r w:rsidRPr="00A23983">
        <w:rPr>
          <w:highlight w:val="yellow"/>
          <w:u w:val="single"/>
        </w:rPr>
        <w:t xml:space="preserve">and </w:t>
      </w:r>
      <w:r w:rsidRPr="00A23983">
        <w:rPr>
          <w:rStyle w:val="Emphasis"/>
          <w:highlight w:val="yellow"/>
        </w:rPr>
        <w:t>Africa</w:t>
      </w:r>
      <w:r w:rsidRPr="00A23983">
        <w:rPr>
          <w:highlight w:val="yellow"/>
          <w:u w:val="single"/>
        </w:rPr>
        <w:t xml:space="preserve"> “</w:t>
      </w:r>
      <w:r w:rsidRPr="00A23983">
        <w:rPr>
          <w:rStyle w:val="Emphasis"/>
          <w:highlight w:val="yellow"/>
        </w:rPr>
        <w:t>will do to Europe what Europe has done</w:t>
      </w:r>
      <w:r w:rsidRPr="00EB7958">
        <w:rPr>
          <w:rStyle w:val="Emphasis"/>
        </w:rPr>
        <w:t xml:space="preserve"> and seeks to </w:t>
      </w:r>
      <w:r w:rsidRPr="00A23983">
        <w:rPr>
          <w:rStyle w:val="Emphasis"/>
          <w:highlight w:val="yellow"/>
        </w:rPr>
        <w:t>do to them</w:t>
      </w:r>
      <w:r w:rsidRPr="00E34A6A">
        <w:rPr>
          <w:sz w:val="14"/>
        </w:rPr>
        <w:t>.”63</w:t>
      </w:r>
    </w:p>
    <w:p w14:paraId="7F37F172" w14:textId="77777777" w:rsidR="00063E1A" w:rsidRPr="004E41DC" w:rsidRDefault="00063E1A" w:rsidP="00063E1A">
      <w:pPr>
        <w:pStyle w:val="Heading4"/>
      </w:pPr>
      <w:r>
        <w:t xml:space="preserve">The world has ended again and again for indigenous people. Discourses of incoming catastrophe constitute another extinction event for indigenous people. </w:t>
      </w:r>
    </w:p>
    <w:p w14:paraId="2036A025" w14:textId="77777777" w:rsidR="00063E1A" w:rsidRPr="0059649E" w:rsidRDefault="00063E1A" w:rsidP="00063E1A">
      <w:pPr>
        <w:rPr>
          <w:rStyle w:val="Style13ptBold"/>
        </w:rPr>
      </w:pPr>
      <w:r>
        <w:rPr>
          <w:rStyle w:val="Style13ptBold"/>
        </w:rPr>
        <w:t xml:space="preserve">Byrd ’25 </w:t>
      </w:r>
      <w:r w:rsidRPr="0059649E">
        <w:rPr>
          <w:rStyle w:val="Style13ptBold"/>
          <w:b w:val="0"/>
          <w:bCs w:val="0"/>
          <w:sz w:val="20"/>
          <w:szCs w:val="16"/>
        </w:rPr>
        <w:t xml:space="preserve">[Jodi Byrd is an associate professor of Literatures in English at Cornell University, where they also hold an affiliation with the American Studies Program. Fall 2025, English Literary History, “Accumulated Catastrophes”, </w:t>
      </w:r>
      <w:hyperlink r:id="rId8" w:history="1">
        <w:r w:rsidRPr="00037585">
          <w:rPr>
            <w:rStyle w:val="Hyperlink"/>
            <w:sz w:val="20"/>
            <w:szCs w:val="16"/>
          </w:rPr>
          <w:t>https://muse.jhu.edu/pub/1/article/969155/pdf</w:t>
        </w:r>
      </w:hyperlink>
      <w:r>
        <w:rPr>
          <w:rStyle w:val="Style13ptBold"/>
          <w:b w:val="0"/>
          <w:bCs w:val="0"/>
          <w:sz w:val="20"/>
          <w:szCs w:val="16"/>
        </w:rPr>
        <w:t xml:space="preserve">, date accessed: 10/13/25, </w:t>
      </w:r>
      <w:proofErr w:type="spellStart"/>
      <w:r>
        <w:rPr>
          <w:rStyle w:val="Style13ptBold"/>
          <w:b w:val="0"/>
          <w:bCs w:val="0"/>
          <w:sz w:val="20"/>
          <w:szCs w:val="16"/>
        </w:rPr>
        <w:t>lucas</w:t>
      </w:r>
      <w:proofErr w:type="spellEnd"/>
      <w:r>
        <w:rPr>
          <w:rStyle w:val="Style13ptBold"/>
          <w:b w:val="0"/>
          <w:bCs w:val="0"/>
          <w:sz w:val="20"/>
          <w:szCs w:val="16"/>
        </w:rPr>
        <w:t>]</w:t>
      </w:r>
    </w:p>
    <w:p w14:paraId="6AAA7D56" w14:textId="77777777" w:rsidR="00063E1A" w:rsidRPr="00173192" w:rsidRDefault="00063E1A" w:rsidP="00063E1A">
      <w:pPr>
        <w:rPr>
          <w:sz w:val="14"/>
        </w:rPr>
      </w:pPr>
      <w:r w:rsidRPr="00173192">
        <w:rPr>
          <w:sz w:val="14"/>
        </w:rPr>
        <w:t xml:space="preserve">But </w:t>
      </w:r>
      <w:r w:rsidRPr="00DF632E">
        <w:rPr>
          <w:rStyle w:val="StyleUnderline"/>
          <w:highlight w:val="yellow"/>
        </w:rPr>
        <w:t>no matter how many scenarios are run</w:t>
      </w:r>
      <w:r w:rsidRPr="00173192">
        <w:rPr>
          <w:rStyle w:val="StyleUnderline"/>
        </w:rPr>
        <w:t xml:space="preserve"> or how many zombies are killed in any given game, </w:t>
      </w:r>
      <w:r w:rsidRPr="00DF632E">
        <w:rPr>
          <w:rStyle w:val="Emphasis"/>
          <w:highlight w:val="yellow"/>
        </w:rPr>
        <w:t>nothing</w:t>
      </w:r>
      <w:r w:rsidRPr="00DF632E">
        <w:rPr>
          <w:rStyle w:val="StyleUnderline"/>
          <w:highlight w:val="yellow"/>
        </w:rPr>
        <w:t xml:space="preserve"> can</w:t>
      </w:r>
      <w:r w:rsidRPr="00173192">
        <w:rPr>
          <w:rStyle w:val="StyleUnderline"/>
        </w:rPr>
        <w:t xml:space="preserve"> quite </w:t>
      </w:r>
      <w:r w:rsidRPr="00DF632E">
        <w:rPr>
          <w:rStyle w:val="Emphasis"/>
          <w:highlight w:val="yellow"/>
        </w:rPr>
        <w:t>prepare</w:t>
      </w:r>
      <w:r w:rsidRPr="00DF632E">
        <w:rPr>
          <w:rStyle w:val="StyleUnderline"/>
          <w:highlight w:val="yellow"/>
        </w:rPr>
        <w:t xml:space="preserve"> anyone for </w:t>
      </w:r>
      <w:r w:rsidRPr="00DF632E">
        <w:rPr>
          <w:rStyle w:val="Emphasis"/>
          <w:highlight w:val="yellow"/>
        </w:rPr>
        <w:t>disaster</w:t>
      </w:r>
      <w:r w:rsidRPr="00173192">
        <w:rPr>
          <w:rStyle w:val="StyleUnderline"/>
        </w:rPr>
        <w:t xml:space="preserve"> when it arrives or for how life changes in the long drawn single </w:t>
      </w:r>
      <w:r w:rsidRPr="00173192">
        <w:rPr>
          <w:rStyle w:val="StyleUnderline"/>
        </w:rPr>
        <w:lastRenderedPageBreak/>
        <w:t>moment of nothing-will-ever-be-the-same that follows.</w:t>
      </w:r>
      <w:r w:rsidRPr="00173192">
        <w:rPr>
          <w:sz w:val="14"/>
        </w:rPr>
        <w:t xml:space="preserve"> Whether tragedy or resolution, </w:t>
      </w:r>
      <w:r w:rsidRPr="00DF632E">
        <w:rPr>
          <w:rStyle w:val="Emphasis"/>
          <w:highlight w:val="yellow"/>
        </w:rPr>
        <w:t>catastrophe</w:t>
      </w:r>
      <w:r w:rsidRPr="00173192">
        <w:rPr>
          <w:rStyle w:val="StyleUnderline"/>
        </w:rPr>
        <w:t xml:space="preserve"> marks the precipitous collision of conditional factors </w:t>
      </w:r>
      <w:r w:rsidRPr="00DF632E">
        <w:rPr>
          <w:rStyle w:val="Emphasis"/>
          <w:highlight w:val="yellow"/>
        </w:rPr>
        <w:t>only</w:t>
      </w:r>
      <w:r w:rsidRPr="00DF632E">
        <w:rPr>
          <w:rStyle w:val="StyleUnderline"/>
          <w:highlight w:val="yellow"/>
        </w:rPr>
        <w:t xml:space="preserve"> ever </w:t>
      </w:r>
      <w:r w:rsidRPr="00DF632E">
        <w:rPr>
          <w:rStyle w:val="Emphasis"/>
          <w:highlight w:val="yellow"/>
        </w:rPr>
        <w:t>comprehended</w:t>
      </w:r>
      <w:r w:rsidRPr="00DF632E">
        <w:rPr>
          <w:rStyle w:val="StyleUnderline"/>
          <w:highlight w:val="yellow"/>
        </w:rPr>
        <w:t xml:space="preserve"> in the </w:t>
      </w:r>
      <w:r w:rsidRPr="00DF632E">
        <w:rPr>
          <w:rStyle w:val="Emphasis"/>
          <w:highlight w:val="yellow"/>
        </w:rPr>
        <w:t>aftermath</w:t>
      </w:r>
      <w:r w:rsidRPr="00173192">
        <w:rPr>
          <w:rStyle w:val="StyleUnderline"/>
        </w:rPr>
        <w:t>.</w:t>
      </w:r>
      <w:r w:rsidRPr="00173192">
        <w:rPr>
          <w:sz w:val="14"/>
        </w:rPr>
        <w:t xml:space="preserve"> In preparing this essay, I took inspiration from Saidiya Hartman, who in writing both Scenes of Subjection and Lose Your Mother, said she “set out to engage the catastrophe and the ways it was performed and articulated in cultural practice. </w:t>
      </w:r>
      <w:r w:rsidRPr="00173192">
        <w:rPr>
          <w:rStyle w:val="StyleUnderline"/>
        </w:rPr>
        <w:t xml:space="preserve">The </w:t>
      </w:r>
      <w:r w:rsidRPr="00CA449B">
        <w:rPr>
          <w:rStyle w:val="Emphasis"/>
        </w:rPr>
        <w:t>reckoning with catastrophe</w:t>
      </w:r>
      <w:r w:rsidRPr="00173192">
        <w:rPr>
          <w:rStyle w:val="StyleUnderline"/>
        </w:rPr>
        <w:t xml:space="preserve"> and performance </w:t>
      </w:r>
      <w:r w:rsidRPr="00DF632E">
        <w:rPr>
          <w:rStyle w:val="Emphasis"/>
          <w:highlight w:val="yellow"/>
        </w:rPr>
        <w:t>required</w:t>
      </w:r>
      <w:r w:rsidRPr="00173192">
        <w:rPr>
          <w:rStyle w:val="StyleUnderline"/>
        </w:rPr>
        <w:t xml:space="preserve"> a deeper </w:t>
      </w:r>
      <w:r w:rsidRPr="00DF632E">
        <w:rPr>
          <w:rStyle w:val="Emphasis"/>
          <w:highlight w:val="yellow"/>
        </w:rPr>
        <w:t>understanding</w:t>
      </w:r>
      <w:r w:rsidRPr="00173192">
        <w:rPr>
          <w:rStyle w:val="StyleUnderline"/>
        </w:rPr>
        <w:t xml:space="preserve"> of the </w:t>
      </w:r>
      <w:r w:rsidRPr="00DF632E">
        <w:rPr>
          <w:rStyle w:val="Emphasis"/>
          <w:highlight w:val="yellow"/>
        </w:rPr>
        <w:t>material conditions</w:t>
      </w:r>
      <w:r w:rsidRPr="00DF632E">
        <w:rPr>
          <w:rStyle w:val="StyleUnderline"/>
          <w:highlight w:val="yellow"/>
        </w:rPr>
        <w:t xml:space="preserve"> of </w:t>
      </w:r>
      <w:r w:rsidRPr="00DF632E">
        <w:rPr>
          <w:rStyle w:val="Emphasis"/>
          <w:highlight w:val="yellow"/>
        </w:rPr>
        <w:t>slavery</w:t>
      </w:r>
      <w:r w:rsidRPr="00DF632E">
        <w:rPr>
          <w:rStyle w:val="StyleUnderline"/>
          <w:highlight w:val="yellow"/>
        </w:rPr>
        <w:t xml:space="preserve"> and its </w:t>
      </w:r>
      <w:r w:rsidRPr="00DF632E">
        <w:rPr>
          <w:rStyle w:val="Emphasis"/>
          <w:highlight w:val="yellow"/>
        </w:rPr>
        <w:t>aftermath</w:t>
      </w:r>
      <w:r w:rsidRPr="00173192">
        <w:rPr>
          <w:rStyle w:val="StyleUnderline"/>
        </w:rPr>
        <w:t>.</w:t>
      </w:r>
      <w:r w:rsidRPr="00173192">
        <w:rPr>
          <w:sz w:val="14"/>
        </w:rPr>
        <w:t xml:space="preserve">”3 In a privileged stillness in </w:t>
      </w:r>
      <w:proofErr w:type="spellStart"/>
      <w:r w:rsidRPr="00173192">
        <w:rPr>
          <w:sz w:val="14"/>
        </w:rPr>
        <w:t>Gayogo</w:t>
      </w:r>
      <w:proofErr w:type="spellEnd"/>
      <w:r w:rsidRPr="00173192">
        <w:rPr>
          <w:sz w:val="14"/>
        </w:rPr>
        <w:t xml:space="preserve">¯ </w:t>
      </w:r>
      <w:proofErr w:type="spellStart"/>
      <w:r w:rsidRPr="00173192">
        <w:rPr>
          <w:sz w:val="14"/>
        </w:rPr>
        <w:t>hó:nǫ</w:t>
      </w:r>
      <w:proofErr w:type="spellEnd"/>
      <w:r w:rsidRPr="00173192">
        <w:rPr>
          <w:sz w:val="14"/>
        </w:rPr>
        <w:t xml:space="preserve">Ɂ homelands, surveyed and ravaged by the 1779 genocidal Sullivan campaign, I </w:t>
      </w:r>
      <w:r w:rsidRPr="00173192">
        <w:rPr>
          <w:rStyle w:val="StyleUnderline"/>
        </w:rPr>
        <w:t xml:space="preserve">spent the summer of 2023 </w:t>
      </w:r>
      <w:r w:rsidRPr="00CA449B">
        <w:rPr>
          <w:rStyle w:val="Emphasis"/>
        </w:rPr>
        <w:t>reflect</w:t>
      </w:r>
      <w:r w:rsidRPr="00173192">
        <w:rPr>
          <w:rStyle w:val="StyleUnderline"/>
        </w:rPr>
        <w:t xml:space="preserve">ing on </w:t>
      </w:r>
      <w:r w:rsidRPr="00CA449B">
        <w:rPr>
          <w:rStyle w:val="Emphasis"/>
        </w:rPr>
        <w:t>what apocalypse means</w:t>
      </w:r>
      <w:r w:rsidRPr="00173192">
        <w:rPr>
          <w:rStyle w:val="StyleUnderline"/>
        </w:rPr>
        <w:t xml:space="preserve"> for </w:t>
      </w:r>
      <w:r w:rsidRPr="00CA449B">
        <w:rPr>
          <w:rStyle w:val="Emphasis"/>
        </w:rPr>
        <w:t>whom</w:t>
      </w:r>
      <w:r w:rsidRPr="00173192">
        <w:rPr>
          <w:rStyle w:val="StyleUnderline"/>
        </w:rPr>
        <w:t xml:space="preserve">, </w:t>
      </w:r>
      <w:r w:rsidRPr="00CA449B">
        <w:rPr>
          <w:rStyle w:val="Emphasis"/>
        </w:rPr>
        <w:t>how</w:t>
      </w:r>
      <w:r w:rsidRPr="00173192">
        <w:rPr>
          <w:rStyle w:val="StyleUnderline"/>
        </w:rPr>
        <w:t xml:space="preserve"> endings arrive, whether </w:t>
      </w:r>
      <w:r w:rsidRPr="00CA449B">
        <w:rPr>
          <w:rStyle w:val="Emphasis"/>
        </w:rPr>
        <w:t>sudden or lingering</w:t>
      </w:r>
      <w:r w:rsidRPr="00173192">
        <w:rPr>
          <w:rStyle w:val="StyleUnderline"/>
        </w:rPr>
        <w:t xml:space="preserve"> for centuries, and</w:t>
      </w:r>
      <w:r w:rsidRPr="00CA449B">
        <w:rPr>
          <w:rStyle w:val="Emphasis"/>
        </w:rPr>
        <w:t xml:space="preserve"> the what </w:t>
      </w:r>
      <w:proofErr w:type="spellStart"/>
      <w:r w:rsidRPr="00CA449B">
        <w:rPr>
          <w:rStyle w:val="Emphasis"/>
        </w:rPr>
        <w:t>elses</w:t>
      </w:r>
      <w:proofErr w:type="spellEnd"/>
      <w:r w:rsidRPr="00173192">
        <w:rPr>
          <w:rStyle w:val="StyleUnderline"/>
        </w:rPr>
        <w:t xml:space="preserve"> that run counter to the comfort of stories about the past that lead unerringly to the presumption that tomorrow is only ever better than yesterday.</w:t>
      </w:r>
      <w:r w:rsidRPr="00173192">
        <w:rPr>
          <w:sz w:val="14"/>
        </w:rPr>
        <w:t xml:space="preserve"> Of course, the pandemic and the constant stream of news about fascism growing, glaciers melting, polar bears dying, coral reefs bleaching, ocean temperatures boiling, and flood waters raging has the uncanny feel of some kind of macabre rehearsal for dying. </w:t>
      </w:r>
      <w:r w:rsidRPr="00173192">
        <w:rPr>
          <w:rStyle w:val="StyleUnderline"/>
        </w:rPr>
        <w:t xml:space="preserve">One is tempted to ask, “How bad can things get?” but is then afraid of the answers that follow as daily news and state </w:t>
      </w:r>
      <w:proofErr w:type="gramStart"/>
      <w:r w:rsidRPr="00173192">
        <w:rPr>
          <w:rStyle w:val="StyleUnderline"/>
        </w:rPr>
        <w:t>sovereigns</w:t>
      </w:r>
      <w:proofErr w:type="gramEnd"/>
      <w:r w:rsidRPr="00173192">
        <w:rPr>
          <w:rStyle w:val="StyleUnderline"/>
        </w:rPr>
        <w:t xml:space="preserve"> glance away from, when they are not complicit with, genocide.</w:t>
      </w:r>
      <w:r w:rsidRPr="00173192">
        <w:rPr>
          <w:sz w:val="14"/>
        </w:rPr>
        <w:t xml:space="preserve"> According to Ralph Ellison, “The blues is an autobiographical chronicle of personal catastrophe expressed lyrically” and in the onslaught of death tolls, I listen to reminiscences about Mississippi Delta Blues musician Robert Johnson by his living relatives who told of joy, community, and love to counter the white settler myth that he had sold his soul to the devil at the crossroads for fame, and I finally start to fathom the meanings imbedded in the fact that Ida B. Wells was born in 1862, in Holly Springs, Mississippi, the last stronghold of Chickasaw homelands that my own Chickasaw family was removed from in the 1830s.4 The implications of the relationalities embedded among Johnson’s blues, Wells’ work on lynching, and Chickasaw slaving prior to, during, and then post-removal propel me to return to beginnings, with conquest, Hernando de Soto, and enslavers on my mind. For avoidance when details and facts are too much, I watch epic K Dramas instead of write, and for comfort, I reread Robyn Maynard’s reflections in Rehearsals for Living on how catastrophe accumulates unevenly in North America in parallel to capitalist accrual and accounting, how, </w:t>
      </w:r>
      <w:r w:rsidRPr="00DF632E">
        <w:rPr>
          <w:rStyle w:val="StyleUnderline"/>
          <w:highlight w:val="yellow"/>
        </w:rPr>
        <w:t xml:space="preserve">for </w:t>
      </w:r>
      <w:r w:rsidRPr="00DF632E">
        <w:rPr>
          <w:rStyle w:val="Emphasis"/>
          <w:highlight w:val="yellow"/>
        </w:rPr>
        <w:t>Black</w:t>
      </w:r>
      <w:r w:rsidRPr="00DF632E">
        <w:rPr>
          <w:rStyle w:val="StyleUnderline"/>
          <w:highlight w:val="yellow"/>
        </w:rPr>
        <w:t xml:space="preserve"> and </w:t>
      </w:r>
      <w:r w:rsidRPr="00DF632E">
        <w:rPr>
          <w:rStyle w:val="Emphasis"/>
          <w:highlight w:val="yellow"/>
        </w:rPr>
        <w:t>Indigenous communities</w:t>
      </w:r>
      <w:r w:rsidRPr="00173192">
        <w:rPr>
          <w:rStyle w:val="StyleUnderline"/>
        </w:rPr>
        <w:t xml:space="preserve"> particularly, </w:t>
      </w:r>
      <w:r w:rsidRPr="00DF632E">
        <w:rPr>
          <w:rStyle w:val="Emphasis"/>
          <w:highlight w:val="yellow"/>
        </w:rPr>
        <w:t>worlds end</w:t>
      </w:r>
      <w:r w:rsidRPr="00DF632E">
        <w:rPr>
          <w:rStyle w:val="StyleUnderline"/>
          <w:highlight w:val="yellow"/>
        </w:rPr>
        <w:t xml:space="preserve"> and </w:t>
      </w:r>
      <w:r w:rsidRPr="00DF632E">
        <w:rPr>
          <w:rStyle w:val="Emphasis"/>
          <w:highlight w:val="yellow"/>
        </w:rPr>
        <w:t>end</w:t>
      </w:r>
      <w:r w:rsidRPr="00DF632E">
        <w:rPr>
          <w:rStyle w:val="StyleUnderline"/>
          <w:highlight w:val="yellow"/>
        </w:rPr>
        <w:t xml:space="preserve"> and </w:t>
      </w:r>
      <w:r w:rsidRPr="00DF632E">
        <w:rPr>
          <w:rStyle w:val="Emphasis"/>
          <w:highlight w:val="yellow"/>
        </w:rPr>
        <w:t>end</w:t>
      </w:r>
      <w:r w:rsidRPr="00173192">
        <w:rPr>
          <w:rStyle w:val="StyleUnderline"/>
        </w:rPr>
        <w:t xml:space="preserve"> even as life continues and starts again.</w:t>
      </w:r>
      <w:r w:rsidRPr="00173192">
        <w:rPr>
          <w:sz w:val="14"/>
        </w:rPr>
        <w:t xml:space="preserve"> Backdropping the extreme heat waves around the globe are the literal fires that scorch the United States and Canada. Summer in New England 2023 started with smoke from Quebec burning out of control and ended with Lahaina obliterated by wildfires that ravaged people, wildlife, and Hawaiian homelands with images that could only repeat as farce the Barbenheimer celluloid dream of United States exceptionalism, beaching, and military dominance. That same summer ended with Israel retaliating against Hamas in measures tens of thousands fold for Hamas’s violent attack on October 7. As Walter Benjamin noted, “</w:t>
      </w:r>
      <w:r w:rsidRPr="00173192">
        <w:rPr>
          <w:rStyle w:val="StyleUnderline"/>
        </w:rPr>
        <w:t xml:space="preserve">The </w:t>
      </w:r>
      <w:r w:rsidRPr="00DF632E">
        <w:rPr>
          <w:rStyle w:val="StyleUnderline"/>
          <w:highlight w:val="yellow"/>
        </w:rPr>
        <w:t xml:space="preserve">concept of </w:t>
      </w:r>
      <w:r w:rsidRPr="00DF632E">
        <w:rPr>
          <w:rStyle w:val="Emphasis"/>
          <w:highlight w:val="yellow"/>
        </w:rPr>
        <w:t>progress</w:t>
      </w:r>
      <w:r w:rsidRPr="00DF632E">
        <w:rPr>
          <w:rStyle w:val="StyleUnderline"/>
          <w:highlight w:val="yellow"/>
        </w:rPr>
        <w:t xml:space="preserve"> must be </w:t>
      </w:r>
      <w:r w:rsidRPr="00DF632E">
        <w:rPr>
          <w:rStyle w:val="Emphasis"/>
          <w:highlight w:val="yellow"/>
        </w:rPr>
        <w:t>grounded</w:t>
      </w:r>
      <w:r w:rsidRPr="00DF632E">
        <w:rPr>
          <w:rStyle w:val="StyleUnderline"/>
          <w:highlight w:val="yellow"/>
        </w:rPr>
        <w:t xml:space="preserve"> in the </w:t>
      </w:r>
      <w:r w:rsidRPr="00DF632E">
        <w:rPr>
          <w:rStyle w:val="Emphasis"/>
          <w:highlight w:val="yellow"/>
        </w:rPr>
        <w:t>idea of catastrophe</w:t>
      </w:r>
      <w:r w:rsidRPr="00DF632E">
        <w:rPr>
          <w:rStyle w:val="StyleUnderline"/>
          <w:highlight w:val="yellow"/>
        </w:rPr>
        <w:t xml:space="preserve">. </w:t>
      </w:r>
      <w:r w:rsidRPr="00DF632E">
        <w:rPr>
          <w:rStyle w:val="Emphasis"/>
          <w:highlight w:val="yellow"/>
        </w:rPr>
        <w:t>That things are ‘status quo’ is the catastrophe</w:t>
      </w:r>
      <w:r w:rsidRPr="00173192">
        <w:rPr>
          <w:rStyle w:val="StyleUnderline"/>
        </w:rPr>
        <w:t>.”5 For some, catastrophe is the only thing imaginable.</w:t>
      </w:r>
      <w:r w:rsidRPr="00173192">
        <w:rPr>
          <w:sz w:val="14"/>
        </w:rPr>
        <w:t xml:space="preserve"> </w:t>
      </w:r>
    </w:p>
    <w:p w14:paraId="29973A8A" w14:textId="77777777" w:rsidR="00063E1A" w:rsidRPr="00173192" w:rsidRDefault="00063E1A" w:rsidP="00063E1A">
      <w:pPr>
        <w:rPr>
          <w:sz w:val="14"/>
        </w:rPr>
      </w:pPr>
      <w:r w:rsidRPr="00173192">
        <w:rPr>
          <w:rStyle w:val="StyleUnderline"/>
        </w:rPr>
        <w:t xml:space="preserve">The </w:t>
      </w:r>
      <w:r w:rsidRPr="00DF632E">
        <w:rPr>
          <w:rStyle w:val="Emphasis"/>
          <w:highlight w:val="yellow"/>
        </w:rPr>
        <w:t>backdrop</w:t>
      </w:r>
      <w:r w:rsidRPr="00DF632E">
        <w:rPr>
          <w:rStyle w:val="StyleUnderline"/>
          <w:highlight w:val="yellow"/>
        </w:rPr>
        <w:t xml:space="preserve"> to the </w:t>
      </w:r>
      <w:r w:rsidRPr="00DF632E">
        <w:rPr>
          <w:rStyle w:val="Emphasis"/>
          <w:highlight w:val="yellow"/>
        </w:rPr>
        <w:t>catastrophic backdrop</w:t>
      </w:r>
      <w:r w:rsidRPr="00DF632E">
        <w:rPr>
          <w:rStyle w:val="StyleUnderline"/>
          <w:highlight w:val="yellow"/>
        </w:rPr>
        <w:t xml:space="preserve"> within settler colonial societies is</w:t>
      </w:r>
      <w:r w:rsidRPr="00173192">
        <w:rPr>
          <w:rStyle w:val="StyleUnderline"/>
        </w:rPr>
        <w:t xml:space="preserve">, because it </w:t>
      </w:r>
      <w:proofErr w:type="gramStart"/>
      <w:r w:rsidRPr="00173192">
        <w:rPr>
          <w:rStyle w:val="StyleUnderline"/>
        </w:rPr>
        <w:t>has to</w:t>
      </w:r>
      <w:proofErr w:type="gramEnd"/>
      <w:r w:rsidRPr="00173192">
        <w:rPr>
          <w:rStyle w:val="StyleUnderline"/>
        </w:rPr>
        <w:t xml:space="preserve"> be, the longue durée of </w:t>
      </w:r>
      <w:r w:rsidRPr="00DF632E">
        <w:rPr>
          <w:rStyle w:val="Emphasis"/>
          <w:highlight w:val="yellow"/>
        </w:rPr>
        <w:t>conquest</w:t>
      </w:r>
      <w:r w:rsidRPr="00DF632E">
        <w:rPr>
          <w:rStyle w:val="StyleUnderline"/>
          <w:highlight w:val="yellow"/>
        </w:rPr>
        <w:t xml:space="preserve">, </w:t>
      </w:r>
      <w:r w:rsidRPr="00DF632E">
        <w:rPr>
          <w:rStyle w:val="Emphasis"/>
          <w:highlight w:val="yellow"/>
        </w:rPr>
        <w:t>slavery</w:t>
      </w:r>
      <w:r w:rsidRPr="00173192">
        <w:rPr>
          <w:rStyle w:val="StyleUnderline"/>
        </w:rPr>
        <w:t xml:space="preserve">, </w:t>
      </w:r>
      <w:r w:rsidRPr="00CA449B">
        <w:rPr>
          <w:rStyle w:val="Emphasis"/>
        </w:rPr>
        <w:t>settler colonialism</w:t>
      </w:r>
      <w:r w:rsidRPr="00173192">
        <w:rPr>
          <w:rStyle w:val="StyleUnderline"/>
        </w:rPr>
        <w:t xml:space="preserve">, </w:t>
      </w:r>
      <w:r w:rsidRPr="00CA449B">
        <w:rPr>
          <w:rStyle w:val="Emphasis"/>
        </w:rPr>
        <w:t>islamophobia</w:t>
      </w:r>
      <w:r w:rsidRPr="00173192">
        <w:rPr>
          <w:rStyle w:val="StyleUnderline"/>
        </w:rPr>
        <w:t xml:space="preserve">, </w:t>
      </w:r>
      <w:r w:rsidRPr="00DF632E">
        <w:rPr>
          <w:rStyle w:val="StyleUnderline"/>
          <w:highlight w:val="yellow"/>
        </w:rPr>
        <w:t>and</w:t>
      </w:r>
      <w:r w:rsidRPr="00173192">
        <w:rPr>
          <w:rStyle w:val="StyleUnderline"/>
        </w:rPr>
        <w:t xml:space="preserve"> the consequences of </w:t>
      </w:r>
      <w:r w:rsidRPr="00DF632E">
        <w:rPr>
          <w:rStyle w:val="Emphasis"/>
          <w:highlight w:val="yellow"/>
        </w:rPr>
        <w:t>imperial dispossessions</w:t>
      </w:r>
      <w:r w:rsidRPr="00173192">
        <w:rPr>
          <w:rStyle w:val="StyleUnderline"/>
        </w:rPr>
        <w:t xml:space="preserve"> that have carved the present out of Indigenous peoples’ lands, waters, and skies.</w:t>
      </w:r>
      <w:r w:rsidRPr="00173192">
        <w:rPr>
          <w:sz w:val="14"/>
        </w:rPr>
        <w:t xml:space="preserve"> </w:t>
      </w:r>
      <w:r w:rsidRPr="00DF632E">
        <w:rPr>
          <w:rStyle w:val="Emphasis"/>
          <w:highlight w:val="yellow"/>
        </w:rPr>
        <w:t>Catastrophe</w:t>
      </w:r>
      <w:r w:rsidRPr="00DF632E">
        <w:rPr>
          <w:rStyle w:val="StyleUnderline"/>
          <w:highlight w:val="yellow"/>
        </w:rPr>
        <w:t xml:space="preserve"> is</w:t>
      </w:r>
      <w:r w:rsidRPr="00173192">
        <w:rPr>
          <w:sz w:val="14"/>
        </w:rPr>
        <w:t xml:space="preserve">, Bedour </w:t>
      </w:r>
      <w:proofErr w:type="spellStart"/>
      <w:r w:rsidRPr="00173192">
        <w:rPr>
          <w:sz w:val="14"/>
        </w:rPr>
        <w:t>Alagraa</w:t>
      </w:r>
      <w:proofErr w:type="spellEnd"/>
      <w:r w:rsidRPr="00173192">
        <w:rPr>
          <w:sz w:val="14"/>
        </w:rPr>
        <w:t xml:space="preserve"> argues, “</w:t>
      </w:r>
      <w:r w:rsidRPr="00173192">
        <w:rPr>
          <w:rStyle w:val="StyleUnderline"/>
        </w:rPr>
        <w:t xml:space="preserve">a structural condition, and </w:t>
      </w:r>
      <w:r w:rsidRPr="00DF632E">
        <w:rPr>
          <w:rStyle w:val="StyleUnderline"/>
          <w:highlight w:val="yellow"/>
        </w:rPr>
        <w:t xml:space="preserve">a way of life </w:t>
      </w:r>
      <w:r w:rsidRPr="00DF632E">
        <w:rPr>
          <w:rStyle w:val="Emphasis"/>
          <w:highlight w:val="yellow"/>
        </w:rPr>
        <w:t>imposed</w:t>
      </w:r>
      <w:r w:rsidRPr="00DF632E">
        <w:rPr>
          <w:rStyle w:val="StyleUnderline"/>
          <w:highlight w:val="yellow"/>
        </w:rPr>
        <w:t xml:space="preserve"> as a </w:t>
      </w:r>
      <w:r w:rsidRPr="00DF632E">
        <w:rPr>
          <w:rStyle w:val="Emphasis"/>
          <w:highlight w:val="yellow"/>
        </w:rPr>
        <w:t>form</w:t>
      </w:r>
      <w:r w:rsidRPr="00DF632E">
        <w:rPr>
          <w:rStyle w:val="StyleUnderline"/>
          <w:highlight w:val="yellow"/>
        </w:rPr>
        <w:t xml:space="preserve"> of</w:t>
      </w:r>
      <w:r w:rsidRPr="00173192">
        <w:rPr>
          <w:rStyle w:val="StyleUnderline"/>
        </w:rPr>
        <w:t xml:space="preserve"> political and social </w:t>
      </w:r>
      <w:r w:rsidRPr="00DF632E">
        <w:rPr>
          <w:rStyle w:val="Emphasis"/>
          <w:highlight w:val="yellow"/>
        </w:rPr>
        <w:t>domination</w:t>
      </w:r>
      <w:r w:rsidRPr="00DF632E">
        <w:rPr>
          <w:rStyle w:val="StyleUnderline"/>
          <w:highlight w:val="yellow"/>
        </w:rPr>
        <w:t>, beginning with the New World colonial encounter</w:t>
      </w:r>
      <w:r w:rsidRPr="00173192">
        <w:rPr>
          <w:rStyle w:val="StyleUnderline"/>
        </w:rPr>
        <w:t>(s).</w:t>
      </w:r>
      <w:r w:rsidRPr="00173192">
        <w:rPr>
          <w:sz w:val="14"/>
        </w:rPr>
        <w:t>”6 Catastrophe in Arabic is Nakba. What we watch unfold in Gaza and the West Bank is the reiteration of settler state violence that links the United States to Israel in the disproportionate meting out of catastrophe as vengeance. Robyn Maynard’s words resonate because she points to the incredulity one should have in the face of the absurd. “It is hard to believe,” she writes in her first letter to Nishnaabeg poet and activist Leanne Betasamosake Simpson about the thoughts that arose for her while walking the streets of Toronto during the early months of Covid lockdowns, “that this—THIS—is what is to show for the accumulated catastrophes of our past-presents, our ancestors’ lives and bodies and dreams of otherwise being funneled— accumulated—toward these undifferentiated grey masses of rocks, brick, steel, and glass filled with undifferentiated living (just barely) pink-grey masses of human-shaped greed.”7 Her reflection evokes Frantz Fanon, Oladosu Adenike, and Audre Lorde as Maynard continues, “</w:t>
      </w:r>
      <w:r w:rsidRPr="00DF632E">
        <w:rPr>
          <w:rStyle w:val="StyleUnderline"/>
          <w:highlight w:val="yellow"/>
        </w:rPr>
        <w:t xml:space="preserve">To be </w:t>
      </w:r>
      <w:r w:rsidRPr="00DF632E">
        <w:rPr>
          <w:rStyle w:val="Emphasis"/>
          <w:highlight w:val="yellow"/>
        </w:rPr>
        <w:t>aware</w:t>
      </w:r>
      <w:r w:rsidRPr="00DF632E">
        <w:rPr>
          <w:rStyle w:val="StyleUnderline"/>
          <w:highlight w:val="yellow"/>
        </w:rPr>
        <w:t xml:space="preserve"> of the </w:t>
      </w:r>
      <w:r w:rsidRPr="00DF632E">
        <w:rPr>
          <w:rStyle w:val="Emphasis"/>
          <w:highlight w:val="yellow"/>
        </w:rPr>
        <w:t>ongoing possibility</w:t>
      </w:r>
      <w:r w:rsidRPr="00DF632E">
        <w:rPr>
          <w:rStyle w:val="StyleUnderline"/>
          <w:highlight w:val="yellow"/>
        </w:rPr>
        <w:t xml:space="preserve"> of</w:t>
      </w:r>
      <w:r w:rsidRPr="00173192">
        <w:rPr>
          <w:rStyle w:val="StyleUnderline"/>
        </w:rPr>
        <w:t xml:space="preserve"> imminent </w:t>
      </w:r>
      <w:r w:rsidRPr="00DF632E">
        <w:rPr>
          <w:rStyle w:val="Emphasis"/>
          <w:highlight w:val="yellow"/>
        </w:rPr>
        <w:t>world-endings</w:t>
      </w:r>
      <w:r w:rsidRPr="00173192">
        <w:rPr>
          <w:rStyle w:val="StyleUnderline"/>
        </w:rPr>
        <w:t xml:space="preserve"> is part of what </w:t>
      </w:r>
      <w:r w:rsidRPr="00DF632E">
        <w:rPr>
          <w:rStyle w:val="Emphasis"/>
          <w:highlight w:val="yellow"/>
        </w:rPr>
        <w:t>constitutes</w:t>
      </w:r>
      <w:r w:rsidRPr="00173192">
        <w:rPr>
          <w:rStyle w:val="StyleUnderline"/>
        </w:rPr>
        <w:t xml:space="preserve"> and has constituted </w:t>
      </w:r>
      <w:r w:rsidRPr="00DF632E">
        <w:rPr>
          <w:rStyle w:val="Emphasis"/>
          <w:highlight w:val="yellow"/>
        </w:rPr>
        <w:t>Black</w:t>
      </w:r>
      <w:r w:rsidRPr="00DF632E">
        <w:rPr>
          <w:rStyle w:val="StyleUnderline"/>
          <w:highlight w:val="yellow"/>
        </w:rPr>
        <w:t xml:space="preserve"> (and </w:t>
      </w:r>
      <w:r w:rsidRPr="00DF632E">
        <w:rPr>
          <w:rStyle w:val="Emphasis"/>
          <w:highlight w:val="yellow"/>
        </w:rPr>
        <w:t>Indigenous</w:t>
      </w:r>
      <w:r w:rsidRPr="00DF632E">
        <w:rPr>
          <w:rStyle w:val="StyleUnderline"/>
          <w:highlight w:val="yellow"/>
        </w:rPr>
        <w:t xml:space="preserve">) </w:t>
      </w:r>
      <w:r w:rsidRPr="00DF632E">
        <w:rPr>
          <w:rStyle w:val="Emphasis"/>
          <w:highlight w:val="yellow"/>
        </w:rPr>
        <w:t>life</w:t>
      </w:r>
      <w:r w:rsidRPr="00DF632E">
        <w:rPr>
          <w:rStyle w:val="StyleUnderline"/>
          <w:highlight w:val="yellow"/>
        </w:rPr>
        <w:t xml:space="preserve"> globally for five centuries</w:t>
      </w:r>
      <w:r w:rsidRPr="00173192">
        <w:rPr>
          <w:rStyle w:val="StyleUnderline"/>
        </w:rPr>
        <w:t>.</w:t>
      </w:r>
      <w:r w:rsidRPr="00173192">
        <w:rPr>
          <w:sz w:val="14"/>
        </w:rPr>
        <w:t>”8 Indigenous people, as Citizen Potawatomi scholar Kyle Whyte provocatively reminds us, “already inhabit what our ancestors would have understood as a dystopian future.”9</w:t>
      </w:r>
    </w:p>
    <w:p w14:paraId="29AD81FF" w14:textId="77777777" w:rsidR="00063E1A" w:rsidRPr="004E41DC" w:rsidRDefault="00063E1A" w:rsidP="00063E1A">
      <w:pPr>
        <w:rPr>
          <w:u w:val="single"/>
        </w:rPr>
      </w:pPr>
      <w:r w:rsidRPr="00173192">
        <w:rPr>
          <w:rStyle w:val="StyleUnderline"/>
        </w:rPr>
        <w:t xml:space="preserve">Accompanying such trenchant arguments is a corollary </w:t>
      </w:r>
      <w:r w:rsidRPr="00CA449B">
        <w:rPr>
          <w:rStyle w:val="Emphasis"/>
        </w:rPr>
        <w:t>critique</w:t>
      </w:r>
      <w:r w:rsidRPr="00173192">
        <w:rPr>
          <w:rStyle w:val="StyleUnderline"/>
        </w:rPr>
        <w:t xml:space="preserve"> of</w:t>
      </w:r>
      <w:r w:rsidRPr="00173192">
        <w:rPr>
          <w:sz w:val="14"/>
        </w:rPr>
        <w:t xml:space="preserve"> what Sylvia Wynter, in conversation with Katherine McKittrick, discusses as the problem of </w:t>
      </w:r>
      <w:r w:rsidRPr="00173192">
        <w:rPr>
          <w:rStyle w:val="StyleUnderline"/>
        </w:rPr>
        <w:t>the “</w:t>
      </w:r>
      <w:r w:rsidRPr="00DF632E">
        <w:rPr>
          <w:rStyle w:val="Emphasis"/>
          <w:highlight w:val="yellow"/>
        </w:rPr>
        <w:t>Man2 referent-we</w:t>
      </w:r>
      <w:r w:rsidRPr="00173192">
        <w:rPr>
          <w:rStyle w:val="StyleUnderline"/>
        </w:rPr>
        <w:t xml:space="preserve">” </w:t>
      </w:r>
      <w:r w:rsidRPr="00DF632E">
        <w:rPr>
          <w:rStyle w:val="Emphasis"/>
          <w:highlight w:val="yellow"/>
        </w:rPr>
        <w:t>embedded</w:t>
      </w:r>
      <w:r w:rsidRPr="00DF632E">
        <w:rPr>
          <w:rStyle w:val="StyleUnderline"/>
          <w:highlight w:val="yellow"/>
        </w:rPr>
        <w:t xml:space="preserve"> within</w:t>
      </w:r>
      <w:r w:rsidRPr="00173192">
        <w:rPr>
          <w:rStyle w:val="StyleUnderline"/>
        </w:rPr>
        <w:t xml:space="preserve"> </w:t>
      </w:r>
      <w:proofErr w:type="spellStart"/>
      <w:r w:rsidRPr="00173192">
        <w:rPr>
          <w:rStyle w:val="StyleUnderline"/>
        </w:rPr>
        <w:t>Anthropocenic</w:t>
      </w:r>
      <w:proofErr w:type="spellEnd"/>
      <w:r w:rsidRPr="00173192">
        <w:rPr>
          <w:rStyle w:val="StyleUnderline"/>
        </w:rPr>
        <w:t xml:space="preserve"> anxieties and scientific </w:t>
      </w:r>
      <w:r w:rsidRPr="00DF632E">
        <w:rPr>
          <w:rStyle w:val="Emphasis"/>
          <w:highlight w:val="yellow"/>
        </w:rPr>
        <w:t>warnings of imminent collapse</w:t>
      </w:r>
      <w:r w:rsidRPr="00DF632E">
        <w:rPr>
          <w:rStyle w:val="StyleUnderline"/>
          <w:highlight w:val="yellow"/>
        </w:rPr>
        <w:t xml:space="preserve"> that </w:t>
      </w:r>
      <w:r w:rsidRPr="00DF632E">
        <w:rPr>
          <w:rStyle w:val="Emphasis"/>
          <w:highlight w:val="yellow"/>
        </w:rPr>
        <w:t>assume</w:t>
      </w:r>
      <w:r w:rsidRPr="00DF632E">
        <w:rPr>
          <w:rStyle w:val="StyleUnderline"/>
          <w:highlight w:val="yellow"/>
        </w:rPr>
        <w:t xml:space="preserve"> the </w:t>
      </w:r>
      <w:r w:rsidRPr="00DF632E">
        <w:rPr>
          <w:rStyle w:val="Emphasis"/>
          <w:highlight w:val="yellow"/>
        </w:rPr>
        <w:t>we</w:t>
      </w:r>
      <w:r w:rsidRPr="00173192">
        <w:rPr>
          <w:rStyle w:val="StyleUnderline"/>
        </w:rPr>
        <w:t>—“whose normal behaviors are destroying the habitability of our (sic) planet—</w:t>
      </w:r>
      <w:r w:rsidRPr="00DF632E">
        <w:rPr>
          <w:rStyle w:val="StyleUnderline"/>
          <w:highlight w:val="yellow"/>
        </w:rPr>
        <w:t xml:space="preserve">is that of the </w:t>
      </w:r>
      <w:r w:rsidRPr="00DF632E">
        <w:rPr>
          <w:rStyle w:val="Emphasis"/>
          <w:highlight w:val="yellow"/>
        </w:rPr>
        <w:t>human population</w:t>
      </w:r>
      <w:r w:rsidRPr="00DF632E">
        <w:rPr>
          <w:rStyle w:val="StyleUnderline"/>
          <w:highlight w:val="yellow"/>
        </w:rPr>
        <w:t xml:space="preserve"> as a </w:t>
      </w:r>
      <w:r w:rsidRPr="00DF632E">
        <w:rPr>
          <w:rStyle w:val="Emphasis"/>
          <w:highlight w:val="yellow"/>
        </w:rPr>
        <w:t>whole</w:t>
      </w:r>
      <w:r w:rsidRPr="00173192">
        <w:rPr>
          <w:rStyle w:val="StyleUnderline"/>
        </w:rPr>
        <w:t>.</w:t>
      </w:r>
      <w:r w:rsidRPr="00173192">
        <w:rPr>
          <w:sz w:val="14"/>
        </w:rPr>
        <w:t>”10 “Put otherwise,” Maynard writes succinctly, “</w:t>
      </w:r>
      <w:r w:rsidRPr="00173192">
        <w:rPr>
          <w:rStyle w:val="StyleUnderline"/>
        </w:rPr>
        <w:t xml:space="preserve">it is a </w:t>
      </w:r>
      <w:r w:rsidRPr="00DF632E">
        <w:rPr>
          <w:rStyle w:val="StyleUnderline"/>
          <w:highlight w:val="yellow"/>
        </w:rPr>
        <w:t>way of ‘</w:t>
      </w:r>
      <w:r w:rsidRPr="00DF632E">
        <w:rPr>
          <w:rStyle w:val="Emphasis"/>
          <w:highlight w:val="yellow"/>
        </w:rPr>
        <w:t>All Lives Mattering</w:t>
      </w:r>
      <w:r w:rsidRPr="00173192">
        <w:rPr>
          <w:rStyle w:val="StyleUnderline"/>
        </w:rPr>
        <w:t xml:space="preserve">’-ing the climate </w:t>
      </w:r>
      <w:r w:rsidRPr="00DF632E">
        <w:rPr>
          <w:rStyle w:val="Emphasis"/>
          <w:highlight w:val="yellow"/>
        </w:rPr>
        <w:t>crisis</w:t>
      </w:r>
      <w:r w:rsidRPr="00DF632E">
        <w:rPr>
          <w:rStyle w:val="StyleUnderline"/>
          <w:highlight w:val="yellow"/>
        </w:rPr>
        <w:t xml:space="preserve"> by </w:t>
      </w:r>
      <w:r w:rsidRPr="00DF632E">
        <w:rPr>
          <w:rStyle w:val="Emphasis"/>
          <w:highlight w:val="yellow"/>
        </w:rPr>
        <w:t>erasing</w:t>
      </w:r>
      <w:r w:rsidRPr="00DF632E">
        <w:rPr>
          <w:rStyle w:val="StyleUnderline"/>
          <w:highlight w:val="yellow"/>
        </w:rPr>
        <w:t xml:space="preserve"> both</w:t>
      </w:r>
      <w:r w:rsidRPr="00173192">
        <w:rPr>
          <w:rStyle w:val="StyleUnderline"/>
        </w:rPr>
        <w:t xml:space="preserve"> the real </w:t>
      </w:r>
      <w:r w:rsidRPr="00DF632E">
        <w:rPr>
          <w:rStyle w:val="Emphasis"/>
          <w:highlight w:val="yellow"/>
        </w:rPr>
        <w:t>authors</w:t>
      </w:r>
      <w:r w:rsidRPr="00DF632E">
        <w:rPr>
          <w:rStyle w:val="StyleUnderline"/>
          <w:highlight w:val="yellow"/>
        </w:rPr>
        <w:t xml:space="preserve"> and</w:t>
      </w:r>
      <w:r w:rsidRPr="00173192">
        <w:rPr>
          <w:rStyle w:val="StyleUnderline"/>
        </w:rPr>
        <w:t xml:space="preserve"> the first </w:t>
      </w:r>
      <w:r w:rsidRPr="00DF632E">
        <w:rPr>
          <w:rStyle w:val="Emphasis"/>
          <w:highlight w:val="yellow"/>
        </w:rPr>
        <w:t>victims</w:t>
      </w:r>
      <w:r w:rsidRPr="00173192">
        <w:rPr>
          <w:rStyle w:val="StyleUnderline"/>
        </w:rPr>
        <w:t xml:space="preserve"> of the crimes enacted on planetary life.</w:t>
      </w:r>
      <w:r w:rsidRPr="00173192">
        <w:rPr>
          <w:sz w:val="14"/>
        </w:rPr>
        <w:t xml:space="preserve"> </w:t>
      </w:r>
      <w:proofErr w:type="gramStart"/>
      <w:r w:rsidRPr="00173192">
        <w:rPr>
          <w:sz w:val="14"/>
        </w:rPr>
        <w:t xml:space="preserve">That is to say, </w:t>
      </w:r>
      <w:r w:rsidRPr="00173192">
        <w:rPr>
          <w:rStyle w:val="StyleUnderline"/>
        </w:rPr>
        <w:t>if</w:t>
      </w:r>
      <w:proofErr w:type="gramEnd"/>
      <w:r w:rsidRPr="00173192">
        <w:rPr>
          <w:rStyle w:val="StyleUnderline"/>
        </w:rPr>
        <w:t xml:space="preserve"> ‘we’ are responsible, </w:t>
      </w:r>
      <w:r w:rsidRPr="00DF632E">
        <w:rPr>
          <w:rStyle w:val="Emphasis"/>
          <w:highlight w:val="yellow"/>
        </w:rPr>
        <w:t>who is presumed</w:t>
      </w:r>
      <w:r w:rsidRPr="00DF632E">
        <w:rPr>
          <w:rStyle w:val="StyleUnderline"/>
          <w:highlight w:val="yellow"/>
        </w:rPr>
        <w:t xml:space="preserve"> to be </w:t>
      </w:r>
      <w:r w:rsidRPr="00DF632E">
        <w:rPr>
          <w:rStyle w:val="Emphasis"/>
          <w:highlight w:val="yellow"/>
        </w:rPr>
        <w:t>included</w:t>
      </w:r>
      <w:r w:rsidRPr="00DF632E">
        <w:rPr>
          <w:rStyle w:val="StyleUnderline"/>
          <w:highlight w:val="yellow"/>
        </w:rPr>
        <w:t xml:space="preserve"> </w:t>
      </w:r>
      <w:r w:rsidRPr="00DF632E">
        <w:rPr>
          <w:rStyle w:val="Emphasis"/>
          <w:highlight w:val="yellow"/>
        </w:rPr>
        <w:t>within</w:t>
      </w:r>
      <w:r w:rsidRPr="00DF632E">
        <w:rPr>
          <w:rStyle w:val="StyleUnderline"/>
          <w:highlight w:val="yellow"/>
        </w:rPr>
        <w:t xml:space="preserve"> the</w:t>
      </w:r>
      <w:r w:rsidRPr="00173192">
        <w:rPr>
          <w:rStyle w:val="StyleUnderline"/>
        </w:rPr>
        <w:t xml:space="preserve"> parameters of the </w:t>
      </w:r>
      <w:r w:rsidRPr="00DF632E">
        <w:rPr>
          <w:rStyle w:val="Emphasis"/>
          <w:highlight w:val="yellow"/>
        </w:rPr>
        <w:t>pronoun</w:t>
      </w:r>
      <w:r w:rsidRPr="00173192">
        <w:rPr>
          <w:rStyle w:val="StyleUnderline"/>
        </w:rPr>
        <w:t xml:space="preserve"> here</w:t>
      </w:r>
      <w:r w:rsidRPr="00DF632E">
        <w:rPr>
          <w:rStyle w:val="StyleUnderline"/>
          <w:highlight w:val="yellow"/>
        </w:rPr>
        <w:t>?</w:t>
      </w:r>
      <w:r w:rsidRPr="00173192">
        <w:rPr>
          <w:rStyle w:val="StyleUnderline"/>
        </w:rPr>
        <w:t>”</w:t>
      </w:r>
      <w:r w:rsidRPr="00173192">
        <w:rPr>
          <w:sz w:val="14"/>
        </w:rPr>
        <w:t xml:space="preserve">11 Again, as Wynter exclaims, “the Masai who were (and are) being displaced have nothing to do with global warming! It’s all of us—the Western and mimetically Westernized middle classes.”12 </w:t>
      </w:r>
      <w:r w:rsidRPr="00173192">
        <w:rPr>
          <w:rStyle w:val="StyleUnderline"/>
        </w:rPr>
        <w:t xml:space="preserve">Those </w:t>
      </w:r>
      <w:r w:rsidRPr="00CA449B">
        <w:rPr>
          <w:rStyle w:val="Emphasis"/>
        </w:rPr>
        <w:t>excluded</w:t>
      </w:r>
      <w:r w:rsidRPr="00173192">
        <w:rPr>
          <w:rStyle w:val="StyleUnderline"/>
        </w:rPr>
        <w:t xml:space="preserve"> from the pronoun for Wynter are, like “the Masai, the San, or the Pygmy in Africa, as well as the </w:t>
      </w:r>
      <w:r w:rsidRPr="00CA449B">
        <w:rPr>
          <w:rStyle w:val="Emphasis"/>
        </w:rPr>
        <w:t>range</w:t>
      </w:r>
      <w:r w:rsidRPr="00173192">
        <w:rPr>
          <w:rStyle w:val="StyleUnderline"/>
        </w:rPr>
        <w:t xml:space="preserve"> of </w:t>
      </w:r>
      <w:r w:rsidRPr="00173192">
        <w:rPr>
          <w:rStyle w:val="StyleUnderline"/>
        </w:rPr>
        <w:lastRenderedPageBreak/>
        <w:t xml:space="preserve">other such </w:t>
      </w:r>
      <w:r w:rsidRPr="00CA449B">
        <w:rPr>
          <w:rStyle w:val="Emphasis"/>
        </w:rPr>
        <w:t>societies</w:t>
      </w:r>
      <w:r w:rsidRPr="00173192">
        <w:rPr>
          <w:rStyle w:val="StyleUnderline"/>
        </w:rPr>
        <w:t xml:space="preserve"> in Australia, the Americas, and elsewhere . . . those clusters of still extant nomadic or sedentary indigenous traditionally stateless societies” </w:t>
      </w:r>
      <w:r w:rsidRPr="00173192">
        <w:rPr>
          <w:sz w:val="14"/>
        </w:rPr>
        <w:t>(22).13 Maynard concludes her first letter to Simpson by noting, “</w:t>
      </w:r>
      <w:r w:rsidRPr="00173192">
        <w:rPr>
          <w:rStyle w:val="StyleUnderline"/>
        </w:rPr>
        <w:t xml:space="preserve">It’s perhaps the </w:t>
      </w:r>
      <w:r w:rsidRPr="00DF632E">
        <w:rPr>
          <w:rStyle w:val="Emphasis"/>
          <w:highlight w:val="yellow"/>
        </w:rPr>
        <w:t>final insult</w:t>
      </w:r>
      <w:r w:rsidRPr="00DF632E">
        <w:rPr>
          <w:rStyle w:val="StyleUnderline"/>
          <w:highlight w:val="yellow"/>
        </w:rPr>
        <w:t xml:space="preserve"> that</w:t>
      </w:r>
      <w:r w:rsidRPr="00173192">
        <w:rPr>
          <w:rStyle w:val="StyleUnderline"/>
        </w:rPr>
        <w:t xml:space="preserve"> you and I, our respective </w:t>
      </w:r>
      <w:r w:rsidRPr="00DF632E">
        <w:rPr>
          <w:rStyle w:val="Emphasis"/>
          <w:highlight w:val="yellow"/>
        </w:rPr>
        <w:t>communities</w:t>
      </w:r>
      <w:r w:rsidRPr="00DF632E">
        <w:rPr>
          <w:rStyle w:val="StyleUnderline"/>
          <w:highlight w:val="yellow"/>
        </w:rPr>
        <w:t xml:space="preserve">, only </w:t>
      </w:r>
      <w:r w:rsidRPr="00DF632E">
        <w:rPr>
          <w:rStyle w:val="Emphasis"/>
          <w:highlight w:val="yellow"/>
        </w:rPr>
        <w:t>enter</w:t>
      </w:r>
      <w:r w:rsidRPr="00173192">
        <w:rPr>
          <w:rStyle w:val="StyleUnderline"/>
        </w:rPr>
        <w:t xml:space="preserve">, exceedingly belatedly, and only abstractly and </w:t>
      </w:r>
      <w:r w:rsidRPr="00DF632E">
        <w:rPr>
          <w:rStyle w:val="Emphasis"/>
          <w:highlight w:val="yellow"/>
        </w:rPr>
        <w:t>contingently</w:t>
      </w:r>
      <w:r w:rsidRPr="00DF632E">
        <w:rPr>
          <w:rStyle w:val="StyleUnderline"/>
          <w:highlight w:val="yellow"/>
        </w:rPr>
        <w:t xml:space="preserve">, into the </w:t>
      </w:r>
      <w:r w:rsidRPr="00DF632E">
        <w:rPr>
          <w:rStyle w:val="Emphasis"/>
          <w:highlight w:val="yellow"/>
        </w:rPr>
        <w:t>universal ‘we’</w:t>
      </w:r>
      <w:r w:rsidRPr="00DF632E">
        <w:rPr>
          <w:rStyle w:val="StyleUnderline"/>
          <w:highlight w:val="yellow"/>
        </w:rPr>
        <w:t xml:space="preserve"> </w:t>
      </w:r>
      <w:r w:rsidRPr="00DF632E">
        <w:rPr>
          <w:rStyle w:val="Emphasis"/>
          <w:highlight w:val="yellow"/>
        </w:rPr>
        <w:t>once</w:t>
      </w:r>
      <w:r w:rsidRPr="00DF632E">
        <w:rPr>
          <w:rStyle w:val="StyleUnderline"/>
          <w:highlight w:val="yellow"/>
        </w:rPr>
        <w:t xml:space="preserve"> it is </w:t>
      </w:r>
      <w:r w:rsidRPr="00DF632E">
        <w:rPr>
          <w:rStyle w:val="Emphasis"/>
          <w:highlight w:val="yellow"/>
        </w:rPr>
        <w:t>time</w:t>
      </w:r>
      <w:r w:rsidRPr="00DF632E">
        <w:rPr>
          <w:rStyle w:val="StyleUnderline"/>
          <w:highlight w:val="yellow"/>
        </w:rPr>
        <w:t xml:space="preserve"> to </w:t>
      </w:r>
      <w:r w:rsidRPr="00DF632E">
        <w:rPr>
          <w:rStyle w:val="Emphasis"/>
          <w:highlight w:val="yellow"/>
        </w:rPr>
        <w:t>identify</w:t>
      </w:r>
      <w:r w:rsidRPr="00173192">
        <w:rPr>
          <w:rStyle w:val="StyleUnderline"/>
        </w:rPr>
        <w:t xml:space="preserve"> the architects of the climate </w:t>
      </w:r>
      <w:r w:rsidRPr="00DF632E">
        <w:rPr>
          <w:rStyle w:val="Emphasis"/>
          <w:highlight w:val="yellow"/>
        </w:rPr>
        <w:t>disaster</w:t>
      </w:r>
      <w:r w:rsidRPr="00DF632E">
        <w:rPr>
          <w:rStyle w:val="StyleUnderline"/>
          <w:highlight w:val="yellow"/>
        </w:rPr>
        <w:t>, only to disappear</w:t>
      </w:r>
      <w:r w:rsidRPr="00173192">
        <w:rPr>
          <w:rStyle w:val="StyleUnderline"/>
        </w:rPr>
        <w:t xml:space="preserve"> from it again </w:t>
      </w:r>
      <w:r w:rsidRPr="00DF632E">
        <w:rPr>
          <w:rStyle w:val="StyleUnderline"/>
          <w:highlight w:val="yellow"/>
        </w:rPr>
        <w:t>in the next</w:t>
      </w:r>
      <w:r w:rsidRPr="00173192">
        <w:rPr>
          <w:rStyle w:val="StyleUnderline"/>
        </w:rPr>
        <w:t xml:space="preserve"> headline, </w:t>
      </w:r>
      <w:r w:rsidRPr="00DF632E">
        <w:rPr>
          <w:rStyle w:val="StyleUnderline"/>
          <w:highlight w:val="yellow"/>
        </w:rPr>
        <w:t>thought</w:t>
      </w:r>
      <w:r w:rsidRPr="00173192">
        <w:rPr>
          <w:rStyle w:val="StyleUnderline"/>
        </w:rPr>
        <w:t>, etc.”</w:t>
      </w:r>
      <w:r w:rsidRPr="00173192">
        <w:rPr>
          <w:sz w:val="14"/>
        </w:rPr>
        <w:t xml:space="preserve">14 </w:t>
      </w:r>
      <w:r w:rsidRPr="00173192">
        <w:rPr>
          <w:rStyle w:val="StyleUnderline"/>
        </w:rPr>
        <w:t xml:space="preserve">Statelessness is no protection from accusations of criminality or blame for the present, and </w:t>
      </w:r>
      <w:r w:rsidRPr="00DF632E">
        <w:rPr>
          <w:rStyle w:val="StyleUnderline"/>
          <w:highlight w:val="yellow"/>
        </w:rPr>
        <w:t xml:space="preserve">the </w:t>
      </w:r>
      <w:r w:rsidRPr="00DF632E">
        <w:rPr>
          <w:rStyle w:val="Emphasis"/>
          <w:highlight w:val="yellow"/>
        </w:rPr>
        <w:t>universal “we”</w:t>
      </w:r>
      <w:r w:rsidRPr="00DF632E">
        <w:rPr>
          <w:rStyle w:val="StyleUnderline"/>
          <w:highlight w:val="yellow"/>
        </w:rPr>
        <w:t xml:space="preserve"> </w:t>
      </w:r>
      <w:r w:rsidRPr="00DF632E">
        <w:rPr>
          <w:rStyle w:val="Emphasis"/>
          <w:highlight w:val="yellow"/>
        </w:rPr>
        <w:t>demands</w:t>
      </w:r>
      <w:r w:rsidRPr="00DF632E">
        <w:rPr>
          <w:rStyle w:val="StyleUnderline"/>
          <w:highlight w:val="yellow"/>
        </w:rPr>
        <w:t xml:space="preserve"> </w:t>
      </w:r>
      <w:r w:rsidRPr="00DF632E">
        <w:rPr>
          <w:rStyle w:val="Emphasis"/>
          <w:highlight w:val="yellow"/>
        </w:rPr>
        <w:t>condemnations</w:t>
      </w:r>
      <w:r w:rsidRPr="00DF632E">
        <w:rPr>
          <w:rStyle w:val="StyleUnderline"/>
          <w:highlight w:val="yellow"/>
        </w:rPr>
        <w:t xml:space="preserve"> of </w:t>
      </w:r>
      <w:r w:rsidRPr="00DF632E">
        <w:rPr>
          <w:rStyle w:val="Emphasis"/>
          <w:highlight w:val="yellow"/>
        </w:rPr>
        <w:t>incivility</w:t>
      </w:r>
      <w:r w:rsidRPr="00173192">
        <w:rPr>
          <w:rStyle w:val="StyleUnderline"/>
        </w:rPr>
        <w:t xml:space="preserve"> and savagery </w:t>
      </w:r>
      <w:r w:rsidRPr="00DF632E">
        <w:rPr>
          <w:rStyle w:val="StyleUnderline"/>
          <w:highlight w:val="yellow"/>
        </w:rPr>
        <w:t xml:space="preserve">as the </w:t>
      </w:r>
      <w:r w:rsidRPr="00DF632E">
        <w:rPr>
          <w:rStyle w:val="Emphasis"/>
          <w:highlight w:val="yellow"/>
        </w:rPr>
        <w:t>price of admission.</w:t>
      </w:r>
      <w:r w:rsidRPr="00173192">
        <w:rPr>
          <w:rStyle w:val="StyleUnderline"/>
        </w:rPr>
        <w:t xml:space="preserve"> </w:t>
      </w:r>
    </w:p>
    <w:p w14:paraId="0060E084" w14:textId="77777777" w:rsidR="00063E1A" w:rsidRPr="003139DE" w:rsidRDefault="00063E1A" w:rsidP="00063E1A">
      <w:pPr>
        <w:pStyle w:val="Heading4"/>
      </w:pPr>
      <w:r>
        <w:t xml:space="preserve">Vote negative to refuse the affirmative. The entire foundation of the 1AC rests on a </w:t>
      </w:r>
      <w:r>
        <w:rPr>
          <w:u w:val="single"/>
        </w:rPr>
        <w:t>ruse of consent</w:t>
      </w:r>
      <w:r>
        <w:t xml:space="preserve"> </w:t>
      </w:r>
      <w:proofErr w:type="gramStart"/>
      <w:r>
        <w:t>in order for</w:t>
      </w:r>
      <w:proofErr w:type="gramEnd"/>
      <w:r>
        <w:t xml:space="preserve"> the plan to operate. It is sufficient by itself, and generative as a plus.  </w:t>
      </w:r>
    </w:p>
    <w:p w14:paraId="1F91E95E" w14:textId="77777777" w:rsidR="00063E1A" w:rsidRPr="00D502B5" w:rsidRDefault="00063E1A" w:rsidP="00063E1A">
      <w:r w:rsidRPr="00D502B5">
        <w:rPr>
          <w:rStyle w:val="Style13ptBold"/>
        </w:rPr>
        <w:t>Simpson 17</w:t>
      </w:r>
      <w:r w:rsidRPr="00D502B5">
        <w:t xml:space="preserve"> [Audra Simpson is Associate Professor of Anthropology at Columbia University. She is the author of Mohawk Interruptus: Political Life Across the Borders of Settler States (DukeUniversityPress,2014). She is co-editor of Theorizing Native Studies (Duke University Press, 2014), and has articles in Theory &amp; Event, Cultural Anthropology, American Quarterly, Junctures, Law and Contemporary Problems and </w:t>
      </w:r>
      <w:proofErr w:type="spellStart"/>
      <w:r w:rsidRPr="00D502B5">
        <w:t>Wicazo</w:t>
      </w:r>
      <w:proofErr w:type="spellEnd"/>
      <w:r w:rsidRPr="00D502B5">
        <w:t xml:space="preserve"> Sa Review. She is a </w:t>
      </w:r>
      <w:proofErr w:type="spellStart"/>
      <w:r w:rsidRPr="00D502B5">
        <w:t>Kahnawà:ke</w:t>
      </w:r>
      <w:proofErr w:type="spellEnd"/>
      <w:r w:rsidRPr="00D502B5">
        <w:t xml:space="preserve"> Mohawk. “The ruse of consent and the anatomy of ‘refusal’: cases from indigenous North America and Australia,” </w:t>
      </w:r>
      <w:r w:rsidRPr="00D502B5">
        <w:rPr>
          <w:i/>
          <w:iCs/>
        </w:rPr>
        <w:t>Postcolonial Studies</w:t>
      </w:r>
      <w:r w:rsidRPr="00D502B5">
        <w:t>, 2017 //tjb]</w:t>
      </w:r>
    </w:p>
    <w:p w14:paraId="4A950A4A" w14:textId="0B721BD4" w:rsidR="00063E1A" w:rsidRDefault="00063E1A" w:rsidP="00063E1A">
      <w:pPr>
        <w:rPr>
          <w:sz w:val="16"/>
        </w:rPr>
      </w:pPr>
      <w:r w:rsidRPr="00A23983">
        <w:rPr>
          <w:b/>
          <w:bCs/>
          <w:highlight w:val="yellow"/>
          <w:u w:val="single"/>
        </w:rPr>
        <w:t>Would you consent to have your land taken?</w:t>
      </w:r>
      <w:r w:rsidRPr="00D502B5">
        <w:rPr>
          <w:sz w:val="16"/>
        </w:rPr>
        <w:t xml:space="preserve"> Are the treaties I described earlier a model for thinking through just relations on stolen land? </w:t>
      </w:r>
      <w:r w:rsidRPr="00A23983">
        <w:rPr>
          <w:b/>
          <w:bCs/>
          <w:highlight w:val="yellow"/>
          <w:u w:val="single"/>
        </w:rPr>
        <w:t>The trick of law</w:t>
      </w:r>
      <w:r w:rsidRPr="00D502B5">
        <w:rPr>
          <w:b/>
          <w:bCs/>
          <w:u w:val="single"/>
        </w:rPr>
        <w:t xml:space="preserve"> in settler spaces </w:t>
      </w:r>
      <w:r w:rsidRPr="00A23983">
        <w:rPr>
          <w:b/>
          <w:bCs/>
          <w:highlight w:val="yellow"/>
          <w:u w:val="single"/>
        </w:rPr>
        <w:t>is to pretend that this</w:t>
      </w:r>
      <w:r w:rsidRPr="00D502B5">
        <w:rPr>
          <w:b/>
          <w:bCs/>
          <w:u w:val="single"/>
        </w:rPr>
        <w:t xml:space="preserve"> in fact </w:t>
      </w:r>
      <w:r w:rsidRPr="00A23983">
        <w:rPr>
          <w:b/>
          <w:bCs/>
          <w:highlight w:val="yellow"/>
          <w:u w:val="single"/>
        </w:rPr>
        <w:t>was not a theft</w:t>
      </w:r>
      <w:r w:rsidRPr="00D502B5">
        <w:rPr>
          <w:b/>
          <w:bCs/>
          <w:u w:val="single"/>
        </w:rPr>
        <w:t xml:space="preserve"> that all parties consented to this fully </w:t>
      </w:r>
      <w:r w:rsidRPr="00A23983">
        <w:rPr>
          <w:b/>
          <w:bCs/>
          <w:highlight w:val="yellow"/>
          <w:u w:val="single"/>
        </w:rPr>
        <w:t>and that appropriation of land was</w:t>
      </w:r>
      <w:r w:rsidRPr="00D502B5">
        <w:rPr>
          <w:b/>
          <w:bCs/>
          <w:u w:val="single"/>
        </w:rPr>
        <w:t xml:space="preserve"> in fact </w:t>
      </w:r>
      <w:r w:rsidRPr="00A23983">
        <w:rPr>
          <w:b/>
          <w:bCs/>
          <w:highlight w:val="yellow"/>
          <w:u w:val="single"/>
        </w:rPr>
        <w:t>just.</w:t>
      </w:r>
      <w:r w:rsidRPr="00D502B5">
        <w:rPr>
          <w:b/>
          <w:bCs/>
          <w:u w:val="single"/>
        </w:rPr>
        <w:t xml:space="preserve"> </w:t>
      </w:r>
      <w:r w:rsidRPr="00D502B5">
        <w:rPr>
          <w:sz w:val="16"/>
        </w:rPr>
        <w:t xml:space="preserve">And thus, matters are settled. Recent work by Heidi Stark unmasks the conceit of this as fact with recourse to events in what is now American and Indigenous history.45 </w:t>
      </w:r>
      <w:r w:rsidRPr="00D502B5">
        <w:rPr>
          <w:b/>
          <w:bCs/>
          <w:u w:val="single"/>
        </w:rPr>
        <w:t xml:space="preserve">Stark’s thesis is the following: the nascent U.S. and Canada constructed Indigenous people (mostly men) as criminal </w:t>
      </w:r>
      <w:proofErr w:type="gramStart"/>
      <w:r w:rsidRPr="00D502B5">
        <w:rPr>
          <w:b/>
          <w:bCs/>
          <w:u w:val="single"/>
        </w:rPr>
        <w:t>in order to</w:t>
      </w:r>
      <w:proofErr w:type="gramEnd"/>
      <w:r w:rsidRPr="00D502B5">
        <w:rPr>
          <w:b/>
          <w:bCs/>
          <w:u w:val="single"/>
        </w:rPr>
        <w:t xml:space="preserve"> mask their own criminality. They did so by </w:t>
      </w:r>
      <w:proofErr w:type="gramStart"/>
      <w:r w:rsidRPr="00D502B5">
        <w:rPr>
          <w:b/>
          <w:bCs/>
          <w:u w:val="single"/>
        </w:rPr>
        <w:t>actually converting</w:t>
      </w:r>
      <w:proofErr w:type="gramEnd"/>
      <w:r w:rsidRPr="00D502B5">
        <w:rPr>
          <w:b/>
          <w:bCs/>
          <w:u w:val="single"/>
        </w:rPr>
        <w:t xml:space="preserve"> treaties from Indigenous understandings of forms of relationship (often called ‘renewal’) to contracts and land cessions. By interpreting these agreements as contracts, they set up conditions for outright war through the sanctioning of constant incursions upon Indigenous land.</w:t>
      </w:r>
      <w:r w:rsidRPr="00D502B5">
        <w:rPr>
          <w:sz w:val="16"/>
        </w:rPr>
        <w:t xml:space="preserve"> These incursions ‘rendered unlawful the moment they violated the treaties that authorized their presence across Indigenous lands’.46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w:t>
      </w:r>
      <w:r w:rsidRPr="00D502B5">
        <w:rPr>
          <w:b/>
          <w:bCs/>
          <w:u w:val="single"/>
        </w:rPr>
        <w:t>Native male bodies were hanged, were shot, were incarcerated for the purposes of a land grab, but this land grab was also achieved in part by the interpretive move by the state: the move from the model of relationship to contract, with the subsequent move to inevitable contravention and the production of criminality.</w:t>
      </w:r>
      <w:r w:rsidRPr="00D502B5">
        <w:rPr>
          <w:sz w:val="16"/>
        </w:rPr>
        <w:t xml:space="preserve"> Stark then argues, this was the making and the masking of a ‘criminal empire’.47. </w:t>
      </w:r>
      <w:r w:rsidRPr="00A23983">
        <w:rPr>
          <w:b/>
          <w:bCs/>
          <w:highlight w:val="yellow"/>
          <w:u w:val="single"/>
        </w:rPr>
        <w:t>This ‘criminal empire’ was</w:t>
      </w:r>
      <w:r w:rsidRPr="00D502B5">
        <w:rPr>
          <w:b/>
          <w:bCs/>
          <w:u w:val="single"/>
        </w:rPr>
        <w:t xml:space="preserve"> driven by a desire for land and resources, </w:t>
      </w:r>
      <w:r w:rsidRPr="00A23983">
        <w:rPr>
          <w:b/>
          <w:bCs/>
          <w:highlight w:val="yellow"/>
          <w:u w:val="single"/>
        </w:rPr>
        <w:t>achieved through the force of violence and executed and sealed through contractual thinking and law – a law that masked settler state criminality while producing Indians as criminals.</w:t>
      </w:r>
      <w:r w:rsidRPr="00D502B5">
        <w:rPr>
          <w:sz w:val="16"/>
        </w:rPr>
        <w:t xml:space="preserve"> I articulate Stark’s account and analysis to Rosas’s ethnography </w:t>
      </w:r>
      <w:proofErr w:type="gramStart"/>
      <w:r w:rsidRPr="00D502B5">
        <w:rPr>
          <w:sz w:val="16"/>
        </w:rPr>
        <w:t>and also</w:t>
      </w:r>
      <w:proofErr w:type="gramEnd"/>
      <w:r w:rsidRPr="00D502B5">
        <w:rPr>
          <w:sz w:val="16"/>
        </w:rPr>
        <w:t xml:space="preserve"> to </w:t>
      </w:r>
      <w:proofErr w:type="spellStart"/>
      <w:r w:rsidRPr="00D502B5">
        <w:rPr>
          <w:sz w:val="16"/>
        </w:rPr>
        <w:t>Danaiyairi’s</w:t>
      </w:r>
      <w:proofErr w:type="spellEnd"/>
      <w:r w:rsidRPr="00D502B5">
        <w:rPr>
          <w:sz w:val="16"/>
        </w:rPr>
        <w:t xml:space="preserve"> interviews because they all point to the press of states and law as they do their work of ‘governing’ and fail, at points, to achieve ‘perfect settler sovereignty’, ‘neoliberal sovereignty’ or what some might perceive as simply ‘governance’. </w:t>
      </w:r>
      <w:r w:rsidRPr="00D502B5">
        <w:rPr>
          <w:rStyle w:val="Emphasis"/>
        </w:rPr>
        <w:t xml:space="preserve">The practices and techniques of </w:t>
      </w:r>
      <w:r w:rsidRPr="00A23983">
        <w:rPr>
          <w:rStyle w:val="Emphasis"/>
          <w:highlight w:val="yellow"/>
        </w:rPr>
        <w:t>institutional ‘recognition’</w:t>
      </w:r>
      <w:r w:rsidRPr="00D502B5">
        <w:rPr>
          <w:rStyle w:val="Emphasis"/>
        </w:rPr>
        <w:t xml:space="preserve">, of bringing peoples presumed alterity into the ambit of the state </w:t>
      </w:r>
      <w:r w:rsidRPr="00A23983">
        <w:rPr>
          <w:rStyle w:val="Emphasis"/>
          <w:highlight w:val="yellow"/>
        </w:rPr>
        <w:t>through</w:t>
      </w:r>
      <w:r w:rsidRPr="00D502B5">
        <w:rPr>
          <w:rStyle w:val="Emphasis"/>
        </w:rPr>
        <w:t xml:space="preserve"> the devices of </w:t>
      </w:r>
      <w:r w:rsidRPr="00A23983">
        <w:rPr>
          <w:rStyle w:val="Emphasis"/>
          <w:highlight w:val="yellow"/>
        </w:rPr>
        <w:t>treaty,</w:t>
      </w:r>
      <w:r w:rsidRPr="00D502B5">
        <w:rPr>
          <w:rStyle w:val="Emphasis"/>
        </w:rPr>
        <w:t xml:space="preserve"> of </w:t>
      </w:r>
      <w:r w:rsidRPr="00A23983">
        <w:rPr>
          <w:rStyle w:val="Emphasis"/>
          <w:highlight w:val="yellow"/>
        </w:rPr>
        <w:t>contract, later of citizenship itself,</w:t>
      </w:r>
      <w:r w:rsidRPr="00D502B5">
        <w:rPr>
          <w:rStyle w:val="Emphasis"/>
        </w:rPr>
        <w:t xml:space="preserve"> the mechanisms of rights </w:t>
      </w:r>
      <w:r w:rsidRPr="00A23983">
        <w:rPr>
          <w:rStyle w:val="Emphasis"/>
          <w:highlight w:val="yellow"/>
        </w:rPr>
        <w:t>appear to offer</w:t>
      </w:r>
      <w:r w:rsidRPr="00D502B5">
        <w:rPr>
          <w:rStyle w:val="Emphasis"/>
        </w:rPr>
        <w:t xml:space="preserve"> fairness, protection a form of </w:t>
      </w:r>
      <w:r w:rsidRPr="00A23983">
        <w:rPr>
          <w:rStyle w:val="Emphasis"/>
          <w:highlight w:val="yellow"/>
        </w:rPr>
        <w:t>justice.</w:t>
      </w:r>
      <w:r w:rsidRPr="00D502B5">
        <w:rPr>
          <w:sz w:val="16"/>
        </w:rPr>
        <w:t xml:space="preserve"> </w:t>
      </w:r>
      <w:proofErr w:type="gramStart"/>
      <w:r w:rsidRPr="00A23983">
        <w:rPr>
          <w:b/>
          <w:bCs/>
          <w:highlight w:val="yellow"/>
          <w:u w:val="single"/>
        </w:rPr>
        <w:t>All of</w:t>
      </w:r>
      <w:proofErr w:type="gramEnd"/>
      <w:r w:rsidRPr="00A23983">
        <w:rPr>
          <w:b/>
          <w:bCs/>
          <w:highlight w:val="yellow"/>
          <w:u w:val="single"/>
        </w:rPr>
        <w:t xml:space="preserve"> these techniques</w:t>
      </w:r>
      <w:r w:rsidRPr="00D502B5">
        <w:rPr>
          <w:b/>
          <w:bCs/>
          <w:u w:val="single"/>
        </w:rPr>
        <w:t xml:space="preserve"> also req</w:t>
      </w:r>
      <w:r w:rsidRPr="00A23983">
        <w:rPr>
          <w:b/>
          <w:bCs/>
          <w:highlight w:val="yellow"/>
          <w:u w:val="single"/>
        </w:rPr>
        <w:t>uire concession to the authority of</w:t>
      </w:r>
      <w:r w:rsidRPr="00D502B5">
        <w:rPr>
          <w:b/>
          <w:bCs/>
          <w:u w:val="single"/>
        </w:rPr>
        <w:t xml:space="preserve"> foreign and </w:t>
      </w:r>
      <w:r w:rsidRPr="00A23983">
        <w:rPr>
          <w:b/>
          <w:bCs/>
          <w:highlight w:val="yellow"/>
          <w:u w:val="single"/>
        </w:rPr>
        <w:t>dispossessing political will</w:t>
      </w:r>
      <w:r w:rsidRPr="00D502B5">
        <w:rPr>
          <w:b/>
          <w:bCs/>
          <w:u w:val="single"/>
        </w:rPr>
        <w:t xml:space="preserve"> </w:t>
      </w:r>
      <w:r w:rsidRPr="00A23983">
        <w:rPr>
          <w:b/>
          <w:bCs/>
          <w:highlight w:val="yellow"/>
          <w:u w:val="single"/>
        </w:rPr>
        <w:t>but also serve to diminish</w:t>
      </w:r>
      <w:r w:rsidRPr="00D502B5">
        <w:rPr>
          <w:b/>
          <w:bCs/>
          <w:u w:val="single"/>
        </w:rPr>
        <w:t xml:space="preserve"> the authority and sovereignty (even when recognised, ever so slightly), of robust </w:t>
      </w:r>
      <w:r w:rsidRPr="00A23983">
        <w:rPr>
          <w:b/>
          <w:bCs/>
          <w:highlight w:val="yellow"/>
          <w:u w:val="single"/>
        </w:rPr>
        <w:t>Indigenous political orders.</w:t>
      </w:r>
      <w:r w:rsidRPr="00D502B5">
        <w:rPr>
          <w:sz w:val="16"/>
        </w:rPr>
        <w:t xml:space="preserve"> These varying accounts have demonstrated state’s effort to enclose life for land and sometimes their failure at this, but also in broad strokes, a kind of cunning practice of recognition and governance.48 In this, I mean a </w:t>
      </w:r>
      <w:r w:rsidRPr="00D502B5">
        <w:rPr>
          <w:sz w:val="16"/>
        </w:rPr>
        <w:lastRenderedPageBreak/>
        <w:t xml:space="preserve">calculating effort to (in Lisa Ford’s terms) perform territorial rationality, jurisdiction and governance by any legal and discursive means necessary,49 but also to (in my terms) steal while making those who you steal from, the criminal. </w:t>
      </w:r>
      <w:r w:rsidRPr="00A23983">
        <w:rPr>
          <w:b/>
          <w:bCs/>
          <w:highlight w:val="yellow"/>
          <w:u w:val="single"/>
        </w:rPr>
        <w:t>This is the ruse of consent,</w:t>
      </w:r>
      <w:r w:rsidRPr="00D502B5">
        <w:rPr>
          <w:b/>
          <w:bCs/>
          <w:u w:val="single"/>
        </w:rPr>
        <w:t xml:space="preserve"> they did not consent to this fully, they know this, </w:t>
      </w:r>
      <w:r w:rsidRPr="00A23983">
        <w:rPr>
          <w:b/>
          <w:bCs/>
          <w:highlight w:val="yellow"/>
          <w:u w:val="single"/>
        </w:rPr>
        <w:t xml:space="preserve">it is the liberal move </w:t>
      </w:r>
      <w:proofErr w:type="gramStart"/>
      <w:r w:rsidRPr="00A23983">
        <w:rPr>
          <w:b/>
          <w:bCs/>
          <w:highlight w:val="yellow"/>
          <w:u w:val="single"/>
        </w:rPr>
        <w:t>again and again</w:t>
      </w:r>
      <w:proofErr w:type="gramEnd"/>
      <w:r w:rsidRPr="00A23983">
        <w:rPr>
          <w:b/>
          <w:bCs/>
          <w:highlight w:val="yellow"/>
          <w:u w:val="single"/>
        </w:rPr>
        <w:t xml:space="preserve"> to pretend as if this</w:t>
      </w:r>
      <w:r w:rsidRPr="00D502B5">
        <w:rPr>
          <w:b/>
          <w:bCs/>
          <w:u w:val="single"/>
        </w:rPr>
        <w:t xml:space="preserve"> ruse of consent </w:t>
      </w:r>
      <w:r w:rsidRPr="00A23983">
        <w:rPr>
          <w:b/>
          <w:bCs/>
          <w:highlight w:val="yellow"/>
          <w:u w:val="single"/>
        </w:rPr>
        <w:t>signals freedom</w:t>
      </w:r>
      <w:r w:rsidRPr="00D502B5">
        <w:rPr>
          <w:b/>
          <w:bCs/>
          <w:u w:val="single"/>
        </w:rPr>
        <w:t xml:space="preserve"> and the free will to consent to this</w:t>
      </w:r>
      <w:r w:rsidRPr="00A23983">
        <w:rPr>
          <w:b/>
          <w:bCs/>
          <w:highlight w:val="yellow"/>
          <w:u w:val="single"/>
        </w:rPr>
        <w:t>.</w:t>
      </w:r>
      <w:r w:rsidRPr="00D502B5">
        <w:rPr>
          <w:b/>
          <w:bCs/>
          <w:u w:val="single"/>
        </w:rPr>
        <w:t xml:space="preserve"> It is a ruse laid bare in these electoral moments in the U.S.A, when people are starting to point to where they think ‘the facts’ lie – where the origin stories are, and what the sturdiness of those stories is – all motivated by the specious grasp on both ethics and truth telling by the current regime. </w:t>
      </w:r>
      <w:r w:rsidRPr="00A23983">
        <w:rPr>
          <w:b/>
          <w:bCs/>
          <w:highlight w:val="yellow"/>
          <w:u w:val="single"/>
        </w:rPr>
        <w:t xml:space="preserve">These double moves are the conditions </w:t>
      </w:r>
      <w:r w:rsidRPr="00D502B5">
        <w:rPr>
          <w:b/>
          <w:bCs/>
          <w:u w:val="single"/>
        </w:rPr>
        <w:t>as well,</w:t>
      </w:r>
      <w:r w:rsidRPr="00A23983">
        <w:rPr>
          <w:b/>
          <w:bCs/>
          <w:highlight w:val="yellow"/>
          <w:u w:val="single"/>
        </w:rPr>
        <w:t xml:space="preserve"> for </w:t>
      </w:r>
      <w:r w:rsidRPr="00D502B5">
        <w:rPr>
          <w:b/>
          <w:bCs/>
          <w:u w:val="single"/>
        </w:rPr>
        <w:t>and of</w:t>
      </w:r>
      <w:r w:rsidRPr="00A23983">
        <w:rPr>
          <w:b/>
          <w:bCs/>
          <w:highlight w:val="yellow"/>
          <w:u w:val="single"/>
        </w:rPr>
        <w:t xml:space="preserve"> refusal.</w:t>
      </w:r>
      <w:r w:rsidRPr="00D502B5">
        <w:rPr>
          <w:b/>
          <w:bCs/>
          <w:u w:val="single"/>
        </w:rPr>
        <w:t xml:space="preserve"> </w:t>
      </w:r>
      <w:r w:rsidRPr="00D502B5">
        <w:rPr>
          <w:sz w:val="16"/>
        </w:rPr>
        <w:t xml:space="preserve">The ethnographic and historical cases here point to the multiple ways in which contractual thinking and dispossession have produced historical consciousness in indigenous people that pushes against the contained, diagnostic language of politics (or perhaps political science itself) and rendered refusal an expression of this consciousness. </w:t>
      </w:r>
      <w:r w:rsidRPr="00A23983">
        <w:rPr>
          <w:rStyle w:val="Emphasis"/>
          <w:highlight w:val="yellow"/>
        </w:rPr>
        <w:t>Refusal is a symptom, a practice, a possibility for doing things differently, for thinking beyond the recognition paradigm</w:t>
      </w:r>
      <w:r w:rsidRPr="00D502B5">
        <w:rPr>
          <w:rStyle w:val="Emphasis"/>
        </w:rPr>
        <w:t xml:space="preserve"> that is the agreed-upon ‘antidote’ </w:t>
      </w:r>
      <w:r w:rsidRPr="00A23983">
        <w:rPr>
          <w:rStyle w:val="Emphasis"/>
          <w:highlight w:val="yellow"/>
        </w:rPr>
        <w:t>for rendering justice in deeply unequal scenes of articulation.</w:t>
      </w:r>
      <w:r w:rsidRPr="00D502B5">
        <w:rPr>
          <w:sz w:val="16"/>
        </w:rPr>
        <w:t xml:space="preserve"> </w:t>
      </w:r>
      <w:r w:rsidRPr="00D502B5">
        <w:rPr>
          <w:rStyle w:val="Emphasis"/>
        </w:rPr>
        <w:t xml:space="preserve">A master and a slave are unequal. One owns the other. </w:t>
      </w:r>
      <w:r w:rsidRPr="00A23983">
        <w:rPr>
          <w:rStyle w:val="Emphasis"/>
          <w:highlight w:val="yellow"/>
        </w:rPr>
        <w:t>Seeking oneself in the gaze of another can be a fallacy of endless suffering if not in and of itself an impossibility.</w:t>
      </w:r>
      <w:r w:rsidRPr="00D502B5">
        <w:rPr>
          <w:sz w:val="16"/>
        </w:rPr>
        <w:t xml:space="preserve"> Will they see me as I ought to be seen? </w:t>
      </w:r>
      <w:r w:rsidRPr="00A23983">
        <w:rPr>
          <w:b/>
          <w:bCs/>
          <w:highlight w:val="yellow"/>
          <w:u w:val="single"/>
        </w:rPr>
        <w:t>Turning away</w:t>
      </w:r>
      <w:r w:rsidRPr="00D502B5">
        <w:rPr>
          <w:b/>
          <w:bCs/>
          <w:u w:val="single"/>
        </w:rPr>
        <w:t xml:space="preserve">, as Coulthard has argued, and as I have argued and demonstrated in Mohawk Interruptus, is a technique, </w:t>
      </w:r>
      <w:r w:rsidRPr="00A23983">
        <w:rPr>
          <w:b/>
          <w:bCs/>
          <w:highlight w:val="yellow"/>
          <w:u w:val="single"/>
        </w:rPr>
        <w:t>is a possibility</w:t>
      </w:r>
      <w:r w:rsidRPr="00A23983">
        <w:rPr>
          <w:sz w:val="16"/>
          <w:highlight w:val="yellow"/>
        </w:rPr>
        <w:t>.</w:t>
      </w:r>
      <w:r w:rsidRPr="00D502B5">
        <w:rPr>
          <w:sz w:val="16"/>
        </w:rPr>
        <w:t xml:space="preserve">50 Every possibility is not in the gaze or the minds of the master, nor is the hope of mutuality (underwritten by a hope for sincerity) something that all seek. </w:t>
      </w:r>
      <w:r w:rsidRPr="00A23983">
        <w:rPr>
          <w:b/>
          <w:bCs/>
          <w:highlight w:val="yellow"/>
          <w:u w:val="single"/>
        </w:rPr>
        <w:t>History is</w:t>
      </w:r>
      <w:r w:rsidRPr="00D502B5">
        <w:rPr>
          <w:b/>
          <w:bCs/>
          <w:u w:val="single"/>
        </w:rPr>
        <w:t xml:space="preserve"> also </w:t>
      </w:r>
      <w:r w:rsidRPr="00A23983">
        <w:rPr>
          <w:b/>
          <w:bCs/>
          <w:highlight w:val="yellow"/>
          <w:u w:val="single"/>
        </w:rPr>
        <w:t>littered with</w:t>
      </w:r>
      <w:r w:rsidRPr="00D502B5">
        <w:rPr>
          <w:b/>
          <w:bCs/>
          <w:u w:val="single"/>
        </w:rPr>
        <w:t xml:space="preserve"> those </w:t>
      </w:r>
      <w:r w:rsidRPr="00A23983">
        <w:rPr>
          <w:b/>
          <w:bCs/>
          <w:highlight w:val="yellow"/>
          <w:u w:val="single"/>
        </w:rPr>
        <w:t xml:space="preserve">painful, disappointing, mobilising </w:t>
      </w:r>
      <w:r w:rsidRPr="00D502B5">
        <w:rPr>
          <w:b/>
          <w:bCs/>
          <w:u w:val="single"/>
        </w:rPr>
        <w:t xml:space="preserve">stories of so many </w:t>
      </w:r>
      <w:r w:rsidRPr="00A23983">
        <w:rPr>
          <w:b/>
          <w:bCs/>
          <w:highlight w:val="yellow"/>
          <w:u w:val="single"/>
        </w:rPr>
        <w:t xml:space="preserve">failed attempts at justice, </w:t>
      </w:r>
      <w:proofErr w:type="gramStart"/>
      <w:r w:rsidRPr="00A23983">
        <w:rPr>
          <w:b/>
          <w:bCs/>
          <w:highlight w:val="yellow"/>
          <w:u w:val="single"/>
        </w:rPr>
        <w:t>and also</w:t>
      </w:r>
      <w:proofErr w:type="gramEnd"/>
      <w:r w:rsidRPr="00A23983">
        <w:rPr>
          <w:b/>
          <w:bCs/>
          <w:highlight w:val="yellow"/>
          <w:u w:val="single"/>
        </w:rPr>
        <w:t xml:space="preserve"> at times, refusal.</w:t>
      </w:r>
      <w:r w:rsidRPr="00D502B5">
        <w:rPr>
          <w:sz w:val="16"/>
        </w:rPr>
        <w:t xml:space="preserve"> </w:t>
      </w:r>
      <w:r w:rsidRPr="00A23983">
        <w:rPr>
          <w:b/>
          <w:bCs/>
          <w:highlight w:val="yellow"/>
          <w:u w:val="single"/>
        </w:rPr>
        <w:t>Why keep trying?</w:t>
      </w:r>
      <w:r w:rsidRPr="00D502B5">
        <w:rPr>
          <w:b/>
          <w:bCs/>
          <w:u w:val="single"/>
        </w:rPr>
        <w:t xml:space="preserve"> One might wonder. </w:t>
      </w:r>
      <w:r w:rsidRPr="00A23983">
        <w:rPr>
          <w:b/>
          <w:bCs/>
          <w:highlight w:val="yellow"/>
          <w:u w:val="single"/>
        </w:rPr>
        <w:t>This practice of refusal</w:t>
      </w:r>
      <w:r w:rsidRPr="00D502B5">
        <w:rPr>
          <w:b/>
          <w:bCs/>
          <w:u w:val="single"/>
        </w:rPr>
        <w:t xml:space="preserve">, one of various sorts, </w:t>
      </w:r>
      <w:r w:rsidRPr="00A23983">
        <w:rPr>
          <w:b/>
          <w:bCs/>
          <w:highlight w:val="yellow"/>
          <w:u w:val="single"/>
        </w:rPr>
        <w:t>revenges the conceit of easy politics, of the very notion that Indigenous peoples had all things been equal would have consented to have things taken, things stolen from them.</w:t>
      </w:r>
      <w:r w:rsidRPr="00D502B5">
        <w:rPr>
          <w:sz w:val="16"/>
        </w:rPr>
        <w:t xml:space="preserve"> I have charted this out in this brief thesis on refusal. Rosas’ interlocutors smash these categorical imperatives, what I call the ‘easy </w:t>
      </w:r>
      <w:proofErr w:type="gramStart"/>
      <w:r w:rsidRPr="00D502B5">
        <w:rPr>
          <w:sz w:val="16"/>
        </w:rPr>
        <w:t>answers’</w:t>
      </w:r>
      <w:proofErr w:type="gramEnd"/>
      <w:r w:rsidRPr="00D502B5">
        <w:rPr>
          <w:sz w:val="16"/>
        </w:rPr>
        <w:t xml:space="preserve">. The people I work with refuse the eliminatory efforts of the state. They operate as nationals in a scene of wardship and dispossession. They are different from Rosas’ interlocutors, but they operate from a similar and flagrantly </w:t>
      </w:r>
      <w:proofErr w:type="spellStart"/>
      <w:proofErr w:type="gramStart"/>
      <w:r w:rsidRPr="00D502B5">
        <w:rPr>
          <w:sz w:val="16"/>
        </w:rPr>
        <w:t>self assured</w:t>
      </w:r>
      <w:proofErr w:type="spellEnd"/>
      <w:proofErr w:type="gramEnd"/>
      <w:r w:rsidRPr="00D502B5">
        <w:rPr>
          <w:sz w:val="16"/>
        </w:rPr>
        <w:t xml:space="preserve"> position, utterly escaping the answer that is easy to record or to analyse. My ethnographic and analytical prerogative is to make the practice of ethnography itself a refusal in time with theirs.</w:t>
      </w:r>
    </w:p>
    <w:p w14:paraId="52B8A1A2" w14:textId="77777777" w:rsidR="00063E1A" w:rsidRPr="00F83B96" w:rsidRDefault="00063E1A" w:rsidP="00063E1A">
      <w:pPr>
        <w:pStyle w:val="Heading4"/>
      </w:pPr>
      <w:r>
        <w:t xml:space="preserve">Vote negative to affirm everyday resistance that draws lessons from Palestinian organizing. Despite the crackdown from genocidal Zionist regimes, Palestinian workers have organized around the principles of everyday resistance as a decolonial method to challenge empire. This has kept alive the dream of liberation that is crucial to mobilizing groups, has increased the chances of survival, and reshapes “unionism” from below to increase the chances of effective decolonization. </w:t>
      </w:r>
    </w:p>
    <w:p w14:paraId="101D9B25" w14:textId="77777777" w:rsidR="00063E1A" w:rsidRPr="00F76141" w:rsidRDefault="00063E1A" w:rsidP="00063E1A">
      <w:proofErr w:type="spellStart"/>
      <w:r w:rsidRPr="000F0E49">
        <w:rPr>
          <w:rStyle w:val="Style13ptBold"/>
        </w:rPr>
        <w:t>Maharmeh</w:t>
      </w:r>
      <w:proofErr w:type="spellEnd"/>
      <w:r w:rsidRPr="000F0E49">
        <w:rPr>
          <w:rStyle w:val="Style13ptBold"/>
        </w:rPr>
        <w:t xml:space="preserve"> 26</w:t>
      </w:r>
      <w:r>
        <w:t xml:space="preserve"> (Ihab </w:t>
      </w:r>
      <w:proofErr w:type="spellStart"/>
      <w:r>
        <w:t>Maharmeh</w:t>
      </w:r>
      <w:proofErr w:type="spellEnd"/>
      <w:r>
        <w:t xml:space="preserve"> School of Law, Politics and Sociology, University of Sussex,), Ihab </w:t>
      </w:r>
      <w:proofErr w:type="spellStart"/>
      <w:r>
        <w:t>Maharmeh</w:t>
      </w:r>
      <w:proofErr w:type="spellEnd"/>
      <w:r>
        <w:t xml:space="preserve"> (13 Jan 2026): The Politics of labour: everyday practices of Palestinian workers in the settler economy, Journal of Political Power, DOI: 10.1080/2158379X.2025.2612489, Pgs. 16-18</w:t>
      </w:r>
    </w:p>
    <w:p w14:paraId="5AD5A55E" w14:textId="77777777" w:rsidR="00063E1A" w:rsidRPr="00F83B96" w:rsidRDefault="00063E1A" w:rsidP="00063E1A">
      <w:pPr>
        <w:rPr>
          <w:sz w:val="16"/>
        </w:rPr>
      </w:pPr>
      <w:r w:rsidRPr="00F83B96">
        <w:rPr>
          <w:sz w:val="16"/>
        </w:rPr>
        <w:t>5. Discussion</w:t>
      </w:r>
    </w:p>
    <w:p w14:paraId="5135F990" w14:textId="77777777" w:rsidR="00063E1A" w:rsidRPr="00F83B96" w:rsidRDefault="00063E1A" w:rsidP="00063E1A">
      <w:pPr>
        <w:rPr>
          <w:sz w:val="16"/>
        </w:rPr>
      </w:pPr>
      <w:r w:rsidRPr="00F83B96">
        <w:rPr>
          <w:rStyle w:val="StyleUnderline"/>
        </w:rPr>
        <w:t>In this paper, I argue that the daily lives of Palestinian workers in the settler economy constitute a field of practices that seek to penetrate settler sovereignty and impose their own form of sovereignty</w:t>
      </w:r>
      <w:r w:rsidRPr="00F83B96">
        <w:rPr>
          <w:sz w:val="16"/>
        </w:rPr>
        <w:t xml:space="preserve">. Focusing on </w:t>
      </w:r>
      <w:proofErr w:type="gramStart"/>
      <w:r w:rsidRPr="00F83B96">
        <w:rPr>
          <w:sz w:val="16"/>
        </w:rPr>
        <w:t>a number of</w:t>
      </w:r>
      <w:proofErr w:type="gramEnd"/>
      <w:r w:rsidRPr="00F83B96">
        <w:rPr>
          <w:sz w:val="16"/>
        </w:rPr>
        <w:t xml:space="preserve"> interviews with Palestinian workers, I provide examples of everyday practices through which these workers seek to reshape power relations in the context of settler colonialism. These practices allow Palestinians to reconsider the significance of everyday politics and resistance within the framework of settler colonialism, especially given the vulnerabilities faced by the Palestinian national movement.</w:t>
      </w:r>
    </w:p>
    <w:p w14:paraId="1EB3F12A" w14:textId="77777777" w:rsidR="00063E1A" w:rsidRPr="00F83B96" w:rsidRDefault="00063E1A" w:rsidP="00063E1A">
      <w:pPr>
        <w:rPr>
          <w:sz w:val="16"/>
        </w:rPr>
      </w:pPr>
      <w:r w:rsidRPr="00F83B96">
        <w:rPr>
          <w:sz w:val="16"/>
        </w:rPr>
        <w:t xml:space="preserve">The employment of Palestinians in the settler economy has always been a major necessity of the settler-colonial regime, whose aim is to seize Palestinian lands, dismantle the Palestinian economy and forcibly integrate it into the settler economy, and strengthen the economic dependence of the Palestinians in a way that weakens their ability to resist while promoting the settlers’ accumulation of capital. Although the conflict in Palestine over land was and continues to be at the core of the settler- colonial regime’s efforts, the regime views labour, and workers as an essential part of its quest to consolidate its sovereignty over the land of Palestine. From the beginnings of the colonial project, it sought to </w:t>
      </w:r>
      <w:r w:rsidRPr="00F83B96">
        <w:rPr>
          <w:sz w:val="16"/>
        </w:rPr>
        <w:lastRenderedPageBreak/>
        <w:t>subjugate Palestinian workers by controlling their livelihoods. This objective is evident in the regime's dependence on Palestinian workers since the beginning of the last century. Although this dependence has sometimes declined for political and security reasons, Palestinian workers have remained a mainstay of the settler economy.</w:t>
      </w:r>
    </w:p>
    <w:p w14:paraId="7837A8A7" w14:textId="77777777" w:rsidR="00063E1A" w:rsidRPr="00F83B96" w:rsidRDefault="00063E1A" w:rsidP="00063E1A">
      <w:pPr>
        <w:rPr>
          <w:sz w:val="16"/>
        </w:rPr>
      </w:pPr>
      <w:r w:rsidRPr="00F83B96">
        <w:rPr>
          <w:rStyle w:val="Emphasis"/>
        </w:rPr>
        <w:t xml:space="preserve">While prominent </w:t>
      </w:r>
      <w:r w:rsidRPr="00A23983">
        <w:rPr>
          <w:rStyle w:val="Emphasis"/>
          <w:highlight w:val="yellow"/>
        </w:rPr>
        <w:t>scholars have</w:t>
      </w:r>
      <w:r w:rsidRPr="00F83B96">
        <w:rPr>
          <w:rStyle w:val="Emphasis"/>
        </w:rPr>
        <w:t xml:space="preserve"> focused on the reasons why the settler economy depends on employing Palestinian workers, they have often </w:t>
      </w:r>
      <w:r w:rsidRPr="00A23983">
        <w:rPr>
          <w:rStyle w:val="Emphasis"/>
          <w:highlight w:val="yellow"/>
        </w:rPr>
        <w:t>overlooked the ability of these workers to devise daily practices that resist settler colonial domination</w:t>
      </w:r>
      <w:r w:rsidRPr="00F83B96">
        <w:rPr>
          <w:sz w:val="16"/>
        </w:rPr>
        <w:t>. The exclusion of Palestinian workers from discussions of resistance, decolonisation, or the liberation of land obscures the dynamic nature of labour in the settler economy, which is a space in which power and resistance are intertwined. While the settler-colonial paradigm remains fundamental to understanding the practices of the Zionist movement and the Israeli regime since 1948, it should not be treated as the sole or dominant framework, especially since settler-colonial studies often neglect the resistance of indigenous populations. This problem stems mainly from the entrenched perception of settler colonialism as an invincible project, with settlement as a permanent and irreversible state. Even when the resistance of indigenous peoples is acknowledged, it is often reduced to passive resistance strategies that mean only survival.</w:t>
      </w:r>
    </w:p>
    <w:p w14:paraId="0A4E0B0D" w14:textId="77777777" w:rsidR="00063E1A" w:rsidRPr="00F83B96" w:rsidRDefault="00063E1A" w:rsidP="00063E1A">
      <w:pPr>
        <w:rPr>
          <w:sz w:val="16"/>
        </w:rPr>
      </w:pPr>
      <w:r w:rsidRPr="00F83B96">
        <w:rPr>
          <w:rStyle w:val="Emphasis"/>
        </w:rPr>
        <w:t xml:space="preserve">In fact, </w:t>
      </w:r>
      <w:r w:rsidRPr="00A23983">
        <w:rPr>
          <w:rStyle w:val="Emphasis"/>
          <w:highlight w:val="yellow"/>
        </w:rPr>
        <w:t>viewing Palestinians through the lens of everyday politics has provided a more profound understanding of the forms of political action they engage in under settler colonialism</w:t>
      </w:r>
      <w:r w:rsidRPr="00F83B96">
        <w:rPr>
          <w:rStyle w:val="StyleUnderline"/>
        </w:rPr>
        <w:t xml:space="preserve">. At the beginning of this article, I discussed how Palestinian workers organised themselves into trade unions since the early 1920 s to protect their presence and work in their land and to confront the Zionist movement and the British colonial administration. I also discussed calls for the </w:t>
      </w:r>
      <w:proofErr w:type="spellStart"/>
      <w:r w:rsidRPr="00F83B96">
        <w:rPr>
          <w:rStyle w:val="StyleUnderline"/>
        </w:rPr>
        <w:t>reorganisation</w:t>
      </w:r>
      <w:proofErr w:type="spellEnd"/>
      <w:r w:rsidRPr="00F83B96">
        <w:rPr>
          <w:rStyle w:val="StyleUnderline"/>
        </w:rPr>
        <w:t xml:space="preserve"> of the Palestinian labour movement after the 1948 war and explained that despite the colonial control over Palestinian workers after the 1967 war, their participation in the First Intifada was evidence of the failure of the settler-colonial policy.</w:t>
      </w:r>
    </w:p>
    <w:p w14:paraId="6F0AB947" w14:textId="77777777" w:rsidR="00063E1A" w:rsidRPr="00F83B96" w:rsidRDefault="00063E1A" w:rsidP="00063E1A">
      <w:pPr>
        <w:rPr>
          <w:rStyle w:val="StyleUnderline"/>
        </w:rPr>
      </w:pPr>
      <w:r w:rsidRPr="00A23983">
        <w:rPr>
          <w:rStyle w:val="Emphasis"/>
          <w:highlight w:val="yellow"/>
        </w:rPr>
        <w:t>Palestinian workers, despite the absence of a national trade union, did not become passive actors; rather, they developed various resistance practices within their daily lives</w:t>
      </w:r>
      <w:r w:rsidRPr="00F83B96">
        <w:rPr>
          <w:rStyle w:val="StyleUnderline"/>
        </w:rPr>
        <w:t xml:space="preserve">. The paper provided evidence of their ability to preserve Palestinian place names as a form of resistance to Israeli erasure and to employ Hebrew language learning as a tool to reduce the colonizer’s power in the workplace. Smuggling </w:t>
      </w:r>
      <w:r w:rsidRPr="00072D9B">
        <w:rPr>
          <w:rStyle w:val="StyleUnderline"/>
        </w:rPr>
        <w:t xml:space="preserve">practices and illegal crossings into the 1948 territories were used as ways to reconstruct forms of Palestinian unity and reject the fragmentation imposed by the settler-colonial regime. The daily practices of </w:t>
      </w:r>
      <w:r w:rsidRPr="00A23983">
        <w:rPr>
          <w:rStyle w:val="StyleUnderline"/>
          <w:highlight w:val="yellow"/>
        </w:rPr>
        <w:t xml:space="preserve">Palestinian workers are sometimes seen as a catalyst to strengthen popular resistance, </w:t>
      </w:r>
      <w:r w:rsidRPr="00072D9B">
        <w:rPr>
          <w:rStyle w:val="StyleUnderline"/>
        </w:rPr>
        <w:t xml:space="preserve">restore unity from below, and align with broader Palestinian struggles. This was </w:t>
      </w:r>
      <w:r w:rsidRPr="00A23983">
        <w:rPr>
          <w:rStyle w:val="StyleUnderline"/>
          <w:highlight w:val="yellow"/>
        </w:rPr>
        <w:t xml:space="preserve">evident in the Unity Intifada in 2021 and in the strike carried out by </w:t>
      </w:r>
      <w:proofErr w:type="gramStart"/>
      <w:r w:rsidRPr="00A23983">
        <w:rPr>
          <w:rStyle w:val="StyleUnderline"/>
          <w:highlight w:val="yellow"/>
        </w:rPr>
        <w:t>a large number of</w:t>
      </w:r>
      <w:proofErr w:type="gramEnd"/>
      <w:r w:rsidRPr="00A23983">
        <w:rPr>
          <w:rStyle w:val="StyleUnderline"/>
          <w:highlight w:val="yellow"/>
        </w:rPr>
        <w:t xml:space="preserve"> Palestinian workers at military crossings in the West Bank in 2022.</w:t>
      </w:r>
    </w:p>
    <w:p w14:paraId="0972C48B" w14:textId="77777777" w:rsidR="00063E1A" w:rsidRPr="00F83B96" w:rsidRDefault="00063E1A" w:rsidP="00063E1A">
      <w:pPr>
        <w:rPr>
          <w:rStyle w:val="Emphasis"/>
        </w:rPr>
      </w:pPr>
      <w:r w:rsidRPr="00072D9B">
        <w:rPr>
          <w:rStyle w:val="Emphasis"/>
        </w:rPr>
        <w:t xml:space="preserve">The daily practices of the </w:t>
      </w:r>
      <w:r w:rsidRPr="00A23983">
        <w:rPr>
          <w:rStyle w:val="Emphasis"/>
          <w:highlight w:val="yellow"/>
        </w:rPr>
        <w:t xml:space="preserve">Palestinian workers </w:t>
      </w:r>
      <w:r w:rsidRPr="00072D9B">
        <w:rPr>
          <w:rStyle w:val="Emphasis"/>
        </w:rPr>
        <w:t xml:space="preserve">discussed in this article </w:t>
      </w:r>
      <w:r w:rsidRPr="00A23983">
        <w:rPr>
          <w:rStyle w:val="Emphasis"/>
          <w:highlight w:val="yellow"/>
        </w:rPr>
        <w:t xml:space="preserve">not only strengthened Palestinian </w:t>
      </w:r>
      <w:proofErr w:type="spellStart"/>
      <w:r w:rsidRPr="00A23983">
        <w:rPr>
          <w:rStyle w:val="Emphasis"/>
          <w:highlight w:val="yellow"/>
        </w:rPr>
        <w:t>Sumud</w:t>
      </w:r>
      <w:proofErr w:type="spellEnd"/>
      <w:r w:rsidRPr="00A23983">
        <w:rPr>
          <w:rStyle w:val="Emphasis"/>
          <w:highlight w:val="yellow"/>
        </w:rPr>
        <w:t xml:space="preserve"> </w:t>
      </w:r>
      <w:r w:rsidRPr="00072D9B">
        <w:rPr>
          <w:rStyle w:val="Emphasis"/>
        </w:rPr>
        <w:t xml:space="preserve">but also had the potential to penetrate settler sovereignty and impose some form of overlapping sovereignty. </w:t>
      </w:r>
      <w:r w:rsidRPr="00A23983">
        <w:rPr>
          <w:rStyle w:val="Emphasis"/>
          <w:highlight w:val="yellow"/>
        </w:rPr>
        <w:t>This counter-logic allows us to reshape our understanding of what it means to reject and resist settler colonialism in the absence of a Palestinian national movement</w:t>
      </w:r>
      <w:r w:rsidRPr="00A23983">
        <w:rPr>
          <w:sz w:val="16"/>
          <w:highlight w:val="yellow"/>
        </w:rPr>
        <w:t>.</w:t>
      </w:r>
      <w:r w:rsidRPr="00F83B96">
        <w:rPr>
          <w:sz w:val="16"/>
        </w:rPr>
        <w:t xml:space="preserve"> </w:t>
      </w:r>
      <w:r w:rsidRPr="00F83B96">
        <w:rPr>
          <w:rStyle w:val="StyleUnderline"/>
        </w:rPr>
        <w:t>Moreover, it was clear that these practices were not merely isolated or individual acts but dynamic practices (individual and collective, organised, and spontaneous, adaptive and radical) that reshaped power relations in the context of settler colonialism</w:t>
      </w:r>
      <w:r w:rsidRPr="00F83B96">
        <w:rPr>
          <w:sz w:val="16"/>
        </w:rPr>
        <w:t xml:space="preserve">. </w:t>
      </w:r>
      <w:r w:rsidRPr="00072D9B">
        <w:rPr>
          <w:rStyle w:val="Emphasis"/>
        </w:rPr>
        <w:t xml:space="preserve">Moreover, it was clear that </w:t>
      </w:r>
      <w:r w:rsidRPr="00A23983">
        <w:rPr>
          <w:rStyle w:val="Emphasis"/>
          <w:highlight w:val="yellow"/>
        </w:rPr>
        <w:t xml:space="preserve">daily resistance </w:t>
      </w:r>
      <w:r w:rsidRPr="00072D9B">
        <w:rPr>
          <w:rStyle w:val="Emphasis"/>
        </w:rPr>
        <w:t xml:space="preserve">was </w:t>
      </w:r>
      <w:r w:rsidRPr="00A23983">
        <w:rPr>
          <w:rStyle w:val="Emphasis"/>
          <w:highlight w:val="yellow"/>
        </w:rPr>
        <w:t xml:space="preserve">inseparable </w:t>
      </w:r>
      <w:r w:rsidRPr="00072D9B">
        <w:rPr>
          <w:rStyle w:val="Emphasis"/>
        </w:rPr>
        <w:t xml:space="preserve">from the broader </w:t>
      </w:r>
      <w:r w:rsidRPr="00A23983">
        <w:rPr>
          <w:rStyle w:val="Emphasis"/>
          <w:highlight w:val="yellow"/>
        </w:rPr>
        <w:t xml:space="preserve">reality of Palestinian resistance against the regime. </w:t>
      </w:r>
      <w:r w:rsidRPr="00072D9B">
        <w:rPr>
          <w:rStyle w:val="Emphasis"/>
        </w:rPr>
        <w:t>Rethinking the daily practices of Palestinian workers requires moving beyond the logic that limits the meaning of resistance to binaries such as the individual and the collective and thinking about the possibilities of liberation that emanate from within everyday life itself.</w:t>
      </w:r>
    </w:p>
    <w:p w14:paraId="12EAC39E" w14:textId="77777777" w:rsidR="00063E1A" w:rsidRPr="00F83B96" w:rsidRDefault="00063E1A" w:rsidP="00063E1A">
      <w:pPr>
        <w:rPr>
          <w:rStyle w:val="Emphasis"/>
        </w:rPr>
      </w:pPr>
      <w:r w:rsidRPr="00A23983">
        <w:rPr>
          <w:rStyle w:val="Emphasis"/>
          <w:highlight w:val="yellow"/>
        </w:rPr>
        <w:t xml:space="preserve">The experiences of Palestinian workers reveal unconventional forms of labour resistance that transcend formal </w:t>
      </w:r>
      <w:r w:rsidRPr="00072D9B">
        <w:rPr>
          <w:rStyle w:val="Emphasis"/>
        </w:rPr>
        <w:t xml:space="preserve">trade </w:t>
      </w:r>
      <w:r w:rsidRPr="00A23983">
        <w:rPr>
          <w:rStyle w:val="Emphasis"/>
          <w:highlight w:val="yellow"/>
        </w:rPr>
        <w:t xml:space="preserve">union structures, </w:t>
      </w:r>
      <w:r w:rsidRPr="00072D9B">
        <w:rPr>
          <w:rStyle w:val="Emphasis"/>
        </w:rPr>
        <w:t xml:space="preserve">leading to the argument that we are confronting an </w:t>
      </w:r>
      <w:r w:rsidRPr="00072D9B">
        <w:rPr>
          <w:rStyle w:val="Emphasis"/>
        </w:rPr>
        <w:lastRenderedPageBreak/>
        <w:t>unconventional labour resistance movement. This</w:t>
      </w:r>
      <w:r w:rsidRPr="00F83B96">
        <w:rPr>
          <w:rStyle w:val="Emphasis"/>
        </w:rPr>
        <w:t xml:space="preserve"> article also opens an opportunity to rethink Indigenous resistance by focusing on everyday politics.</w:t>
      </w:r>
    </w:p>
    <w:p w14:paraId="535F43F0" w14:textId="77777777" w:rsidR="00063E1A" w:rsidRPr="00F83B96" w:rsidRDefault="00063E1A" w:rsidP="00063E1A">
      <w:pPr>
        <w:rPr>
          <w:rStyle w:val="Emphasis"/>
        </w:rPr>
      </w:pPr>
      <w:r w:rsidRPr="00072D9B">
        <w:rPr>
          <w:rStyle w:val="Emphasis"/>
        </w:rPr>
        <w:t>Recognising the importance of Indigenous lives and daily practices is essential because</w:t>
      </w:r>
      <w:r w:rsidRPr="00A23983">
        <w:rPr>
          <w:rStyle w:val="Emphasis"/>
          <w:highlight w:val="yellow"/>
        </w:rPr>
        <w:t xml:space="preserve"> it reveals the Indigenous ability to impose a language of decolonisation, </w:t>
      </w:r>
      <w:r w:rsidRPr="00072D9B">
        <w:rPr>
          <w:rStyle w:val="Emphasis"/>
        </w:rPr>
        <w:t>while their daily lives remain a central arena in which they live and struggle for survival.</w:t>
      </w:r>
    </w:p>
    <w:p w14:paraId="08BE293B" w14:textId="77777777" w:rsidR="00063E1A" w:rsidRPr="00F83B96" w:rsidRDefault="00063E1A" w:rsidP="00063E1A">
      <w:pPr>
        <w:rPr>
          <w:sz w:val="16"/>
        </w:rPr>
      </w:pPr>
      <w:r w:rsidRPr="00F83B96">
        <w:rPr>
          <w:sz w:val="16"/>
        </w:rPr>
        <w:t>6. Conclusion</w:t>
      </w:r>
    </w:p>
    <w:p w14:paraId="02406426" w14:textId="77777777" w:rsidR="00063E1A" w:rsidRPr="00F83B96" w:rsidRDefault="00063E1A" w:rsidP="00063E1A">
      <w:pPr>
        <w:rPr>
          <w:rStyle w:val="Emphasis"/>
        </w:rPr>
      </w:pPr>
      <w:r w:rsidRPr="00F83B96">
        <w:rPr>
          <w:rStyle w:val="Emphasis"/>
        </w:rPr>
        <w:t>The everyday life of Palestinian workers in the settler economy shows how their daily practices can resist and penetrate colonial domination.</w:t>
      </w:r>
      <w:r w:rsidRPr="00F83B96">
        <w:rPr>
          <w:sz w:val="16"/>
        </w:rPr>
        <w:t xml:space="preserve"> These simple practices illustrate the workers’ rejection of the regime and their struggle to strengthen their presence in their land and empower their Indigenous identity, as well as their desire to reshape power relations in the context of settler colonialism. </w:t>
      </w:r>
      <w:r w:rsidRPr="00F83B96">
        <w:rPr>
          <w:rStyle w:val="Emphasis"/>
        </w:rPr>
        <w:t xml:space="preserve">Since these practices arise in everyday life, they are variable and flexible, sometimes individual, sometimes collective, sometimes hidden, sometimes public, sometimes </w:t>
      </w:r>
      <w:r w:rsidRPr="00072D9B">
        <w:rPr>
          <w:rStyle w:val="Emphasis"/>
        </w:rPr>
        <w:t xml:space="preserve">organised and sometimes spontaneous, which can sometimes suggest that they are contradictory. This contradiction is in fact not a weakness or imbalance in workers’ daily practices and </w:t>
      </w:r>
      <w:proofErr w:type="gramStart"/>
      <w:r w:rsidRPr="00072D9B">
        <w:rPr>
          <w:rStyle w:val="Emphasis"/>
        </w:rPr>
        <w:t>actions, but</w:t>
      </w:r>
      <w:proofErr w:type="gramEnd"/>
      <w:r w:rsidRPr="00072D9B">
        <w:rPr>
          <w:rStyle w:val="Emphasis"/>
        </w:rPr>
        <w:t xml:space="preserve"> rather </w:t>
      </w:r>
      <w:r w:rsidRPr="00A23983">
        <w:rPr>
          <w:rStyle w:val="Emphasis"/>
          <w:highlight w:val="yellow"/>
        </w:rPr>
        <w:t xml:space="preserve">reflects their living and changing nature and the continued ability to reject the settler-colonial reality, which gives workers </w:t>
      </w:r>
      <w:r w:rsidRPr="00072D9B">
        <w:rPr>
          <w:rStyle w:val="Emphasis"/>
        </w:rPr>
        <w:t xml:space="preserve">the strength and flexibility to confront the </w:t>
      </w:r>
      <w:r w:rsidRPr="00A23983">
        <w:rPr>
          <w:rStyle w:val="Emphasis"/>
          <w:highlight w:val="yellow"/>
        </w:rPr>
        <w:t>multiple methods of colonial domination.</w:t>
      </w:r>
    </w:p>
    <w:p w14:paraId="7B4EC39E" w14:textId="77777777" w:rsidR="00063E1A" w:rsidRPr="00F83B96" w:rsidRDefault="00063E1A" w:rsidP="00063E1A">
      <w:pPr>
        <w:rPr>
          <w:sz w:val="16"/>
        </w:rPr>
      </w:pPr>
      <w:r w:rsidRPr="00F83B96">
        <w:rPr>
          <w:sz w:val="16"/>
        </w:rPr>
        <w:t xml:space="preserve">This article has traced over a century of Palestinian workers’ resistance to settler colonialism. It began by examining the pre-1948 period and highlighting how resistance evolved from individual clandestine acts to semi-organised, overt labour mobilisation, culminating in general strikes and civil disobedience that ultimately contributed to the Great Palestinian Revolt. </w:t>
      </w:r>
      <w:r w:rsidRPr="00F83B96">
        <w:rPr>
          <w:rStyle w:val="Emphasis"/>
        </w:rPr>
        <w:t>It also showed how, despite severe repression and systematic discrimination, many labour leaders inside and outside Palestine continued to resist Israeli settler colonialism in the lead-up to the First Intifada</w:t>
      </w:r>
      <w:r w:rsidRPr="00F83B96">
        <w:rPr>
          <w:sz w:val="16"/>
        </w:rPr>
        <w:t>. The article further analysed the role of workers during the uprising, revealing their active participation in the national struggle, including leading strikes and reinforcing the resistance of Palestinian society against the regime.</w:t>
      </w:r>
    </w:p>
    <w:p w14:paraId="17B37EFC" w14:textId="77777777" w:rsidR="00063E1A" w:rsidRPr="00F83B96" w:rsidRDefault="00063E1A" w:rsidP="00063E1A">
      <w:pPr>
        <w:rPr>
          <w:sz w:val="16"/>
        </w:rPr>
      </w:pPr>
      <w:r w:rsidRPr="00F83B96">
        <w:rPr>
          <w:rStyle w:val="StyleUnderline"/>
        </w:rPr>
        <w:t xml:space="preserve">The article identified five forms of resistance, reframing everyday practices as tools to confront settler colonialism and challenge its sovereignty. </w:t>
      </w:r>
      <w:r w:rsidRPr="00F83B96">
        <w:rPr>
          <w:sz w:val="16"/>
        </w:rPr>
        <w:t>First, it examined Indigenous naming as a means of reclaiming land and asserting sovereignty. Second, it analysed how Palestinian workers’ acquisition of the settlers’ language functions not as a step toward integration but as a survival strategy and form of subversion. Third, it explored smuggling as a collective resistance practice that fosters coordination and solidarity among workers. Fourth, it interpreted everyday actions rejecting colonial fragmentation and expressing a desire for unity across both sides of the Green Line. Finally, it highlighted a broader range of daily practices that continuously resist the regime’s presence and control.</w:t>
      </w:r>
    </w:p>
    <w:p w14:paraId="5C1B5A3E" w14:textId="77777777" w:rsidR="00063E1A" w:rsidRDefault="00063E1A" w:rsidP="00063E1A">
      <w:pPr>
        <w:rPr>
          <w:rStyle w:val="Emphasis"/>
        </w:rPr>
      </w:pPr>
      <w:r w:rsidRPr="00072D9B">
        <w:rPr>
          <w:rStyle w:val="Emphasis"/>
        </w:rPr>
        <w:t xml:space="preserve">Recognising the daily practices of Palestinian workers since </w:t>
      </w:r>
      <w:r w:rsidRPr="00A23983">
        <w:rPr>
          <w:rStyle w:val="Emphasis"/>
          <w:highlight w:val="yellow"/>
        </w:rPr>
        <w:t>the Oslo Accords as forms of political struggle challenges traditional notions of trade unions as solely formal institutions representing workers’ interests.</w:t>
      </w:r>
      <w:r w:rsidRPr="00F83B96">
        <w:rPr>
          <w:rStyle w:val="Emphasis"/>
        </w:rPr>
        <w:t xml:space="preserve"> Despite ongoing violations aimed at ero</w:t>
      </w:r>
      <w:r w:rsidRPr="00072D9B">
        <w:rPr>
          <w:rStyle w:val="Emphasis"/>
        </w:rPr>
        <w:t>din</w:t>
      </w:r>
      <w:r w:rsidRPr="00F83B96">
        <w:rPr>
          <w:rStyle w:val="Emphasis"/>
        </w:rPr>
        <w:t>g their presence and making life unlivable, Palestinian workers create spaces of resistance in their daily lives, spaces through which they articulate a language of liberation and decolonisation</w:t>
      </w:r>
      <w:r w:rsidRPr="00072D9B">
        <w:rPr>
          <w:rStyle w:val="Emphasis"/>
        </w:rPr>
        <w:t xml:space="preserve">. In this context, anti-colonial trade unionism is reshaped from below. Liberation from colonial domination thus requires us to expand our analytical lens to include everyday practices that </w:t>
      </w:r>
      <w:r w:rsidRPr="00A23983">
        <w:rPr>
          <w:rStyle w:val="Emphasis"/>
          <w:highlight w:val="yellow"/>
        </w:rPr>
        <w:t>disrupt settler control and challenge colonial sovereignty. Acknowledging these practices as legitimate and effective forms of resistance is essential for any decolonisation project in Palestine.</w:t>
      </w:r>
    </w:p>
    <w:p w14:paraId="3147CA1D" w14:textId="77777777" w:rsidR="005706E4" w:rsidRPr="008F485B" w:rsidRDefault="005706E4" w:rsidP="005706E4">
      <w:pPr>
        <w:pStyle w:val="Heading4"/>
      </w:pPr>
      <w:r>
        <w:lastRenderedPageBreak/>
        <w:t xml:space="preserve">Debate itself is a site of </w:t>
      </w:r>
      <w:r w:rsidRPr="00DF5114">
        <w:rPr>
          <w:u w:val="single"/>
        </w:rPr>
        <w:t>black fungibility</w:t>
      </w:r>
      <w:r>
        <w:t xml:space="preserve"> and </w:t>
      </w:r>
      <w:r w:rsidRPr="00DF5114">
        <w:rPr>
          <w:u w:val="single"/>
        </w:rPr>
        <w:t>native genocide</w:t>
      </w:r>
      <w:r>
        <w:t xml:space="preserve">. In response, only a model of debate that deplatforms anti-black and colonial modes of statist argumentation can harness the greatest power of all. That produces the best clash because </w:t>
      </w:r>
      <w:r w:rsidRPr="007E7D68">
        <w:rPr>
          <w:rStyle w:val="Emphasis"/>
          <w:sz w:val="26"/>
          <w:szCs w:val="26"/>
          <w:highlight w:val="green"/>
        </w:rPr>
        <w:t>theorizing</w:t>
      </w:r>
      <w:r w:rsidRPr="008F485B">
        <w:rPr>
          <w:rStyle w:val="Emphasis"/>
          <w:sz w:val="26"/>
          <w:szCs w:val="26"/>
        </w:rPr>
        <w:t xml:space="preserve"> from and </w:t>
      </w:r>
      <w:r w:rsidRPr="007E7D68">
        <w:rPr>
          <w:rStyle w:val="Emphasis"/>
          <w:sz w:val="26"/>
          <w:szCs w:val="26"/>
          <w:highlight w:val="green"/>
        </w:rPr>
        <w:t>through genocide is an opportunity for refusal of the rules and procedures of the Settler/Master form.</w:t>
      </w:r>
    </w:p>
    <w:p w14:paraId="2A218791" w14:textId="77777777" w:rsidR="005706E4" w:rsidRPr="00BD79E2" w:rsidRDefault="005706E4" w:rsidP="005706E4">
      <w:r w:rsidRPr="00C07DFB">
        <w:rPr>
          <w:rStyle w:val="Style13ptBold"/>
        </w:rPr>
        <w:t>Brough 23</w:t>
      </w:r>
      <w:r>
        <w:t xml:space="preserve"> (Taylor Brough is a PhD student at UCSD, assistant professor and debate coach at Wake Forest University. They are also the CEDA 2016 Champion and coach of the 2023 NDT/CEDA Champions) "Eleazar, Native Debate, and The Stakes of Concession," Contemporary Argumentation and Debate: Vol. 38, Article 6.  Pgs. 93-</w:t>
      </w:r>
      <w:proofErr w:type="gramStart"/>
      <w:r>
        <w:t>97  Available</w:t>
      </w:r>
      <w:proofErr w:type="gramEnd"/>
      <w:r>
        <w:t xml:space="preserve"> at: </w:t>
      </w:r>
      <w:r w:rsidRPr="00C07DFB">
        <w:t>https://commons.lib.jmu.edu/cad/vol38/iss1/6</w:t>
      </w:r>
    </w:p>
    <w:p w14:paraId="635A85AA" w14:textId="77777777" w:rsidR="005706E4" w:rsidRPr="00CE6C0F" w:rsidRDefault="005706E4" w:rsidP="005706E4">
      <w:pPr>
        <w:rPr>
          <w:sz w:val="16"/>
        </w:rPr>
      </w:pPr>
      <w:r w:rsidRPr="00CE6C0F">
        <w:rPr>
          <w:sz w:val="16"/>
        </w:rPr>
        <w:t xml:space="preserve">Embedded in the response that regards my previous work as referendum is the assumption that antagonisms to the form of debate are inherently restrictive. This accusation derives from a misreading of Black debate as limitation rather than invitation; in other words, this misreading presumes there is no creativity inside antagonism. </w:t>
      </w:r>
      <w:r w:rsidRPr="00F063C6">
        <w:rPr>
          <w:rStyle w:val="StyleUnderline"/>
          <w:sz w:val="24"/>
          <w:szCs w:val="24"/>
        </w:rPr>
        <w:t>One of the fundamental insights of Black debate has been that deforming mastery is a creative project that can only be undertaken from a position that does not take the form of debate as a neutral or inevitable fixture</w:t>
      </w:r>
      <w:r w:rsidRPr="00F063C6">
        <w:rPr>
          <w:szCs w:val="24"/>
        </w:rPr>
        <w:t xml:space="preserve">. </w:t>
      </w:r>
      <w:r w:rsidRPr="00F063C6">
        <w:rPr>
          <w:rStyle w:val="StyleUnderline"/>
          <w:sz w:val="24"/>
          <w:szCs w:val="24"/>
        </w:rPr>
        <w:t>Against this presupposition, I would ask, has Black debate persisted because of the formalisms of debate,</w:t>
      </w:r>
    </w:p>
    <w:p w14:paraId="22C6A93F" w14:textId="77777777" w:rsidR="005706E4" w:rsidRPr="00CE6C0F" w:rsidRDefault="005706E4" w:rsidP="005706E4">
      <w:pPr>
        <w:rPr>
          <w:sz w:val="16"/>
        </w:rPr>
      </w:pPr>
      <w:r w:rsidRPr="00CE6C0F">
        <w:rPr>
          <w:sz w:val="16"/>
        </w:rPr>
        <w:t>15 In debate, “set col” is a very common abbreviation for settler colonial theory, or, worse, Native Studies.</w:t>
      </w:r>
    </w:p>
    <w:p w14:paraId="3A578B3D" w14:textId="77777777" w:rsidR="005706E4" w:rsidRPr="00CE6C0F" w:rsidRDefault="005706E4" w:rsidP="005706E4">
      <w:pPr>
        <w:rPr>
          <w:sz w:val="16"/>
        </w:rPr>
      </w:pPr>
      <w:r w:rsidRPr="00CE6C0F">
        <w:rPr>
          <w:sz w:val="16"/>
        </w:rPr>
        <w:t>16 In debate, the “cap K” refers broadly to Marxist and anti-capitalist thought, which has been wholly assimilated to Settler/Master formalisms and generally imposes conservative elements of debate onto Black and Native debaters.</w:t>
      </w:r>
    </w:p>
    <w:p w14:paraId="4B856339" w14:textId="77777777" w:rsidR="005706E4" w:rsidRPr="00CE6C0F" w:rsidRDefault="005706E4" w:rsidP="005706E4">
      <w:pPr>
        <w:rPr>
          <w:sz w:val="16"/>
        </w:rPr>
      </w:pPr>
      <w:r w:rsidRPr="00CE6C0F">
        <w:rPr>
          <w:sz w:val="16"/>
        </w:rPr>
        <w:t>94 Taylor Brough Contemporary Argumentation &amp; Debate 38 (2023)</w:t>
      </w:r>
    </w:p>
    <w:p w14:paraId="573C6729" w14:textId="77777777" w:rsidR="005706E4" w:rsidRPr="00F063C6" w:rsidRDefault="005706E4" w:rsidP="005706E4">
      <w:pPr>
        <w:rPr>
          <w:rStyle w:val="StyleUnderline"/>
          <w:sz w:val="24"/>
          <w:szCs w:val="24"/>
        </w:rPr>
      </w:pPr>
      <w:r w:rsidRPr="00F063C6">
        <w:rPr>
          <w:rStyle w:val="StyleUnderline"/>
          <w:sz w:val="24"/>
          <w:szCs w:val="24"/>
        </w:rPr>
        <w:t xml:space="preserve">or </w:t>
      </w:r>
      <w:proofErr w:type="gramStart"/>
      <w:r w:rsidRPr="00F063C6">
        <w:rPr>
          <w:rStyle w:val="StyleUnderline"/>
          <w:sz w:val="24"/>
          <w:szCs w:val="24"/>
        </w:rPr>
        <w:t>in spite of</w:t>
      </w:r>
      <w:proofErr w:type="gramEnd"/>
      <w:r w:rsidRPr="00F063C6">
        <w:rPr>
          <w:rStyle w:val="StyleUnderline"/>
          <w:sz w:val="24"/>
          <w:szCs w:val="24"/>
        </w:rPr>
        <w:t xml:space="preserve"> them?</w:t>
      </w:r>
      <w:r w:rsidRPr="00F063C6">
        <w:rPr>
          <w:sz w:val="18"/>
          <w:szCs w:val="24"/>
        </w:rPr>
        <w:t xml:space="preserve"> </w:t>
      </w:r>
      <w:r w:rsidRPr="00CE6C0F">
        <w:rPr>
          <w:sz w:val="16"/>
        </w:rPr>
        <w:t xml:space="preserve">Indeed, as Harney and Moten (2013) instructively note, </w:t>
      </w:r>
      <w:r w:rsidRPr="00F063C6">
        <w:rPr>
          <w:rStyle w:val="Emphasis"/>
          <w:sz w:val="24"/>
          <w:szCs w:val="24"/>
        </w:rPr>
        <w:t xml:space="preserve">“Form is not the eradication of the informal. </w:t>
      </w:r>
      <w:r w:rsidRPr="007E7D68">
        <w:rPr>
          <w:rStyle w:val="Emphasis"/>
          <w:sz w:val="24"/>
          <w:szCs w:val="24"/>
          <w:highlight w:val="green"/>
        </w:rPr>
        <w:t>Form</w:t>
      </w:r>
      <w:r w:rsidRPr="00F063C6">
        <w:rPr>
          <w:rStyle w:val="Emphasis"/>
          <w:sz w:val="24"/>
          <w:szCs w:val="24"/>
        </w:rPr>
        <w:t xml:space="preserve"> is what </w:t>
      </w:r>
      <w:r w:rsidRPr="007E7D68">
        <w:rPr>
          <w:rStyle w:val="Emphasis"/>
          <w:sz w:val="24"/>
          <w:szCs w:val="24"/>
          <w:highlight w:val="green"/>
        </w:rPr>
        <w:t>emerges from the informal.”</w:t>
      </w:r>
      <w:r w:rsidRPr="00CE6C0F">
        <w:rPr>
          <w:sz w:val="16"/>
        </w:rPr>
        <w:t xml:space="preserve"> (p. 128) In this regard, </w:t>
      </w:r>
      <w:r w:rsidRPr="007E7D68">
        <w:rPr>
          <w:rStyle w:val="Emphasis"/>
          <w:sz w:val="24"/>
          <w:szCs w:val="24"/>
          <w:highlight w:val="green"/>
        </w:rPr>
        <w:t>Black debate is an informal,</w:t>
      </w:r>
      <w:r w:rsidRPr="00F063C6">
        <w:rPr>
          <w:rStyle w:val="Emphasis"/>
          <w:sz w:val="24"/>
          <w:szCs w:val="24"/>
        </w:rPr>
        <w:t xml:space="preserve"> always-present </w:t>
      </w:r>
      <w:r w:rsidRPr="007E7D68">
        <w:rPr>
          <w:rStyle w:val="Emphasis"/>
          <w:sz w:val="24"/>
          <w:szCs w:val="24"/>
          <w:highlight w:val="green"/>
        </w:rPr>
        <w:t>invitation to</w:t>
      </w:r>
      <w:r w:rsidRPr="00F063C6">
        <w:rPr>
          <w:rStyle w:val="Emphasis"/>
          <w:sz w:val="24"/>
          <w:szCs w:val="24"/>
        </w:rPr>
        <w:t xml:space="preserve"> more fully </w:t>
      </w:r>
      <w:r w:rsidRPr="007E7D68">
        <w:rPr>
          <w:rStyle w:val="Emphasis"/>
          <w:sz w:val="24"/>
          <w:szCs w:val="24"/>
          <w:highlight w:val="green"/>
        </w:rPr>
        <w:t>theorize one’s position and</w:t>
      </w:r>
      <w:r w:rsidRPr="00F063C6">
        <w:rPr>
          <w:rStyle w:val="Emphasis"/>
          <w:sz w:val="24"/>
          <w:szCs w:val="24"/>
        </w:rPr>
        <w:t xml:space="preserve"> the </w:t>
      </w:r>
      <w:proofErr w:type="spellStart"/>
      <w:r w:rsidRPr="007E7D68">
        <w:rPr>
          <w:rStyle w:val="Emphasis"/>
          <w:sz w:val="24"/>
          <w:szCs w:val="24"/>
          <w:highlight w:val="green"/>
        </w:rPr>
        <w:t>raciality</w:t>
      </w:r>
      <w:proofErr w:type="spellEnd"/>
      <w:r w:rsidRPr="00F063C6">
        <w:rPr>
          <w:rStyle w:val="Emphasis"/>
          <w:sz w:val="24"/>
          <w:szCs w:val="24"/>
        </w:rPr>
        <w:t xml:space="preserve"> of the rhetorical situation,</w:t>
      </w:r>
      <w:r w:rsidRPr="00F063C6">
        <w:rPr>
          <w:sz w:val="18"/>
          <w:szCs w:val="24"/>
        </w:rPr>
        <w:t xml:space="preserve"> </w:t>
      </w:r>
      <w:r w:rsidRPr="00F063C6">
        <w:rPr>
          <w:rStyle w:val="StyleUnderline"/>
          <w:sz w:val="24"/>
          <w:szCs w:val="24"/>
        </w:rPr>
        <w:t xml:space="preserve">and to begin from one’s position </w:t>
      </w:r>
      <w:proofErr w:type="gramStart"/>
      <w:r w:rsidRPr="00F063C6">
        <w:rPr>
          <w:rStyle w:val="StyleUnderline"/>
          <w:sz w:val="24"/>
          <w:szCs w:val="24"/>
        </w:rPr>
        <w:t>in order to</w:t>
      </w:r>
      <w:proofErr w:type="gramEnd"/>
      <w:r w:rsidRPr="00F063C6">
        <w:rPr>
          <w:rStyle w:val="StyleUnderline"/>
          <w:sz w:val="24"/>
          <w:szCs w:val="24"/>
        </w:rPr>
        <w:t xml:space="preserve"> enact and perform an otherwise.</w:t>
      </w:r>
      <w:r w:rsidRPr="00F063C6">
        <w:rPr>
          <w:sz w:val="18"/>
          <w:szCs w:val="24"/>
        </w:rPr>
        <w:t xml:space="preserve"> </w:t>
      </w:r>
      <w:r w:rsidRPr="00F063C6">
        <w:rPr>
          <w:rStyle w:val="StyleUnderline"/>
          <w:sz w:val="24"/>
          <w:szCs w:val="24"/>
        </w:rPr>
        <w:t>As Reid-Brinkley (2019) identifies</w:t>
      </w:r>
      <w:r w:rsidRPr="00F063C6">
        <w:rPr>
          <w:rStyle w:val="Emphasis"/>
          <w:sz w:val="24"/>
          <w:szCs w:val="24"/>
        </w:rPr>
        <w:t xml:space="preserve">, “Black radical debate practice has been persistently successful because </w:t>
      </w:r>
      <w:r w:rsidRPr="007E7D68">
        <w:rPr>
          <w:rStyle w:val="Emphasis"/>
          <w:sz w:val="24"/>
          <w:szCs w:val="24"/>
          <w:highlight w:val="green"/>
        </w:rPr>
        <w:t>it forces</w:t>
      </w:r>
      <w:r w:rsidRPr="00F063C6">
        <w:rPr>
          <w:rStyle w:val="Emphasis"/>
          <w:sz w:val="24"/>
          <w:szCs w:val="24"/>
        </w:rPr>
        <w:t xml:space="preserve"> individual white people and </w:t>
      </w:r>
      <w:r w:rsidRPr="007E7D68">
        <w:rPr>
          <w:rStyle w:val="Emphasis"/>
          <w:sz w:val="24"/>
          <w:szCs w:val="24"/>
          <w:highlight w:val="green"/>
        </w:rPr>
        <w:t>white institutions</w:t>
      </w:r>
      <w:r w:rsidRPr="00F063C6">
        <w:rPr>
          <w:rStyle w:val="Emphasis"/>
          <w:sz w:val="24"/>
          <w:szCs w:val="24"/>
        </w:rPr>
        <w:t xml:space="preserve"> </w:t>
      </w:r>
      <w:r w:rsidRPr="007E7D68">
        <w:rPr>
          <w:rStyle w:val="Emphasis"/>
          <w:sz w:val="24"/>
          <w:szCs w:val="24"/>
          <w:highlight w:val="green"/>
        </w:rPr>
        <w:t>to react to the immediacy of the competition space</w:t>
      </w:r>
      <w:r w:rsidRPr="00F063C6">
        <w:rPr>
          <w:rStyle w:val="Emphasis"/>
          <w:sz w:val="24"/>
          <w:szCs w:val="24"/>
        </w:rPr>
        <w:t xml:space="preserve">.” </w:t>
      </w:r>
      <w:r w:rsidRPr="00CE6C0F">
        <w:rPr>
          <w:sz w:val="16"/>
        </w:rPr>
        <w:t xml:space="preserve">(p. 231) </w:t>
      </w:r>
      <w:r w:rsidRPr="00F063C6">
        <w:rPr>
          <w:rStyle w:val="StyleUnderline"/>
          <w:sz w:val="24"/>
          <w:szCs w:val="24"/>
        </w:rPr>
        <w:t xml:space="preserve">Black debate has not attempted to draw upon preexisting protocols or build new ones </w:t>
      </w:r>
      <w:proofErr w:type="gramStart"/>
      <w:r w:rsidRPr="00F063C6">
        <w:rPr>
          <w:rStyle w:val="StyleUnderline"/>
          <w:sz w:val="24"/>
          <w:szCs w:val="24"/>
        </w:rPr>
        <w:t>in order to</w:t>
      </w:r>
      <w:proofErr w:type="gramEnd"/>
      <w:r w:rsidRPr="00F063C6">
        <w:rPr>
          <w:rStyle w:val="StyleUnderline"/>
          <w:sz w:val="24"/>
          <w:szCs w:val="24"/>
        </w:rPr>
        <w:t xml:space="preserve"> sustain or write its (non)existence into the future</w:t>
      </w:r>
      <w:r w:rsidRPr="00F063C6">
        <w:rPr>
          <w:sz w:val="18"/>
          <w:szCs w:val="24"/>
          <w:u w:val="single"/>
        </w:rPr>
        <w:t>.</w:t>
      </w:r>
      <w:r w:rsidRPr="00CE6C0F">
        <w:rPr>
          <w:sz w:val="16"/>
        </w:rPr>
        <w:t xml:space="preserve"> Rather than pose referendums or delimit the boundaries of debatable thought, Black debate envisions the myriad potentialities of exceeding moments of capture through attempting to make every avenue of capture susceptible to question and therefore not inevitable or fixed. </w:t>
      </w:r>
      <w:proofErr w:type="gramStart"/>
      <w:r w:rsidRPr="00F063C6">
        <w:rPr>
          <w:rStyle w:val="StyleUnderline"/>
          <w:sz w:val="24"/>
          <w:szCs w:val="24"/>
        </w:rPr>
        <w:t>Thus</w:t>
      </w:r>
      <w:proofErr w:type="gramEnd"/>
      <w:r w:rsidRPr="00F063C6">
        <w:rPr>
          <w:rStyle w:val="StyleUnderline"/>
          <w:sz w:val="24"/>
          <w:szCs w:val="24"/>
        </w:rPr>
        <w:t xml:space="preserve"> the informal deformation of mastery that emerges from the antagonism is the only true creation, as adherence to debate’s formalisms merely writes the existence of deliberative democracy into the future as the only possible forum for argumentation.</w:t>
      </w:r>
    </w:p>
    <w:p w14:paraId="434E677C" w14:textId="77777777" w:rsidR="005706E4" w:rsidRPr="00CE6C0F" w:rsidRDefault="005706E4" w:rsidP="005706E4">
      <w:pPr>
        <w:rPr>
          <w:sz w:val="16"/>
        </w:rPr>
      </w:pPr>
      <w:r w:rsidRPr="007E7D68">
        <w:rPr>
          <w:rStyle w:val="Emphasis"/>
          <w:sz w:val="24"/>
          <w:szCs w:val="24"/>
          <w:highlight w:val="green"/>
        </w:rPr>
        <w:t>Native debate has</w:t>
      </w:r>
      <w:r w:rsidRPr="00F063C6">
        <w:rPr>
          <w:rStyle w:val="Emphasis"/>
          <w:sz w:val="24"/>
          <w:szCs w:val="24"/>
        </w:rPr>
        <w:t xml:space="preserve"> something </w:t>
      </w:r>
      <w:r w:rsidRPr="007E7D68">
        <w:rPr>
          <w:rStyle w:val="Emphasis"/>
          <w:sz w:val="24"/>
          <w:szCs w:val="24"/>
          <w:highlight w:val="green"/>
        </w:rPr>
        <w:t>to learn from this creativity.</w:t>
      </w:r>
      <w:r w:rsidRPr="007E7D68">
        <w:rPr>
          <w:sz w:val="18"/>
          <w:szCs w:val="24"/>
          <w:highlight w:val="green"/>
        </w:rPr>
        <w:t xml:space="preserve"> </w:t>
      </w:r>
      <w:r w:rsidRPr="007E7D68">
        <w:rPr>
          <w:rStyle w:val="Emphasis"/>
          <w:sz w:val="24"/>
          <w:szCs w:val="24"/>
          <w:highlight w:val="green"/>
        </w:rPr>
        <w:t>Rather than presume</w:t>
      </w:r>
      <w:r w:rsidRPr="00F063C6">
        <w:rPr>
          <w:rStyle w:val="Emphasis"/>
          <w:sz w:val="24"/>
          <w:szCs w:val="24"/>
        </w:rPr>
        <w:t xml:space="preserve"> a </w:t>
      </w:r>
      <w:r w:rsidRPr="007E7D68">
        <w:rPr>
          <w:rStyle w:val="Emphasis"/>
          <w:sz w:val="24"/>
          <w:szCs w:val="24"/>
          <w:highlight w:val="green"/>
        </w:rPr>
        <w:t>performative distance from genocide</w:t>
      </w:r>
      <w:r w:rsidRPr="00F063C6">
        <w:rPr>
          <w:rStyle w:val="Emphasis"/>
          <w:sz w:val="24"/>
          <w:szCs w:val="24"/>
        </w:rPr>
        <w:t xml:space="preserve"> as a vector that dictates debate practice and conditions Native participation in debate, </w:t>
      </w:r>
      <w:r w:rsidRPr="007E7D68">
        <w:rPr>
          <w:rStyle w:val="Emphasis"/>
          <w:sz w:val="24"/>
          <w:szCs w:val="24"/>
          <w:highlight w:val="green"/>
        </w:rPr>
        <w:t>debaters,</w:t>
      </w:r>
      <w:r w:rsidRPr="00F063C6">
        <w:rPr>
          <w:rStyle w:val="Emphasis"/>
          <w:sz w:val="24"/>
          <w:szCs w:val="24"/>
        </w:rPr>
        <w:t xml:space="preserve"> coaches, and judges </w:t>
      </w:r>
      <w:r w:rsidRPr="007E7D68">
        <w:rPr>
          <w:rStyle w:val="Emphasis"/>
          <w:sz w:val="24"/>
          <w:szCs w:val="24"/>
          <w:highlight w:val="green"/>
        </w:rPr>
        <w:t>might consider theorizing</w:t>
      </w:r>
      <w:r w:rsidRPr="00F063C6">
        <w:rPr>
          <w:rStyle w:val="Emphasis"/>
          <w:sz w:val="24"/>
          <w:szCs w:val="24"/>
        </w:rPr>
        <w:t xml:space="preserve"> the form of </w:t>
      </w:r>
      <w:r w:rsidRPr="007E7D68">
        <w:rPr>
          <w:rStyle w:val="Emphasis"/>
          <w:sz w:val="24"/>
          <w:szCs w:val="24"/>
          <w:highlight w:val="green"/>
        </w:rPr>
        <w:t>debate itself as genocidal.</w:t>
      </w:r>
      <w:r w:rsidRPr="00F063C6">
        <w:rPr>
          <w:sz w:val="18"/>
          <w:szCs w:val="24"/>
        </w:rPr>
        <w:t xml:space="preserve"> </w:t>
      </w:r>
      <w:proofErr w:type="gramStart"/>
      <w:r w:rsidRPr="00F063C6">
        <w:rPr>
          <w:rStyle w:val="StyleUnderline"/>
          <w:sz w:val="24"/>
          <w:szCs w:val="24"/>
        </w:rPr>
        <w:t xml:space="preserve">In order </w:t>
      </w:r>
      <w:r w:rsidRPr="00D859D3">
        <w:rPr>
          <w:rStyle w:val="StyleUnderline"/>
          <w:sz w:val="24"/>
          <w:szCs w:val="24"/>
        </w:rPr>
        <w:t>to</w:t>
      </w:r>
      <w:proofErr w:type="gramEnd"/>
      <w:r w:rsidRPr="00D859D3">
        <w:rPr>
          <w:rStyle w:val="StyleUnderline"/>
          <w:sz w:val="24"/>
          <w:szCs w:val="24"/>
        </w:rPr>
        <w:t xml:space="preserve"> do so, Native debate must begin to more fully critique the rituals of civility, critical distance, and the presumption of neutrality and universality</w:t>
      </w:r>
      <w:r w:rsidRPr="00F063C6">
        <w:rPr>
          <w:rStyle w:val="StyleUnderline"/>
          <w:sz w:val="24"/>
          <w:szCs w:val="24"/>
        </w:rPr>
        <w:t xml:space="preserve"> that have secured the solidarity between the Native and the Settler/Master.</w:t>
      </w:r>
      <w:r w:rsidRPr="00F063C6">
        <w:rPr>
          <w:sz w:val="18"/>
          <w:szCs w:val="24"/>
        </w:rPr>
        <w:t xml:space="preserve"> </w:t>
      </w:r>
      <w:r w:rsidRPr="00CE6C0F">
        <w:rPr>
          <w:sz w:val="14"/>
        </w:rPr>
        <w:t>My work on this issue is thus neither a referendum nor a prescription for a delimited political program.</w:t>
      </w:r>
    </w:p>
    <w:p w14:paraId="31E4E6DA" w14:textId="77777777" w:rsidR="005706E4" w:rsidRPr="00F063C6" w:rsidRDefault="005706E4" w:rsidP="005706E4">
      <w:pPr>
        <w:rPr>
          <w:sz w:val="18"/>
          <w:szCs w:val="24"/>
        </w:rPr>
      </w:pPr>
      <w:r w:rsidRPr="00CE6C0F">
        <w:rPr>
          <w:sz w:val="16"/>
        </w:rPr>
        <w:lastRenderedPageBreak/>
        <w:t xml:space="preserve">This troubling dynamic between Black debate and Native debate is also present in the differential imaginaries of Black studies and Native studies about the work each is attempting to do. </w:t>
      </w:r>
      <w:r w:rsidRPr="00D859D3">
        <w:rPr>
          <w:sz w:val="16"/>
        </w:rPr>
        <w:t xml:space="preserve">Noting that Native studies tends to de-escalate the antagonism of genocide to the level of an intra-Human conflict, </w:t>
      </w:r>
      <w:r w:rsidRPr="00D859D3">
        <w:rPr>
          <w:rStyle w:val="StyleUnderline"/>
          <w:sz w:val="24"/>
          <w:szCs w:val="24"/>
        </w:rPr>
        <w:t>Jared Sexton (2014) argues that Native studies practitioners frequently presume that “settler colonialism is something already known and understood” and that, therefore, the role of Native studies is both to illuminate this set of facts and to “announce the decolonial intervention” through posing its critical work as itself</w:t>
      </w:r>
      <w:r w:rsidRPr="00F063C6">
        <w:rPr>
          <w:rStyle w:val="StyleUnderline"/>
          <w:sz w:val="24"/>
          <w:szCs w:val="24"/>
        </w:rPr>
        <w:t xml:space="preserve"> the alternative to the object of its critique (p. 10).</w:t>
      </w:r>
      <w:r w:rsidRPr="00F063C6">
        <w:rPr>
          <w:sz w:val="18"/>
          <w:szCs w:val="24"/>
        </w:rPr>
        <w:t xml:space="preserve"> </w:t>
      </w:r>
      <w:r w:rsidRPr="007E7D68">
        <w:rPr>
          <w:rStyle w:val="Emphasis"/>
          <w:sz w:val="24"/>
          <w:szCs w:val="24"/>
          <w:highlight w:val="green"/>
        </w:rPr>
        <w:t>In contrast</w:t>
      </w:r>
      <w:r w:rsidRPr="00F063C6">
        <w:rPr>
          <w:rStyle w:val="Emphasis"/>
          <w:sz w:val="24"/>
          <w:szCs w:val="24"/>
        </w:rPr>
        <w:t xml:space="preserve"> to this consciousness-raising project, </w:t>
      </w:r>
      <w:r w:rsidRPr="007E7D68">
        <w:rPr>
          <w:rStyle w:val="Emphasis"/>
          <w:sz w:val="24"/>
          <w:szCs w:val="24"/>
          <w:highlight w:val="green"/>
        </w:rPr>
        <w:t>Sexton situates Black studies as “dwell[ing] within</w:t>
      </w:r>
      <w:r w:rsidRPr="00F063C6">
        <w:rPr>
          <w:rStyle w:val="Emphasis"/>
          <w:sz w:val="24"/>
          <w:szCs w:val="24"/>
        </w:rPr>
        <w:t xml:space="preserve"> </w:t>
      </w:r>
      <w:r w:rsidRPr="007E7D68">
        <w:rPr>
          <w:rStyle w:val="Emphasis"/>
          <w:sz w:val="24"/>
          <w:szCs w:val="24"/>
          <w:highlight w:val="green"/>
        </w:rPr>
        <w:t>an un-inheritable, in-escapable history</w:t>
      </w:r>
      <w:r w:rsidRPr="00F063C6">
        <w:rPr>
          <w:rStyle w:val="Emphasis"/>
          <w:sz w:val="24"/>
          <w:szCs w:val="24"/>
        </w:rPr>
        <w:t xml:space="preserve"> and </w:t>
      </w:r>
      <w:proofErr w:type="spellStart"/>
      <w:r w:rsidRPr="00F063C6">
        <w:rPr>
          <w:rStyle w:val="Emphasis"/>
          <w:sz w:val="24"/>
          <w:szCs w:val="24"/>
        </w:rPr>
        <w:t>mus</w:t>
      </w:r>
      <w:proofErr w:type="spellEnd"/>
      <w:r w:rsidRPr="00F063C6">
        <w:rPr>
          <w:rStyle w:val="Emphasis"/>
          <w:sz w:val="24"/>
          <w:szCs w:val="24"/>
        </w:rPr>
        <w:t xml:space="preserve">[ing] upon how that history intervenes upon its own field, </w:t>
      </w:r>
      <w:r w:rsidRPr="007E7D68">
        <w:rPr>
          <w:rStyle w:val="Emphasis"/>
          <w:sz w:val="24"/>
          <w:szCs w:val="24"/>
          <w:highlight w:val="green"/>
        </w:rPr>
        <w:t>providing</w:t>
      </w:r>
      <w:r w:rsidRPr="00F063C6">
        <w:rPr>
          <w:rStyle w:val="Emphasis"/>
          <w:sz w:val="24"/>
          <w:szCs w:val="24"/>
        </w:rPr>
        <w:t xml:space="preserve"> a sort of </w:t>
      </w:r>
      <w:proofErr w:type="spellStart"/>
      <w:r w:rsidRPr="007E7D68">
        <w:rPr>
          <w:rStyle w:val="Emphasis"/>
          <w:sz w:val="24"/>
          <w:szCs w:val="24"/>
          <w:highlight w:val="green"/>
        </w:rPr>
        <w:t>untranscendable</w:t>
      </w:r>
      <w:proofErr w:type="spellEnd"/>
      <w:r w:rsidRPr="007E7D68">
        <w:rPr>
          <w:rStyle w:val="Emphasis"/>
          <w:sz w:val="24"/>
          <w:szCs w:val="24"/>
          <w:highlight w:val="green"/>
        </w:rPr>
        <w:t xml:space="preserve"> horizon</w:t>
      </w:r>
      <w:r w:rsidRPr="00F063C6">
        <w:rPr>
          <w:rStyle w:val="Emphasis"/>
          <w:sz w:val="24"/>
          <w:szCs w:val="24"/>
        </w:rPr>
        <w:t xml:space="preserve"> for its discourse and imagination” (2014, p. 10) Thus, while Black studies is “as susceptible to a politics of resurgence or recovery as any other mode of historical inquiry,” and while “racial slavery remains the unthought ground of thought within Black studies as well,” </w:t>
      </w:r>
      <w:r w:rsidRPr="007E7D68">
        <w:rPr>
          <w:rStyle w:val="Emphasis"/>
          <w:sz w:val="24"/>
          <w:szCs w:val="24"/>
          <w:highlight w:val="green"/>
        </w:rPr>
        <w:t>the constitutive difference is</w:t>
      </w:r>
      <w:r w:rsidRPr="00F063C6">
        <w:rPr>
          <w:rStyle w:val="Emphasis"/>
          <w:sz w:val="24"/>
          <w:szCs w:val="24"/>
        </w:rPr>
        <w:t xml:space="preserve">, again, </w:t>
      </w:r>
      <w:r w:rsidRPr="007E7D68">
        <w:rPr>
          <w:rStyle w:val="Emphasis"/>
          <w:sz w:val="24"/>
          <w:szCs w:val="24"/>
          <w:highlight w:val="green"/>
        </w:rPr>
        <w:t>one of form</w:t>
      </w:r>
      <w:r w:rsidRPr="00F063C6">
        <w:rPr>
          <w:rStyle w:val="Emphasis"/>
          <w:sz w:val="24"/>
          <w:szCs w:val="24"/>
        </w:rPr>
        <w:t xml:space="preserve"> and not content (Sexton, 2014, p. 10).</w:t>
      </w:r>
    </w:p>
    <w:p w14:paraId="3578F4C4" w14:textId="77777777" w:rsidR="005706E4" w:rsidRPr="00CE6C0F" w:rsidRDefault="005706E4" w:rsidP="005706E4">
      <w:pPr>
        <w:rPr>
          <w:sz w:val="16"/>
        </w:rPr>
      </w:pPr>
      <w:r w:rsidRPr="00F063C6">
        <w:rPr>
          <w:rStyle w:val="Emphasis"/>
          <w:sz w:val="24"/>
          <w:szCs w:val="24"/>
        </w:rPr>
        <w:t xml:space="preserve">The endeavor I suggest </w:t>
      </w:r>
      <w:r w:rsidRPr="007E7D68">
        <w:rPr>
          <w:rStyle w:val="Emphasis"/>
          <w:sz w:val="24"/>
          <w:szCs w:val="24"/>
          <w:highlight w:val="green"/>
        </w:rPr>
        <w:t>Native debate</w:t>
      </w:r>
      <w:r w:rsidRPr="00F063C6">
        <w:rPr>
          <w:rStyle w:val="Emphasis"/>
          <w:sz w:val="24"/>
          <w:szCs w:val="24"/>
        </w:rPr>
        <w:t xml:space="preserve"> undertake </w:t>
      </w:r>
      <w:r w:rsidRPr="007E7D68">
        <w:rPr>
          <w:rStyle w:val="Emphasis"/>
          <w:sz w:val="24"/>
          <w:szCs w:val="24"/>
          <w:highlight w:val="green"/>
        </w:rPr>
        <w:t>would be fruitless</w:t>
      </w:r>
      <w:r w:rsidRPr="00F063C6">
        <w:rPr>
          <w:rStyle w:val="Emphasis"/>
          <w:sz w:val="24"/>
          <w:szCs w:val="24"/>
        </w:rPr>
        <w:t xml:space="preserve"> and merely reproduce the shared interpretive community between the Native and the Settler/Master </w:t>
      </w:r>
      <w:r w:rsidRPr="007E7D68">
        <w:rPr>
          <w:rStyle w:val="Emphasis"/>
          <w:sz w:val="24"/>
          <w:szCs w:val="24"/>
          <w:highlight w:val="green"/>
        </w:rPr>
        <w:t>if it did not</w:t>
      </w:r>
      <w:r w:rsidRPr="00F063C6">
        <w:rPr>
          <w:rStyle w:val="Emphasis"/>
          <w:sz w:val="24"/>
          <w:szCs w:val="24"/>
        </w:rPr>
        <w:t xml:space="preserve"> include a deep and ongoing </w:t>
      </w:r>
      <w:r w:rsidRPr="007E7D68">
        <w:rPr>
          <w:rStyle w:val="Emphasis"/>
          <w:sz w:val="24"/>
          <w:szCs w:val="24"/>
          <w:highlight w:val="green"/>
        </w:rPr>
        <w:t>reckon</w:t>
      </w:r>
      <w:r w:rsidRPr="00F063C6">
        <w:rPr>
          <w:rStyle w:val="Emphasis"/>
          <w:sz w:val="24"/>
          <w:szCs w:val="24"/>
        </w:rPr>
        <w:t xml:space="preserve">ing </w:t>
      </w:r>
      <w:r w:rsidRPr="007E7D68">
        <w:rPr>
          <w:rStyle w:val="Emphasis"/>
          <w:sz w:val="24"/>
          <w:szCs w:val="24"/>
          <w:highlight w:val="green"/>
        </w:rPr>
        <w:t>with</w:t>
      </w:r>
      <w:r w:rsidRPr="00F063C6">
        <w:rPr>
          <w:rStyle w:val="Emphasis"/>
          <w:sz w:val="24"/>
          <w:szCs w:val="24"/>
        </w:rPr>
        <w:t xml:space="preserve"> the </w:t>
      </w:r>
      <w:r w:rsidRPr="007E7D68">
        <w:rPr>
          <w:rStyle w:val="Emphasis"/>
          <w:sz w:val="24"/>
          <w:szCs w:val="24"/>
          <w:highlight w:val="green"/>
        </w:rPr>
        <w:t>indebtedness</w:t>
      </w:r>
      <w:r w:rsidRPr="00F063C6">
        <w:rPr>
          <w:rStyle w:val="Emphasis"/>
          <w:sz w:val="24"/>
          <w:szCs w:val="24"/>
        </w:rPr>
        <w:t xml:space="preserve"> of Native debate </w:t>
      </w:r>
      <w:r w:rsidRPr="007E7D68">
        <w:rPr>
          <w:rStyle w:val="Emphasis"/>
          <w:sz w:val="24"/>
          <w:szCs w:val="24"/>
          <w:highlight w:val="green"/>
        </w:rPr>
        <w:t xml:space="preserve">to Black debate </w:t>
      </w:r>
      <w:r w:rsidRPr="00F063C6">
        <w:rPr>
          <w:rStyle w:val="Emphasis"/>
          <w:sz w:val="24"/>
          <w:szCs w:val="24"/>
        </w:rPr>
        <w:t>and Blackness</w:t>
      </w:r>
      <w:r w:rsidRPr="00F063C6">
        <w:rPr>
          <w:sz w:val="18"/>
          <w:szCs w:val="24"/>
        </w:rPr>
        <w:t xml:space="preserve">. </w:t>
      </w:r>
      <w:r w:rsidRPr="00F063C6">
        <w:rPr>
          <w:rStyle w:val="StyleUnderline"/>
          <w:sz w:val="24"/>
          <w:szCs w:val="24"/>
        </w:rPr>
        <w:t>Dillard-Knox (2014) notes that the alternative debate practices forwarded by Black students and coaches at Louisville and other institutions in the early 2000’s have enabled the recruitment of Native people and others marked by racial domination</w:t>
      </w:r>
      <w:r w:rsidRPr="00CE6C0F">
        <w:rPr>
          <w:sz w:val="16"/>
        </w:rPr>
        <w:t>. Similarly, I argue elsewhere that “</w:t>
      </w:r>
      <w:r w:rsidRPr="007E7D68">
        <w:rPr>
          <w:rStyle w:val="StyleUnderline"/>
          <w:sz w:val="24"/>
          <w:szCs w:val="24"/>
          <w:highlight w:val="green"/>
        </w:rPr>
        <w:t>it has been the work of Black people</w:t>
      </w:r>
      <w:r w:rsidRPr="00F063C6">
        <w:rPr>
          <w:rStyle w:val="StyleUnderline"/>
          <w:sz w:val="24"/>
          <w:szCs w:val="24"/>
        </w:rPr>
        <w:t xml:space="preserve"> in debate </w:t>
      </w:r>
      <w:r w:rsidRPr="007E7D68">
        <w:rPr>
          <w:rStyle w:val="StyleUnderline"/>
          <w:sz w:val="24"/>
          <w:szCs w:val="24"/>
          <w:highlight w:val="green"/>
        </w:rPr>
        <w:t>that</w:t>
      </w:r>
      <w:r w:rsidRPr="00F063C6">
        <w:rPr>
          <w:rStyle w:val="StyleUnderline"/>
          <w:sz w:val="24"/>
          <w:szCs w:val="24"/>
        </w:rPr>
        <w:t xml:space="preserve"> has </w:t>
      </w:r>
      <w:r w:rsidRPr="007E7D68">
        <w:rPr>
          <w:rStyle w:val="StyleUnderline"/>
          <w:sz w:val="24"/>
          <w:szCs w:val="24"/>
          <w:highlight w:val="green"/>
        </w:rPr>
        <w:t>made Native debate possible</w:t>
      </w:r>
      <w:r w:rsidRPr="00F063C6">
        <w:rPr>
          <w:rStyle w:val="StyleUnderline"/>
          <w:sz w:val="24"/>
          <w:szCs w:val="24"/>
        </w:rPr>
        <w:t xml:space="preserve"> at all, as tenuous and numerically small as we are.”</w:t>
      </w:r>
      <w:r w:rsidRPr="00F063C6">
        <w:rPr>
          <w:sz w:val="18"/>
          <w:szCs w:val="24"/>
        </w:rPr>
        <w:t xml:space="preserve"> </w:t>
      </w:r>
      <w:r w:rsidRPr="00F063C6">
        <w:rPr>
          <w:rStyle w:val="StyleUnderline"/>
          <w:sz w:val="24"/>
          <w:szCs w:val="24"/>
        </w:rPr>
        <w:t xml:space="preserve">(Brough, 2017). Too many non- Black Native people in debate indulge themselves in the illusion that self-determination (as a vestige of sovereignty) means we don’t have to acknowledge our indebtedness to or entanglements with Black debaters, coaches, and judges who have invented and innovated the grounds for our participation in intercollegiate policy debate. </w:t>
      </w:r>
      <w:r w:rsidRPr="007E7D68">
        <w:rPr>
          <w:rStyle w:val="Emphasis"/>
          <w:sz w:val="24"/>
          <w:szCs w:val="24"/>
          <w:highlight w:val="green"/>
        </w:rPr>
        <w:t>Theorizing genocide does not automatically render Native speakers</w:t>
      </w:r>
      <w:r w:rsidRPr="00F063C6">
        <w:rPr>
          <w:rStyle w:val="Emphasis"/>
          <w:sz w:val="24"/>
          <w:szCs w:val="24"/>
        </w:rPr>
        <w:t xml:space="preserve"> or theorists ethical or </w:t>
      </w:r>
      <w:r w:rsidRPr="007E7D68">
        <w:rPr>
          <w:rStyle w:val="Emphasis"/>
          <w:sz w:val="24"/>
          <w:szCs w:val="24"/>
          <w:highlight w:val="green"/>
        </w:rPr>
        <w:t>“not anti-Black</w:t>
      </w:r>
      <w:r w:rsidRPr="00F063C6">
        <w:rPr>
          <w:rStyle w:val="Emphasis"/>
          <w:sz w:val="24"/>
          <w:szCs w:val="24"/>
        </w:rPr>
        <w:t xml:space="preserve">,” as has been assumed in some readings of my previous (2017) </w:t>
      </w:r>
      <w:r w:rsidRPr="00D859D3">
        <w:rPr>
          <w:rStyle w:val="Emphasis"/>
          <w:sz w:val="24"/>
          <w:szCs w:val="24"/>
        </w:rPr>
        <w:t>piece. Rather, theorizing from and through genocide is an opportunity for refusal of the rules and procedures of the Settler/Master form</w:t>
      </w:r>
      <w:r w:rsidRPr="00F063C6">
        <w:rPr>
          <w:rStyle w:val="Emphasis"/>
          <w:sz w:val="24"/>
          <w:szCs w:val="24"/>
        </w:rPr>
        <w:t xml:space="preserve"> of debate in a manner that would allow Native debate to take shape as a force as opposed to an identity within a multicultural regime of recognition.17</w:t>
      </w:r>
      <w:r w:rsidRPr="00F063C6">
        <w:rPr>
          <w:sz w:val="18"/>
          <w:szCs w:val="24"/>
        </w:rPr>
        <w:t xml:space="preserve"> </w:t>
      </w:r>
      <w:r w:rsidRPr="00CE6C0F">
        <w:rPr>
          <w:sz w:val="16"/>
        </w:rPr>
        <w:t>If we desire the overhaul and subversion of the centuries- long civilizing missions we are imbricated within, it is imperative that we situate our creative refusals of debate’s particular (but not exceptional) civilizing mission in their entanglements with Black debate.</w:t>
      </w:r>
    </w:p>
    <w:p w14:paraId="7C52C630" w14:textId="77777777" w:rsidR="005706E4" w:rsidRPr="00CE6C0F" w:rsidRDefault="005706E4" w:rsidP="005706E4">
      <w:pPr>
        <w:rPr>
          <w:sz w:val="16"/>
        </w:rPr>
      </w:pPr>
      <w:r w:rsidRPr="00CE6C0F">
        <w:rPr>
          <w:sz w:val="16"/>
        </w:rPr>
        <w:t>Posing the Question: An Anti-Civilizational Inheritance</w:t>
      </w:r>
    </w:p>
    <w:p w14:paraId="0E8A081E" w14:textId="77777777" w:rsidR="005706E4" w:rsidRPr="00CE6C0F" w:rsidRDefault="005706E4" w:rsidP="005706E4">
      <w:pPr>
        <w:rPr>
          <w:sz w:val="16"/>
        </w:rPr>
      </w:pPr>
      <w:r w:rsidRPr="00CE6C0F">
        <w:rPr>
          <w:sz w:val="16"/>
        </w:rPr>
        <w:t>I have gestured above towards the durability of the enthymemes of sovereignty and vitality in their capacity to produce a shared interpretive community between the Settler/Master</w:t>
      </w:r>
    </w:p>
    <w:p w14:paraId="606610EE" w14:textId="77777777" w:rsidR="005706E4" w:rsidRPr="00CE6C0F" w:rsidRDefault="005706E4" w:rsidP="005706E4">
      <w:pPr>
        <w:rPr>
          <w:sz w:val="16"/>
        </w:rPr>
      </w:pPr>
      <w:r w:rsidRPr="00CE6C0F">
        <w:rPr>
          <w:sz w:val="16"/>
        </w:rPr>
        <w:t>17 For clarification on my use of identity here, see “Open letter to non-Black Native people in debate.”</w:t>
      </w:r>
    </w:p>
    <w:p w14:paraId="46A476D8" w14:textId="77777777" w:rsidR="005706E4" w:rsidRPr="00CE6C0F" w:rsidRDefault="005706E4" w:rsidP="005706E4">
      <w:pPr>
        <w:rPr>
          <w:sz w:val="16"/>
        </w:rPr>
      </w:pPr>
      <w:r w:rsidRPr="00CE6C0F">
        <w:rPr>
          <w:sz w:val="16"/>
        </w:rPr>
        <w:t xml:space="preserve">and the Native. </w:t>
      </w:r>
      <w:r w:rsidRPr="00CE6C0F">
        <w:rPr>
          <w:rStyle w:val="StyleUnderline"/>
        </w:rPr>
        <w:t xml:space="preserve">As </w:t>
      </w:r>
      <w:r w:rsidRPr="00F063C6">
        <w:rPr>
          <w:rStyle w:val="StyleUnderline"/>
          <w:sz w:val="24"/>
          <w:szCs w:val="24"/>
        </w:rPr>
        <w:t>Stefano Harney and Fred Moten (2017) write, “Maybe the problem is the separability, the self-imposed loneliness-in-sovereignty, of the concept and its representations (as embodiment or individuation or subject or self or nation or state).”</w:t>
      </w:r>
      <w:r w:rsidRPr="00F063C6">
        <w:rPr>
          <w:sz w:val="18"/>
          <w:szCs w:val="24"/>
        </w:rPr>
        <w:t xml:space="preserve"> </w:t>
      </w:r>
      <w:r w:rsidRPr="00CE6C0F">
        <w:rPr>
          <w:sz w:val="16"/>
        </w:rPr>
        <w:t>Surely Eleazar is lonely in the archive, represented only through sparse words about his grief for a white man. Surely there is another way to be with others. What, then, is made manifest in these refusals to recuperate the form of the Settler/Master? In the informal deformation of mastery I’ve suggested above, what kinds of entanglements become possible?</w:t>
      </w:r>
    </w:p>
    <w:p w14:paraId="2E700407" w14:textId="77777777" w:rsidR="005706E4" w:rsidRPr="00CE6C0F" w:rsidRDefault="005706E4" w:rsidP="005706E4">
      <w:pPr>
        <w:rPr>
          <w:sz w:val="16"/>
        </w:rPr>
      </w:pPr>
      <w:r w:rsidRPr="00CE6C0F">
        <w:rPr>
          <w:sz w:val="16"/>
        </w:rPr>
        <w:lastRenderedPageBreak/>
        <w:t xml:space="preserve">Citing the two-pronged </w:t>
      </w:r>
      <w:proofErr w:type="gramStart"/>
      <w:r w:rsidRPr="00CE6C0F">
        <w:rPr>
          <w:sz w:val="16"/>
        </w:rPr>
        <w:t>counter-insurgencies</w:t>
      </w:r>
      <w:proofErr w:type="gramEnd"/>
      <w:r w:rsidRPr="00CE6C0F">
        <w:rPr>
          <w:sz w:val="16"/>
        </w:rPr>
        <w:t xml:space="preserve"> of the militarized U.S. state and the incorporative capabilities of multiculturalism following the Black and Red insurgencies of the 1960’s, Wilderson (2010) writes,</w:t>
      </w:r>
    </w:p>
    <w:p w14:paraId="1A5745EE" w14:textId="77777777" w:rsidR="005706E4" w:rsidRPr="00CE6C0F" w:rsidRDefault="005706E4" w:rsidP="005706E4">
      <w:pPr>
        <w:rPr>
          <w:sz w:val="16"/>
        </w:rPr>
      </w:pPr>
      <w:r w:rsidRPr="00D859D3">
        <w:rPr>
          <w:sz w:val="16"/>
        </w:rPr>
        <w:t>Consequently</w:t>
      </w:r>
      <w:r w:rsidRPr="00D859D3">
        <w:rPr>
          <w:rStyle w:val="Emphasis"/>
          <w:sz w:val="24"/>
          <w:szCs w:val="24"/>
        </w:rPr>
        <w:t>, the power of Blackness and Redness to pose the question—and the power to pose the question is the greatest power of all</w:t>
      </w:r>
      <w:r w:rsidRPr="00D859D3">
        <w:rPr>
          <w:rStyle w:val="StyleUnderline"/>
          <w:sz w:val="24"/>
          <w:szCs w:val="24"/>
        </w:rPr>
        <w:t>—retreated as did White radicals and progressives who “retired” from the struggle. The question lies</w:t>
      </w:r>
      <w:r w:rsidRPr="00F063C6">
        <w:rPr>
          <w:rStyle w:val="StyleUnderline"/>
          <w:sz w:val="24"/>
          <w:szCs w:val="24"/>
        </w:rPr>
        <w:t xml:space="preserve"> buried in the graves of young Black Panthers, AIM warriors, and Black Liberation Army soldiers, or in prison cells where so many of them have been rotting (some in solitary confinement) for ten, twenty, or thirty years, and at the gates of the academy where the “crazies” shout at passersby.</w:t>
      </w:r>
      <w:r w:rsidRPr="00F063C6">
        <w:rPr>
          <w:sz w:val="18"/>
          <w:szCs w:val="24"/>
        </w:rPr>
        <w:t xml:space="preserve"> </w:t>
      </w:r>
      <w:r w:rsidRPr="00CE6C0F">
        <w:rPr>
          <w:sz w:val="16"/>
        </w:rPr>
        <w:t>(p. 4)</w:t>
      </w:r>
    </w:p>
    <w:p w14:paraId="21227695" w14:textId="77777777" w:rsidR="005706E4" w:rsidRPr="00CE6C0F" w:rsidRDefault="005706E4" w:rsidP="005706E4">
      <w:pPr>
        <w:rPr>
          <w:sz w:val="16"/>
        </w:rPr>
      </w:pPr>
      <w:r w:rsidRPr="00CE6C0F">
        <w:rPr>
          <w:sz w:val="16"/>
        </w:rPr>
        <w:t xml:space="preserve">In non-Black Native peoples’ fear of the risk posed by revolutionary entanglement with Black people and Blackness, many of us have participated in this abdication. </w:t>
      </w:r>
      <w:r w:rsidRPr="00F063C6">
        <w:rPr>
          <w:rStyle w:val="Emphasis"/>
          <w:sz w:val="24"/>
          <w:szCs w:val="24"/>
        </w:rPr>
        <w:t xml:space="preserve">The power to pose the question </w:t>
      </w:r>
      <w:r w:rsidRPr="007E7D68">
        <w:rPr>
          <w:rStyle w:val="Emphasis"/>
          <w:sz w:val="24"/>
          <w:szCs w:val="24"/>
          <w:highlight w:val="green"/>
        </w:rPr>
        <w:t>changes the stakes, and the gravity, of potential Native/Black entanglements</w:t>
      </w:r>
      <w:r w:rsidRPr="00F063C6">
        <w:rPr>
          <w:rStyle w:val="Emphasis"/>
          <w:sz w:val="24"/>
          <w:szCs w:val="24"/>
        </w:rPr>
        <w:t xml:space="preserve"> and interventions that do not rest on the loneliness of sovereignty</w:t>
      </w:r>
      <w:r w:rsidRPr="00F063C6">
        <w:rPr>
          <w:sz w:val="18"/>
          <w:szCs w:val="24"/>
        </w:rPr>
        <w:t xml:space="preserve">. </w:t>
      </w:r>
      <w:r w:rsidRPr="00F063C6">
        <w:rPr>
          <w:rStyle w:val="StyleUnderline"/>
          <w:sz w:val="24"/>
          <w:szCs w:val="24"/>
        </w:rPr>
        <w:t>As Dylan Rodríguez (2019) says,</w:t>
      </w:r>
    </w:p>
    <w:p w14:paraId="422BF1AB" w14:textId="77777777" w:rsidR="005706E4" w:rsidRPr="00F063C6" w:rsidRDefault="005706E4" w:rsidP="005706E4">
      <w:pPr>
        <w:rPr>
          <w:rStyle w:val="StyleUnderline"/>
          <w:sz w:val="24"/>
          <w:szCs w:val="24"/>
        </w:rPr>
      </w:pPr>
      <w:r w:rsidRPr="00F063C6">
        <w:rPr>
          <w:rStyle w:val="Emphasis"/>
          <w:sz w:val="24"/>
          <w:szCs w:val="24"/>
        </w:rPr>
        <w:t>[</w:t>
      </w:r>
      <w:r w:rsidRPr="007E7D68">
        <w:rPr>
          <w:rStyle w:val="Emphasis"/>
          <w:sz w:val="24"/>
          <w:szCs w:val="24"/>
          <w:highlight w:val="green"/>
        </w:rPr>
        <w:t>T]he anti-civilizational</w:t>
      </w:r>
      <w:r w:rsidRPr="00F063C6">
        <w:rPr>
          <w:rStyle w:val="Emphasis"/>
          <w:sz w:val="24"/>
          <w:szCs w:val="24"/>
        </w:rPr>
        <w:t xml:space="preserve"> </w:t>
      </w:r>
      <w:r w:rsidRPr="007E7D68">
        <w:rPr>
          <w:rStyle w:val="Emphasis"/>
          <w:sz w:val="24"/>
          <w:szCs w:val="24"/>
          <w:highlight w:val="green"/>
        </w:rPr>
        <w:t>is a</w:t>
      </w:r>
      <w:r w:rsidRPr="00F063C6">
        <w:rPr>
          <w:rStyle w:val="Emphasis"/>
          <w:sz w:val="24"/>
          <w:szCs w:val="24"/>
        </w:rPr>
        <w:t xml:space="preserve">n honorable inheritance, because it surges into domesticities that are always again frontiers; the plantation is an idea as much as a place, which is why it never goes away, territory (land) is always invoked, and it all materializes in the endlessly justifiable homicide that defines “freedom’s” </w:t>
      </w:r>
      <w:r w:rsidRPr="00D859D3">
        <w:rPr>
          <w:rStyle w:val="Emphasis"/>
          <w:sz w:val="24"/>
          <w:szCs w:val="24"/>
        </w:rPr>
        <w:t>limits</w:t>
      </w:r>
      <w:r w:rsidRPr="00D859D3">
        <w:rPr>
          <w:szCs w:val="24"/>
        </w:rPr>
        <w:t xml:space="preserve">. </w:t>
      </w:r>
      <w:r w:rsidRPr="00D859D3">
        <w:rPr>
          <w:rStyle w:val="StyleUnderline"/>
          <w:sz w:val="24"/>
          <w:szCs w:val="24"/>
        </w:rPr>
        <w:t>Move, then, to the margins of the reputable, just beneath the high ground, flourishing in the tears and sobbing, studying within the mourning and grieving, theorizing the pain, it’s already happening, and it needs no refinement. (p. 129</w:t>
      </w:r>
      <w:r w:rsidRPr="00F063C6">
        <w:rPr>
          <w:rStyle w:val="StyleUnderline"/>
          <w:sz w:val="24"/>
          <w:szCs w:val="24"/>
        </w:rPr>
        <w:t>)</w:t>
      </w:r>
    </w:p>
    <w:p w14:paraId="0332071E" w14:textId="08C98C98" w:rsidR="005706E4" w:rsidRPr="005706E4" w:rsidRDefault="005706E4" w:rsidP="00063E1A">
      <w:pPr>
        <w:rPr>
          <w:rStyle w:val="Emphasis"/>
          <w:b w:val="0"/>
          <w:iCs w:val="0"/>
          <w:sz w:val="16"/>
          <w:u w:val="none"/>
        </w:rPr>
      </w:pPr>
      <w:r w:rsidRPr="00F063C6">
        <w:rPr>
          <w:rStyle w:val="Emphasis"/>
          <w:sz w:val="24"/>
          <w:szCs w:val="24"/>
        </w:rPr>
        <w:t xml:space="preserve">To endeavor </w:t>
      </w:r>
      <w:r w:rsidRPr="007E7D68">
        <w:rPr>
          <w:rStyle w:val="Emphasis"/>
          <w:sz w:val="24"/>
          <w:szCs w:val="24"/>
          <w:highlight w:val="green"/>
        </w:rPr>
        <w:t>to pose the question</w:t>
      </w:r>
      <w:r w:rsidRPr="00F063C6">
        <w:rPr>
          <w:rStyle w:val="Emphasis"/>
          <w:sz w:val="24"/>
          <w:szCs w:val="24"/>
        </w:rPr>
        <w:t xml:space="preserve">, then, </w:t>
      </w:r>
      <w:r w:rsidRPr="007E7D68">
        <w:rPr>
          <w:rStyle w:val="Emphasis"/>
          <w:sz w:val="24"/>
          <w:szCs w:val="24"/>
          <w:highlight w:val="green"/>
        </w:rPr>
        <w:t>is to accept</w:t>
      </w:r>
      <w:r w:rsidRPr="00F063C6">
        <w:rPr>
          <w:sz w:val="18"/>
          <w:szCs w:val="24"/>
        </w:rPr>
        <w:t xml:space="preserve"> </w:t>
      </w:r>
      <w:r w:rsidRPr="00CE6C0F">
        <w:rPr>
          <w:sz w:val="16"/>
        </w:rPr>
        <w:t xml:space="preserve">what countless theorists of the Native and Black entanglements of the surround have been trying to tell us with their lives (and often deaths): </w:t>
      </w:r>
      <w:r w:rsidRPr="007E7D68">
        <w:rPr>
          <w:rStyle w:val="Emphasis"/>
          <w:sz w:val="24"/>
          <w:szCs w:val="24"/>
          <w:highlight w:val="green"/>
        </w:rPr>
        <w:t>that the end of the world will either be made or foreclosed depending on our commitment to the uncivilized</w:t>
      </w:r>
      <w:r w:rsidRPr="007E7D68">
        <w:rPr>
          <w:sz w:val="16"/>
          <w:highlight w:val="green"/>
        </w:rPr>
        <w:t>.</w:t>
      </w:r>
    </w:p>
    <w:p w14:paraId="6F4BE471" w14:textId="77777777" w:rsidR="00D34B02" w:rsidRPr="008544A0" w:rsidRDefault="00D34B02" w:rsidP="00D34B02">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4D87BC95" w14:textId="77777777" w:rsidR="00D34B02" w:rsidRPr="008544A0" w:rsidRDefault="00D34B02" w:rsidP="00D34B02">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5EFEC802" w14:textId="33A2567A" w:rsidR="00D34B02" w:rsidRPr="00FB1EFA" w:rsidRDefault="00D34B02" w:rsidP="00FB1EFA">
      <w:pPr>
        <w:autoSpaceDE w:val="0"/>
        <w:autoSpaceDN w:val="0"/>
        <w:adjustRightInd w:val="0"/>
        <w:spacing w:after="0" w:line="276" w:lineRule="auto"/>
        <w:rPr>
          <w:rStyle w:val="Emphasis"/>
          <w:rFonts w:asciiTheme="minorHAnsi" w:hAnsiTheme="minorHAnsi" w:cstheme="minorHAnsi"/>
          <w:b w:val="0"/>
          <w:iCs w:val="0"/>
          <w:sz w:val="11"/>
          <w:szCs w:val="11"/>
          <w:u w:val="none"/>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F667A7">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F667A7">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w:t>
      </w:r>
      <w:proofErr w:type="gramStart"/>
      <w:r w:rsidRPr="008544A0">
        <w:rPr>
          <w:rFonts w:asciiTheme="minorHAnsi" w:hAnsiTheme="minorHAnsi" w:cstheme="minorHAnsi"/>
          <w:b/>
          <w:bCs/>
          <w:szCs w:val="24"/>
          <w:u w:val="single"/>
        </w:rPr>
        <w:t xml:space="preserve">actually </w:t>
      </w:r>
      <w:r w:rsidRPr="00F667A7">
        <w:rPr>
          <w:rFonts w:asciiTheme="minorHAnsi" w:hAnsiTheme="minorHAnsi" w:cstheme="minorHAnsi"/>
          <w:b/>
          <w:bCs/>
          <w:szCs w:val="24"/>
          <w:highlight w:val="green"/>
          <w:u w:val="single"/>
        </w:rPr>
        <w:t>conducive</w:t>
      </w:r>
      <w:proofErr w:type="gramEnd"/>
      <w:r w:rsidRPr="00F667A7">
        <w:rPr>
          <w:rFonts w:asciiTheme="minorHAnsi" w:hAnsiTheme="minorHAnsi" w:cstheme="minorHAnsi"/>
          <w:b/>
          <w:bCs/>
          <w:szCs w:val="24"/>
          <w:highlight w:val="green"/>
          <w:u w:val="single"/>
        </w:rPr>
        <w:t xml:space="preser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F667A7">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F667A7">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F667A7">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w:t>
      </w:r>
      <w:r w:rsidRPr="002A3011">
        <w:rPr>
          <w:rFonts w:asciiTheme="minorHAnsi" w:hAnsiTheme="minorHAnsi" w:cstheme="minorHAnsi"/>
          <w:sz w:val="10"/>
          <w:szCs w:val="10"/>
        </w:rPr>
        <w:t>passage.</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Fiat is structured</w:t>
      </w:r>
      <w:r w:rsidRPr="002A3011">
        <w:rPr>
          <w:rFonts w:asciiTheme="minorHAnsi" w:hAnsiTheme="minorHAnsi" w:cstheme="minorHAnsi"/>
          <w:szCs w:val="24"/>
          <w:u w:val="single"/>
        </w:rPr>
        <w:t xml:space="preserve"> such that the </w:t>
      </w:r>
      <w:r w:rsidRPr="002A3011">
        <w:rPr>
          <w:rFonts w:asciiTheme="minorHAnsi" w:hAnsiTheme="minorHAnsi" w:cstheme="minorHAnsi"/>
          <w:b/>
          <w:bCs/>
          <w:szCs w:val="24"/>
          <w:u w:val="single"/>
        </w:rPr>
        <w:t>neg</w:t>
      </w:r>
      <w:r w:rsidRPr="002A3011">
        <w:rPr>
          <w:rFonts w:asciiTheme="minorHAnsi" w:hAnsiTheme="minorHAnsi" w:cstheme="minorHAnsi"/>
          <w:sz w:val="10"/>
          <w:szCs w:val="10"/>
        </w:rPr>
        <w:t xml:space="preserve">ative </w:t>
      </w:r>
      <w:r w:rsidRPr="002A3011">
        <w:rPr>
          <w:rFonts w:asciiTheme="minorHAnsi" w:hAnsiTheme="minorHAnsi" w:cstheme="minorHAnsi"/>
          <w:szCs w:val="24"/>
          <w:u w:val="single"/>
        </w:rPr>
        <w:t xml:space="preserve">debater is </w:t>
      </w:r>
      <w:r w:rsidRPr="002A3011">
        <w:rPr>
          <w:rFonts w:asciiTheme="minorHAnsi" w:hAnsiTheme="minorHAnsi" w:cstheme="minorHAnsi"/>
          <w:b/>
          <w:bCs/>
          <w:szCs w:val="24"/>
          <w:u w:val="single"/>
        </w:rPr>
        <w:t>unable to question</w:t>
      </w:r>
      <w:r w:rsidRPr="002A3011">
        <w:rPr>
          <w:rFonts w:asciiTheme="minorHAnsi" w:hAnsiTheme="minorHAnsi" w:cstheme="minorHAnsi"/>
          <w:szCs w:val="24"/>
          <w:u w:val="single"/>
        </w:rPr>
        <w:t xml:space="preserve"> the likelihood of something happening </w:t>
      </w:r>
      <w:proofErr w:type="gramStart"/>
      <w:r w:rsidRPr="002A3011">
        <w:rPr>
          <w:rFonts w:asciiTheme="minorHAnsi" w:hAnsiTheme="minorHAnsi" w:cstheme="minorHAnsi"/>
          <w:szCs w:val="24"/>
          <w:u w:val="single"/>
        </w:rPr>
        <w:t>as long as</w:t>
      </w:r>
      <w:proofErr w:type="gramEnd"/>
      <w:r w:rsidRPr="002A3011">
        <w:rPr>
          <w:rFonts w:asciiTheme="minorHAnsi" w:hAnsiTheme="minorHAnsi" w:cstheme="minorHAnsi"/>
          <w:szCs w:val="24"/>
          <w:u w:val="single"/>
        </w:rPr>
        <w:t xml:space="preserve"> the aff debater defends the normal means of that thing happening. This is a way of thinking that only makes sense if the only thing we </w:t>
      </w:r>
      <w:proofErr w:type="gramStart"/>
      <w:r w:rsidRPr="002A3011">
        <w:rPr>
          <w:rFonts w:asciiTheme="minorHAnsi" w:hAnsiTheme="minorHAnsi" w:cstheme="minorHAnsi"/>
          <w:szCs w:val="24"/>
          <w:u w:val="single"/>
        </w:rPr>
        <w:t>are able to</w:t>
      </w:r>
      <w:proofErr w:type="gramEnd"/>
      <w:r w:rsidRPr="002A3011">
        <w:rPr>
          <w:rFonts w:asciiTheme="minorHAnsi" w:hAnsiTheme="minorHAnsi" w:cstheme="minorHAnsi"/>
          <w:szCs w:val="24"/>
          <w:u w:val="single"/>
        </w:rPr>
        <w:t xml:space="preserve"> fiat is state legislative action.</w:t>
      </w:r>
      <w:r w:rsidRPr="002A3011">
        <w:rPr>
          <w:rFonts w:asciiTheme="minorHAnsi" w:hAnsiTheme="minorHAnsi" w:cstheme="minorHAnsi"/>
          <w:szCs w:val="24"/>
        </w:rPr>
        <w:t xml:space="preserve"> </w:t>
      </w:r>
      <w:r w:rsidRPr="002A3011">
        <w:rPr>
          <w:rFonts w:asciiTheme="minorHAnsi" w:hAnsiTheme="minorHAnsi" w:cstheme="minorHAnsi"/>
          <w:sz w:val="10"/>
          <w:szCs w:val="10"/>
        </w:rPr>
        <w:t>For all other forms of political action, there is no real way to separate normal means, passage of the “policy,” and effects of the “policy.”</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2A3011">
        <w:rPr>
          <w:rFonts w:asciiTheme="minorHAnsi" w:hAnsiTheme="minorHAnsi" w:cstheme="minorHAnsi"/>
          <w:szCs w:val="24"/>
        </w:rPr>
        <w:t> </w:t>
      </w:r>
      <w:r w:rsidRPr="002A3011">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2A3011">
        <w:rPr>
          <w:rFonts w:asciiTheme="minorHAnsi" w:hAnsiTheme="minorHAnsi" w:cstheme="minorHAnsi"/>
          <w:sz w:val="11"/>
          <w:szCs w:val="11"/>
        </w:rPr>
        <w:t>actually implement</w:t>
      </w:r>
      <w:proofErr w:type="gramEnd"/>
      <w:r w:rsidRPr="002A3011">
        <w:rPr>
          <w:rFonts w:asciiTheme="minorHAnsi" w:hAnsiTheme="minorHAnsi" w:cstheme="minorHAnsi"/>
          <w:sz w:val="11"/>
          <w:szCs w:val="11"/>
        </w:rPr>
        <w:t xml:space="preserve"> on their own and need a significant amount of bureaucratic </w:t>
      </w:r>
      <w:r w:rsidRPr="002A3011">
        <w:rPr>
          <w:rFonts w:asciiTheme="minorHAnsi" w:hAnsiTheme="minorHAnsi" w:cstheme="minorHAnsi"/>
          <w:sz w:val="11"/>
          <w:szCs w:val="11"/>
        </w:rPr>
        <w:lastRenderedPageBreak/>
        <w:t xml:space="preserve">interpretation and adjustment through the executive branch </w:t>
      </w:r>
      <w:proofErr w:type="gramStart"/>
      <w:r w:rsidRPr="002A3011">
        <w:rPr>
          <w:rFonts w:asciiTheme="minorHAnsi" w:hAnsiTheme="minorHAnsi" w:cstheme="minorHAnsi"/>
          <w:sz w:val="11"/>
          <w:szCs w:val="11"/>
        </w:rPr>
        <w:t>in order to</w:t>
      </w:r>
      <w:proofErr w:type="gramEnd"/>
      <w:r w:rsidRPr="002A3011">
        <w:rPr>
          <w:rFonts w:asciiTheme="minorHAnsi" w:hAnsiTheme="minorHAnsi" w:cstheme="minorHAnsi"/>
          <w:sz w:val="11"/>
          <w:szCs w:val="11"/>
        </w:rPr>
        <w:t xml:space="preserve"> be implemented. But all that aside, there is at least a sensical way of separating the literal bill from the vote that got it passed.</w:t>
      </w:r>
      <w:r w:rsidRPr="002A3011">
        <w:rPr>
          <w:rFonts w:asciiTheme="minorHAnsi" w:hAnsiTheme="minorHAnsi" w:cstheme="minorHAnsi"/>
          <w:szCs w:val="24"/>
        </w:rPr>
        <w:t xml:space="preserve"> </w:t>
      </w:r>
      <w:r w:rsidRPr="002A3011">
        <w:rPr>
          <w:rFonts w:asciiTheme="minorHAnsi" w:hAnsiTheme="minorHAnsi" w:cstheme="minorHAnsi"/>
          <w:szCs w:val="24"/>
          <w:u w:val="single"/>
        </w:rPr>
        <w:t>If you are not advocating</w:t>
      </w:r>
      <w:r w:rsidRPr="008544A0">
        <w:rPr>
          <w:rFonts w:asciiTheme="minorHAnsi" w:hAnsiTheme="minorHAnsi" w:cstheme="minorHAnsi"/>
          <w:szCs w:val="24"/>
          <w:u w:val="single"/>
        </w:rPr>
        <w:t xml:space="preserve">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2A3011">
        <w:rPr>
          <w:rFonts w:asciiTheme="minorHAnsi" w:hAnsiTheme="minorHAnsi" w:cstheme="minorHAnsi"/>
          <w:szCs w:val="24"/>
          <w:u w:val="single"/>
        </w:rPr>
        <w:t xml:space="preserve">institutions for itself typically doesn’t have strict bylaws which outline what normal means for change would be. This puts the </w:t>
      </w:r>
      <w:r w:rsidRPr="002A3011">
        <w:rPr>
          <w:rFonts w:asciiTheme="minorHAnsi" w:hAnsiTheme="minorHAnsi" w:cstheme="minorHAnsi"/>
          <w:b/>
          <w:bCs/>
          <w:szCs w:val="24"/>
          <w:u w:val="single"/>
        </w:rPr>
        <w:t>kritikal debater</w:t>
      </w:r>
      <w:r w:rsidRPr="002A3011">
        <w:rPr>
          <w:rFonts w:asciiTheme="minorHAnsi" w:hAnsiTheme="minorHAnsi" w:cstheme="minorHAnsi"/>
          <w:szCs w:val="24"/>
          <w:u w:val="single"/>
        </w:rPr>
        <w:t xml:space="preserve"> in </w:t>
      </w:r>
      <w:r w:rsidRPr="002A3011">
        <w:rPr>
          <w:rFonts w:asciiTheme="minorHAnsi" w:hAnsiTheme="minorHAnsi" w:cstheme="minorHAnsi"/>
          <w:b/>
          <w:bCs/>
          <w:szCs w:val="24"/>
          <w:u w:val="single"/>
        </w:rPr>
        <w:t>an impossible dilemma</w:t>
      </w:r>
      <w:r w:rsidRPr="002A3011">
        <w:rPr>
          <w:rFonts w:asciiTheme="minorHAnsi" w:hAnsiTheme="minorHAnsi" w:cstheme="minorHAnsi"/>
          <w:szCs w:val="24"/>
          <w:u w:val="single"/>
        </w:rPr>
        <w:t xml:space="preserve"> when they are asked to</w:t>
      </w:r>
      <w:r w:rsidRPr="002A3011">
        <w:rPr>
          <w:rFonts w:asciiTheme="minorHAnsi" w:hAnsiTheme="minorHAnsi" w:cstheme="minorHAnsi"/>
          <w:b/>
          <w:bCs/>
          <w:szCs w:val="24"/>
          <w:u w:val="single"/>
        </w:rPr>
        <w:t xml:space="preserve"> fiat</w:t>
      </w:r>
      <w:r w:rsidRPr="002A3011">
        <w:rPr>
          <w:rFonts w:asciiTheme="minorHAnsi" w:hAnsiTheme="minorHAnsi" w:cstheme="minorHAnsi"/>
          <w:szCs w:val="24"/>
          <w:u w:val="single"/>
        </w:rPr>
        <w:t xml:space="preserve"> or </w:t>
      </w:r>
      <w:r w:rsidRPr="002A3011">
        <w:rPr>
          <w:rFonts w:asciiTheme="minorHAnsi" w:hAnsiTheme="minorHAnsi" w:cstheme="minorHAnsi"/>
          <w:b/>
          <w:bCs/>
          <w:szCs w:val="24"/>
          <w:u w:val="single"/>
        </w:rPr>
        <w:t>implemen</w:t>
      </w:r>
      <w:r w:rsidRPr="002A3011">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2A3011">
        <w:rPr>
          <w:rFonts w:asciiTheme="minorHAnsi" w:hAnsiTheme="minorHAnsi" w:cstheme="minorHAnsi"/>
          <w:szCs w:val="24"/>
        </w:rPr>
        <w:t xml:space="preserve"> </w:t>
      </w:r>
      <w:r w:rsidRPr="002A3011">
        <w:rPr>
          <w:rFonts w:asciiTheme="minorHAnsi" w:hAnsiTheme="minorHAnsi" w:cstheme="minorHAnsi"/>
          <w:sz w:val="10"/>
          <w:szCs w:val="10"/>
        </w:rPr>
        <w:t>There is no fair version of the</w:t>
      </w:r>
      <w:r w:rsidRPr="00B027E2">
        <w:rPr>
          <w:rFonts w:asciiTheme="minorHAnsi" w:hAnsiTheme="minorHAnsi" w:cstheme="minorHAnsi"/>
          <w:sz w:val="10"/>
          <w:szCs w:val="10"/>
        </w:rPr>
        <w:t xml:space="preserve"> kritik that is at all meaningfully </w:t>
      </w:r>
      <w:proofErr w:type="gramStart"/>
      <w:r w:rsidRPr="00B027E2">
        <w:rPr>
          <w:rFonts w:asciiTheme="minorHAnsi" w:hAnsiTheme="minorHAnsi" w:cstheme="minorHAnsi"/>
          <w:sz w:val="10"/>
          <w:szCs w:val="10"/>
        </w:rPr>
        <w:t>similar to</w:t>
      </w:r>
      <w:proofErr w:type="gramEnd"/>
      <w:r w:rsidRPr="00B027E2">
        <w:rPr>
          <w:rFonts w:asciiTheme="minorHAnsi" w:hAnsiTheme="minorHAnsi" w:cstheme="minorHAnsi"/>
          <w:sz w:val="10"/>
          <w:szCs w:val="10"/>
        </w:rPr>
        <w:t xml:space="preserve">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F667A7">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F667A7">
        <w:rPr>
          <w:rFonts w:asciiTheme="minorHAnsi" w:hAnsiTheme="minorHAnsi" w:cstheme="minorHAnsi"/>
          <w:szCs w:val="24"/>
          <w:highlight w:val="green"/>
          <w:u w:val="single"/>
        </w:rPr>
        <w:t xml:space="preserve">only </w:t>
      </w:r>
      <w:r w:rsidRPr="00F667A7">
        <w:rPr>
          <w:rFonts w:asciiTheme="minorHAnsi" w:hAnsiTheme="minorHAnsi" w:cstheme="minorHAnsi"/>
          <w:b/>
          <w:bCs/>
          <w:szCs w:val="24"/>
          <w:highlight w:val="green"/>
          <w:u w:val="single"/>
        </w:rPr>
        <w:t>“practical”</w:t>
      </w:r>
      <w:r w:rsidRPr="00F667A7">
        <w:rPr>
          <w:rFonts w:asciiTheme="minorHAnsi" w:hAnsiTheme="minorHAnsi" w:cstheme="minorHAnsi"/>
          <w:szCs w:val="24"/>
          <w:highlight w:val="green"/>
          <w:u w:val="single"/>
        </w:rPr>
        <w:t xml:space="preserve"> or </w:t>
      </w:r>
      <w:r w:rsidRPr="00F667A7">
        <w:rPr>
          <w:rFonts w:asciiTheme="minorHAnsi" w:hAnsiTheme="minorHAnsi" w:cstheme="minorHAnsi"/>
          <w:b/>
          <w:bCs/>
          <w:szCs w:val="24"/>
          <w:highlight w:val="green"/>
          <w:u w:val="single"/>
        </w:rPr>
        <w:t>“pragmatic”</w:t>
      </w:r>
      <w:r w:rsidRPr="00F667A7">
        <w:rPr>
          <w:rFonts w:asciiTheme="minorHAnsi" w:hAnsiTheme="minorHAnsi" w:cstheme="minorHAnsi"/>
          <w:szCs w:val="24"/>
          <w:highlight w:val="green"/>
          <w:u w:val="single"/>
        </w:rPr>
        <w:t xml:space="preserve"> politics occur </w:t>
      </w:r>
      <w:r w:rsidRPr="00F667A7">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F667A7">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F667A7">
        <w:rPr>
          <w:rFonts w:asciiTheme="minorHAnsi" w:hAnsiTheme="minorHAnsi" w:cstheme="minorHAnsi"/>
          <w:b/>
          <w:bCs/>
          <w:szCs w:val="24"/>
          <w:highlight w:val="green"/>
          <w:u w:val="single"/>
        </w:rPr>
        <w:t xml:space="preserve">feminist </w:t>
      </w:r>
      <w:proofErr w:type="gramStart"/>
      <w:r w:rsidRPr="00F667A7">
        <w:rPr>
          <w:rFonts w:asciiTheme="minorHAnsi" w:hAnsiTheme="minorHAnsi" w:cstheme="minorHAnsi"/>
          <w:b/>
          <w:bCs/>
          <w:szCs w:val="24"/>
          <w:highlight w:val="green"/>
          <w:u w:val="single"/>
        </w:rPr>
        <w:t>movements</w:t>
      </w:r>
      <w:proofErr w:type="gramEnd"/>
      <w:r w:rsidRPr="00F667A7">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F667A7">
        <w:rPr>
          <w:rFonts w:asciiTheme="minorHAnsi" w:hAnsiTheme="minorHAnsi" w:cstheme="minorHAnsi"/>
          <w:b/>
          <w:bCs/>
          <w:szCs w:val="24"/>
          <w:highlight w:val="green"/>
          <w:u w:val="single"/>
        </w:rPr>
        <w:t>sexual harassment</w:t>
      </w:r>
      <w:r w:rsidRPr="00F667A7">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F667A7">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F667A7">
        <w:rPr>
          <w:rFonts w:asciiTheme="minorHAnsi" w:hAnsiTheme="minorHAnsi" w:cstheme="minorHAnsi"/>
          <w:szCs w:val="24"/>
          <w:highlight w:val="green"/>
          <w:u w:val="single"/>
        </w:rPr>
        <w:t xml:space="preserve">norms about </w:t>
      </w:r>
      <w:r w:rsidRPr="00F667A7">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F667A7">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F667A7">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F667A7">
        <w:rPr>
          <w:rFonts w:asciiTheme="minorHAnsi" w:hAnsiTheme="minorHAnsi" w:cstheme="minorHAnsi"/>
          <w:szCs w:val="24"/>
          <w:highlight w:val="green"/>
          <w:u w:val="single"/>
        </w:rPr>
        <w:t xml:space="preserve">through </w:t>
      </w:r>
      <w:r w:rsidRPr="00F667A7">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F667A7">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F667A7">
        <w:rPr>
          <w:rFonts w:asciiTheme="minorHAnsi" w:hAnsiTheme="minorHAnsi" w:cstheme="minorHAnsi"/>
          <w:b/>
          <w:bCs/>
          <w:szCs w:val="24"/>
          <w:highlight w:val="green"/>
          <w:u w:val="single"/>
        </w:rPr>
        <w:t>state politics</w:t>
      </w:r>
      <w:r w:rsidRPr="00F667A7">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F667A7">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F667A7">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F667A7">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F667A7">
        <w:rPr>
          <w:rFonts w:asciiTheme="minorHAnsi" w:hAnsiTheme="minorHAnsi" w:cstheme="minorHAnsi"/>
          <w:szCs w:val="24"/>
          <w:highlight w:val="green"/>
          <w:u w:val="single"/>
        </w:rPr>
        <w:t xml:space="preserve">be internal to the </w:t>
      </w:r>
      <w:r w:rsidRPr="00F667A7">
        <w:rPr>
          <w:rFonts w:asciiTheme="minorHAnsi" w:hAnsiTheme="minorHAnsi" w:cstheme="minorHAnsi"/>
          <w:b/>
          <w:bCs/>
          <w:szCs w:val="24"/>
          <w:highlight w:val="green"/>
          <w:u w:val="single"/>
        </w:rPr>
        <w:t>state is minuscule</w:t>
      </w:r>
      <w:r w:rsidRPr="00F667A7">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F667A7">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F667A7">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F667A7">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F667A7">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F667A7">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F667A7">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w:t>
      </w:r>
      <w:proofErr w:type="gramStart"/>
      <w:r w:rsidRPr="00B027E2">
        <w:rPr>
          <w:rFonts w:asciiTheme="minorHAnsi" w:hAnsiTheme="minorHAnsi" w:cstheme="minorHAnsi"/>
          <w:szCs w:val="24"/>
          <w:u w:val="single"/>
        </w:rPr>
        <w:t>roleplaying</w:t>
      </w:r>
      <w:proofErr w:type="gramEnd"/>
      <w:r w:rsidRPr="00B027E2">
        <w:rPr>
          <w:rFonts w:asciiTheme="minorHAnsi" w:hAnsiTheme="minorHAnsi" w:cstheme="minorHAnsi"/>
          <w:szCs w:val="24"/>
          <w:u w:val="single"/>
        </w:rPr>
        <w:t xml:space="preserve"> as a human, much less as plausibly political actors. </w:t>
      </w:r>
      <w:r w:rsidRPr="00F667A7">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F667A7">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F667A7">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F667A7">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F667A7">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F667A7">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Even if it were the case that we would eventually need policy actions to finally solve issues of </w:t>
      </w:r>
      <w:r w:rsidRPr="00B027E2">
        <w:rPr>
          <w:rFonts w:asciiTheme="minorHAnsi" w:hAnsiTheme="minorHAnsi" w:cstheme="minorHAnsi"/>
          <w:szCs w:val="24"/>
          <w:u w:val="single"/>
        </w:rPr>
        <w:lastRenderedPageBreak/>
        <w:t>marginalization, that does not mean that we should start off with a question of fiat</w:t>
      </w:r>
      <w:r w:rsidRPr="00B027E2">
        <w:rPr>
          <w:rFonts w:asciiTheme="minorHAnsi" w:hAnsiTheme="minorHAnsi" w:cstheme="minorHAnsi"/>
          <w:b/>
          <w:bCs/>
          <w:szCs w:val="24"/>
          <w:u w:val="single"/>
        </w:rPr>
        <w:t>.</w:t>
      </w:r>
      <w:r w:rsidRPr="00F667A7">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F667A7">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F667A7">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5E4B712E" w14:textId="268C637D" w:rsidR="005D388F" w:rsidRDefault="00063E1A" w:rsidP="00063E1A">
      <w:pPr>
        <w:pStyle w:val="Heading2"/>
      </w:pPr>
      <w:r>
        <w:lastRenderedPageBreak/>
        <w:t>1</w:t>
      </w:r>
    </w:p>
    <w:p w14:paraId="712CC88C" w14:textId="71B38754" w:rsidR="005706E4" w:rsidRPr="005706E4" w:rsidRDefault="005706E4" w:rsidP="005706E4">
      <w:pPr>
        <w:pStyle w:val="Heading3"/>
      </w:pPr>
      <w:r>
        <w:lastRenderedPageBreak/>
        <w:t xml:space="preserve">1NC---AT: </w:t>
      </w:r>
      <w:r w:rsidR="002B2B7F">
        <w:t>War Powers</w:t>
      </w:r>
    </w:p>
    <w:p w14:paraId="4657852B" w14:textId="5530E111" w:rsidR="005706E4" w:rsidRDefault="005706E4" w:rsidP="005706E4">
      <w:pPr>
        <w:pStyle w:val="Heading4"/>
      </w:pPr>
      <w:r>
        <w:t xml:space="preserve">1. Dixon is wrong. </w:t>
      </w:r>
      <w:r>
        <w:t>Their laundry list is non-unique. Crackdown, climate withdrawal agencies, inflation, deportations, etc. happening already – no extinction, which means theirs’s no brightline for the impact to spill up.</w:t>
      </w:r>
    </w:p>
    <w:p w14:paraId="772519D6" w14:textId="2012B508" w:rsidR="005706E4" w:rsidRDefault="005706E4" w:rsidP="005706E4">
      <w:pPr>
        <w:pStyle w:val="Heading4"/>
      </w:pPr>
      <w:r>
        <w:t>2</w:t>
      </w:r>
      <w:r>
        <w:t xml:space="preserve">. </w:t>
      </w:r>
      <w:r w:rsidRPr="003119E0">
        <w:rPr>
          <w:u w:val="single"/>
        </w:rPr>
        <w:t>Litigation</w:t>
      </w:r>
      <w:r>
        <w:rPr>
          <w:u w:val="single"/>
        </w:rPr>
        <w:t>.</w:t>
      </w:r>
      <w:r>
        <w:t xml:space="preserve"> It delays solvency by years – Their impacts are immediate---neg on presumption. </w:t>
      </w:r>
    </w:p>
    <w:p w14:paraId="164A8886" w14:textId="20C2B6FC" w:rsidR="0099539C" w:rsidRPr="0099539C" w:rsidRDefault="0099539C" w:rsidP="0099539C">
      <w:pPr>
        <w:pStyle w:val="Heading4"/>
      </w:pPr>
      <w:r>
        <w:t xml:space="preserve">3. </w:t>
      </w:r>
      <w:r w:rsidRPr="0099539C">
        <w:rPr>
          <w:u w:val="single"/>
        </w:rPr>
        <w:t>Katz 24 is wrong</w:t>
      </w:r>
      <w:r>
        <w:t xml:space="preserve">. </w:t>
      </w:r>
      <w:r>
        <w:t xml:space="preserve">Card just says they represent employers. No sample size. And no reason why these groups rep those agencies. Means they’re not anti-war. And Trump 1.0. proves the same fed workers were fine going to war </w:t>
      </w:r>
      <w:r w:rsidR="00A566B1">
        <w:t xml:space="preserve">before. Doesn’t prove strikes can solve. </w:t>
      </w:r>
    </w:p>
    <w:p w14:paraId="655D25E5" w14:textId="673A4A8D" w:rsidR="005706E4" w:rsidRDefault="0099539C" w:rsidP="005706E4">
      <w:pPr>
        <w:pStyle w:val="Heading4"/>
      </w:pPr>
      <w:r>
        <w:t>4</w:t>
      </w:r>
      <w:r w:rsidR="005706E4">
        <w:t xml:space="preserve">. </w:t>
      </w:r>
      <w:r w:rsidR="005706E4" w:rsidRPr="002A51C7">
        <w:rPr>
          <w:u w:val="single"/>
        </w:rPr>
        <w:t>Stare decisis</w:t>
      </w:r>
      <w:r w:rsidR="005706E4">
        <w:t xml:space="preserve">: Courts are binded to it and will follow conservative precedents preventing solvency. </w:t>
      </w:r>
    </w:p>
    <w:p w14:paraId="0EF15F55" w14:textId="4FC72130" w:rsidR="002C382E" w:rsidRPr="002C382E" w:rsidRDefault="0099539C" w:rsidP="002C382E">
      <w:pPr>
        <w:pStyle w:val="Heading4"/>
      </w:pPr>
      <w:r>
        <w:t>5</w:t>
      </w:r>
      <w:r w:rsidR="002C382E">
        <w:t xml:space="preserve">. </w:t>
      </w:r>
      <w:r w:rsidR="002C382E" w:rsidRPr="00730612">
        <w:rPr>
          <w:u w:val="single"/>
        </w:rPr>
        <w:t>Congress</w:t>
      </w:r>
      <w:r w:rsidR="002C382E">
        <w:t xml:space="preserve"> is </w:t>
      </w:r>
      <w:r w:rsidR="002C382E" w:rsidRPr="00730612">
        <w:rPr>
          <w:u w:val="single"/>
        </w:rPr>
        <w:t>majority republican</w:t>
      </w:r>
      <w:r w:rsidR="002C382E">
        <w:t xml:space="preserve">. Dem’s will lose to </w:t>
      </w:r>
      <w:r w:rsidR="002C382E" w:rsidRPr="00730612">
        <w:rPr>
          <w:u w:val="single"/>
        </w:rPr>
        <w:t>Warhawks</w:t>
      </w:r>
      <w:r w:rsidR="002C382E">
        <w:t xml:space="preserve"> who back </w:t>
      </w:r>
      <w:r w:rsidR="002C382E" w:rsidRPr="00730612">
        <w:rPr>
          <w:u w:val="single"/>
        </w:rPr>
        <w:t>Trump</w:t>
      </w:r>
      <w:r w:rsidR="002C382E">
        <w:rPr>
          <w:u w:val="single"/>
        </w:rPr>
        <w:t xml:space="preserve"> </w:t>
      </w:r>
      <w:r w:rsidR="002C382E" w:rsidRPr="00730612">
        <w:rPr>
          <w:u w:val="single"/>
        </w:rPr>
        <w:t>whenever</w:t>
      </w:r>
      <w:r w:rsidR="002C382E">
        <w:t xml:space="preserve"> he wants to go to </w:t>
      </w:r>
      <w:r w:rsidR="002C382E" w:rsidRPr="00730612">
        <w:rPr>
          <w:u w:val="single"/>
        </w:rPr>
        <w:t>war</w:t>
      </w:r>
      <w:r w:rsidR="002C382E">
        <w:t xml:space="preserve">. </w:t>
      </w:r>
      <w:r w:rsidR="002C382E" w:rsidRPr="00730612">
        <w:rPr>
          <w:u w:val="single"/>
        </w:rPr>
        <w:t>Turns the advantage</w:t>
      </w:r>
      <w:r w:rsidR="002C382E">
        <w:t>.</w:t>
      </w:r>
    </w:p>
    <w:p w14:paraId="09CD0162" w14:textId="30ABDDFC" w:rsidR="005706E4" w:rsidRDefault="0099539C" w:rsidP="005706E4">
      <w:pPr>
        <w:pStyle w:val="Heading4"/>
      </w:pPr>
      <w:r>
        <w:t>6</w:t>
      </w:r>
      <w:r w:rsidR="005706E4">
        <w:t xml:space="preserve">. </w:t>
      </w:r>
      <w:r w:rsidR="005706E4" w:rsidRPr="002A51C7">
        <w:rPr>
          <w:u w:val="single"/>
        </w:rPr>
        <w:t>Distinguishing</w:t>
      </w:r>
      <w:r w:rsidR="005706E4" w:rsidRPr="002A51C7">
        <w:t xml:space="preserve">: </w:t>
      </w:r>
      <w:r w:rsidR="005706E4">
        <w:t xml:space="preserve">It allows courts to avoid applying AFF precedent </w:t>
      </w:r>
      <w:r w:rsidR="005706E4" w:rsidRPr="002A51C7">
        <w:t>by distinguishing future</w:t>
      </w:r>
      <w:r w:rsidR="005706E4">
        <w:t xml:space="preserve"> cases from the one the aff applies to based off facts of the case.</w:t>
      </w:r>
    </w:p>
    <w:p w14:paraId="18BAC999" w14:textId="788D9C2C" w:rsidR="005706E4" w:rsidRDefault="0099539C" w:rsidP="005706E4">
      <w:pPr>
        <w:pStyle w:val="Heading4"/>
      </w:pPr>
      <w:r>
        <w:t>7</w:t>
      </w:r>
      <w:r w:rsidR="005706E4">
        <w:t xml:space="preserve">. </w:t>
      </w:r>
      <w:r w:rsidR="005706E4" w:rsidRPr="002A51C7">
        <w:rPr>
          <w:u w:val="single"/>
        </w:rPr>
        <w:t>No Solvency</w:t>
      </w:r>
      <w:r w:rsidR="005706E4">
        <w:t>: No evidence says courts listen. They can just ignore the plan.</w:t>
      </w:r>
    </w:p>
    <w:p w14:paraId="74D6E664" w14:textId="711DB72E" w:rsidR="00157CC8" w:rsidRPr="00AF1957" w:rsidRDefault="0099539C" w:rsidP="00157CC8">
      <w:pPr>
        <w:pStyle w:val="Heading4"/>
      </w:pPr>
      <w:r>
        <w:t>8</w:t>
      </w:r>
      <w:r w:rsidR="00157CC8">
        <w:t>. CBR</w:t>
      </w:r>
      <w:r w:rsidR="00157CC8">
        <w:t xml:space="preserve"> fails, empowers the executive</w:t>
      </w:r>
      <w:r w:rsidR="00157CC8">
        <w:t>, turns case.</w:t>
      </w:r>
    </w:p>
    <w:p w14:paraId="73517C11" w14:textId="77777777" w:rsidR="00157CC8" w:rsidRDefault="00157CC8" w:rsidP="00157CC8">
      <w:r w:rsidRPr="0095789D">
        <w:rPr>
          <w:b/>
          <w:bCs/>
          <w:sz w:val="26"/>
          <w:szCs w:val="26"/>
        </w:rPr>
        <w:t>Handler 24</w:t>
      </w:r>
      <w:r>
        <w:t xml:space="preserve"> [</w:t>
      </w:r>
      <w:r w:rsidRPr="00C66277">
        <w:t>Nicholas Handler</w:t>
      </w:r>
      <w:r>
        <w:t>,</w:t>
      </w:r>
      <w:r w:rsidRPr="00C66277">
        <w:t xml:space="preserve"> Associate Professor of Law at Texas A&amp;M University School of Law</w:t>
      </w:r>
      <w:r>
        <w:t>, “</w:t>
      </w:r>
      <w:r w:rsidRPr="001F4805">
        <w:t>Separation of Powers by Contract: How Collective Bargaining Separation of Powers</w:t>
      </w:r>
      <w:r>
        <w:t xml:space="preserve">”, </w:t>
      </w:r>
      <w:r w:rsidRPr="005422D4">
        <w:t>https://scholarship.law.tamu.edu/cgi/viewcontent.cgi?article=3087&amp;context=facscholar</w:t>
      </w:r>
      <w:r>
        <w:t>, 2024] DM</w:t>
      </w:r>
    </w:p>
    <w:p w14:paraId="18118E0A" w14:textId="77777777" w:rsidR="00157CC8" w:rsidRPr="00C363AA" w:rsidRDefault="00157CC8" w:rsidP="00157CC8">
      <w:pPr>
        <w:rPr>
          <w:u w:val="single"/>
        </w:rPr>
      </w:pPr>
      <w:r w:rsidRPr="00CF4DFD">
        <w:rPr>
          <w:b/>
          <w:bCs/>
          <w:highlight w:val="green"/>
          <w:u w:val="single"/>
        </w:rPr>
        <w:t>While labor rights restrain</w:t>
      </w:r>
      <w:r w:rsidRPr="009E0077">
        <w:rPr>
          <w:b/>
          <w:bCs/>
          <w:u w:val="single"/>
        </w:rPr>
        <w:t xml:space="preserve"> the </w:t>
      </w:r>
      <w:r w:rsidRPr="00CF4DFD">
        <w:rPr>
          <w:b/>
          <w:bCs/>
          <w:highlight w:val="green"/>
          <w:u w:val="single"/>
        </w:rPr>
        <w:t>President’s managerial authority</w:t>
      </w:r>
      <w:r w:rsidRPr="009E0077">
        <w:rPr>
          <w:b/>
          <w:bCs/>
          <w:u w:val="single"/>
        </w:rPr>
        <w:t xml:space="preserve"> in some respects, </w:t>
      </w:r>
      <w:r w:rsidRPr="00CF4DFD">
        <w:rPr>
          <w:b/>
          <w:bCs/>
          <w:highlight w:val="green"/>
          <w:u w:val="single"/>
        </w:rPr>
        <w:t>they also enhance</w:t>
      </w:r>
      <w:r w:rsidRPr="009E0077">
        <w:rPr>
          <w:b/>
          <w:bCs/>
          <w:u w:val="single"/>
        </w:rPr>
        <w:t xml:space="preserve"> </w:t>
      </w:r>
      <w:r w:rsidRPr="00CF4DFD">
        <w:rPr>
          <w:b/>
          <w:bCs/>
          <w:highlight w:val="green"/>
          <w:u w:val="single"/>
        </w:rPr>
        <w:t>presidential power and expand executive</w:t>
      </w:r>
      <w:r w:rsidRPr="009E0077">
        <w:rPr>
          <w:b/>
          <w:bCs/>
          <w:u w:val="single"/>
        </w:rPr>
        <w:t xml:space="preserve"> branch </w:t>
      </w:r>
      <w:r w:rsidRPr="00CF4DFD">
        <w:rPr>
          <w:b/>
          <w:bCs/>
          <w:highlight w:val="green"/>
          <w:u w:val="single"/>
        </w:rPr>
        <w:t>capacity</w:t>
      </w:r>
      <w:r w:rsidRPr="009E0077">
        <w:rPr>
          <w:b/>
          <w:bCs/>
          <w:u w:val="single"/>
        </w:rPr>
        <w:t xml:space="preserve"> in other ways, thereby </w:t>
      </w:r>
      <w:r w:rsidRPr="00CF4DFD">
        <w:rPr>
          <w:b/>
          <w:bCs/>
          <w:highlight w:val="green"/>
          <w:u w:val="single"/>
        </w:rPr>
        <w:t>complicating</w:t>
      </w:r>
      <w:r w:rsidRPr="009E0077">
        <w:rPr>
          <w:b/>
          <w:bCs/>
          <w:u w:val="single"/>
        </w:rPr>
        <w:t xml:space="preserve"> the </w:t>
      </w:r>
      <w:r w:rsidRPr="00CF4DFD">
        <w:rPr>
          <w:b/>
          <w:bCs/>
          <w:highlight w:val="green"/>
          <w:u w:val="single"/>
        </w:rPr>
        <w:t>unitarist critique</w:t>
      </w:r>
      <w:r w:rsidRPr="009E0077">
        <w:rPr>
          <w:b/>
          <w:bCs/>
          <w:u w:val="single"/>
        </w:rPr>
        <w:t>.</w:t>
      </w:r>
      <w:r w:rsidRPr="005709C3">
        <w:rPr>
          <w:sz w:val="10"/>
        </w:rPr>
        <w:t xml:space="preserve"> One </w:t>
      </w:r>
      <w:r w:rsidRPr="009E0077">
        <w:rPr>
          <w:u w:val="single"/>
        </w:rPr>
        <w:t xml:space="preserve">surprising insight from the history of </w:t>
      </w:r>
      <w:r w:rsidRPr="00CF4DFD">
        <w:rPr>
          <w:highlight w:val="green"/>
          <w:u w:val="single"/>
        </w:rPr>
        <w:t>federal</w:t>
      </w:r>
      <w:r w:rsidRPr="009E0077">
        <w:rPr>
          <w:u w:val="single"/>
        </w:rPr>
        <w:t xml:space="preserve"> sector </w:t>
      </w:r>
      <w:r w:rsidRPr="00CF4DFD">
        <w:rPr>
          <w:highlight w:val="green"/>
          <w:u w:val="single"/>
        </w:rPr>
        <w:t>bargaining reveals</w:t>
      </w:r>
      <w:r w:rsidRPr="009E0077">
        <w:rPr>
          <w:u w:val="single"/>
        </w:rPr>
        <w:t xml:space="preserve"> that </w:t>
      </w:r>
      <w:r w:rsidRPr="00CF4DFD">
        <w:rPr>
          <w:b/>
          <w:bCs/>
          <w:highlight w:val="green"/>
          <w:u w:val="single"/>
        </w:rPr>
        <w:t>neither</w:t>
      </w:r>
      <w:r w:rsidRPr="009E0077">
        <w:rPr>
          <w:b/>
          <w:bCs/>
          <w:u w:val="single"/>
        </w:rPr>
        <w:t xml:space="preserve"> </w:t>
      </w:r>
      <w:r w:rsidRPr="00CF4DFD">
        <w:rPr>
          <w:b/>
          <w:bCs/>
          <w:highlight w:val="green"/>
          <w:u w:val="single"/>
        </w:rPr>
        <w:t>Congress nor</w:t>
      </w:r>
      <w:r w:rsidRPr="009E0077">
        <w:rPr>
          <w:b/>
          <w:bCs/>
          <w:u w:val="single"/>
        </w:rPr>
        <w:t xml:space="preserve"> the </w:t>
      </w:r>
      <w:r w:rsidRPr="00CF4DFD">
        <w:rPr>
          <w:b/>
          <w:bCs/>
          <w:highlight w:val="green"/>
          <w:u w:val="single"/>
        </w:rPr>
        <w:t>courts imposed</w:t>
      </w:r>
      <w:r w:rsidRPr="009E0077">
        <w:rPr>
          <w:b/>
          <w:bCs/>
          <w:u w:val="single"/>
        </w:rPr>
        <w:t xml:space="preserve"> such </w:t>
      </w:r>
      <w:r w:rsidRPr="00CF4DFD">
        <w:rPr>
          <w:b/>
          <w:bCs/>
          <w:highlight w:val="green"/>
          <w:u w:val="single"/>
        </w:rPr>
        <w:t>bargaining on the President</w:t>
      </w:r>
      <w:r w:rsidRPr="005709C3">
        <w:rPr>
          <w:sz w:val="10"/>
        </w:rPr>
        <w:t xml:space="preserve">.28 </w:t>
      </w:r>
      <w:r w:rsidRPr="009E0077">
        <w:rPr>
          <w:u w:val="single"/>
        </w:rPr>
        <w:t>Instead, the President urged its adoption for two reasons.</w:t>
      </w:r>
      <w:r w:rsidRPr="005709C3">
        <w:rPr>
          <w:sz w:val="10"/>
        </w:rPr>
        <w:t xml:space="preserve"> </w:t>
      </w:r>
      <w:r w:rsidRPr="009E0077">
        <w:rPr>
          <w:b/>
          <w:bCs/>
          <w:u w:val="single"/>
        </w:rPr>
        <w:t xml:space="preserve">First, </w:t>
      </w:r>
      <w:r w:rsidRPr="00CF4DFD">
        <w:rPr>
          <w:b/>
          <w:bCs/>
          <w:highlight w:val="green"/>
          <w:u w:val="single"/>
        </w:rPr>
        <w:t>bargaining allowed</w:t>
      </w:r>
      <w:r w:rsidRPr="009E0077">
        <w:rPr>
          <w:b/>
          <w:bCs/>
          <w:u w:val="single"/>
        </w:rPr>
        <w:t xml:space="preserve"> the </w:t>
      </w:r>
      <w:r w:rsidRPr="00CF4DFD">
        <w:rPr>
          <w:b/>
          <w:bCs/>
          <w:highlight w:val="green"/>
          <w:u w:val="single"/>
        </w:rPr>
        <w:t>President to recruit</w:t>
      </w:r>
      <w:r w:rsidRPr="009E0077">
        <w:rPr>
          <w:b/>
          <w:bCs/>
          <w:u w:val="single"/>
        </w:rPr>
        <w:t xml:space="preserve"> skilled </w:t>
      </w:r>
      <w:r w:rsidRPr="00CF4DFD">
        <w:rPr>
          <w:b/>
          <w:bCs/>
          <w:highlight w:val="green"/>
          <w:u w:val="single"/>
        </w:rPr>
        <w:t>workers</w:t>
      </w:r>
      <w:r w:rsidRPr="009E0077">
        <w:rPr>
          <w:b/>
          <w:bCs/>
          <w:u w:val="single"/>
        </w:rPr>
        <w:t xml:space="preserve"> to join </w:t>
      </w:r>
      <w:r w:rsidRPr="00CF4DFD">
        <w:rPr>
          <w:b/>
          <w:bCs/>
          <w:highlight w:val="green"/>
          <w:u w:val="single"/>
        </w:rPr>
        <w:t>rapidly</w:t>
      </w:r>
      <w:r w:rsidRPr="009E0077">
        <w:rPr>
          <w:b/>
          <w:bCs/>
          <w:u w:val="single"/>
        </w:rPr>
        <w:t xml:space="preserve"> expanding executive agencies.</w:t>
      </w:r>
      <w:r w:rsidRPr="005709C3">
        <w:rPr>
          <w:sz w:val="10"/>
        </w:rPr>
        <w:t xml:space="preserve">29 </w:t>
      </w:r>
      <w:r w:rsidRPr="00C363AA">
        <w:rPr>
          <w:u w:val="single"/>
        </w:rPr>
        <w:t>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w:t>
      </w:r>
      <w:r w:rsidRPr="005709C3">
        <w:rPr>
          <w:sz w:val="10"/>
        </w:rPr>
        <w:t xml:space="preserve">.31 </w:t>
      </w:r>
      <w:r w:rsidRPr="000B3188">
        <w:rPr>
          <w:b/>
          <w:bCs/>
          <w:highlight w:val="green"/>
          <w:u w:val="single"/>
        </w:rPr>
        <w:t>Collective bargaining allowed the President to bypass</w:t>
      </w:r>
      <w:r w:rsidRPr="00C363AA">
        <w:rPr>
          <w:b/>
          <w:bCs/>
          <w:u w:val="single"/>
        </w:rPr>
        <w:t xml:space="preserve"> the </w:t>
      </w:r>
      <w:r w:rsidRPr="000B3188">
        <w:rPr>
          <w:b/>
          <w:bCs/>
          <w:highlight w:val="green"/>
          <w:u w:val="single"/>
        </w:rPr>
        <w:t>CSC and</w:t>
      </w:r>
      <w:r w:rsidRPr="00C363AA">
        <w:rPr>
          <w:b/>
          <w:bCs/>
          <w:u w:val="single"/>
        </w:rPr>
        <w:t xml:space="preserve"> </w:t>
      </w:r>
      <w:r w:rsidRPr="000B3188">
        <w:rPr>
          <w:b/>
          <w:bCs/>
          <w:highlight w:val="green"/>
          <w:u w:val="single"/>
        </w:rPr>
        <w:t>take a more active role in shaping</w:t>
      </w:r>
      <w:r w:rsidRPr="00C363AA">
        <w:rPr>
          <w:b/>
          <w:bCs/>
          <w:u w:val="single"/>
        </w:rPr>
        <w:t xml:space="preserve"> federal </w:t>
      </w:r>
      <w:r w:rsidRPr="000B3188">
        <w:rPr>
          <w:b/>
          <w:bCs/>
          <w:highlight w:val="green"/>
          <w:u w:val="single"/>
        </w:rPr>
        <w:t>workforce policies through negotiations and contract</w:t>
      </w:r>
      <w:r w:rsidRPr="00C363AA">
        <w:rPr>
          <w:b/>
          <w:bCs/>
          <w:u w:val="single"/>
        </w:rPr>
        <w:t>.</w:t>
      </w:r>
      <w:r w:rsidRPr="005709C3">
        <w:rPr>
          <w:sz w:val="10"/>
        </w:rPr>
        <w:t xml:space="preserve">32 In short, </w:t>
      </w:r>
      <w:r w:rsidRPr="00C363AA">
        <w:rPr>
          <w:u w:val="single"/>
        </w:rPr>
        <w:t xml:space="preserve">while worker protections are often cast as improper limits on presidential power, history shows that presidents themselves view labor rights in precisely the opposite terms, as a means of </w:t>
      </w:r>
      <w:r w:rsidRPr="000B3188">
        <w:rPr>
          <w:highlight w:val="green"/>
          <w:u w:val="single"/>
        </w:rPr>
        <w:t>expanding</w:t>
      </w:r>
      <w:r w:rsidRPr="00C363AA">
        <w:rPr>
          <w:u w:val="single"/>
        </w:rPr>
        <w:t xml:space="preserve"> </w:t>
      </w:r>
      <w:r w:rsidRPr="000B3188">
        <w:rPr>
          <w:highlight w:val="green"/>
          <w:u w:val="single"/>
        </w:rPr>
        <w:t>presidential power through strategic concessions.</w:t>
      </w:r>
    </w:p>
    <w:p w14:paraId="7482E4D4" w14:textId="77777777" w:rsidR="00157CC8" w:rsidRPr="005709C3" w:rsidRDefault="00157CC8" w:rsidP="00157CC8">
      <w:pPr>
        <w:rPr>
          <w:sz w:val="10"/>
        </w:rPr>
      </w:pPr>
      <w:r w:rsidRPr="000B3188">
        <w:rPr>
          <w:b/>
          <w:bCs/>
          <w:highlight w:val="green"/>
          <w:u w:val="single"/>
        </w:rPr>
        <w:t>Labor rights</w:t>
      </w:r>
      <w:r w:rsidRPr="002D7F31">
        <w:rPr>
          <w:b/>
          <w:bCs/>
          <w:u w:val="single"/>
        </w:rPr>
        <w:t xml:space="preserve"> also respond to concerns that bureaucratic resistance, however valuable in other ways, </w:t>
      </w:r>
      <w:r w:rsidRPr="000B3188">
        <w:rPr>
          <w:b/>
          <w:bCs/>
          <w:highlight w:val="green"/>
          <w:u w:val="single"/>
        </w:rPr>
        <w:t>subverts democratic governance</w:t>
      </w:r>
      <w:r w:rsidRPr="002D7F31">
        <w:rPr>
          <w:b/>
          <w:bCs/>
          <w:u w:val="single"/>
        </w:rPr>
        <w:t xml:space="preserve"> by </w:t>
      </w:r>
      <w:r w:rsidRPr="000B3188">
        <w:rPr>
          <w:b/>
          <w:bCs/>
          <w:highlight w:val="green"/>
          <w:u w:val="single"/>
        </w:rPr>
        <w:t>permitting an unelected cohort of civil servants to shape</w:t>
      </w:r>
      <w:r w:rsidRPr="002D7F31">
        <w:rPr>
          <w:b/>
          <w:bCs/>
          <w:u w:val="single"/>
        </w:rPr>
        <w:t xml:space="preserve"> executive </w:t>
      </w:r>
      <w:r w:rsidRPr="000B3188">
        <w:rPr>
          <w:b/>
          <w:bCs/>
          <w:highlight w:val="green"/>
          <w:u w:val="single"/>
        </w:rPr>
        <w:t>policymaking</w:t>
      </w:r>
      <w:r w:rsidRPr="002D7F31">
        <w:rPr>
          <w:b/>
          <w:bCs/>
          <w:u w:val="single"/>
        </w:rPr>
        <w:t>.</w:t>
      </w:r>
      <w:r w:rsidRPr="005709C3">
        <w:rPr>
          <w:sz w:val="10"/>
        </w:rPr>
        <w:t xml:space="preserve">33 </w:t>
      </w:r>
      <w:r w:rsidRPr="002D7F31">
        <w:rPr>
          <w:u w:val="single"/>
        </w:rPr>
        <w:t xml:space="preserve">Labor rights are susceptible to formal, legal resolution and democratic </w:t>
      </w:r>
      <w:r w:rsidRPr="002D7F31">
        <w:rPr>
          <w:u w:val="single"/>
        </w:rPr>
        <w:lastRenderedPageBreak/>
        <w:t xml:space="preserve">oversight. Many of the disputes over </w:t>
      </w:r>
      <w:r w:rsidRPr="000B3188">
        <w:rPr>
          <w:highlight w:val="green"/>
          <w:u w:val="single"/>
        </w:rPr>
        <w:t>bureaucratic</w:t>
      </w:r>
      <w:r w:rsidRPr="002D7F31">
        <w:rPr>
          <w:u w:val="single"/>
        </w:rPr>
        <w:t xml:space="preserve"> power and managerial </w:t>
      </w:r>
      <w:r w:rsidRPr="000B3188">
        <w:rPr>
          <w:highlight w:val="green"/>
          <w:u w:val="single"/>
        </w:rPr>
        <w:t>control</w:t>
      </w:r>
      <w:r w:rsidRPr="002D7F31">
        <w:rPr>
          <w:u w:val="single"/>
        </w:rPr>
        <w:t xml:space="preserve"> that might otherwise be fought through inchoate “resistance,” or </w:t>
      </w:r>
      <w:r w:rsidRPr="000B3188">
        <w:rPr>
          <w:highlight w:val="green"/>
          <w:u w:val="single"/>
        </w:rPr>
        <w:t>opaque attempts to subvert</w:t>
      </w:r>
      <w:r w:rsidRPr="002D7F31">
        <w:rPr>
          <w:u w:val="single"/>
        </w:rPr>
        <w:t xml:space="preserve"> managerial </w:t>
      </w:r>
      <w:r w:rsidRPr="000B3188">
        <w:rPr>
          <w:highlight w:val="green"/>
          <w:u w:val="single"/>
        </w:rPr>
        <w:t>initiatives, are</w:t>
      </w:r>
      <w:r w:rsidRPr="002D7F31">
        <w:rPr>
          <w:u w:val="single"/>
        </w:rPr>
        <w:t xml:space="preserve"> instead </w:t>
      </w:r>
      <w:r w:rsidRPr="000B3188">
        <w:rPr>
          <w:highlight w:val="green"/>
          <w:u w:val="single"/>
        </w:rPr>
        <w:t>channeled into a highly formalized system of negotiation, contracting, arbitration, and appeal.</w:t>
      </w:r>
      <w:r w:rsidRPr="005709C3">
        <w:rPr>
          <w:sz w:val="10"/>
        </w:rPr>
        <w:t xml:space="preserve"> </w:t>
      </w:r>
      <w:r w:rsidRPr="003D7570">
        <w:rPr>
          <w:b/>
          <w:bCs/>
          <w:u w:val="single"/>
        </w:rPr>
        <w:t xml:space="preserve">The power arrangements between the bureaucracy and presidentially </w:t>
      </w:r>
      <w:r w:rsidRPr="000B3188">
        <w:rPr>
          <w:b/>
          <w:bCs/>
          <w:highlight w:val="green"/>
          <w:u w:val="single"/>
        </w:rPr>
        <w:t>appointed agency heads are</w:t>
      </w:r>
      <w:r w:rsidRPr="003D7570">
        <w:rPr>
          <w:b/>
          <w:bCs/>
          <w:u w:val="single"/>
        </w:rPr>
        <w:t xml:space="preserve"> </w:t>
      </w:r>
      <w:r w:rsidRPr="000B3188">
        <w:rPr>
          <w:b/>
          <w:bCs/>
          <w:highlight w:val="green"/>
          <w:u w:val="single"/>
        </w:rPr>
        <w:t>reduced to writings</w:t>
      </w:r>
      <w:r w:rsidRPr="003D7570">
        <w:rPr>
          <w:b/>
          <w:bCs/>
          <w:u w:val="single"/>
        </w:rPr>
        <w:t xml:space="preserve">, and </w:t>
      </w:r>
      <w:r w:rsidRPr="000B3188">
        <w:rPr>
          <w:b/>
          <w:bCs/>
          <w:highlight w:val="green"/>
          <w:u w:val="single"/>
        </w:rPr>
        <w:t>disputes are resolved by contract and statutory law, rather than through</w:t>
      </w:r>
      <w:r w:rsidRPr="003D7570">
        <w:rPr>
          <w:b/>
          <w:bCs/>
          <w:u w:val="single"/>
        </w:rPr>
        <w:t xml:space="preserve"> the </w:t>
      </w:r>
      <w:r w:rsidRPr="000B3188">
        <w:rPr>
          <w:b/>
          <w:bCs/>
          <w:highlight w:val="green"/>
          <w:u w:val="single"/>
        </w:rPr>
        <w:t>exercise of raw institutional power</w:t>
      </w:r>
      <w:r w:rsidRPr="003D7570">
        <w:rPr>
          <w:b/>
          <w:bCs/>
          <w:u w:val="single"/>
        </w:rPr>
        <w:t>.</w:t>
      </w:r>
      <w:r w:rsidRPr="005709C3">
        <w:rPr>
          <w:sz w:val="10"/>
        </w:rPr>
        <w:t xml:space="preserve"> This arrangement not only makes bureaucratic power struggles more transparent and legalistic, </w:t>
      </w:r>
      <w:proofErr w:type="gramStart"/>
      <w:r w:rsidRPr="005709C3">
        <w:rPr>
          <w:sz w:val="10"/>
        </w:rPr>
        <w:t>it</w:t>
      </w:r>
      <w:proofErr w:type="gramEnd"/>
      <w:r w:rsidRPr="005709C3">
        <w:rPr>
          <w:sz w:val="10"/>
        </w:rPr>
        <w:t xml:space="preserve"> also enables each of the coordinate branches to supervise and regulate presidential- 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43F8B7B" w14:textId="3B4010D0" w:rsidR="00157CC8" w:rsidRPr="00157CC8" w:rsidRDefault="00157CC8" w:rsidP="00157CC8">
      <w:pPr>
        <w:rPr>
          <w:b/>
          <w:bCs/>
          <w:u w:val="single"/>
        </w:rPr>
      </w:pPr>
      <w:r w:rsidRPr="005709C3">
        <w:rPr>
          <w:sz w:val="10"/>
        </w:rPr>
        <w:t xml:space="preserve">Nonetheless, civil servant labor rights do present a different set of challenges for the administrative state. </w:t>
      </w:r>
      <w:r w:rsidRPr="005709C3">
        <w:rPr>
          <w:b/>
          <w:bCs/>
          <w:u w:val="single"/>
        </w:rPr>
        <w:t xml:space="preserve">While collective bargaining imports some of the legitimizing aspects of American political and legal culture into the federal bureaucracy, it may import some of those cultures’ pathologies as well, for instance by providing new avenues to manipulate </w:t>
      </w:r>
      <w:r w:rsidRPr="00EB0547">
        <w:rPr>
          <w:b/>
          <w:bCs/>
          <w:highlight w:val="green"/>
          <w:u w:val="single"/>
        </w:rPr>
        <w:t>civil service rights</w:t>
      </w:r>
      <w:r w:rsidRPr="005709C3">
        <w:rPr>
          <w:b/>
          <w:bCs/>
          <w:u w:val="single"/>
        </w:rPr>
        <w:t xml:space="preserve"> for partisan advantage or to </w:t>
      </w:r>
      <w:r w:rsidRPr="00EB0547">
        <w:rPr>
          <w:b/>
          <w:bCs/>
          <w:highlight w:val="green"/>
          <w:u w:val="single"/>
        </w:rPr>
        <w:t>entrench ideological preferences.</w:t>
      </w:r>
    </w:p>
    <w:p w14:paraId="02333790" w14:textId="2FAE5A60" w:rsidR="005706E4" w:rsidRDefault="0099539C" w:rsidP="005706E4">
      <w:pPr>
        <w:pStyle w:val="Heading4"/>
      </w:pPr>
      <w:r>
        <w:t>9</w:t>
      </w:r>
      <w:r w:rsidR="005706E4">
        <w:t>. Schedule F remains constitutional due to Article III.</w:t>
      </w:r>
    </w:p>
    <w:p w14:paraId="01E72FD6" w14:textId="77777777" w:rsidR="005706E4" w:rsidRDefault="005706E4" w:rsidP="005706E4">
      <w:r w:rsidRPr="009307A0">
        <w:rPr>
          <w:b/>
          <w:bCs/>
          <w:sz w:val="26"/>
          <w:szCs w:val="26"/>
        </w:rPr>
        <w:t>Kettl 24</w:t>
      </w:r>
      <w:r>
        <w:t xml:space="preserve"> [</w:t>
      </w:r>
      <w:r w:rsidRPr="009307A0">
        <w:t>Don Kettl is Professor Emeritus and Former Dean of the University of Maryland School of Public Policy</w:t>
      </w:r>
      <w:r>
        <w:t>, “</w:t>
      </w:r>
      <w:r w:rsidRPr="003A2418">
        <w:rPr>
          <w:b/>
          <w:bCs/>
          <w:highlight w:val="green"/>
          <w:u w:val="single"/>
        </w:rPr>
        <w:t>Schedule F Can’t Be Beaten in the Courts</w:t>
      </w:r>
      <w:r>
        <w:t xml:space="preserve">”, </w:t>
      </w:r>
      <w:r w:rsidRPr="009307A0">
        <w:t>https://www.persuasion.community/p/schedule-f-cant-be-beaten-in-the</w:t>
      </w:r>
      <w:r>
        <w:t>, Aug 16, 2024] DM</w:t>
      </w:r>
    </w:p>
    <w:p w14:paraId="1D22D1C7" w14:textId="77777777" w:rsidR="005706E4" w:rsidRPr="00A330D0" w:rsidRDefault="005706E4" w:rsidP="005706E4">
      <w:pPr>
        <w:rPr>
          <w:sz w:val="12"/>
        </w:rPr>
      </w:pPr>
      <w:r w:rsidRPr="00A330D0">
        <w:rPr>
          <w:sz w:val="12"/>
        </w:rPr>
        <w:t xml:space="preserve">If Donald Trump wins the presidency, it’s no secret that an epic battle about the civil service will erupt. It will set up the biggest conflicts about its role since the system was created 140 years ago and, one way or another, it will redefine the way the system works. At the core of the conflict is the Schedule F-plan to make it easier to fire members of the classified service who aren’t loyal to the new administration—and to hire political loyalists to replace them.   </w:t>
      </w:r>
    </w:p>
    <w:p w14:paraId="5BD69022" w14:textId="77777777" w:rsidR="005706E4" w:rsidRPr="009341F8" w:rsidRDefault="005706E4" w:rsidP="005706E4">
      <w:pPr>
        <w:rPr>
          <w:b/>
          <w:bCs/>
          <w:u w:val="single"/>
        </w:rPr>
      </w:pPr>
      <w:r w:rsidRPr="00A330D0">
        <w:rPr>
          <w:sz w:val="12"/>
        </w:rPr>
        <w:t xml:space="preserve">Nor is it a secret that </w:t>
      </w:r>
      <w:r w:rsidRPr="009341F8">
        <w:rPr>
          <w:u w:val="single"/>
        </w:rPr>
        <w:t>forces opposed to Schedule F are readying a plan to have it out in the courts</w:t>
      </w:r>
      <w:r w:rsidRPr="00A330D0">
        <w:rPr>
          <w:sz w:val="12"/>
        </w:rPr>
        <w:t xml:space="preserve">. But they have a big problem on their hands. </w:t>
      </w:r>
      <w:r w:rsidRPr="009341F8">
        <w:rPr>
          <w:u w:val="single"/>
        </w:rPr>
        <w:t>Schedule F might be unwise (because it fails to ensure that the government gets the expertise it needs to deliver value to taxpayers).</w:t>
      </w:r>
      <w:r w:rsidRPr="00A330D0">
        <w:rPr>
          <w:sz w:val="12"/>
        </w:rPr>
        <w:t xml:space="preserve"> </w:t>
      </w:r>
      <w:r w:rsidRPr="009341F8">
        <w:rPr>
          <w:u w:val="single"/>
        </w:rPr>
        <w:t xml:space="preserve">It might be unethical (because it throws open the door to a shutdown of transparency to hide dangerous political pressures on the public service). It might be unworkable (because no administration in recent memory has filled </w:t>
      </w:r>
      <w:proofErr w:type="gramStart"/>
      <w:r w:rsidRPr="009341F8">
        <w:rPr>
          <w:u w:val="single"/>
        </w:rPr>
        <w:t>all of</w:t>
      </w:r>
      <w:proofErr w:type="gramEnd"/>
      <w:r w:rsidRPr="009341F8">
        <w:rPr>
          <w:u w:val="single"/>
        </w:rPr>
        <w:t xml:space="preserve"> its 4,000 current political appointees, let alone the 50,000 civil service positions that Schedule F supporters say could be converted to Schedule F political appointments).</w:t>
      </w:r>
      <w:r w:rsidRPr="00A330D0">
        <w:rPr>
          <w:sz w:val="12"/>
        </w:rPr>
        <w:t xml:space="preserve"> </w:t>
      </w:r>
      <w:r w:rsidRPr="009341F8">
        <w:rPr>
          <w:b/>
          <w:bCs/>
          <w:u w:val="single"/>
        </w:rPr>
        <w:t xml:space="preserve">The measure’s opponents are pinning their biggest hopes on the argument that Schedule F would be unconstitutional. Bury it in the courts and Schedule F would be no more.   </w:t>
      </w:r>
    </w:p>
    <w:p w14:paraId="51646089" w14:textId="77777777" w:rsidR="005706E4" w:rsidRPr="009341F8" w:rsidRDefault="005706E4" w:rsidP="005706E4">
      <w:pPr>
        <w:rPr>
          <w:u w:val="single"/>
        </w:rPr>
      </w:pPr>
      <w:r w:rsidRPr="00A330D0">
        <w:rPr>
          <w:sz w:val="12"/>
        </w:rPr>
        <w:t xml:space="preserve">But </w:t>
      </w:r>
      <w:r w:rsidRPr="009341F8">
        <w:rPr>
          <w:b/>
          <w:bCs/>
          <w:u w:val="single"/>
        </w:rPr>
        <w:t xml:space="preserve">they are going to be disappointed, because </w:t>
      </w:r>
      <w:r w:rsidRPr="003A2418">
        <w:rPr>
          <w:b/>
          <w:bCs/>
          <w:sz w:val="26"/>
          <w:szCs w:val="26"/>
          <w:highlight w:val="green"/>
          <w:u w:val="single"/>
        </w:rPr>
        <w:t>Schedule F is constitutional</w:t>
      </w:r>
      <w:r w:rsidRPr="00A330D0">
        <w:rPr>
          <w:sz w:val="12"/>
        </w:rPr>
        <w:t xml:space="preserve">. If opponents want to stop it, they’re going to need to look for tools elsewhere. Moreover, they shouldn’t count on blocking it through a Kamala Harris victory. </w:t>
      </w:r>
      <w:r w:rsidRPr="009341F8">
        <w:rPr>
          <w:u w:val="single"/>
        </w:rPr>
        <w:t xml:space="preserve">The Schedule F </w:t>
      </w:r>
      <w:r w:rsidRPr="003A2418">
        <w:rPr>
          <w:highlight w:val="green"/>
          <w:u w:val="single"/>
        </w:rPr>
        <w:t>forces are preparing</w:t>
      </w:r>
      <w:r w:rsidRPr="009341F8">
        <w:rPr>
          <w:u w:val="single"/>
        </w:rPr>
        <w:t xml:space="preserve"> </w:t>
      </w:r>
      <w:r w:rsidRPr="003A2418">
        <w:rPr>
          <w:highlight w:val="green"/>
          <w:u w:val="single"/>
        </w:rPr>
        <w:t>for a long battle</w:t>
      </w:r>
      <w:r w:rsidRPr="009341F8">
        <w:rPr>
          <w:u w:val="single"/>
        </w:rPr>
        <w:t xml:space="preserve">. As one of its key proponents told me, “I do think, long-term (and possibly short-term), my side is going to ‘win’ on these issues.”  </w:t>
      </w:r>
    </w:p>
    <w:p w14:paraId="12D84F19" w14:textId="77777777" w:rsidR="005706E4" w:rsidRPr="00A330D0" w:rsidRDefault="005706E4" w:rsidP="005706E4">
      <w:pPr>
        <w:rPr>
          <w:sz w:val="12"/>
        </w:rPr>
      </w:pPr>
      <w:r w:rsidRPr="00A330D0">
        <w:rPr>
          <w:sz w:val="12"/>
        </w:rPr>
        <w:t xml:space="preserve">So those fighting to stop Schedule F have a two-edged fight on their hands. They are up against a well-financed foe determined to strip tens of thousands of federal administrators of their civil service protections. And they’re counting on a tool—a quick-hit judicial challenge—that isn’t going to work.   </w:t>
      </w:r>
    </w:p>
    <w:p w14:paraId="0F5F3811" w14:textId="77777777" w:rsidR="005706E4" w:rsidRPr="006D72CD" w:rsidRDefault="005706E4" w:rsidP="005706E4">
      <w:pPr>
        <w:rPr>
          <w:b/>
          <w:bCs/>
          <w:u w:val="single"/>
        </w:rPr>
      </w:pPr>
      <w:r w:rsidRPr="006D72CD">
        <w:rPr>
          <w:b/>
          <w:bCs/>
          <w:u w:val="single"/>
        </w:rPr>
        <w:t xml:space="preserve">Here’s why.  </w:t>
      </w:r>
    </w:p>
    <w:p w14:paraId="52F6B0AD" w14:textId="77777777" w:rsidR="005706E4" w:rsidRPr="006D72CD" w:rsidRDefault="005706E4" w:rsidP="005706E4">
      <w:pPr>
        <w:rPr>
          <w:b/>
          <w:bCs/>
          <w:u w:val="single"/>
        </w:rPr>
      </w:pPr>
      <w:r w:rsidRPr="003A2418">
        <w:rPr>
          <w:b/>
          <w:bCs/>
          <w:highlight w:val="green"/>
          <w:u w:val="single"/>
        </w:rPr>
        <w:t>Existing law gives</w:t>
      </w:r>
      <w:r w:rsidRPr="006D72CD">
        <w:rPr>
          <w:b/>
          <w:bCs/>
          <w:u w:val="single"/>
        </w:rPr>
        <w:t xml:space="preserve"> the </w:t>
      </w:r>
      <w:r w:rsidRPr="003A2418">
        <w:rPr>
          <w:b/>
          <w:bCs/>
          <w:highlight w:val="green"/>
          <w:u w:val="single"/>
        </w:rPr>
        <w:t>president</w:t>
      </w:r>
      <w:r w:rsidRPr="006D72CD">
        <w:rPr>
          <w:b/>
          <w:bCs/>
          <w:u w:val="single"/>
        </w:rPr>
        <w:t xml:space="preserve"> the </w:t>
      </w:r>
      <w:r w:rsidRPr="003A2418">
        <w:rPr>
          <w:b/>
          <w:bCs/>
          <w:highlight w:val="green"/>
          <w:u w:val="single"/>
        </w:rPr>
        <w:t>power to modify the current system</w:t>
      </w:r>
      <w:r w:rsidRPr="006D72CD">
        <w:rPr>
          <w:b/>
          <w:bCs/>
          <w:u w:val="single"/>
        </w:rPr>
        <w:t>—</w:t>
      </w:r>
      <w:r w:rsidRPr="003A2418">
        <w:rPr>
          <w:b/>
          <w:bCs/>
          <w:highlight w:val="green"/>
          <w:u w:val="single"/>
        </w:rPr>
        <w:t>including by creating new</w:t>
      </w:r>
      <w:r w:rsidRPr="006D72CD">
        <w:rPr>
          <w:b/>
          <w:bCs/>
          <w:u w:val="single"/>
        </w:rPr>
        <w:t xml:space="preserve"> </w:t>
      </w:r>
      <w:r w:rsidRPr="003A2418">
        <w:rPr>
          <w:b/>
          <w:bCs/>
          <w:highlight w:val="green"/>
          <w:u w:val="single"/>
        </w:rPr>
        <w:t>schedules</w:t>
      </w:r>
      <w:r w:rsidRPr="006D72CD">
        <w:rPr>
          <w:b/>
          <w:bCs/>
          <w:u w:val="single"/>
        </w:rPr>
        <w:t xml:space="preserve">   </w:t>
      </w:r>
    </w:p>
    <w:p w14:paraId="5CE4C825" w14:textId="77777777" w:rsidR="005706E4" w:rsidRPr="006D72CD" w:rsidRDefault="005706E4" w:rsidP="005706E4">
      <w:pPr>
        <w:rPr>
          <w:b/>
          <w:bCs/>
          <w:u w:val="single"/>
        </w:rPr>
      </w:pPr>
      <w:r w:rsidRPr="00A330D0">
        <w:rPr>
          <w:sz w:val="12"/>
        </w:rPr>
        <w:t xml:space="preserve">Back in </w:t>
      </w:r>
      <w:r w:rsidRPr="006D72CD">
        <w:rPr>
          <w:u w:val="single"/>
        </w:rPr>
        <w:t xml:space="preserve">October 2020, the Trump administration issued an executive order to create a new Schedule F in the federal workforce, which would be “an exception to the competitive hiring rules and examinations for career positions in the Federal service of a confidential, policy-determining, </w:t>
      </w:r>
      <w:proofErr w:type="gramStart"/>
      <w:r w:rsidRPr="006D72CD">
        <w:rPr>
          <w:u w:val="single"/>
        </w:rPr>
        <w:t>policy-making</w:t>
      </w:r>
      <w:proofErr w:type="gramEnd"/>
      <w:r w:rsidRPr="006D72CD">
        <w:rPr>
          <w:u w:val="single"/>
        </w:rPr>
        <w:t>, or policy-advocating character.”</w:t>
      </w:r>
      <w:r w:rsidRPr="00A330D0">
        <w:rPr>
          <w:sz w:val="12"/>
        </w:rPr>
        <w:t xml:space="preserve"> The order made it possible to move federal employees out of their protected civil service positions into this new schedule, where they could be fired at will—and where the usual civil service rules for hiring wouldn’t apply. </w:t>
      </w:r>
      <w:r w:rsidRPr="006D72CD">
        <w:rPr>
          <w:u w:val="single"/>
        </w:rPr>
        <w:t xml:space="preserve">As a result, employees could be shown the door if they didn’t </w:t>
      </w:r>
      <w:r w:rsidRPr="006D72CD">
        <w:rPr>
          <w:u w:val="single"/>
        </w:rPr>
        <w:lastRenderedPageBreak/>
        <w:t xml:space="preserve">follow an administration’s will (or for any other reason as well, apart from blatant discrimination). </w:t>
      </w:r>
      <w:r w:rsidRPr="003A2418">
        <w:rPr>
          <w:b/>
          <w:bCs/>
          <w:highlight w:val="green"/>
          <w:u w:val="single"/>
        </w:rPr>
        <w:t>Replacements</w:t>
      </w:r>
      <w:r w:rsidRPr="006D72CD">
        <w:rPr>
          <w:b/>
          <w:bCs/>
          <w:u w:val="single"/>
        </w:rPr>
        <w:t xml:space="preserve"> could be </w:t>
      </w:r>
      <w:r w:rsidRPr="003A2418">
        <w:rPr>
          <w:b/>
          <w:bCs/>
          <w:highlight w:val="green"/>
          <w:u w:val="single"/>
        </w:rPr>
        <w:t>brought in without any standard for determining their competence.</w:t>
      </w:r>
      <w:r w:rsidRPr="006D72CD">
        <w:rPr>
          <w:b/>
          <w:bCs/>
          <w:u w:val="single"/>
        </w:rPr>
        <w:t xml:space="preserve">   </w:t>
      </w:r>
    </w:p>
    <w:p w14:paraId="4FDF117A" w14:textId="77777777" w:rsidR="005706E4" w:rsidRPr="006D72CD" w:rsidRDefault="005706E4" w:rsidP="005706E4">
      <w:pPr>
        <w:rPr>
          <w:b/>
          <w:bCs/>
          <w:u w:val="single"/>
        </w:rPr>
      </w:pPr>
      <w:r w:rsidRPr="00A330D0">
        <w:rPr>
          <w:sz w:val="12"/>
        </w:rPr>
        <w:t xml:space="preserve">Critics howled and vowed to challenge the new schedule on constitutional grounds. </w:t>
      </w:r>
      <w:r w:rsidRPr="006D72CD">
        <w:rPr>
          <w:u w:val="single"/>
        </w:rPr>
        <w:t xml:space="preserve">However, in issuing the order, the </w:t>
      </w:r>
      <w:r w:rsidRPr="003A2418">
        <w:rPr>
          <w:b/>
          <w:bCs/>
          <w:highlight w:val="green"/>
          <w:u w:val="single"/>
        </w:rPr>
        <w:t>Trump administration</w:t>
      </w:r>
      <w:r w:rsidRPr="006D72CD">
        <w:rPr>
          <w:b/>
          <w:bCs/>
          <w:u w:val="single"/>
        </w:rPr>
        <w:t xml:space="preserve"> </w:t>
      </w:r>
      <w:r w:rsidRPr="003A2418">
        <w:rPr>
          <w:b/>
          <w:bCs/>
          <w:highlight w:val="green"/>
          <w:u w:val="single"/>
        </w:rPr>
        <w:t>pointed to existing law, 5 USC 3301</w:t>
      </w:r>
      <w:r w:rsidRPr="003A2418">
        <w:rPr>
          <w:highlight w:val="green"/>
          <w:u w:val="single"/>
        </w:rPr>
        <w:t xml:space="preserve">, </w:t>
      </w:r>
      <w:r w:rsidRPr="003A2418">
        <w:rPr>
          <w:b/>
          <w:bCs/>
          <w:highlight w:val="green"/>
          <w:u w:val="single"/>
        </w:rPr>
        <w:t>for justification</w:t>
      </w:r>
      <w:r w:rsidRPr="006D72CD">
        <w:rPr>
          <w:b/>
          <w:bCs/>
          <w:u w:val="single"/>
        </w:rPr>
        <w:t>.</w:t>
      </w:r>
      <w:r w:rsidRPr="006D72CD">
        <w:rPr>
          <w:u w:val="single"/>
        </w:rPr>
        <w:t xml:space="preserve"> Now, for those of you who don’t have a dog-eared copy of </w:t>
      </w:r>
      <w:r w:rsidRPr="003A2418">
        <w:rPr>
          <w:b/>
          <w:bCs/>
          <w:highlight w:val="green"/>
          <w:u w:val="single"/>
        </w:rPr>
        <w:t>Part 5 of the U.S. Code</w:t>
      </w:r>
      <w:r w:rsidRPr="006D72CD">
        <w:rPr>
          <w:b/>
          <w:bCs/>
          <w:u w:val="single"/>
        </w:rPr>
        <w:t xml:space="preserve"> by your bedside, it says that </w:t>
      </w:r>
      <w:r w:rsidRPr="003A2418">
        <w:rPr>
          <w:b/>
          <w:bCs/>
          <w:highlight w:val="green"/>
          <w:u w:val="single"/>
        </w:rPr>
        <w:t>the president may “prescribe</w:t>
      </w:r>
      <w:r w:rsidRPr="006D72CD">
        <w:rPr>
          <w:b/>
          <w:bCs/>
          <w:u w:val="single"/>
        </w:rPr>
        <w:t xml:space="preserve"> </w:t>
      </w:r>
      <w:r w:rsidRPr="003A2418">
        <w:rPr>
          <w:b/>
          <w:bCs/>
          <w:highlight w:val="green"/>
          <w:u w:val="single"/>
        </w:rPr>
        <w:t>such regulations for the admission of individuals into the civil service</w:t>
      </w:r>
      <w:r w:rsidRPr="006D72CD">
        <w:rPr>
          <w:b/>
          <w:bCs/>
          <w:u w:val="single"/>
        </w:rPr>
        <w:t xml:space="preserve"> in the executive branch as will best promote the efficiency of that service.”  </w:t>
      </w:r>
    </w:p>
    <w:p w14:paraId="3BAE4D96" w14:textId="77777777" w:rsidR="005706E4" w:rsidRPr="00EB2B58" w:rsidRDefault="005706E4" w:rsidP="005706E4">
      <w:pPr>
        <w:rPr>
          <w:b/>
          <w:bCs/>
          <w:u w:val="single"/>
        </w:rPr>
      </w:pPr>
      <w:r w:rsidRPr="00A330D0">
        <w:rPr>
          <w:sz w:val="12"/>
        </w:rPr>
        <w:t xml:space="preserve">And then, as </w:t>
      </w:r>
      <w:r w:rsidRPr="00EB2B58">
        <w:rPr>
          <w:b/>
          <w:bCs/>
          <w:u w:val="single"/>
        </w:rPr>
        <w:t xml:space="preserve">the </w:t>
      </w:r>
      <w:r w:rsidRPr="003A2418">
        <w:rPr>
          <w:b/>
          <w:bCs/>
          <w:highlight w:val="green"/>
          <w:u w:val="single"/>
        </w:rPr>
        <w:t>Trump</w:t>
      </w:r>
      <w:r w:rsidRPr="00EB2B58">
        <w:rPr>
          <w:b/>
          <w:bCs/>
          <w:u w:val="single"/>
        </w:rPr>
        <w:t xml:space="preserve"> executive </w:t>
      </w:r>
      <w:r w:rsidRPr="003A2418">
        <w:rPr>
          <w:b/>
          <w:bCs/>
          <w:highlight w:val="green"/>
          <w:u w:val="single"/>
        </w:rPr>
        <w:t>order points out, 5 USC 3302 states, “The President may prescribe rules</w:t>
      </w:r>
      <w:r w:rsidRPr="00EB2B58">
        <w:rPr>
          <w:b/>
          <w:bCs/>
          <w:u w:val="single"/>
        </w:rPr>
        <w:t xml:space="preserve"> </w:t>
      </w:r>
      <w:r w:rsidRPr="003A2418">
        <w:rPr>
          <w:b/>
          <w:bCs/>
          <w:highlight w:val="green"/>
          <w:u w:val="single"/>
        </w:rPr>
        <w:t>governing the competitive service,” including “necessary exceptions of positions from the competitive service.”</w:t>
      </w:r>
      <w:r w:rsidRPr="00EB2B58">
        <w:rPr>
          <w:b/>
          <w:bCs/>
          <w:u w:val="single"/>
        </w:rPr>
        <w:t xml:space="preserve">  </w:t>
      </w:r>
    </w:p>
    <w:p w14:paraId="28E34C49" w14:textId="77777777" w:rsidR="005706E4" w:rsidRPr="00A66C6D" w:rsidRDefault="005706E4" w:rsidP="005706E4">
      <w:pPr>
        <w:rPr>
          <w:b/>
          <w:bCs/>
          <w:u w:val="single"/>
        </w:rPr>
      </w:pPr>
      <w:proofErr w:type="gramStart"/>
      <w:r w:rsidRPr="00A330D0">
        <w:rPr>
          <w:sz w:val="12"/>
        </w:rPr>
        <w:t>So</w:t>
      </w:r>
      <w:proofErr w:type="gramEnd"/>
      <w:r w:rsidRPr="00A330D0">
        <w:rPr>
          <w:sz w:val="12"/>
        </w:rPr>
        <w:t xml:space="preserve"> a challenge to </w:t>
      </w:r>
      <w:r w:rsidRPr="003A2418">
        <w:rPr>
          <w:b/>
          <w:bCs/>
          <w:highlight w:val="green"/>
          <w:u w:val="single"/>
        </w:rPr>
        <w:t>Schedule F on the grounds</w:t>
      </w:r>
      <w:r w:rsidRPr="00A330D0">
        <w:rPr>
          <w:b/>
          <w:bCs/>
          <w:u w:val="single"/>
        </w:rPr>
        <w:t xml:space="preserve"> that the </w:t>
      </w:r>
      <w:r w:rsidRPr="003A2418">
        <w:rPr>
          <w:b/>
          <w:bCs/>
          <w:highlight w:val="green"/>
          <w:u w:val="single"/>
        </w:rPr>
        <w:t>president doesn’t have</w:t>
      </w:r>
      <w:r w:rsidRPr="00A330D0">
        <w:rPr>
          <w:b/>
          <w:bCs/>
          <w:u w:val="single"/>
        </w:rPr>
        <w:t xml:space="preserve"> the </w:t>
      </w:r>
      <w:r w:rsidRPr="003A2418">
        <w:rPr>
          <w:b/>
          <w:bCs/>
          <w:highlight w:val="green"/>
          <w:u w:val="single"/>
        </w:rPr>
        <w:t>power</w:t>
      </w:r>
      <w:r w:rsidRPr="00A330D0">
        <w:rPr>
          <w:b/>
          <w:bCs/>
          <w:u w:val="single"/>
        </w:rPr>
        <w:t xml:space="preserve"> to pull federal workers out of their civil service protections and put them into at-will positions </w:t>
      </w:r>
      <w:r w:rsidRPr="003A2418">
        <w:rPr>
          <w:b/>
          <w:bCs/>
          <w:sz w:val="40"/>
          <w:szCs w:val="40"/>
          <w:highlight w:val="green"/>
          <w:u w:val="single"/>
        </w:rPr>
        <w:t>wouldn’t last a second in court.</w:t>
      </w:r>
    </w:p>
    <w:p w14:paraId="085DFD71" w14:textId="77777777" w:rsidR="00063E1A" w:rsidRDefault="00063E1A" w:rsidP="00063E1A"/>
    <w:p w14:paraId="78F612B1" w14:textId="77777777" w:rsidR="00FB1EFA" w:rsidRPr="00063E1A" w:rsidRDefault="00FB1EFA" w:rsidP="00063E1A"/>
    <w:p w14:paraId="5B80DD87" w14:textId="40DA123C" w:rsidR="00063E1A" w:rsidRDefault="00063E1A" w:rsidP="00063E1A">
      <w:pPr>
        <w:pStyle w:val="Heading2"/>
      </w:pPr>
      <w:r>
        <w:lastRenderedPageBreak/>
        <w:t>2</w:t>
      </w:r>
    </w:p>
    <w:p w14:paraId="6F3F7D12" w14:textId="4EF1CB75" w:rsidR="002B2B7F" w:rsidRDefault="005706E4" w:rsidP="002B2B7F">
      <w:pPr>
        <w:pStyle w:val="Heading3"/>
      </w:pPr>
      <w:r>
        <w:lastRenderedPageBreak/>
        <w:t xml:space="preserve">1NC---AT: </w:t>
      </w:r>
      <w:r w:rsidR="002B2B7F">
        <w:t>Administration</w:t>
      </w:r>
    </w:p>
    <w:p w14:paraId="6F1B93F6" w14:textId="65DED7B1" w:rsidR="002B2B7F" w:rsidRDefault="002B2B7F" w:rsidP="005706E4">
      <w:pPr>
        <w:pStyle w:val="Heading4"/>
      </w:pPr>
      <w:r>
        <w:t>1. Fed workers are in the private sector.</w:t>
      </w:r>
    </w:p>
    <w:p w14:paraId="3C31F027" w14:textId="384EFB61" w:rsidR="002B2B7F" w:rsidRDefault="002B2B7F" w:rsidP="005706E4">
      <w:pPr>
        <w:pStyle w:val="Heading4"/>
      </w:pPr>
      <w:r>
        <w:t>2. Plan doesn’t rehire. Means no experts come back.</w:t>
      </w:r>
    </w:p>
    <w:p w14:paraId="0D265D37" w14:textId="5AA999DD" w:rsidR="00007CBE" w:rsidRDefault="002B2B7F" w:rsidP="005706E4">
      <w:pPr>
        <w:pStyle w:val="Heading4"/>
      </w:pPr>
      <w:r>
        <w:t>3</w:t>
      </w:r>
      <w:r w:rsidR="005706E4">
        <w:t xml:space="preserve">. </w:t>
      </w:r>
      <w:r w:rsidR="00007CBE">
        <w:t>EPA left behind Flint Michigan. Refuse to clean up Oil refiners in California. Texas. And provide permits for corporations to pollute on communities.</w:t>
      </w:r>
    </w:p>
    <w:p w14:paraId="5BAFB7F7" w14:textId="77777777" w:rsidR="00F10E21" w:rsidRPr="00875DA7" w:rsidRDefault="00F10E21" w:rsidP="00F10E21">
      <w:pPr>
        <w:pStyle w:val="Heading4"/>
      </w:pPr>
      <w:r>
        <w:t xml:space="preserve">4. </w:t>
      </w:r>
      <w:r w:rsidRPr="00875DA7">
        <w:t>Civi</w:t>
      </w:r>
      <w:r>
        <w:t>l servants get betrayed by union reps and leave.</w:t>
      </w:r>
    </w:p>
    <w:p w14:paraId="7F316694" w14:textId="77777777" w:rsidR="00F10E21" w:rsidRPr="00137BCE" w:rsidRDefault="00F10E21" w:rsidP="00F10E21">
      <w:r w:rsidRPr="00137BCE">
        <w:rPr>
          <w:b/>
          <w:bCs/>
          <w:sz w:val="26"/>
          <w:szCs w:val="26"/>
        </w:rPr>
        <w:t>Osborne 26</w:t>
      </w:r>
      <w:r>
        <w:t xml:space="preserve"> [</w:t>
      </w:r>
      <w:r w:rsidRPr="00137BCE">
        <w:t xml:space="preserve">David is an attorney with on-the-ground experience advocating for teachers, firefighters, and other public employees mistreated by union officials. Before joining the Commonwealth Foundation, David was the CEO of Americans for Fair Treatment, a nonprofit organization that supports, educates, and empowers public employees to exercise their First Amendment rights. </w:t>
      </w:r>
      <w:r>
        <w:t>“</w:t>
      </w:r>
      <w:r w:rsidRPr="00137BCE">
        <w:t>Workers say 'I like unions, I just don't like my union' — here's what they're discovering</w:t>
      </w:r>
      <w:r>
        <w:t xml:space="preserve">”, </w:t>
      </w:r>
      <w:r w:rsidRPr="00137BCE">
        <w:t>https://www.aol.com/articles/workers-unions-just-dont-union-100011480.html</w:t>
      </w:r>
      <w:r>
        <w:t>, Feb 27, 2026</w:t>
      </w:r>
      <w:r w:rsidRPr="00137BCE">
        <w:t>] DM</w:t>
      </w:r>
    </w:p>
    <w:p w14:paraId="25393287" w14:textId="77777777" w:rsidR="00F10E21" w:rsidRPr="00F60BCB" w:rsidRDefault="00F10E21" w:rsidP="00F10E21">
      <w:pPr>
        <w:rPr>
          <w:b/>
          <w:bCs/>
          <w:u w:val="single"/>
        </w:rPr>
      </w:pPr>
      <w:r w:rsidRPr="00302408">
        <w:rPr>
          <w:b/>
          <w:bCs/>
          <w:highlight w:val="green"/>
          <w:u w:val="single"/>
        </w:rPr>
        <w:t>Paradoxically</w:t>
      </w:r>
      <w:r w:rsidRPr="00F60BCB">
        <w:rPr>
          <w:u w:val="single"/>
        </w:rPr>
        <w:t xml:space="preserve">, by </w:t>
      </w:r>
      <w:r w:rsidRPr="00302408">
        <w:rPr>
          <w:b/>
          <w:bCs/>
          <w:highlight w:val="green"/>
          <w:u w:val="single"/>
        </w:rPr>
        <w:t>befriending</w:t>
      </w:r>
      <w:r w:rsidRPr="00F60BCB">
        <w:rPr>
          <w:b/>
          <w:bCs/>
          <w:u w:val="single"/>
        </w:rPr>
        <w:t xml:space="preserve"> greedy </w:t>
      </w:r>
      <w:r w:rsidRPr="00302408">
        <w:rPr>
          <w:b/>
          <w:bCs/>
          <w:highlight w:val="green"/>
          <w:u w:val="single"/>
        </w:rPr>
        <w:t xml:space="preserve">politicians and milking </w:t>
      </w:r>
      <w:r w:rsidRPr="001D6179">
        <w:rPr>
          <w:b/>
          <w:bCs/>
          <w:highlight w:val="green"/>
          <w:u w:val="single"/>
        </w:rPr>
        <w:t>taxpayers, government union</w:t>
      </w:r>
      <w:r w:rsidRPr="00F60BCB">
        <w:rPr>
          <w:b/>
          <w:bCs/>
          <w:u w:val="single"/>
        </w:rPr>
        <w:t xml:space="preserve"> </w:t>
      </w:r>
      <w:r w:rsidRPr="001D6179">
        <w:rPr>
          <w:b/>
          <w:bCs/>
          <w:highlight w:val="green"/>
          <w:u w:val="single"/>
        </w:rPr>
        <w:t>executives</w:t>
      </w:r>
      <w:r w:rsidRPr="00F60BCB">
        <w:rPr>
          <w:b/>
          <w:bCs/>
          <w:u w:val="single"/>
        </w:rPr>
        <w:t xml:space="preserve"> have </w:t>
      </w:r>
      <w:r w:rsidRPr="001D6179">
        <w:rPr>
          <w:b/>
          <w:bCs/>
          <w:highlight w:val="green"/>
          <w:u w:val="single"/>
        </w:rPr>
        <w:t>done a disservice</w:t>
      </w:r>
      <w:r w:rsidRPr="00F60BCB">
        <w:rPr>
          <w:b/>
          <w:bCs/>
          <w:u w:val="single"/>
        </w:rPr>
        <w:t xml:space="preserve"> not only </w:t>
      </w:r>
      <w:r w:rsidRPr="001D6179">
        <w:rPr>
          <w:b/>
          <w:bCs/>
          <w:highlight w:val="green"/>
          <w:u w:val="single"/>
        </w:rPr>
        <w:t>to</w:t>
      </w:r>
      <w:r w:rsidRPr="00F60BCB">
        <w:rPr>
          <w:b/>
          <w:bCs/>
          <w:u w:val="single"/>
        </w:rPr>
        <w:t xml:space="preserve"> these teachers but also to </w:t>
      </w:r>
      <w:r w:rsidRPr="001D6179">
        <w:rPr>
          <w:b/>
          <w:bCs/>
          <w:highlight w:val="green"/>
          <w:u w:val="single"/>
        </w:rPr>
        <w:t xml:space="preserve">unionized civil servants </w:t>
      </w:r>
      <w:r w:rsidRPr="001D6179">
        <w:rPr>
          <w:b/>
          <w:bCs/>
          <w:u w:val="single"/>
        </w:rPr>
        <w:t>and</w:t>
      </w:r>
      <w:r w:rsidRPr="00F60BCB">
        <w:rPr>
          <w:b/>
          <w:bCs/>
          <w:u w:val="single"/>
        </w:rPr>
        <w:t xml:space="preserve"> first responders</w:t>
      </w:r>
      <w:r w:rsidRPr="005868B3">
        <w:rPr>
          <w:b/>
          <w:bCs/>
          <w:sz w:val="14"/>
        </w:rPr>
        <w:t>.</w:t>
      </w:r>
      <w:r w:rsidRPr="005868B3">
        <w:rPr>
          <w:sz w:val="14"/>
        </w:rPr>
        <w:t xml:space="preserve"> In </w:t>
      </w:r>
      <w:r w:rsidRPr="00F60BCB">
        <w:rPr>
          <w:u w:val="single"/>
        </w:rPr>
        <w:t xml:space="preserve">2024, the four biggest government </w:t>
      </w:r>
      <w:r w:rsidRPr="001D6179">
        <w:rPr>
          <w:highlight w:val="green"/>
          <w:u w:val="single"/>
        </w:rPr>
        <w:t>unions</w:t>
      </w:r>
      <w:r w:rsidRPr="00F60BCB">
        <w:rPr>
          <w:u w:val="single"/>
        </w:rPr>
        <w:t xml:space="preserve"> collectively </w:t>
      </w:r>
      <w:r w:rsidRPr="001D6179">
        <w:rPr>
          <w:highlight w:val="green"/>
          <w:u w:val="single"/>
        </w:rPr>
        <w:t>spent $650 million on</w:t>
      </w:r>
      <w:r w:rsidRPr="00F60BCB">
        <w:rPr>
          <w:u w:val="single"/>
        </w:rPr>
        <w:t xml:space="preserve"> </w:t>
      </w:r>
      <w:r w:rsidRPr="001D6179">
        <w:rPr>
          <w:highlight w:val="green"/>
          <w:u w:val="single"/>
        </w:rPr>
        <w:t>political activism and electioneering</w:t>
      </w:r>
      <w:r w:rsidRPr="00F60BCB">
        <w:rPr>
          <w:u w:val="single"/>
        </w:rPr>
        <w:t xml:space="preserve"> </w:t>
      </w:r>
      <w:r w:rsidRPr="001D6179">
        <w:rPr>
          <w:u w:val="single"/>
        </w:rPr>
        <w:t xml:space="preserve">— </w:t>
      </w:r>
      <w:r w:rsidRPr="001D6179">
        <w:rPr>
          <w:highlight w:val="green"/>
          <w:u w:val="single"/>
        </w:rPr>
        <w:t xml:space="preserve">86% </w:t>
      </w:r>
      <w:r w:rsidRPr="001D6179">
        <w:rPr>
          <w:u w:val="single"/>
        </w:rPr>
        <w:t>of</w:t>
      </w:r>
      <w:r w:rsidRPr="00F60BCB">
        <w:rPr>
          <w:u w:val="single"/>
        </w:rPr>
        <w:t xml:space="preserve"> which </w:t>
      </w:r>
      <w:r w:rsidRPr="001D6179">
        <w:rPr>
          <w:highlight w:val="green"/>
          <w:u w:val="single"/>
        </w:rPr>
        <w:t>came from</w:t>
      </w:r>
      <w:r w:rsidRPr="00F60BCB">
        <w:rPr>
          <w:u w:val="single"/>
        </w:rPr>
        <w:t xml:space="preserve"> their </w:t>
      </w:r>
      <w:r w:rsidRPr="001D6179">
        <w:rPr>
          <w:highlight w:val="green"/>
          <w:u w:val="single"/>
        </w:rPr>
        <w:t>membership dues</w:t>
      </w:r>
      <w:r w:rsidRPr="005868B3">
        <w:rPr>
          <w:sz w:val="14"/>
        </w:rPr>
        <w:t xml:space="preserve">. </w:t>
      </w:r>
      <w:r w:rsidRPr="00F60BCB">
        <w:rPr>
          <w:b/>
          <w:bCs/>
          <w:u w:val="single"/>
        </w:rPr>
        <w:t xml:space="preserve">The deeper they get into politics, the more </w:t>
      </w:r>
      <w:r w:rsidRPr="001D6179">
        <w:rPr>
          <w:b/>
          <w:bCs/>
          <w:highlight w:val="green"/>
          <w:u w:val="single"/>
        </w:rPr>
        <w:t>public sector unions</w:t>
      </w:r>
      <w:r w:rsidRPr="00F60BCB">
        <w:rPr>
          <w:b/>
          <w:bCs/>
          <w:u w:val="single"/>
        </w:rPr>
        <w:t xml:space="preserve"> have become </w:t>
      </w:r>
      <w:r w:rsidRPr="001D6179">
        <w:rPr>
          <w:b/>
          <w:bCs/>
          <w:highlight w:val="green"/>
          <w:u w:val="single"/>
        </w:rPr>
        <w:t>obsessed with ideology and</w:t>
      </w:r>
      <w:r w:rsidRPr="00F60BCB">
        <w:rPr>
          <w:b/>
          <w:bCs/>
          <w:u w:val="single"/>
        </w:rPr>
        <w:t xml:space="preserve"> </w:t>
      </w:r>
      <w:r w:rsidRPr="001D6179">
        <w:rPr>
          <w:b/>
          <w:bCs/>
          <w:highlight w:val="green"/>
          <w:u w:val="single"/>
        </w:rPr>
        <w:t xml:space="preserve">power, betraying </w:t>
      </w:r>
      <w:r w:rsidRPr="001D6179">
        <w:rPr>
          <w:b/>
          <w:bCs/>
          <w:u w:val="single"/>
        </w:rPr>
        <w:t xml:space="preserve">the </w:t>
      </w:r>
      <w:r w:rsidRPr="001D6179">
        <w:rPr>
          <w:b/>
          <w:bCs/>
          <w:highlight w:val="green"/>
          <w:u w:val="single"/>
        </w:rPr>
        <w:t>individual government employees they are supposed to represent.</w:t>
      </w:r>
      <w:r w:rsidRPr="00F60BCB">
        <w:rPr>
          <w:b/>
          <w:bCs/>
          <w:u w:val="single"/>
        </w:rPr>
        <w:t xml:space="preserve">  </w:t>
      </w:r>
    </w:p>
    <w:p w14:paraId="383EC8F2" w14:textId="206D7C3E" w:rsidR="00F10E21" w:rsidRPr="00F10E21" w:rsidRDefault="00F10E21" w:rsidP="00F10E21">
      <w:pPr>
        <w:rPr>
          <w:u w:val="single"/>
        </w:rPr>
      </w:pPr>
      <w:r w:rsidRPr="005868B3">
        <w:rPr>
          <w:sz w:val="14"/>
        </w:rPr>
        <w:t xml:space="preserve">Workers’ patience has worn thin. </w:t>
      </w:r>
      <w:r w:rsidRPr="001D6179">
        <w:rPr>
          <w:b/>
          <w:bCs/>
          <w:highlight w:val="green"/>
          <w:u w:val="single"/>
        </w:rPr>
        <w:t>Employees</w:t>
      </w:r>
      <w:r w:rsidRPr="005868B3">
        <w:rPr>
          <w:b/>
          <w:bCs/>
          <w:u w:val="single"/>
        </w:rPr>
        <w:t xml:space="preserve"> continue to </w:t>
      </w:r>
      <w:r w:rsidRPr="001D6179">
        <w:rPr>
          <w:b/>
          <w:bCs/>
          <w:highlight w:val="green"/>
          <w:u w:val="single"/>
        </w:rPr>
        <w:t>express their disapproval with unions by simply</w:t>
      </w:r>
      <w:r w:rsidRPr="005868B3">
        <w:rPr>
          <w:b/>
          <w:bCs/>
          <w:u w:val="single"/>
        </w:rPr>
        <w:t xml:space="preserve"> </w:t>
      </w:r>
      <w:r w:rsidRPr="001D6179">
        <w:rPr>
          <w:b/>
          <w:bCs/>
          <w:highlight w:val="green"/>
          <w:u w:val="single"/>
        </w:rPr>
        <w:t>walking away</w:t>
      </w:r>
      <w:r w:rsidRPr="005868B3">
        <w:rPr>
          <w:b/>
          <w:bCs/>
          <w:u w:val="single"/>
        </w:rPr>
        <w:t>.</w:t>
      </w:r>
      <w:r w:rsidRPr="005868B3">
        <w:rPr>
          <w:sz w:val="14"/>
        </w:rPr>
        <w:t xml:space="preserve"> Until unions refocus on better serving and representing their members, rather than </w:t>
      </w:r>
      <w:r w:rsidRPr="005868B3">
        <w:rPr>
          <w:u w:val="single"/>
        </w:rPr>
        <w:t>chasing short-term gains and political favors, union executives</w:t>
      </w:r>
      <w:r w:rsidRPr="005868B3">
        <w:rPr>
          <w:sz w:val="14"/>
        </w:rPr>
        <w:t xml:space="preserve"> — and </w:t>
      </w:r>
      <w:r w:rsidRPr="005868B3">
        <w:rPr>
          <w:u w:val="single"/>
        </w:rPr>
        <w:t xml:space="preserve">their </w:t>
      </w:r>
      <w:r w:rsidRPr="001D6179">
        <w:rPr>
          <w:highlight w:val="green"/>
          <w:u w:val="single"/>
        </w:rPr>
        <w:t>members’ confidence in them</w:t>
      </w:r>
      <w:r w:rsidRPr="005868B3">
        <w:rPr>
          <w:u w:val="single"/>
        </w:rPr>
        <w:t xml:space="preserve"> — </w:t>
      </w:r>
      <w:r w:rsidRPr="001D6179">
        <w:rPr>
          <w:highlight w:val="green"/>
          <w:u w:val="single"/>
        </w:rPr>
        <w:t>will continue to dwindle</w:t>
      </w:r>
      <w:r w:rsidRPr="005868B3">
        <w:rPr>
          <w:u w:val="single"/>
        </w:rPr>
        <w:t xml:space="preserve">.  </w:t>
      </w:r>
    </w:p>
    <w:p w14:paraId="51952412" w14:textId="3CBDC752" w:rsidR="005706E4" w:rsidRPr="0074622F" w:rsidRDefault="00F10E21" w:rsidP="005706E4">
      <w:pPr>
        <w:pStyle w:val="Heading4"/>
      </w:pPr>
      <w:r>
        <w:t>5</w:t>
      </w:r>
      <w:r w:rsidR="00007CBE">
        <w:t xml:space="preserve">. </w:t>
      </w:r>
      <w:r w:rsidR="005706E4">
        <w:t xml:space="preserve">Bargaining power gives power to Trump and his cronies. </w:t>
      </w:r>
    </w:p>
    <w:p w14:paraId="6195B043" w14:textId="77777777" w:rsidR="005706E4" w:rsidRPr="00C66277" w:rsidRDefault="005706E4" w:rsidP="005706E4">
      <w:r w:rsidRPr="00C66277">
        <w:rPr>
          <w:b/>
          <w:bCs/>
          <w:sz w:val="26"/>
          <w:szCs w:val="26"/>
        </w:rPr>
        <w:t>Handler 25</w:t>
      </w:r>
      <w:r>
        <w:t xml:space="preserve"> [</w:t>
      </w:r>
      <w:r w:rsidRPr="00C66277">
        <w:t>Nicholas Handler</w:t>
      </w:r>
      <w:r>
        <w:t>,</w:t>
      </w:r>
      <w:r w:rsidRPr="00C66277">
        <w:t xml:space="preserve"> Associate Professor of Law at Texas A&amp;M University School of Law</w:t>
      </w:r>
      <w:r>
        <w:t xml:space="preserve">, “Federal Labor Unions Strength and the Administrative State”, </w:t>
      </w:r>
      <w:r w:rsidRPr="00C66277">
        <w:t>https://lpeproject.org/blog/federal-labor-unions-strengthen-the-administrative-state/</w:t>
      </w:r>
      <w:r>
        <w:t>, May 5, 2025] DM</w:t>
      </w:r>
    </w:p>
    <w:p w14:paraId="4697DF7E" w14:textId="77777777" w:rsidR="005706E4" w:rsidRPr="009718D0" w:rsidRDefault="005706E4" w:rsidP="005706E4">
      <w:pPr>
        <w:rPr>
          <w:b/>
          <w:bCs/>
          <w:u w:val="single"/>
        </w:rPr>
      </w:pPr>
      <w:r w:rsidRPr="006649E2">
        <w:rPr>
          <w:u w:val="single"/>
        </w:rPr>
        <w:t xml:space="preserve">First, </w:t>
      </w:r>
      <w:r w:rsidRPr="006649E2">
        <w:rPr>
          <w:b/>
          <w:bCs/>
          <w:u w:val="single"/>
        </w:rPr>
        <w:t xml:space="preserve">it is </w:t>
      </w:r>
      <w:r w:rsidRPr="00925559">
        <w:rPr>
          <w:b/>
          <w:bCs/>
          <w:highlight w:val="green"/>
          <w:u w:val="single"/>
        </w:rPr>
        <w:t>simplistic to suggest</w:t>
      </w:r>
      <w:r w:rsidRPr="006649E2">
        <w:rPr>
          <w:b/>
          <w:bCs/>
          <w:u w:val="single"/>
        </w:rPr>
        <w:t xml:space="preserve"> that </w:t>
      </w:r>
      <w:r w:rsidRPr="00925559">
        <w:rPr>
          <w:b/>
          <w:bCs/>
          <w:highlight w:val="green"/>
          <w:u w:val="single"/>
        </w:rPr>
        <w:t>federal labor rights limit presidential power</w:t>
      </w:r>
      <w:r w:rsidRPr="006649E2">
        <w:rPr>
          <w:b/>
          <w:bCs/>
          <w:u w:val="single"/>
        </w:rPr>
        <w:t>, while eliminating unions expands it</w:t>
      </w:r>
      <w:r w:rsidRPr="00017778">
        <w:rPr>
          <w:sz w:val="10"/>
        </w:rPr>
        <w:t xml:space="preserve">. </w:t>
      </w:r>
      <w:r w:rsidRPr="00925559">
        <w:rPr>
          <w:b/>
          <w:bCs/>
          <w:sz w:val="28"/>
          <w:szCs w:val="28"/>
          <w:highlight w:val="green"/>
          <w:u w:val="single"/>
        </w:rPr>
        <w:t>Bargaining might limit</w:t>
      </w:r>
      <w:r w:rsidRPr="006649E2">
        <w:rPr>
          <w:b/>
          <w:bCs/>
          <w:sz w:val="28"/>
          <w:szCs w:val="28"/>
          <w:u w:val="single"/>
        </w:rPr>
        <w:t xml:space="preserve"> the </w:t>
      </w:r>
      <w:r w:rsidRPr="00925559">
        <w:rPr>
          <w:b/>
          <w:bCs/>
          <w:sz w:val="28"/>
          <w:szCs w:val="28"/>
          <w:highlight w:val="green"/>
          <w:u w:val="single"/>
        </w:rPr>
        <w:t>President’s ability to micromanage</w:t>
      </w:r>
      <w:r w:rsidRPr="006649E2">
        <w:rPr>
          <w:b/>
          <w:bCs/>
          <w:sz w:val="28"/>
          <w:szCs w:val="28"/>
          <w:u w:val="single"/>
        </w:rPr>
        <w:t xml:space="preserve"> (and manipulate) the </w:t>
      </w:r>
      <w:r w:rsidRPr="00925559">
        <w:rPr>
          <w:b/>
          <w:bCs/>
          <w:sz w:val="28"/>
          <w:szCs w:val="28"/>
          <w:highlight w:val="green"/>
          <w:u w:val="single"/>
        </w:rPr>
        <w:t>lower</w:t>
      </w:r>
      <w:r w:rsidRPr="006649E2">
        <w:rPr>
          <w:b/>
          <w:bCs/>
          <w:sz w:val="28"/>
          <w:szCs w:val="28"/>
          <w:u w:val="single"/>
        </w:rPr>
        <w:t xml:space="preserve"> reaches of the federal </w:t>
      </w:r>
      <w:r w:rsidRPr="00925559">
        <w:rPr>
          <w:b/>
          <w:bCs/>
          <w:sz w:val="28"/>
          <w:szCs w:val="28"/>
          <w:highlight w:val="green"/>
          <w:u w:val="single"/>
        </w:rPr>
        <w:t>bureaucracy</w:t>
      </w:r>
      <w:r w:rsidRPr="006649E2">
        <w:rPr>
          <w:b/>
          <w:bCs/>
          <w:sz w:val="28"/>
          <w:szCs w:val="28"/>
          <w:u w:val="single"/>
        </w:rPr>
        <w:t xml:space="preserve">. </w:t>
      </w:r>
      <w:r w:rsidRPr="00925559">
        <w:rPr>
          <w:b/>
          <w:bCs/>
          <w:sz w:val="28"/>
          <w:szCs w:val="28"/>
          <w:highlight w:val="green"/>
          <w:u w:val="single"/>
        </w:rPr>
        <w:t>But in exchange, the</w:t>
      </w:r>
      <w:r w:rsidRPr="006649E2">
        <w:rPr>
          <w:b/>
          <w:bCs/>
          <w:sz w:val="28"/>
          <w:szCs w:val="28"/>
          <w:u w:val="single"/>
        </w:rPr>
        <w:t xml:space="preserve"> </w:t>
      </w:r>
      <w:r w:rsidRPr="00925559">
        <w:rPr>
          <w:b/>
          <w:bCs/>
          <w:sz w:val="28"/>
          <w:szCs w:val="28"/>
          <w:highlight w:val="green"/>
          <w:u w:val="single"/>
        </w:rPr>
        <w:t>protections and autonomy provided by enforceable labor agreements allow the</w:t>
      </w:r>
      <w:r w:rsidRPr="006649E2">
        <w:rPr>
          <w:b/>
          <w:bCs/>
          <w:sz w:val="28"/>
          <w:szCs w:val="28"/>
          <w:u w:val="single"/>
        </w:rPr>
        <w:t xml:space="preserve"> </w:t>
      </w:r>
      <w:r w:rsidRPr="00925559">
        <w:rPr>
          <w:b/>
          <w:bCs/>
          <w:sz w:val="28"/>
          <w:szCs w:val="28"/>
          <w:highlight w:val="green"/>
          <w:u w:val="single"/>
        </w:rPr>
        <w:t>President to recruit</w:t>
      </w:r>
      <w:r w:rsidRPr="006649E2">
        <w:rPr>
          <w:b/>
          <w:bCs/>
          <w:sz w:val="28"/>
          <w:szCs w:val="28"/>
          <w:u w:val="single"/>
        </w:rPr>
        <w:t xml:space="preserve"> skilled </w:t>
      </w:r>
      <w:r w:rsidRPr="00925559">
        <w:rPr>
          <w:b/>
          <w:bCs/>
          <w:sz w:val="28"/>
          <w:szCs w:val="28"/>
          <w:highlight w:val="green"/>
          <w:u w:val="single"/>
        </w:rPr>
        <w:t>workers in a variety of fields</w:t>
      </w:r>
      <w:r w:rsidRPr="006649E2">
        <w:rPr>
          <w:b/>
          <w:bCs/>
          <w:sz w:val="28"/>
          <w:szCs w:val="28"/>
          <w:u w:val="single"/>
        </w:rPr>
        <w:t xml:space="preserve"> (scientists, doctors, attorneys, economists, and experts in dozens more areas) </w:t>
      </w:r>
      <w:r w:rsidRPr="00925559">
        <w:rPr>
          <w:b/>
          <w:bCs/>
          <w:sz w:val="28"/>
          <w:szCs w:val="28"/>
          <w:highlight w:val="green"/>
          <w:u w:val="single"/>
        </w:rPr>
        <w:t>to work for the</w:t>
      </w:r>
      <w:r w:rsidRPr="006649E2">
        <w:rPr>
          <w:b/>
          <w:bCs/>
          <w:sz w:val="28"/>
          <w:szCs w:val="28"/>
          <w:u w:val="single"/>
        </w:rPr>
        <w:t xml:space="preserve"> </w:t>
      </w:r>
      <w:r w:rsidRPr="00925559">
        <w:rPr>
          <w:b/>
          <w:bCs/>
          <w:sz w:val="28"/>
          <w:szCs w:val="28"/>
          <w:highlight w:val="green"/>
          <w:u w:val="single"/>
        </w:rPr>
        <w:t>executive branch</w:t>
      </w:r>
      <w:r w:rsidRPr="006649E2">
        <w:rPr>
          <w:b/>
          <w:bCs/>
          <w:sz w:val="28"/>
          <w:szCs w:val="28"/>
          <w:u w:val="single"/>
        </w:rPr>
        <w:t xml:space="preserve">, providing valuable </w:t>
      </w:r>
      <w:r w:rsidRPr="00925559">
        <w:rPr>
          <w:b/>
          <w:bCs/>
          <w:sz w:val="28"/>
          <w:szCs w:val="28"/>
          <w:highlight w:val="green"/>
          <w:u w:val="single"/>
        </w:rPr>
        <w:t>skills for</w:t>
      </w:r>
      <w:r w:rsidRPr="006649E2">
        <w:rPr>
          <w:b/>
          <w:bCs/>
          <w:sz w:val="28"/>
          <w:szCs w:val="28"/>
          <w:u w:val="single"/>
        </w:rPr>
        <w:t xml:space="preserve"> much </w:t>
      </w:r>
      <w:r w:rsidRPr="00925559">
        <w:rPr>
          <w:b/>
          <w:bCs/>
          <w:sz w:val="28"/>
          <w:szCs w:val="28"/>
          <w:highlight w:val="green"/>
          <w:u w:val="single"/>
        </w:rPr>
        <w:t>lower pay than</w:t>
      </w:r>
      <w:r w:rsidRPr="006649E2">
        <w:rPr>
          <w:b/>
          <w:bCs/>
          <w:sz w:val="28"/>
          <w:szCs w:val="28"/>
          <w:u w:val="single"/>
        </w:rPr>
        <w:t xml:space="preserve"> they would earn in </w:t>
      </w:r>
      <w:r w:rsidRPr="00925559">
        <w:rPr>
          <w:b/>
          <w:bCs/>
          <w:sz w:val="28"/>
          <w:szCs w:val="28"/>
          <w:highlight w:val="green"/>
          <w:u w:val="single"/>
        </w:rPr>
        <w:t>the private sector</w:t>
      </w:r>
      <w:r w:rsidRPr="006649E2">
        <w:rPr>
          <w:b/>
          <w:bCs/>
          <w:sz w:val="28"/>
          <w:szCs w:val="28"/>
          <w:u w:val="single"/>
        </w:rPr>
        <w:t xml:space="preserve">. </w:t>
      </w:r>
      <w:r w:rsidRPr="00017778">
        <w:rPr>
          <w:sz w:val="10"/>
        </w:rPr>
        <w:t xml:space="preserve">This </w:t>
      </w:r>
      <w:r w:rsidRPr="00925559">
        <w:rPr>
          <w:b/>
          <w:bCs/>
          <w:highlight w:val="green"/>
          <w:u w:val="single"/>
        </w:rPr>
        <w:t>expanded recruitment pool</w:t>
      </w:r>
      <w:r w:rsidRPr="0094489D">
        <w:rPr>
          <w:b/>
          <w:bCs/>
          <w:u w:val="single"/>
        </w:rPr>
        <w:t xml:space="preserve"> gives the President </w:t>
      </w:r>
      <w:r w:rsidRPr="00925559">
        <w:rPr>
          <w:b/>
          <w:bCs/>
          <w:highlight w:val="green"/>
          <w:u w:val="single"/>
        </w:rPr>
        <w:t>power to deliver</w:t>
      </w:r>
      <w:r w:rsidRPr="0094489D">
        <w:rPr>
          <w:b/>
          <w:bCs/>
          <w:u w:val="single"/>
        </w:rPr>
        <w:t xml:space="preserve"> on </w:t>
      </w:r>
      <w:r w:rsidRPr="00925559">
        <w:rPr>
          <w:b/>
          <w:bCs/>
          <w:highlight w:val="green"/>
          <w:u w:val="single"/>
        </w:rPr>
        <w:t>key campaign promises</w:t>
      </w:r>
      <w:r w:rsidRPr="0094489D">
        <w:rPr>
          <w:b/>
          <w:bCs/>
          <w:u w:val="single"/>
        </w:rPr>
        <w:t xml:space="preserve"> in areas ranging from environmental protection to national security</w:t>
      </w:r>
      <w:r w:rsidRPr="00017778">
        <w:rPr>
          <w:sz w:val="10"/>
        </w:rPr>
        <w:t xml:space="preserve">. </w:t>
      </w:r>
      <w:r w:rsidRPr="0094489D">
        <w:rPr>
          <w:b/>
          <w:bCs/>
          <w:u w:val="single"/>
        </w:rPr>
        <w:t>Labor rights thus represent not a diminution of presidential power, but a tradeoff of one form of presidential power (managerial) for another (expanded state capacity).</w:t>
      </w:r>
      <w:r w:rsidRPr="00017778">
        <w:rPr>
          <w:sz w:val="10"/>
        </w:rPr>
        <w:t xml:space="preserve"> </w:t>
      </w:r>
      <w:r w:rsidRPr="0094489D">
        <w:rPr>
          <w:u w:val="single"/>
        </w:rPr>
        <w:t xml:space="preserve">Conversely, </w:t>
      </w:r>
      <w:r w:rsidRPr="00925559">
        <w:rPr>
          <w:u w:val="single"/>
        </w:rPr>
        <w:t>undermining</w:t>
      </w:r>
      <w:r w:rsidRPr="0094489D">
        <w:rPr>
          <w:u w:val="single"/>
        </w:rPr>
        <w:t xml:space="preserve"> </w:t>
      </w:r>
      <w:r w:rsidRPr="00925559">
        <w:rPr>
          <w:u w:val="single"/>
        </w:rPr>
        <w:t>labor agreements doesn’t</w:t>
      </w:r>
      <w:r w:rsidRPr="0094489D">
        <w:rPr>
          <w:u w:val="single"/>
        </w:rPr>
        <w:t xml:space="preserve"> really expand presidential power—</w:t>
      </w:r>
      <w:r w:rsidRPr="00925559">
        <w:rPr>
          <w:b/>
          <w:bCs/>
          <w:highlight w:val="green"/>
          <w:u w:val="single"/>
        </w:rPr>
        <w:t>it simply swaps out one form of policy</w:t>
      </w:r>
      <w:r w:rsidRPr="00B14D75">
        <w:rPr>
          <w:b/>
          <w:bCs/>
          <w:u w:val="single"/>
        </w:rPr>
        <w:t>-</w:t>
      </w:r>
      <w:r w:rsidRPr="00925559">
        <w:rPr>
          <w:b/>
          <w:bCs/>
          <w:highlight w:val="green"/>
          <w:u w:val="single"/>
        </w:rPr>
        <w:t>implementing presidential power for another.</w:t>
      </w:r>
      <w:r w:rsidRPr="00B14D75">
        <w:rPr>
          <w:b/>
          <w:bCs/>
          <w:u w:val="single"/>
        </w:rPr>
        <w:t xml:space="preserve">   </w:t>
      </w:r>
    </w:p>
    <w:p w14:paraId="4EF6151F" w14:textId="77777777" w:rsidR="005706E4" w:rsidRPr="005706E4" w:rsidRDefault="005706E4" w:rsidP="005706E4"/>
    <w:p w14:paraId="0B948361" w14:textId="77777777" w:rsidR="00063E1A" w:rsidRPr="00063E1A" w:rsidRDefault="00063E1A" w:rsidP="00063E1A"/>
    <w:sectPr w:rsidR="00063E1A" w:rsidRPr="00063E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8335A" w14:textId="77777777" w:rsidR="000400E7" w:rsidRDefault="000400E7" w:rsidP="00066D2C">
      <w:pPr>
        <w:spacing w:after="0" w:line="240" w:lineRule="auto"/>
      </w:pPr>
      <w:r>
        <w:separator/>
      </w:r>
    </w:p>
  </w:endnote>
  <w:endnote w:type="continuationSeparator" w:id="0">
    <w:p w14:paraId="7302C4B2" w14:textId="77777777" w:rsidR="000400E7" w:rsidRDefault="000400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DCC72" w14:textId="77777777" w:rsidR="000400E7" w:rsidRDefault="000400E7" w:rsidP="00066D2C">
      <w:pPr>
        <w:spacing w:after="0" w:line="240" w:lineRule="auto"/>
      </w:pPr>
      <w:r>
        <w:separator/>
      </w:r>
    </w:p>
  </w:footnote>
  <w:footnote w:type="continuationSeparator" w:id="0">
    <w:p w14:paraId="58DDE67A" w14:textId="77777777" w:rsidR="000400E7" w:rsidRDefault="000400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F11C0"/>
    <w:multiLevelType w:val="hybridMultilevel"/>
    <w:tmpl w:val="6E123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3E1B5A"/>
    <w:multiLevelType w:val="hybridMultilevel"/>
    <w:tmpl w:val="4F169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405E14"/>
    <w:multiLevelType w:val="hybridMultilevel"/>
    <w:tmpl w:val="93BAE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193E12"/>
    <w:multiLevelType w:val="hybridMultilevel"/>
    <w:tmpl w:val="EC88BABE"/>
    <w:lvl w:ilvl="0" w:tplc="D25E1A80">
      <w:start w:val="20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912444"/>
    <w:multiLevelType w:val="hybridMultilevel"/>
    <w:tmpl w:val="2858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F8270F"/>
    <w:multiLevelType w:val="hybridMultilevel"/>
    <w:tmpl w:val="21F05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7B1A95"/>
    <w:multiLevelType w:val="hybridMultilevel"/>
    <w:tmpl w:val="FCF01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F04DD4"/>
    <w:multiLevelType w:val="hybridMultilevel"/>
    <w:tmpl w:val="7BA871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122006"/>
    <w:multiLevelType w:val="hybridMultilevel"/>
    <w:tmpl w:val="9D126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8008FC"/>
    <w:multiLevelType w:val="hybridMultilevel"/>
    <w:tmpl w:val="06FC5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5E6859"/>
    <w:multiLevelType w:val="hybridMultilevel"/>
    <w:tmpl w:val="55C61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813325568">
    <w:abstractNumId w:val="14"/>
  </w:num>
  <w:num w:numId="46" w16cid:durableId="665425">
    <w:abstractNumId w:val="23"/>
  </w:num>
  <w:num w:numId="47" w16cid:durableId="99574458">
    <w:abstractNumId w:val="21"/>
  </w:num>
  <w:num w:numId="48" w16cid:durableId="1412241997">
    <w:abstractNumId w:val="11"/>
  </w:num>
  <w:num w:numId="49" w16cid:durableId="81068667">
    <w:abstractNumId w:val="12"/>
  </w:num>
  <w:num w:numId="50" w16cid:durableId="1709646156">
    <w:abstractNumId w:val="24"/>
  </w:num>
  <w:num w:numId="51" w16cid:durableId="1588270092">
    <w:abstractNumId w:val="22"/>
  </w:num>
  <w:num w:numId="52" w16cid:durableId="1231312958">
    <w:abstractNumId w:val="15"/>
  </w:num>
  <w:num w:numId="53" w16cid:durableId="1965574598">
    <w:abstractNumId w:val="20"/>
  </w:num>
  <w:num w:numId="54" w16cid:durableId="313220016">
    <w:abstractNumId w:val="10"/>
  </w:num>
  <w:num w:numId="55" w16cid:durableId="1554182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E7A8A"/>
    <w:rsid w:val="00001C7E"/>
    <w:rsid w:val="0000487C"/>
    <w:rsid w:val="00007CBE"/>
    <w:rsid w:val="00011FEF"/>
    <w:rsid w:val="00013C8B"/>
    <w:rsid w:val="00023AEF"/>
    <w:rsid w:val="000250CA"/>
    <w:rsid w:val="00032119"/>
    <w:rsid w:val="000400E7"/>
    <w:rsid w:val="000427BD"/>
    <w:rsid w:val="00043C82"/>
    <w:rsid w:val="00050713"/>
    <w:rsid w:val="00053D0F"/>
    <w:rsid w:val="00056966"/>
    <w:rsid w:val="000615B0"/>
    <w:rsid w:val="00063921"/>
    <w:rsid w:val="00063E1A"/>
    <w:rsid w:val="000657E9"/>
    <w:rsid w:val="00066D2C"/>
    <w:rsid w:val="00072D9B"/>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C8"/>
    <w:rsid w:val="001600F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517"/>
    <w:rsid w:val="001C0A69"/>
    <w:rsid w:val="001C48D7"/>
    <w:rsid w:val="001D1994"/>
    <w:rsid w:val="001D6D5C"/>
    <w:rsid w:val="001D7A6D"/>
    <w:rsid w:val="001E4A64"/>
    <w:rsid w:val="001E61F5"/>
    <w:rsid w:val="001F0C01"/>
    <w:rsid w:val="001F1F4D"/>
    <w:rsid w:val="002005AF"/>
    <w:rsid w:val="00200C1A"/>
    <w:rsid w:val="002052E3"/>
    <w:rsid w:val="00205690"/>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B7F"/>
    <w:rsid w:val="002B3050"/>
    <w:rsid w:val="002B5F0C"/>
    <w:rsid w:val="002C0731"/>
    <w:rsid w:val="002C0B33"/>
    <w:rsid w:val="002C30D9"/>
    <w:rsid w:val="002C382E"/>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3E"/>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196A"/>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90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6E4"/>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3AB"/>
    <w:rsid w:val="007750DF"/>
    <w:rsid w:val="00777C19"/>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1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EAA"/>
    <w:rsid w:val="008A4F23"/>
    <w:rsid w:val="008A713B"/>
    <w:rsid w:val="008B4FBE"/>
    <w:rsid w:val="008B6039"/>
    <w:rsid w:val="008B7F50"/>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39C"/>
    <w:rsid w:val="00996B34"/>
    <w:rsid w:val="009A0FC8"/>
    <w:rsid w:val="009A2372"/>
    <w:rsid w:val="009A4150"/>
    <w:rsid w:val="009A42F1"/>
    <w:rsid w:val="009A5571"/>
    <w:rsid w:val="009A7878"/>
    <w:rsid w:val="009B0CDC"/>
    <w:rsid w:val="009B10D8"/>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A8A"/>
    <w:rsid w:val="009F02C5"/>
    <w:rsid w:val="009F076C"/>
    <w:rsid w:val="009F34CC"/>
    <w:rsid w:val="009F3C4D"/>
    <w:rsid w:val="009F479E"/>
    <w:rsid w:val="009F66D9"/>
    <w:rsid w:val="00A035A3"/>
    <w:rsid w:val="00A1128F"/>
    <w:rsid w:val="00A16440"/>
    <w:rsid w:val="00A169AC"/>
    <w:rsid w:val="00A20DD2"/>
    <w:rsid w:val="00A2231D"/>
    <w:rsid w:val="00A2334F"/>
    <w:rsid w:val="00A250AA"/>
    <w:rsid w:val="00A277E6"/>
    <w:rsid w:val="00A30A8F"/>
    <w:rsid w:val="00A3174A"/>
    <w:rsid w:val="00A35A28"/>
    <w:rsid w:val="00A368EF"/>
    <w:rsid w:val="00A41505"/>
    <w:rsid w:val="00A4414C"/>
    <w:rsid w:val="00A47EF1"/>
    <w:rsid w:val="00A51D29"/>
    <w:rsid w:val="00A54D46"/>
    <w:rsid w:val="00A566B1"/>
    <w:rsid w:val="00A56998"/>
    <w:rsid w:val="00A56D51"/>
    <w:rsid w:val="00A60D18"/>
    <w:rsid w:val="00A61207"/>
    <w:rsid w:val="00A61700"/>
    <w:rsid w:val="00A6285C"/>
    <w:rsid w:val="00A663F3"/>
    <w:rsid w:val="00A669F1"/>
    <w:rsid w:val="00A672A4"/>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42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E63"/>
    <w:rsid w:val="00C62D2B"/>
    <w:rsid w:val="00C6344F"/>
    <w:rsid w:val="00C659E2"/>
    <w:rsid w:val="00C669AD"/>
    <w:rsid w:val="00C72510"/>
    <w:rsid w:val="00C731CA"/>
    <w:rsid w:val="00C75DE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56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B02"/>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0F6"/>
    <w:rsid w:val="00DF139C"/>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2D6"/>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E21"/>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8710D"/>
    <w:rsid w:val="00F936BB"/>
    <w:rsid w:val="00F93BAD"/>
    <w:rsid w:val="00F941DD"/>
    <w:rsid w:val="00F95311"/>
    <w:rsid w:val="00F95F8F"/>
    <w:rsid w:val="00FA0A18"/>
    <w:rsid w:val="00FA1BBD"/>
    <w:rsid w:val="00FA70EC"/>
    <w:rsid w:val="00FB1EF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A37649"/>
  <w15:chartTrackingRefBased/>
  <w15:docId w15:val="{7F03E275-F0D7-CF41-97A4-3B8D52203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3E1A"/>
    <w:rPr>
      <w:rFonts w:ascii="Calibri" w:hAnsi="Calibri" w:cs="Calibri"/>
    </w:rPr>
  </w:style>
  <w:style w:type="paragraph" w:styleId="Heading1">
    <w:name w:val="heading 1"/>
    <w:aliases w:val="Pocket"/>
    <w:basedOn w:val="Normal"/>
    <w:next w:val="Normal"/>
    <w:link w:val="Heading1Char"/>
    <w:qFormat/>
    <w:rsid w:val="009E7A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7A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9E7A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gs,T"/>
    <w:basedOn w:val="Normal"/>
    <w:next w:val="Normal"/>
    <w:link w:val="Heading4Char"/>
    <w:uiPriority w:val="3"/>
    <w:qFormat/>
    <w:rsid w:val="009E7A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7A8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7A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A8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9E7A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E7A8A"/>
    <w:rPr>
      <w:color w:val="auto"/>
      <w:u w:val="none"/>
    </w:rPr>
  </w:style>
  <w:style w:type="character" w:customStyle="1" w:styleId="Heading1Char">
    <w:name w:val="Heading 1 Char"/>
    <w:aliases w:val="Pocket Char"/>
    <w:basedOn w:val="DefaultParagraphFont"/>
    <w:link w:val="Heading1"/>
    <w:rsid w:val="009E7A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7A8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9E7A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9E7A8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E7A8A"/>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8.5 pt,Bold,c"/>
    <w:basedOn w:val="DefaultParagraphFont"/>
    <w:uiPriority w:val="7"/>
    <w:qFormat/>
    <w:rsid w:val="009E7A8A"/>
    <w:rPr>
      <w:b w:val="0"/>
      <w:sz w:val="22"/>
      <w:u w:val="single"/>
    </w:rPr>
  </w:style>
  <w:style w:type="character" w:styleId="Strong">
    <w:name w:val="Strong"/>
    <w:basedOn w:val="DefaultParagraphFont"/>
    <w:uiPriority w:val="22"/>
    <w:semiHidden/>
    <w:qFormat/>
    <w:rsid w:val="009E7A8A"/>
    <w:rPr>
      <w:b/>
      <w:bCs/>
    </w:rPr>
  </w:style>
  <w:style w:type="character" w:styleId="BookTitle">
    <w:name w:val="Book Title"/>
    <w:basedOn w:val="DefaultParagraphFont"/>
    <w:uiPriority w:val="33"/>
    <w:semiHidden/>
    <w:qFormat/>
    <w:rsid w:val="009E7A8A"/>
    <w:rPr>
      <w:b/>
      <w:bCs/>
      <w:i/>
      <w:iCs/>
      <w:spacing w:val="5"/>
    </w:rPr>
  </w:style>
  <w:style w:type="character" w:customStyle="1" w:styleId="Heading5Char">
    <w:name w:val="Heading 5 Char"/>
    <w:basedOn w:val="DefaultParagraphFont"/>
    <w:link w:val="Heading5"/>
    <w:uiPriority w:val="9"/>
    <w:semiHidden/>
    <w:rsid w:val="009E7A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7A8A"/>
  </w:style>
  <w:style w:type="paragraph" w:styleId="Header">
    <w:name w:val="header"/>
    <w:basedOn w:val="Normal"/>
    <w:link w:val="HeaderChar"/>
    <w:uiPriority w:val="99"/>
    <w:semiHidden/>
    <w:rsid w:val="009E7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7A8A"/>
    <w:rPr>
      <w:rFonts w:ascii="Calibri" w:hAnsi="Calibri" w:cs="Calibri"/>
    </w:rPr>
  </w:style>
  <w:style w:type="paragraph" w:styleId="Footer">
    <w:name w:val="footer"/>
    <w:basedOn w:val="Normal"/>
    <w:link w:val="FooterChar"/>
    <w:uiPriority w:val="99"/>
    <w:semiHidden/>
    <w:rsid w:val="009E7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7A8A"/>
    <w:rPr>
      <w:rFonts w:ascii="Calibri" w:hAnsi="Calibri" w:cs="Calibri"/>
    </w:rPr>
  </w:style>
  <w:style w:type="paragraph" w:styleId="BodyText">
    <w:name w:val="Body Text"/>
    <w:basedOn w:val="Normal"/>
    <w:link w:val="BodyTextChar"/>
    <w:uiPriority w:val="99"/>
    <w:semiHidden/>
    <w:unhideWhenUsed/>
    <w:rsid w:val="009E7A8A"/>
    <w:pPr>
      <w:spacing w:after="120"/>
    </w:pPr>
  </w:style>
  <w:style w:type="character" w:customStyle="1" w:styleId="BodyTextChar">
    <w:name w:val="Body Text Char"/>
    <w:basedOn w:val="DefaultParagraphFont"/>
    <w:link w:val="BodyText"/>
    <w:uiPriority w:val="99"/>
    <w:semiHidden/>
    <w:rsid w:val="009E7A8A"/>
    <w:rPr>
      <w:rFonts w:ascii="Calibri" w:hAnsi="Calibri" w:cs="Calibri"/>
    </w:rPr>
  </w:style>
  <w:style w:type="paragraph" w:styleId="NoSpacing">
    <w:name w:val="No Spacing"/>
    <w:link w:val="NoSpacingChar"/>
    <w:uiPriority w:val="99"/>
    <w:semiHidden/>
    <w:unhideWhenUsed/>
    <w:qFormat/>
    <w:rsid w:val="009E7A8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E7A8A"/>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F2 - Heading 1 Char1,AHeading 1 Char1,TAG "/>
    <w:basedOn w:val="DefaultParagraphFont"/>
    <w:link w:val="Heading411"/>
    <w:uiPriority w:val="99"/>
    <w:unhideWhenUsed/>
    <w:rsid w:val="009E7A8A"/>
    <w:rPr>
      <w:color w:val="0563C1" w:themeColor="hyperlink"/>
      <w:u w:val="single"/>
    </w:rPr>
  </w:style>
  <w:style w:type="character" w:styleId="UnresolvedMention">
    <w:name w:val="Unresolved Mention"/>
    <w:basedOn w:val="DefaultParagraphFont"/>
    <w:uiPriority w:val="99"/>
    <w:semiHidden/>
    <w:unhideWhenUsed/>
    <w:rsid w:val="009E7A8A"/>
    <w:rPr>
      <w:color w:val="605E5C"/>
      <w:shd w:val="clear" w:color="auto" w:fill="E1DFDD"/>
    </w:rPr>
  </w:style>
  <w:style w:type="paragraph" w:customStyle="1" w:styleId="p1">
    <w:name w:val="p1"/>
    <w:basedOn w:val="Normal"/>
    <w:rsid w:val="00063E1A"/>
    <w:pPr>
      <w:spacing w:after="0" w:line="240" w:lineRule="auto"/>
    </w:pPr>
    <w:rPr>
      <w:rFonts w:ascii="Helvetica" w:eastAsia="Times New Roman" w:hAnsi="Helvetica" w:cs="Times New Roman"/>
      <w:color w:val="1F1F1F"/>
      <w:sz w:val="23"/>
      <w:szCs w:val="23"/>
    </w:rPr>
  </w:style>
  <w:style w:type="paragraph" w:customStyle="1" w:styleId="p2">
    <w:name w:val="p2"/>
    <w:basedOn w:val="Normal"/>
    <w:rsid w:val="00063E1A"/>
    <w:pPr>
      <w:spacing w:after="0" w:line="240" w:lineRule="auto"/>
    </w:pPr>
    <w:rPr>
      <w:rFonts w:ascii="Helvetica" w:eastAsia="Times New Roman" w:hAnsi="Helvetica" w:cs="Times New Roman"/>
      <w:color w:val="1F1F1F"/>
      <w:sz w:val="13"/>
      <w:szCs w:val="13"/>
    </w:rPr>
  </w:style>
  <w:style w:type="character" w:customStyle="1" w:styleId="s1">
    <w:name w:val="s1"/>
    <w:basedOn w:val="DefaultParagraphFont"/>
    <w:rsid w:val="00063E1A"/>
    <w:rPr>
      <w:rFonts w:ascii="Helvetica" w:hAnsi="Helvetica" w:hint="default"/>
      <w:sz w:val="11"/>
      <w:szCs w:val="11"/>
    </w:rPr>
  </w:style>
  <w:style w:type="paragraph" w:customStyle="1" w:styleId="textbold">
    <w:name w:val="text bold"/>
    <w:basedOn w:val="Normal"/>
    <w:link w:val="Emphasis"/>
    <w:uiPriority w:val="8"/>
    <w:qFormat/>
    <w:rsid w:val="00063E1A"/>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basedOn w:val="Normal"/>
    <w:uiPriority w:val="34"/>
    <w:unhideWhenUsed/>
    <w:qFormat/>
    <w:rsid w:val="00063E1A"/>
    <w:pPr>
      <w:ind w:left="720"/>
      <w:contextualSpacing/>
    </w:pPr>
  </w:style>
  <w:style w:type="character" w:customStyle="1" w:styleId="s2">
    <w:name w:val="s2"/>
    <w:basedOn w:val="DefaultParagraphFont"/>
    <w:rsid w:val="00063E1A"/>
    <w:rPr>
      <w:rFonts w:ascii="Helvetica" w:hAnsi="Helvetica" w:hint="default"/>
      <w:color w:val="00006C"/>
      <w:sz w:val="11"/>
      <w:szCs w:val="11"/>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63E1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Heading411">
    <w:name w:val="Heading 411"/>
    <w:basedOn w:val="Heading1"/>
    <w:next w:val="NoSpacing"/>
    <w:link w:val="Hyperlink"/>
    <w:autoRedefine/>
    <w:uiPriority w:val="99"/>
    <w:qFormat/>
    <w:rsid w:val="00063E1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406909"/>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pub/1/article/969155/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36</Pages>
  <Words>23582</Words>
  <Characters>134421</Characters>
  <Application>Microsoft Office Word</Application>
  <DocSecurity>0</DocSecurity>
  <Lines>1120</Lines>
  <Paragraphs>315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30</cp:revision>
  <dcterms:created xsi:type="dcterms:W3CDTF">2026-03-29T18:19:00Z</dcterms:created>
  <dcterms:modified xsi:type="dcterms:W3CDTF">2026-03-29T19:08:00Z</dcterms:modified>
</cp:coreProperties>
</file>