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366D91" w14:textId="1B07F050" w:rsidR="00AE4306" w:rsidRDefault="003A1518" w:rsidP="003A1518">
      <w:pPr>
        <w:pStyle w:val="Heading2"/>
      </w:pPr>
      <w:r>
        <w:t>OFF</w:t>
      </w:r>
    </w:p>
    <w:p w14:paraId="43F250CE" w14:textId="2C7ED5E5" w:rsidR="003A1518" w:rsidRDefault="003A1518" w:rsidP="003A1518">
      <w:pPr>
        <w:pStyle w:val="Heading3"/>
      </w:pPr>
      <w:r>
        <w:lastRenderedPageBreak/>
        <w:t>1NC</w:t>
      </w:r>
    </w:p>
    <w:p w14:paraId="751BF21B" w14:textId="3D35C8E3" w:rsidR="003A1518" w:rsidRPr="003A1518" w:rsidRDefault="003A1518" w:rsidP="003A1518">
      <w:r>
        <w:t>T-USFG.</w:t>
      </w:r>
    </w:p>
    <w:p w14:paraId="134CC693" w14:textId="126E999D" w:rsidR="00AE4306" w:rsidRDefault="00AE4306" w:rsidP="00AE4306">
      <w:pPr>
        <w:pStyle w:val="Heading4"/>
      </w:pPr>
      <w:r>
        <w:t>The affirmative should read a topical plan t</w:t>
      </w:r>
      <w:r w:rsidR="003A1518">
        <w:t xml:space="preserve">hat proves the resolution true. They must mandate a substantial strengthening of domestic collective bargaining rights. </w:t>
      </w:r>
    </w:p>
    <w:p w14:paraId="036AA715" w14:textId="3AACAC3E" w:rsidR="00AE4306" w:rsidRPr="00E16382" w:rsidRDefault="00BA50F3" w:rsidP="00BA50F3">
      <w:pPr>
        <w:pStyle w:val="Heading4"/>
      </w:pPr>
      <w:r>
        <w:t>If the affirmative does not do that, then the negative should not have to rejoin it</w:t>
      </w:r>
      <w:r w:rsidR="00852410">
        <w:t xml:space="preserve"> to receive the ballot.</w:t>
      </w:r>
    </w:p>
    <w:p w14:paraId="3FBF68A1" w14:textId="377D7685" w:rsidR="003A1518" w:rsidRPr="00CD2EC0" w:rsidRDefault="003A1518" w:rsidP="003A1518">
      <w:pPr>
        <w:pStyle w:val="Heading4"/>
        <w:rPr>
          <w:rFonts w:cs="Calibri"/>
        </w:rPr>
      </w:pPr>
      <w:r>
        <w:rPr>
          <w:rFonts w:cs="Calibri"/>
        </w:rPr>
        <w:t>‘</w:t>
      </w:r>
      <w:r w:rsidRPr="00CD2EC0">
        <w:rPr>
          <w:rFonts w:cs="Calibri"/>
        </w:rPr>
        <w:t xml:space="preserve">Resolved’ means to enact a policy by law. </w:t>
      </w:r>
    </w:p>
    <w:p w14:paraId="2D1DB0F2" w14:textId="77777777" w:rsidR="003A1518" w:rsidRPr="00CD2EC0" w:rsidRDefault="003A1518" w:rsidP="003A1518">
      <w:pPr>
        <w:rPr>
          <w:sz w:val="18"/>
          <w:szCs w:val="18"/>
        </w:rPr>
      </w:pPr>
      <w:r w:rsidRPr="00CD2EC0">
        <w:rPr>
          <w:rStyle w:val="Style13ptBold"/>
        </w:rPr>
        <w:t>Words and Phrases</w:t>
      </w:r>
      <w:r w:rsidRPr="00CD2EC0">
        <w:rPr>
          <w:sz w:val="18"/>
          <w:szCs w:val="18"/>
        </w:rPr>
        <w:t xml:space="preserve"> </w:t>
      </w:r>
      <w:r w:rsidRPr="00CD2EC0">
        <w:rPr>
          <w:rStyle w:val="Style13ptBold"/>
        </w:rPr>
        <w:t>64</w:t>
      </w:r>
      <w:r w:rsidRPr="00CD2EC0">
        <w:rPr>
          <w:sz w:val="18"/>
          <w:szCs w:val="18"/>
        </w:rPr>
        <w:t xml:space="preserve">. Permanent Edition. </w:t>
      </w:r>
    </w:p>
    <w:p w14:paraId="671A0030" w14:textId="77777777" w:rsidR="003A1518" w:rsidRPr="00CD2EC0" w:rsidRDefault="003A1518" w:rsidP="003A1518">
      <w:pPr>
        <w:rPr>
          <w:szCs w:val="18"/>
        </w:rPr>
      </w:pPr>
      <w:r w:rsidRPr="00CD2EC0">
        <w:rPr>
          <w:rStyle w:val="StyleUnderline"/>
          <w:highlight w:val="cyan"/>
        </w:rPr>
        <w:t>Definition of</w:t>
      </w:r>
      <w:r w:rsidRPr="00CD2EC0">
        <w:rPr>
          <w:rStyle w:val="StyleUnderline"/>
        </w:rPr>
        <w:t xml:space="preserve"> the word </w:t>
      </w:r>
      <w:r w:rsidRPr="00CD2EC0">
        <w:rPr>
          <w:rStyle w:val="StyleUnderline"/>
          <w:highlight w:val="cyan"/>
        </w:rPr>
        <w:t>“resolve,”</w:t>
      </w:r>
      <w:r w:rsidRPr="00CD2EC0">
        <w:rPr>
          <w:szCs w:val="18"/>
        </w:rPr>
        <w:t xml:space="preserve"> given by Webster </w:t>
      </w:r>
      <w:r w:rsidRPr="00CD2EC0">
        <w:rPr>
          <w:rStyle w:val="StyleUnderline"/>
        </w:rPr>
        <w:t>is “</w:t>
      </w:r>
      <w:r w:rsidRPr="00CD2EC0">
        <w:rPr>
          <w:rStyle w:val="StyleUnderline"/>
          <w:highlight w:val="cyan"/>
        </w:rPr>
        <w:t>to express an opinion</w:t>
      </w:r>
      <w:r w:rsidRPr="00CD2EC0">
        <w:rPr>
          <w:rStyle w:val="StyleUnderline"/>
        </w:rPr>
        <w:t xml:space="preserve"> or determination </w:t>
      </w:r>
      <w:r w:rsidRPr="00CD2EC0">
        <w:rPr>
          <w:rStyle w:val="StyleUnderline"/>
          <w:highlight w:val="cyan"/>
        </w:rPr>
        <w:t xml:space="preserve">by resolution or vote; as ‘it was </w:t>
      </w:r>
      <w:r w:rsidRPr="00CD2EC0">
        <w:rPr>
          <w:rStyle w:val="Emphasis"/>
          <w:highlight w:val="cyan"/>
        </w:rPr>
        <w:t>resolved by the legislature</w:t>
      </w:r>
      <w:r w:rsidRPr="00CD2EC0">
        <w:rPr>
          <w:rStyle w:val="StyleUnderline"/>
          <w:highlight w:val="cyan"/>
        </w:rPr>
        <w:t>;”</w:t>
      </w:r>
      <w:r w:rsidRPr="00CD2EC0">
        <w:rPr>
          <w:szCs w:val="18"/>
        </w:rPr>
        <w:t xml:space="preserve"> It is </w:t>
      </w:r>
      <w:r w:rsidRPr="00CD2EC0">
        <w:rPr>
          <w:rStyle w:val="StyleUnderline"/>
        </w:rPr>
        <w:t>of similar force to the word “enact,”</w:t>
      </w:r>
      <w:r w:rsidRPr="00CD2EC0">
        <w:rPr>
          <w:szCs w:val="18"/>
        </w:rPr>
        <w:t xml:space="preserve"> which is defined by Bouvier as </w:t>
      </w:r>
      <w:r w:rsidRPr="00CD2EC0">
        <w:rPr>
          <w:rStyle w:val="StyleUnderline"/>
          <w:highlight w:val="cyan"/>
        </w:rPr>
        <w:t xml:space="preserve">meaning “to </w:t>
      </w:r>
      <w:r w:rsidRPr="00CD2EC0">
        <w:rPr>
          <w:rStyle w:val="Emphasis"/>
          <w:highlight w:val="cyan"/>
        </w:rPr>
        <w:t>establish by law”.</w:t>
      </w:r>
    </w:p>
    <w:p w14:paraId="6B862E31" w14:textId="77777777" w:rsidR="003A1518" w:rsidRPr="00CD2EC0" w:rsidRDefault="003A1518" w:rsidP="003A1518">
      <w:pPr>
        <w:pStyle w:val="Heading4"/>
        <w:rPr>
          <w:rFonts w:cs="Calibri"/>
        </w:rPr>
      </w:pPr>
      <w:r w:rsidRPr="00CD2EC0">
        <w:rPr>
          <w:rFonts w:cs="Calibri"/>
        </w:rPr>
        <w:t xml:space="preserve">“The United States” is a </w:t>
      </w:r>
      <w:r w:rsidRPr="00CD2EC0">
        <w:rPr>
          <w:rFonts w:cs="Calibri"/>
          <w:u w:val="single"/>
        </w:rPr>
        <w:t>collective term</w:t>
      </w:r>
      <w:r w:rsidRPr="00CD2EC0">
        <w:rPr>
          <w:rFonts w:cs="Calibri"/>
        </w:rPr>
        <w:t xml:space="preserve"> </w:t>
      </w:r>
      <w:r>
        <w:rPr>
          <w:rFonts w:cs="Calibri"/>
        </w:rPr>
        <w:t>that requires action by the</w:t>
      </w:r>
      <w:r w:rsidRPr="00CD2EC0">
        <w:rPr>
          <w:rFonts w:cs="Calibri"/>
        </w:rPr>
        <w:t xml:space="preserve"> </w:t>
      </w:r>
      <w:r w:rsidRPr="00CD2EC0">
        <w:rPr>
          <w:rFonts w:cs="Calibri"/>
          <w:u w:val="single"/>
        </w:rPr>
        <w:t>federal government</w:t>
      </w:r>
      <w:r>
        <w:rPr>
          <w:rFonts w:cs="Calibri"/>
        </w:rPr>
        <w:t>.</w:t>
      </w:r>
    </w:p>
    <w:p w14:paraId="15A6F834" w14:textId="77777777" w:rsidR="003A1518" w:rsidRPr="00CD2EC0" w:rsidRDefault="003A1518" w:rsidP="003A1518">
      <w:r w:rsidRPr="00CD2EC0">
        <w:t xml:space="preserve">Edited by John Bilyeu </w:t>
      </w:r>
      <w:r w:rsidRPr="00CD2EC0">
        <w:rPr>
          <w:rStyle w:val="Style13ptBold"/>
        </w:rPr>
        <w:t>OAKLEY</w:t>
      </w:r>
      <w:r w:rsidRPr="00CD2EC0">
        <w:t xml:space="preserve">, Professor of Law at the University of California, Davis, </w:t>
      </w:r>
      <w:r w:rsidRPr="00CD2EC0">
        <w:rPr>
          <w:rStyle w:val="Style13ptBold"/>
        </w:rPr>
        <w:t>AND</w:t>
      </w:r>
      <w:r w:rsidRPr="00CD2EC0">
        <w:t xml:space="preserve"> Vikram D. </w:t>
      </w:r>
      <w:r w:rsidRPr="00CD2EC0">
        <w:rPr>
          <w:rStyle w:val="Style13ptBold"/>
        </w:rPr>
        <w:t>AMAR</w:t>
      </w:r>
      <w:r w:rsidRPr="00CD2EC0">
        <w:t xml:space="preserve">, Professor of Law and Associate Dean for Academic Affairs of the School of Law of the University of California at Davis, </w:t>
      </w:r>
      <w:r w:rsidRPr="00CD2EC0">
        <w:rPr>
          <w:rStyle w:val="Style13ptBold"/>
        </w:rPr>
        <w:t>‘9</w:t>
      </w:r>
      <w:r w:rsidRPr="00CD2EC0">
        <w:t xml:space="preserve"> [</w:t>
      </w:r>
      <w:r w:rsidRPr="00CD2EC0">
        <w:rPr>
          <w:i/>
        </w:rPr>
        <w:t>American Civil Procedure: A Guide to Civil Adjudication in US Courts</w:t>
      </w:r>
      <w:r w:rsidRPr="00CD2EC0">
        <w:t xml:space="preserve">, Kluwer Law International, 2009, page </w:t>
      </w:r>
      <w:proofErr w:type="gramStart"/>
      <w:r w:rsidRPr="00CD2EC0">
        <w:t>19</w:t>
      </w:r>
      <w:proofErr w:type="gramEnd"/>
    </w:p>
    <w:p w14:paraId="418C93AB" w14:textId="77777777" w:rsidR="003A1518" w:rsidRDefault="003A1518" w:rsidP="003A1518">
      <w:pPr>
        <w:rPr>
          <w:sz w:val="16"/>
        </w:rPr>
      </w:pPr>
      <w:r w:rsidRPr="00CD2EC0">
        <w:rPr>
          <w:rStyle w:val="StyleUnderline"/>
        </w:rPr>
        <w:t>Although it is commonplace today to refer to “the United States” as a single entity and as the subject of statements that grammatically employ singular verbs</w:t>
      </w:r>
      <w:r w:rsidRPr="00CD2EC0">
        <w:rPr>
          <w:sz w:val="16"/>
        </w:rPr>
        <w:t xml:space="preserve">, </w:t>
      </w:r>
      <w:r w:rsidRPr="00CD2EC0">
        <w:rPr>
          <w:rStyle w:val="StyleUnderline"/>
        </w:rPr>
        <w:t xml:space="preserve">it is important to remember that </w:t>
      </w:r>
      <w:r w:rsidRPr="00CD2EC0">
        <w:rPr>
          <w:rStyle w:val="StyleUnderline"/>
          <w:highlight w:val="cyan"/>
        </w:rPr>
        <w:t>“the United States” remains</w:t>
      </w:r>
      <w:r w:rsidRPr="00CD2EC0">
        <w:rPr>
          <w:rStyle w:val="StyleUnderline"/>
        </w:rPr>
        <w:t xml:space="preserve"> in many important ways </w:t>
      </w:r>
      <w:r w:rsidRPr="00CD2EC0">
        <w:rPr>
          <w:rStyle w:val="Emphasis"/>
          <w:highlight w:val="cyan"/>
        </w:rPr>
        <w:t>a collective term</w:t>
      </w:r>
      <w:r w:rsidRPr="00CD2EC0">
        <w:rPr>
          <w:sz w:val="16"/>
        </w:rPr>
        <w:t xml:space="preserve">. The enduring legal significance of the fifty states that together constitute the United States, and their essential dominion over most legal matters affecting day-to-day life within the United States, vastly complicates any attempt to summarize the civil procedures within the United States. </w:t>
      </w:r>
      <w:r w:rsidRPr="00CD2EC0">
        <w:rPr>
          <w:rStyle w:val="StyleUnderline"/>
        </w:rPr>
        <w:t xml:space="preserve">Within the community of nations, </w:t>
      </w:r>
      <w:r w:rsidRPr="00CD2EC0">
        <w:rPr>
          <w:rStyle w:val="StyleUnderline"/>
          <w:highlight w:val="cyan"/>
        </w:rPr>
        <w:t>the U</w:t>
      </w:r>
      <w:r w:rsidRPr="00CD2EC0">
        <w:rPr>
          <w:rStyle w:val="StyleUnderline"/>
        </w:rPr>
        <w:t xml:space="preserve">nited </w:t>
      </w:r>
      <w:r w:rsidRPr="00CD2EC0">
        <w:rPr>
          <w:rStyle w:val="StyleUnderline"/>
          <w:highlight w:val="cyan"/>
        </w:rPr>
        <w:t>S</w:t>
      </w:r>
      <w:r w:rsidRPr="00CD2EC0">
        <w:rPr>
          <w:rStyle w:val="StyleUnderline"/>
        </w:rPr>
        <w:t>tates is a</w:t>
      </w:r>
      <w:r w:rsidRPr="00CD2EC0">
        <w:rPr>
          <w:sz w:val="16"/>
        </w:rPr>
        <w:t xml:space="preserve"> </w:t>
      </w:r>
      <w:r w:rsidRPr="00CD2EC0">
        <w:rPr>
          <w:rStyle w:val="StyleUnderline"/>
        </w:rPr>
        <w:t xml:space="preserve">geopolitical superpower that </w:t>
      </w:r>
      <w:r w:rsidRPr="00CD2EC0">
        <w:rPr>
          <w:rStyle w:val="Emphasis"/>
          <w:highlight w:val="cyan"/>
        </w:rPr>
        <w:t>acts through a federal government</w:t>
      </w:r>
      <w:r w:rsidRPr="00CD2EC0">
        <w:rPr>
          <w:sz w:val="16"/>
          <w:highlight w:val="cyan"/>
        </w:rPr>
        <w:t xml:space="preserve"> </w:t>
      </w:r>
      <w:r w:rsidRPr="00CD2EC0">
        <w:rPr>
          <w:rStyle w:val="StyleUnderline"/>
          <w:highlight w:val="cyan"/>
        </w:rPr>
        <w:t>granted</w:t>
      </w:r>
      <w:r w:rsidRPr="00CD2EC0">
        <w:rPr>
          <w:rStyle w:val="StyleUnderline"/>
        </w:rPr>
        <w:t xml:space="preserve"> constitutionally specified and limited </w:t>
      </w:r>
      <w:r w:rsidRPr="00CD2EC0">
        <w:rPr>
          <w:rStyle w:val="StyleUnderline"/>
          <w:highlight w:val="cyan"/>
        </w:rPr>
        <w:t>powers</w:t>
      </w:r>
      <w:r w:rsidRPr="00CD2EC0">
        <w:rPr>
          <w:sz w:val="16"/>
        </w:rPr>
        <w:t xml:space="preserve">. </w:t>
      </w:r>
      <w:r w:rsidRPr="00CD2EC0">
        <w:rPr>
          <w:rStyle w:val="StyleUnderline"/>
        </w:rPr>
        <w:t>The organizing principle of the federal Constitution</w:t>
      </w:r>
      <w:r w:rsidRPr="00CD2EC0">
        <w:rPr>
          <w:sz w:val="16"/>
        </w:rPr>
        <w:t xml:space="preserve">,1 however, </w:t>
      </w:r>
      <w:r w:rsidRPr="00CD2EC0">
        <w:rPr>
          <w:rStyle w:val="StyleUnderline"/>
        </w:rPr>
        <w:t xml:space="preserve">is one of popular sovereignty, </w:t>
      </w:r>
      <w:r w:rsidRPr="00CD2EC0">
        <w:rPr>
          <w:rStyle w:val="StyleUnderline"/>
          <w:highlight w:val="cyan"/>
        </w:rPr>
        <w:t>with governmental powers distributed</w:t>
      </w:r>
      <w:r w:rsidRPr="00CD2EC0">
        <w:rPr>
          <w:rStyle w:val="StyleUnderline"/>
        </w:rPr>
        <w:t xml:space="preserve"> in the first instance </w:t>
      </w:r>
      <w:r w:rsidRPr="00CD2EC0">
        <w:rPr>
          <w:rStyle w:val="StyleUnderline"/>
          <w:highlight w:val="cyan"/>
        </w:rPr>
        <w:t>to republican institutions of government</w:t>
      </w:r>
      <w:r w:rsidRPr="00CD2EC0">
        <w:rPr>
          <w:rStyle w:val="StyleUnderline"/>
        </w:rPr>
        <w:t xml:space="preserve"> organized autonomously </w:t>
      </w:r>
      <w:r w:rsidRPr="00CD2EC0">
        <w:rPr>
          <w:rStyle w:val="StyleUnderline"/>
          <w:highlight w:val="cyan"/>
        </w:rPr>
        <w:t>and</w:t>
      </w:r>
      <w:r w:rsidRPr="00CD2EC0">
        <w:rPr>
          <w:rStyle w:val="StyleUnderline"/>
        </w:rPr>
        <w:t xml:space="preserve"> uniquely in each of </w:t>
      </w:r>
      <w:r w:rsidRPr="00CD2EC0">
        <w:rPr>
          <w:rStyle w:val="StyleUnderline"/>
          <w:highlight w:val="cyan"/>
        </w:rPr>
        <w:t>the fifty states</w:t>
      </w:r>
      <w:r w:rsidRPr="00CD2EC0">
        <w:rPr>
          <w:sz w:val="16"/>
        </w:rPr>
        <w:t xml:space="preserve">. Although there are substantial similarities in the organization of state governments, idiosyncrasies abound. </w:t>
      </w:r>
    </w:p>
    <w:p w14:paraId="3F2326A7" w14:textId="77777777" w:rsidR="00AE4306" w:rsidRDefault="00AE4306" w:rsidP="00AE4306">
      <w:pPr>
        <w:rPr>
          <w:sz w:val="12"/>
        </w:rPr>
      </w:pPr>
    </w:p>
    <w:p w14:paraId="68565A16" w14:textId="77777777" w:rsidR="00AE4306" w:rsidRDefault="00AE4306" w:rsidP="00AE4306">
      <w:pPr>
        <w:pStyle w:val="Heading4"/>
      </w:pPr>
      <w:r>
        <w:t xml:space="preserve">“Collective Bargaining Rights” are a </w:t>
      </w:r>
      <w:r w:rsidRPr="00662558">
        <w:rPr>
          <w:u w:val="single"/>
        </w:rPr>
        <w:t>legal</w:t>
      </w:r>
      <w:r>
        <w:t xml:space="preserve"> process for </w:t>
      </w:r>
      <w:r w:rsidRPr="00662558">
        <w:rPr>
          <w:u w:val="single"/>
        </w:rPr>
        <w:t>contract negotiations</w:t>
      </w:r>
      <w:r>
        <w:t xml:space="preserve">. </w:t>
      </w:r>
    </w:p>
    <w:p w14:paraId="53CAE76A" w14:textId="77777777" w:rsidR="00AE4306" w:rsidRDefault="00AE4306" w:rsidP="00AE4306">
      <w:pPr>
        <w:rPr>
          <w:rStyle w:val="Style13ptBold"/>
          <w:sz w:val="16"/>
          <w:szCs w:val="16"/>
        </w:rPr>
      </w:pPr>
      <w:r w:rsidRPr="00AD46F2">
        <w:rPr>
          <w:rStyle w:val="Style13ptBold"/>
        </w:rPr>
        <w:t xml:space="preserve">OSEA 2025 </w:t>
      </w:r>
      <w:r w:rsidRPr="00AD46F2">
        <w:rPr>
          <w:rStyle w:val="Style13ptBold"/>
          <w:sz w:val="16"/>
          <w:szCs w:val="16"/>
        </w:rPr>
        <w:t xml:space="preserve">(Oregon School Employees Association, “Collective Bargaining Rights”, </w:t>
      </w:r>
      <w:hyperlink r:id="rId8" w:history="1">
        <w:r w:rsidRPr="00AD46F2">
          <w:rPr>
            <w:rStyle w:val="Style13ptBold"/>
            <w:sz w:val="16"/>
            <w:szCs w:val="16"/>
          </w:rPr>
          <w:t>https://www.osea.org/member-resources/your-union-rights/collective-bargaining-agreement/</w:t>
        </w:r>
      </w:hyperlink>
      <w:r w:rsidRPr="00AD46F2">
        <w:rPr>
          <w:rStyle w:val="Style13ptBold"/>
          <w:sz w:val="16"/>
          <w:szCs w:val="16"/>
        </w:rPr>
        <w:t xml:space="preserve"> [CORNELL DBT] note://// indicates par. breaks)[AR SUMMER25]</w:t>
      </w:r>
    </w:p>
    <w:p w14:paraId="2A1CBD27" w14:textId="77777777" w:rsidR="00AE4306" w:rsidRDefault="00AE4306" w:rsidP="00AE4306">
      <w:pPr>
        <w:rPr>
          <w:rStyle w:val="StyleUnderline"/>
        </w:rPr>
      </w:pPr>
      <w:r w:rsidRPr="0077212E">
        <w:rPr>
          <w:rStyle w:val="Emphasis"/>
          <w:highlight w:val="green"/>
        </w:rPr>
        <w:t>Collective Bargaining Rights</w:t>
      </w:r>
      <w:r w:rsidRPr="00AD46F2">
        <w:rPr>
          <w:rStyle w:val="Emphasis"/>
        </w:rPr>
        <w:t>/</w:t>
      </w:r>
      <w:r w:rsidRPr="0077212E">
        <w:rPr>
          <w:sz w:val="12"/>
        </w:rPr>
        <w:t xml:space="preserve">/// </w:t>
      </w:r>
      <w:r w:rsidRPr="0077212E">
        <w:rPr>
          <w:rStyle w:val="StyleUnderline"/>
          <w:highlight w:val="cyan"/>
        </w:rPr>
        <w:t xml:space="preserve">Often referred to </w:t>
      </w:r>
      <w:r w:rsidRPr="0077212E">
        <w:rPr>
          <w:rStyle w:val="Emphasis"/>
          <w:highlight w:val="cyan"/>
        </w:rPr>
        <w:t>as contract negotiations</w:t>
      </w:r>
      <w:r w:rsidRPr="0077212E">
        <w:rPr>
          <w:sz w:val="12"/>
        </w:rPr>
        <w:t xml:space="preserve">, </w:t>
      </w:r>
      <w:r w:rsidRPr="0077212E">
        <w:rPr>
          <w:rStyle w:val="StyleUnderline"/>
          <w:highlight w:val="cyan"/>
        </w:rPr>
        <w:t>collective bargaining is</w:t>
      </w:r>
      <w:r w:rsidRPr="00AD46F2">
        <w:rPr>
          <w:rStyle w:val="StyleUnderline"/>
        </w:rPr>
        <w:t xml:space="preserve"> </w:t>
      </w:r>
      <w:r w:rsidRPr="0077212E">
        <w:rPr>
          <w:rStyle w:val="Emphasis"/>
          <w:highlight w:val="cyan"/>
        </w:rPr>
        <w:t>the process</w:t>
      </w:r>
      <w:r w:rsidRPr="00AD46F2">
        <w:rPr>
          <w:rStyle w:val="StyleUnderline"/>
        </w:rPr>
        <w:t>,</w:t>
      </w:r>
      <w:r w:rsidRPr="0077212E">
        <w:rPr>
          <w:sz w:val="12"/>
        </w:rPr>
        <w:t xml:space="preserve"> </w:t>
      </w:r>
      <w:proofErr w:type="gramStart"/>
      <w:r w:rsidRPr="0077212E">
        <w:rPr>
          <w:sz w:val="12"/>
        </w:rPr>
        <w:t>act</w:t>
      </w:r>
      <w:proofErr w:type="gramEnd"/>
      <w:r w:rsidRPr="0077212E">
        <w:rPr>
          <w:sz w:val="12"/>
        </w:rPr>
        <w:t xml:space="preserve"> or “art” </w:t>
      </w:r>
      <w:r w:rsidRPr="0077212E">
        <w:rPr>
          <w:rStyle w:val="StyleUnderline"/>
          <w:highlight w:val="cyan"/>
        </w:rPr>
        <w:t xml:space="preserve">of negotiating a labor agreement </w:t>
      </w:r>
      <w:r w:rsidRPr="0077212E">
        <w:rPr>
          <w:rStyle w:val="Emphasis"/>
          <w:highlight w:val="cyan"/>
        </w:rPr>
        <w:t>between</w:t>
      </w:r>
      <w:r w:rsidRPr="00AD46F2">
        <w:rPr>
          <w:rStyle w:val="Emphasis"/>
        </w:rPr>
        <w:t xml:space="preserve"> </w:t>
      </w:r>
      <w:r w:rsidRPr="0077212E">
        <w:rPr>
          <w:sz w:val="12"/>
        </w:rPr>
        <w:t>OSEA (</w:t>
      </w:r>
      <w:r w:rsidRPr="0077212E">
        <w:rPr>
          <w:rStyle w:val="Emphasis"/>
          <w:highlight w:val="cyan"/>
        </w:rPr>
        <w:t>your union) and your employer</w:t>
      </w:r>
      <w:r w:rsidRPr="0077212E">
        <w:rPr>
          <w:sz w:val="12"/>
        </w:rPr>
        <w:t xml:space="preserve">. </w:t>
      </w:r>
      <w:r w:rsidRPr="0077212E">
        <w:rPr>
          <w:rStyle w:val="StyleUnderline"/>
          <w:highlight w:val="cyan"/>
        </w:rPr>
        <w:t>Law requires collective bargaining for employers and</w:t>
      </w:r>
      <w:r w:rsidRPr="00AD46F2">
        <w:rPr>
          <w:rStyle w:val="StyleUnderline"/>
        </w:rPr>
        <w:t xml:space="preserve"> employee </w:t>
      </w:r>
      <w:r w:rsidRPr="0077212E">
        <w:rPr>
          <w:rStyle w:val="StyleUnderline"/>
          <w:highlight w:val="cyan"/>
        </w:rPr>
        <w:t>unions when</w:t>
      </w:r>
      <w:r w:rsidRPr="0077212E">
        <w:rPr>
          <w:sz w:val="12"/>
          <w:highlight w:val="cyan"/>
        </w:rPr>
        <w:t xml:space="preserve"> </w:t>
      </w:r>
      <w:r w:rsidRPr="0077212E">
        <w:rPr>
          <w:rStyle w:val="StyleUnderline"/>
          <w:highlight w:val="cyan"/>
        </w:rPr>
        <w:t>employees have</w:t>
      </w:r>
      <w:r w:rsidRPr="00AD46F2">
        <w:rPr>
          <w:rStyle w:val="StyleUnderline"/>
        </w:rPr>
        <w:t xml:space="preserve"> either </w:t>
      </w:r>
      <w:r w:rsidRPr="0077212E">
        <w:rPr>
          <w:rStyle w:val="StyleUnderline"/>
          <w:highlight w:val="cyan"/>
        </w:rPr>
        <w:t>voted in an election</w:t>
      </w:r>
      <w:r w:rsidRPr="00AD46F2">
        <w:rPr>
          <w:rStyle w:val="StyleUnderline"/>
        </w:rPr>
        <w:t xml:space="preserve"> </w:t>
      </w:r>
      <w:r w:rsidRPr="0077212E">
        <w:rPr>
          <w:rStyle w:val="StyleUnderline"/>
          <w:highlight w:val="cyan"/>
        </w:rPr>
        <w:t>conducted by</w:t>
      </w:r>
      <w:r w:rsidRPr="0077212E">
        <w:rPr>
          <w:sz w:val="12"/>
        </w:rPr>
        <w:t xml:space="preserve"> the Oregon Employment Relations Board (ERB) or </w:t>
      </w:r>
      <w:r w:rsidRPr="00AD46F2">
        <w:rPr>
          <w:rStyle w:val="StyleUnderline"/>
        </w:rPr>
        <w:t xml:space="preserve">the </w:t>
      </w:r>
      <w:r w:rsidRPr="0077212E">
        <w:rPr>
          <w:sz w:val="12"/>
        </w:rPr>
        <w:t>National Labor Relations Board (</w:t>
      </w:r>
      <w:r w:rsidRPr="0077212E">
        <w:rPr>
          <w:rStyle w:val="StyleUnderline"/>
          <w:highlight w:val="cyan"/>
        </w:rPr>
        <w:t>NLRB), or the employer has voluntarily recognized the</w:t>
      </w:r>
      <w:r w:rsidRPr="00AD46F2">
        <w:rPr>
          <w:rStyle w:val="StyleUnderline"/>
        </w:rPr>
        <w:t xml:space="preserve"> employees’ </w:t>
      </w:r>
      <w:r w:rsidRPr="0077212E">
        <w:rPr>
          <w:rStyle w:val="StyleUnderline"/>
          <w:highlight w:val="cyan"/>
        </w:rPr>
        <w:t>union.</w:t>
      </w:r>
      <w:r w:rsidRPr="00AD46F2">
        <w:rPr>
          <w:rStyle w:val="StyleUnderline"/>
        </w:rPr>
        <w:t xml:space="preserve"> </w:t>
      </w:r>
      <w:r w:rsidRPr="0077212E">
        <w:rPr>
          <w:sz w:val="12"/>
        </w:rPr>
        <w:t>//// Public employees in Oregon are covered under the provisions of ORS 243.650, the Public Employees Collective Bargaining Act (PECBA), and the provisions of the National Labor Relations Act (NLRA) cover employees of private employers. While PECBA is, in many ways, modeled after the NLRA, there are some important and distinct differences which affect the scope of what may be negotiated in a collective bargaining agreement. PECBA also provides time limits and thresholds which must be met before any concerted activity can be engaged in should parties fail to reach an agreement. Here is what PECBA has to say about collective bargaining: //// (4) “</w:t>
      </w:r>
      <w:r w:rsidRPr="0077212E">
        <w:rPr>
          <w:rStyle w:val="Emphasis"/>
          <w:highlight w:val="cyan"/>
        </w:rPr>
        <w:t>Collective bargaining” means</w:t>
      </w:r>
      <w:r w:rsidRPr="0077212E">
        <w:rPr>
          <w:sz w:val="12"/>
        </w:rPr>
        <w:t xml:space="preserve"> </w:t>
      </w:r>
      <w:r w:rsidRPr="00AD46F2">
        <w:rPr>
          <w:rStyle w:val="StyleUnderline"/>
        </w:rPr>
        <w:t xml:space="preserve">the </w:t>
      </w:r>
      <w:r w:rsidRPr="0077212E">
        <w:rPr>
          <w:rStyle w:val="StyleUnderline"/>
          <w:highlight w:val="cyan"/>
        </w:rPr>
        <w:t xml:space="preserve">performance of the mutual obligation of a public employer and the </w:t>
      </w:r>
      <w:r w:rsidRPr="0077212E">
        <w:rPr>
          <w:rStyle w:val="StyleUnderline"/>
          <w:highlight w:val="cyan"/>
        </w:rPr>
        <w:lastRenderedPageBreak/>
        <w:t>representative of its employees to meet at reasonable times and confer in good faith</w:t>
      </w:r>
      <w:r w:rsidRPr="00AD46F2">
        <w:rPr>
          <w:rStyle w:val="StyleUnderline"/>
        </w:rPr>
        <w:t xml:space="preserve"> with respect to employment relations </w:t>
      </w:r>
      <w:r w:rsidRPr="0077212E">
        <w:rPr>
          <w:rStyle w:val="StyleUnderline"/>
          <w:highlight w:val="cyan"/>
        </w:rPr>
        <w:t>for the purpose of negotiations concerning mandatory subjects of bargaining</w:t>
      </w:r>
      <w:r w:rsidRPr="0077212E">
        <w:rPr>
          <w:sz w:val="12"/>
        </w:rPr>
        <w:t xml:space="preserve"> as defined in this section, to meet and confer in good faith in accordance with law with respect to any dispute concerning the interpretation or application of a collective bargaining agreement </w:t>
      </w:r>
      <w:r w:rsidRPr="0077212E">
        <w:rPr>
          <w:rStyle w:val="StyleUnderline"/>
          <w:highlight w:val="cyan"/>
        </w:rPr>
        <w:t>and to execute written contracts</w:t>
      </w:r>
      <w:r w:rsidRPr="00AD46F2">
        <w:rPr>
          <w:rStyle w:val="StyleUnderline"/>
        </w:rPr>
        <w:t xml:space="preserve"> incorporating agreements </w:t>
      </w:r>
      <w:r w:rsidRPr="0077212E">
        <w:rPr>
          <w:rStyle w:val="StyleUnderline"/>
          <w:highlight w:val="cyan"/>
        </w:rPr>
        <w:t>that have been reached</w:t>
      </w:r>
      <w:r w:rsidRPr="00AD46F2">
        <w:rPr>
          <w:rStyle w:val="StyleUnderline"/>
        </w:rPr>
        <w:t xml:space="preserve"> on behalf of the public employer and the employees in the bargaining unit covered by such negotiations</w:t>
      </w:r>
      <w:r w:rsidRPr="0077212E">
        <w:rPr>
          <w:sz w:val="12"/>
        </w:rPr>
        <w:t xml:space="preserve">. </w:t>
      </w:r>
      <w:r w:rsidRPr="00AD46F2">
        <w:rPr>
          <w:rStyle w:val="StyleUnderline"/>
        </w:rPr>
        <w:t>The obligation to meet and negotiate does not compel either party to agree to a proposal or require the making of a concession</w:t>
      </w:r>
      <w:r w:rsidRPr="0077212E">
        <w:rPr>
          <w:sz w:val="12"/>
        </w:rPr>
        <w:t xml:space="preserve">. Nothing in this subsection shall be construed to prohibit a public employer and a certified or recognized representative of its employees from discussing or executing written agreements regarding matters other than mandatory subjects of bargaining that are not prohibited by law, so long as there is mutual agreement of the parties to discuss these matters that are permissive subjects of bargaining. //// And when we want to know just exactly what we have the right to bargain over, PECBA gives us this to work from: //// (7)(a) “Employment relations” includes, but is not limited to, matters concerning direct or indirect monetary benefits, hours, vacations, sick leave, grievance procedures and other conditions of employment. //// (b) “Employment relations” does not include subjects determined to be permissive, nonmandatory subjects of bargaining by the Employment Relations Board prior to June 6, 1995. //// (c) After June 6, 1995, “employment relations” shall not include subjects which the Employment Relations Board determines to have a greater impact on management’s prerogative than on employee wages, hours, or other terms and conditions of employment. //// (d) “Employment relations” shall not include subjects that have an insubstantial or de minimis effect on public employee wages, hours, and other terms and conditions of employment. //// (e) For school district bargaining, “employment relations” shall expressly exclude class size; the school or educational calendar; standards of performance or criteria for evaluation of teachers; the school curriculum; reasonable dress, grooming and at-work personal conduct requirements respecting smoking, gum chewing and similar matters of personal conduct; the standards and procedures for student discipline; the time between student classes; the selection, agendas and decisions of 21st Century School Councils established under ORS 329.704; and any other subject proposed that is permissive under paragraphs (b), (c), and (d) of this subsection. //// (f) For all other employee bargaining except school districts, “employment relations” expressly excludes staffing levels and safety issues (except those staffing levels and safety issues which have a direct and substantial effect on the on-the-job safety of public employees); scheduling of services provided to the public; determination of the minimum qualifications necessary for any position; criteria for evaluation or performance appraisal; assignment of duties; workload when the effect on duties is insubstantial; reasonable dress, grooming and at-work personal conduct requirements respecting smoking, gum chewing and similar matters of personal conduct at work; and any other subject proposed that is permissive under paragraphs (b), (c), and (d) of this subsection. //// As you might imagine, employers and unions will, from time to time, disagree about what all this means. This is where the ERB steps in to settle disputes and clarify for us what we can and cannot do. //// But before any negotiation begins, there are some very important things to know and tasks to complete. It is at this point where professional assistance from your OSEA field representative is at its highest importance. OSEA field representatives are trained and skilled in the art of collective bargaining, in most cases acting as the chief spokesperson for your chapter at the negotiations table. They also provide your bargaining team with the training necessary to go through </w:t>
      </w:r>
      <w:r w:rsidRPr="0077212E">
        <w:rPr>
          <w:rStyle w:val="StyleUnderline"/>
        </w:rPr>
        <w:t>the process of bargaining a contract from start to finish.</w:t>
      </w:r>
      <w:r w:rsidRPr="0077212E">
        <w:rPr>
          <w:sz w:val="12"/>
        </w:rPr>
        <w:t xml:space="preserve"> Successful contract negotiations depend on many factors but, at the end of the day, </w:t>
      </w:r>
      <w:r w:rsidRPr="0077212E">
        <w:rPr>
          <w:rStyle w:val="StyleUnderline"/>
        </w:rPr>
        <w:t>the key to the amount of success you have</w:t>
      </w:r>
      <w:r w:rsidRPr="0077212E">
        <w:rPr>
          <w:sz w:val="12"/>
        </w:rPr>
        <w:t xml:space="preserve"> at the table </w:t>
      </w:r>
      <w:r w:rsidRPr="0077212E">
        <w:rPr>
          <w:rStyle w:val="StyleUnderline"/>
        </w:rPr>
        <w:t>is in the unity and strength of your members</w:t>
      </w:r>
      <w:r w:rsidRPr="0077212E">
        <w:rPr>
          <w:sz w:val="12"/>
        </w:rPr>
        <w:t xml:space="preserve">. Just remember the </w:t>
      </w:r>
      <w:proofErr w:type="gramStart"/>
      <w:r w:rsidRPr="0077212E">
        <w:rPr>
          <w:sz w:val="12"/>
        </w:rPr>
        <w:t>old adage</w:t>
      </w:r>
      <w:proofErr w:type="gramEnd"/>
      <w:r w:rsidRPr="0077212E">
        <w:rPr>
          <w:sz w:val="12"/>
        </w:rPr>
        <w:t>: “</w:t>
      </w:r>
      <w:r w:rsidRPr="0077212E">
        <w:rPr>
          <w:rStyle w:val="StyleUnderline"/>
        </w:rPr>
        <w:t>United we stand, divided we fall.” For collective bargaining</w:t>
      </w:r>
      <w:r w:rsidRPr="0077212E">
        <w:rPr>
          <w:sz w:val="12"/>
        </w:rPr>
        <w:t xml:space="preserve">, we could </w:t>
      </w:r>
      <w:r w:rsidRPr="0077212E">
        <w:rPr>
          <w:rStyle w:val="StyleUnderline"/>
        </w:rPr>
        <w:t>rephrase this as “United we bargain, divided we beg</w:t>
      </w:r>
      <w:r w:rsidRPr="0077212E">
        <w:rPr>
          <w:sz w:val="12"/>
        </w:rPr>
        <w:t xml:space="preserve">.” //// Ultimately, </w:t>
      </w:r>
      <w:r w:rsidRPr="0077212E">
        <w:rPr>
          <w:rStyle w:val="StyleUnderline"/>
        </w:rPr>
        <w:t>a strong union contract wil</w:t>
      </w:r>
      <w:r w:rsidRPr="0077212E">
        <w:rPr>
          <w:sz w:val="12"/>
        </w:rPr>
        <w:t>l grant,</w:t>
      </w:r>
      <w:r w:rsidRPr="0077212E">
        <w:rPr>
          <w:rStyle w:val="Emphasis"/>
        </w:rPr>
        <w:t xml:space="preserve"> </w:t>
      </w:r>
      <w:proofErr w:type="gramStart"/>
      <w:r w:rsidRPr="0077212E">
        <w:rPr>
          <w:rStyle w:val="Emphasis"/>
        </w:rPr>
        <w:t>strengthen</w:t>
      </w:r>
      <w:proofErr w:type="gramEnd"/>
      <w:r w:rsidRPr="0077212E">
        <w:rPr>
          <w:rStyle w:val="StyleUnderline"/>
        </w:rPr>
        <w:t xml:space="preserve"> and protect employment rights</w:t>
      </w:r>
      <w:r w:rsidRPr="0077212E">
        <w:rPr>
          <w:sz w:val="12"/>
        </w:rPr>
        <w:t xml:space="preserve">; </w:t>
      </w:r>
      <w:r w:rsidRPr="0077212E">
        <w:rPr>
          <w:rStyle w:val="StyleUnderline"/>
        </w:rPr>
        <w:t>improve your working conditions; and increase your standard of living</w:t>
      </w:r>
      <w:r w:rsidRPr="0077212E">
        <w:rPr>
          <w:sz w:val="12"/>
        </w:rPr>
        <w:t xml:space="preserve">. And, </w:t>
      </w:r>
      <w:r w:rsidRPr="0077212E">
        <w:rPr>
          <w:rStyle w:val="StyleUnderline"/>
        </w:rPr>
        <w:t>when these things happen, everyone wins–yes, even your employer (although they may not admit it).</w:t>
      </w:r>
    </w:p>
    <w:p w14:paraId="2B914D5F" w14:textId="77777777" w:rsidR="00AE4306" w:rsidRDefault="00AE4306" w:rsidP="00AE4306">
      <w:pPr>
        <w:rPr>
          <w:sz w:val="16"/>
        </w:rPr>
      </w:pPr>
    </w:p>
    <w:p w14:paraId="20C0C67B" w14:textId="77777777" w:rsidR="00AE4306" w:rsidRDefault="00AE4306" w:rsidP="00AE4306">
      <w:pPr>
        <w:rPr>
          <w:sz w:val="12"/>
        </w:rPr>
      </w:pPr>
    </w:p>
    <w:p w14:paraId="67C071C6" w14:textId="77777777" w:rsidR="003A1518" w:rsidRPr="00266ED8" w:rsidRDefault="003A1518" w:rsidP="003A1518">
      <w:pPr>
        <w:pStyle w:val="Heading4"/>
      </w:pPr>
      <w:r>
        <w:lastRenderedPageBreak/>
        <w:t xml:space="preserve">Our interpretation is key to preserve </w:t>
      </w:r>
      <w:r>
        <w:rPr>
          <w:u w:val="single"/>
        </w:rPr>
        <w:t>any semblance</w:t>
      </w:r>
      <w:r>
        <w:t xml:space="preserve"> of a </w:t>
      </w:r>
      <w:r w:rsidRPr="00266ED8">
        <w:rPr>
          <w:u w:val="single"/>
        </w:rPr>
        <w:t>limited</w:t>
      </w:r>
      <w:r>
        <w:t xml:space="preserve">, </w:t>
      </w:r>
      <w:r w:rsidRPr="00266ED8">
        <w:rPr>
          <w:u w:val="single"/>
        </w:rPr>
        <w:t>refutable</w:t>
      </w:r>
      <w:r>
        <w:t xml:space="preserve">, and </w:t>
      </w:r>
      <w:r w:rsidRPr="00266ED8">
        <w:rPr>
          <w:u w:val="single"/>
        </w:rPr>
        <w:t>predictable</w:t>
      </w:r>
      <w:r>
        <w:t xml:space="preserve"> topic---that’s </w:t>
      </w:r>
      <w:r w:rsidRPr="00266ED8">
        <w:rPr>
          <w:u w:val="single"/>
        </w:rPr>
        <w:t>key</w:t>
      </w:r>
      <w:r>
        <w:t xml:space="preserve"> to fairness and clash.  </w:t>
      </w:r>
    </w:p>
    <w:p w14:paraId="5CD9A19A" w14:textId="77777777" w:rsidR="003A1518" w:rsidRDefault="003A1518" w:rsidP="003A1518">
      <w:pPr>
        <w:pStyle w:val="Heading4"/>
      </w:pPr>
      <w:r w:rsidRPr="009837B9">
        <w:t xml:space="preserve">Fairness outweighs---it’s an </w:t>
      </w:r>
      <w:r w:rsidRPr="009837B9">
        <w:rPr>
          <w:u w:val="single"/>
        </w:rPr>
        <w:t>INTRINSIC GOOD</w:t>
      </w:r>
      <w:r w:rsidRPr="009837B9">
        <w:t xml:space="preserve">. Both sides </w:t>
      </w:r>
      <w:r w:rsidRPr="009837B9">
        <w:rPr>
          <w:u w:val="single"/>
        </w:rPr>
        <w:t>depend</w:t>
      </w:r>
      <w:r w:rsidRPr="009837B9">
        <w:t xml:space="preserve"> on it, and it’s the basis for understanding why </w:t>
      </w:r>
      <w:r w:rsidRPr="009837B9">
        <w:rPr>
          <w:u w:val="single"/>
        </w:rPr>
        <w:t>their impacts</w:t>
      </w:r>
      <w:r w:rsidRPr="009837B9">
        <w:t xml:space="preserve">---like </w:t>
      </w:r>
      <w:r w:rsidRPr="009837B9">
        <w:rPr>
          <w:u w:val="single"/>
        </w:rPr>
        <w:t>suffering</w:t>
      </w:r>
      <w:r w:rsidRPr="009837B9">
        <w:t xml:space="preserve"> and </w:t>
      </w:r>
      <w:r w:rsidRPr="009837B9">
        <w:rPr>
          <w:u w:val="single"/>
        </w:rPr>
        <w:t>racism</w:t>
      </w:r>
      <w:r w:rsidRPr="009837B9">
        <w:t xml:space="preserve">---have any basis in morality. It’s </w:t>
      </w:r>
      <w:r w:rsidRPr="009837B9">
        <w:rPr>
          <w:u w:val="single"/>
        </w:rPr>
        <w:t>paradoxical</w:t>
      </w:r>
      <w:r w:rsidRPr="009837B9">
        <w:t xml:space="preserve"> to disregard it---they’ll go for </w:t>
      </w:r>
      <w:r w:rsidRPr="009837B9">
        <w:rPr>
          <w:u w:val="single"/>
        </w:rPr>
        <w:t>dropped arguments</w:t>
      </w:r>
      <w:r w:rsidRPr="009837B9">
        <w:t xml:space="preserve">, do </w:t>
      </w:r>
      <w:r w:rsidRPr="009837B9">
        <w:rPr>
          <w:u w:val="single"/>
        </w:rPr>
        <w:t>line-by-line</w:t>
      </w:r>
      <w:r w:rsidRPr="009837B9">
        <w:t xml:space="preserve">, and they’d be </w:t>
      </w:r>
      <w:r w:rsidRPr="009837B9">
        <w:rPr>
          <w:u w:val="single"/>
        </w:rPr>
        <w:t>upset</w:t>
      </w:r>
      <w:r w:rsidRPr="009837B9">
        <w:t xml:space="preserve"> if the judge rendered an </w:t>
      </w:r>
      <w:r w:rsidRPr="009837B9">
        <w:rPr>
          <w:u w:val="single"/>
        </w:rPr>
        <w:t>erroneous decision</w:t>
      </w:r>
      <w:r w:rsidRPr="009837B9">
        <w:t xml:space="preserve">, proving their investment into its value. </w:t>
      </w:r>
    </w:p>
    <w:p w14:paraId="241987A2" w14:textId="77777777" w:rsidR="003A1518" w:rsidRPr="00D1438C" w:rsidRDefault="003A1518" w:rsidP="003A1518">
      <w:pPr>
        <w:pStyle w:val="Heading4"/>
      </w:pPr>
      <w:r>
        <w:t>Clash---</w:t>
      </w:r>
      <w:r w:rsidRPr="00117706">
        <w:t xml:space="preserve">a </w:t>
      </w:r>
      <w:r w:rsidRPr="00117706">
        <w:rPr>
          <w:u w:val="single"/>
        </w:rPr>
        <w:t>predictable</w:t>
      </w:r>
      <w:r w:rsidRPr="00117706">
        <w:t xml:space="preserve"> topic motivates in depth research that yields the values of </w:t>
      </w:r>
      <w:r w:rsidRPr="00117706">
        <w:rPr>
          <w:u w:val="single"/>
        </w:rPr>
        <w:t>negation</w:t>
      </w:r>
      <w:r w:rsidRPr="00117706">
        <w:t xml:space="preserve"> and argument </w:t>
      </w:r>
      <w:r w:rsidRPr="00117706">
        <w:rPr>
          <w:u w:val="single"/>
        </w:rPr>
        <w:t>refinement</w:t>
      </w:r>
      <w:r w:rsidRPr="00117706">
        <w:t xml:space="preserve">. Their </w:t>
      </w:r>
      <w:proofErr w:type="spellStart"/>
      <w:r w:rsidRPr="00117706">
        <w:t>interp</w:t>
      </w:r>
      <w:proofErr w:type="spellEnd"/>
      <w:r w:rsidRPr="00117706">
        <w:t xml:space="preserve"> explodes limits, allows affirmative </w:t>
      </w:r>
      <w:r w:rsidRPr="00117706">
        <w:rPr>
          <w:u w:val="single"/>
        </w:rPr>
        <w:t>conditionality</w:t>
      </w:r>
      <w:r w:rsidRPr="00117706">
        <w:t xml:space="preserve">, and makes debate a </w:t>
      </w:r>
      <w:r w:rsidRPr="00117706">
        <w:rPr>
          <w:u w:val="single"/>
        </w:rPr>
        <w:t>one-sided</w:t>
      </w:r>
      <w:r w:rsidRPr="00117706">
        <w:t xml:space="preserve"> monologue devoid of argumentation which </w:t>
      </w:r>
      <w:r w:rsidRPr="00117706">
        <w:rPr>
          <w:u w:val="single"/>
        </w:rPr>
        <w:t>turns</w:t>
      </w:r>
      <w:r w:rsidRPr="00117706">
        <w:t xml:space="preserve"> the case.</w:t>
      </w:r>
    </w:p>
    <w:p w14:paraId="027520E8" w14:textId="77777777" w:rsidR="003A1518" w:rsidRDefault="003A1518" w:rsidP="003A1518">
      <w:pPr>
        <w:pStyle w:val="Heading4"/>
      </w:pPr>
      <w:r w:rsidRPr="009837B9">
        <w:t xml:space="preserve">Only </w:t>
      </w:r>
      <w:r w:rsidRPr="009837B9">
        <w:rPr>
          <w:u w:val="single"/>
        </w:rPr>
        <w:t>our offense</w:t>
      </w:r>
      <w:r w:rsidRPr="009837B9">
        <w:t>---debate doesn’t shape subjectivities</w:t>
      </w:r>
      <w:r>
        <w:t>, f</w:t>
      </w:r>
      <w:r w:rsidRPr="009837B9">
        <w:t xml:space="preserve">riends, family, school, and religion all impact our subjectivities </w:t>
      </w:r>
      <w:r w:rsidRPr="009837B9">
        <w:rPr>
          <w:u w:val="single"/>
        </w:rPr>
        <w:t>more</w:t>
      </w:r>
      <w:r w:rsidRPr="009837B9">
        <w:t xml:space="preserve">. </w:t>
      </w:r>
      <w:r>
        <w:rPr>
          <w:u w:val="single"/>
        </w:rPr>
        <w:t>No double turns</w:t>
      </w:r>
      <w:r>
        <w:t xml:space="preserve">---negation theory means our role is to </w:t>
      </w:r>
      <w:r>
        <w:rPr>
          <w:u w:val="single"/>
        </w:rPr>
        <w:t>test the AFF</w:t>
      </w:r>
      <w:r>
        <w:t xml:space="preserve">, </w:t>
      </w:r>
      <w:r>
        <w:rPr>
          <w:u w:val="single"/>
        </w:rPr>
        <w:t>but</w:t>
      </w:r>
      <w:r>
        <w:t xml:space="preserve"> T is a question of </w:t>
      </w:r>
      <w:r>
        <w:rPr>
          <w:u w:val="single"/>
        </w:rPr>
        <w:t>if</w:t>
      </w:r>
      <w:r>
        <w:t xml:space="preserve"> the debate should have even </w:t>
      </w:r>
      <w:r>
        <w:rPr>
          <w:u w:val="single"/>
        </w:rPr>
        <w:t>happened</w:t>
      </w:r>
      <w:r>
        <w:t>.</w:t>
      </w:r>
    </w:p>
    <w:p w14:paraId="627C0998" w14:textId="77777777" w:rsidR="003A1518" w:rsidRDefault="003A1518" w:rsidP="003A1518">
      <w:pPr>
        <w:pStyle w:val="Analytics"/>
      </w:pPr>
      <w:r>
        <w:t xml:space="preserve">Any impact </w:t>
      </w:r>
      <w:r>
        <w:rPr>
          <w:u w:val="single"/>
        </w:rPr>
        <w:t>intrinsic</w:t>
      </w:r>
      <w:r>
        <w:t xml:space="preserve"> to debate, as opposed to </w:t>
      </w:r>
      <w:r>
        <w:rPr>
          <w:u w:val="single"/>
        </w:rPr>
        <w:t>discussion</w:t>
      </w:r>
      <w:r>
        <w:t xml:space="preserve">, comes from </w:t>
      </w:r>
      <w:r>
        <w:rPr>
          <w:u w:val="single"/>
        </w:rPr>
        <w:t>negation</w:t>
      </w:r>
      <w:r>
        <w:t xml:space="preserve">. Topical stasis produces </w:t>
      </w:r>
      <w:r>
        <w:rPr>
          <w:u w:val="single"/>
        </w:rPr>
        <w:t>iterative</w:t>
      </w:r>
      <w:r>
        <w:t xml:space="preserve"> and </w:t>
      </w:r>
      <w:r>
        <w:rPr>
          <w:u w:val="single"/>
        </w:rPr>
        <w:t>in-depth</w:t>
      </w:r>
      <w:r>
        <w:t xml:space="preserve"> strategies that are a </w:t>
      </w:r>
      <w:r>
        <w:rPr>
          <w:u w:val="single"/>
        </w:rPr>
        <w:t>prerequisite</w:t>
      </w:r>
      <w:r>
        <w:t xml:space="preserve"> to debate’s pedagogical value. Independently, </w:t>
      </w:r>
      <w:r>
        <w:rPr>
          <w:u w:val="single"/>
        </w:rPr>
        <w:t>turns case</w:t>
      </w:r>
      <w:r>
        <w:t xml:space="preserve">---well-prepared opponents create </w:t>
      </w:r>
      <w:r>
        <w:rPr>
          <w:u w:val="single"/>
        </w:rPr>
        <w:t>sparring partners</w:t>
      </w:r>
      <w:r>
        <w:t xml:space="preserve">. </w:t>
      </w:r>
      <w:r>
        <w:rPr>
          <w:u w:val="single"/>
        </w:rPr>
        <w:t>Failure</w:t>
      </w:r>
      <w:r>
        <w:t xml:space="preserve"> to iterate produces </w:t>
      </w:r>
      <w:r>
        <w:rPr>
          <w:u w:val="single"/>
        </w:rPr>
        <w:t>false positives</w:t>
      </w:r>
      <w:r>
        <w:t xml:space="preserve">---neg on </w:t>
      </w:r>
      <w:r>
        <w:rPr>
          <w:u w:val="single"/>
        </w:rPr>
        <w:t>presumption</w:t>
      </w:r>
      <w:r>
        <w:t>.</w:t>
      </w:r>
    </w:p>
    <w:p w14:paraId="1E8B103D" w14:textId="410ADE00" w:rsidR="005D388F" w:rsidRDefault="003A1518" w:rsidP="003A1518">
      <w:pPr>
        <w:pStyle w:val="Heading3"/>
      </w:pPr>
      <w:r>
        <w:lastRenderedPageBreak/>
        <w:t>1NC</w:t>
      </w:r>
    </w:p>
    <w:p w14:paraId="7E24454E" w14:textId="77777777" w:rsidR="00B902B3" w:rsidRPr="00B902B3" w:rsidRDefault="00B902B3" w:rsidP="00B902B3">
      <w:r w:rsidRPr="00B902B3">
        <w:t xml:space="preserve">Police DA. </w:t>
      </w:r>
    </w:p>
    <w:p w14:paraId="5083C549" w14:textId="42B49A8F" w:rsidR="00B902B3" w:rsidRPr="00B902B3" w:rsidRDefault="00B902B3" w:rsidP="006C61F3">
      <w:pPr>
        <w:pStyle w:val="Heading4"/>
      </w:pPr>
      <w:r>
        <w:t xml:space="preserve">Fugitivity is “no questions asked” – the </w:t>
      </w:r>
      <w:r>
        <w:rPr>
          <w:u w:val="single"/>
        </w:rPr>
        <w:t>foundational author</w:t>
      </w:r>
      <w:r>
        <w:t xml:space="preserve"> of ‘fugitive labor’ agrees. </w:t>
      </w:r>
    </w:p>
    <w:p w14:paraId="6A345669" w14:textId="77777777" w:rsidR="00B902B3" w:rsidRPr="00C47455" w:rsidRDefault="00B902B3" w:rsidP="00B902B3">
      <w:pPr>
        <w:rPr>
          <w:b/>
          <w:bCs/>
          <w:sz w:val="16"/>
          <w:szCs w:val="16"/>
        </w:rPr>
      </w:pPr>
      <w:r w:rsidRPr="0042193E">
        <w:rPr>
          <w:rStyle w:val="Style13ptBold"/>
        </w:rPr>
        <w:t>Moten and Harney 13</w:t>
      </w:r>
      <w:r>
        <w:rPr>
          <w:rStyle w:val="Style13ptBold"/>
        </w:rPr>
        <w:t xml:space="preserve"> </w:t>
      </w:r>
      <w:r w:rsidRPr="00C47455">
        <w:rPr>
          <w:sz w:val="16"/>
          <w:szCs w:val="16"/>
        </w:rPr>
        <w:t xml:space="preserve">(Fred and Stefano, </w:t>
      </w:r>
      <w:r w:rsidRPr="00C47455">
        <w:rPr>
          <w:i/>
          <w:sz w:val="16"/>
          <w:szCs w:val="16"/>
        </w:rPr>
        <w:t xml:space="preserve">The </w:t>
      </w:r>
      <w:proofErr w:type="spellStart"/>
      <w:r w:rsidRPr="00C47455">
        <w:rPr>
          <w:i/>
          <w:sz w:val="16"/>
          <w:szCs w:val="16"/>
        </w:rPr>
        <w:t>Undercommons</w:t>
      </w:r>
      <w:proofErr w:type="spellEnd"/>
      <w:r w:rsidRPr="00C47455">
        <w:rPr>
          <w:i/>
          <w:sz w:val="16"/>
          <w:szCs w:val="16"/>
        </w:rPr>
        <w:t>: Fugitive Planning &amp; Black Study</w:t>
      </w:r>
      <w:r w:rsidRPr="00C47455">
        <w:rPr>
          <w:sz w:val="16"/>
          <w:szCs w:val="16"/>
        </w:rPr>
        <w:t>, p.38//</w:t>
      </w:r>
      <w:proofErr w:type="spellStart"/>
      <w:r w:rsidRPr="00C47455">
        <w:rPr>
          <w:sz w:val="16"/>
          <w:szCs w:val="16"/>
        </w:rPr>
        <w:t>shree</w:t>
      </w:r>
      <w:proofErr w:type="spellEnd"/>
      <w:r w:rsidRPr="00C47455">
        <w:rPr>
          <w:sz w:val="16"/>
          <w:szCs w:val="16"/>
        </w:rPr>
        <w:t>)</w:t>
      </w:r>
    </w:p>
    <w:p w14:paraId="74E3F2A0" w14:textId="77777777" w:rsidR="00B902B3" w:rsidRPr="00C47455" w:rsidRDefault="00B902B3" w:rsidP="00B902B3">
      <w:pPr>
        <w:rPr>
          <w:sz w:val="16"/>
          <w:szCs w:val="16"/>
        </w:rPr>
      </w:pPr>
      <w:r w:rsidRPr="00690F6A">
        <w:rPr>
          <w:rStyle w:val="TitleChar"/>
        </w:rPr>
        <w:t xml:space="preserve">The </w:t>
      </w:r>
      <w:r w:rsidRPr="00690F6A">
        <w:rPr>
          <w:rStyle w:val="Emphasis"/>
        </w:rPr>
        <w:t>critical academic</w:t>
      </w:r>
      <w:r w:rsidRPr="00690F6A">
        <w:rPr>
          <w:rStyle w:val="TitleChar"/>
        </w:rPr>
        <w:t xml:space="preserve"> questions the university, questions the state, </w:t>
      </w:r>
      <w:r w:rsidRPr="00690F6A">
        <w:rPr>
          <w:sz w:val="16"/>
        </w:rPr>
        <w:t xml:space="preserve">questions art, politics, culture. </w:t>
      </w:r>
      <w:r w:rsidRPr="00690F6A">
        <w:rPr>
          <w:rStyle w:val="Emphasis"/>
        </w:rPr>
        <w:t>But</w:t>
      </w:r>
      <w:r w:rsidRPr="00690F6A">
        <w:rPr>
          <w:sz w:val="16"/>
        </w:rPr>
        <w:t xml:space="preserve"> </w:t>
      </w:r>
      <w:r w:rsidRPr="00690F6A">
        <w:rPr>
          <w:rStyle w:val="Emphasis"/>
        </w:rPr>
        <w:t>in</w:t>
      </w:r>
      <w:r w:rsidRPr="001071EA">
        <w:rPr>
          <w:rStyle w:val="Emphasis"/>
        </w:rPr>
        <w:t xml:space="preserve"> </w:t>
      </w:r>
      <w:r w:rsidRPr="00091611">
        <w:rPr>
          <w:rStyle w:val="Emphasis"/>
          <w:highlight w:val="cyan"/>
        </w:rPr>
        <w:t xml:space="preserve">the </w:t>
      </w:r>
      <w:proofErr w:type="spellStart"/>
      <w:r w:rsidRPr="00091611">
        <w:rPr>
          <w:rStyle w:val="Emphasis"/>
          <w:highlight w:val="cyan"/>
        </w:rPr>
        <w:t>undercommons</w:t>
      </w:r>
      <w:proofErr w:type="spellEnd"/>
      <w:r w:rsidRPr="00091611">
        <w:rPr>
          <w:rStyle w:val="Emphasis"/>
          <w:highlight w:val="cyan"/>
        </w:rPr>
        <w:t xml:space="preserve"> </w:t>
      </w:r>
      <w:r w:rsidRPr="00C47455">
        <w:rPr>
          <w:rStyle w:val="Emphasis"/>
        </w:rPr>
        <w:t xml:space="preserve">it </w:t>
      </w:r>
      <w:r w:rsidRPr="00091611">
        <w:rPr>
          <w:rStyle w:val="Emphasis"/>
          <w:highlight w:val="cyan"/>
        </w:rPr>
        <w:t>is “no questions asked.” It is unconditional</w:t>
      </w:r>
      <w:r w:rsidRPr="00C47455">
        <w:rPr>
          <w:rStyle w:val="Emphasis"/>
        </w:rPr>
        <w:t xml:space="preserve"> – </w:t>
      </w:r>
      <w:r w:rsidRPr="00091611">
        <w:rPr>
          <w:rStyle w:val="Emphasis"/>
          <w:highlight w:val="cyan"/>
        </w:rPr>
        <w:t xml:space="preserve">the door swings open for refuge even though it may let in police </w:t>
      </w:r>
      <w:r w:rsidRPr="00690F6A">
        <w:rPr>
          <w:rStyle w:val="Emphasis"/>
        </w:rPr>
        <w:t xml:space="preserve">agents </w:t>
      </w:r>
      <w:r w:rsidRPr="00091611">
        <w:rPr>
          <w:rStyle w:val="Emphasis"/>
          <w:highlight w:val="cyan"/>
        </w:rPr>
        <w:t>and destruction</w:t>
      </w:r>
      <w:r w:rsidRPr="00C47455">
        <w:rPr>
          <w:rStyle w:val="Emphasis"/>
        </w:rPr>
        <w:t xml:space="preserve">. The questions are superfluous in the </w:t>
      </w:r>
      <w:proofErr w:type="spellStart"/>
      <w:r w:rsidRPr="00C47455">
        <w:rPr>
          <w:rStyle w:val="Emphasis"/>
        </w:rPr>
        <w:t>undercommons</w:t>
      </w:r>
      <w:proofErr w:type="spellEnd"/>
      <w:r w:rsidRPr="00C47455">
        <w:rPr>
          <w:rStyle w:val="Emphasis"/>
        </w:rPr>
        <w:t>.</w:t>
      </w:r>
      <w:r w:rsidRPr="00C47455">
        <w:rPr>
          <w:sz w:val="16"/>
        </w:rPr>
        <w:t xml:space="preserve"> If you don’t know, why ask? </w:t>
      </w:r>
      <w:r w:rsidRPr="00C47455">
        <w:rPr>
          <w:sz w:val="16"/>
          <w:szCs w:val="16"/>
        </w:rPr>
        <w:t xml:space="preserve">The only question left on the surface is what can it mean to be critical when the professional defines himself or herself as one who is critical of negligence, while negligence defines professionalization? Would it not mean that to be critical of the university would make one the professional par excellence, more negligent than any other? To distance oneself professionally through critique, is this not the most active consent to privatize the social individual? The </w:t>
      </w:r>
      <w:proofErr w:type="spellStart"/>
      <w:r w:rsidRPr="00C47455">
        <w:rPr>
          <w:sz w:val="16"/>
          <w:szCs w:val="16"/>
        </w:rPr>
        <w:t>undercommons</w:t>
      </w:r>
      <w:proofErr w:type="spellEnd"/>
      <w:r w:rsidRPr="00C47455">
        <w:rPr>
          <w:sz w:val="16"/>
          <w:szCs w:val="16"/>
        </w:rPr>
        <w:t xml:space="preserve"> might by contrast be understood as wary of critique, weary of it, and at the same time dedicated to the collectivity of its future, the collectivity that may come to be its future. The </w:t>
      </w:r>
      <w:proofErr w:type="spellStart"/>
      <w:r w:rsidRPr="00C47455">
        <w:rPr>
          <w:sz w:val="16"/>
          <w:szCs w:val="16"/>
        </w:rPr>
        <w:t>undercommons</w:t>
      </w:r>
      <w:proofErr w:type="spellEnd"/>
      <w:r w:rsidRPr="00C47455">
        <w:rPr>
          <w:sz w:val="16"/>
          <w:szCs w:val="16"/>
        </w:rPr>
        <w:t xml:space="preserve"> in some ways tries to escape from critique and its degradation as university-consciousness and self-consciousness about university-consciousness, retreating, as Adrian Piper says, into the external world.</w:t>
      </w:r>
    </w:p>
    <w:p w14:paraId="67DFE753" w14:textId="128CC03A" w:rsidR="00B902B3" w:rsidRDefault="00B902B3" w:rsidP="00B902B3">
      <w:pPr>
        <w:pStyle w:val="Heading4"/>
      </w:pPr>
      <w:r>
        <w:t xml:space="preserve">Letting in the cops is a </w:t>
      </w:r>
      <w:r w:rsidRPr="00FD26E8">
        <w:rPr>
          <w:u w:val="single"/>
        </w:rPr>
        <w:t>d-rule</w:t>
      </w:r>
      <w:r>
        <w:t xml:space="preserve"> – turns haptics and is violent. </w:t>
      </w:r>
    </w:p>
    <w:p w14:paraId="5B35472F" w14:textId="26E28F6E" w:rsidR="00B902B3" w:rsidRDefault="001546D6" w:rsidP="00B9540B">
      <w:pPr>
        <w:pStyle w:val="Heading3"/>
      </w:pPr>
      <w:r>
        <w:lastRenderedPageBreak/>
        <w:t>1NC</w:t>
      </w:r>
    </w:p>
    <w:p w14:paraId="3622A79B" w14:textId="2B6A3F99" w:rsidR="00B46C67" w:rsidRPr="00B46C67" w:rsidRDefault="00B46C67" w:rsidP="00B46C67">
      <w:r>
        <w:t>Cap K.</w:t>
      </w:r>
    </w:p>
    <w:p w14:paraId="787DB69A" w14:textId="77777777" w:rsidR="00B9540B" w:rsidRDefault="00B9540B" w:rsidP="00B9540B">
      <w:pPr>
        <w:pStyle w:val="Heading4"/>
      </w:pPr>
      <w:r>
        <w:t xml:space="preserve">Debate is the impasse between the 1ACs critique and transformative worldmaking---academic competition is the capitalist universities carceral searchlight on movements as ‘evidence’ and detachment from alternative worldmaking that is neoliberalism’s next expansive front. </w:t>
      </w:r>
    </w:p>
    <w:p w14:paraId="09D31E38" w14:textId="77777777" w:rsidR="00B9540B" w:rsidRDefault="00B9540B" w:rsidP="00B9540B">
      <w:proofErr w:type="spellStart"/>
      <w:r w:rsidRPr="0083569A">
        <w:rPr>
          <w:rStyle w:val="Style13ptBold"/>
        </w:rPr>
        <w:t>Hulsether</w:t>
      </w:r>
      <w:proofErr w:type="spellEnd"/>
      <w:r w:rsidRPr="0083569A">
        <w:rPr>
          <w:rStyle w:val="Style13ptBold"/>
        </w:rPr>
        <w:t xml:space="preserve"> 23</w:t>
      </w:r>
      <w:r>
        <w:t xml:space="preserve">, Assistant Professor, Department of Religious Studies, Skidmore College, Ph.D., Yale University, Religious Studies, M.A., Yale University, Religious Studies, B.A., Agnes Scott College, Sociology and Anthropology (Lucia </w:t>
      </w:r>
      <w:proofErr w:type="spellStart"/>
      <w:r>
        <w:t>Hulsether</w:t>
      </w:r>
      <w:proofErr w:type="spellEnd"/>
      <w:r>
        <w:t>, 2023, “Capitalist Humanitarianism,” Duke University Press, Introduction, pp. 8-18)</w:t>
      </w:r>
    </w:p>
    <w:p w14:paraId="033B0FF5" w14:textId="77777777" w:rsidR="00B9540B" w:rsidRDefault="00B9540B" w:rsidP="00B9540B">
      <w:r w:rsidRPr="001011F2">
        <w:rPr>
          <w:rStyle w:val="TitleChar"/>
          <w:highlight w:val="cyan"/>
        </w:rPr>
        <w:t xml:space="preserve">Universities </w:t>
      </w:r>
      <w:r w:rsidRPr="001011F2">
        <w:rPr>
          <w:rStyle w:val="Emphasis"/>
          <w:highlight w:val="cyan"/>
        </w:rPr>
        <w:t>are</w:t>
      </w:r>
      <w:r w:rsidRPr="002F68B8">
        <w:rPr>
          <w:rStyle w:val="Emphasis"/>
        </w:rPr>
        <w:t xml:space="preserve"> places</w:t>
      </w:r>
      <w:r w:rsidRPr="002F68B8">
        <w:rPr>
          <w:rStyle w:val="TitleChar"/>
        </w:rPr>
        <w:t xml:space="preserve"> </w:t>
      </w:r>
      <w:r w:rsidRPr="001011F2">
        <w:rPr>
          <w:rStyle w:val="TitleChar"/>
          <w:highlight w:val="cyan"/>
        </w:rPr>
        <w:t xml:space="preserve">where it is </w:t>
      </w:r>
      <w:r w:rsidRPr="001011F2">
        <w:rPr>
          <w:rStyle w:val="Emphasis"/>
          <w:highlight w:val="cyan"/>
        </w:rPr>
        <w:t>rare</w:t>
      </w:r>
      <w:r w:rsidRPr="002F68B8">
        <w:rPr>
          <w:rStyle w:val="TitleChar"/>
        </w:rPr>
        <w:t xml:space="preserve"> to hear </w:t>
      </w:r>
      <w:r w:rsidRPr="001011F2">
        <w:rPr>
          <w:rStyle w:val="TitleChar"/>
          <w:highlight w:val="cyan"/>
        </w:rPr>
        <w:t xml:space="preserve">people </w:t>
      </w:r>
      <w:r w:rsidRPr="001011F2">
        <w:rPr>
          <w:rStyle w:val="Emphasis"/>
          <w:highlight w:val="cyan"/>
        </w:rPr>
        <w:t>speak</w:t>
      </w:r>
      <w:r w:rsidRPr="001011F2">
        <w:rPr>
          <w:rStyle w:val="TitleChar"/>
          <w:highlight w:val="cyan"/>
        </w:rPr>
        <w:t xml:space="preserve"> with</w:t>
      </w:r>
      <w:r w:rsidRPr="002F68B8">
        <w:rPr>
          <w:rStyle w:val="TitleChar"/>
        </w:rPr>
        <w:t xml:space="preserve"> easy </w:t>
      </w:r>
      <w:r w:rsidRPr="001011F2">
        <w:rPr>
          <w:rStyle w:val="Emphasis"/>
          <w:highlight w:val="cyan"/>
        </w:rPr>
        <w:t>fondness</w:t>
      </w:r>
      <w:r w:rsidRPr="001011F2">
        <w:rPr>
          <w:rStyle w:val="TitleChar"/>
          <w:highlight w:val="cyan"/>
        </w:rPr>
        <w:t xml:space="preserve"> about their </w:t>
      </w:r>
      <w:r w:rsidRPr="001011F2">
        <w:rPr>
          <w:rStyle w:val="Emphasis"/>
          <w:highlight w:val="cyan"/>
        </w:rPr>
        <w:t>institution</w:t>
      </w:r>
      <w:r w:rsidRPr="002F68B8">
        <w:rPr>
          <w:rStyle w:val="Emphasis"/>
        </w:rPr>
        <w:t>s</w:t>
      </w:r>
      <w:r w:rsidRPr="002F68B8">
        <w:rPr>
          <w:rStyle w:val="TitleChar"/>
        </w:rPr>
        <w:t xml:space="preserve">. Very </w:t>
      </w:r>
      <w:r w:rsidRPr="002F68B8">
        <w:rPr>
          <w:rStyle w:val="Emphasis"/>
        </w:rPr>
        <w:t>often</w:t>
      </w:r>
      <w:r w:rsidRPr="002F68B8">
        <w:rPr>
          <w:rStyle w:val="TitleChar"/>
        </w:rPr>
        <w:t xml:space="preserve"> you hear </w:t>
      </w:r>
      <w:r w:rsidRPr="002F68B8">
        <w:rPr>
          <w:rStyle w:val="Emphasis"/>
        </w:rPr>
        <w:t>resignation</w:t>
      </w:r>
      <w:r w:rsidRPr="002F68B8">
        <w:rPr>
          <w:rStyle w:val="TitleChar"/>
        </w:rPr>
        <w:t xml:space="preserve"> about and </w:t>
      </w:r>
      <w:r w:rsidRPr="002F68B8">
        <w:rPr>
          <w:rStyle w:val="Emphasis"/>
        </w:rPr>
        <w:t>disdain</w:t>
      </w:r>
      <w:r>
        <w:t xml:space="preserve"> for their employers. </w:t>
      </w:r>
      <w:r w:rsidRPr="002F68B8">
        <w:rPr>
          <w:rStyle w:val="TitleChar"/>
        </w:rPr>
        <w:t xml:space="preserve">This is a </w:t>
      </w:r>
      <w:r w:rsidRPr="002F68B8">
        <w:rPr>
          <w:rStyle w:val="Emphasis"/>
        </w:rPr>
        <w:t>critique</w:t>
      </w:r>
      <w:r w:rsidRPr="002F68B8">
        <w:rPr>
          <w:rStyle w:val="TitleChar"/>
        </w:rPr>
        <w:t xml:space="preserve"> inlaid with </w:t>
      </w:r>
      <w:r w:rsidRPr="002F68B8">
        <w:rPr>
          <w:rStyle w:val="Emphasis"/>
        </w:rPr>
        <w:t>examples</w:t>
      </w:r>
      <w:r w:rsidRPr="002F68B8">
        <w:rPr>
          <w:rStyle w:val="TitleChar"/>
        </w:rPr>
        <w:t xml:space="preserve"> indicating </w:t>
      </w:r>
      <w:r w:rsidRPr="002F68B8">
        <w:rPr>
          <w:rStyle w:val="Emphasis"/>
        </w:rPr>
        <w:t>how far</w:t>
      </w:r>
      <w:r w:rsidRPr="002F68B8">
        <w:rPr>
          <w:rStyle w:val="TitleChar"/>
        </w:rPr>
        <w:t xml:space="preserve"> their </w:t>
      </w:r>
      <w:r w:rsidRPr="002F68B8">
        <w:rPr>
          <w:rStyle w:val="Emphasis"/>
        </w:rPr>
        <w:t>institutions</w:t>
      </w:r>
      <w:r w:rsidRPr="002F68B8">
        <w:rPr>
          <w:rStyle w:val="TitleChar"/>
        </w:rPr>
        <w:t xml:space="preserve"> have </w:t>
      </w:r>
      <w:r w:rsidRPr="002F68B8">
        <w:rPr>
          <w:rStyle w:val="Emphasis"/>
        </w:rPr>
        <w:t>fallen</w:t>
      </w:r>
      <w:r w:rsidRPr="002F68B8">
        <w:rPr>
          <w:rStyle w:val="TitleChar"/>
        </w:rPr>
        <w:t xml:space="preserve"> from the </w:t>
      </w:r>
      <w:r w:rsidRPr="002F68B8">
        <w:rPr>
          <w:rStyle w:val="Emphasis"/>
        </w:rPr>
        <w:t>ideal</w:t>
      </w:r>
      <w:r>
        <w:t xml:space="preserve"> of higher education. </w:t>
      </w:r>
      <w:r w:rsidRPr="001011F2">
        <w:rPr>
          <w:rStyle w:val="TitleChar"/>
          <w:highlight w:val="cyan"/>
        </w:rPr>
        <w:t xml:space="preserve">Goldman employees </w:t>
      </w:r>
      <w:r w:rsidRPr="001011F2">
        <w:rPr>
          <w:rStyle w:val="Emphasis"/>
          <w:highlight w:val="cyan"/>
        </w:rPr>
        <w:t>like</w:t>
      </w:r>
      <w:r w:rsidRPr="001011F2">
        <w:rPr>
          <w:rStyle w:val="TitleChar"/>
          <w:highlight w:val="cyan"/>
        </w:rPr>
        <w:t xml:space="preserve"> where they </w:t>
      </w:r>
      <w:r w:rsidRPr="001011F2">
        <w:rPr>
          <w:rStyle w:val="Emphasis"/>
          <w:highlight w:val="cyan"/>
        </w:rPr>
        <w:t>work</w:t>
      </w:r>
      <w:r w:rsidRPr="001011F2">
        <w:rPr>
          <w:rStyle w:val="TitleChar"/>
          <w:highlight w:val="cyan"/>
        </w:rPr>
        <w:t xml:space="preserve">. We could </w:t>
      </w:r>
      <w:r w:rsidRPr="001011F2">
        <w:rPr>
          <w:rStyle w:val="Emphasis"/>
          <w:highlight w:val="cyan"/>
        </w:rPr>
        <w:t>call this</w:t>
      </w:r>
      <w:r w:rsidRPr="002F68B8">
        <w:rPr>
          <w:rStyle w:val="TitleChar"/>
        </w:rPr>
        <w:t xml:space="preserve"> a dislikable </w:t>
      </w:r>
      <w:r w:rsidRPr="001011F2">
        <w:rPr>
          <w:rStyle w:val="Emphasis"/>
          <w:highlight w:val="cyan"/>
        </w:rPr>
        <w:t>greed</w:t>
      </w:r>
      <w:r w:rsidRPr="002F68B8">
        <w:rPr>
          <w:rStyle w:val="TitleChar"/>
        </w:rPr>
        <w:t xml:space="preserve">, a moral </w:t>
      </w:r>
      <w:r w:rsidRPr="002F68B8">
        <w:rPr>
          <w:rStyle w:val="Emphasis"/>
        </w:rPr>
        <w:t>bankruptcy</w:t>
      </w:r>
      <w:r w:rsidRPr="002F68B8">
        <w:rPr>
          <w:rStyle w:val="TitleChar"/>
        </w:rPr>
        <w:t xml:space="preserve">, or a convenient </w:t>
      </w:r>
      <w:r w:rsidRPr="002F68B8">
        <w:rPr>
          <w:rStyle w:val="Emphasis"/>
        </w:rPr>
        <w:t>delusion</w:t>
      </w:r>
      <w:r w:rsidRPr="002F68B8">
        <w:rPr>
          <w:rStyle w:val="TitleChar"/>
        </w:rPr>
        <w:t xml:space="preserve">. </w:t>
      </w:r>
      <w:r w:rsidRPr="001011F2">
        <w:rPr>
          <w:rStyle w:val="TitleChar"/>
          <w:highlight w:val="cyan"/>
        </w:rPr>
        <w:t xml:space="preserve">If you </w:t>
      </w:r>
      <w:r w:rsidRPr="001011F2">
        <w:rPr>
          <w:rStyle w:val="Emphasis"/>
          <w:highlight w:val="cyan"/>
        </w:rPr>
        <w:t>want</w:t>
      </w:r>
      <w:r w:rsidRPr="002F68B8">
        <w:rPr>
          <w:rStyle w:val="TitleChar"/>
        </w:rPr>
        <w:t xml:space="preserve"> to find </w:t>
      </w:r>
      <w:r w:rsidRPr="001011F2">
        <w:rPr>
          <w:rStyle w:val="Emphasis"/>
          <w:highlight w:val="cyan"/>
        </w:rPr>
        <w:t>hatred</w:t>
      </w:r>
      <w:r w:rsidRPr="001011F2">
        <w:rPr>
          <w:rStyle w:val="TitleChar"/>
          <w:highlight w:val="cyan"/>
        </w:rPr>
        <w:t xml:space="preserve"> toward </w:t>
      </w:r>
      <w:r w:rsidRPr="001011F2">
        <w:rPr>
          <w:rStyle w:val="Emphasis"/>
          <w:highlight w:val="cyan"/>
        </w:rPr>
        <w:t>Goldman</w:t>
      </w:r>
      <w:r w:rsidRPr="001011F2">
        <w:rPr>
          <w:rStyle w:val="TitleChar"/>
          <w:highlight w:val="cyan"/>
        </w:rPr>
        <w:t xml:space="preserve">, there is </w:t>
      </w:r>
      <w:r w:rsidRPr="001011F2">
        <w:rPr>
          <w:rStyle w:val="Emphasis"/>
          <w:highlight w:val="cyan"/>
        </w:rPr>
        <w:t>plenty</w:t>
      </w:r>
      <w:r w:rsidRPr="002F68B8">
        <w:rPr>
          <w:rStyle w:val="TitleChar"/>
        </w:rPr>
        <w:t xml:space="preserve"> of it, </w:t>
      </w:r>
      <w:r w:rsidRPr="001011F2">
        <w:rPr>
          <w:rStyle w:val="TitleChar"/>
          <w:highlight w:val="cyan"/>
        </w:rPr>
        <w:t>filling</w:t>
      </w:r>
      <w:r w:rsidRPr="002F68B8">
        <w:rPr>
          <w:rStyle w:val="TitleChar"/>
        </w:rPr>
        <w:t xml:space="preserve"> </w:t>
      </w:r>
      <w:r w:rsidRPr="002F68B8">
        <w:rPr>
          <w:rStyle w:val="Emphasis"/>
        </w:rPr>
        <w:t>Tumblr</w:t>
      </w:r>
      <w:r w:rsidRPr="002F68B8">
        <w:rPr>
          <w:rStyle w:val="TitleChar"/>
        </w:rPr>
        <w:t xml:space="preserve"> pages and </w:t>
      </w:r>
      <w:r w:rsidRPr="001011F2">
        <w:rPr>
          <w:rStyle w:val="Emphasis"/>
          <w:highlight w:val="cyan"/>
        </w:rPr>
        <w:t>Twitter</w:t>
      </w:r>
      <w:r w:rsidRPr="001011F2">
        <w:rPr>
          <w:rStyle w:val="TitleChar"/>
          <w:highlight w:val="cyan"/>
        </w:rPr>
        <w:t xml:space="preserve"> feeds</w:t>
      </w:r>
      <w:r w:rsidRPr="002F68B8">
        <w:rPr>
          <w:rStyle w:val="TitleChar"/>
        </w:rPr>
        <w:t xml:space="preserve">, sitting </w:t>
      </w:r>
      <w:r w:rsidRPr="001011F2">
        <w:rPr>
          <w:rStyle w:val="TitleChar"/>
          <w:highlight w:val="cyan"/>
        </w:rPr>
        <w:t>in</w:t>
      </w:r>
      <w:r>
        <w:t xml:space="preserve"> comic punchlines and </w:t>
      </w:r>
      <w:r w:rsidRPr="002F68B8">
        <w:rPr>
          <w:rStyle w:val="TitleChar"/>
        </w:rPr>
        <w:t xml:space="preserve">newspaper </w:t>
      </w:r>
      <w:r w:rsidRPr="001011F2">
        <w:rPr>
          <w:rStyle w:val="Emphasis"/>
          <w:highlight w:val="cyan"/>
        </w:rPr>
        <w:t>editorials</w:t>
      </w:r>
      <w:r w:rsidRPr="001011F2">
        <w:rPr>
          <w:rStyle w:val="TitleChar"/>
          <w:highlight w:val="cyan"/>
        </w:rPr>
        <w:t xml:space="preserve">. Rather than </w:t>
      </w:r>
      <w:r w:rsidRPr="001011F2">
        <w:rPr>
          <w:rStyle w:val="Emphasis"/>
          <w:highlight w:val="cyan"/>
        </w:rPr>
        <w:t>sit</w:t>
      </w:r>
      <w:r w:rsidRPr="001011F2">
        <w:rPr>
          <w:rStyle w:val="TitleChar"/>
          <w:highlight w:val="cyan"/>
        </w:rPr>
        <w:t xml:space="preserve"> in that </w:t>
      </w:r>
      <w:r w:rsidRPr="001011F2">
        <w:rPr>
          <w:rStyle w:val="Emphasis"/>
          <w:highlight w:val="cyan"/>
        </w:rPr>
        <w:t>aversion</w:t>
      </w:r>
      <w:r w:rsidRPr="002F68B8">
        <w:rPr>
          <w:rStyle w:val="TitleChar"/>
        </w:rPr>
        <w:t xml:space="preserve">, I ask </w:t>
      </w:r>
      <w:r w:rsidRPr="001011F2">
        <w:rPr>
          <w:rStyle w:val="TitleChar"/>
          <w:highlight w:val="cyan"/>
        </w:rPr>
        <w:t xml:space="preserve">what other </w:t>
      </w:r>
      <w:r w:rsidRPr="001011F2">
        <w:rPr>
          <w:rStyle w:val="Emphasis"/>
          <w:highlight w:val="cyan"/>
        </w:rPr>
        <w:t>institutions</w:t>
      </w:r>
      <w:r w:rsidRPr="002F68B8">
        <w:rPr>
          <w:rStyle w:val="TitleChar"/>
        </w:rPr>
        <w:t xml:space="preserve"> besides </w:t>
      </w:r>
      <w:r w:rsidRPr="002F68B8">
        <w:rPr>
          <w:rStyle w:val="Emphasis"/>
        </w:rPr>
        <w:t>Goldman</w:t>
      </w:r>
      <w:r w:rsidRPr="002F68B8">
        <w:rPr>
          <w:rStyle w:val="TitleChar"/>
        </w:rPr>
        <w:t xml:space="preserve"> </w:t>
      </w:r>
      <w:r w:rsidRPr="001011F2">
        <w:rPr>
          <w:rStyle w:val="TitleChar"/>
          <w:highlight w:val="cyan"/>
        </w:rPr>
        <w:t xml:space="preserve">could we </w:t>
      </w:r>
      <w:r w:rsidRPr="001011F2">
        <w:rPr>
          <w:rStyle w:val="Emphasis"/>
          <w:highlight w:val="cyan"/>
        </w:rPr>
        <w:t>imagine</w:t>
      </w:r>
      <w:r w:rsidRPr="002F68B8">
        <w:rPr>
          <w:rStyle w:val="TitleChar"/>
        </w:rPr>
        <w:t xml:space="preserve"> to be </w:t>
      </w:r>
      <w:r w:rsidRPr="001011F2">
        <w:rPr>
          <w:rStyle w:val="TitleChar"/>
          <w:highlight w:val="cyan"/>
        </w:rPr>
        <w:t xml:space="preserve">worth </w:t>
      </w:r>
      <w:r w:rsidRPr="001011F2">
        <w:rPr>
          <w:rStyle w:val="Emphasis"/>
          <w:highlight w:val="cyan"/>
        </w:rPr>
        <w:t>creating</w:t>
      </w:r>
      <w:r w:rsidRPr="002F68B8">
        <w:rPr>
          <w:rStyle w:val="TitleChar"/>
        </w:rPr>
        <w:t xml:space="preserve">, and worth </w:t>
      </w:r>
      <w:r w:rsidRPr="002F68B8">
        <w:rPr>
          <w:rStyle w:val="Emphasis"/>
        </w:rPr>
        <w:t>sustaining</w:t>
      </w:r>
      <w:r w:rsidRPr="002F68B8">
        <w:rPr>
          <w:rStyle w:val="TitleChar"/>
        </w:rPr>
        <w:t xml:space="preserve">? </w:t>
      </w:r>
      <w:r w:rsidRPr="001011F2">
        <w:rPr>
          <w:rStyle w:val="TitleChar"/>
          <w:highlight w:val="cyan"/>
        </w:rPr>
        <w:t xml:space="preserve">And </w:t>
      </w:r>
      <w:r w:rsidRPr="001011F2">
        <w:rPr>
          <w:rStyle w:val="Emphasis"/>
          <w:highlight w:val="cyan"/>
        </w:rPr>
        <w:t>what</w:t>
      </w:r>
      <w:r w:rsidRPr="007F43F8">
        <w:rPr>
          <w:rStyle w:val="TitleChar"/>
        </w:rPr>
        <w:t xml:space="preserve"> do we think</w:t>
      </w:r>
      <w:r w:rsidRPr="002F68B8">
        <w:rPr>
          <w:rStyle w:val="TitleChar"/>
        </w:rPr>
        <w:t xml:space="preserve"> </w:t>
      </w:r>
      <w:r w:rsidRPr="001011F2">
        <w:rPr>
          <w:rStyle w:val="TitleChar"/>
          <w:highlight w:val="cyan"/>
        </w:rPr>
        <w:t xml:space="preserve">our </w:t>
      </w:r>
      <w:r w:rsidRPr="001011F2">
        <w:rPr>
          <w:rStyle w:val="Emphasis"/>
          <w:highlight w:val="cyan"/>
        </w:rPr>
        <w:t>work</w:t>
      </w:r>
      <w:r>
        <w:t xml:space="preserve">, our culture, our commitment </w:t>
      </w:r>
      <w:r w:rsidRPr="001011F2">
        <w:rPr>
          <w:rStyle w:val="TitleChar"/>
          <w:highlight w:val="cyan"/>
        </w:rPr>
        <w:t xml:space="preserve">is </w:t>
      </w:r>
      <w:r w:rsidRPr="001011F2">
        <w:rPr>
          <w:rStyle w:val="Emphasis"/>
          <w:highlight w:val="cyan"/>
        </w:rPr>
        <w:t>supposed</w:t>
      </w:r>
      <w:r w:rsidRPr="001011F2">
        <w:rPr>
          <w:rStyle w:val="TitleChar"/>
          <w:highlight w:val="cyan"/>
        </w:rPr>
        <w:t xml:space="preserve"> to</w:t>
      </w:r>
      <w:r w:rsidRPr="002F68B8">
        <w:rPr>
          <w:rStyle w:val="TitleChar"/>
        </w:rPr>
        <w:t xml:space="preserve"> make, to </w:t>
      </w:r>
      <w:r w:rsidRPr="001011F2">
        <w:rPr>
          <w:rStyle w:val="TitleChar"/>
          <w:highlight w:val="cyan"/>
        </w:rPr>
        <w:t xml:space="preserve">do, </w:t>
      </w:r>
      <w:r w:rsidRPr="001011F2">
        <w:rPr>
          <w:rStyle w:val="Emphasis"/>
          <w:sz w:val="26"/>
          <w:szCs w:val="26"/>
          <w:highlight w:val="cyan"/>
        </w:rPr>
        <w:t>out there</w:t>
      </w:r>
      <w:r w:rsidRPr="002F68B8">
        <w:rPr>
          <w:rStyle w:val="TitleChar"/>
        </w:rPr>
        <w:t>?</w:t>
      </w:r>
      <w:r>
        <w:rPr>
          <w:rStyle w:val="TitleChar"/>
        </w:rPr>
        <w:t xml:space="preserve"> </w:t>
      </w:r>
      <w:r>
        <w:t xml:space="preserve">. . . </w:t>
      </w:r>
      <w:r w:rsidRPr="001011F2">
        <w:rPr>
          <w:rStyle w:val="TitleChar"/>
          <w:highlight w:val="cyan"/>
        </w:rPr>
        <w:t xml:space="preserve">Goldman </w:t>
      </w:r>
      <w:r w:rsidRPr="001011F2">
        <w:rPr>
          <w:rStyle w:val="Emphasis"/>
          <w:highlight w:val="cyan"/>
        </w:rPr>
        <w:t>persists</w:t>
      </w:r>
      <w:r w:rsidRPr="001011F2">
        <w:rPr>
          <w:rStyle w:val="TitleChar"/>
          <w:highlight w:val="cyan"/>
        </w:rPr>
        <w:t xml:space="preserve"> because it</w:t>
      </w:r>
      <w:r w:rsidRPr="002F68B8">
        <w:rPr>
          <w:rStyle w:val="TitleChar"/>
        </w:rPr>
        <w:t xml:space="preserve"> ha</w:t>
      </w:r>
      <w:r w:rsidRPr="001011F2">
        <w:rPr>
          <w:rStyle w:val="TitleChar"/>
          <w:highlight w:val="cyan"/>
        </w:rPr>
        <w:t>s</w:t>
      </w:r>
      <w:r w:rsidRPr="002F68B8">
        <w:rPr>
          <w:rStyle w:val="TitleChar"/>
        </w:rPr>
        <w:t xml:space="preserve"> </w:t>
      </w:r>
      <w:r w:rsidRPr="002F68B8">
        <w:rPr>
          <w:rStyle w:val="Emphasis"/>
        </w:rPr>
        <w:t>made</w:t>
      </w:r>
      <w:r>
        <w:t>—for better and for worse, for richer and for poorer—</w:t>
      </w:r>
      <w:r w:rsidRPr="001011F2">
        <w:rPr>
          <w:rStyle w:val="TitleChar"/>
          <w:highlight w:val="cyan"/>
        </w:rPr>
        <w:t xml:space="preserve">a </w:t>
      </w:r>
      <w:r w:rsidRPr="001011F2">
        <w:rPr>
          <w:rStyle w:val="Emphasis"/>
          <w:highlight w:val="cyan"/>
        </w:rPr>
        <w:t>religion</w:t>
      </w:r>
      <w:r w:rsidRPr="002F68B8">
        <w:rPr>
          <w:rStyle w:val="TitleChar"/>
        </w:rPr>
        <w:t xml:space="preserve">. If </w:t>
      </w:r>
      <w:r w:rsidRPr="001011F2">
        <w:rPr>
          <w:rStyle w:val="TitleChar"/>
          <w:highlight w:val="cyan"/>
        </w:rPr>
        <w:t xml:space="preserve">its religion </w:t>
      </w:r>
      <w:r w:rsidRPr="001011F2">
        <w:rPr>
          <w:rStyle w:val="Emphasis"/>
          <w:highlight w:val="cyan"/>
        </w:rPr>
        <w:t>is</w:t>
      </w:r>
      <w:r w:rsidRPr="002F68B8">
        <w:rPr>
          <w:rStyle w:val="TitleChar"/>
        </w:rPr>
        <w:t xml:space="preserve">n’t </w:t>
      </w:r>
      <w:r w:rsidRPr="001011F2">
        <w:rPr>
          <w:rStyle w:val="Emphasis"/>
          <w:highlight w:val="cyan"/>
        </w:rPr>
        <w:t>ours</w:t>
      </w:r>
      <w:r w:rsidRPr="002F68B8">
        <w:rPr>
          <w:rStyle w:val="TitleChar"/>
        </w:rPr>
        <w:t>, what is?</w:t>
      </w:r>
      <w:r w:rsidRPr="002F68B8">
        <w:t xml:space="preserve"> </w:t>
      </w:r>
      <w:r>
        <w:t>31</w:t>
      </w:r>
    </w:p>
    <w:p w14:paraId="0BDFD3AB" w14:textId="77777777" w:rsidR="00B9540B" w:rsidRPr="002F68B8" w:rsidRDefault="00B9540B" w:rsidP="00B9540B">
      <w:proofErr w:type="gramStart"/>
      <w:r w:rsidRPr="002F68B8">
        <w:t>Thinking in terms of contested articulations, there</w:t>
      </w:r>
      <w:proofErr w:type="gramEnd"/>
      <w:r w:rsidRPr="002F68B8">
        <w:t xml:space="preserve"> may be a way to read this statement as a call for politically engaged scholarship and pedagogy, presumably as a better alternative to Goldman’s religion. But whatever potential is blunted by the rest of the paragraph, which recycles tropes that have been used to malign radical and deconstructive critique in and beyond the academy. Lofton suggests that those who excoriate the power of a major investment bank have been railroaded by negativity. </w:t>
      </w:r>
      <w:r w:rsidRPr="002A0AB6">
        <w:rPr>
          <w:rStyle w:val="TitleChar"/>
        </w:rPr>
        <w:t>They “</w:t>
      </w:r>
      <w:r w:rsidRPr="002A0AB6">
        <w:rPr>
          <w:rStyle w:val="Emphasis"/>
        </w:rPr>
        <w:t>sit in</w:t>
      </w:r>
      <w:r w:rsidRPr="002A0AB6">
        <w:rPr>
          <w:rStyle w:val="TitleChar"/>
        </w:rPr>
        <w:t xml:space="preserve"> that </w:t>
      </w:r>
      <w:r w:rsidRPr="002A0AB6">
        <w:rPr>
          <w:rStyle w:val="Emphasis"/>
        </w:rPr>
        <w:t>aversion</w:t>
      </w:r>
      <w:r w:rsidRPr="002A0AB6">
        <w:rPr>
          <w:rStyle w:val="TitleChar"/>
        </w:rPr>
        <w:t>” just as “</w:t>
      </w:r>
      <w:r w:rsidRPr="002A0AB6">
        <w:rPr>
          <w:rStyle w:val="Emphasis"/>
        </w:rPr>
        <w:t>hatred</w:t>
      </w:r>
      <w:r w:rsidRPr="002A0AB6">
        <w:rPr>
          <w:rStyle w:val="TitleChar"/>
        </w:rPr>
        <w:t xml:space="preserve"> toward </w:t>
      </w:r>
      <w:r w:rsidRPr="002A0AB6">
        <w:rPr>
          <w:rStyle w:val="Emphasis"/>
        </w:rPr>
        <w:t>Goldman</w:t>
      </w:r>
      <w:r w:rsidRPr="002A0AB6">
        <w:rPr>
          <w:rStyle w:val="TitleChar"/>
        </w:rPr>
        <w:t>” is “</w:t>
      </w:r>
      <w:r w:rsidRPr="002A0AB6">
        <w:rPr>
          <w:rStyle w:val="Emphasis"/>
        </w:rPr>
        <w:t>sitting</w:t>
      </w:r>
      <w:r w:rsidRPr="002A0AB6">
        <w:rPr>
          <w:rStyle w:val="TitleChar"/>
        </w:rPr>
        <w:t xml:space="preserve"> in comic punchlines and newspaper </w:t>
      </w:r>
      <w:r w:rsidRPr="002A0AB6">
        <w:rPr>
          <w:rStyle w:val="Emphasis"/>
        </w:rPr>
        <w:t>editorials</w:t>
      </w:r>
      <w:r w:rsidRPr="002A0AB6">
        <w:rPr>
          <w:rStyle w:val="TitleChar"/>
        </w:rPr>
        <w:t xml:space="preserve">.” These critics </w:t>
      </w:r>
      <w:r w:rsidRPr="002A0AB6">
        <w:rPr>
          <w:rStyle w:val="Emphasis"/>
        </w:rPr>
        <w:t>forfeit</w:t>
      </w:r>
      <w:r w:rsidRPr="002A0AB6">
        <w:rPr>
          <w:rStyle w:val="TitleChar"/>
        </w:rPr>
        <w:t xml:space="preserve"> the </w:t>
      </w:r>
      <w:r w:rsidRPr="002A0AB6">
        <w:rPr>
          <w:rStyle w:val="Emphasis"/>
        </w:rPr>
        <w:t>battle</w:t>
      </w:r>
      <w:r w:rsidRPr="002A0AB6">
        <w:rPr>
          <w:rStyle w:val="TitleChar"/>
        </w:rPr>
        <w:t xml:space="preserve"> to create the </w:t>
      </w:r>
      <w:r w:rsidRPr="002A0AB6">
        <w:rPr>
          <w:rStyle w:val="Emphasis"/>
        </w:rPr>
        <w:t>world</w:t>
      </w:r>
      <w:r w:rsidRPr="002A0AB6">
        <w:rPr>
          <w:rStyle w:val="TitleChar"/>
        </w:rPr>
        <w:t xml:space="preserve"> otherwise—unlike </w:t>
      </w:r>
      <w:r w:rsidRPr="002A0AB6">
        <w:rPr>
          <w:rStyle w:val="Emphasis"/>
        </w:rPr>
        <w:t>Goldman</w:t>
      </w:r>
      <w:r w:rsidRPr="002A0AB6">
        <w:rPr>
          <w:rStyle w:val="TitleChar"/>
        </w:rPr>
        <w:t xml:space="preserve"> analysts and </w:t>
      </w:r>
      <w:r w:rsidRPr="002A0AB6">
        <w:rPr>
          <w:rStyle w:val="Emphasis"/>
        </w:rPr>
        <w:t>scholars</w:t>
      </w:r>
      <w:r w:rsidRPr="002A0AB6">
        <w:rPr>
          <w:rStyle w:val="TitleChar"/>
        </w:rPr>
        <w:t xml:space="preserve"> who, learning from the</w:t>
      </w:r>
      <w:r w:rsidRPr="002F68B8">
        <w:t xml:space="preserve"> workplace that is the </w:t>
      </w:r>
      <w:r w:rsidRPr="002A0AB6">
        <w:rPr>
          <w:rStyle w:val="TitleChar"/>
        </w:rPr>
        <w:t xml:space="preserve">investment </w:t>
      </w:r>
      <w:r w:rsidRPr="002A0AB6">
        <w:rPr>
          <w:rStyle w:val="Emphasis"/>
        </w:rPr>
        <w:t>bank</w:t>
      </w:r>
      <w:r w:rsidRPr="002A0AB6">
        <w:rPr>
          <w:rStyle w:val="TitleChar"/>
        </w:rPr>
        <w:t xml:space="preserve">, happily </w:t>
      </w:r>
      <w:r w:rsidRPr="002A0AB6">
        <w:rPr>
          <w:rStyle w:val="Emphasis"/>
        </w:rPr>
        <w:t>make</w:t>
      </w:r>
      <w:r w:rsidRPr="002A0AB6">
        <w:rPr>
          <w:rStyle w:val="TitleChar"/>
        </w:rPr>
        <w:t xml:space="preserve"> their own </w:t>
      </w:r>
      <w:r w:rsidRPr="002A0AB6">
        <w:rPr>
          <w:rStyle w:val="Emphasis"/>
        </w:rPr>
        <w:t>reality</w:t>
      </w:r>
      <w:r w:rsidRPr="002F68B8">
        <w:t xml:space="preserve">.32 </w:t>
      </w:r>
      <w:r w:rsidRPr="002A0AB6">
        <w:rPr>
          <w:rStyle w:val="TitleChar"/>
        </w:rPr>
        <w:t xml:space="preserve">A straw </w:t>
      </w:r>
      <w:r w:rsidRPr="001011F2">
        <w:rPr>
          <w:rStyle w:val="TitleChar"/>
          <w:highlight w:val="cyan"/>
        </w:rPr>
        <w:t>impasse between</w:t>
      </w:r>
      <w:r w:rsidRPr="002A0AB6">
        <w:rPr>
          <w:rStyle w:val="TitleChar"/>
        </w:rPr>
        <w:t xml:space="preserve"> uncompromising </w:t>
      </w:r>
      <w:r w:rsidRPr="001011F2">
        <w:rPr>
          <w:rStyle w:val="Emphasis"/>
          <w:highlight w:val="cyan"/>
        </w:rPr>
        <w:t>critique</w:t>
      </w:r>
      <w:r w:rsidRPr="001011F2">
        <w:rPr>
          <w:rStyle w:val="TitleChar"/>
          <w:highlight w:val="cyan"/>
        </w:rPr>
        <w:t xml:space="preserve"> and</w:t>
      </w:r>
      <w:r w:rsidRPr="002A0AB6">
        <w:rPr>
          <w:rStyle w:val="TitleChar"/>
        </w:rPr>
        <w:t xml:space="preserve"> commitment to transformative </w:t>
      </w:r>
      <w:r w:rsidRPr="001011F2">
        <w:rPr>
          <w:rStyle w:val="Emphasis"/>
          <w:highlight w:val="cyan"/>
        </w:rPr>
        <w:t>worldmaking</w:t>
      </w:r>
      <w:r w:rsidRPr="001011F2">
        <w:rPr>
          <w:rStyle w:val="TitleChar"/>
          <w:highlight w:val="cyan"/>
        </w:rPr>
        <w:t xml:space="preserve"> is how a bid to </w:t>
      </w:r>
      <w:r w:rsidRPr="001011F2">
        <w:rPr>
          <w:rStyle w:val="Emphasis"/>
          <w:highlight w:val="cyan"/>
        </w:rPr>
        <w:t>sharpen</w:t>
      </w:r>
      <w:r w:rsidRPr="002A0AB6">
        <w:rPr>
          <w:rStyle w:val="TitleChar"/>
        </w:rPr>
        <w:t xml:space="preserve"> our </w:t>
      </w:r>
      <w:r w:rsidRPr="001011F2">
        <w:rPr>
          <w:rStyle w:val="Emphasis"/>
          <w:highlight w:val="cyan"/>
        </w:rPr>
        <w:t>tools</w:t>
      </w:r>
      <w:r w:rsidRPr="002A0AB6">
        <w:rPr>
          <w:rStyle w:val="TitleChar"/>
        </w:rPr>
        <w:t xml:space="preserve"> for understanding corporate consensus </w:t>
      </w:r>
      <w:r w:rsidRPr="001011F2">
        <w:rPr>
          <w:rStyle w:val="Emphasis"/>
          <w:highlight w:val="cyan"/>
        </w:rPr>
        <w:t>backs</w:t>
      </w:r>
      <w:r w:rsidRPr="001011F2">
        <w:rPr>
          <w:rStyle w:val="TitleChar"/>
          <w:highlight w:val="cyan"/>
        </w:rPr>
        <w:t xml:space="preserve"> itself into</w:t>
      </w:r>
      <w:r w:rsidRPr="002A0AB6">
        <w:rPr>
          <w:rStyle w:val="TitleChar"/>
        </w:rPr>
        <w:t xml:space="preserve"> a </w:t>
      </w:r>
      <w:r w:rsidRPr="002A0AB6">
        <w:rPr>
          <w:rStyle w:val="Emphasis"/>
        </w:rPr>
        <w:t>treatise</w:t>
      </w:r>
      <w:r w:rsidRPr="002A0AB6">
        <w:rPr>
          <w:rStyle w:val="TitleChar"/>
        </w:rPr>
        <w:t xml:space="preserve"> about </w:t>
      </w:r>
      <w:r w:rsidRPr="001011F2">
        <w:rPr>
          <w:rStyle w:val="Emphasis"/>
          <w:highlight w:val="cyan"/>
        </w:rPr>
        <w:t>reinvesting</w:t>
      </w:r>
      <w:r w:rsidRPr="002A0AB6">
        <w:rPr>
          <w:rStyle w:val="TitleChar"/>
        </w:rPr>
        <w:t xml:space="preserve"> in the </w:t>
      </w:r>
      <w:r w:rsidRPr="001011F2">
        <w:rPr>
          <w:rStyle w:val="Emphasis"/>
          <w:highlight w:val="cyan"/>
        </w:rPr>
        <w:t>work</w:t>
      </w:r>
      <w:r w:rsidRPr="002A0AB6">
        <w:rPr>
          <w:rStyle w:val="Emphasis"/>
        </w:rPr>
        <w:t>place</w:t>
      </w:r>
      <w:r w:rsidRPr="002F68B8">
        <w:t>.</w:t>
      </w:r>
    </w:p>
    <w:p w14:paraId="24C7FA4D" w14:textId="77777777" w:rsidR="00B9540B" w:rsidRPr="008C6457" w:rsidRDefault="00B9540B" w:rsidP="00B9540B">
      <w:r w:rsidRPr="00D64A62">
        <w:t>Th</w:t>
      </w:r>
      <w:r w:rsidRPr="008C6457">
        <w:t xml:space="preserve">is case rhymes with </w:t>
      </w:r>
      <w:r w:rsidRPr="00D64A62">
        <w:rPr>
          <w:rStyle w:val="TitleChar"/>
        </w:rPr>
        <w:t xml:space="preserve">larger </w:t>
      </w:r>
      <w:r w:rsidRPr="00D64A62">
        <w:rPr>
          <w:rStyle w:val="Emphasis"/>
        </w:rPr>
        <w:t>debates</w:t>
      </w:r>
      <w:r w:rsidRPr="008C6457">
        <w:t xml:space="preserve">, which </w:t>
      </w:r>
      <w:r w:rsidRPr="00D64A62">
        <w:rPr>
          <w:rStyle w:val="TitleChar"/>
        </w:rPr>
        <w:t xml:space="preserve">are resonant in </w:t>
      </w:r>
      <w:r w:rsidRPr="00D64A62">
        <w:rPr>
          <w:rStyle w:val="Emphasis"/>
        </w:rPr>
        <w:t>feminist</w:t>
      </w:r>
      <w:r w:rsidRPr="00D64A62">
        <w:rPr>
          <w:rStyle w:val="TitleChar"/>
        </w:rPr>
        <w:t xml:space="preserve"> and </w:t>
      </w:r>
      <w:r w:rsidRPr="00D64A62">
        <w:rPr>
          <w:rStyle w:val="Emphasis"/>
        </w:rPr>
        <w:t>queer studies</w:t>
      </w:r>
      <w:r w:rsidRPr="00D64A62">
        <w:rPr>
          <w:rStyle w:val="TitleChar"/>
        </w:rPr>
        <w:t xml:space="preserve">, on </w:t>
      </w:r>
      <w:r w:rsidRPr="00D64A62">
        <w:rPr>
          <w:rStyle w:val="Emphasis"/>
        </w:rPr>
        <w:t>critique</w:t>
      </w:r>
      <w:r w:rsidRPr="00D64A62">
        <w:rPr>
          <w:rStyle w:val="TitleChar"/>
        </w:rPr>
        <w:t xml:space="preserve">, post-critique, and reparative </w:t>
      </w:r>
      <w:r w:rsidRPr="00D64A62">
        <w:rPr>
          <w:rStyle w:val="Emphasis"/>
        </w:rPr>
        <w:t>reading</w:t>
      </w:r>
      <w:r w:rsidRPr="008C6457">
        <w:t xml:space="preserve">. Riffing on the classic essay by Eve Sedgwick, scholars have penned polemics against what they view as an academic tendency to reduce the work of interpretation to the relentless unmasking of repressed violence in texts, rather than as open-ended reading staked in generosity, care, and potentiality.33 Too often the banner of post-critique has been used to defame critical negativity, as if in refusing to make a last-ditch punt toward pragmatism or hope, they are sabotaging Left solidarity. For all of their emphasis on generosity to readers, post-critical interventions hinge on a presumptive collapse of feelings with politics.34 </w:t>
      </w:r>
      <w:r w:rsidRPr="001011F2">
        <w:rPr>
          <w:rStyle w:val="TitleChar"/>
          <w:highlight w:val="cyan"/>
        </w:rPr>
        <w:t>What is</w:t>
      </w:r>
      <w:r w:rsidRPr="00D64A62">
        <w:rPr>
          <w:rStyle w:val="TitleChar"/>
        </w:rPr>
        <w:t xml:space="preserve"> experienced as</w:t>
      </w:r>
      <w:r w:rsidRPr="008C6457">
        <w:t xml:space="preserve"> </w:t>
      </w:r>
      <w:proofErr w:type="gramStart"/>
      <w:r w:rsidRPr="008C6457">
        <w:t>pleasurable</w:t>
      </w:r>
      <w:proofErr w:type="gramEnd"/>
      <w:r w:rsidRPr="008C6457">
        <w:t xml:space="preserve"> or </w:t>
      </w:r>
      <w:r w:rsidRPr="001011F2">
        <w:rPr>
          <w:rStyle w:val="Emphasis"/>
          <w:highlight w:val="cyan"/>
        </w:rPr>
        <w:t>life-sustaining</w:t>
      </w:r>
      <w:r w:rsidRPr="001011F2">
        <w:rPr>
          <w:rStyle w:val="TitleChar"/>
          <w:highlight w:val="cyan"/>
        </w:rPr>
        <w:t xml:space="preserve"> is imagined to </w:t>
      </w:r>
      <w:r w:rsidRPr="001011F2">
        <w:rPr>
          <w:rStyle w:val="Emphasis"/>
          <w:highlight w:val="cyan"/>
        </w:rPr>
        <w:t>correlate</w:t>
      </w:r>
      <w:r w:rsidRPr="001011F2">
        <w:rPr>
          <w:rStyle w:val="TitleChar"/>
          <w:highlight w:val="cyan"/>
        </w:rPr>
        <w:t xml:space="preserve"> to</w:t>
      </w:r>
      <w:r w:rsidRPr="00D64A62">
        <w:rPr>
          <w:rStyle w:val="TitleChar"/>
        </w:rPr>
        <w:t xml:space="preserve"> political solidarity and </w:t>
      </w:r>
      <w:r w:rsidRPr="001011F2">
        <w:rPr>
          <w:rStyle w:val="Emphasis"/>
          <w:highlight w:val="cyan"/>
        </w:rPr>
        <w:t>radical futures</w:t>
      </w:r>
      <w:r w:rsidRPr="001011F2">
        <w:rPr>
          <w:rStyle w:val="TitleChar"/>
          <w:highlight w:val="cyan"/>
        </w:rPr>
        <w:t>; that which is</w:t>
      </w:r>
      <w:r w:rsidRPr="00D64A62">
        <w:rPr>
          <w:rStyle w:val="TitleChar"/>
        </w:rPr>
        <w:t xml:space="preserve"> experienced as </w:t>
      </w:r>
      <w:r w:rsidRPr="001011F2">
        <w:rPr>
          <w:rStyle w:val="Emphasis"/>
          <w:highlight w:val="cyan"/>
        </w:rPr>
        <w:t>negative</w:t>
      </w:r>
      <w:r w:rsidRPr="001011F2">
        <w:rPr>
          <w:rStyle w:val="TitleChar"/>
          <w:highlight w:val="cyan"/>
        </w:rPr>
        <w:t xml:space="preserve"> or </w:t>
      </w:r>
      <w:r w:rsidRPr="001011F2">
        <w:rPr>
          <w:rStyle w:val="Emphasis"/>
          <w:highlight w:val="cyan"/>
        </w:rPr>
        <w:t>hostile</w:t>
      </w:r>
      <w:r w:rsidRPr="001011F2">
        <w:rPr>
          <w:rStyle w:val="TitleChar"/>
          <w:highlight w:val="cyan"/>
        </w:rPr>
        <w:t xml:space="preserve"> is</w:t>
      </w:r>
      <w:r w:rsidRPr="00D64A62">
        <w:rPr>
          <w:rStyle w:val="TitleChar"/>
        </w:rPr>
        <w:t xml:space="preserve"> imagined to signal political </w:t>
      </w:r>
      <w:r w:rsidRPr="001011F2">
        <w:rPr>
          <w:rStyle w:val="Emphasis"/>
          <w:highlight w:val="cyan"/>
        </w:rPr>
        <w:t>cynicism</w:t>
      </w:r>
      <w:r w:rsidRPr="00D64A62">
        <w:rPr>
          <w:rStyle w:val="TitleChar"/>
        </w:rPr>
        <w:t xml:space="preserve"> and social resignation. “</w:t>
      </w:r>
      <w:r w:rsidRPr="001011F2">
        <w:rPr>
          <w:rStyle w:val="TitleChar"/>
          <w:highlight w:val="cyan"/>
        </w:rPr>
        <w:t xml:space="preserve">From this </w:t>
      </w:r>
      <w:r w:rsidRPr="001011F2">
        <w:rPr>
          <w:rStyle w:val="TitleChar"/>
          <w:highlight w:val="cyan"/>
        </w:rPr>
        <w:lastRenderedPageBreak/>
        <w:t>perspective</w:t>
      </w:r>
      <w:r w:rsidRPr="008C6457">
        <w:t xml:space="preserve">,” Patricia </w:t>
      </w:r>
      <w:proofErr w:type="spellStart"/>
      <w:r w:rsidRPr="008C6457">
        <w:t>Stuelke</w:t>
      </w:r>
      <w:proofErr w:type="spellEnd"/>
      <w:r w:rsidRPr="008C6457">
        <w:t xml:space="preserve"> writes, “</w:t>
      </w:r>
      <w:r w:rsidRPr="001011F2">
        <w:rPr>
          <w:rStyle w:val="TitleChar"/>
          <w:highlight w:val="cyan"/>
        </w:rPr>
        <w:t xml:space="preserve">racial capitalism, </w:t>
      </w:r>
      <w:r w:rsidRPr="001011F2">
        <w:rPr>
          <w:rStyle w:val="Emphasis"/>
          <w:highlight w:val="cyan"/>
        </w:rPr>
        <w:t>set</w:t>
      </w:r>
      <w:r w:rsidRPr="00D64A62">
        <w:rPr>
          <w:rStyle w:val="Emphasis"/>
        </w:rPr>
        <w:t xml:space="preserve">tler </w:t>
      </w:r>
      <w:r w:rsidRPr="001011F2">
        <w:rPr>
          <w:rStyle w:val="Emphasis"/>
          <w:highlight w:val="cyan"/>
        </w:rPr>
        <w:t>col</w:t>
      </w:r>
      <w:r w:rsidRPr="00D64A62">
        <w:rPr>
          <w:rStyle w:val="Emphasis"/>
        </w:rPr>
        <w:t>onialism</w:t>
      </w:r>
      <w:r w:rsidRPr="00D64A62">
        <w:rPr>
          <w:rStyle w:val="TitleChar"/>
        </w:rPr>
        <w:t xml:space="preserve">, </w:t>
      </w:r>
      <w:r w:rsidRPr="001011F2">
        <w:rPr>
          <w:rStyle w:val="TitleChar"/>
          <w:highlight w:val="cyan"/>
        </w:rPr>
        <w:t xml:space="preserve">and </w:t>
      </w:r>
      <w:r w:rsidRPr="001011F2">
        <w:rPr>
          <w:rStyle w:val="Emphasis"/>
          <w:highlight w:val="cyan"/>
        </w:rPr>
        <w:t>empire</w:t>
      </w:r>
      <w:r w:rsidRPr="00D64A62">
        <w:rPr>
          <w:rStyle w:val="TitleChar"/>
        </w:rPr>
        <w:t xml:space="preserve"> often </w:t>
      </w:r>
      <w:r w:rsidRPr="001011F2">
        <w:rPr>
          <w:rStyle w:val="TitleChar"/>
          <w:highlight w:val="cyan"/>
        </w:rPr>
        <w:t xml:space="preserve">emerge as </w:t>
      </w:r>
      <w:r w:rsidRPr="001011F2">
        <w:rPr>
          <w:rStyle w:val="Emphasis"/>
          <w:highlight w:val="cyan"/>
        </w:rPr>
        <w:t>structures</w:t>
      </w:r>
      <w:r w:rsidRPr="001011F2">
        <w:rPr>
          <w:rStyle w:val="TitleChar"/>
          <w:highlight w:val="cyan"/>
        </w:rPr>
        <w:t xml:space="preserve"> only in need of </w:t>
      </w:r>
      <w:r w:rsidRPr="001011F2">
        <w:rPr>
          <w:rStyle w:val="Emphasis"/>
          <w:highlight w:val="cyan"/>
        </w:rPr>
        <w:t>repair</w:t>
      </w:r>
      <w:r w:rsidRPr="00D64A62">
        <w:rPr>
          <w:rStyle w:val="TitleChar"/>
        </w:rPr>
        <w:t xml:space="preserve"> and </w:t>
      </w:r>
      <w:r w:rsidRPr="00D64A62">
        <w:rPr>
          <w:rStyle w:val="Emphasis"/>
        </w:rPr>
        <w:t>remediation</w:t>
      </w:r>
      <w:r w:rsidRPr="00D64A62">
        <w:rPr>
          <w:rStyle w:val="TitleChar"/>
        </w:rPr>
        <w:t xml:space="preserve">, </w:t>
      </w:r>
      <w:r w:rsidRPr="001011F2">
        <w:rPr>
          <w:rStyle w:val="TitleChar"/>
          <w:highlight w:val="cyan"/>
        </w:rPr>
        <w:t>rather than</w:t>
      </w:r>
      <w:r w:rsidRPr="00D64A62">
        <w:rPr>
          <w:rStyle w:val="TitleChar"/>
        </w:rPr>
        <w:t xml:space="preserve"> as </w:t>
      </w:r>
      <w:r w:rsidRPr="001011F2">
        <w:rPr>
          <w:rStyle w:val="Emphasis"/>
          <w:highlight w:val="cyan"/>
        </w:rPr>
        <w:t>ever-shifting</w:t>
      </w:r>
      <w:r w:rsidRPr="00D64A62">
        <w:rPr>
          <w:rStyle w:val="Emphasis"/>
        </w:rPr>
        <w:t xml:space="preserve"> violent</w:t>
      </w:r>
      <w:r w:rsidRPr="00D64A62">
        <w:rPr>
          <w:rStyle w:val="TitleChar"/>
        </w:rPr>
        <w:t xml:space="preserve"> structures</w:t>
      </w:r>
      <w:r w:rsidRPr="008C6457">
        <w:t xml:space="preserve"> whose nuances must be perpetually, collectively apprehended if they are ever to be destroyed.”35 </w:t>
      </w:r>
      <w:r w:rsidRPr="001011F2">
        <w:rPr>
          <w:rStyle w:val="TitleChar"/>
          <w:highlight w:val="cyan"/>
        </w:rPr>
        <w:t xml:space="preserve">There is </w:t>
      </w:r>
      <w:r w:rsidRPr="001011F2">
        <w:rPr>
          <w:rStyle w:val="Emphasis"/>
          <w:highlight w:val="cyan"/>
        </w:rPr>
        <w:t>nothing</w:t>
      </w:r>
      <w:r w:rsidRPr="00D64A62">
        <w:rPr>
          <w:rStyle w:val="TitleChar"/>
        </w:rPr>
        <w:t xml:space="preserve"> necessarily </w:t>
      </w:r>
      <w:r w:rsidRPr="001011F2">
        <w:rPr>
          <w:rStyle w:val="Emphasis"/>
          <w:highlight w:val="cyan"/>
        </w:rPr>
        <w:t>revolutionary</w:t>
      </w:r>
      <w:r w:rsidRPr="001011F2">
        <w:rPr>
          <w:rStyle w:val="TitleChar"/>
          <w:highlight w:val="cyan"/>
        </w:rPr>
        <w:t xml:space="preserve"> about</w:t>
      </w:r>
      <w:r w:rsidRPr="00D64A62">
        <w:rPr>
          <w:rStyle w:val="TitleChar"/>
        </w:rPr>
        <w:t xml:space="preserve"> the </w:t>
      </w:r>
      <w:r w:rsidRPr="001011F2">
        <w:rPr>
          <w:rStyle w:val="Emphasis"/>
          <w:highlight w:val="cyan"/>
        </w:rPr>
        <w:t>satiation of desire</w:t>
      </w:r>
      <w:r w:rsidRPr="001011F2">
        <w:rPr>
          <w:rStyle w:val="TitleChar"/>
          <w:highlight w:val="cyan"/>
        </w:rPr>
        <w:t xml:space="preserve">; a chance at radical </w:t>
      </w:r>
      <w:r w:rsidRPr="001011F2">
        <w:rPr>
          <w:rStyle w:val="Emphasis"/>
          <w:highlight w:val="cyan"/>
        </w:rPr>
        <w:t>transformation</w:t>
      </w:r>
      <w:r w:rsidRPr="001011F2">
        <w:rPr>
          <w:rStyle w:val="TitleChar"/>
          <w:highlight w:val="cyan"/>
        </w:rPr>
        <w:t xml:space="preserve"> may</w:t>
      </w:r>
      <w:r w:rsidRPr="00D64A62">
        <w:rPr>
          <w:rStyle w:val="TitleChar"/>
        </w:rPr>
        <w:t xml:space="preserve"> well </w:t>
      </w:r>
      <w:r w:rsidRPr="001011F2">
        <w:rPr>
          <w:rStyle w:val="Emphasis"/>
          <w:sz w:val="28"/>
          <w:szCs w:val="28"/>
          <w:highlight w:val="cyan"/>
        </w:rPr>
        <w:t>require many</w:t>
      </w:r>
      <w:r w:rsidRPr="00D64A62">
        <w:rPr>
          <w:rStyle w:val="Emphasis"/>
          <w:sz w:val="28"/>
          <w:szCs w:val="28"/>
        </w:rPr>
        <w:t xml:space="preserve"> people </w:t>
      </w:r>
      <w:r w:rsidRPr="001011F2">
        <w:rPr>
          <w:rStyle w:val="Emphasis"/>
          <w:sz w:val="28"/>
          <w:szCs w:val="28"/>
          <w:highlight w:val="cyan"/>
        </w:rPr>
        <w:t>to become much more unhappy</w:t>
      </w:r>
      <w:r w:rsidRPr="001011F2">
        <w:rPr>
          <w:rStyle w:val="TitleChar"/>
          <w:highlight w:val="cyan"/>
        </w:rPr>
        <w:t xml:space="preserve"> with life as they</w:t>
      </w:r>
      <w:r w:rsidRPr="00D64A62">
        <w:rPr>
          <w:rStyle w:val="TitleChar"/>
        </w:rPr>
        <w:t xml:space="preserve"> have </w:t>
      </w:r>
      <w:r w:rsidRPr="001011F2">
        <w:rPr>
          <w:rStyle w:val="Emphasis"/>
          <w:highlight w:val="cyan"/>
        </w:rPr>
        <w:t>experienced</w:t>
      </w:r>
      <w:r w:rsidRPr="00D64A62">
        <w:rPr>
          <w:rStyle w:val="TitleChar"/>
        </w:rPr>
        <w:t xml:space="preserve"> it so far</w:t>
      </w:r>
      <w:r w:rsidRPr="008C6457">
        <w:t>.36 The same critique that triggers a depressive spiral for a c-suite executive or an economically stable tenure-line professor may be to the precariat an incandescent promise of another possible world or, at the very least, a pure affirmation that their suffering is real, that what they see is not paranoia, that life really can be this bad.</w:t>
      </w:r>
    </w:p>
    <w:p w14:paraId="26DA28C4" w14:textId="77777777" w:rsidR="00B9540B" w:rsidRPr="00F37D16" w:rsidRDefault="00B9540B" w:rsidP="00B9540B">
      <w:pPr>
        <w:rPr>
          <w:sz w:val="14"/>
          <w:szCs w:val="14"/>
        </w:rPr>
      </w:pPr>
      <w:r w:rsidRPr="00F37D16">
        <w:rPr>
          <w:sz w:val="14"/>
          <w:szCs w:val="14"/>
        </w:rPr>
        <w:t>......</w:t>
      </w:r>
    </w:p>
    <w:p w14:paraId="1A5AB8C4" w14:textId="77777777" w:rsidR="00B9540B" w:rsidRPr="001234EB" w:rsidRDefault="00B9540B" w:rsidP="00B9540B">
      <w:r w:rsidRPr="001234EB">
        <w:t xml:space="preserve">Writing this book was an experience of constant preoccupation with </w:t>
      </w:r>
      <w:r w:rsidRPr="009F111E">
        <w:rPr>
          <w:rStyle w:val="TitleChar"/>
        </w:rPr>
        <w:t>how</w:t>
      </w:r>
      <w:r w:rsidRPr="00A50C1C">
        <w:rPr>
          <w:rStyle w:val="TitleChar"/>
        </w:rPr>
        <w:t xml:space="preserve"> the </w:t>
      </w:r>
      <w:r w:rsidRPr="00A50C1C">
        <w:rPr>
          <w:rStyle w:val="Emphasis"/>
        </w:rPr>
        <w:t>prose</w:t>
      </w:r>
      <w:r w:rsidRPr="00A50C1C">
        <w:rPr>
          <w:rStyle w:val="TitleChar"/>
        </w:rPr>
        <w:t xml:space="preserve"> would </w:t>
      </w:r>
      <w:r w:rsidRPr="00A50C1C">
        <w:rPr>
          <w:rStyle w:val="Emphasis"/>
        </w:rPr>
        <w:t>interface</w:t>
      </w:r>
      <w:r w:rsidRPr="00A50C1C">
        <w:rPr>
          <w:rStyle w:val="TitleChar"/>
        </w:rPr>
        <w:t xml:space="preserve"> with the arrangements of </w:t>
      </w:r>
      <w:r w:rsidRPr="009F111E">
        <w:rPr>
          <w:rStyle w:val="Emphasis"/>
        </w:rPr>
        <w:t>power</w:t>
      </w:r>
      <w:r w:rsidRPr="00A50C1C">
        <w:rPr>
          <w:rStyle w:val="TitleChar"/>
        </w:rPr>
        <w:t xml:space="preserve"> that </w:t>
      </w:r>
      <w:r w:rsidRPr="009F111E">
        <w:rPr>
          <w:rStyle w:val="TitleChar"/>
        </w:rPr>
        <w:t xml:space="preserve">I am </w:t>
      </w:r>
      <w:r w:rsidRPr="009F111E">
        <w:rPr>
          <w:rStyle w:val="Emphasis"/>
        </w:rPr>
        <w:t>seeking</w:t>
      </w:r>
      <w:r w:rsidRPr="009F111E">
        <w:rPr>
          <w:rStyle w:val="TitleChar"/>
        </w:rPr>
        <w:t xml:space="preserve"> to</w:t>
      </w:r>
      <w:r w:rsidRPr="00A50C1C">
        <w:rPr>
          <w:rStyle w:val="TitleChar"/>
        </w:rPr>
        <w:t xml:space="preserve"> understand and </w:t>
      </w:r>
      <w:r w:rsidRPr="009F111E">
        <w:rPr>
          <w:rStyle w:val="Emphasis"/>
        </w:rPr>
        <w:t>interrupt</w:t>
      </w:r>
      <w:r w:rsidRPr="00A50C1C">
        <w:rPr>
          <w:rStyle w:val="TitleChar"/>
        </w:rPr>
        <w:t xml:space="preserve">. </w:t>
      </w:r>
      <w:r w:rsidRPr="001011F2">
        <w:rPr>
          <w:rStyle w:val="TitleChar"/>
          <w:highlight w:val="cyan"/>
        </w:rPr>
        <w:t>If</w:t>
      </w:r>
      <w:r w:rsidRPr="00A50C1C">
        <w:rPr>
          <w:rStyle w:val="TitleChar"/>
        </w:rPr>
        <w:t xml:space="preserve"> the </w:t>
      </w:r>
      <w:r w:rsidRPr="001011F2">
        <w:rPr>
          <w:rStyle w:val="Emphasis"/>
          <w:highlight w:val="cyan"/>
        </w:rPr>
        <w:t>seduction</w:t>
      </w:r>
      <w:r w:rsidRPr="001011F2">
        <w:rPr>
          <w:rStyle w:val="TitleChar"/>
          <w:highlight w:val="cyan"/>
        </w:rPr>
        <w:t xml:space="preserve"> of</w:t>
      </w:r>
      <w:r w:rsidRPr="00A50C1C">
        <w:rPr>
          <w:rStyle w:val="TitleChar"/>
        </w:rPr>
        <w:t xml:space="preserve"> neoliberal </w:t>
      </w:r>
      <w:r w:rsidRPr="001011F2">
        <w:rPr>
          <w:rStyle w:val="Emphasis"/>
          <w:highlight w:val="cyan"/>
        </w:rPr>
        <w:t>capitalism</w:t>
      </w:r>
      <w:r w:rsidRPr="001011F2">
        <w:rPr>
          <w:rStyle w:val="TitleChar"/>
          <w:highlight w:val="cyan"/>
        </w:rPr>
        <w:t xml:space="preserve"> lies in how </w:t>
      </w:r>
      <w:r w:rsidRPr="001011F2">
        <w:rPr>
          <w:rStyle w:val="Emphasis"/>
          <w:highlight w:val="cyan"/>
        </w:rPr>
        <w:t>it</w:t>
      </w:r>
      <w:r w:rsidRPr="009F111E">
        <w:rPr>
          <w:rStyle w:val="Emphasis"/>
        </w:rPr>
        <w:t xml:space="preserve"> metabolizes</w:t>
      </w:r>
      <w:r w:rsidRPr="00A50C1C">
        <w:rPr>
          <w:rStyle w:val="TitleChar"/>
        </w:rPr>
        <w:t xml:space="preserve"> and </w:t>
      </w:r>
      <w:r w:rsidRPr="001011F2">
        <w:rPr>
          <w:rStyle w:val="TitleChar"/>
          <w:highlight w:val="cyan"/>
        </w:rPr>
        <w:t xml:space="preserve">absorbs </w:t>
      </w:r>
      <w:r w:rsidRPr="001011F2">
        <w:rPr>
          <w:rStyle w:val="Emphasis"/>
          <w:highlight w:val="cyan"/>
        </w:rPr>
        <w:t>dissent</w:t>
      </w:r>
      <w:r w:rsidRPr="001011F2">
        <w:rPr>
          <w:rStyle w:val="TitleChar"/>
          <w:highlight w:val="cyan"/>
        </w:rPr>
        <w:t xml:space="preserve">, on </w:t>
      </w:r>
      <w:r w:rsidRPr="001011F2">
        <w:rPr>
          <w:rStyle w:val="Emphasis"/>
          <w:highlight w:val="cyan"/>
        </w:rPr>
        <w:t>what</w:t>
      </w:r>
      <w:r w:rsidRPr="009F111E">
        <w:rPr>
          <w:rStyle w:val="Emphasis"/>
        </w:rPr>
        <w:t xml:space="preserve"> g</w:t>
      </w:r>
      <w:r w:rsidRPr="00A50C1C">
        <w:rPr>
          <w:rStyle w:val="Emphasis"/>
        </w:rPr>
        <w:t>rounds</w:t>
      </w:r>
      <w:r w:rsidRPr="00A50C1C">
        <w:rPr>
          <w:rStyle w:val="TitleChar"/>
        </w:rPr>
        <w:t xml:space="preserve"> </w:t>
      </w:r>
      <w:r w:rsidRPr="001011F2">
        <w:rPr>
          <w:rStyle w:val="TitleChar"/>
          <w:highlight w:val="cyan"/>
        </w:rPr>
        <w:t>can</w:t>
      </w:r>
      <w:r w:rsidRPr="00A50C1C">
        <w:rPr>
          <w:rStyle w:val="TitleChar"/>
        </w:rPr>
        <w:t xml:space="preserve"> radical </w:t>
      </w:r>
      <w:r w:rsidRPr="001011F2">
        <w:rPr>
          <w:rStyle w:val="Emphasis"/>
          <w:highlight w:val="cyan"/>
        </w:rPr>
        <w:t>critique</w:t>
      </w:r>
      <w:r w:rsidRPr="001011F2">
        <w:rPr>
          <w:rStyle w:val="TitleChar"/>
          <w:highlight w:val="cyan"/>
        </w:rPr>
        <w:t xml:space="preserve"> proceed? What performance could </w:t>
      </w:r>
      <w:r w:rsidRPr="001011F2">
        <w:rPr>
          <w:rStyle w:val="Emphasis"/>
          <w:highlight w:val="cyan"/>
        </w:rPr>
        <w:t>throw</w:t>
      </w:r>
      <w:r w:rsidRPr="001011F2">
        <w:rPr>
          <w:rStyle w:val="TitleChar"/>
          <w:highlight w:val="cyan"/>
        </w:rPr>
        <w:t xml:space="preserve"> a </w:t>
      </w:r>
      <w:r w:rsidRPr="001011F2">
        <w:rPr>
          <w:rStyle w:val="Emphasis"/>
          <w:highlight w:val="cyan"/>
        </w:rPr>
        <w:t>wrench</w:t>
      </w:r>
      <w:r w:rsidRPr="001011F2">
        <w:rPr>
          <w:rStyle w:val="TitleChar"/>
          <w:highlight w:val="cyan"/>
        </w:rPr>
        <w:t xml:space="preserve"> into</w:t>
      </w:r>
      <w:r w:rsidRPr="00A50C1C">
        <w:rPr>
          <w:rStyle w:val="TitleChar"/>
        </w:rPr>
        <w:t xml:space="preserve"> these </w:t>
      </w:r>
      <w:r w:rsidRPr="00A50C1C">
        <w:rPr>
          <w:rStyle w:val="Emphasis"/>
        </w:rPr>
        <w:t>machines</w:t>
      </w:r>
      <w:r w:rsidRPr="00A50C1C">
        <w:rPr>
          <w:rStyle w:val="TitleChar"/>
        </w:rPr>
        <w:t xml:space="preserve"> of </w:t>
      </w:r>
      <w:r w:rsidRPr="001011F2">
        <w:rPr>
          <w:rStyle w:val="TitleChar"/>
          <w:highlight w:val="cyan"/>
        </w:rPr>
        <w:t>reification</w:t>
      </w:r>
      <w:r w:rsidRPr="00A50C1C">
        <w:rPr>
          <w:rStyle w:val="TitleChar"/>
        </w:rPr>
        <w:t xml:space="preserve">, or </w:t>
      </w:r>
      <w:r w:rsidRPr="00A50C1C">
        <w:rPr>
          <w:rStyle w:val="Emphasis"/>
        </w:rPr>
        <w:t>interrupt</w:t>
      </w:r>
      <w:r w:rsidRPr="00A50C1C">
        <w:rPr>
          <w:rStyle w:val="TitleChar"/>
        </w:rPr>
        <w:t xml:space="preserve"> their processes of </w:t>
      </w:r>
      <w:r w:rsidRPr="00A50C1C">
        <w:rPr>
          <w:rStyle w:val="Emphasis"/>
        </w:rPr>
        <w:t>abstraction</w:t>
      </w:r>
      <w:r w:rsidRPr="001234EB">
        <w:t xml:space="preserve">, even if just temporarily? </w:t>
      </w:r>
      <w:r w:rsidRPr="001011F2">
        <w:rPr>
          <w:rStyle w:val="TitleChar"/>
          <w:highlight w:val="cyan"/>
        </w:rPr>
        <w:t xml:space="preserve">If a </w:t>
      </w:r>
      <w:r w:rsidRPr="001011F2">
        <w:rPr>
          <w:rStyle w:val="Emphasis"/>
          <w:highlight w:val="cyan"/>
        </w:rPr>
        <w:t>writer</w:t>
      </w:r>
      <w:r w:rsidRPr="001011F2">
        <w:rPr>
          <w:rStyle w:val="TitleChar"/>
          <w:highlight w:val="cyan"/>
        </w:rPr>
        <w:t xml:space="preserve"> celebrates </w:t>
      </w:r>
      <w:r w:rsidRPr="001011F2">
        <w:rPr>
          <w:rStyle w:val="Emphasis"/>
          <w:highlight w:val="cyan"/>
        </w:rPr>
        <w:t>alternative</w:t>
      </w:r>
      <w:r w:rsidRPr="00A50C1C">
        <w:rPr>
          <w:rStyle w:val="TitleChar"/>
        </w:rPr>
        <w:t xml:space="preserve"> ways of being and </w:t>
      </w:r>
      <w:r w:rsidRPr="001011F2">
        <w:rPr>
          <w:rStyle w:val="Emphasis"/>
          <w:highlight w:val="cyan"/>
        </w:rPr>
        <w:t>knowing</w:t>
      </w:r>
      <w:r w:rsidRPr="001234EB">
        <w:t xml:space="preserve">, under what circumstances </w:t>
      </w:r>
      <w:r w:rsidRPr="00A50C1C">
        <w:rPr>
          <w:rStyle w:val="TitleChar"/>
        </w:rPr>
        <w:t xml:space="preserve">can this </w:t>
      </w:r>
      <w:r w:rsidRPr="00A50C1C">
        <w:rPr>
          <w:rStyle w:val="Emphasis"/>
        </w:rPr>
        <w:t>gesture</w:t>
      </w:r>
      <w:r w:rsidRPr="00A50C1C">
        <w:rPr>
          <w:rStyle w:val="TitleChar"/>
        </w:rPr>
        <w:t xml:space="preserve"> spark </w:t>
      </w:r>
      <w:r w:rsidRPr="00A50C1C">
        <w:rPr>
          <w:rStyle w:val="Emphasis"/>
        </w:rPr>
        <w:t>dreams</w:t>
      </w:r>
      <w:r w:rsidRPr="00A50C1C">
        <w:rPr>
          <w:rStyle w:val="TitleChar"/>
        </w:rPr>
        <w:t xml:space="preserve"> of a </w:t>
      </w:r>
      <w:r w:rsidRPr="00A50C1C">
        <w:rPr>
          <w:rStyle w:val="Emphasis"/>
        </w:rPr>
        <w:t>world</w:t>
      </w:r>
      <w:r w:rsidRPr="00A50C1C">
        <w:rPr>
          <w:rStyle w:val="TitleChar"/>
        </w:rPr>
        <w:t xml:space="preserve"> otherwise, and </w:t>
      </w:r>
      <w:r w:rsidRPr="001011F2">
        <w:rPr>
          <w:rStyle w:val="Emphasis"/>
          <w:highlight w:val="cyan"/>
        </w:rPr>
        <w:t>when</w:t>
      </w:r>
      <w:r w:rsidRPr="001011F2">
        <w:rPr>
          <w:rStyle w:val="TitleChar"/>
          <w:highlight w:val="cyan"/>
        </w:rPr>
        <w:t xml:space="preserve"> is it</w:t>
      </w:r>
      <w:r w:rsidRPr="00A50C1C">
        <w:rPr>
          <w:rStyle w:val="TitleChar"/>
        </w:rPr>
        <w:t xml:space="preserve"> one more </w:t>
      </w:r>
      <w:r w:rsidRPr="00A50C1C">
        <w:rPr>
          <w:rStyle w:val="Emphasis"/>
        </w:rPr>
        <w:t>way</w:t>
      </w:r>
      <w:r w:rsidRPr="00A50C1C">
        <w:rPr>
          <w:rStyle w:val="TitleChar"/>
        </w:rPr>
        <w:t xml:space="preserve"> of </w:t>
      </w:r>
      <w:r w:rsidRPr="001011F2">
        <w:rPr>
          <w:rStyle w:val="Emphasis"/>
          <w:highlight w:val="cyan"/>
        </w:rPr>
        <w:t>casting</w:t>
      </w:r>
      <w:r w:rsidRPr="001011F2">
        <w:rPr>
          <w:rStyle w:val="TitleChar"/>
          <w:highlight w:val="cyan"/>
        </w:rPr>
        <w:t xml:space="preserve"> a carceral </w:t>
      </w:r>
      <w:r w:rsidRPr="001011F2">
        <w:rPr>
          <w:rStyle w:val="Emphasis"/>
          <w:highlight w:val="cyan"/>
        </w:rPr>
        <w:t>searchlight</w:t>
      </w:r>
      <w:r w:rsidRPr="001011F2">
        <w:rPr>
          <w:rStyle w:val="TitleChar"/>
          <w:highlight w:val="cyan"/>
        </w:rPr>
        <w:t xml:space="preserve"> on </w:t>
      </w:r>
      <w:r w:rsidRPr="001011F2">
        <w:rPr>
          <w:rStyle w:val="Emphasis"/>
          <w:highlight w:val="cyan"/>
        </w:rPr>
        <w:t>what</w:t>
      </w:r>
      <w:r w:rsidRPr="00A50C1C">
        <w:rPr>
          <w:rStyle w:val="TitleChar"/>
        </w:rPr>
        <w:t xml:space="preserve"> had </w:t>
      </w:r>
      <w:r w:rsidRPr="001011F2">
        <w:rPr>
          <w:rStyle w:val="Emphasis"/>
          <w:highlight w:val="cyan"/>
        </w:rPr>
        <w:t>tried</w:t>
      </w:r>
      <w:r w:rsidRPr="001011F2">
        <w:rPr>
          <w:rStyle w:val="TitleChar"/>
          <w:highlight w:val="cyan"/>
        </w:rPr>
        <w:t xml:space="preserve"> to remain </w:t>
      </w:r>
      <w:r w:rsidRPr="001011F2">
        <w:rPr>
          <w:rStyle w:val="Emphasis"/>
          <w:highlight w:val="cyan"/>
        </w:rPr>
        <w:t>undetected</w:t>
      </w:r>
      <w:r w:rsidRPr="001011F2">
        <w:rPr>
          <w:highlight w:val="cyan"/>
        </w:rPr>
        <w:t>?</w:t>
      </w:r>
    </w:p>
    <w:p w14:paraId="256EF2F6" w14:textId="77777777" w:rsidR="00B9540B" w:rsidRPr="00FE1CC4" w:rsidRDefault="00B9540B" w:rsidP="00B9540B">
      <w:pPr>
        <w:rPr>
          <w:sz w:val="14"/>
          <w:szCs w:val="14"/>
        </w:rPr>
      </w:pPr>
      <w:r w:rsidRPr="00FE1CC4">
        <w:rPr>
          <w:sz w:val="14"/>
          <w:szCs w:val="14"/>
        </w:rPr>
        <w:t>Questions like these cannot be answered with any closure but must be worked through continually across contexts. Moving with their pressure, my thinking has found its shape as much through decisions about written form as about what parts of my research to highlight. I have divided the book into six chapters, each of which theorizes a dynamic of capitalist humanitarian reform, and each of which is preceded by an interlude that situates the following chapter in the conditions of its creation. Readers will notice a permeability between the traditional chapters and the first-person accounts that divide them; their blur of first person and third person is one way that the book asks its audience (and author) to reckon with the immanence of all critical gestures and the unreliability of all narrators. Porous as their boundaries are, however, the interludes and the chapters do dif</w:t>
      </w:r>
      <w:r w:rsidRPr="00FE1CC4">
        <w:rPr>
          <w:sz w:val="14"/>
          <w:szCs w:val="14"/>
        </w:rPr>
        <w:softHyphen/>
        <w:t xml:space="preserve">ferent kinds of analytic and affective work. The interludes can be read as formal pauses, devoted to the narrator’s </w:t>
      </w:r>
      <w:proofErr w:type="gramStart"/>
      <w:r w:rsidRPr="00FE1CC4">
        <w:rPr>
          <w:sz w:val="14"/>
          <w:szCs w:val="14"/>
        </w:rPr>
        <w:t>realization</w:t>
      </w:r>
      <w:proofErr w:type="gramEnd"/>
      <w:r w:rsidRPr="00FE1CC4">
        <w:rPr>
          <w:sz w:val="14"/>
          <w:szCs w:val="14"/>
        </w:rPr>
        <w:t xml:space="preserve"> and unraveling around questions of loss, repair, and critique. The chapters connect those themes to currents in academic research and discourse. Combined, these pieces are an effort to bend lines between public analysis and private seeing, between acknowledgment of a context and critique of that context, between argument and form.</w:t>
      </w:r>
    </w:p>
    <w:p w14:paraId="2C6B8898" w14:textId="77777777" w:rsidR="00B9540B" w:rsidRPr="00FE1CC4" w:rsidRDefault="00B9540B" w:rsidP="00B9540B">
      <w:pPr>
        <w:rPr>
          <w:sz w:val="14"/>
          <w:szCs w:val="14"/>
        </w:rPr>
      </w:pPr>
      <w:r w:rsidRPr="00FE1CC4">
        <w:rPr>
          <w:sz w:val="14"/>
          <w:szCs w:val="14"/>
        </w:rPr>
        <w:t xml:space="preserve">Now a word on how the research for this book developed. My initial fieldwork involved two three-month trips to Guatemala in the summers of 2015 and 2016, a more condensed follow-up </w:t>
      </w:r>
      <w:proofErr w:type="gramStart"/>
      <w:r w:rsidRPr="00FE1CC4">
        <w:rPr>
          <w:sz w:val="14"/>
          <w:szCs w:val="14"/>
        </w:rPr>
        <w:t>visit</w:t>
      </w:r>
      <w:proofErr w:type="gramEnd"/>
      <w:r w:rsidRPr="00FE1CC4">
        <w:rPr>
          <w:sz w:val="14"/>
          <w:szCs w:val="14"/>
        </w:rPr>
        <w:t xml:space="preserve"> during summer 2017, and extended engagement with US-based organizations and their archives during the concurrent academic years. My research methods included participant observation and interviews with microfinance, fair trade, and responsible-investment organizations that operated between these two countries. I initially chose to focus on Guatemala because of its history as a ground for United States– and World Bank–led adventures in neoliberal economic reform and austerity.37 Despite or because of this history of exploitation, Guatemala has become a destination for eco-tourists, missionaries, and self-described “social capitalists” who seek to contribute to the region’s economic development while immersing themselves in neocolonial fantasies about the indigenous people there. Capitalist humanitarian groups often invoke Guatemala’s long history of civil war, entrenched anti-indigenous racism, and CIA-backed dictatorships—and then pitch their own ventures as the incipient pivot from grisly past to glorious future. After three-plus summers shadowing financiers and fair traders, however, it became clear I had limited the project by tying it to the nation-state borders of the United States and Guatemala. I drew this conclusion not because states and localities become moot under neoliberal reform; we know that state power is almost always central to neoliberal policies and that the effects are variable depending on scale and context.38 I stretched my lens because I was struck by how programs of humane capitalism—these quests for a free market defined by multicultural reconciliation, interpersonal care, and political freedom—had gathered momentum. I wanted to comprehend how this happened.</w:t>
      </w:r>
    </w:p>
    <w:p w14:paraId="3463FA69" w14:textId="77777777" w:rsidR="00B9540B" w:rsidRDefault="00B9540B" w:rsidP="00B9540B">
      <w:r w:rsidRPr="001011F2">
        <w:rPr>
          <w:rStyle w:val="TitleChar"/>
          <w:highlight w:val="cyan"/>
        </w:rPr>
        <w:t>Over time</w:t>
      </w:r>
      <w:r>
        <w:t xml:space="preserve">, this </w:t>
      </w:r>
      <w:r w:rsidRPr="001011F2">
        <w:rPr>
          <w:rStyle w:val="Emphasis"/>
          <w:highlight w:val="cyan"/>
        </w:rPr>
        <w:t>study</w:t>
      </w:r>
      <w:r w:rsidRPr="001011F2">
        <w:rPr>
          <w:rStyle w:val="TitleChar"/>
          <w:highlight w:val="cyan"/>
        </w:rPr>
        <w:t xml:space="preserve"> became</w:t>
      </w:r>
      <w:r w:rsidRPr="001234EB">
        <w:rPr>
          <w:rStyle w:val="TitleChar"/>
        </w:rPr>
        <w:t xml:space="preserve"> </w:t>
      </w:r>
      <w:r w:rsidRPr="001234EB">
        <w:rPr>
          <w:rStyle w:val="Emphasis"/>
        </w:rPr>
        <w:t>less</w:t>
      </w:r>
      <w:r w:rsidRPr="001234EB">
        <w:rPr>
          <w:rStyle w:val="TitleChar"/>
        </w:rPr>
        <w:t xml:space="preserve"> like a typical </w:t>
      </w:r>
      <w:r w:rsidRPr="001234EB">
        <w:rPr>
          <w:rStyle w:val="Emphasis"/>
        </w:rPr>
        <w:t>history</w:t>
      </w:r>
      <w:r w:rsidRPr="001234EB">
        <w:rPr>
          <w:rStyle w:val="TitleChar"/>
        </w:rPr>
        <w:t xml:space="preserve"> or ethnography and </w:t>
      </w:r>
      <w:r w:rsidRPr="001011F2">
        <w:rPr>
          <w:rStyle w:val="Emphasis"/>
          <w:highlight w:val="cyan"/>
        </w:rPr>
        <w:t>more</w:t>
      </w:r>
      <w:r w:rsidRPr="001011F2">
        <w:rPr>
          <w:rStyle w:val="TitleChar"/>
          <w:highlight w:val="cyan"/>
        </w:rPr>
        <w:t xml:space="preserve"> like</w:t>
      </w:r>
      <w:r w:rsidRPr="001234EB">
        <w:rPr>
          <w:rStyle w:val="TitleChar"/>
        </w:rPr>
        <w:t xml:space="preserve"> an interdisciplinary </w:t>
      </w:r>
      <w:r w:rsidRPr="001011F2">
        <w:rPr>
          <w:rStyle w:val="Emphasis"/>
          <w:sz w:val="25"/>
          <w:szCs w:val="25"/>
          <w:highlight w:val="cyan"/>
        </w:rPr>
        <w:t>hermeneutics</w:t>
      </w:r>
      <w:r w:rsidRPr="001234EB">
        <w:rPr>
          <w:rStyle w:val="TitleChar"/>
        </w:rPr>
        <w:t xml:space="preserve"> focused </w:t>
      </w:r>
      <w:r w:rsidRPr="001011F2">
        <w:rPr>
          <w:rStyle w:val="TitleChar"/>
          <w:highlight w:val="cyan"/>
        </w:rPr>
        <w:t xml:space="preserve">on </w:t>
      </w:r>
      <w:r w:rsidRPr="001011F2">
        <w:rPr>
          <w:rStyle w:val="Emphasis"/>
          <w:highlight w:val="cyan"/>
        </w:rPr>
        <w:t>attachments</w:t>
      </w:r>
      <w:r w:rsidRPr="001234EB">
        <w:rPr>
          <w:rStyle w:val="TitleChar"/>
        </w:rPr>
        <w:t xml:space="preserve"> that </w:t>
      </w:r>
      <w:r w:rsidRPr="001011F2">
        <w:rPr>
          <w:rStyle w:val="Emphasis"/>
          <w:highlight w:val="cyan"/>
        </w:rPr>
        <w:t>capitalist</w:t>
      </w:r>
      <w:r w:rsidRPr="001234EB">
        <w:rPr>
          <w:rStyle w:val="TitleChar"/>
        </w:rPr>
        <w:t xml:space="preserve"> humanitarian </w:t>
      </w:r>
      <w:r w:rsidRPr="001011F2">
        <w:rPr>
          <w:rStyle w:val="Emphasis"/>
          <w:highlight w:val="cyan"/>
        </w:rPr>
        <w:t>projects</w:t>
      </w:r>
      <w:r w:rsidRPr="001234EB">
        <w:rPr>
          <w:rStyle w:val="TitleChar"/>
        </w:rPr>
        <w:t xml:space="preserve"> rely on and </w:t>
      </w:r>
      <w:r w:rsidRPr="001011F2">
        <w:rPr>
          <w:rStyle w:val="Emphasis"/>
          <w:highlight w:val="cyan"/>
        </w:rPr>
        <w:t>reproduce</w:t>
      </w:r>
      <w:r w:rsidRPr="001234EB">
        <w:rPr>
          <w:rStyle w:val="TitleChar"/>
        </w:rPr>
        <w:t xml:space="preserve">. My </w:t>
      </w:r>
      <w:r w:rsidRPr="001234EB">
        <w:rPr>
          <w:rStyle w:val="Emphasis"/>
        </w:rPr>
        <w:t>time</w:t>
      </w:r>
      <w:r w:rsidRPr="001234EB">
        <w:rPr>
          <w:rStyle w:val="TitleChar"/>
        </w:rPr>
        <w:t xml:space="preserve"> with </w:t>
      </w:r>
      <w:r w:rsidRPr="001234EB">
        <w:rPr>
          <w:rStyle w:val="Emphasis"/>
        </w:rPr>
        <w:t>people</w:t>
      </w:r>
      <w:r w:rsidRPr="001234EB">
        <w:rPr>
          <w:rStyle w:val="TitleChar"/>
        </w:rPr>
        <w:t xml:space="preserve"> and organizations in </w:t>
      </w:r>
      <w:r w:rsidRPr="001234EB">
        <w:rPr>
          <w:rStyle w:val="Emphasis"/>
        </w:rPr>
        <w:t>Guatemala</w:t>
      </w:r>
      <w:r>
        <w:t>—all of whom are assigned pseudonyms, sometimes with inconsequential identifying details changed—</w:t>
      </w:r>
      <w:r w:rsidRPr="001234EB">
        <w:rPr>
          <w:rStyle w:val="TitleChar"/>
        </w:rPr>
        <w:t xml:space="preserve">remains </w:t>
      </w:r>
      <w:r w:rsidRPr="001234EB">
        <w:rPr>
          <w:rStyle w:val="Emphasis"/>
        </w:rPr>
        <w:t>core</w:t>
      </w:r>
      <w:r w:rsidRPr="001234EB">
        <w:rPr>
          <w:rStyle w:val="TitleChar"/>
        </w:rPr>
        <w:t xml:space="preserve"> to the </w:t>
      </w:r>
      <w:r w:rsidRPr="001234EB">
        <w:rPr>
          <w:rStyle w:val="Emphasis"/>
        </w:rPr>
        <w:t>analysis</w:t>
      </w:r>
      <w:r w:rsidRPr="001234EB">
        <w:rPr>
          <w:rStyle w:val="TitleChar"/>
        </w:rPr>
        <w:t xml:space="preserve">. But of </w:t>
      </w:r>
      <w:r w:rsidRPr="001234EB">
        <w:rPr>
          <w:rStyle w:val="Emphasis"/>
        </w:rPr>
        <w:t>equal</w:t>
      </w:r>
      <w:r w:rsidRPr="001234EB">
        <w:rPr>
          <w:rStyle w:val="TitleChar"/>
        </w:rPr>
        <w:t xml:space="preserve"> importance are </w:t>
      </w:r>
      <w:r w:rsidRPr="001234EB">
        <w:rPr>
          <w:rStyle w:val="Emphasis"/>
          <w:sz w:val="25"/>
          <w:szCs w:val="25"/>
        </w:rPr>
        <w:t>conferences</w:t>
      </w:r>
      <w:r w:rsidRPr="001234EB">
        <w:rPr>
          <w:rStyle w:val="TitleChar"/>
        </w:rPr>
        <w:t xml:space="preserve"> of Silicon Valley </w:t>
      </w:r>
      <w:r w:rsidRPr="001234EB">
        <w:rPr>
          <w:rStyle w:val="Emphasis"/>
        </w:rPr>
        <w:t>investors</w:t>
      </w:r>
      <w:r w:rsidRPr="00F37D16">
        <w:rPr>
          <w:rStyle w:val="TitleChar"/>
        </w:rPr>
        <w:t xml:space="preserve">, visits to </w:t>
      </w:r>
      <w:r w:rsidRPr="00F37D16">
        <w:rPr>
          <w:rStyle w:val="Emphasis"/>
        </w:rPr>
        <w:t>microfinance</w:t>
      </w:r>
      <w:r w:rsidRPr="00F37D16">
        <w:rPr>
          <w:rStyle w:val="TitleChar"/>
        </w:rPr>
        <w:t xml:space="preserve"> institutions’ </w:t>
      </w:r>
      <w:r w:rsidRPr="00F37D16">
        <w:rPr>
          <w:rStyle w:val="Emphasis"/>
        </w:rPr>
        <w:t>headquarters</w:t>
      </w:r>
      <w:r w:rsidRPr="00F37D16">
        <w:rPr>
          <w:rStyle w:val="TitleChar"/>
        </w:rPr>
        <w:t xml:space="preserve"> in sleepy US </w:t>
      </w:r>
      <w:r w:rsidRPr="00F37D16">
        <w:rPr>
          <w:rStyle w:val="Emphasis"/>
        </w:rPr>
        <w:t>suburbs</w:t>
      </w:r>
      <w:r w:rsidRPr="00F37D16">
        <w:rPr>
          <w:rStyle w:val="TitleChar"/>
        </w:rPr>
        <w:t xml:space="preserve">, </w:t>
      </w:r>
      <w:r w:rsidRPr="001011F2">
        <w:rPr>
          <w:rStyle w:val="TitleChar"/>
          <w:highlight w:val="cyan"/>
        </w:rPr>
        <w:t>adventures in</w:t>
      </w:r>
      <w:r w:rsidRPr="001234EB">
        <w:rPr>
          <w:rStyle w:val="TitleChar"/>
        </w:rPr>
        <w:t xml:space="preserve"> the </w:t>
      </w:r>
      <w:r w:rsidRPr="001011F2">
        <w:rPr>
          <w:rStyle w:val="Emphasis"/>
          <w:highlight w:val="cyan"/>
        </w:rPr>
        <w:t>archives</w:t>
      </w:r>
      <w:r w:rsidRPr="001011F2">
        <w:rPr>
          <w:rStyle w:val="TitleChar"/>
          <w:highlight w:val="cyan"/>
        </w:rPr>
        <w:t xml:space="preserve"> of</w:t>
      </w:r>
      <w:r w:rsidRPr="001234EB">
        <w:rPr>
          <w:rStyle w:val="TitleChar"/>
        </w:rPr>
        <w:t xml:space="preserve"> corporations and </w:t>
      </w:r>
      <w:r w:rsidRPr="001011F2">
        <w:rPr>
          <w:rStyle w:val="TitleChar"/>
          <w:highlight w:val="cyan"/>
        </w:rPr>
        <w:t xml:space="preserve">nonprofit </w:t>
      </w:r>
      <w:r w:rsidRPr="001011F2">
        <w:rPr>
          <w:rStyle w:val="Emphasis"/>
          <w:highlight w:val="cyan"/>
        </w:rPr>
        <w:t>aid groups</w:t>
      </w:r>
      <w:r>
        <w:t xml:space="preserve">, trips to churches that boast about their Christmas fair trade bazaars, </w:t>
      </w:r>
      <w:r w:rsidRPr="001234EB">
        <w:rPr>
          <w:rStyle w:val="TitleChar"/>
        </w:rPr>
        <w:t xml:space="preserve">attendance at </w:t>
      </w:r>
      <w:r w:rsidRPr="001011F2">
        <w:rPr>
          <w:rStyle w:val="Emphasis"/>
          <w:sz w:val="25"/>
          <w:szCs w:val="25"/>
          <w:highlight w:val="cyan"/>
        </w:rPr>
        <w:t>conferences</w:t>
      </w:r>
      <w:r w:rsidRPr="001011F2">
        <w:rPr>
          <w:rStyle w:val="TitleChar"/>
          <w:highlight w:val="cyan"/>
        </w:rPr>
        <w:t xml:space="preserve"> for </w:t>
      </w:r>
      <w:r w:rsidRPr="001011F2">
        <w:rPr>
          <w:rStyle w:val="Emphasis"/>
          <w:highlight w:val="cyan"/>
        </w:rPr>
        <w:t>scholars</w:t>
      </w:r>
      <w:r w:rsidRPr="001011F2">
        <w:rPr>
          <w:rStyle w:val="TitleChar"/>
          <w:highlight w:val="cyan"/>
        </w:rPr>
        <w:t xml:space="preserve"> who </w:t>
      </w:r>
      <w:r w:rsidRPr="001011F2">
        <w:rPr>
          <w:rStyle w:val="Emphasis"/>
          <w:highlight w:val="cyan"/>
        </w:rPr>
        <w:t>study capital</w:t>
      </w:r>
      <w:r w:rsidRPr="001234EB">
        <w:rPr>
          <w:rStyle w:val="Emphasis"/>
        </w:rPr>
        <w:t>ism</w:t>
      </w:r>
      <w:r w:rsidRPr="001234EB">
        <w:rPr>
          <w:rStyle w:val="TitleChar"/>
        </w:rPr>
        <w:t xml:space="preserve">, </w:t>
      </w:r>
      <w:r w:rsidRPr="001011F2">
        <w:rPr>
          <w:rStyle w:val="TitleChar"/>
          <w:highlight w:val="cyan"/>
        </w:rPr>
        <w:t>and everyday</w:t>
      </w:r>
      <w:r w:rsidRPr="001234EB">
        <w:rPr>
          <w:rStyle w:val="TitleChar"/>
        </w:rPr>
        <w:t xml:space="preserve"> </w:t>
      </w:r>
      <w:r w:rsidRPr="001234EB">
        <w:rPr>
          <w:rStyle w:val="Emphasis"/>
        </w:rPr>
        <w:t>encounters</w:t>
      </w:r>
      <w:r w:rsidRPr="001234EB">
        <w:rPr>
          <w:rStyle w:val="TitleChar"/>
        </w:rPr>
        <w:t xml:space="preserve"> in </w:t>
      </w:r>
      <w:r w:rsidRPr="001011F2">
        <w:rPr>
          <w:rStyle w:val="TitleChar"/>
          <w:highlight w:val="cyan"/>
        </w:rPr>
        <w:t xml:space="preserve">a </w:t>
      </w:r>
      <w:r w:rsidRPr="001011F2">
        <w:rPr>
          <w:rStyle w:val="Emphasis"/>
          <w:highlight w:val="cyan"/>
        </w:rPr>
        <w:t>university</w:t>
      </w:r>
      <w:r w:rsidRPr="001011F2">
        <w:rPr>
          <w:rStyle w:val="TitleChar"/>
          <w:highlight w:val="cyan"/>
        </w:rPr>
        <w:t xml:space="preserve"> that </w:t>
      </w:r>
      <w:r w:rsidRPr="001011F2">
        <w:rPr>
          <w:rStyle w:val="Emphasis"/>
          <w:sz w:val="25"/>
          <w:szCs w:val="25"/>
          <w:highlight w:val="cyan"/>
        </w:rPr>
        <w:t>trains</w:t>
      </w:r>
      <w:r w:rsidRPr="001234EB">
        <w:rPr>
          <w:rStyle w:val="TitleChar"/>
        </w:rPr>
        <w:t xml:space="preserve"> future </w:t>
      </w:r>
      <w:r w:rsidRPr="001011F2">
        <w:rPr>
          <w:rStyle w:val="Emphasis"/>
          <w:highlight w:val="cyan"/>
        </w:rPr>
        <w:t>elites</w:t>
      </w:r>
      <w:r w:rsidRPr="001011F2">
        <w:rPr>
          <w:rStyle w:val="TitleChar"/>
          <w:highlight w:val="cyan"/>
        </w:rPr>
        <w:t xml:space="preserve"> in</w:t>
      </w:r>
      <w:r w:rsidRPr="001234EB">
        <w:rPr>
          <w:rStyle w:val="TitleChar"/>
        </w:rPr>
        <w:t xml:space="preserve"> the </w:t>
      </w:r>
      <w:r w:rsidRPr="001011F2">
        <w:rPr>
          <w:rStyle w:val="Emphasis"/>
          <w:highlight w:val="cyan"/>
        </w:rPr>
        <w:t>vocabularies</w:t>
      </w:r>
      <w:r w:rsidRPr="001011F2">
        <w:rPr>
          <w:rStyle w:val="TitleChar"/>
          <w:highlight w:val="cyan"/>
        </w:rPr>
        <w:t xml:space="preserve"> of neoliberal</w:t>
      </w:r>
      <w:r w:rsidRPr="001234EB">
        <w:rPr>
          <w:rStyle w:val="TitleChar"/>
        </w:rPr>
        <w:t xml:space="preserve"> multicultural </w:t>
      </w:r>
      <w:r w:rsidRPr="001011F2">
        <w:rPr>
          <w:rStyle w:val="Emphasis"/>
          <w:highlight w:val="cyan"/>
        </w:rPr>
        <w:t>humanism</w:t>
      </w:r>
      <w:r w:rsidRPr="001011F2">
        <w:rPr>
          <w:rStyle w:val="TitleChar"/>
          <w:highlight w:val="cyan"/>
        </w:rPr>
        <w:t>. Each</w:t>
      </w:r>
      <w:r w:rsidRPr="001234EB">
        <w:rPr>
          <w:rStyle w:val="TitleChar"/>
        </w:rPr>
        <w:t xml:space="preserve"> scene</w:t>
      </w:r>
      <w:r>
        <w:t xml:space="preserve"> in this book </w:t>
      </w:r>
      <w:r w:rsidRPr="001011F2">
        <w:rPr>
          <w:rStyle w:val="TitleChar"/>
          <w:highlight w:val="cyan"/>
        </w:rPr>
        <w:t>is</w:t>
      </w:r>
      <w:r w:rsidRPr="001234EB">
        <w:rPr>
          <w:rStyle w:val="TitleChar"/>
        </w:rPr>
        <w:t xml:space="preserve"> a </w:t>
      </w:r>
      <w:r w:rsidRPr="001234EB">
        <w:rPr>
          <w:rStyle w:val="Emphasis"/>
          <w:sz w:val="25"/>
          <w:szCs w:val="25"/>
        </w:rPr>
        <w:t>clue</w:t>
      </w:r>
      <w:r w:rsidRPr="001234EB">
        <w:rPr>
          <w:rStyle w:val="TitleChar"/>
        </w:rPr>
        <w:t xml:space="preserve"> to </w:t>
      </w:r>
      <w:r w:rsidRPr="001011F2">
        <w:rPr>
          <w:rStyle w:val="TitleChar"/>
          <w:highlight w:val="cyan"/>
        </w:rPr>
        <w:t>how a</w:t>
      </w:r>
      <w:r w:rsidRPr="001234EB">
        <w:rPr>
          <w:rStyle w:val="TitleChar"/>
        </w:rPr>
        <w:t xml:space="preserve">n imperious </w:t>
      </w:r>
      <w:r w:rsidRPr="001011F2">
        <w:rPr>
          <w:rStyle w:val="Emphasis"/>
          <w:highlight w:val="cyan"/>
        </w:rPr>
        <w:t>capitalist</w:t>
      </w:r>
      <w:r w:rsidRPr="001234EB">
        <w:rPr>
          <w:rStyle w:val="TitleChar"/>
        </w:rPr>
        <w:t xml:space="preserve"> humanitarian </w:t>
      </w:r>
      <w:r w:rsidRPr="001011F2">
        <w:rPr>
          <w:rStyle w:val="Emphasis"/>
          <w:highlight w:val="cyan"/>
        </w:rPr>
        <w:t>consciousness</w:t>
      </w:r>
      <w:r w:rsidRPr="001011F2">
        <w:rPr>
          <w:rStyle w:val="TitleChar"/>
          <w:highlight w:val="cyan"/>
        </w:rPr>
        <w:t xml:space="preserve"> is</w:t>
      </w:r>
      <w:r w:rsidRPr="001234EB">
        <w:rPr>
          <w:rStyle w:val="TitleChar"/>
        </w:rPr>
        <w:t xml:space="preserve"> contested and </w:t>
      </w:r>
      <w:r w:rsidRPr="001011F2">
        <w:rPr>
          <w:rStyle w:val="Emphasis"/>
          <w:sz w:val="25"/>
          <w:szCs w:val="25"/>
          <w:highlight w:val="cyan"/>
        </w:rPr>
        <w:t>reproduced</w:t>
      </w:r>
      <w:r w:rsidRPr="001011F2">
        <w:rPr>
          <w:rStyle w:val="TitleChar"/>
          <w:highlight w:val="cyan"/>
        </w:rPr>
        <w:t xml:space="preserve"> in</w:t>
      </w:r>
      <w:r w:rsidRPr="001234EB">
        <w:rPr>
          <w:rStyle w:val="TitleChar"/>
        </w:rPr>
        <w:t xml:space="preserve"> a </w:t>
      </w:r>
      <w:r w:rsidRPr="001011F2">
        <w:rPr>
          <w:rStyle w:val="Emphasis"/>
          <w:highlight w:val="cyan"/>
        </w:rPr>
        <w:t>local</w:t>
      </w:r>
      <w:r w:rsidRPr="001011F2">
        <w:rPr>
          <w:rStyle w:val="TitleChar"/>
          <w:highlight w:val="cyan"/>
        </w:rPr>
        <w:t xml:space="preserve"> context</w:t>
      </w:r>
      <w:r>
        <w:t xml:space="preserve">. Together they tell a story about how </w:t>
      </w:r>
      <w:r w:rsidRPr="001234EB">
        <w:rPr>
          <w:rStyle w:val="TitleChar"/>
        </w:rPr>
        <w:t xml:space="preserve">grounded </w:t>
      </w:r>
      <w:r w:rsidRPr="001011F2">
        <w:rPr>
          <w:rStyle w:val="Emphasis"/>
          <w:highlight w:val="cyan"/>
        </w:rPr>
        <w:t>critiques</w:t>
      </w:r>
      <w:r w:rsidRPr="001011F2">
        <w:rPr>
          <w:rStyle w:val="TitleChar"/>
          <w:highlight w:val="cyan"/>
        </w:rPr>
        <w:t xml:space="preserve"> of</w:t>
      </w:r>
      <w:r w:rsidRPr="001234EB">
        <w:rPr>
          <w:rStyle w:val="TitleChar"/>
        </w:rPr>
        <w:t xml:space="preserve"> neo</w:t>
      </w:r>
      <w:r w:rsidRPr="001011F2">
        <w:rPr>
          <w:rStyle w:val="Emphasis"/>
          <w:highlight w:val="cyan"/>
        </w:rPr>
        <w:t>colonial</w:t>
      </w:r>
      <w:r w:rsidRPr="001234EB">
        <w:rPr>
          <w:rStyle w:val="TitleChar"/>
        </w:rPr>
        <w:t xml:space="preserve"> dispossession and </w:t>
      </w:r>
      <w:r w:rsidRPr="001011F2">
        <w:rPr>
          <w:rStyle w:val="Emphasis"/>
          <w:highlight w:val="cyan"/>
        </w:rPr>
        <w:t>racist</w:t>
      </w:r>
      <w:r w:rsidRPr="001011F2">
        <w:rPr>
          <w:rStyle w:val="TitleChar"/>
          <w:highlight w:val="cyan"/>
        </w:rPr>
        <w:t xml:space="preserve"> </w:t>
      </w:r>
      <w:r w:rsidRPr="001011F2">
        <w:rPr>
          <w:rStyle w:val="TitleChar"/>
          <w:highlight w:val="cyan"/>
        </w:rPr>
        <w:lastRenderedPageBreak/>
        <w:t xml:space="preserve">dispossession found </w:t>
      </w:r>
      <w:r w:rsidRPr="001011F2">
        <w:rPr>
          <w:rStyle w:val="Emphasis"/>
          <w:highlight w:val="cyan"/>
        </w:rPr>
        <w:t>symbiosis</w:t>
      </w:r>
      <w:r w:rsidRPr="001011F2">
        <w:rPr>
          <w:rStyle w:val="TitleChar"/>
          <w:highlight w:val="cyan"/>
        </w:rPr>
        <w:t xml:space="preserve"> with a</w:t>
      </w:r>
      <w:r w:rsidRPr="001234EB">
        <w:rPr>
          <w:rStyle w:val="TitleChar"/>
        </w:rPr>
        <w:t xml:space="preserve"> sweeping ideological </w:t>
      </w:r>
      <w:r w:rsidRPr="001011F2">
        <w:rPr>
          <w:rStyle w:val="Emphasis"/>
          <w:highlight w:val="cyan"/>
        </w:rPr>
        <w:t>project</w:t>
      </w:r>
      <w:r w:rsidRPr="001011F2">
        <w:rPr>
          <w:rStyle w:val="TitleChar"/>
          <w:highlight w:val="cyan"/>
        </w:rPr>
        <w:t xml:space="preserve"> to make </w:t>
      </w:r>
      <w:r w:rsidRPr="001011F2">
        <w:rPr>
          <w:rStyle w:val="Emphasis"/>
          <w:highlight w:val="cyan"/>
        </w:rPr>
        <w:t>anti-cap</w:t>
      </w:r>
      <w:r w:rsidRPr="001234EB">
        <w:rPr>
          <w:rStyle w:val="Emphasis"/>
        </w:rPr>
        <w:t>italist</w:t>
      </w:r>
      <w:r w:rsidRPr="001234EB">
        <w:rPr>
          <w:rStyle w:val="TitleChar"/>
        </w:rPr>
        <w:t xml:space="preserve"> </w:t>
      </w:r>
      <w:r w:rsidRPr="001011F2">
        <w:rPr>
          <w:rStyle w:val="TitleChar"/>
          <w:highlight w:val="cyan"/>
        </w:rPr>
        <w:t>dissent into</w:t>
      </w:r>
      <w:r w:rsidRPr="001234EB">
        <w:rPr>
          <w:rStyle w:val="TitleChar"/>
        </w:rPr>
        <w:t xml:space="preserve"> a </w:t>
      </w:r>
      <w:r w:rsidRPr="001011F2">
        <w:rPr>
          <w:rStyle w:val="Emphasis"/>
          <w:sz w:val="25"/>
          <w:szCs w:val="25"/>
          <w:highlight w:val="cyan"/>
        </w:rPr>
        <w:t>neoliberal raison d’être</w:t>
      </w:r>
      <w:r>
        <w:t>.</w:t>
      </w:r>
    </w:p>
    <w:p w14:paraId="7A8A5F67" w14:textId="77777777" w:rsidR="00B9540B" w:rsidRPr="009F111E" w:rsidRDefault="00B9540B" w:rsidP="00B9540B">
      <w:pPr>
        <w:rPr>
          <w:sz w:val="10"/>
          <w:szCs w:val="10"/>
        </w:rPr>
      </w:pPr>
      <w:r w:rsidRPr="009F111E">
        <w:rPr>
          <w:sz w:val="10"/>
          <w:szCs w:val="10"/>
        </w:rPr>
        <w:t>There are multiple routes through these pages. One approach would divide it into two parts. Chapters 1–3 detail historical practices out of which capitalist humanitarianism emerged and evolved. Chapters 4–6 are concerned with how those histories manifest in recent missions to bring finance discipline to the global South. That said, there’s no clean break between the two halves. The chapters that draw primarily from capitalist humanitarian archives also attend to how more contemporary capitalist reformers have both domesticated and derived knowledge from those archives; the parts that highlight live encounters with financiers, investors, and reformers also reckon with the historical and material conditions through which they came to be in those places, in those ways. The same principle holds for the relation between the interludes and the chapters. A reader could hypothetically sever them from each other, approaching the interludes as creative essays and the chapters as sequential installations that add up to a more traditional monograph. But I recommend that they be read together: they are designed for mutual enrichment, with each conceived as a kind of photographic negative for the other. Moved by authors who discovered that their losses could be a starry portal to some different or more demanding kind of existence, I am writing against the fallacy that the creation of knowledge could or should be sequestered from the life that bears it.39</w:t>
      </w:r>
    </w:p>
    <w:p w14:paraId="297ADF07" w14:textId="77777777" w:rsidR="00B9540B" w:rsidRPr="009F111E" w:rsidRDefault="00B9540B" w:rsidP="00B9540B">
      <w:pPr>
        <w:rPr>
          <w:sz w:val="10"/>
          <w:szCs w:val="10"/>
        </w:rPr>
      </w:pPr>
      <w:r w:rsidRPr="009F111E">
        <w:rPr>
          <w:sz w:val="10"/>
          <w:szCs w:val="10"/>
        </w:rPr>
        <w:t>......</w:t>
      </w:r>
    </w:p>
    <w:p w14:paraId="69CAE14A" w14:textId="77777777" w:rsidR="00B9540B" w:rsidRPr="009F111E" w:rsidRDefault="00B9540B" w:rsidP="00B9540B">
      <w:pPr>
        <w:rPr>
          <w:sz w:val="10"/>
          <w:szCs w:val="10"/>
        </w:rPr>
      </w:pPr>
      <w:r w:rsidRPr="009F111E">
        <w:rPr>
          <w:sz w:val="10"/>
          <w:szCs w:val="10"/>
        </w:rPr>
        <w:t xml:space="preserve">The opening chapters introduce the liberal and Left reformers who laid the groundwork for an idea that participation in market exchange could under certain conditions ameliorate the worst of capitalist ravages. Chapter 1, “May Analyze like a Capitalist: Fair Trade and Other Histories,” revisits the post–World War II missionary roots of the modern </w:t>
      </w:r>
      <w:proofErr w:type="gramStart"/>
      <w:r w:rsidRPr="009F111E">
        <w:rPr>
          <w:sz w:val="10"/>
          <w:szCs w:val="10"/>
        </w:rPr>
        <w:t>fair trade</w:t>
      </w:r>
      <w:proofErr w:type="gramEnd"/>
      <w:r w:rsidRPr="009F111E">
        <w:rPr>
          <w:sz w:val="10"/>
          <w:szCs w:val="10"/>
        </w:rPr>
        <w:t xml:space="preserve"> movement. It illuminates a genre of historical consciousness that manifests in “</w:t>
      </w:r>
      <w:proofErr w:type="gramStart"/>
      <w:r w:rsidRPr="009F111E">
        <w:rPr>
          <w:sz w:val="10"/>
          <w:szCs w:val="10"/>
        </w:rPr>
        <w:t>conscious-capitalist</w:t>
      </w:r>
      <w:proofErr w:type="gramEnd"/>
      <w:r w:rsidRPr="009F111E">
        <w:rPr>
          <w:sz w:val="10"/>
          <w:szCs w:val="10"/>
        </w:rPr>
        <w:t xml:space="preserve">” projects. Qualifying a historiography of capitalism that has tended to privilege the role of religious conservatives in the dismantling of New Deal policy, it excavates the role of Left Christians in the rise of the neoliberal order.40 I focus primarily on the pioneering </w:t>
      </w:r>
      <w:proofErr w:type="gramStart"/>
      <w:r w:rsidRPr="009F111E">
        <w:rPr>
          <w:sz w:val="10"/>
          <w:szCs w:val="10"/>
        </w:rPr>
        <w:t>fair trade</w:t>
      </w:r>
      <w:proofErr w:type="gramEnd"/>
      <w:r w:rsidRPr="009F111E">
        <w:rPr>
          <w:sz w:val="10"/>
          <w:szCs w:val="10"/>
        </w:rPr>
        <w:t xml:space="preserve"> chain Ten Thousand Villages, which was founded by Mennonite missionaries stationed in Puerto Rico and Palestine. They sought to design systems of exchange that would both empower poor women as income earners and provide a way to monetize, and thus preserve for posterity, artisanal crafts that the missionaries saw as threatened by globalization. Their practice of historically conscious self-critique not only rationalized their foreign interventions but also modeled a kind of reflection that would become a hallmark of capitalist humanitarian projects: an impulse to recognize and confess how the present bears a debt to a past violence, and then to offset this debt through monetized transaction. As historical exposé emerges as a discourse of neoliberal institution building, this case is instructive for critics who want to clarify how the production of historical knowledge on capitalism relates to movements for popular democracy.</w:t>
      </w:r>
    </w:p>
    <w:p w14:paraId="2731B43E" w14:textId="77777777" w:rsidR="00B9540B" w:rsidRPr="009F111E" w:rsidRDefault="00B9540B" w:rsidP="00B9540B">
      <w:pPr>
        <w:rPr>
          <w:sz w:val="10"/>
          <w:szCs w:val="10"/>
        </w:rPr>
      </w:pPr>
      <w:r w:rsidRPr="009F111E">
        <w:rPr>
          <w:sz w:val="10"/>
          <w:szCs w:val="10"/>
        </w:rPr>
        <w:t xml:space="preserve">The next two chapters address legacies of the early alternative-trade movements: the cultural mainstreaming of </w:t>
      </w:r>
      <w:proofErr w:type="gramStart"/>
      <w:r w:rsidRPr="009F111E">
        <w:rPr>
          <w:sz w:val="10"/>
          <w:szCs w:val="10"/>
        </w:rPr>
        <w:t>fair trade</w:t>
      </w:r>
      <w:proofErr w:type="gramEnd"/>
      <w:r w:rsidRPr="009F111E">
        <w:rPr>
          <w:sz w:val="10"/>
          <w:szCs w:val="10"/>
        </w:rPr>
        <w:t xml:space="preserve"> models and the ascent of microfinance. Chapter 2, “Ethical Vampires: Conscious Capitalism and Its Commodity Enchantments,” illustrates how the pioneering coffee cooperative Equal Exchange retheorized the commodity fetish. Rather than assume commodities always index alienated relation, Equal Exchange discovered a conscious and fair kind of commodity, which glimmered with its powers to reverse exploitation and broker solidarity among oppressed people. The </w:t>
      </w:r>
      <w:proofErr w:type="gramStart"/>
      <w:r w:rsidRPr="009F111E">
        <w:rPr>
          <w:sz w:val="10"/>
          <w:szCs w:val="10"/>
        </w:rPr>
        <w:t>fair trade</w:t>
      </w:r>
      <w:proofErr w:type="gramEnd"/>
      <w:r w:rsidRPr="009F111E">
        <w:rPr>
          <w:sz w:val="10"/>
          <w:szCs w:val="10"/>
        </w:rPr>
        <w:t xml:space="preserve"> commodity spoke on its own behalf, transmitted messages back to its producers, and initiated the purchaser into a gift economy, where ethical transactions in the global North saved peasant farmers from industrial plantations and backbreaking maquiladoras to which they would have otherwise been condemned. Fair trade products even resisted Ronald Reagan’s imperialism in Latin America. And still, the career of the responsibly reenchanted commodity had barely commenced. Enter the “</w:t>
      </w:r>
      <w:proofErr w:type="gramStart"/>
      <w:r w:rsidRPr="009F111E">
        <w:rPr>
          <w:sz w:val="10"/>
          <w:szCs w:val="10"/>
        </w:rPr>
        <w:t>conscious-consumer</w:t>
      </w:r>
      <w:proofErr w:type="gramEnd"/>
      <w:r w:rsidRPr="009F111E">
        <w:rPr>
          <w:sz w:val="10"/>
          <w:szCs w:val="10"/>
        </w:rPr>
        <w:t>” ideologies of the new millennium, when entrepreneurs began not only to define conspicuous consumption as an act of charitable giving but also to insist that the acts of earning and spending money comprised an “energetic exchange” infused with spiritual potential. By working through an evolving mash-up of the commodity fetish and the bonded gift, chapter 2 tells the story of a transition from fair trade dissent to conscious-consumer saturation.</w:t>
      </w:r>
    </w:p>
    <w:p w14:paraId="38DC78A1" w14:textId="77777777" w:rsidR="00B9540B" w:rsidRPr="009F111E" w:rsidRDefault="00B9540B" w:rsidP="00B9540B">
      <w:pPr>
        <w:rPr>
          <w:sz w:val="10"/>
          <w:szCs w:val="10"/>
        </w:rPr>
      </w:pPr>
      <w:r w:rsidRPr="009F111E">
        <w:rPr>
          <w:sz w:val="10"/>
          <w:szCs w:val="10"/>
        </w:rPr>
        <w:t xml:space="preserve">The arc wherein proudly leftist </w:t>
      </w:r>
      <w:proofErr w:type="gramStart"/>
      <w:r w:rsidRPr="009F111E">
        <w:rPr>
          <w:sz w:val="10"/>
          <w:szCs w:val="10"/>
        </w:rPr>
        <w:t>fair trade</w:t>
      </w:r>
      <w:proofErr w:type="gramEnd"/>
      <w:r w:rsidRPr="009F111E">
        <w:rPr>
          <w:sz w:val="10"/>
          <w:szCs w:val="10"/>
        </w:rPr>
        <w:t xml:space="preserve"> ventures give way to the spiritual entrepreneurship of millennials resonates with another story of strange bedfellows and counterintuitive outcomes: the rise of microfinance as an antipoverty instrument. Chapter 3, “Marxists in the Microbank: From Solidarity Movement to Solidarity Lending,” explores this convergence. It follows the dual trajectories of two pioneering but politically opposed microfinance institutions (MFIS): ACCION International and FINCA International. ACCION, established as a Kennedy-era international volunteer program with anticommunist objectives, had by the late 1970s endorsed commercial “microenterprise” as a route to hemispheric soft security and economic returns. finca, in contrast, had opposite allegiances. Its early backers were liberation-theology-reading and anti-capitalist Christians politicized by the Central America solidarity movement. These supporters believed microcredit could help small-scale indigenous farmers stand up against the financial austerity and free-trade policies ripping through Latin America. Alongside Muhammad </w:t>
      </w:r>
      <w:proofErr w:type="spellStart"/>
      <w:r w:rsidRPr="009F111E">
        <w:rPr>
          <w:sz w:val="10"/>
          <w:szCs w:val="10"/>
        </w:rPr>
        <w:t>Yunus’s</w:t>
      </w:r>
      <w:proofErr w:type="spellEnd"/>
      <w:r w:rsidRPr="009F111E">
        <w:rPr>
          <w:sz w:val="10"/>
          <w:szCs w:val="10"/>
        </w:rPr>
        <w:t xml:space="preserve"> Grameen Bank, by the late 1990s these organizations had put microfinance at the top of the US international development agenda. Moreover, they had seeded a model of aid with enough ideological ambiguity to unite social democrats and Sandinista sympathizers with exponents of free enterprise and trickledown economics. Blending historical and ethnographic analyses of microfinance, I argue that this convergence should be seen as a watershed moment not only in a manufactured neoliberal consensus around antipoverty strategy, but also in the embrace of free markets as a domain of political solidarity.</w:t>
      </w:r>
    </w:p>
    <w:p w14:paraId="7D0C849D" w14:textId="77777777" w:rsidR="00B9540B" w:rsidRPr="009F111E" w:rsidRDefault="00B9540B" w:rsidP="00B9540B">
      <w:pPr>
        <w:rPr>
          <w:sz w:val="10"/>
          <w:szCs w:val="10"/>
        </w:rPr>
      </w:pPr>
      <w:r w:rsidRPr="009F111E">
        <w:rPr>
          <w:sz w:val="10"/>
          <w:szCs w:val="10"/>
        </w:rPr>
        <w:t>The second set of chapters turns to contemporary landscapes of capitalist humanitarian interventions in the global South, with emphasis on their pedagogies of financial selfhood and multicultural reconciliation. Chapter 4, “Representing Inclusion: Humans of Capitalist Humanitarianism,” takes stock of the representational conventions of social capitalists and the racialized sexual-reform projects that they support. Two tropes of gendered financial subjectivity took hold in the aftermath of the 2008 stock market crash, recession, foreclosure spree, and Wall Street bailout. The first was the fiscally bootstrapping global woman-of-color microentrepreneur. The second was the racialized subprime borrower, disgraced after she squandered her chance at the American dream of home ownership. More than the mere color-washing of racist economic violence, this discourse of qualified citizenship and liberal freedom ties both ideals to the reproduction of financial infrastructure. In making this claim, chapter 4 extends recent studies of post-1970s “predatory inclusion” in the subprime and microfinance industries while situating these financial schemes within a longer history of “philanthropic banking.”41 It finds a precursor for financial inclusion in an early twentieth-century progressive campaign to legalize small personal loans for specified segments of the working poor—namely the white ethnic immigrants that social-workers-qua-credit-officers deemed assimilable into normative racial and sexual citizenship. To revisit this moment is to cast a harsh light on calls among financial reformers for “universal financial inclusion” for “unbanked” people, exposing the ways that these discourses undergird the expulsion of entire populations from a circle of neoliberal multicultural citizenship.</w:t>
      </w:r>
    </w:p>
    <w:p w14:paraId="644869DA" w14:textId="77777777" w:rsidR="00B9540B" w:rsidRPr="009F111E" w:rsidRDefault="00B9540B" w:rsidP="00B9540B">
      <w:pPr>
        <w:rPr>
          <w:sz w:val="10"/>
          <w:szCs w:val="10"/>
        </w:rPr>
      </w:pPr>
      <w:r w:rsidRPr="009F111E">
        <w:rPr>
          <w:sz w:val="10"/>
          <w:szCs w:val="10"/>
        </w:rPr>
        <w:t xml:space="preserve">The final pair of chapters draws most heavily from fieldwork with financiers who work between the United States and Guatemala. Chapter 5, “The Hunt for Yes: Archival Management and Manufactured Consent,” concerns cultures of data collection and knowledge production in MFIS. It moves between the bare corporate suites in midwestern US suburbs to Guatemalan highland towns where credit officers amass data that they then transmit back to headquarters. I show that the challenge of information management in these settings is also a problem of how to procure something like a moral warrant for continued interventionist presence. The capitalist humanitarian fixation on record keeping—the surveys shoved into clients’ hands at the end of each loan cycle, the quarterly due-diligence reports jerry-rigged by unpaid interns, the account-book photocopies that credit officers file and never look at again, the wall-to-wall charts on every conceivable variable—is less about game-planning the future than affirming the immediate urgency of </w:t>
      </w:r>
      <w:proofErr w:type="spellStart"/>
      <w:r w:rsidRPr="009F111E">
        <w:rPr>
          <w:sz w:val="10"/>
          <w:szCs w:val="10"/>
        </w:rPr>
        <w:t>mfis’</w:t>
      </w:r>
      <w:proofErr w:type="spellEnd"/>
      <w:r w:rsidRPr="009F111E">
        <w:rPr>
          <w:sz w:val="10"/>
          <w:szCs w:val="10"/>
        </w:rPr>
        <w:t xml:space="preserve"> institutional endurance. Immersed in such paperwork, one is already and always falling behind, </w:t>
      </w:r>
      <w:proofErr w:type="gramStart"/>
      <w:r w:rsidRPr="009F111E">
        <w:rPr>
          <w:sz w:val="10"/>
          <w:szCs w:val="10"/>
        </w:rPr>
        <w:t>already</w:t>
      </w:r>
      <w:proofErr w:type="gramEnd"/>
      <w:r w:rsidRPr="009F111E">
        <w:rPr>
          <w:sz w:val="10"/>
          <w:szCs w:val="10"/>
        </w:rPr>
        <w:t xml:space="preserve"> and always having to rush to master whatever data point has so far escaped its domestication into the total system. The principle of capitalist humanitarian accounting is the following: whatever difference or dissonance one encounters in the field, there is a larger system of knowledge that contains it. Here there is no such thing as an archival silence or a rebel interruption.42 The capitalist humanitarian archive asks its subjects to consent to their own inclusion in it. Then it translates every yes, every no, and every nonresponse into a license for further expansion.</w:t>
      </w:r>
    </w:p>
    <w:p w14:paraId="4911C2E9" w14:textId="77777777" w:rsidR="00B9540B" w:rsidRPr="009F111E" w:rsidRDefault="00B9540B" w:rsidP="00B9540B">
      <w:pPr>
        <w:rPr>
          <w:sz w:val="10"/>
          <w:szCs w:val="10"/>
        </w:rPr>
      </w:pPr>
      <w:r w:rsidRPr="009F111E">
        <w:rPr>
          <w:sz w:val="10"/>
          <w:szCs w:val="10"/>
        </w:rPr>
        <w:t xml:space="preserve">Chapter 6, “Hope for the Future: Reproductive Labor in the Neoliberal Multicultural Family,” reflects on capitalist humanitarian visions of the future, especially ones that vest hope in a “next generation” that will inherit its predecessors’ labors and strivings, </w:t>
      </w:r>
      <w:proofErr w:type="gramStart"/>
      <w:r w:rsidRPr="009F111E">
        <w:rPr>
          <w:sz w:val="10"/>
          <w:szCs w:val="10"/>
        </w:rPr>
        <w:t>wealth</w:t>
      </w:r>
      <w:proofErr w:type="gramEnd"/>
      <w:r w:rsidRPr="009F111E">
        <w:rPr>
          <w:sz w:val="10"/>
          <w:szCs w:val="10"/>
        </w:rPr>
        <w:t xml:space="preserve"> and debts. I meet MFIS that provide in-house reproductive health-care services as a perk of membership, entrepreneurs who mobilize rhetoric of “youth empowerment” to rationalize child labor, and loan officers who determine creditworthiness by how well mothers convey optimism in their children’s upward mobility. To observe these practices as they are enforced in various locales—the bank, the family home, the factory, the hotel, the vans shuttling between them—is to reconsider frameworks that understand neoliberalism as the subjection of all domains of being to an economic calculus.43 These scenes also dramatize the colonial politics of what Melinda Cooper has identified as a neoliberal and neoconservative alliance around a Protestant secular regime of “family values.”44 Attentive to how finance discipline refigures theological tropes of inheritance and salvation, I show how capitalist humanitarian reproductive surveillance aims to capture any kinship formations that would escape the bank’s reach. In the process, these technologies legitimate the factory and the firm as privileged zones of social reproduction, standing ready to adopt the lost and vulnerable into the care of a global corporate family.</w:t>
      </w:r>
    </w:p>
    <w:p w14:paraId="496F4201" w14:textId="77777777" w:rsidR="00B9540B" w:rsidRPr="009F111E" w:rsidRDefault="00B9540B" w:rsidP="00B9540B">
      <w:pPr>
        <w:rPr>
          <w:sz w:val="10"/>
          <w:szCs w:val="10"/>
        </w:rPr>
      </w:pPr>
      <w:r w:rsidRPr="009F111E">
        <w:rPr>
          <w:sz w:val="10"/>
          <w:szCs w:val="10"/>
        </w:rPr>
        <w:t xml:space="preserve">The epilogue reflects on a latent tension within this book. I have repeatedly tripped over the expectation—from readers, from interlocutors, from myself—that such a heavy account of consuming violence and compounding loss should also make an explicit nod toward that which is not subsumed. Another version of this book could draw attention to the everyday flights to freedom, pleasure, and creation that people make daily. I could </w:t>
      </w:r>
      <w:proofErr w:type="gramStart"/>
      <w:r w:rsidRPr="009F111E">
        <w:rPr>
          <w:sz w:val="10"/>
          <w:szCs w:val="10"/>
        </w:rPr>
        <w:t>lift up</w:t>
      </w:r>
      <w:proofErr w:type="gramEnd"/>
      <w:r w:rsidRPr="009F111E">
        <w:rPr>
          <w:sz w:val="10"/>
          <w:szCs w:val="10"/>
        </w:rPr>
        <w:t xml:space="preserve"> grassroots organizers and popular uprisings that in their shared governance processes and their models of mutual aid manifest the social democratic vision that they seek. I could sketch out a vision of life lived in solidarity and care, and I could make a list of things that one could do or create or look at right now to see a glimpse of that life. It’s not as if I don’t have ideas. I could recite a reason to believe that a win is either immanent to our present or at least coming down the pike.</w:t>
      </w:r>
    </w:p>
    <w:p w14:paraId="4C4406A4" w14:textId="77777777" w:rsidR="00B9540B" w:rsidRPr="009F111E" w:rsidRDefault="00B9540B" w:rsidP="00B9540B">
      <w:pPr>
        <w:rPr>
          <w:sz w:val="10"/>
          <w:szCs w:val="10"/>
        </w:rPr>
      </w:pPr>
      <w:r w:rsidRPr="009F111E">
        <w:rPr>
          <w:sz w:val="10"/>
          <w:szCs w:val="10"/>
        </w:rPr>
        <w:t>This book is more reserved on such gestures. It is conceivable, then, that it will be encountered as a disavowal of possibility in struggle or a treatise on how all difference is subsumed into the death-dealing itineraries of racial capitalism. How a book is read, of course, is not for an author to decide. Still, I invite readers to stay alert to the utopian refusals and radical experiments that not only shatter delusions of neoliberal consensus, but which in their defiant incarnation are nourishing other possible worlds even now. We might begin to see capitalist humanitarian reform not as the capture of movements, but as the counterinsurgent response to the everyday people who have held ground against full tidal wave of neoliberal austerity. Is there any better explanation for why investment bankers would rebrand themselves as heroes in a battle with economic predation, if not out of a sense of their own vulnerability now that grassroots democratic movements have persuaded a critical mass of people that free markets will fail to deliver the prosperity they promise, and that there are more compelling ways to distribute resources, labor, and care?</w:t>
      </w:r>
    </w:p>
    <w:p w14:paraId="68BF9918" w14:textId="77777777" w:rsidR="00B9540B" w:rsidRDefault="00B9540B" w:rsidP="00B9540B">
      <w:pPr>
        <w:rPr>
          <w:rStyle w:val="TitleChar"/>
        </w:rPr>
      </w:pPr>
      <w:r>
        <w:t xml:space="preserve">Insofar as I did not focus on popular freedom struggles and their emergent strategies, this was an expository decision. </w:t>
      </w:r>
      <w:r w:rsidRPr="001011F2">
        <w:rPr>
          <w:rStyle w:val="TitleChar"/>
          <w:highlight w:val="cyan"/>
        </w:rPr>
        <w:t>As I comprehend</w:t>
      </w:r>
      <w:r w:rsidRPr="009F111E">
        <w:rPr>
          <w:rStyle w:val="TitleChar"/>
        </w:rPr>
        <w:t xml:space="preserve">ed </w:t>
      </w:r>
      <w:r w:rsidRPr="001011F2">
        <w:rPr>
          <w:rStyle w:val="TitleChar"/>
          <w:highlight w:val="cyan"/>
        </w:rPr>
        <w:t xml:space="preserve">the </w:t>
      </w:r>
      <w:r w:rsidRPr="001011F2">
        <w:rPr>
          <w:rStyle w:val="Emphasis"/>
          <w:highlight w:val="cyan"/>
        </w:rPr>
        <w:t>scale</w:t>
      </w:r>
      <w:r w:rsidRPr="001011F2">
        <w:rPr>
          <w:rStyle w:val="TitleChar"/>
          <w:highlight w:val="cyan"/>
        </w:rPr>
        <w:t xml:space="preserve"> of</w:t>
      </w:r>
      <w:r w:rsidRPr="009F111E">
        <w:rPr>
          <w:rStyle w:val="TitleChar"/>
        </w:rPr>
        <w:t xml:space="preserve"> capitalist humanitarian </w:t>
      </w:r>
      <w:r w:rsidRPr="001011F2">
        <w:rPr>
          <w:rStyle w:val="Emphasis"/>
          <w:highlight w:val="cyan"/>
        </w:rPr>
        <w:t>surveillance</w:t>
      </w:r>
      <w:r w:rsidRPr="009F111E">
        <w:rPr>
          <w:rStyle w:val="TitleChar"/>
        </w:rPr>
        <w:t xml:space="preserve"> and incorporation of local </w:t>
      </w:r>
      <w:r w:rsidRPr="009F111E">
        <w:rPr>
          <w:rStyle w:val="Emphasis"/>
        </w:rPr>
        <w:t>knowledges</w:t>
      </w:r>
      <w:r w:rsidRPr="009F111E">
        <w:rPr>
          <w:rStyle w:val="TitleChar"/>
        </w:rPr>
        <w:t xml:space="preserve">, </w:t>
      </w:r>
      <w:r w:rsidRPr="001011F2">
        <w:rPr>
          <w:rStyle w:val="TitleChar"/>
          <w:highlight w:val="cyan"/>
        </w:rPr>
        <w:t xml:space="preserve">I could </w:t>
      </w:r>
      <w:r w:rsidRPr="001011F2">
        <w:rPr>
          <w:rStyle w:val="Emphasis"/>
          <w:highlight w:val="cyan"/>
        </w:rPr>
        <w:t>not justify</w:t>
      </w:r>
      <w:r w:rsidRPr="009F111E">
        <w:rPr>
          <w:rStyle w:val="TitleChar"/>
        </w:rPr>
        <w:t xml:space="preserve"> another way </w:t>
      </w:r>
      <w:r w:rsidRPr="009F111E">
        <w:rPr>
          <w:rStyle w:val="Emphasis"/>
        </w:rPr>
        <w:t>through</w:t>
      </w:r>
      <w:r w:rsidRPr="009F111E">
        <w:rPr>
          <w:rStyle w:val="TitleChar"/>
        </w:rPr>
        <w:t xml:space="preserve"> </w:t>
      </w:r>
      <w:r w:rsidRPr="001011F2">
        <w:rPr>
          <w:rStyle w:val="TitleChar"/>
          <w:highlight w:val="cyan"/>
        </w:rPr>
        <w:t xml:space="preserve">this </w:t>
      </w:r>
      <w:r w:rsidRPr="001011F2">
        <w:rPr>
          <w:rStyle w:val="Emphasis"/>
          <w:highlight w:val="cyan"/>
        </w:rPr>
        <w:t>material</w:t>
      </w:r>
      <w:r>
        <w:t xml:space="preserve">. I have circled back to the question: How does context inform our choices about when and how to perform a commitment to hope, when and how to perform a commitment to negativity, and when and how our expositions are received as such by our readers? This book’s core </w:t>
      </w:r>
      <w:r w:rsidRPr="001011F2">
        <w:rPr>
          <w:rStyle w:val="TitleChar"/>
          <w:highlight w:val="cyan"/>
        </w:rPr>
        <w:t>research is</w:t>
      </w:r>
      <w:r w:rsidRPr="00ED42E8">
        <w:rPr>
          <w:rStyle w:val="TitleChar"/>
        </w:rPr>
        <w:t xml:space="preserve"> </w:t>
      </w:r>
      <w:r w:rsidRPr="009F111E">
        <w:rPr>
          <w:rStyle w:val="Emphasis"/>
        </w:rPr>
        <w:t>based</w:t>
      </w:r>
      <w:r w:rsidRPr="00ED42E8">
        <w:rPr>
          <w:rStyle w:val="TitleChar"/>
        </w:rPr>
        <w:t xml:space="preserve"> on </w:t>
      </w:r>
      <w:r w:rsidRPr="001011F2">
        <w:rPr>
          <w:rStyle w:val="TitleChar"/>
          <w:highlight w:val="cyan"/>
        </w:rPr>
        <w:t xml:space="preserve">thousands of </w:t>
      </w:r>
      <w:r w:rsidRPr="001011F2">
        <w:rPr>
          <w:rStyle w:val="Emphasis"/>
          <w:highlight w:val="cyan"/>
        </w:rPr>
        <w:t>hours</w:t>
      </w:r>
      <w:r w:rsidRPr="00ED42E8">
        <w:rPr>
          <w:rStyle w:val="TitleChar"/>
        </w:rPr>
        <w:t xml:space="preserve"> immersed </w:t>
      </w:r>
      <w:r w:rsidRPr="001011F2">
        <w:rPr>
          <w:rStyle w:val="TitleChar"/>
          <w:highlight w:val="cyan"/>
        </w:rPr>
        <w:t xml:space="preserve">in an </w:t>
      </w:r>
      <w:r w:rsidRPr="001011F2">
        <w:rPr>
          <w:rStyle w:val="Emphasis"/>
          <w:highlight w:val="cyan"/>
        </w:rPr>
        <w:t>industry</w:t>
      </w:r>
      <w:r w:rsidRPr="001011F2">
        <w:rPr>
          <w:rStyle w:val="TitleChar"/>
          <w:highlight w:val="cyan"/>
        </w:rPr>
        <w:t xml:space="preserve"> that</w:t>
      </w:r>
      <w:r w:rsidRPr="00ED42E8">
        <w:rPr>
          <w:rStyle w:val="TitleChar"/>
        </w:rPr>
        <w:t xml:space="preserve"> literally </w:t>
      </w:r>
      <w:r w:rsidRPr="001011F2">
        <w:rPr>
          <w:rStyle w:val="TitleChar"/>
          <w:highlight w:val="cyan"/>
        </w:rPr>
        <w:t xml:space="preserve">specializes in </w:t>
      </w:r>
      <w:r w:rsidRPr="001011F2">
        <w:rPr>
          <w:rStyle w:val="Emphasis"/>
          <w:highlight w:val="cyan"/>
        </w:rPr>
        <w:t>capturing</w:t>
      </w:r>
      <w:r w:rsidRPr="00ED42E8">
        <w:rPr>
          <w:rStyle w:val="TitleChar"/>
        </w:rPr>
        <w:t xml:space="preserve"> instances of </w:t>
      </w:r>
      <w:r w:rsidRPr="001011F2">
        <w:rPr>
          <w:rStyle w:val="Emphasis"/>
          <w:highlight w:val="cyan"/>
        </w:rPr>
        <w:t>insurgent</w:t>
      </w:r>
      <w:r w:rsidRPr="001011F2">
        <w:rPr>
          <w:rStyle w:val="TitleChar"/>
          <w:highlight w:val="cyan"/>
        </w:rPr>
        <w:t xml:space="preserve"> worldmaking</w:t>
      </w:r>
      <w:r w:rsidRPr="00ED42E8">
        <w:rPr>
          <w:rStyle w:val="TitleChar"/>
        </w:rPr>
        <w:t xml:space="preserve">, </w:t>
      </w:r>
      <w:r w:rsidRPr="00ED42E8">
        <w:rPr>
          <w:rStyle w:val="TitleChar"/>
        </w:rPr>
        <w:lastRenderedPageBreak/>
        <w:t xml:space="preserve">precisely </w:t>
      </w:r>
      <w:r w:rsidRPr="001011F2">
        <w:rPr>
          <w:rStyle w:val="Emphasis"/>
          <w:highlight w:val="cyan"/>
        </w:rPr>
        <w:t>toward</w:t>
      </w:r>
      <w:r w:rsidRPr="00ED42E8">
        <w:rPr>
          <w:rStyle w:val="TitleChar"/>
        </w:rPr>
        <w:t xml:space="preserve"> the </w:t>
      </w:r>
      <w:r w:rsidRPr="001011F2">
        <w:rPr>
          <w:rStyle w:val="Emphasis"/>
          <w:highlight w:val="cyan"/>
        </w:rPr>
        <w:t>commodification</w:t>
      </w:r>
      <w:r w:rsidRPr="001011F2">
        <w:rPr>
          <w:rStyle w:val="TitleChar"/>
          <w:highlight w:val="cyan"/>
        </w:rPr>
        <w:t xml:space="preserve"> of</w:t>
      </w:r>
      <w:r w:rsidRPr="00ED42E8">
        <w:rPr>
          <w:rStyle w:val="TitleChar"/>
        </w:rPr>
        <w:t xml:space="preserve"> their </w:t>
      </w:r>
      <w:r w:rsidRPr="001011F2">
        <w:rPr>
          <w:rStyle w:val="Emphasis"/>
          <w:highlight w:val="cyan"/>
        </w:rPr>
        <w:t>signs</w:t>
      </w:r>
      <w:r w:rsidRPr="001011F2">
        <w:rPr>
          <w:rStyle w:val="TitleChar"/>
          <w:highlight w:val="cyan"/>
        </w:rPr>
        <w:t xml:space="preserve"> and</w:t>
      </w:r>
      <w:r w:rsidRPr="00ED42E8">
        <w:rPr>
          <w:rStyle w:val="TitleChar"/>
        </w:rPr>
        <w:t xml:space="preserve"> the </w:t>
      </w:r>
      <w:r w:rsidRPr="001011F2">
        <w:rPr>
          <w:rStyle w:val="Emphasis"/>
          <w:highlight w:val="cyan"/>
        </w:rPr>
        <w:t>theft</w:t>
      </w:r>
      <w:r w:rsidRPr="001011F2">
        <w:rPr>
          <w:rStyle w:val="TitleChar"/>
          <w:highlight w:val="cyan"/>
        </w:rPr>
        <w:t xml:space="preserve"> of</w:t>
      </w:r>
      <w:r w:rsidRPr="00442CE2">
        <w:rPr>
          <w:rStyle w:val="TitleChar"/>
        </w:rPr>
        <w:t xml:space="preserve"> their</w:t>
      </w:r>
      <w:r w:rsidRPr="00ED42E8">
        <w:rPr>
          <w:rStyle w:val="TitleChar"/>
        </w:rPr>
        <w:t xml:space="preserve"> </w:t>
      </w:r>
      <w:r w:rsidRPr="001011F2">
        <w:rPr>
          <w:rStyle w:val="Emphasis"/>
          <w:highlight w:val="cyan"/>
        </w:rPr>
        <w:t>tactics</w:t>
      </w:r>
      <w:r w:rsidRPr="00ED42E8">
        <w:rPr>
          <w:rStyle w:val="TitleChar"/>
        </w:rPr>
        <w:t xml:space="preserve">. The </w:t>
      </w:r>
      <w:r w:rsidRPr="001011F2">
        <w:rPr>
          <w:rStyle w:val="TitleChar"/>
          <w:highlight w:val="cyan"/>
        </w:rPr>
        <w:t xml:space="preserve">days of </w:t>
      </w:r>
      <w:r w:rsidRPr="001011F2">
        <w:rPr>
          <w:rStyle w:val="Emphasis"/>
          <w:highlight w:val="cyan"/>
        </w:rPr>
        <w:t>translating</w:t>
      </w:r>
      <w:r w:rsidRPr="001011F2">
        <w:rPr>
          <w:rStyle w:val="TitleChar"/>
          <w:highlight w:val="cyan"/>
        </w:rPr>
        <w:t xml:space="preserve"> field </w:t>
      </w:r>
      <w:r w:rsidRPr="001011F2">
        <w:rPr>
          <w:rStyle w:val="Emphasis"/>
          <w:highlight w:val="cyan"/>
        </w:rPr>
        <w:t>notes</w:t>
      </w:r>
      <w:r w:rsidRPr="001011F2">
        <w:rPr>
          <w:rStyle w:val="TitleChar"/>
          <w:highlight w:val="cyan"/>
        </w:rPr>
        <w:t xml:space="preserve"> into</w:t>
      </w:r>
      <w:r w:rsidRPr="00ED42E8">
        <w:rPr>
          <w:rStyle w:val="TitleChar"/>
        </w:rPr>
        <w:t xml:space="preserve"> readable </w:t>
      </w:r>
      <w:r w:rsidRPr="001011F2">
        <w:rPr>
          <w:rStyle w:val="Emphasis"/>
          <w:highlight w:val="cyan"/>
        </w:rPr>
        <w:t>prose</w:t>
      </w:r>
      <w:r w:rsidRPr="001011F2">
        <w:rPr>
          <w:rStyle w:val="TitleChar"/>
          <w:highlight w:val="cyan"/>
        </w:rPr>
        <w:t xml:space="preserve"> became</w:t>
      </w:r>
      <w:r w:rsidRPr="00ED42E8">
        <w:rPr>
          <w:rStyle w:val="TitleChar"/>
        </w:rPr>
        <w:t xml:space="preserve"> a long </w:t>
      </w:r>
      <w:r w:rsidRPr="009F111E">
        <w:rPr>
          <w:rStyle w:val="Emphasis"/>
        </w:rPr>
        <w:t>confrontation</w:t>
      </w:r>
      <w:r w:rsidRPr="00ED42E8">
        <w:rPr>
          <w:rStyle w:val="TitleChar"/>
        </w:rPr>
        <w:t xml:space="preserve"> with how the </w:t>
      </w:r>
      <w:r w:rsidRPr="001011F2">
        <w:rPr>
          <w:rStyle w:val="TitleChar"/>
          <w:highlight w:val="cyan"/>
        </w:rPr>
        <w:t>sentences</w:t>
      </w:r>
      <w:r>
        <w:t xml:space="preserve"> and paragraphs I wrote </w:t>
      </w:r>
      <w:r w:rsidRPr="00ED42E8">
        <w:rPr>
          <w:rStyle w:val="TitleChar"/>
        </w:rPr>
        <w:t xml:space="preserve">would </w:t>
      </w:r>
      <w:r w:rsidRPr="009F111E">
        <w:rPr>
          <w:rStyle w:val="Emphasis"/>
        </w:rPr>
        <w:t>interact</w:t>
      </w:r>
      <w:r w:rsidRPr="00ED42E8">
        <w:rPr>
          <w:rStyle w:val="TitleChar"/>
        </w:rPr>
        <w:t xml:space="preserve"> with those </w:t>
      </w:r>
      <w:r w:rsidRPr="009F111E">
        <w:rPr>
          <w:rStyle w:val="Emphasis"/>
        </w:rPr>
        <w:t>processes</w:t>
      </w:r>
      <w:r>
        <w:t xml:space="preserve">—processes </w:t>
      </w:r>
      <w:r w:rsidRPr="001011F2">
        <w:rPr>
          <w:rStyle w:val="TitleChar"/>
          <w:highlight w:val="cyan"/>
        </w:rPr>
        <w:t>that</w:t>
      </w:r>
      <w:r>
        <w:t xml:space="preserve"> I was convinced </w:t>
      </w:r>
      <w:r w:rsidRPr="00ED42E8">
        <w:rPr>
          <w:rStyle w:val="TitleChar"/>
        </w:rPr>
        <w:t xml:space="preserve">had </w:t>
      </w:r>
      <w:r w:rsidRPr="001011F2">
        <w:rPr>
          <w:rStyle w:val="Emphasis"/>
          <w:highlight w:val="cyan"/>
        </w:rPr>
        <w:t>colluded</w:t>
      </w:r>
      <w:r w:rsidRPr="001011F2">
        <w:rPr>
          <w:rStyle w:val="TitleChar"/>
          <w:highlight w:val="cyan"/>
        </w:rPr>
        <w:t xml:space="preserve"> in</w:t>
      </w:r>
      <w:r w:rsidRPr="00ED42E8">
        <w:rPr>
          <w:rStyle w:val="TitleChar"/>
        </w:rPr>
        <w:t xml:space="preserve"> the </w:t>
      </w:r>
      <w:r w:rsidRPr="001011F2">
        <w:rPr>
          <w:rStyle w:val="TitleChar"/>
          <w:highlight w:val="cyan"/>
        </w:rPr>
        <w:t>murder of</w:t>
      </w:r>
      <w:r>
        <w:t xml:space="preserve"> my brother, times </w:t>
      </w:r>
      <w:r w:rsidRPr="001011F2">
        <w:rPr>
          <w:rStyle w:val="TitleChar"/>
          <w:highlight w:val="cyan"/>
        </w:rPr>
        <w:t xml:space="preserve">a </w:t>
      </w:r>
      <w:r w:rsidRPr="001011F2">
        <w:rPr>
          <w:rStyle w:val="Emphasis"/>
          <w:highlight w:val="cyan"/>
        </w:rPr>
        <w:t>million</w:t>
      </w:r>
      <w:r>
        <w:t xml:space="preserve"> others whose names I do not know. For </w:t>
      </w:r>
      <w:proofErr w:type="gramStart"/>
      <w:r>
        <w:t>all of</w:t>
      </w:r>
      <w:proofErr w:type="gramEnd"/>
      <w:r>
        <w:t xml:space="preserve"> these reasons, </w:t>
      </w:r>
      <w:r w:rsidRPr="00ED42E8">
        <w:rPr>
          <w:rStyle w:val="TitleChar"/>
        </w:rPr>
        <w:t xml:space="preserve">I have </w:t>
      </w:r>
      <w:r w:rsidRPr="009F111E">
        <w:rPr>
          <w:rStyle w:val="Emphasis"/>
        </w:rPr>
        <w:t>staked</w:t>
      </w:r>
      <w:r w:rsidRPr="00ED42E8">
        <w:rPr>
          <w:rStyle w:val="TitleChar"/>
        </w:rPr>
        <w:t xml:space="preserve"> this </w:t>
      </w:r>
      <w:r w:rsidRPr="009F111E">
        <w:rPr>
          <w:rStyle w:val="Emphasis"/>
        </w:rPr>
        <w:t>text</w:t>
      </w:r>
      <w:r w:rsidRPr="00ED42E8">
        <w:rPr>
          <w:rStyle w:val="TitleChar"/>
        </w:rPr>
        <w:t xml:space="preserve"> in a more </w:t>
      </w:r>
      <w:r w:rsidRPr="009F111E">
        <w:rPr>
          <w:rStyle w:val="Emphasis"/>
        </w:rPr>
        <w:t>negative</w:t>
      </w:r>
      <w:r>
        <w:t xml:space="preserve">, sometimes apophatic, pitch. This does not mean that the narrator ends up in the same place that she begins or that she is confused about the substance and stakes of her demands. Even less does it mean that the stories shared in the coming pages deny the immanence of freedom for those who tune themselves toward its rhythms and signs. </w:t>
      </w:r>
      <w:r w:rsidRPr="00ED42E8">
        <w:rPr>
          <w:rStyle w:val="TitleChar"/>
        </w:rPr>
        <w:t xml:space="preserve">When I say there is </w:t>
      </w:r>
      <w:r w:rsidRPr="009F111E">
        <w:rPr>
          <w:rStyle w:val="Emphasis"/>
        </w:rPr>
        <w:t>no way out</w:t>
      </w:r>
      <w:r w:rsidRPr="00ED42E8">
        <w:rPr>
          <w:rStyle w:val="TitleChar"/>
        </w:rPr>
        <w:t xml:space="preserve">, this is </w:t>
      </w:r>
      <w:r w:rsidRPr="009F111E">
        <w:rPr>
          <w:rStyle w:val="Emphasis"/>
        </w:rPr>
        <w:t>another</w:t>
      </w:r>
      <w:r w:rsidRPr="00ED42E8">
        <w:rPr>
          <w:rStyle w:val="TitleChar"/>
        </w:rPr>
        <w:t xml:space="preserve"> way of saying: </w:t>
      </w:r>
      <w:r w:rsidRPr="009F111E">
        <w:rPr>
          <w:rStyle w:val="Emphasis"/>
        </w:rPr>
        <w:t>begin</w:t>
      </w:r>
      <w:r w:rsidRPr="00ED42E8">
        <w:rPr>
          <w:rStyle w:val="TitleChar"/>
        </w:rPr>
        <w:t>.</w:t>
      </w:r>
    </w:p>
    <w:p w14:paraId="0B640482" w14:textId="77777777" w:rsidR="00FC4284" w:rsidRPr="00CF0944" w:rsidRDefault="00FC4284" w:rsidP="00FC4284">
      <w:pPr>
        <w:pStyle w:val="Heading4"/>
      </w:pPr>
      <w:r>
        <w:t xml:space="preserve">Capitalism </w:t>
      </w:r>
      <w:r>
        <w:rPr>
          <w:u w:val="single"/>
        </w:rPr>
        <w:t>causes extinction</w:t>
      </w:r>
      <w:r>
        <w:t xml:space="preserve"> and </w:t>
      </w:r>
      <w:r>
        <w:rPr>
          <w:u w:val="single"/>
        </w:rPr>
        <w:t>violence at the margins</w:t>
      </w:r>
      <w:r>
        <w:t xml:space="preserve"> -- the question must center around </w:t>
      </w:r>
      <w:r>
        <w:rPr>
          <w:u w:val="single"/>
        </w:rPr>
        <w:t>what tactics</w:t>
      </w:r>
      <w:r>
        <w:t xml:space="preserve"> </w:t>
      </w:r>
      <w:r>
        <w:rPr>
          <w:u w:val="single"/>
        </w:rPr>
        <w:t>catalyze</w:t>
      </w:r>
      <w:r>
        <w:t xml:space="preserve"> and </w:t>
      </w:r>
      <w:r>
        <w:rPr>
          <w:u w:val="single"/>
        </w:rPr>
        <w:t>mobilize</w:t>
      </w:r>
      <w:r>
        <w:t xml:space="preserve"> a </w:t>
      </w:r>
      <w:r>
        <w:rPr>
          <w:u w:val="single"/>
        </w:rPr>
        <w:t>global struggle</w:t>
      </w:r>
      <w:r>
        <w:t xml:space="preserve">? </w:t>
      </w:r>
    </w:p>
    <w:p w14:paraId="170D9717" w14:textId="77777777" w:rsidR="00FC4284" w:rsidRPr="00CF0944" w:rsidRDefault="00FC4284" w:rsidP="00FC4284">
      <w:r>
        <w:rPr>
          <w:rStyle w:val="Style13ptBold"/>
        </w:rPr>
        <w:t>Escalante</w:t>
      </w:r>
      <w:r w:rsidRPr="00CF0944">
        <w:rPr>
          <w:rStyle w:val="Style13ptBold"/>
        </w:rPr>
        <w:t xml:space="preserve"> 19</w:t>
      </w:r>
      <w:r>
        <w:rPr>
          <w:rStyle w:val="Style13ptBold"/>
        </w:rPr>
        <w:t>,</w:t>
      </w:r>
      <w:r>
        <w:t xml:space="preserve"> </w:t>
      </w:r>
      <w:r w:rsidRPr="00CF0944">
        <w:t>revolutionary Marxist, philosophy at U of Oregon</w:t>
      </w:r>
      <w:r>
        <w:t xml:space="preserve"> (</w:t>
      </w:r>
      <w:r w:rsidRPr="00CF0944">
        <w:t xml:space="preserve">Alyson, </w:t>
      </w:r>
      <w:r>
        <w:t xml:space="preserve">09/08/2019, </w:t>
      </w:r>
      <w:r w:rsidRPr="00CF0944">
        <w:t>“Truth and Practice: T</w:t>
      </w:r>
      <w:r>
        <w:t>he Marxist Theory of Knowledge,”</w:t>
      </w:r>
      <w:r w:rsidRPr="00CF0944">
        <w:t xml:space="preserve"> </w:t>
      </w:r>
      <w:hyperlink r:id="rId9" w:history="1">
        <w:r w:rsidRPr="00E37439">
          <w:rPr>
            <w:rStyle w:val="Hyperlink"/>
          </w:rPr>
          <w:t>https://web.archive.org/web/20190910040756/https://failingthatinvent.home.blog/2019/09/08/truth-and-practic-the-marxist-theory-of-knowledge/</w:t>
        </w:r>
      </w:hyperlink>
      <w:r>
        <w:t xml:space="preserve">, </w:t>
      </w:r>
      <w:proofErr w:type="spellStart"/>
      <w:r>
        <w:t>luna</w:t>
      </w:r>
      <w:proofErr w:type="spellEnd"/>
      <w:r>
        <w:t xml:space="preserve">) </w:t>
      </w:r>
    </w:p>
    <w:p w14:paraId="7F6A191B" w14:textId="77777777" w:rsidR="00FC4284" w:rsidRPr="00CF0944" w:rsidRDefault="00FC4284" w:rsidP="00FC4284">
      <w:pPr>
        <w:rPr>
          <w:rStyle w:val="Emphasis"/>
        </w:rPr>
      </w:pPr>
      <w:r w:rsidRPr="003B279C">
        <w:rPr>
          <w:rStyle w:val="TitleChar"/>
          <w:highlight w:val="cyan"/>
        </w:rPr>
        <w:t>The world</w:t>
      </w:r>
      <w:r w:rsidRPr="00CF0944">
        <w:rPr>
          <w:rStyle w:val="TitleChar"/>
        </w:rPr>
        <w:t xml:space="preserve"> we live in today </w:t>
      </w:r>
      <w:r w:rsidRPr="003B279C">
        <w:rPr>
          <w:rStyle w:val="TitleChar"/>
          <w:highlight w:val="cyan"/>
        </w:rPr>
        <w:t xml:space="preserve">is in a </w:t>
      </w:r>
      <w:r w:rsidRPr="003B279C">
        <w:rPr>
          <w:rStyle w:val="Emphasis"/>
          <w:highlight w:val="cyan"/>
        </w:rPr>
        <w:t>dire state</w:t>
      </w:r>
      <w:r w:rsidRPr="00CF0944">
        <w:rPr>
          <w:rStyle w:val="TitleChar"/>
        </w:rPr>
        <w:t>.</w:t>
      </w:r>
      <w:r w:rsidRPr="00CF0944">
        <w:rPr>
          <w:sz w:val="14"/>
        </w:rPr>
        <w:t xml:space="preserve"> </w:t>
      </w:r>
      <w:r w:rsidRPr="00CF0944">
        <w:rPr>
          <w:rStyle w:val="Emphasis"/>
        </w:rPr>
        <w:t>Climate destruction</w:t>
      </w:r>
      <w:r w:rsidRPr="00CF0944">
        <w:rPr>
          <w:sz w:val="14"/>
        </w:rPr>
        <w:t xml:space="preserve"> </w:t>
      </w:r>
      <w:r w:rsidRPr="00CF0944">
        <w:rPr>
          <w:rStyle w:val="TitleChar"/>
        </w:rPr>
        <w:t xml:space="preserve">continues at a </w:t>
      </w:r>
      <w:r w:rsidRPr="00CF0944">
        <w:rPr>
          <w:rStyle w:val="Emphasis"/>
        </w:rPr>
        <w:t>fast pace</w:t>
      </w:r>
      <w:r w:rsidRPr="00CF0944">
        <w:rPr>
          <w:sz w:val="14"/>
        </w:rPr>
        <w:t xml:space="preserve">, and every with every passing day, capitalism proves itself to be incapable of addressing this. </w:t>
      </w:r>
      <w:r w:rsidRPr="00CF0944">
        <w:rPr>
          <w:rStyle w:val="TitleChar"/>
        </w:rPr>
        <w:t xml:space="preserve">Capitalist </w:t>
      </w:r>
      <w:r w:rsidRPr="003B279C">
        <w:rPr>
          <w:rStyle w:val="Emphasis"/>
          <w:highlight w:val="cyan"/>
        </w:rPr>
        <w:t>production and</w:t>
      </w:r>
      <w:r w:rsidRPr="00CF0944">
        <w:rPr>
          <w:rStyle w:val="TitleChar"/>
        </w:rPr>
        <w:t xml:space="preserve"> its </w:t>
      </w:r>
      <w:r w:rsidRPr="003B279C">
        <w:rPr>
          <w:rStyle w:val="TitleChar"/>
          <w:highlight w:val="cyan"/>
        </w:rPr>
        <w:t xml:space="preserve">endless </w:t>
      </w:r>
      <w:r w:rsidRPr="003B279C">
        <w:rPr>
          <w:rStyle w:val="Emphasis"/>
          <w:highlight w:val="cyan"/>
        </w:rPr>
        <w:t>drive for resources</w:t>
      </w:r>
      <w:r w:rsidRPr="00CF0944">
        <w:rPr>
          <w:rStyle w:val="TitleChar"/>
        </w:rPr>
        <w:t xml:space="preserve"> to match artificial market demands has </w:t>
      </w:r>
      <w:r w:rsidRPr="003B279C">
        <w:rPr>
          <w:rStyle w:val="Emphasis"/>
          <w:highlight w:val="cyan"/>
        </w:rPr>
        <w:t>created</w:t>
      </w:r>
      <w:r w:rsidRPr="00CF0944">
        <w:rPr>
          <w:rStyle w:val="TitleChar"/>
        </w:rPr>
        <w:t xml:space="preserve"> a </w:t>
      </w:r>
      <w:r w:rsidRPr="003B279C">
        <w:rPr>
          <w:rStyle w:val="Emphasis"/>
          <w:highlight w:val="cyan"/>
        </w:rPr>
        <w:t>climate crisis that leaves us on the brink of potential extinction</w:t>
      </w:r>
      <w:r w:rsidRPr="00CF0944">
        <w:rPr>
          <w:rStyle w:val="Emphasis"/>
        </w:rPr>
        <w:t>.</w:t>
      </w:r>
    </w:p>
    <w:p w14:paraId="24521327" w14:textId="77777777" w:rsidR="00FC4284" w:rsidRPr="00CF0944" w:rsidRDefault="00FC4284" w:rsidP="00FC4284">
      <w:pPr>
        <w:rPr>
          <w:rStyle w:val="TitleChar"/>
        </w:rPr>
      </w:pPr>
      <w:r w:rsidRPr="003B279C">
        <w:rPr>
          <w:rStyle w:val="Emphasis"/>
          <w:highlight w:val="cyan"/>
        </w:rPr>
        <w:t>Governments</w:t>
      </w:r>
      <w:r w:rsidRPr="00CF0944">
        <w:rPr>
          <w:rStyle w:val="TitleChar"/>
        </w:rPr>
        <w:t xml:space="preserve"> around the world </w:t>
      </w:r>
      <w:r w:rsidRPr="003B279C">
        <w:rPr>
          <w:rStyle w:val="TitleChar"/>
          <w:highlight w:val="cyan"/>
        </w:rPr>
        <w:t xml:space="preserve">are </w:t>
      </w:r>
      <w:r w:rsidRPr="003B279C">
        <w:rPr>
          <w:rStyle w:val="Emphasis"/>
          <w:highlight w:val="cyan"/>
        </w:rPr>
        <w:t>turning to</w:t>
      </w:r>
      <w:r w:rsidRPr="00CF0944">
        <w:rPr>
          <w:rStyle w:val="TitleChar"/>
        </w:rPr>
        <w:t xml:space="preserve"> far right and </w:t>
      </w:r>
      <w:r w:rsidRPr="003B279C">
        <w:rPr>
          <w:rStyle w:val="Emphasis"/>
          <w:highlight w:val="cyan"/>
        </w:rPr>
        <w:t>fascist leaders to assuage</w:t>
      </w:r>
      <w:r w:rsidRPr="00CF0944">
        <w:rPr>
          <w:rStyle w:val="Emphasis"/>
        </w:rPr>
        <w:t xml:space="preserve"> their </w:t>
      </w:r>
      <w:r w:rsidRPr="003B279C">
        <w:rPr>
          <w:rStyle w:val="Emphasis"/>
          <w:highlight w:val="cyan"/>
        </w:rPr>
        <w:t>fears</w:t>
      </w:r>
      <w:r w:rsidRPr="00CF0944">
        <w:rPr>
          <w:rStyle w:val="Emphasis"/>
        </w:rPr>
        <w:t xml:space="preserve"> of an uncertain future</w:t>
      </w:r>
      <w:r w:rsidRPr="00CF0944">
        <w:rPr>
          <w:rStyle w:val="TitleChar"/>
        </w:rPr>
        <w:t xml:space="preserve">, and the </w:t>
      </w:r>
      <w:r w:rsidRPr="003B279C">
        <w:rPr>
          <w:rStyle w:val="Emphasis"/>
          <w:highlight w:val="cyan"/>
        </w:rPr>
        <w:t>most marginalized</w:t>
      </w:r>
      <w:r w:rsidRPr="00CF0944">
        <w:rPr>
          <w:rStyle w:val="TitleChar"/>
        </w:rPr>
        <w:t xml:space="preserve"> and oppressed </w:t>
      </w:r>
      <w:r w:rsidRPr="003B279C">
        <w:rPr>
          <w:rStyle w:val="Emphasis"/>
          <w:highlight w:val="cyan"/>
        </w:rPr>
        <w:t>suffer</w:t>
      </w:r>
      <w:r w:rsidRPr="00CF0944">
        <w:rPr>
          <w:rStyle w:val="TitleChar"/>
        </w:rPr>
        <w:t xml:space="preserve"> because of it. Fascism is on the rise, and history tells us very clearly what that can result in without opposition.</w:t>
      </w:r>
    </w:p>
    <w:p w14:paraId="7BB579AF" w14:textId="77777777" w:rsidR="00FC4284" w:rsidRPr="00CF0944" w:rsidRDefault="00FC4284" w:rsidP="00FC4284">
      <w:pPr>
        <w:rPr>
          <w:rStyle w:val="Emphasis"/>
        </w:rPr>
      </w:pPr>
      <w:r w:rsidRPr="00CF0944">
        <w:rPr>
          <w:sz w:val="14"/>
        </w:rPr>
        <w:t xml:space="preserve">The </w:t>
      </w:r>
      <w:r w:rsidRPr="00CF0944">
        <w:rPr>
          <w:rStyle w:val="TitleChar"/>
        </w:rPr>
        <w:t>decaying US empire</w:t>
      </w:r>
      <w:r w:rsidRPr="00CF0944">
        <w:rPr>
          <w:sz w:val="14"/>
        </w:rPr>
        <w:t xml:space="preserve"> continues to lash out in violence across the globe in a desperate </w:t>
      </w:r>
      <w:r w:rsidRPr="00CF0944">
        <w:rPr>
          <w:rStyle w:val="TitleChar"/>
        </w:rPr>
        <w:t>attempt to re-assert</w:t>
      </w:r>
      <w:r w:rsidRPr="00CF0944">
        <w:rPr>
          <w:sz w:val="14"/>
        </w:rPr>
        <w:t xml:space="preserve"> its </w:t>
      </w:r>
      <w:r w:rsidRPr="00CF0944">
        <w:rPr>
          <w:rStyle w:val="Emphasis"/>
        </w:rPr>
        <w:t>power</w:t>
      </w:r>
      <w:r w:rsidRPr="00CF0944">
        <w:rPr>
          <w:sz w:val="14"/>
        </w:rPr>
        <w:t xml:space="preserve"> </w:t>
      </w:r>
      <w:r w:rsidRPr="00CF0944">
        <w:rPr>
          <w:rStyle w:val="TitleChar"/>
        </w:rPr>
        <w:t>and</w:t>
      </w:r>
      <w:r w:rsidRPr="00CF0944">
        <w:rPr>
          <w:sz w:val="14"/>
        </w:rPr>
        <w:t xml:space="preserve"> </w:t>
      </w:r>
      <w:r w:rsidRPr="00CF0944">
        <w:rPr>
          <w:rStyle w:val="Emphasis"/>
        </w:rPr>
        <w:t>hegemony</w:t>
      </w:r>
      <w:r w:rsidRPr="00CF0944">
        <w:rPr>
          <w:sz w:val="14"/>
        </w:rPr>
        <w:t xml:space="preserve">. </w:t>
      </w:r>
      <w:r w:rsidRPr="00CF0944">
        <w:rPr>
          <w:rStyle w:val="Emphasis"/>
        </w:rPr>
        <w:t>Whole countries are destroyed in its desperate bids for more fossil fuels</w:t>
      </w:r>
      <w:r w:rsidRPr="00CF0944">
        <w:rPr>
          <w:sz w:val="14"/>
        </w:rPr>
        <w:t xml:space="preserve">. </w:t>
      </w:r>
      <w:r w:rsidRPr="00CF0944">
        <w:rPr>
          <w:rStyle w:val="TitleChar"/>
        </w:rPr>
        <w:t xml:space="preserve">The </w:t>
      </w:r>
      <w:r w:rsidRPr="003B279C">
        <w:rPr>
          <w:rStyle w:val="TitleChar"/>
          <w:highlight w:val="cyan"/>
        </w:rPr>
        <w:t xml:space="preserve">world </w:t>
      </w:r>
      <w:r w:rsidRPr="003B279C">
        <w:rPr>
          <w:rStyle w:val="Emphasis"/>
          <w:highlight w:val="cyan"/>
        </w:rPr>
        <w:t>burns from America’s</w:t>
      </w:r>
      <w:r w:rsidRPr="00CF0944">
        <w:rPr>
          <w:rStyle w:val="Emphasis"/>
        </w:rPr>
        <w:t xml:space="preserve"> white </w:t>
      </w:r>
      <w:r w:rsidRPr="003B279C">
        <w:rPr>
          <w:rStyle w:val="Emphasis"/>
          <w:highlight w:val="cyan"/>
        </w:rPr>
        <w:t>phosphorus weaponry</w:t>
      </w:r>
      <w:r w:rsidRPr="00CF0944">
        <w:rPr>
          <w:rStyle w:val="Emphasis"/>
        </w:rPr>
        <w:t>.</w:t>
      </w:r>
    </w:p>
    <w:p w14:paraId="7C0A2974" w14:textId="77777777" w:rsidR="00FC4284" w:rsidRPr="00CF0944" w:rsidRDefault="00FC4284" w:rsidP="00FC4284">
      <w:pPr>
        <w:rPr>
          <w:rStyle w:val="Emphasis"/>
        </w:rPr>
      </w:pPr>
      <w:r w:rsidRPr="00CF0944">
        <w:rPr>
          <w:rStyle w:val="Emphasis"/>
        </w:rPr>
        <w:t xml:space="preserve">The </w:t>
      </w:r>
      <w:r w:rsidRPr="003B279C">
        <w:rPr>
          <w:rStyle w:val="Emphasis"/>
          <w:highlight w:val="cyan"/>
        </w:rPr>
        <w:t>need for</w:t>
      </w:r>
      <w:r w:rsidRPr="00CF0944">
        <w:rPr>
          <w:rStyle w:val="Emphasis"/>
        </w:rPr>
        <w:t xml:space="preserve"> a </w:t>
      </w:r>
      <w:r w:rsidRPr="003B279C">
        <w:rPr>
          <w:rStyle w:val="Emphasis"/>
          <w:highlight w:val="cyan"/>
        </w:rPr>
        <w:t>revolutionary movement</w:t>
      </w:r>
      <w:r w:rsidRPr="00CF0944">
        <w:rPr>
          <w:sz w:val="14"/>
        </w:rPr>
        <w:t xml:space="preserve"> capable of replacing capitalism with something better </w:t>
      </w:r>
      <w:r w:rsidRPr="003B279C">
        <w:rPr>
          <w:rStyle w:val="Emphasis"/>
          <w:highlight w:val="cyan"/>
        </w:rPr>
        <w:t>has never been so</w:t>
      </w:r>
      <w:r w:rsidRPr="00CF0944">
        <w:rPr>
          <w:rStyle w:val="Emphasis"/>
        </w:rPr>
        <w:t xml:space="preserve"> clear</w:t>
      </w:r>
      <w:r w:rsidRPr="00CF0944">
        <w:rPr>
          <w:sz w:val="14"/>
        </w:rPr>
        <w:t xml:space="preserve">. The choice between socialism or barbarism has never been so stark. </w:t>
      </w:r>
      <w:r w:rsidRPr="00CF0944">
        <w:rPr>
          <w:rStyle w:val="TitleChar"/>
        </w:rPr>
        <w:t xml:space="preserve">More and more </w:t>
      </w:r>
      <w:r w:rsidRPr="003B279C">
        <w:rPr>
          <w:rStyle w:val="Emphasis"/>
          <w:highlight w:val="cyan"/>
        </w:rPr>
        <w:t>people</w:t>
      </w:r>
      <w:r w:rsidRPr="00CF0944">
        <w:rPr>
          <w:rStyle w:val="TitleChar"/>
        </w:rPr>
        <w:t xml:space="preserve"> are starting to </w:t>
      </w:r>
      <w:r w:rsidRPr="003B279C">
        <w:rPr>
          <w:rStyle w:val="Emphasis"/>
          <w:highlight w:val="cyan"/>
        </w:rPr>
        <w:t>realize</w:t>
      </w:r>
      <w:r w:rsidRPr="00CF0944">
        <w:rPr>
          <w:rStyle w:val="TitleChar"/>
        </w:rPr>
        <w:t xml:space="preserve"> that r</w:t>
      </w:r>
      <w:r w:rsidRPr="00CF0944">
        <w:rPr>
          <w:rStyle w:val="Emphasis"/>
        </w:rPr>
        <w:t>eform cannot save us</w:t>
      </w:r>
      <w:r w:rsidRPr="00CF0944">
        <w:rPr>
          <w:rStyle w:val="TitleChar"/>
        </w:rPr>
        <w:t xml:space="preserve">, that </w:t>
      </w:r>
      <w:r w:rsidRPr="003B279C">
        <w:rPr>
          <w:rStyle w:val="Emphasis"/>
          <w:highlight w:val="cyan"/>
        </w:rPr>
        <w:t>capitalism and imperialism</w:t>
      </w:r>
      <w:r w:rsidRPr="00CF0944">
        <w:rPr>
          <w:rStyle w:val="TitleChar"/>
        </w:rPr>
        <w:t xml:space="preserve"> themselves </w:t>
      </w:r>
      <w:r w:rsidRPr="003B279C">
        <w:rPr>
          <w:rStyle w:val="Emphasis"/>
          <w:highlight w:val="cyan"/>
        </w:rPr>
        <w:t>are the problem, and</w:t>
      </w:r>
      <w:r w:rsidRPr="00CF0944">
        <w:rPr>
          <w:rStyle w:val="TitleChar"/>
        </w:rPr>
        <w:t xml:space="preserve"> that </w:t>
      </w:r>
      <w:r w:rsidRPr="003B279C">
        <w:rPr>
          <w:rStyle w:val="Emphasis"/>
          <w:highlight w:val="cyan"/>
        </w:rPr>
        <w:t>we must unite</w:t>
      </w:r>
      <w:r w:rsidRPr="00CF0944">
        <w:rPr>
          <w:rStyle w:val="TitleChar"/>
        </w:rPr>
        <w:t xml:space="preserve"> and band together to fight </w:t>
      </w:r>
      <w:r w:rsidRPr="00CF0944">
        <w:rPr>
          <w:rStyle w:val="Emphasis"/>
        </w:rPr>
        <w:t>for a better world.</w:t>
      </w:r>
    </w:p>
    <w:p w14:paraId="2CE54326" w14:textId="77777777" w:rsidR="00FC4284" w:rsidRPr="00CF0944" w:rsidRDefault="00FC4284" w:rsidP="00FC4284">
      <w:pPr>
        <w:rPr>
          <w:rStyle w:val="Emphasis"/>
        </w:rPr>
      </w:pPr>
      <w:r w:rsidRPr="003B279C">
        <w:rPr>
          <w:rStyle w:val="Emphasis"/>
          <w:highlight w:val="cyan"/>
        </w:rPr>
        <w:t>The question then is:</w:t>
      </w:r>
      <w:r w:rsidRPr="00CF0944">
        <w:rPr>
          <w:rStyle w:val="Emphasis"/>
        </w:rPr>
        <w:t xml:space="preserve"> how will we know</w:t>
      </w:r>
      <w:r w:rsidRPr="00CF0944">
        <w:rPr>
          <w:rStyle w:val="TitleChar"/>
        </w:rPr>
        <w:t xml:space="preserve"> what strategies, </w:t>
      </w:r>
      <w:r w:rsidRPr="003B279C">
        <w:rPr>
          <w:rStyle w:val="Emphasis"/>
          <w:highlight w:val="cyan"/>
        </w:rPr>
        <w:t>what tactics,</w:t>
      </w:r>
      <w:r w:rsidRPr="003B279C">
        <w:rPr>
          <w:rStyle w:val="TitleChar"/>
          <w:highlight w:val="cyan"/>
        </w:rPr>
        <w:t xml:space="preserve"> and what ideas </w:t>
      </w:r>
      <w:r w:rsidRPr="003B279C">
        <w:rPr>
          <w:rStyle w:val="Emphasis"/>
          <w:highlight w:val="cyan"/>
        </w:rPr>
        <w:t>to unite around?</w:t>
      </w:r>
      <w:r w:rsidRPr="00CF0944">
        <w:rPr>
          <w:rStyle w:val="TitleChar"/>
        </w:rPr>
        <w:t xml:space="preserve"> If the skeptics and postmodernists are correct that knowledge is always relative and localized, then we cannot </w:t>
      </w:r>
      <w:proofErr w:type="gramStart"/>
      <w:r w:rsidRPr="00CF0944">
        <w:rPr>
          <w:rStyle w:val="TitleChar"/>
        </w:rPr>
        <w:t>built</w:t>
      </w:r>
      <w:proofErr w:type="gramEnd"/>
      <w:r w:rsidRPr="00CF0944">
        <w:rPr>
          <w:rStyle w:val="TitleChar"/>
        </w:rPr>
        <w:t xml:space="preserve"> a global and universal strategy to unite around. If they are </w:t>
      </w:r>
      <w:proofErr w:type="gramStart"/>
      <w:r w:rsidRPr="00CF0944">
        <w:rPr>
          <w:rStyle w:val="TitleChar"/>
        </w:rPr>
        <w:t>correct</w:t>
      </w:r>
      <w:proofErr w:type="gramEnd"/>
      <w:r w:rsidRPr="00CF0944">
        <w:rPr>
          <w:rStyle w:val="TitleChar"/>
        </w:rPr>
        <w:t xml:space="preserve"> then we are doomed to small acts of localized or individual resistance in the face of apocalypse. </w:t>
      </w:r>
      <w:r w:rsidRPr="003B279C">
        <w:rPr>
          <w:rStyle w:val="Emphasis"/>
          <w:highlight w:val="cyan"/>
        </w:rPr>
        <w:t>To embrace</w:t>
      </w:r>
      <w:r w:rsidRPr="00CF0944">
        <w:rPr>
          <w:rStyle w:val="Emphasis"/>
        </w:rPr>
        <w:t xml:space="preserve"> such </w:t>
      </w:r>
      <w:r w:rsidRPr="003B279C">
        <w:rPr>
          <w:rStyle w:val="Emphasis"/>
          <w:highlight w:val="cyan"/>
        </w:rPr>
        <w:t>a vision of</w:t>
      </w:r>
      <w:r w:rsidRPr="00CF0944">
        <w:rPr>
          <w:rStyle w:val="TitleChar"/>
        </w:rPr>
        <w:t xml:space="preserve"> the world (with its accompanying </w:t>
      </w:r>
      <w:r w:rsidRPr="003B279C">
        <w:rPr>
          <w:rStyle w:val="Emphasis"/>
          <w:highlight w:val="cyan"/>
        </w:rPr>
        <w:t>epistemological skepticism</w:t>
      </w:r>
      <w:r w:rsidRPr="00CF0944">
        <w:rPr>
          <w:rStyle w:val="TitleChar"/>
        </w:rPr>
        <w:t xml:space="preserve">) </w:t>
      </w:r>
      <w:r w:rsidRPr="003B279C">
        <w:rPr>
          <w:rStyle w:val="Emphasis"/>
          <w:highlight w:val="cyan"/>
        </w:rPr>
        <w:t>is to embrace defeat.</w:t>
      </w:r>
    </w:p>
    <w:p w14:paraId="724DD3F4" w14:textId="77777777" w:rsidR="00FC4284" w:rsidRPr="00CF0944" w:rsidRDefault="00FC4284" w:rsidP="00FC4284">
      <w:pPr>
        <w:rPr>
          <w:rStyle w:val="TitleChar"/>
        </w:rPr>
      </w:pPr>
      <w:r w:rsidRPr="003B279C">
        <w:rPr>
          <w:rStyle w:val="TitleChar"/>
          <w:highlight w:val="cyan"/>
        </w:rPr>
        <w:t>The masses</w:t>
      </w:r>
      <w:r w:rsidRPr="00CF0944">
        <w:rPr>
          <w:rStyle w:val="TitleChar"/>
        </w:rPr>
        <w:t xml:space="preserve"> do not want to embrace defeat, they </w:t>
      </w:r>
      <w:r w:rsidRPr="003B279C">
        <w:rPr>
          <w:rStyle w:val="TitleChar"/>
          <w:highlight w:val="cyan"/>
        </w:rPr>
        <w:t>want to know how to fight back</w:t>
      </w:r>
      <w:r w:rsidRPr="00CF0944">
        <w:rPr>
          <w:rStyle w:val="TitleChar"/>
        </w:rPr>
        <w:t>. Marxism can provide the tools necessary to engage in that fight.</w:t>
      </w:r>
    </w:p>
    <w:p w14:paraId="2EC93EF6" w14:textId="77777777" w:rsidR="00FC4284" w:rsidRPr="00CF0944" w:rsidRDefault="00FC4284" w:rsidP="00FC4284">
      <w:pPr>
        <w:rPr>
          <w:rStyle w:val="TitleChar"/>
        </w:rPr>
      </w:pPr>
      <w:r w:rsidRPr="003B279C">
        <w:rPr>
          <w:rStyle w:val="Emphasis"/>
          <w:highlight w:val="cyan"/>
        </w:rPr>
        <w:t>Marxism</w:t>
      </w:r>
      <w:r w:rsidRPr="003B279C">
        <w:rPr>
          <w:sz w:val="14"/>
          <w:highlight w:val="cyan"/>
        </w:rPr>
        <w:t xml:space="preserve">, </w:t>
      </w:r>
      <w:r w:rsidRPr="003B279C">
        <w:rPr>
          <w:rStyle w:val="TitleChar"/>
          <w:highlight w:val="cyan"/>
        </w:rPr>
        <w:t>with</w:t>
      </w:r>
      <w:r w:rsidRPr="00CF0944">
        <w:rPr>
          <w:rStyle w:val="TitleChar"/>
        </w:rPr>
        <w:t xml:space="preserve"> </w:t>
      </w:r>
      <w:proofErr w:type="gramStart"/>
      <w:r w:rsidRPr="00CF0944">
        <w:rPr>
          <w:rStyle w:val="TitleChar"/>
        </w:rPr>
        <w:t xml:space="preserve">its </w:t>
      </w:r>
      <w:proofErr w:type="spellStart"/>
      <w:r w:rsidRPr="003B279C">
        <w:rPr>
          <w:rStyle w:val="Emphasis"/>
          <w:highlight w:val="cyan"/>
        </w:rPr>
        <w:t>self</w:t>
      </w:r>
      <w:proofErr w:type="gramEnd"/>
      <w:r w:rsidRPr="003B279C">
        <w:rPr>
          <w:rStyle w:val="Emphasis"/>
          <w:highlight w:val="cyan"/>
        </w:rPr>
        <w:t xml:space="preserve"> criticism</w:t>
      </w:r>
      <w:proofErr w:type="spellEnd"/>
      <w:r w:rsidRPr="003B279C">
        <w:rPr>
          <w:sz w:val="14"/>
          <w:highlight w:val="cyan"/>
        </w:rPr>
        <w:t xml:space="preserve"> </w:t>
      </w:r>
      <w:r w:rsidRPr="003B279C">
        <w:rPr>
          <w:rStyle w:val="TitleChar"/>
          <w:highlight w:val="cyan"/>
        </w:rPr>
        <w:t>and</w:t>
      </w:r>
      <w:r w:rsidRPr="00CF0944">
        <w:rPr>
          <w:rStyle w:val="TitleChar"/>
        </w:rPr>
        <w:t xml:space="preserve"> its </w:t>
      </w:r>
      <w:r w:rsidRPr="003B279C">
        <w:rPr>
          <w:rStyle w:val="TitleChar"/>
          <w:highlight w:val="cyan"/>
        </w:rPr>
        <w:t xml:space="preserve">insistence on </w:t>
      </w:r>
      <w:r w:rsidRPr="003B279C">
        <w:rPr>
          <w:rStyle w:val="Emphasis"/>
          <w:highlight w:val="cyan"/>
        </w:rPr>
        <w:t>incorporating</w:t>
      </w:r>
      <w:r w:rsidRPr="00CF0944">
        <w:rPr>
          <w:rStyle w:val="Emphasis"/>
        </w:rPr>
        <w:t xml:space="preserve"> the valuable </w:t>
      </w:r>
      <w:r w:rsidRPr="003B279C">
        <w:rPr>
          <w:rStyle w:val="Emphasis"/>
          <w:highlight w:val="cyan"/>
        </w:rPr>
        <w:t>ideas</w:t>
      </w:r>
      <w:r w:rsidRPr="003B279C">
        <w:rPr>
          <w:sz w:val="14"/>
          <w:highlight w:val="cyan"/>
        </w:rPr>
        <w:t xml:space="preserve"> </w:t>
      </w:r>
      <w:r w:rsidRPr="003B279C">
        <w:rPr>
          <w:rStyle w:val="TitleChar"/>
          <w:highlight w:val="cyan"/>
        </w:rPr>
        <w:t>of</w:t>
      </w:r>
      <w:r w:rsidRPr="00CF0944">
        <w:rPr>
          <w:rStyle w:val="TitleChar"/>
        </w:rPr>
        <w:t xml:space="preserve"> its </w:t>
      </w:r>
      <w:r w:rsidRPr="003B279C">
        <w:rPr>
          <w:rStyle w:val="TitleChar"/>
          <w:highlight w:val="cyan"/>
        </w:rPr>
        <w:t>critics</w:t>
      </w:r>
      <w:r w:rsidRPr="00CF0944">
        <w:rPr>
          <w:sz w:val="14"/>
        </w:rPr>
        <w:t xml:space="preserve"> has </w:t>
      </w:r>
      <w:r w:rsidRPr="003B279C">
        <w:rPr>
          <w:rStyle w:val="TitleChar"/>
          <w:highlight w:val="cyan"/>
        </w:rPr>
        <w:t>created</w:t>
      </w:r>
      <w:r w:rsidRPr="00CF0944">
        <w:rPr>
          <w:rStyle w:val="TitleChar"/>
        </w:rPr>
        <w:t xml:space="preserve"> a </w:t>
      </w:r>
      <w:r w:rsidRPr="003B279C">
        <w:rPr>
          <w:rStyle w:val="TitleChar"/>
          <w:highlight w:val="cyan"/>
        </w:rPr>
        <w:t>means for unifying workers</w:t>
      </w:r>
      <w:r w:rsidRPr="00CF0944">
        <w:rPr>
          <w:sz w:val="14"/>
        </w:rPr>
        <w:t xml:space="preserve"> </w:t>
      </w:r>
      <w:r w:rsidRPr="00CF0944">
        <w:rPr>
          <w:rStyle w:val="Emphasis"/>
        </w:rPr>
        <w:t xml:space="preserve">across the globe </w:t>
      </w:r>
      <w:r w:rsidRPr="003B279C">
        <w:rPr>
          <w:rStyle w:val="Emphasis"/>
          <w:highlight w:val="cyan"/>
        </w:rPr>
        <w:t>with anti-colonial</w:t>
      </w:r>
      <w:r w:rsidRPr="00CF0944">
        <w:rPr>
          <w:rStyle w:val="Emphasis"/>
        </w:rPr>
        <w:t xml:space="preserve"> and anti-imperialist </w:t>
      </w:r>
      <w:r w:rsidRPr="003B279C">
        <w:rPr>
          <w:rStyle w:val="Emphasis"/>
          <w:highlight w:val="cyan"/>
        </w:rPr>
        <w:t>struggles</w:t>
      </w:r>
      <w:r w:rsidRPr="00CF0944">
        <w:rPr>
          <w:sz w:val="14"/>
        </w:rPr>
        <w:t xml:space="preserve">. The Marxist belief in the possibility of true ideas, tested and verified in practice, creates the possibility for unity on a global scale. </w:t>
      </w:r>
      <w:r w:rsidRPr="00CF0944">
        <w:rPr>
          <w:rStyle w:val="TitleChar"/>
        </w:rPr>
        <w:t xml:space="preserve">The scientific status of </w:t>
      </w:r>
      <w:r w:rsidRPr="00CF0944">
        <w:rPr>
          <w:rStyle w:val="TitleChar"/>
        </w:rPr>
        <w:lastRenderedPageBreak/>
        <w:t>Marxism means that as our climate changes, as our world looks more and more grim, Marxism will adapt through struggle and practice; it will provide us with the ideas and tools we need to fight and win.</w:t>
      </w:r>
    </w:p>
    <w:p w14:paraId="79813EDA" w14:textId="77777777" w:rsidR="00FC4284" w:rsidRDefault="00FC4284" w:rsidP="00FC4284">
      <w:pPr>
        <w:rPr>
          <w:sz w:val="14"/>
        </w:rPr>
      </w:pPr>
      <w:r w:rsidRPr="00CF0944">
        <w:rPr>
          <w:rStyle w:val="Emphasis"/>
        </w:rPr>
        <w:t xml:space="preserve">There will be </w:t>
      </w:r>
      <w:r w:rsidRPr="003B279C">
        <w:rPr>
          <w:rStyle w:val="Emphasis"/>
          <w:highlight w:val="cyan"/>
        </w:rPr>
        <w:t>no victory</w:t>
      </w:r>
      <w:r w:rsidRPr="00CF0944">
        <w:rPr>
          <w:rStyle w:val="Emphasis"/>
        </w:rPr>
        <w:t xml:space="preserve"> for the workers of the world </w:t>
      </w:r>
      <w:r w:rsidRPr="003B279C">
        <w:rPr>
          <w:rStyle w:val="Emphasis"/>
          <w:highlight w:val="cyan"/>
        </w:rPr>
        <w:t>without</w:t>
      </w:r>
      <w:r w:rsidRPr="00CF0944">
        <w:rPr>
          <w:rStyle w:val="Emphasis"/>
        </w:rPr>
        <w:t xml:space="preserve"> the ability to wield a </w:t>
      </w:r>
      <w:r w:rsidRPr="003B279C">
        <w:rPr>
          <w:rStyle w:val="Emphasis"/>
          <w:highlight w:val="cyan"/>
        </w:rPr>
        <w:t>revolutionary science</w:t>
      </w:r>
      <w:r w:rsidRPr="00CF0944">
        <w:rPr>
          <w:sz w:val="14"/>
        </w:rPr>
        <w:t xml:space="preserve">. </w:t>
      </w:r>
      <w:r w:rsidRPr="00CF0944">
        <w:rPr>
          <w:rStyle w:val="TitleChar"/>
        </w:rPr>
        <w:t xml:space="preserve">What is at stake in questions of Marxist epistemology is the very possibility of creating a philosophical and scientific basis for revolution. </w:t>
      </w:r>
      <w:r w:rsidRPr="003B279C">
        <w:rPr>
          <w:rStyle w:val="TitleChar"/>
          <w:highlight w:val="cyan"/>
        </w:rPr>
        <w:t>We must defend this possibility</w:t>
      </w:r>
      <w:r w:rsidRPr="00CF0944">
        <w:rPr>
          <w:sz w:val="14"/>
        </w:rPr>
        <w:t xml:space="preserve">. We must defend the scientific status of </w:t>
      </w:r>
      <w:proofErr w:type="gramStart"/>
      <w:r w:rsidRPr="00CF0944">
        <w:rPr>
          <w:sz w:val="14"/>
        </w:rPr>
        <w:t>Marxism, and</w:t>
      </w:r>
      <w:proofErr w:type="gramEnd"/>
      <w:r w:rsidRPr="00CF0944">
        <w:rPr>
          <w:sz w:val="14"/>
        </w:rPr>
        <w:t xml:space="preserve"> must insist on the possibility of victory.</w:t>
      </w:r>
    </w:p>
    <w:p w14:paraId="6E552914" w14:textId="77777777" w:rsidR="00FC4284" w:rsidRPr="007B06F7" w:rsidRDefault="00FC4284" w:rsidP="00FC4284">
      <w:pPr>
        <w:pStyle w:val="Heading4"/>
      </w:pPr>
      <w:r>
        <w:t xml:space="preserve">The </w:t>
      </w:r>
      <w:r w:rsidRPr="007B06F7">
        <w:rPr>
          <w:u w:val="single"/>
        </w:rPr>
        <w:t>alternative</w:t>
      </w:r>
      <w:r>
        <w:t xml:space="preserve"> is a </w:t>
      </w:r>
      <w:r w:rsidRPr="007B06F7">
        <w:rPr>
          <w:u w:val="single"/>
        </w:rPr>
        <w:t>communist party</w:t>
      </w:r>
      <w:r>
        <w:t xml:space="preserve"> based on a </w:t>
      </w:r>
      <w:r w:rsidRPr="007B06F7">
        <w:rPr>
          <w:u w:val="single"/>
        </w:rPr>
        <w:t>dual power</w:t>
      </w:r>
      <w:r>
        <w:t xml:space="preserve"> approach that </w:t>
      </w:r>
      <w:r w:rsidRPr="007B06F7">
        <w:rPr>
          <w:u w:val="single"/>
        </w:rPr>
        <w:t>harmonizes</w:t>
      </w:r>
      <w:r>
        <w:t xml:space="preserve"> horizontal and vertical politics. That </w:t>
      </w:r>
      <w:r w:rsidRPr="007B06F7">
        <w:rPr>
          <w:u w:val="single"/>
        </w:rPr>
        <w:t>competes</w:t>
      </w:r>
      <w:r>
        <w:t xml:space="preserve"> on a level of </w:t>
      </w:r>
      <w:r w:rsidRPr="007B06F7">
        <w:rPr>
          <w:u w:val="single"/>
        </w:rPr>
        <w:t>theory</w:t>
      </w:r>
      <w:r>
        <w:t xml:space="preserve"> AND </w:t>
      </w:r>
      <w:r w:rsidRPr="007B06F7">
        <w:rPr>
          <w:u w:val="single"/>
        </w:rPr>
        <w:t>resistance</w:t>
      </w:r>
      <w:r>
        <w:t>.</w:t>
      </w:r>
    </w:p>
    <w:p w14:paraId="5415D615" w14:textId="77777777" w:rsidR="00FC4284" w:rsidRPr="00C506E1" w:rsidRDefault="00FC4284" w:rsidP="00FC4284">
      <w:r w:rsidRPr="00C506E1">
        <w:rPr>
          <w:rStyle w:val="Style13ptBold"/>
        </w:rPr>
        <w:t>Escalante 18</w:t>
      </w:r>
      <w:r w:rsidRPr="00C506E1">
        <w:t>, Marxist-Leninist, Materialist Feminist and Anti-Imperialist activist. (Alyson, 9</w:t>
      </w:r>
      <w:r>
        <w:t>-21-18</w:t>
      </w:r>
      <w:r w:rsidRPr="00C506E1">
        <w:t xml:space="preserve">, “Party Organizing in the 21st Century,” </w:t>
      </w:r>
      <w:r w:rsidRPr="00C506E1">
        <w:rPr>
          <w:i/>
          <w:iCs/>
        </w:rPr>
        <w:t>The Forge News</w:t>
      </w:r>
      <w:r w:rsidRPr="00C506E1">
        <w:t xml:space="preserve">, </w:t>
      </w:r>
      <w:r w:rsidRPr="007B06F7">
        <w:t>https://theforgenews.org/2018/09/21/party-organizing-in-the-21st-century/</w:t>
      </w:r>
      <w:r w:rsidRPr="00C506E1">
        <w:t>)</w:t>
      </w:r>
    </w:p>
    <w:p w14:paraId="64C2BA2B" w14:textId="77777777" w:rsidR="00FC4284" w:rsidRPr="007B06F7" w:rsidRDefault="00FC4284" w:rsidP="00FC4284">
      <w:pPr>
        <w:rPr>
          <w:sz w:val="14"/>
        </w:rPr>
      </w:pPr>
      <w:r w:rsidRPr="007B06F7">
        <w:rPr>
          <w:sz w:val="14"/>
        </w:rPr>
        <w:t>The Need for A Party:</w:t>
      </w:r>
    </w:p>
    <w:p w14:paraId="1D6CFBF5" w14:textId="77777777" w:rsidR="00FC4284" w:rsidRPr="007B06F7" w:rsidRDefault="00FC4284" w:rsidP="00FC4284">
      <w:pPr>
        <w:rPr>
          <w:sz w:val="14"/>
        </w:rPr>
      </w:pPr>
      <w:r w:rsidRPr="007B06F7">
        <w:rPr>
          <w:sz w:val="14"/>
        </w:rPr>
        <w:t>I would argue that within the base building movement, there is a move towards party organizing, but this trend has not always been explicitly theorized or forwarded within the movement.</w:t>
      </w:r>
    </w:p>
    <w:p w14:paraId="790AB4E6" w14:textId="77777777" w:rsidR="00FC4284" w:rsidRPr="007B6B3B" w:rsidRDefault="00FC4284" w:rsidP="00FC4284">
      <w:pPr>
        <w:rPr>
          <w:rStyle w:val="TitleChar"/>
        </w:rPr>
      </w:pPr>
      <w:r w:rsidRPr="007B06F7">
        <w:rPr>
          <w:sz w:val="14"/>
        </w:rPr>
        <w:t xml:space="preserve">My goal in this essay is to argue that </w:t>
      </w:r>
      <w:r w:rsidRPr="001011F2">
        <w:rPr>
          <w:rStyle w:val="Emphasis"/>
          <w:highlight w:val="cyan"/>
        </w:rPr>
        <w:t>base building</w:t>
      </w:r>
      <w:r w:rsidRPr="001011F2">
        <w:rPr>
          <w:rStyle w:val="TitleChar"/>
          <w:highlight w:val="cyan"/>
        </w:rPr>
        <w:t xml:space="preserve"> and </w:t>
      </w:r>
      <w:r w:rsidRPr="001011F2">
        <w:rPr>
          <w:rStyle w:val="Emphasis"/>
          <w:highlight w:val="cyan"/>
        </w:rPr>
        <w:t>dual power strategy</w:t>
      </w:r>
      <w:r w:rsidRPr="001011F2">
        <w:rPr>
          <w:rStyle w:val="TitleChar"/>
          <w:highlight w:val="cyan"/>
        </w:rPr>
        <w:t xml:space="preserve"> can be </w:t>
      </w:r>
      <w:r w:rsidRPr="001011F2">
        <w:rPr>
          <w:rStyle w:val="Emphasis"/>
          <w:highlight w:val="cyan"/>
        </w:rPr>
        <w:t>best forwarded</w:t>
      </w:r>
      <w:r w:rsidRPr="001011F2">
        <w:rPr>
          <w:rStyle w:val="TitleChar"/>
          <w:highlight w:val="cyan"/>
        </w:rPr>
        <w:t xml:space="preserve"> through </w:t>
      </w:r>
      <w:r w:rsidRPr="001011F2">
        <w:rPr>
          <w:rStyle w:val="Emphasis"/>
          <w:highlight w:val="cyan"/>
        </w:rPr>
        <w:t>party organizing</w:t>
      </w:r>
      <w:r w:rsidRPr="007B06F7">
        <w:rPr>
          <w:sz w:val="14"/>
        </w:rPr>
        <w:t xml:space="preserve">, and that </w:t>
      </w:r>
      <w:r w:rsidRPr="007B6B3B">
        <w:rPr>
          <w:rStyle w:val="TitleChar"/>
        </w:rPr>
        <w:t xml:space="preserve">party organizing can allow this emerging movement to </w:t>
      </w:r>
      <w:r w:rsidRPr="001011F2">
        <w:rPr>
          <w:rStyle w:val="Emphasis"/>
          <w:highlight w:val="cyan"/>
        </w:rPr>
        <w:t>solidify</w:t>
      </w:r>
      <w:r w:rsidRPr="001011F2">
        <w:rPr>
          <w:rStyle w:val="TitleChar"/>
          <w:highlight w:val="cyan"/>
        </w:rPr>
        <w:t xml:space="preserve"> into a </w:t>
      </w:r>
      <w:r w:rsidRPr="001011F2">
        <w:rPr>
          <w:rStyle w:val="Emphasis"/>
          <w:highlight w:val="cyan"/>
        </w:rPr>
        <w:t>powerful revolutionary socialist tendency</w:t>
      </w:r>
      <w:r w:rsidRPr="007B6B3B">
        <w:rPr>
          <w:rStyle w:val="TitleChar"/>
        </w:rPr>
        <w:t xml:space="preserve"> in the United States.</w:t>
      </w:r>
    </w:p>
    <w:p w14:paraId="2ACAE606" w14:textId="77777777" w:rsidR="00FC4284" w:rsidRPr="007B06F7" w:rsidRDefault="00FC4284" w:rsidP="00FC4284">
      <w:pPr>
        <w:rPr>
          <w:sz w:val="14"/>
        </w:rPr>
      </w:pPr>
      <w:r w:rsidRPr="007B06F7">
        <w:rPr>
          <w:sz w:val="14"/>
        </w:rPr>
        <w:t xml:space="preserve">One of the crucial insights of the base building movement is that </w:t>
      </w:r>
      <w:r w:rsidRPr="007B6B3B">
        <w:rPr>
          <w:rStyle w:val="TitleChar"/>
        </w:rPr>
        <w:t>the current state of the left in the United States is one in which revolution is not currently possible.</w:t>
      </w:r>
      <w:r w:rsidRPr="007B06F7">
        <w:rPr>
          <w:sz w:val="14"/>
        </w:rPr>
        <w:t xml:space="preserve"> There exists very little popular support for socialist politics. A century of anticommunist propaganda has been extremely effective in convincing even the most oppressed and marginalized that communism has nothing to offer them.</w:t>
      </w:r>
    </w:p>
    <w:p w14:paraId="44E7416E" w14:textId="77777777" w:rsidR="00FC4284" w:rsidRPr="007B06F7" w:rsidRDefault="00FC4284" w:rsidP="00FC4284">
      <w:pPr>
        <w:rPr>
          <w:sz w:val="14"/>
        </w:rPr>
      </w:pPr>
      <w:r w:rsidRPr="007B6B3B">
        <w:rPr>
          <w:rStyle w:val="TitleChar"/>
        </w:rPr>
        <w:t xml:space="preserve">The base building emphasis on dual power </w:t>
      </w:r>
      <w:r w:rsidRPr="007B06F7">
        <w:rPr>
          <w:rStyle w:val="Emphasis"/>
        </w:rPr>
        <w:t>responds directly</w:t>
      </w:r>
      <w:r w:rsidRPr="007B6B3B">
        <w:rPr>
          <w:rStyle w:val="TitleChar"/>
        </w:rPr>
        <w:t xml:space="preserve"> to this insight.</w:t>
      </w:r>
      <w:r w:rsidRPr="007B06F7">
        <w:rPr>
          <w:sz w:val="14"/>
        </w:rPr>
        <w:t xml:space="preserve"> </w:t>
      </w:r>
      <w:r w:rsidRPr="001011F2">
        <w:rPr>
          <w:rStyle w:val="TitleChar"/>
          <w:highlight w:val="cyan"/>
        </w:rPr>
        <w:t xml:space="preserve">By </w:t>
      </w:r>
      <w:r w:rsidRPr="001011F2">
        <w:rPr>
          <w:rStyle w:val="Emphasis"/>
          <w:highlight w:val="cyan"/>
        </w:rPr>
        <w:t>building institutions</w:t>
      </w:r>
      <w:r w:rsidRPr="001011F2">
        <w:rPr>
          <w:rStyle w:val="TitleChar"/>
          <w:highlight w:val="cyan"/>
        </w:rPr>
        <w:t xml:space="preserve"> which can meet people’s needs, we are able to </w:t>
      </w:r>
      <w:r w:rsidRPr="001011F2">
        <w:rPr>
          <w:rStyle w:val="Emphasis"/>
          <w:highlight w:val="cyan"/>
        </w:rPr>
        <w:t>concretely demonstrate</w:t>
      </w:r>
      <w:r w:rsidRPr="001011F2">
        <w:rPr>
          <w:rStyle w:val="TitleChar"/>
          <w:highlight w:val="cyan"/>
        </w:rPr>
        <w:t xml:space="preserve"> that communists can offer</w:t>
      </w:r>
      <w:r w:rsidRPr="007B6B3B">
        <w:rPr>
          <w:rStyle w:val="TitleChar"/>
        </w:rPr>
        <w:t xml:space="preserve"> the </w:t>
      </w:r>
      <w:r w:rsidRPr="007B06F7">
        <w:rPr>
          <w:rStyle w:val="Emphasis"/>
        </w:rPr>
        <w:t xml:space="preserve">oppressed </w:t>
      </w:r>
      <w:r w:rsidRPr="001011F2">
        <w:rPr>
          <w:rStyle w:val="Emphasis"/>
          <w:highlight w:val="cyan"/>
        </w:rPr>
        <w:t>relief</w:t>
      </w:r>
      <w:r w:rsidRPr="007B6B3B">
        <w:rPr>
          <w:rStyle w:val="TitleChar"/>
        </w:rPr>
        <w:t xml:space="preserve"> from the </w:t>
      </w:r>
      <w:r w:rsidRPr="007B06F7">
        <w:rPr>
          <w:rStyle w:val="Emphasis"/>
        </w:rPr>
        <w:t>horrific conditions</w:t>
      </w:r>
      <w:r w:rsidRPr="007B6B3B">
        <w:rPr>
          <w:rStyle w:val="TitleChar"/>
        </w:rPr>
        <w:t xml:space="preserve"> of capitalism.</w:t>
      </w:r>
      <w:r w:rsidRPr="007B06F7">
        <w:rPr>
          <w:sz w:val="14"/>
        </w:rPr>
        <w:t xml:space="preserve"> Base building strategy recognizes that </w:t>
      </w:r>
      <w:proofErr w:type="gramStart"/>
      <w:r w:rsidRPr="007B06F7">
        <w:rPr>
          <w:sz w:val="14"/>
        </w:rPr>
        <w:t>actually doing</w:t>
      </w:r>
      <w:proofErr w:type="gramEnd"/>
      <w:r w:rsidRPr="007B06F7">
        <w:rPr>
          <w:sz w:val="14"/>
        </w:rPr>
        <w:t xml:space="preserve"> the work to serve the people does infinitely more to create a socialist base of popular support than electing democratic socialist candidates or holding endless political education classes can ever hope to do. Dual power is about proving that we have something to offer the oppressed.</w:t>
      </w:r>
    </w:p>
    <w:p w14:paraId="76C5FD36" w14:textId="77777777" w:rsidR="00FC4284" w:rsidRPr="007B06F7" w:rsidRDefault="00FC4284" w:rsidP="00FC4284">
      <w:pPr>
        <w:rPr>
          <w:sz w:val="14"/>
        </w:rPr>
      </w:pPr>
      <w:r w:rsidRPr="007B06F7">
        <w:rPr>
          <w:sz w:val="14"/>
        </w:rPr>
        <w:t xml:space="preserve">The question, of course, remains: once we have built a base of popular support, what do we do next? If it turns out that </w:t>
      </w:r>
      <w:r w:rsidRPr="007B6B3B">
        <w:rPr>
          <w:rStyle w:val="TitleChar"/>
        </w:rPr>
        <w:t>establishing socialist institutions to meet people’s needs does</w:t>
      </w:r>
      <w:r w:rsidRPr="007B06F7">
        <w:rPr>
          <w:sz w:val="14"/>
        </w:rPr>
        <w:t xml:space="preserve"> in fact </w:t>
      </w:r>
      <w:r w:rsidRPr="007B6B3B">
        <w:rPr>
          <w:rStyle w:val="TitleChar"/>
        </w:rPr>
        <w:t xml:space="preserve">create </w:t>
      </w:r>
      <w:r w:rsidRPr="007B06F7">
        <w:rPr>
          <w:rStyle w:val="Emphasis"/>
        </w:rPr>
        <w:t>sympathy</w:t>
      </w:r>
      <w:r w:rsidRPr="007B6B3B">
        <w:rPr>
          <w:rStyle w:val="TitleChar"/>
        </w:rPr>
        <w:t xml:space="preserve"> towards the cause of communism</w:t>
      </w:r>
      <w:r w:rsidRPr="007B06F7">
        <w:rPr>
          <w:sz w:val="14"/>
        </w:rPr>
        <w:t xml:space="preserve">, </w:t>
      </w:r>
      <w:r w:rsidRPr="007B6B3B">
        <w:rPr>
          <w:rStyle w:val="TitleChar"/>
        </w:rPr>
        <w:t>how can we mobilize that base</w:t>
      </w:r>
      <w:r w:rsidRPr="007B06F7">
        <w:rPr>
          <w:sz w:val="14"/>
        </w:rPr>
        <w:t>?</w:t>
      </w:r>
    </w:p>
    <w:p w14:paraId="2490022C" w14:textId="77777777" w:rsidR="00FC4284" w:rsidRPr="007B6B3B" w:rsidRDefault="00FC4284" w:rsidP="00FC4284">
      <w:pPr>
        <w:rPr>
          <w:rStyle w:val="TitleChar"/>
        </w:rPr>
      </w:pPr>
      <w:r w:rsidRPr="007B06F7">
        <w:rPr>
          <w:sz w:val="14"/>
        </w:rPr>
        <w:t xml:space="preserve">Put simply: </w:t>
      </w:r>
      <w:proofErr w:type="gramStart"/>
      <w:r w:rsidRPr="007B6B3B">
        <w:rPr>
          <w:rStyle w:val="TitleChar"/>
        </w:rPr>
        <w:t>in order to</w:t>
      </w:r>
      <w:proofErr w:type="gramEnd"/>
      <w:r w:rsidRPr="007B6B3B">
        <w:rPr>
          <w:rStyle w:val="TitleChar"/>
        </w:rPr>
        <w:t xml:space="preserve"> mobilize the base which base builders hope to </w:t>
      </w:r>
      <w:r w:rsidRPr="007B06F7">
        <w:rPr>
          <w:rStyle w:val="Emphasis"/>
        </w:rPr>
        <w:t>create</w:t>
      </w:r>
      <w:r w:rsidRPr="007B6B3B">
        <w:rPr>
          <w:rStyle w:val="TitleChar"/>
        </w:rPr>
        <w:t xml:space="preserve">, </w:t>
      </w:r>
      <w:r w:rsidRPr="001011F2">
        <w:rPr>
          <w:rStyle w:val="TitleChar"/>
          <w:highlight w:val="cyan"/>
        </w:rPr>
        <w:t xml:space="preserve">we need to have </w:t>
      </w:r>
      <w:r w:rsidRPr="001011F2">
        <w:rPr>
          <w:rStyle w:val="Emphasis"/>
          <w:highlight w:val="cyan"/>
        </w:rPr>
        <w:t>already done</w:t>
      </w:r>
      <w:r w:rsidRPr="001011F2">
        <w:rPr>
          <w:rStyle w:val="TitleChar"/>
          <w:highlight w:val="cyan"/>
        </w:rPr>
        <w:t xml:space="preserve"> the </w:t>
      </w:r>
      <w:r w:rsidRPr="001011F2">
        <w:rPr>
          <w:rStyle w:val="Emphasis"/>
          <w:highlight w:val="cyan"/>
        </w:rPr>
        <w:t>work of building</w:t>
      </w:r>
      <w:r w:rsidRPr="001011F2">
        <w:rPr>
          <w:rStyle w:val="TitleChar"/>
          <w:highlight w:val="cyan"/>
        </w:rPr>
        <w:t xml:space="preserve"> a communist party.</w:t>
      </w:r>
      <w:r w:rsidRPr="007B06F7">
        <w:rPr>
          <w:sz w:val="14"/>
        </w:rPr>
        <w:t xml:space="preserve"> </w:t>
      </w:r>
      <w:r w:rsidRPr="007B6B3B">
        <w:rPr>
          <w:rStyle w:val="TitleChar"/>
        </w:rPr>
        <w:t xml:space="preserve">It is not enough to simply meet </w:t>
      </w:r>
      <w:proofErr w:type="spellStart"/>
      <w:r w:rsidRPr="007B6B3B">
        <w:rPr>
          <w:rStyle w:val="TitleChar"/>
        </w:rPr>
        <w:t>peoples</w:t>
      </w:r>
      <w:proofErr w:type="spellEnd"/>
      <w:r w:rsidRPr="007B6B3B">
        <w:rPr>
          <w:rStyle w:val="TitleChar"/>
        </w:rPr>
        <w:t xml:space="preserve"> needs</w:t>
      </w:r>
      <w:r w:rsidRPr="007B06F7">
        <w:rPr>
          <w:sz w:val="14"/>
        </w:rPr>
        <w:t xml:space="preserve">. Rather, </w:t>
      </w:r>
      <w:r w:rsidRPr="007B6B3B">
        <w:rPr>
          <w:rStyle w:val="TitleChar"/>
        </w:rPr>
        <w:t>we must build the institutions of dual power in the name of communism.</w:t>
      </w:r>
      <w:r w:rsidRPr="007B06F7">
        <w:rPr>
          <w:sz w:val="14"/>
        </w:rPr>
        <w:t xml:space="preserve"> </w:t>
      </w:r>
      <w:r w:rsidRPr="001011F2">
        <w:rPr>
          <w:rStyle w:val="TitleChar"/>
          <w:highlight w:val="cyan"/>
        </w:rPr>
        <w:t xml:space="preserve">We must </w:t>
      </w:r>
      <w:r w:rsidRPr="001011F2">
        <w:rPr>
          <w:rStyle w:val="Emphasis"/>
          <w:highlight w:val="cyan"/>
        </w:rPr>
        <w:t>refuse covert front organizing</w:t>
      </w:r>
      <w:r w:rsidRPr="001011F2">
        <w:rPr>
          <w:rStyle w:val="TitleChar"/>
          <w:highlight w:val="cyan"/>
        </w:rPr>
        <w:t xml:space="preserve"> and instead have a public face as a communist party</w:t>
      </w:r>
      <w:r w:rsidRPr="007B6B3B">
        <w:rPr>
          <w:rStyle w:val="TitleChar"/>
        </w:rPr>
        <w:t>.</w:t>
      </w:r>
      <w:r w:rsidRPr="007B06F7">
        <w:rPr>
          <w:sz w:val="14"/>
        </w:rPr>
        <w:t xml:space="preserve"> When we build tenants unions, serve the people programs, and other dual power projects, </w:t>
      </w:r>
      <w:r w:rsidRPr="007B6B3B">
        <w:rPr>
          <w:rStyle w:val="TitleChar"/>
        </w:rPr>
        <w:t>we must make it clear that we are organizing as communists, unified around a party,</w:t>
      </w:r>
      <w:r w:rsidRPr="007B06F7">
        <w:rPr>
          <w:sz w:val="14"/>
        </w:rPr>
        <w:t xml:space="preserve"> and are not content simply with establishing endless dual power organizations. </w:t>
      </w:r>
      <w:r w:rsidRPr="001011F2">
        <w:rPr>
          <w:rStyle w:val="TitleChar"/>
          <w:highlight w:val="cyan"/>
        </w:rPr>
        <w:t xml:space="preserve">We must be </w:t>
      </w:r>
      <w:r w:rsidRPr="001011F2">
        <w:rPr>
          <w:rStyle w:val="Emphasis"/>
          <w:highlight w:val="cyan"/>
        </w:rPr>
        <w:t>clear that our strategy is revolutionary</w:t>
      </w:r>
      <w:r w:rsidRPr="007B6B3B">
        <w:rPr>
          <w:rStyle w:val="TitleChar"/>
        </w:rPr>
        <w:t xml:space="preserve"> and</w:t>
      </w:r>
      <w:r w:rsidRPr="007B06F7">
        <w:rPr>
          <w:sz w:val="14"/>
        </w:rPr>
        <w:t xml:space="preserve"> </w:t>
      </w:r>
      <w:proofErr w:type="gramStart"/>
      <w:r w:rsidRPr="007B06F7">
        <w:rPr>
          <w:sz w:val="14"/>
        </w:rPr>
        <w:t>in order to</w:t>
      </w:r>
      <w:proofErr w:type="gramEnd"/>
      <w:r w:rsidRPr="007B06F7">
        <w:rPr>
          <w:sz w:val="14"/>
        </w:rPr>
        <w:t xml:space="preserve"> make this clear we must </w:t>
      </w:r>
      <w:r w:rsidRPr="007B6B3B">
        <w:rPr>
          <w:rStyle w:val="TitleChar"/>
        </w:rPr>
        <w:t>adopt party organizing.</w:t>
      </w:r>
    </w:p>
    <w:p w14:paraId="43B007B5" w14:textId="77777777" w:rsidR="00FC4284" w:rsidRPr="007B06F7" w:rsidRDefault="00FC4284" w:rsidP="00FC4284">
      <w:pPr>
        <w:rPr>
          <w:sz w:val="14"/>
        </w:rPr>
      </w:pPr>
      <w:r w:rsidRPr="007B06F7">
        <w:rPr>
          <w:sz w:val="14"/>
        </w:rPr>
        <w:t xml:space="preserve">By “party organizing” I mean an organizational strategy which adopts the party model. </w:t>
      </w:r>
      <w:r w:rsidRPr="007B6B3B">
        <w:rPr>
          <w:rStyle w:val="TitleChar"/>
        </w:rPr>
        <w:t xml:space="preserve">Such organizing focuses on building a party whose membership is </w:t>
      </w:r>
      <w:r w:rsidRPr="001011F2">
        <w:rPr>
          <w:rStyle w:val="Emphasis"/>
          <w:highlight w:val="cyan"/>
        </w:rPr>
        <w:t>formally unified</w:t>
      </w:r>
      <w:r w:rsidRPr="001011F2">
        <w:rPr>
          <w:rStyle w:val="TitleChar"/>
          <w:highlight w:val="cyan"/>
        </w:rPr>
        <w:t xml:space="preserve"> around a party line determined by </w:t>
      </w:r>
      <w:r w:rsidRPr="001011F2">
        <w:rPr>
          <w:rStyle w:val="Emphasis"/>
          <w:highlight w:val="cyan"/>
        </w:rPr>
        <w:t>democratic centralist decision making</w:t>
      </w:r>
      <w:r w:rsidRPr="007B6B3B">
        <w:rPr>
          <w:rStyle w:val="TitleChar"/>
        </w:rPr>
        <w:t>.</w:t>
      </w:r>
      <w:r w:rsidRPr="007B06F7">
        <w:rPr>
          <w:sz w:val="14"/>
        </w:rPr>
        <w:t xml:space="preserve"> </w:t>
      </w:r>
      <w:r w:rsidRPr="007B6B3B">
        <w:rPr>
          <w:rStyle w:val="TitleChar"/>
        </w:rPr>
        <w:t>The party model creates internal methods for holding party members accountable, unifying party member action around democratically determined goals, and for educating party members in communist theory and praxis. A communist organization</w:t>
      </w:r>
      <w:r w:rsidRPr="007B06F7">
        <w:rPr>
          <w:sz w:val="14"/>
        </w:rPr>
        <w:t xml:space="preserve"> utilizing the party model </w:t>
      </w:r>
      <w:r w:rsidRPr="007B6B3B">
        <w:rPr>
          <w:rStyle w:val="TitleChar"/>
        </w:rPr>
        <w:t xml:space="preserve">works to build dual power institutions </w:t>
      </w:r>
      <w:r w:rsidRPr="001011F2">
        <w:rPr>
          <w:rStyle w:val="TitleChar"/>
          <w:highlight w:val="cyan"/>
        </w:rPr>
        <w:t xml:space="preserve">while simultaneously </w:t>
      </w:r>
      <w:r w:rsidRPr="001011F2">
        <w:rPr>
          <w:rStyle w:val="Emphasis"/>
          <w:highlight w:val="cyan"/>
        </w:rPr>
        <w:t>educating</w:t>
      </w:r>
      <w:r w:rsidRPr="001011F2">
        <w:rPr>
          <w:rStyle w:val="TitleChar"/>
          <w:highlight w:val="cyan"/>
        </w:rPr>
        <w:t xml:space="preserve"> the communities they hope to serve</w:t>
      </w:r>
      <w:r w:rsidRPr="007B6B3B">
        <w:rPr>
          <w:rStyle w:val="TitleChar"/>
        </w:rPr>
        <w:t>.</w:t>
      </w:r>
      <w:r w:rsidRPr="007B06F7">
        <w:rPr>
          <w:sz w:val="14"/>
        </w:rPr>
        <w:t xml:space="preserve"> Organizations which adopt the party </w:t>
      </w:r>
      <w:r w:rsidRPr="007B06F7">
        <w:rPr>
          <w:sz w:val="14"/>
        </w:rPr>
        <w:lastRenderedPageBreak/>
        <w:t xml:space="preserve">model focus on propagandizing around the need for revolutionary socialism. They function as the forefront of political organizing, </w:t>
      </w:r>
      <w:r w:rsidRPr="00F56C48">
        <w:rPr>
          <w:rStyle w:val="TitleChar"/>
        </w:rPr>
        <w:t xml:space="preserve">empowering local communities to theorize their liberation through communist theory while organizing communities to literally fight for their liberation. </w:t>
      </w:r>
      <w:r w:rsidRPr="007B06F7">
        <w:rPr>
          <w:sz w:val="14"/>
        </w:rPr>
        <w:t>A party is not simply a group of individuals doing work together, but is a formal organization unified in its fight against capitalism.</w:t>
      </w:r>
    </w:p>
    <w:p w14:paraId="53248DA9" w14:textId="77777777" w:rsidR="00FC4284" w:rsidRDefault="00FC4284" w:rsidP="00FC4284">
      <w:pPr>
        <w:rPr>
          <w:sz w:val="14"/>
        </w:rPr>
      </w:pPr>
      <w:r w:rsidRPr="007B06F7">
        <w:rPr>
          <w:sz w:val="14"/>
        </w:rPr>
        <w:t xml:space="preserve">Party organizing has </w:t>
      </w:r>
      <w:r w:rsidRPr="00F56C48">
        <w:rPr>
          <w:u w:val="single"/>
        </w:rPr>
        <w:t>much to offer the base building movement.</w:t>
      </w:r>
      <w:r w:rsidRPr="007B06F7">
        <w:rPr>
          <w:sz w:val="14"/>
        </w:rPr>
        <w:t xml:space="preserve"> By working in a unified party, </w:t>
      </w:r>
      <w:r w:rsidRPr="00F56C48">
        <w:rPr>
          <w:u w:val="single"/>
        </w:rPr>
        <w:t xml:space="preserve">base builders can ensure that </w:t>
      </w:r>
      <w:r w:rsidRPr="001011F2">
        <w:rPr>
          <w:rStyle w:val="Emphasis"/>
          <w:highlight w:val="cyan"/>
        </w:rPr>
        <w:t>local struggles</w:t>
      </w:r>
      <w:r w:rsidRPr="00F56C48">
        <w:rPr>
          <w:u w:val="single"/>
        </w:rPr>
        <w:t xml:space="preserve"> are </w:t>
      </w:r>
      <w:r w:rsidRPr="001011F2">
        <w:rPr>
          <w:highlight w:val="cyan"/>
          <w:u w:val="single"/>
        </w:rPr>
        <w:t>tied to</w:t>
      </w:r>
      <w:r w:rsidRPr="00F56C48">
        <w:rPr>
          <w:u w:val="single"/>
        </w:rPr>
        <w:t xml:space="preserve"> and informed by </w:t>
      </w:r>
      <w:r w:rsidRPr="001011F2">
        <w:rPr>
          <w:highlight w:val="cyan"/>
          <w:u w:val="single"/>
        </w:rPr>
        <w:t>a unified</w:t>
      </w:r>
      <w:r w:rsidRPr="00F56C48">
        <w:rPr>
          <w:u w:val="single"/>
        </w:rPr>
        <w:t xml:space="preserve"> national and </w:t>
      </w:r>
      <w:r w:rsidRPr="001011F2">
        <w:rPr>
          <w:highlight w:val="cyan"/>
          <w:u w:val="single"/>
        </w:rPr>
        <w:t>international strategy.</w:t>
      </w:r>
      <w:r w:rsidRPr="007B06F7">
        <w:rPr>
          <w:sz w:val="14"/>
        </w:rPr>
        <w:t xml:space="preserve"> While the most horrific manifestations of capitalism take on particular and unique form at the local level, we need to remember that </w:t>
      </w:r>
      <w:r w:rsidRPr="00F56C48">
        <w:rPr>
          <w:u w:val="single"/>
        </w:rPr>
        <w:t>our struggle is against a material base which functions not only at the national but at the international level</w:t>
      </w:r>
      <w:r w:rsidRPr="007B06F7">
        <w:rPr>
          <w:sz w:val="14"/>
        </w:rPr>
        <w:t xml:space="preserve">. The formal structures provided by a democratic centralist party model allow individual locals to have a voice in open debate, but also allow for a unified strategy to emerge from democratic consensus. </w:t>
      </w:r>
    </w:p>
    <w:p w14:paraId="3C5B5D3E" w14:textId="77777777" w:rsidR="00FC4284" w:rsidRDefault="00FC4284" w:rsidP="00FC4284">
      <w:pPr>
        <w:rPr>
          <w:sz w:val="14"/>
        </w:rPr>
      </w:pPr>
      <w:r w:rsidRPr="007B06F7">
        <w:rPr>
          <w:sz w:val="14"/>
        </w:rPr>
        <w:t xml:space="preserve">Furthermore, </w:t>
      </w:r>
      <w:r w:rsidRPr="001011F2">
        <w:rPr>
          <w:highlight w:val="cyan"/>
          <w:u w:val="single"/>
        </w:rPr>
        <w:t>party organizing allows</w:t>
      </w:r>
      <w:r w:rsidRPr="00F56C48">
        <w:rPr>
          <w:u w:val="single"/>
        </w:rPr>
        <w:t xml:space="preserve"> for </w:t>
      </w:r>
      <w:r w:rsidRPr="001011F2">
        <w:rPr>
          <w:rStyle w:val="Emphasis"/>
          <w:highlight w:val="cyan"/>
        </w:rPr>
        <w:t>local organizations</w:t>
      </w:r>
      <w:r w:rsidRPr="001011F2">
        <w:rPr>
          <w:highlight w:val="cyan"/>
          <w:u w:val="single"/>
        </w:rPr>
        <w:t xml:space="preserve"> and </w:t>
      </w:r>
      <w:r w:rsidRPr="001011F2">
        <w:rPr>
          <w:rStyle w:val="Emphasis"/>
          <w:highlight w:val="cyan"/>
        </w:rPr>
        <w:t>individual organizers</w:t>
      </w:r>
      <w:r w:rsidRPr="001011F2">
        <w:rPr>
          <w:highlight w:val="cyan"/>
          <w:u w:val="single"/>
        </w:rPr>
        <w:t xml:space="preserve"> to be </w:t>
      </w:r>
      <w:r w:rsidRPr="001011F2">
        <w:rPr>
          <w:rStyle w:val="Emphasis"/>
          <w:highlight w:val="cyan"/>
        </w:rPr>
        <w:t>held accountable</w:t>
      </w:r>
      <w:r w:rsidRPr="00F56C48">
        <w:rPr>
          <w:u w:val="single"/>
        </w:rPr>
        <w:t xml:space="preserve"> for their actions</w:t>
      </w:r>
      <w:r w:rsidRPr="007B06F7">
        <w:rPr>
          <w:sz w:val="14"/>
        </w:rPr>
        <w:t xml:space="preserve">. It </w:t>
      </w:r>
      <w:r w:rsidRPr="001011F2">
        <w:rPr>
          <w:rStyle w:val="Emphasis"/>
          <w:highlight w:val="cyan"/>
        </w:rPr>
        <w:t>allows criticism</w:t>
      </w:r>
      <w:r w:rsidRPr="00F56C48">
        <w:rPr>
          <w:u w:val="single"/>
        </w:rPr>
        <w:t xml:space="preserve"> to function not as one independent group criticizing another independent group, but rather </w:t>
      </w:r>
      <w:r w:rsidRPr="001011F2">
        <w:rPr>
          <w:highlight w:val="cyan"/>
          <w:u w:val="single"/>
        </w:rPr>
        <w:t xml:space="preserve">as </w:t>
      </w:r>
      <w:r w:rsidRPr="001011F2">
        <w:rPr>
          <w:rStyle w:val="Emphasis"/>
          <w:highlight w:val="cyan"/>
        </w:rPr>
        <w:t>comrades</w:t>
      </w:r>
      <w:r w:rsidRPr="00F56C48">
        <w:rPr>
          <w:u w:val="single"/>
        </w:rPr>
        <w:t xml:space="preserve"> with a </w:t>
      </w:r>
      <w:r w:rsidRPr="007B06F7">
        <w:rPr>
          <w:rStyle w:val="Emphasis"/>
        </w:rPr>
        <w:t>formal organizational unity</w:t>
      </w:r>
      <w:r w:rsidRPr="00F56C48">
        <w:rPr>
          <w:u w:val="single"/>
        </w:rPr>
        <w:t xml:space="preserve"> working together </w:t>
      </w:r>
      <w:r w:rsidRPr="001011F2">
        <w:rPr>
          <w:highlight w:val="cyan"/>
          <w:u w:val="single"/>
        </w:rPr>
        <w:t>to</w:t>
      </w:r>
      <w:r w:rsidRPr="00F56C48">
        <w:rPr>
          <w:u w:val="single"/>
        </w:rPr>
        <w:t xml:space="preserve"> </w:t>
      </w:r>
      <w:r w:rsidRPr="001011F2">
        <w:rPr>
          <w:rStyle w:val="Emphasis"/>
          <w:highlight w:val="cyan"/>
        </w:rPr>
        <w:t>sharpen</w:t>
      </w:r>
      <w:r w:rsidRPr="00F56C48">
        <w:rPr>
          <w:u w:val="single"/>
        </w:rPr>
        <w:t xml:space="preserve"> </w:t>
      </w:r>
      <w:proofErr w:type="spellStart"/>
      <w:r w:rsidRPr="00F56C48">
        <w:rPr>
          <w:u w:val="single"/>
        </w:rPr>
        <w:t xml:space="preserve">each </w:t>
      </w:r>
      <w:proofErr w:type="gramStart"/>
      <w:r w:rsidRPr="00F56C48">
        <w:rPr>
          <w:u w:val="single"/>
        </w:rPr>
        <w:t>others</w:t>
      </w:r>
      <w:proofErr w:type="spellEnd"/>
      <w:proofErr w:type="gramEnd"/>
      <w:r w:rsidRPr="00F56C48">
        <w:rPr>
          <w:u w:val="single"/>
        </w:rPr>
        <w:t xml:space="preserve"> </w:t>
      </w:r>
      <w:r w:rsidRPr="001011F2">
        <w:rPr>
          <w:rStyle w:val="Emphasis"/>
          <w:highlight w:val="cyan"/>
        </w:rPr>
        <w:t xml:space="preserve">strategies </w:t>
      </w:r>
      <w:r w:rsidRPr="001011F2">
        <w:rPr>
          <w:highlight w:val="cyan"/>
          <w:u w:val="single"/>
        </w:rPr>
        <w:t>and</w:t>
      </w:r>
      <w:r w:rsidRPr="00F56C48">
        <w:rPr>
          <w:u w:val="single"/>
        </w:rPr>
        <w:t xml:space="preserve"> to help </w:t>
      </w:r>
      <w:r w:rsidRPr="001011F2">
        <w:rPr>
          <w:rStyle w:val="Emphasis"/>
          <w:highlight w:val="cyan"/>
        </w:rPr>
        <w:t>correct</w:t>
      </w:r>
      <w:r w:rsidRPr="007B06F7">
        <w:rPr>
          <w:rStyle w:val="Emphasis"/>
        </w:rPr>
        <w:t xml:space="preserve"> chauvinist </w:t>
      </w:r>
      <w:r w:rsidRPr="001011F2">
        <w:rPr>
          <w:rStyle w:val="Emphasis"/>
          <w:highlight w:val="cyan"/>
        </w:rPr>
        <w:t>ideas</w:t>
      </w:r>
      <w:r w:rsidRPr="00F56C48">
        <w:rPr>
          <w:u w:val="single"/>
        </w:rPr>
        <w:t xml:space="preserve"> and actions. In the context of the socialist movement within the United States, </w:t>
      </w:r>
      <w:r w:rsidRPr="001011F2">
        <w:rPr>
          <w:highlight w:val="cyan"/>
          <w:u w:val="single"/>
        </w:rPr>
        <w:t>such accountability is crucial.</w:t>
      </w:r>
      <w:r w:rsidRPr="007B06F7">
        <w:rPr>
          <w:sz w:val="14"/>
        </w:rPr>
        <w:t xml:space="preserve"> </w:t>
      </w:r>
      <w:r w:rsidRPr="00F56C48">
        <w:rPr>
          <w:u w:val="single"/>
        </w:rPr>
        <w:t>As a movement which operates within a settler colonial society, imperialist and colonial ideal frequently infect leftist organizing</w:t>
      </w:r>
      <w:r w:rsidRPr="007B06F7">
        <w:rPr>
          <w:sz w:val="14"/>
        </w:rPr>
        <w:t xml:space="preserve">. </w:t>
      </w:r>
      <w:r w:rsidRPr="00F56C48">
        <w:rPr>
          <w:u w:val="single"/>
        </w:rPr>
        <w:t>Creating formal unity and party procedure for dealing with and correcting these ideas allows us to address these consistent problems within American socialist organizing</w:t>
      </w:r>
      <w:r w:rsidRPr="007B06F7">
        <w:rPr>
          <w:sz w:val="14"/>
        </w:rPr>
        <w:t xml:space="preserve">. </w:t>
      </w:r>
    </w:p>
    <w:p w14:paraId="1814ECFE" w14:textId="77777777" w:rsidR="00FC4284" w:rsidRDefault="00FC4284" w:rsidP="00FC4284">
      <w:pPr>
        <w:rPr>
          <w:sz w:val="14"/>
        </w:rPr>
      </w:pPr>
      <w:r w:rsidRPr="007B06F7">
        <w:rPr>
          <w:sz w:val="14"/>
        </w:rPr>
        <w:t xml:space="preserve">Having a formal party which unifies the various dual power projects being undertaken at the local level also allows for base builders to not simply meet </w:t>
      </w:r>
      <w:proofErr w:type="spellStart"/>
      <w:r w:rsidRPr="007B06F7">
        <w:rPr>
          <w:sz w:val="14"/>
        </w:rPr>
        <w:t>peoples</w:t>
      </w:r>
      <w:proofErr w:type="spellEnd"/>
      <w:r w:rsidRPr="007B06F7">
        <w:rPr>
          <w:sz w:val="14"/>
        </w:rPr>
        <w:t xml:space="preserve"> needs, but to pull them into the membership of the party as organizers themselves. </w:t>
      </w:r>
      <w:r w:rsidRPr="00F56C48">
        <w:rPr>
          <w:u w:val="single"/>
        </w:rPr>
        <w:t xml:space="preserve">The party model </w:t>
      </w:r>
      <w:r w:rsidRPr="001011F2">
        <w:rPr>
          <w:highlight w:val="cyan"/>
          <w:u w:val="single"/>
        </w:rPr>
        <w:t>creates</w:t>
      </w:r>
      <w:r w:rsidRPr="00F56C48">
        <w:rPr>
          <w:u w:val="single"/>
        </w:rPr>
        <w:t xml:space="preserve"> a </w:t>
      </w:r>
      <w:r w:rsidRPr="007B06F7">
        <w:rPr>
          <w:rStyle w:val="Emphasis"/>
        </w:rPr>
        <w:t>means</w:t>
      </w:r>
      <w:r w:rsidRPr="00F56C48">
        <w:rPr>
          <w:u w:val="single"/>
        </w:rPr>
        <w:t xml:space="preserve"> for </w:t>
      </w:r>
      <w:r w:rsidRPr="001011F2">
        <w:rPr>
          <w:rStyle w:val="Emphasis"/>
          <w:highlight w:val="cyan"/>
        </w:rPr>
        <w:t>sustained growth</w:t>
      </w:r>
      <w:r w:rsidRPr="00F56C48">
        <w:rPr>
          <w:u w:val="single"/>
        </w:rPr>
        <w:t xml:space="preserve"> to occur by unifying organizers in a manner that allows for skills, strategies, and ideas to be shared with newer organizers</w:t>
      </w:r>
      <w:r w:rsidRPr="007B06F7">
        <w:rPr>
          <w:sz w:val="14"/>
        </w:rPr>
        <w:t xml:space="preserve">. It also </w:t>
      </w:r>
      <w:r w:rsidRPr="00F56C48">
        <w:rPr>
          <w:u w:val="single"/>
        </w:rPr>
        <w:t xml:space="preserve">allows community members who have been served by dual power projects to take an </w:t>
      </w:r>
      <w:r w:rsidRPr="007B06F7">
        <w:rPr>
          <w:rStyle w:val="Emphasis"/>
        </w:rPr>
        <w:t>active role</w:t>
      </w:r>
      <w:r w:rsidRPr="00F56C48">
        <w:rPr>
          <w:u w:val="single"/>
        </w:rPr>
        <w:t xml:space="preserve"> in organizing</w:t>
      </w:r>
      <w:r w:rsidRPr="007B06F7">
        <w:rPr>
          <w:sz w:val="14"/>
        </w:rPr>
        <w:t xml:space="preserve"> by becoming party members and participating in the continued growth of base building strategy. It ensures that there are </w:t>
      </w:r>
      <w:r w:rsidRPr="007B06F7">
        <w:rPr>
          <w:rStyle w:val="Emphasis"/>
        </w:rPr>
        <w:t>formal processes</w:t>
      </w:r>
      <w:r w:rsidRPr="00F56C48">
        <w:rPr>
          <w:u w:val="single"/>
        </w:rPr>
        <w:t xml:space="preserve"> for </w:t>
      </w:r>
      <w:r w:rsidRPr="007B06F7">
        <w:rPr>
          <w:rStyle w:val="Emphasis"/>
        </w:rPr>
        <w:t>educating</w:t>
      </w:r>
      <w:r w:rsidRPr="00F56C48">
        <w:rPr>
          <w:u w:val="single"/>
        </w:rPr>
        <w:t xml:space="preserve"> communities in communist theory and praxis, </w:t>
      </w:r>
      <w:proofErr w:type="gramStart"/>
      <w:r w:rsidRPr="00F56C48">
        <w:rPr>
          <w:u w:val="single"/>
        </w:rPr>
        <w:t>and also</w:t>
      </w:r>
      <w:proofErr w:type="gramEnd"/>
      <w:r w:rsidRPr="00F56C48">
        <w:rPr>
          <w:u w:val="single"/>
        </w:rPr>
        <w:t xml:space="preserve"> enables them to act and organize in accordance with their own local conditions</w:t>
      </w:r>
      <w:r w:rsidRPr="007B06F7">
        <w:rPr>
          <w:sz w:val="14"/>
        </w:rPr>
        <w:t xml:space="preserve">. </w:t>
      </w:r>
    </w:p>
    <w:p w14:paraId="75D47B1A" w14:textId="77777777" w:rsidR="00FC4284" w:rsidRPr="007B06F7" w:rsidRDefault="00FC4284" w:rsidP="00FC4284">
      <w:pPr>
        <w:rPr>
          <w:sz w:val="14"/>
          <w:szCs w:val="14"/>
        </w:rPr>
      </w:pPr>
      <w:r w:rsidRPr="007B06F7">
        <w:rPr>
          <w:sz w:val="14"/>
          <w:szCs w:val="14"/>
        </w:rPr>
        <w:t xml:space="preserve">We also must recognize that the current state of the base building movement precludes the possibility of such a national unified party in the present moment. Since base building strategy is being undertaken in </w:t>
      </w:r>
      <w:proofErr w:type="gramStart"/>
      <w:r w:rsidRPr="007B06F7">
        <w:rPr>
          <w:sz w:val="14"/>
          <w:szCs w:val="14"/>
        </w:rPr>
        <w:t>a number of</w:t>
      </w:r>
      <w:proofErr w:type="gramEnd"/>
      <w:r w:rsidRPr="007B06F7">
        <w:rPr>
          <w:sz w:val="14"/>
          <w:szCs w:val="14"/>
        </w:rPr>
        <w:t xml:space="preserve"> already established organizations, it is not likely that base builders would abandon these organizations in favor of founding a unified party. Additionally, it would not be strategic to immediately undertake such complete unification because it would mean abandoning the organizational contexts in which concrete gains are already being made and in which growth is currently occurring. </w:t>
      </w:r>
    </w:p>
    <w:p w14:paraId="73838270" w14:textId="77777777" w:rsidR="00FC4284" w:rsidRPr="007B06F7" w:rsidRDefault="00FC4284" w:rsidP="00FC4284">
      <w:pPr>
        <w:rPr>
          <w:sz w:val="14"/>
          <w:szCs w:val="14"/>
        </w:rPr>
      </w:pPr>
      <w:r w:rsidRPr="007B06F7">
        <w:rPr>
          <w:sz w:val="14"/>
          <w:szCs w:val="14"/>
        </w:rPr>
        <w:t xml:space="preserve">What is important for base builders to focus on in the current moment is building dual power on a local level alongside building a national movement. This means aspiring towards the possibility of a unified party, while pursuing continued local growth. The movement within the Marxist Center network towards some form of unification is positive step in the right direction. The independent party emphasis within the Refoundation caucus should also be recognized as a positive approach. It is important for base builders to continue to explore the possibility of unification, and to maintain unification through a party model as a </w:t>
      </w:r>
      <w:proofErr w:type="gramStart"/>
      <w:r w:rsidRPr="007B06F7">
        <w:rPr>
          <w:sz w:val="14"/>
          <w:szCs w:val="14"/>
        </w:rPr>
        <w:t>long term</w:t>
      </w:r>
      <w:proofErr w:type="gramEnd"/>
      <w:r w:rsidRPr="007B06F7">
        <w:rPr>
          <w:sz w:val="14"/>
          <w:szCs w:val="14"/>
        </w:rPr>
        <w:t xml:space="preserve"> goal. </w:t>
      </w:r>
    </w:p>
    <w:p w14:paraId="172FF568" w14:textId="77777777" w:rsidR="00FC4284" w:rsidRDefault="00FC4284" w:rsidP="00FC4284">
      <w:pPr>
        <w:rPr>
          <w:sz w:val="14"/>
        </w:rPr>
      </w:pPr>
      <w:r w:rsidRPr="007B06F7">
        <w:rPr>
          <w:sz w:val="14"/>
        </w:rPr>
        <w:t xml:space="preserve">In the meantime, individual base building organizations ought to adopt party models for their local organizing. </w:t>
      </w:r>
      <w:r w:rsidRPr="00F56C48">
        <w:rPr>
          <w:u w:val="single"/>
        </w:rPr>
        <w:t>Local organizations ought to be building dual power</w:t>
      </w:r>
      <w:r w:rsidRPr="007B06F7">
        <w:rPr>
          <w:sz w:val="14"/>
        </w:rPr>
        <w:t xml:space="preserve"> </w:t>
      </w:r>
      <w:r w:rsidRPr="00F56C48">
        <w:rPr>
          <w:u w:val="single"/>
        </w:rPr>
        <w:t xml:space="preserve">alongside recruitment into their organizations, education of community members in communist theory and praxis, and the </w:t>
      </w:r>
      <w:r w:rsidRPr="001011F2">
        <w:rPr>
          <w:rStyle w:val="Emphasis"/>
          <w:highlight w:val="cyan"/>
        </w:rPr>
        <w:t>establish</w:t>
      </w:r>
      <w:r w:rsidRPr="007B06F7">
        <w:rPr>
          <w:rStyle w:val="Emphasis"/>
        </w:rPr>
        <w:t>ment</w:t>
      </w:r>
      <w:r w:rsidRPr="00F56C48">
        <w:rPr>
          <w:u w:val="single"/>
        </w:rPr>
        <w:t xml:space="preserve"> of </w:t>
      </w:r>
      <w:r w:rsidRPr="001011F2">
        <w:rPr>
          <w:rStyle w:val="Emphasis"/>
          <w:highlight w:val="cyan"/>
        </w:rPr>
        <w:t>armed</w:t>
      </w:r>
      <w:r w:rsidRPr="00F56C48">
        <w:rPr>
          <w:u w:val="single"/>
        </w:rPr>
        <w:t xml:space="preserve"> and </w:t>
      </w:r>
      <w:r w:rsidRPr="007B06F7">
        <w:rPr>
          <w:rStyle w:val="Emphasis"/>
        </w:rPr>
        <w:t xml:space="preserve">militant </w:t>
      </w:r>
      <w:r w:rsidRPr="001011F2">
        <w:rPr>
          <w:rStyle w:val="Emphasis"/>
          <w:highlight w:val="cyan"/>
        </w:rPr>
        <w:t>party cadres</w:t>
      </w:r>
      <w:r w:rsidRPr="001011F2">
        <w:rPr>
          <w:highlight w:val="cyan"/>
          <w:u w:val="single"/>
        </w:rPr>
        <w:t xml:space="preserve"> capable of </w:t>
      </w:r>
      <w:r w:rsidRPr="001011F2">
        <w:rPr>
          <w:rStyle w:val="Emphasis"/>
          <w:highlight w:val="cyan"/>
        </w:rPr>
        <w:t>defending</w:t>
      </w:r>
      <w:r w:rsidRPr="00F56C48">
        <w:rPr>
          <w:u w:val="single"/>
        </w:rPr>
        <w:t xml:space="preserve"> dual power </w:t>
      </w:r>
      <w:r w:rsidRPr="001011F2">
        <w:rPr>
          <w:highlight w:val="cyan"/>
          <w:u w:val="single"/>
        </w:rPr>
        <w:t xml:space="preserve">institutions from </w:t>
      </w:r>
      <w:r w:rsidRPr="001011F2">
        <w:rPr>
          <w:rStyle w:val="Emphasis"/>
          <w:highlight w:val="cyan"/>
        </w:rPr>
        <w:t>state terror</w:t>
      </w:r>
      <w:r w:rsidRPr="001011F2">
        <w:rPr>
          <w:sz w:val="14"/>
          <w:highlight w:val="cyan"/>
        </w:rPr>
        <w:t>.</w:t>
      </w:r>
      <w:r w:rsidRPr="007B06F7">
        <w:rPr>
          <w:sz w:val="14"/>
        </w:rPr>
        <w:t xml:space="preserve"> Dual power institutions must be unified openly and transparently around these organizations </w:t>
      </w:r>
      <w:proofErr w:type="gramStart"/>
      <w:r w:rsidRPr="007B06F7">
        <w:rPr>
          <w:sz w:val="14"/>
        </w:rPr>
        <w:t>in order for</w:t>
      </w:r>
      <w:proofErr w:type="gramEnd"/>
      <w:r w:rsidRPr="007B06F7">
        <w:rPr>
          <w:sz w:val="14"/>
        </w:rPr>
        <w:t xml:space="preserve"> them to operate as more than “red charities.” </w:t>
      </w:r>
      <w:r w:rsidRPr="00F56C48">
        <w:rPr>
          <w:u w:val="single"/>
        </w:rPr>
        <w:t xml:space="preserve">Serving the people means meeting their material needs while also educating and propagandizing. It means </w:t>
      </w:r>
      <w:r w:rsidRPr="001011F2">
        <w:rPr>
          <w:rStyle w:val="Emphasis"/>
          <w:highlight w:val="cyan"/>
        </w:rPr>
        <w:t>radicalizing</w:t>
      </w:r>
      <w:r w:rsidRPr="001011F2">
        <w:rPr>
          <w:highlight w:val="cyan"/>
          <w:u w:val="single"/>
        </w:rPr>
        <w:t xml:space="preserve">, </w:t>
      </w:r>
      <w:r w:rsidRPr="001011F2">
        <w:rPr>
          <w:rStyle w:val="Emphasis"/>
          <w:highlight w:val="cyan"/>
        </w:rPr>
        <w:t>recruiting</w:t>
      </w:r>
      <w:r w:rsidRPr="001011F2">
        <w:rPr>
          <w:highlight w:val="cyan"/>
          <w:u w:val="single"/>
        </w:rPr>
        <w:t xml:space="preserve">, </w:t>
      </w:r>
      <w:r w:rsidRPr="00F56C48">
        <w:rPr>
          <w:u w:val="single"/>
        </w:rPr>
        <w:t xml:space="preserve">and </w:t>
      </w:r>
      <w:r w:rsidRPr="001011F2">
        <w:rPr>
          <w:rStyle w:val="Emphasis"/>
          <w:highlight w:val="cyan"/>
        </w:rPr>
        <w:t>organizing</w:t>
      </w:r>
      <w:r w:rsidRPr="00F56C48">
        <w:rPr>
          <w:u w:val="single"/>
        </w:rPr>
        <w:t xml:space="preserve">. The </w:t>
      </w:r>
      <w:r w:rsidRPr="001011F2">
        <w:rPr>
          <w:highlight w:val="cyan"/>
          <w:u w:val="single"/>
        </w:rPr>
        <w:t>party</w:t>
      </w:r>
      <w:r w:rsidRPr="00F56C48">
        <w:rPr>
          <w:u w:val="single"/>
        </w:rPr>
        <w:t xml:space="preserve"> model </w:t>
      </w:r>
      <w:r w:rsidRPr="001011F2">
        <w:rPr>
          <w:highlight w:val="cyan"/>
          <w:u w:val="single"/>
        </w:rPr>
        <w:t xml:space="preserve">remains the </w:t>
      </w:r>
      <w:r w:rsidRPr="001011F2">
        <w:rPr>
          <w:rStyle w:val="Emphasis"/>
          <w:highlight w:val="cyan"/>
        </w:rPr>
        <w:t>most useful method</w:t>
      </w:r>
      <w:r w:rsidRPr="001011F2">
        <w:rPr>
          <w:highlight w:val="cyan"/>
          <w:u w:val="single"/>
        </w:rPr>
        <w:t xml:space="preserve"> </w:t>
      </w:r>
      <w:r w:rsidRPr="00F56C48">
        <w:rPr>
          <w:u w:val="single"/>
        </w:rPr>
        <w:t>for achieving these ends.</w:t>
      </w:r>
      <w:r w:rsidRPr="007B06F7">
        <w:rPr>
          <w:sz w:val="14"/>
        </w:rPr>
        <w:t xml:space="preserve"> </w:t>
      </w:r>
    </w:p>
    <w:p w14:paraId="25E64DDB" w14:textId="77777777" w:rsidR="00FC4284" w:rsidRPr="007B06F7" w:rsidRDefault="00FC4284" w:rsidP="00FC4284">
      <w:pPr>
        <w:rPr>
          <w:sz w:val="14"/>
          <w:szCs w:val="14"/>
        </w:rPr>
      </w:pPr>
      <w:r w:rsidRPr="007B06F7">
        <w:rPr>
          <w:sz w:val="14"/>
          <w:szCs w:val="14"/>
        </w:rPr>
        <w:t xml:space="preserve">The use of the party model by local organizations allows base builders to gain popular support, and most importantly, to mobilize their base of popular support towards revolutionary ends, not simply towards the construction of a parallel economy which exists as an end in and of itself. </w:t>
      </w:r>
    </w:p>
    <w:p w14:paraId="0F459172" w14:textId="77777777" w:rsidR="00FC4284" w:rsidRPr="007B06F7" w:rsidRDefault="00FC4284" w:rsidP="00FC4284">
      <w:pPr>
        <w:rPr>
          <w:sz w:val="14"/>
          <w:szCs w:val="14"/>
        </w:rPr>
      </w:pPr>
      <w:r w:rsidRPr="007B06F7">
        <w:rPr>
          <w:sz w:val="14"/>
          <w:szCs w:val="14"/>
        </w:rPr>
        <w:t xml:space="preserve">It is my hope that we will see future unification of the various local base building organizations into a national party, but in the </w:t>
      </w:r>
      <w:proofErr w:type="gramStart"/>
      <w:r w:rsidRPr="007B06F7">
        <w:rPr>
          <w:sz w:val="14"/>
          <w:szCs w:val="14"/>
        </w:rPr>
        <w:t>meantime</w:t>
      </w:r>
      <w:proofErr w:type="gramEnd"/>
      <w:r w:rsidRPr="007B06F7">
        <w:rPr>
          <w:sz w:val="14"/>
          <w:szCs w:val="14"/>
        </w:rPr>
        <w:t xml:space="preserve"> we must push for party organizing at the local level. If local organizations adopt party organizing, it ought to become clear that a unified national party will have to be the </w:t>
      </w:r>
      <w:proofErr w:type="gramStart"/>
      <w:r w:rsidRPr="007B06F7">
        <w:rPr>
          <w:sz w:val="14"/>
          <w:szCs w:val="14"/>
        </w:rPr>
        <w:t>long term</w:t>
      </w:r>
      <w:proofErr w:type="gramEnd"/>
      <w:r w:rsidRPr="007B06F7">
        <w:rPr>
          <w:sz w:val="14"/>
          <w:szCs w:val="14"/>
        </w:rPr>
        <w:t xml:space="preserve"> goal of the base building movement. </w:t>
      </w:r>
    </w:p>
    <w:p w14:paraId="7AE96F71" w14:textId="77777777" w:rsidR="00FC4284" w:rsidRPr="007B06F7" w:rsidRDefault="00FC4284" w:rsidP="00FC4284">
      <w:pPr>
        <w:rPr>
          <w:sz w:val="14"/>
          <w:szCs w:val="14"/>
        </w:rPr>
      </w:pPr>
      <w:r w:rsidRPr="007B06F7">
        <w:rPr>
          <w:sz w:val="14"/>
          <w:szCs w:val="14"/>
        </w:rPr>
        <w:lastRenderedPageBreak/>
        <w:t xml:space="preserve">Many of the already existing organizations within the base building movement already operate according to these principles. I do not mean to suggest otherwise. Rather, my hope is to suggest that we ought to be explicit about the need for party organizing and emphasize the relationship between dual power and the party model. Doing so will make it clear that the base building movement is not pursuing a cooperative economy alongside </w:t>
      </w:r>
      <w:proofErr w:type="gramStart"/>
      <w:r w:rsidRPr="007B06F7">
        <w:rPr>
          <w:sz w:val="14"/>
          <w:szCs w:val="14"/>
        </w:rPr>
        <w:t>capitalism, but</w:t>
      </w:r>
      <w:proofErr w:type="gramEnd"/>
      <w:r w:rsidRPr="007B06F7">
        <w:rPr>
          <w:sz w:val="14"/>
          <w:szCs w:val="14"/>
        </w:rPr>
        <w:t xml:space="preserve"> is pursuing a revolutionary socialist strategy capable of fighting capitalism. </w:t>
      </w:r>
    </w:p>
    <w:p w14:paraId="6865489F" w14:textId="77777777" w:rsidR="00FC4284" w:rsidRDefault="00FC4284" w:rsidP="00FC4284">
      <w:pPr>
        <w:rPr>
          <w:sz w:val="14"/>
        </w:rPr>
      </w:pPr>
      <w:r w:rsidRPr="00F56C48">
        <w:rPr>
          <w:u w:val="single"/>
        </w:rPr>
        <w:t xml:space="preserve">The </w:t>
      </w:r>
      <w:proofErr w:type="gramStart"/>
      <w:r w:rsidRPr="001011F2">
        <w:rPr>
          <w:rStyle w:val="Emphasis"/>
          <w:highlight w:val="cyan"/>
        </w:rPr>
        <w:t>long term</w:t>
      </w:r>
      <w:proofErr w:type="gramEnd"/>
      <w:r w:rsidRPr="001011F2">
        <w:rPr>
          <w:rStyle w:val="Emphasis"/>
          <w:highlight w:val="cyan"/>
        </w:rPr>
        <w:t xml:space="preserve"> details</w:t>
      </w:r>
      <w:r w:rsidRPr="00F56C48">
        <w:rPr>
          <w:u w:val="single"/>
        </w:rPr>
        <w:t xml:space="preserve"> of base building and dual power organizing will </w:t>
      </w:r>
      <w:r w:rsidRPr="001011F2">
        <w:rPr>
          <w:rStyle w:val="Emphasis"/>
          <w:highlight w:val="cyan"/>
        </w:rPr>
        <w:t>arise organically</w:t>
      </w:r>
      <w:r w:rsidRPr="001011F2">
        <w:rPr>
          <w:highlight w:val="cyan"/>
          <w:u w:val="single"/>
        </w:rPr>
        <w:t xml:space="preserve"> in </w:t>
      </w:r>
      <w:r w:rsidRPr="001011F2">
        <w:rPr>
          <w:rStyle w:val="Emphasis"/>
          <w:highlight w:val="cyan"/>
        </w:rPr>
        <w:t>response</w:t>
      </w:r>
      <w:r w:rsidRPr="001011F2">
        <w:rPr>
          <w:highlight w:val="cyan"/>
          <w:u w:val="single"/>
        </w:rPr>
        <w:t xml:space="preserve"> to the </w:t>
      </w:r>
      <w:r w:rsidRPr="001011F2">
        <w:rPr>
          <w:rStyle w:val="Emphasis"/>
          <w:highlight w:val="cyan"/>
        </w:rPr>
        <w:t>conditions</w:t>
      </w:r>
      <w:r w:rsidRPr="00F56C48">
        <w:rPr>
          <w:u w:val="single"/>
        </w:rPr>
        <w:t xml:space="preserve"> the movement finds itself operating within.</w:t>
      </w:r>
      <w:r w:rsidRPr="007B06F7">
        <w:rPr>
          <w:sz w:val="14"/>
        </w:rPr>
        <w:t xml:space="preserve"> I hope that I have put forward a useful contribution to the discussion about base building </w:t>
      </w:r>
      <w:proofErr w:type="gramStart"/>
      <w:r w:rsidRPr="007B06F7">
        <w:rPr>
          <w:sz w:val="14"/>
        </w:rPr>
        <w:t>organizing, and</w:t>
      </w:r>
      <w:proofErr w:type="gramEnd"/>
      <w:r w:rsidRPr="007B06F7">
        <w:rPr>
          <w:sz w:val="14"/>
        </w:rPr>
        <w:t xml:space="preserve"> have demonstrated the need for party organizing in order to ensure that the base building tendency maintains a revolutionary orientation. </w:t>
      </w:r>
      <w:r w:rsidRPr="00F56C48">
        <w:rPr>
          <w:u w:val="single"/>
        </w:rPr>
        <w:t xml:space="preserve">The </w:t>
      </w:r>
      <w:r w:rsidRPr="001011F2">
        <w:rPr>
          <w:rStyle w:val="Emphasis"/>
          <w:highlight w:val="cyan"/>
        </w:rPr>
        <w:t>finer details</w:t>
      </w:r>
      <w:r w:rsidRPr="00F56C48">
        <w:rPr>
          <w:u w:val="single"/>
        </w:rPr>
        <w:t xml:space="preserve"> of revolutionary strategy will be </w:t>
      </w:r>
      <w:r w:rsidRPr="001011F2">
        <w:rPr>
          <w:rStyle w:val="Emphasis"/>
          <w:highlight w:val="cyan"/>
        </w:rPr>
        <w:t>worked out over time</w:t>
      </w:r>
      <w:r w:rsidRPr="001011F2">
        <w:rPr>
          <w:highlight w:val="cyan"/>
          <w:u w:val="single"/>
        </w:rPr>
        <w:t xml:space="preserve"> and are </w:t>
      </w:r>
      <w:r w:rsidRPr="001011F2">
        <w:rPr>
          <w:rStyle w:val="Emphasis"/>
          <w:highlight w:val="cyan"/>
        </w:rPr>
        <w:t>not</w:t>
      </w:r>
      <w:r w:rsidRPr="007B06F7">
        <w:rPr>
          <w:rStyle w:val="Emphasis"/>
        </w:rPr>
        <w:t xml:space="preserve"> a </w:t>
      </w:r>
      <w:r w:rsidRPr="001011F2">
        <w:rPr>
          <w:rStyle w:val="Emphasis"/>
          <w:highlight w:val="cyan"/>
        </w:rPr>
        <w:t>good</w:t>
      </w:r>
      <w:r w:rsidRPr="007B06F7">
        <w:rPr>
          <w:rStyle w:val="Emphasis"/>
        </w:rPr>
        <w:t xml:space="preserve"> subject</w:t>
      </w:r>
      <w:r w:rsidRPr="00F56C48">
        <w:rPr>
          <w:u w:val="single"/>
        </w:rPr>
        <w:t xml:space="preserve"> </w:t>
      </w:r>
      <w:r w:rsidRPr="001011F2">
        <w:rPr>
          <w:highlight w:val="cyan"/>
          <w:u w:val="single"/>
        </w:rPr>
        <w:t xml:space="preserve">for </w:t>
      </w:r>
      <w:r w:rsidRPr="001011F2">
        <w:rPr>
          <w:rStyle w:val="Emphasis"/>
          <w:highlight w:val="cyan"/>
        </w:rPr>
        <w:t>public discussion</w:t>
      </w:r>
      <w:r w:rsidRPr="00F56C48">
        <w:rPr>
          <w:u w:val="single"/>
        </w:rPr>
        <w:t>.</w:t>
      </w:r>
      <w:r w:rsidRPr="007B06F7">
        <w:rPr>
          <w:sz w:val="14"/>
        </w:rPr>
        <w:t xml:space="preserve"> </w:t>
      </w:r>
    </w:p>
    <w:p w14:paraId="109FDE4C" w14:textId="77777777" w:rsidR="00FC4284" w:rsidRDefault="00FC4284" w:rsidP="00FC4284">
      <w:pPr>
        <w:rPr>
          <w:sz w:val="14"/>
        </w:rPr>
      </w:pPr>
      <w:r w:rsidRPr="007B06F7">
        <w:rPr>
          <w:sz w:val="14"/>
        </w:rPr>
        <w:t xml:space="preserve">I strongly believe </w:t>
      </w:r>
      <w:r w:rsidRPr="00F56C48">
        <w:rPr>
          <w:u w:val="single"/>
        </w:rPr>
        <w:t xml:space="preserve">party organizing offers the </w:t>
      </w:r>
      <w:r w:rsidRPr="007B06F7">
        <w:rPr>
          <w:rStyle w:val="Emphasis"/>
        </w:rPr>
        <w:t>best path</w:t>
      </w:r>
      <w:r w:rsidRPr="00F56C48">
        <w:rPr>
          <w:u w:val="single"/>
        </w:rPr>
        <w:t xml:space="preserve"> for </w:t>
      </w:r>
      <w:r w:rsidRPr="007B06F7">
        <w:rPr>
          <w:rStyle w:val="Emphasis"/>
        </w:rPr>
        <w:t>ensuring</w:t>
      </w:r>
      <w:r w:rsidRPr="00F56C48">
        <w:rPr>
          <w:u w:val="single"/>
        </w:rPr>
        <w:t xml:space="preserve"> that such strategy will </w:t>
      </w:r>
      <w:r w:rsidRPr="007B06F7">
        <w:rPr>
          <w:rStyle w:val="Emphasis"/>
        </w:rPr>
        <w:t>succeed</w:t>
      </w:r>
      <w:r w:rsidRPr="007B06F7">
        <w:rPr>
          <w:sz w:val="14"/>
        </w:rPr>
        <w:t xml:space="preserve">. My goal here is not to dictate the only possible path forward but to open a conversation about how the base building movement will organize as it transitions from a loose network of individual organizations into a unified socialist tendency. </w:t>
      </w:r>
      <w:r w:rsidRPr="00F56C48">
        <w:rPr>
          <w:u w:val="single"/>
        </w:rPr>
        <w:t xml:space="preserve">These </w:t>
      </w:r>
      <w:r w:rsidRPr="001011F2">
        <w:rPr>
          <w:rStyle w:val="Emphasis"/>
          <w:highlight w:val="cyan"/>
        </w:rPr>
        <w:t>discussions</w:t>
      </w:r>
      <w:r w:rsidRPr="001011F2">
        <w:rPr>
          <w:highlight w:val="cyan"/>
          <w:u w:val="single"/>
        </w:rPr>
        <w:t xml:space="preserve"> and </w:t>
      </w:r>
      <w:r w:rsidRPr="001011F2">
        <w:rPr>
          <w:rStyle w:val="Emphasis"/>
          <w:highlight w:val="cyan"/>
        </w:rPr>
        <w:t>debates</w:t>
      </w:r>
      <w:r w:rsidRPr="001011F2">
        <w:rPr>
          <w:highlight w:val="cyan"/>
          <w:u w:val="single"/>
        </w:rPr>
        <w:t xml:space="preserve"> will be </w:t>
      </w:r>
      <w:r w:rsidRPr="001011F2">
        <w:rPr>
          <w:rStyle w:val="Emphasis"/>
          <w:highlight w:val="cyan"/>
        </w:rPr>
        <w:t>crucial</w:t>
      </w:r>
      <w:r w:rsidRPr="00F56C48">
        <w:rPr>
          <w:u w:val="single"/>
        </w:rPr>
        <w:t xml:space="preserve"> to ensuring that this </w:t>
      </w:r>
      <w:r w:rsidRPr="007B06F7">
        <w:rPr>
          <w:rStyle w:val="Emphasis"/>
        </w:rPr>
        <w:t>rapidly growing movement</w:t>
      </w:r>
      <w:r w:rsidRPr="00F56C48">
        <w:rPr>
          <w:u w:val="single"/>
        </w:rPr>
        <w:t xml:space="preserve"> can </w:t>
      </w:r>
      <w:r w:rsidRPr="007B06F7">
        <w:rPr>
          <w:rStyle w:val="Emphasis"/>
        </w:rPr>
        <w:t>succeed</w:t>
      </w:r>
      <w:r w:rsidRPr="007B06F7">
        <w:rPr>
          <w:sz w:val="14"/>
        </w:rPr>
        <w:t>.</w:t>
      </w:r>
    </w:p>
    <w:p w14:paraId="571F1882" w14:textId="40DFC959" w:rsidR="00C84413" w:rsidRDefault="00C84413" w:rsidP="00C84413">
      <w:pPr>
        <w:pStyle w:val="Heading3"/>
      </w:pPr>
      <w:r>
        <w:lastRenderedPageBreak/>
        <w:t>1NC</w:t>
      </w:r>
    </w:p>
    <w:p w14:paraId="5F00023C" w14:textId="72A172F4" w:rsidR="00962C59" w:rsidRPr="00962C59" w:rsidRDefault="00962C59" w:rsidP="00962C59">
      <w:r>
        <w:t>Resolution K.</w:t>
      </w:r>
    </w:p>
    <w:p w14:paraId="07BF5657" w14:textId="77777777" w:rsidR="00C84413" w:rsidRPr="005138AB" w:rsidRDefault="00C84413" w:rsidP="00C84413">
      <w:pPr>
        <w:pStyle w:val="Heading4"/>
        <w:rPr>
          <w:rStyle w:val="Style13ptBold"/>
          <w:b/>
        </w:rPr>
      </w:pPr>
      <w:r w:rsidRPr="005138AB">
        <w:rPr>
          <w:rStyle w:val="Style13ptBold"/>
          <w:b/>
        </w:rPr>
        <w:t xml:space="preserve">Their </w:t>
      </w:r>
      <w:r>
        <w:rPr>
          <w:rStyle w:val="Style13ptBold"/>
          <w:b/>
        </w:rPr>
        <w:t>mention</w:t>
      </w:r>
      <w:r w:rsidRPr="005138AB">
        <w:rPr>
          <w:rStyle w:val="Style13ptBold"/>
          <w:b/>
        </w:rPr>
        <w:t xml:space="preserve"> of the resolution solely to evidence its violent qualities reveals an affective investment in the norms they’ve critiqued – turns case</w:t>
      </w:r>
      <w:r>
        <w:rPr>
          <w:rStyle w:val="Style13ptBold"/>
          <w:b/>
        </w:rPr>
        <w:t>.</w:t>
      </w:r>
    </w:p>
    <w:p w14:paraId="525FEE7E" w14:textId="77777777" w:rsidR="00C84413" w:rsidRDefault="00C84413" w:rsidP="00C84413">
      <w:r w:rsidRPr="00844BA1">
        <w:rPr>
          <w:rStyle w:val="Style13ptBold"/>
        </w:rPr>
        <w:t>Lundberg 12 –</w:t>
      </w:r>
      <w:r>
        <w:t xml:space="preserve"> Dr. Christian Lundberg, Co-Director of the University Program in Cultural Studies and Professor of Rhetoric at the University of North Carolina, PhD in Communication Studies from Northwestern University, MA in Divinity from Emory University, BA from the University of Redlands, Lacan in Public: Psychoanalysis and the Science of Rhetoric, p. 174-177</w:t>
      </w:r>
    </w:p>
    <w:p w14:paraId="454D3C07" w14:textId="77777777" w:rsidR="00C84413" w:rsidRPr="00844BA1" w:rsidRDefault="00C84413" w:rsidP="00C84413">
      <w:pPr>
        <w:rPr>
          <w:sz w:val="16"/>
        </w:rPr>
      </w:pPr>
      <w:r w:rsidRPr="00844BA1">
        <w:rPr>
          <w:sz w:val="16"/>
        </w:rPr>
        <w:t xml:space="preserve">Thus, "as hysterics you demand a new master: you will get it!" </w:t>
      </w:r>
      <w:r w:rsidRPr="0074049C">
        <w:rPr>
          <w:rStyle w:val="StyleUnderline"/>
        </w:rPr>
        <w:t>At the register of</w:t>
      </w:r>
      <w:r w:rsidRPr="007214E9">
        <w:rPr>
          <w:rStyle w:val="StyleUnderline"/>
        </w:rPr>
        <w:t xml:space="preserve"> manifest content, </w:t>
      </w:r>
      <w:r w:rsidRPr="00B049B9">
        <w:rPr>
          <w:rStyle w:val="StyleUnderline"/>
          <w:highlight w:val="cyan"/>
        </w:rPr>
        <w:t>demands are claims for action</w:t>
      </w:r>
      <w:r w:rsidRPr="007214E9">
        <w:rPr>
          <w:rStyle w:val="StyleUnderline"/>
        </w:rPr>
        <w:t xml:space="preserve"> and seemingly powerful, </w:t>
      </w:r>
      <w:r w:rsidRPr="00B049B9">
        <w:rPr>
          <w:rStyle w:val="StyleUnderline"/>
          <w:highlight w:val="cyan"/>
        </w:rPr>
        <w:t>but at the level of</w:t>
      </w:r>
      <w:r w:rsidRPr="007214E9">
        <w:rPr>
          <w:rStyle w:val="StyleUnderline"/>
        </w:rPr>
        <w:t xml:space="preserve"> the </w:t>
      </w:r>
      <w:r w:rsidRPr="00B049B9">
        <w:rPr>
          <w:rStyle w:val="StyleUnderline"/>
          <w:highlight w:val="cyan"/>
        </w:rPr>
        <w:t>rhetorical form</w:t>
      </w:r>
      <w:r w:rsidRPr="007214E9">
        <w:rPr>
          <w:rStyle w:val="StyleUnderline"/>
        </w:rPr>
        <w:t xml:space="preserve"> of the demand or in the register of enjoyment, demand </w:t>
      </w:r>
      <w:r w:rsidRPr="00B049B9">
        <w:rPr>
          <w:rStyle w:val="StyleUnderline"/>
          <w:highlight w:val="cyan"/>
        </w:rPr>
        <w:t>is a</w:t>
      </w:r>
      <w:r w:rsidRPr="007214E9">
        <w:rPr>
          <w:rStyle w:val="StyleUnderline"/>
        </w:rPr>
        <w:t xml:space="preserve"> kind of </w:t>
      </w:r>
      <w:r w:rsidRPr="00B049B9">
        <w:rPr>
          <w:rStyle w:val="Emphasis"/>
          <w:highlight w:val="cyan"/>
        </w:rPr>
        <w:t>surrender</w:t>
      </w:r>
      <w:r w:rsidRPr="007214E9">
        <w:rPr>
          <w:rStyle w:val="StyleUnderline"/>
        </w:rPr>
        <w:t xml:space="preserve">. As a </w:t>
      </w:r>
      <w:r w:rsidRPr="007214E9">
        <w:rPr>
          <w:rStyle w:val="StyleUnderline"/>
          <w:i/>
        </w:rPr>
        <w:t>relation of address</w:t>
      </w:r>
      <w:r w:rsidRPr="007214E9">
        <w:rPr>
          <w:rStyle w:val="StyleUnderline"/>
        </w:rPr>
        <w:t xml:space="preserve"> the hysterical demand is </w:t>
      </w:r>
      <w:r w:rsidRPr="00B049B9">
        <w:rPr>
          <w:rStyle w:val="StyleUnderline"/>
          <w:highlight w:val="cyan"/>
        </w:rPr>
        <w:t>more</w:t>
      </w:r>
      <w:r w:rsidRPr="007214E9">
        <w:rPr>
          <w:rStyle w:val="StyleUnderline"/>
        </w:rPr>
        <w:t xml:space="preserve"> a demand </w:t>
      </w:r>
      <w:r w:rsidRPr="00B049B9">
        <w:rPr>
          <w:rStyle w:val="StyleUnderline"/>
          <w:highlight w:val="cyan"/>
        </w:rPr>
        <w:t xml:space="preserve">for </w:t>
      </w:r>
      <w:r w:rsidRPr="00B049B9">
        <w:rPr>
          <w:rStyle w:val="Emphasis"/>
          <w:highlight w:val="cyan"/>
        </w:rPr>
        <w:t>recognition</w:t>
      </w:r>
      <w:r w:rsidRPr="007214E9">
        <w:rPr>
          <w:rStyle w:val="StyleUnderline"/>
        </w:rPr>
        <w:t xml:space="preserve"> and love </w:t>
      </w:r>
      <w:r w:rsidRPr="00B049B9">
        <w:rPr>
          <w:rStyle w:val="StyleUnderline"/>
          <w:highlight w:val="cyan"/>
        </w:rPr>
        <w:t>from a</w:t>
      </w:r>
      <w:r w:rsidRPr="007214E9">
        <w:rPr>
          <w:rStyle w:val="StyleUnderline"/>
        </w:rPr>
        <w:t xml:space="preserve">n ostensibly </w:t>
      </w:r>
      <w:r w:rsidRPr="00B049B9">
        <w:rPr>
          <w:rStyle w:val="StyleUnderline"/>
          <w:highlight w:val="cyan"/>
        </w:rPr>
        <w:t xml:space="preserve">repressive order than a </w:t>
      </w:r>
      <w:r w:rsidRPr="00B049B9">
        <w:rPr>
          <w:rStyle w:val="Emphasis"/>
          <w:highlight w:val="cyan"/>
        </w:rPr>
        <w:t>claim for change</w:t>
      </w:r>
      <w:r w:rsidRPr="00844BA1">
        <w:rPr>
          <w:sz w:val="16"/>
        </w:rPr>
        <w:t xml:space="preserve">. The limitation of the students' </w:t>
      </w:r>
      <w:proofErr w:type="gramStart"/>
      <w:r w:rsidRPr="00844BA1">
        <w:rPr>
          <w:sz w:val="16"/>
        </w:rPr>
        <w:t>call</w:t>
      </w:r>
      <w:proofErr w:type="gramEnd"/>
      <w:r w:rsidRPr="00844BA1">
        <w:rPr>
          <w:sz w:val="16"/>
        </w:rPr>
        <w:t xml:space="preserve"> on Lacan does not lie in the end they sought but in the fact that the hysterical address never quite breaks free from its framing of the master. </w:t>
      </w:r>
      <w:r w:rsidRPr="00B049B9">
        <w:rPr>
          <w:rStyle w:val="StyleUnderline"/>
          <w:highlight w:val="cyan"/>
        </w:rPr>
        <w:t>The fundamental problem</w:t>
      </w:r>
      <w:r w:rsidRPr="00844BA1">
        <w:rPr>
          <w:sz w:val="16"/>
        </w:rPr>
        <w:t xml:space="preserve"> of democracy </w:t>
      </w:r>
      <w:r w:rsidRPr="00B049B9">
        <w:rPr>
          <w:rStyle w:val="StyleUnderline"/>
          <w:highlight w:val="cyan"/>
        </w:rPr>
        <w:t xml:space="preserve">is not articulating </w:t>
      </w:r>
      <w:r w:rsidRPr="00B049B9">
        <w:rPr>
          <w:rStyle w:val="Emphasis"/>
          <w:highlight w:val="cyan"/>
        </w:rPr>
        <w:t>resistance</w:t>
      </w:r>
      <w:r w:rsidRPr="007214E9">
        <w:rPr>
          <w:rStyle w:val="StyleUnderline"/>
        </w:rPr>
        <w:t xml:space="preserve"> over and against hegemony </w:t>
      </w:r>
      <w:r w:rsidRPr="00B049B9">
        <w:rPr>
          <w:rStyle w:val="StyleUnderline"/>
          <w:highlight w:val="cyan"/>
        </w:rPr>
        <w:t>but rather</w:t>
      </w:r>
      <w:r w:rsidRPr="007214E9">
        <w:rPr>
          <w:rStyle w:val="StyleUnderline"/>
        </w:rPr>
        <w:t xml:space="preserve"> the </w:t>
      </w:r>
      <w:r w:rsidRPr="00B049B9">
        <w:rPr>
          <w:rStyle w:val="StyleUnderline"/>
          <w:highlight w:val="cyan"/>
        </w:rPr>
        <w:t>practices</w:t>
      </w:r>
      <w:r w:rsidRPr="007214E9">
        <w:rPr>
          <w:rStyle w:val="StyleUnderline"/>
        </w:rPr>
        <w:t xml:space="preserve"> of enjoyment </w:t>
      </w:r>
      <w:r w:rsidRPr="00B049B9">
        <w:rPr>
          <w:rStyle w:val="StyleUnderline"/>
          <w:highlight w:val="cyan"/>
        </w:rPr>
        <w:t xml:space="preserve">that </w:t>
      </w:r>
      <w:r w:rsidRPr="00B049B9">
        <w:rPr>
          <w:rStyle w:val="Emphasis"/>
          <w:highlight w:val="cyan"/>
        </w:rPr>
        <w:t>sustain a</w:t>
      </w:r>
      <w:r w:rsidRPr="007214E9">
        <w:rPr>
          <w:rStyle w:val="Emphasis"/>
        </w:rPr>
        <w:t>n addiction</w:t>
      </w:r>
      <w:r w:rsidRPr="007214E9">
        <w:rPr>
          <w:rStyle w:val="StyleUnderline"/>
        </w:rPr>
        <w:t xml:space="preserve"> to mastery and a </w:t>
      </w:r>
      <w:r w:rsidRPr="00B049B9">
        <w:rPr>
          <w:rStyle w:val="StyleUnderline"/>
          <w:highlight w:val="cyan"/>
        </w:rPr>
        <w:t>deferral of desire</w:t>
      </w:r>
      <w:r w:rsidRPr="00844BA1">
        <w:rPr>
          <w:sz w:val="16"/>
        </w:rPr>
        <w:t>.</w:t>
      </w:r>
    </w:p>
    <w:p w14:paraId="3F04B3BB" w14:textId="77777777" w:rsidR="00C84413" w:rsidRPr="00844BA1" w:rsidRDefault="00C84413" w:rsidP="00C84413">
      <w:pPr>
        <w:rPr>
          <w:sz w:val="16"/>
        </w:rPr>
      </w:pPr>
      <w:r w:rsidRPr="00844BA1">
        <w:rPr>
          <w:sz w:val="16"/>
        </w:rPr>
        <w:t xml:space="preserve">Hysteria is a politically effective subject position in some ways, but </w:t>
      </w:r>
      <w:r w:rsidRPr="00B049B9">
        <w:rPr>
          <w:rStyle w:val="StyleUnderline"/>
          <w:highlight w:val="cyan"/>
        </w:rPr>
        <w:t xml:space="preserve">it is </w:t>
      </w:r>
      <w:r w:rsidRPr="00B049B9">
        <w:rPr>
          <w:rStyle w:val="Emphasis"/>
          <w:highlight w:val="cyan"/>
        </w:rPr>
        <w:t>politically constraining</w:t>
      </w:r>
      <w:r w:rsidRPr="00844BA1">
        <w:rPr>
          <w:sz w:val="16"/>
        </w:rPr>
        <w:t xml:space="preserve"> from the perspective of organized political dissent. If not a unidirectional practice of resistance, hysteria is </w:t>
      </w:r>
      <w:r w:rsidRPr="007214E9">
        <w:rPr>
          <w:rStyle w:val="StyleUnderline"/>
        </w:rPr>
        <w:t xml:space="preserve">at best a politics of </w:t>
      </w:r>
      <w:r w:rsidRPr="007214E9">
        <w:rPr>
          <w:rStyle w:val="Emphasis"/>
        </w:rPr>
        <w:t>interruption</w:t>
      </w:r>
      <w:r w:rsidRPr="007214E9">
        <w:rPr>
          <w:rStyle w:val="StyleUnderline"/>
        </w:rPr>
        <w:t>. Imagine a world where the state was the perfect and complete embodiment of a hegemonic order</w:t>
      </w:r>
      <w:r w:rsidRPr="00844BA1">
        <w:rPr>
          <w:sz w:val="16"/>
        </w:rPr>
        <w:t xml:space="preserve">, without interruption or remainder, and the discursive system was hermetically closed. </w:t>
      </w:r>
      <w:r w:rsidRPr="007214E9">
        <w:rPr>
          <w:rStyle w:val="StyleUnderline"/>
        </w:rPr>
        <w:t>Politics would be an impossibility</w:t>
      </w:r>
      <w:r w:rsidRPr="00844BA1">
        <w:rPr>
          <w:sz w:val="16"/>
        </w:rPr>
        <w:t xml:space="preserve">: with no site for contest or reappropriation, politics would simply be the automatic extension of structure. Hysteria is a site of interruption, in that hysteria represents a challenge to our hypothetical system, refusing straightforward incorporation by its symbolic logic. </w:t>
      </w:r>
      <w:r w:rsidRPr="007214E9">
        <w:rPr>
          <w:rStyle w:val="StyleUnderline"/>
        </w:rPr>
        <w:t>But, stepping outside</w:t>
      </w:r>
      <w:r w:rsidRPr="00844BA1">
        <w:rPr>
          <w:sz w:val="16"/>
        </w:rPr>
        <w:t xml:space="preserve"> this hypothetical non-polity, on balance, hysteria </w:t>
      </w:r>
      <w:r w:rsidRPr="007214E9">
        <w:rPr>
          <w:rStyle w:val="StyleUnderline"/>
        </w:rPr>
        <w:t xml:space="preserve">is politically constraining because </w:t>
      </w:r>
      <w:r w:rsidRPr="00B049B9">
        <w:rPr>
          <w:rStyle w:val="StyleUnderline"/>
          <w:highlight w:val="cyan"/>
        </w:rPr>
        <w:t>the form</w:t>
      </w:r>
      <w:r w:rsidRPr="007214E9">
        <w:rPr>
          <w:rStyle w:val="StyleUnderline"/>
        </w:rPr>
        <w:t xml:space="preserve"> of the demand, as a way of organizing the field of political enjoyment, </w:t>
      </w:r>
      <w:r w:rsidRPr="00987E78">
        <w:rPr>
          <w:rStyle w:val="Emphasis"/>
          <w:highlight w:val="cyan"/>
        </w:rPr>
        <w:t>requires</w:t>
      </w:r>
      <w:r w:rsidRPr="00987E78">
        <w:rPr>
          <w:rStyle w:val="Emphasis"/>
        </w:rPr>
        <w:t xml:space="preserve"> that </w:t>
      </w:r>
      <w:r w:rsidRPr="00987E78">
        <w:rPr>
          <w:rStyle w:val="Emphasis"/>
          <w:highlight w:val="cyan"/>
        </w:rPr>
        <w:t>the system continue to act in certain ways to sustain its logic</w:t>
      </w:r>
      <w:r w:rsidRPr="00B049B9">
        <w:rPr>
          <w:rStyle w:val="StyleUnderline"/>
          <w:highlight w:val="cyan"/>
        </w:rPr>
        <w:t xml:space="preserve">. Though </w:t>
      </w:r>
      <w:r w:rsidRPr="00B049B9">
        <w:rPr>
          <w:rStyle w:val="Emphasis"/>
          <w:highlight w:val="cyan"/>
        </w:rPr>
        <w:t>on the surface</w:t>
      </w:r>
      <w:r w:rsidRPr="007214E9">
        <w:rPr>
          <w:rStyle w:val="StyleUnderline"/>
        </w:rPr>
        <w:t xml:space="preserve"> it is </w:t>
      </w:r>
      <w:r w:rsidRPr="00B049B9">
        <w:rPr>
          <w:rStyle w:val="StyleUnderline"/>
          <w:highlight w:val="cyan"/>
        </w:rPr>
        <w:t>an act of</w:t>
      </w:r>
      <w:r w:rsidRPr="007214E9">
        <w:rPr>
          <w:rStyle w:val="StyleUnderline"/>
        </w:rPr>
        <w:t xml:space="preserve"> symbolic </w:t>
      </w:r>
      <w:r w:rsidRPr="00B049B9">
        <w:rPr>
          <w:rStyle w:val="StyleUnderline"/>
          <w:highlight w:val="cyan"/>
        </w:rPr>
        <w:t>dissent</w:t>
      </w:r>
      <w:r w:rsidRPr="00844BA1">
        <w:rPr>
          <w:sz w:val="16"/>
        </w:rPr>
        <w:t xml:space="preserve">, hysteria represents </w:t>
      </w:r>
      <w:r w:rsidRPr="00B049B9">
        <w:rPr>
          <w:rStyle w:val="StyleUnderline"/>
          <w:highlight w:val="cyan"/>
        </w:rPr>
        <w:t xml:space="preserve">an </w:t>
      </w:r>
      <w:r w:rsidRPr="00987E78">
        <w:rPr>
          <w:rStyle w:val="Emphasis"/>
          <w:highlight w:val="cyan"/>
        </w:rPr>
        <w:t>affirmation</w:t>
      </w:r>
      <w:r w:rsidRPr="00987E78">
        <w:rPr>
          <w:rStyle w:val="StyleUnderline"/>
          <w:sz w:val="24"/>
          <w:highlight w:val="cyan"/>
        </w:rPr>
        <w:t xml:space="preserve"> </w:t>
      </w:r>
      <w:r w:rsidRPr="00B049B9">
        <w:rPr>
          <w:rStyle w:val="StyleUnderline"/>
          <w:highlight w:val="cyan"/>
        </w:rPr>
        <w:t>of a hegemonic order</w:t>
      </w:r>
      <w:r w:rsidRPr="00844BA1">
        <w:rPr>
          <w:sz w:val="16"/>
        </w:rPr>
        <w:t xml:space="preserve"> and is therefore a particularly fraught form of political </w:t>
      </w:r>
      <w:proofErr w:type="spellStart"/>
      <w:r w:rsidRPr="00844BA1">
        <w:rPr>
          <w:sz w:val="16"/>
        </w:rPr>
        <w:t>subjectivization</w:t>
      </w:r>
      <w:proofErr w:type="spellEnd"/>
      <w:r w:rsidRPr="00844BA1">
        <w:rPr>
          <w:sz w:val="16"/>
        </w:rPr>
        <w:t>.</w:t>
      </w:r>
    </w:p>
    <w:p w14:paraId="326FE8F2" w14:textId="77777777" w:rsidR="00C84413" w:rsidRPr="00844BA1" w:rsidRDefault="00C84413" w:rsidP="00C84413">
      <w:pPr>
        <w:rPr>
          <w:sz w:val="16"/>
        </w:rPr>
      </w:pPr>
      <w:r w:rsidRPr="00844BA1">
        <w:rPr>
          <w:sz w:val="16"/>
        </w:rPr>
        <w:t xml:space="preserve">The case of the hysteric produces an additional problem in defining jouissance as equivalent with hegemony. One way of defining hysteria is to say that it is a form of enjoyment that is defined by its very disorganization. As Gerard </w:t>
      </w:r>
      <w:proofErr w:type="spellStart"/>
      <w:r w:rsidRPr="00844BA1">
        <w:rPr>
          <w:sz w:val="16"/>
        </w:rPr>
        <w:t>Wajcman</w:t>
      </w:r>
      <w:proofErr w:type="spellEnd"/>
      <w:r w:rsidRPr="00844BA1">
        <w:rPr>
          <w:sz w:val="16"/>
        </w:rPr>
        <w:t xml:space="preserve"> frames it, the fundamental analytical problem in defining hysteria is precisely that it is a paradoxical refusal of organized enjoyment by a constant act of deferral. This deferral functions by asserting a form of agency over the Other while simultaneously demanding that the Other provide an organizing principle for hysterical enjoyment, something the Other cannot provide. Hysteria never moves beyond the question or the riddle, as </w:t>
      </w:r>
      <w:proofErr w:type="spellStart"/>
      <w:r w:rsidRPr="00844BA1">
        <w:rPr>
          <w:sz w:val="16"/>
        </w:rPr>
        <w:t>Wajcman</w:t>
      </w:r>
      <w:proofErr w:type="spellEnd"/>
      <w:r w:rsidRPr="00844BA1">
        <w:rPr>
          <w:sz w:val="16"/>
        </w:rPr>
        <w:t xml:space="preserve"> argues: the "hysteric ... cannot be mastered by knowledge and therefore remains outside of history, even outside its own .... [I]f hysteria is a set of statements about the hysteric, then the hysteric is what eludes those statements, escapes this knowledge .... [T]he history of hysteria bears witness to something fundamental in the human condition-being put under pressure to answer a </w:t>
      </w:r>
      <w:proofErr w:type="spellStart"/>
      <w:proofErr w:type="gramStart"/>
      <w:r w:rsidRPr="00844BA1">
        <w:rPr>
          <w:sz w:val="16"/>
        </w:rPr>
        <w:t>question.T</w:t>
      </w:r>
      <w:proofErr w:type="spellEnd"/>
      <w:proofErr w:type="gramEnd"/>
      <w:r w:rsidRPr="00844BA1">
        <w:rPr>
          <w:sz w:val="16"/>
        </w:rPr>
        <w:t xml:space="preserve">'" Thus, a difficulty for a relatively formal/ structural account of hegemony as a substitute for jouissance without reduction: where is the place for a practice of enjoyment that by its nature eludes </w:t>
      </w:r>
      <w:proofErr w:type="spellStart"/>
      <w:r w:rsidRPr="00844BA1">
        <w:rPr>
          <w:sz w:val="16"/>
        </w:rPr>
        <w:t>nanling</w:t>
      </w:r>
      <w:proofErr w:type="spellEnd"/>
      <w:r w:rsidRPr="00844BA1">
        <w:rPr>
          <w:sz w:val="16"/>
        </w:rPr>
        <w:t xml:space="preserve"> in the order of knowledge? This account of hysteria provides a significant test case for the equation </w:t>
      </w:r>
      <w:proofErr w:type="spellStart"/>
      <w:r w:rsidRPr="00844BA1">
        <w:rPr>
          <w:sz w:val="16"/>
        </w:rPr>
        <w:t>betweenjouissance</w:t>
      </w:r>
      <w:proofErr w:type="spellEnd"/>
      <w:r w:rsidRPr="00844BA1">
        <w:rPr>
          <w:sz w:val="16"/>
        </w:rPr>
        <w:t xml:space="preserve"> and hegemony, for the political promise and peril of demands and ultimately for the efficacy of a hysterical politics. But the results of such a test can only be born out in the realm of everyday politics.</w:t>
      </w:r>
    </w:p>
    <w:p w14:paraId="0A4867DB" w14:textId="77777777" w:rsidR="00C84413" w:rsidRPr="00844BA1" w:rsidRDefault="00C84413" w:rsidP="00C84413">
      <w:pPr>
        <w:rPr>
          <w:i/>
          <w:sz w:val="16"/>
        </w:rPr>
      </w:pPr>
      <w:r w:rsidRPr="00844BA1">
        <w:rPr>
          <w:i/>
          <w:sz w:val="16"/>
        </w:rPr>
        <w:t>On Resistance: The Dangers of Enjoying One's Demands</w:t>
      </w:r>
    </w:p>
    <w:p w14:paraId="16C4EB2B" w14:textId="77777777" w:rsidR="00C84413" w:rsidRPr="00844BA1" w:rsidRDefault="00C84413" w:rsidP="00C84413">
      <w:pPr>
        <w:rPr>
          <w:sz w:val="16"/>
        </w:rPr>
      </w:pPr>
      <w:r w:rsidRPr="007214E9">
        <w:rPr>
          <w:rStyle w:val="StyleUnderline"/>
        </w:rPr>
        <w:t xml:space="preserve">The demands of </w:t>
      </w:r>
      <w:r w:rsidRPr="007214E9">
        <w:rPr>
          <w:rStyle w:val="Emphasis"/>
        </w:rPr>
        <w:t>student revolutionaries</w:t>
      </w:r>
      <w:r w:rsidRPr="00844BA1">
        <w:rPr>
          <w:sz w:val="16"/>
        </w:rPr>
        <w:t xml:space="preserve"> and </w:t>
      </w:r>
      <w:proofErr w:type="spellStart"/>
      <w:r w:rsidRPr="00844BA1">
        <w:rPr>
          <w:sz w:val="16"/>
        </w:rPr>
        <w:t>antiglobalization</w:t>
      </w:r>
      <w:proofErr w:type="spellEnd"/>
      <w:r w:rsidRPr="00844BA1">
        <w:rPr>
          <w:sz w:val="16"/>
        </w:rPr>
        <w:t xml:space="preserve"> protestors </w:t>
      </w:r>
      <w:r w:rsidRPr="007214E9">
        <w:rPr>
          <w:rStyle w:val="StyleUnderline"/>
        </w:rPr>
        <w:t>provide</w:t>
      </w:r>
      <w:r w:rsidRPr="00844BA1">
        <w:rPr>
          <w:sz w:val="16"/>
        </w:rPr>
        <w:t xml:space="preserve"> a set of </w:t>
      </w:r>
      <w:r w:rsidRPr="007214E9">
        <w:rPr>
          <w:rStyle w:val="StyleUnderline"/>
        </w:rPr>
        <w:t>opportunities for interrogating hysteria as a political practice</w:t>
      </w:r>
      <w:r w:rsidRPr="00844BA1">
        <w:rPr>
          <w:sz w:val="16"/>
        </w:rPr>
        <w:t xml:space="preserve">. For the </w:t>
      </w:r>
      <w:proofErr w:type="spellStart"/>
      <w:r w:rsidRPr="00844BA1">
        <w:rPr>
          <w:sz w:val="16"/>
        </w:rPr>
        <w:t>antiglobalization</w:t>
      </w:r>
      <w:proofErr w:type="spellEnd"/>
      <w:r w:rsidRPr="00844BA1">
        <w:rPr>
          <w:sz w:val="16"/>
        </w:rPr>
        <w:t xml:space="preserve"> protestors cited earlier, demands to be added to a list of dangerous globophobes uncannily condense a dynamic inherent to all demands for recognition. But the demands of the Mexico Solidarity Network and the Seattle Independent Media project demand more than recognition: they also demand danger as a specific mode of representation. "Danger" functions as a sign of something more than inclusion, a way of reaffirming the protestors' imaginary agency over processes of globalization. If danger represents an assertion of agency, and the assertion of agency is proportional to the deferral of desire to </w:t>
      </w:r>
      <w:r w:rsidRPr="00844BA1">
        <w:rPr>
          <w:sz w:val="16"/>
        </w:rPr>
        <w:lastRenderedPageBreak/>
        <w:t xml:space="preserve">the master upon whom the demand is placed, then demands to be recognized as dangerous are doubly hysterical. Such </w:t>
      </w:r>
      <w:r w:rsidRPr="007214E9">
        <w:rPr>
          <w:rStyle w:val="StyleUnderline"/>
        </w:rPr>
        <w:t>demands are</w:t>
      </w:r>
      <w:r w:rsidRPr="00844BA1">
        <w:rPr>
          <w:sz w:val="16"/>
        </w:rPr>
        <w:t xml:space="preserve"> also </w:t>
      </w:r>
      <w:r w:rsidRPr="007214E9">
        <w:rPr>
          <w:rStyle w:val="StyleUnderline"/>
        </w:rPr>
        <w:t xml:space="preserve">demands for a certain kind of love, namely, the state might extend its love by </w:t>
      </w:r>
      <w:r w:rsidRPr="007214E9">
        <w:rPr>
          <w:rStyle w:val="Emphasis"/>
        </w:rPr>
        <w:t>recognizing the dangerousness</w:t>
      </w:r>
      <w:r w:rsidRPr="007214E9">
        <w:rPr>
          <w:rStyle w:val="StyleUnderline"/>
        </w:rPr>
        <w:t xml:space="preserve"> of the one who makes the demand</w:t>
      </w:r>
      <w:r w:rsidRPr="00844BA1">
        <w:rPr>
          <w:sz w:val="16"/>
        </w:rPr>
        <w:t xml:space="preserve">. At the level the demand's rhetorical function, dangerousness is metonymically connected with the idea that average citizens can effect change in the prevailing order, or that they might be recognized as agents who, in the instance of the list of </w:t>
      </w:r>
      <w:proofErr w:type="spellStart"/>
      <w:r w:rsidRPr="00844BA1">
        <w:rPr>
          <w:sz w:val="16"/>
        </w:rPr>
        <w:t>globalophobic</w:t>
      </w:r>
      <w:proofErr w:type="spellEnd"/>
      <w:r w:rsidRPr="00844BA1">
        <w:rPr>
          <w:sz w:val="16"/>
        </w:rPr>
        <w:t xml:space="preserve"> leaders, can command the Mexican state to reaffirm their agency by recognizing their dangerousness. </w:t>
      </w:r>
      <w:r w:rsidRPr="007214E9">
        <w:rPr>
          <w:rStyle w:val="StyleUnderline"/>
        </w:rPr>
        <w:t>The rhetorical structure</w:t>
      </w:r>
      <w:r w:rsidRPr="00844BA1">
        <w:rPr>
          <w:sz w:val="16"/>
        </w:rPr>
        <w:t xml:space="preserve"> of danger </w:t>
      </w:r>
      <w:r w:rsidRPr="007214E9">
        <w:rPr>
          <w:rStyle w:val="StyleUnderline"/>
        </w:rPr>
        <w:t>implies the continuing existence of</w:t>
      </w:r>
      <w:r w:rsidRPr="00844BA1">
        <w:rPr>
          <w:sz w:val="16"/>
        </w:rPr>
        <w:t xml:space="preserve"> the state or </w:t>
      </w:r>
      <w:r w:rsidRPr="007214E9">
        <w:rPr>
          <w:rStyle w:val="StyleUnderline"/>
        </w:rPr>
        <w:t>governing apparatus's interests, and these interests become a nodal point at which the</w:t>
      </w:r>
      <w:r w:rsidRPr="00844BA1">
        <w:rPr>
          <w:sz w:val="16"/>
        </w:rPr>
        <w:t xml:space="preserve"> hysterical </w:t>
      </w:r>
      <w:r w:rsidRPr="007214E9">
        <w:rPr>
          <w:rStyle w:val="StyleUnderline"/>
        </w:rPr>
        <w:t xml:space="preserve">demand is discharged. </w:t>
      </w:r>
      <w:r w:rsidRPr="00B049B9">
        <w:rPr>
          <w:rStyle w:val="StyleUnderline"/>
          <w:highlight w:val="cyan"/>
        </w:rPr>
        <w:t>This</w:t>
      </w:r>
      <w:r w:rsidRPr="00844BA1">
        <w:rPr>
          <w:sz w:val="16"/>
        </w:rPr>
        <w:t xml:space="preserve"> structure </w:t>
      </w:r>
      <w:r w:rsidRPr="00B049B9">
        <w:rPr>
          <w:rStyle w:val="StyleUnderline"/>
          <w:highlight w:val="cyan"/>
        </w:rPr>
        <w:t>generates enjoyment of</w:t>
      </w:r>
      <w:r w:rsidRPr="007214E9">
        <w:rPr>
          <w:rStyle w:val="StyleUnderline"/>
        </w:rPr>
        <w:t xml:space="preserve"> the </w:t>
      </w:r>
      <w:r w:rsidRPr="00B049B9">
        <w:rPr>
          <w:rStyle w:val="StyleUnderline"/>
          <w:highlight w:val="cyan"/>
        </w:rPr>
        <w:t>existence of oppressive</w:t>
      </w:r>
      <w:r w:rsidRPr="007214E9">
        <w:rPr>
          <w:rStyle w:val="StyleUnderline"/>
        </w:rPr>
        <w:t xml:space="preserve"> state </w:t>
      </w:r>
      <w:r w:rsidRPr="00B049B9">
        <w:rPr>
          <w:rStyle w:val="StyleUnderline"/>
          <w:highlight w:val="cyan"/>
        </w:rPr>
        <w:t>policies as a point for</w:t>
      </w:r>
      <w:r w:rsidRPr="007214E9">
        <w:rPr>
          <w:rStyle w:val="StyleUnderline"/>
        </w:rPr>
        <w:t xml:space="preserve"> the </w:t>
      </w:r>
      <w:r w:rsidRPr="00B049B9">
        <w:rPr>
          <w:rStyle w:val="StyleUnderline"/>
          <w:highlight w:val="cyan"/>
        </w:rPr>
        <w:t>articulation of identity</w:t>
      </w:r>
      <w:r w:rsidRPr="007214E9">
        <w:rPr>
          <w:rStyle w:val="StyleUnderline"/>
        </w:rPr>
        <w:t xml:space="preserve">. The </w:t>
      </w:r>
      <w:r w:rsidRPr="00B049B9">
        <w:rPr>
          <w:rStyle w:val="StyleUnderline"/>
          <w:highlight w:val="cyan"/>
        </w:rPr>
        <w:t>addiction</w:t>
      </w:r>
      <w:r w:rsidRPr="00844BA1">
        <w:rPr>
          <w:sz w:val="16"/>
        </w:rPr>
        <w:t xml:space="preserve"> to the state and the demands for the state's love </w:t>
      </w:r>
      <w:r w:rsidRPr="00B049B9">
        <w:rPr>
          <w:rStyle w:val="StyleUnderline"/>
          <w:highlight w:val="cyan"/>
        </w:rPr>
        <w:t>is</w:t>
      </w:r>
      <w:r w:rsidRPr="00844BA1">
        <w:rPr>
          <w:sz w:val="16"/>
        </w:rPr>
        <w:t xml:space="preserve"> also </w:t>
      </w:r>
      <w:r w:rsidRPr="00987E78">
        <w:rPr>
          <w:rStyle w:val="StyleUnderline"/>
          <w:highlight w:val="cyan"/>
        </w:rPr>
        <w:t xml:space="preserve">bound </w:t>
      </w:r>
      <w:r w:rsidRPr="00B049B9">
        <w:rPr>
          <w:rStyle w:val="StyleUnderline"/>
          <w:highlight w:val="cyan"/>
        </w:rPr>
        <w:t xml:space="preserve">up with a </w:t>
      </w:r>
      <w:r w:rsidRPr="00B049B9">
        <w:rPr>
          <w:rStyle w:val="Emphasis"/>
          <w:highlight w:val="cyan"/>
        </w:rPr>
        <w:t>fundamental dependency</w:t>
      </w:r>
      <w:r w:rsidRPr="007214E9">
        <w:rPr>
          <w:rStyle w:val="StyleUnderline"/>
        </w:rPr>
        <w:t xml:space="preserve"> on </w:t>
      </w:r>
      <w:r w:rsidRPr="00844BA1">
        <w:rPr>
          <w:sz w:val="16"/>
        </w:rPr>
        <w:t xml:space="preserve">the </w:t>
      </w:r>
      <w:r w:rsidRPr="007214E9">
        <w:rPr>
          <w:rStyle w:val="StyleUnderline"/>
        </w:rPr>
        <w:t>oppression</w:t>
      </w:r>
      <w:r w:rsidRPr="00844BA1">
        <w:rPr>
          <w:sz w:val="16"/>
        </w:rPr>
        <w:t xml:space="preserve"> of the state: </w:t>
      </w:r>
      <w:proofErr w:type="gramStart"/>
      <w:r w:rsidRPr="00B049B9">
        <w:rPr>
          <w:rStyle w:val="StyleUnderline"/>
          <w:highlight w:val="cyan"/>
        </w:rPr>
        <w:t>otherwise</w:t>
      </w:r>
      <w:proofErr w:type="gramEnd"/>
      <w:r w:rsidRPr="007214E9">
        <w:rPr>
          <w:rStyle w:val="StyleUnderline"/>
        </w:rPr>
        <w:t xml:space="preserve"> the </w:t>
      </w:r>
      <w:r w:rsidRPr="00B049B9">
        <w:rPr>
          <w:rStyle w:val="StyleUnderline"/>
          <w:highlight w:val="cyan"/>
        </w:rPr>
        <w:t>identity would collapse</w:t>
      </w:r>
      <w:r w:rsidRPr="007214E9">
        <w:rPr>
          <w:rStyle w:val="StyleUnderline"/>
        </w:rPr>
        <w:t>. Such demands</w:t>
      </w:r>
      <w:r w:rsidRPr="00844BA1">
        <w:rPr>
          <w:sz w:val="16"/>
        </w:rPr>
        <w:t xml:space="preserve"> constitute a reaffirmation of a hysterical subject position: they </w:t>
      </w:r>
      <w:r w:rsidRPr="007214E9">
        <w:rPr>
          <w:rStyle w:val="StyleUnderline"/>
        </w:rPr>
        <w:t xml:space="preserve">reaffirm not only the subject's </w:t>
      </w:r>
      <w:r w:rsidRPr="007214E9">
        <w:rPr>
          <w:rStyle w:val="Emphasis"/>
        </w:rPr>
        <w:t>marginality</w:t>
      </w:r>
      <w:r w:rsidRPr="00844BA1">
        <w:rPr>
          <w:sz w:val="16"/>
        </w:rPr>
        <w:t xml:space="preserve"> in the global system </w:t>
      </w:r>
      <w:r w:rsidRPr="007214E9">
        <w:rPr>
          <w:rStyle w:val="StyleUnderline"/>
        </w:rPr>
        <w:t>but the danger that protestors present to the global system</w:t>
      </w:r>
      <w:r w:rsidRPr="00844BA1">
        <w:rPr>
          <w:sz w:val="16"/>
        </w:rPr>
        <w:t>. There are three practical implications for this formation.</w:t>
      </w:r>
    </w:p>
    <w:p w14:paraId="1B7E835A" w14:textId="77777777" w:rsidR="00C84413" w:rsidRPr="00844BA1" w:rsidRDefault="00C84413" w:rsidP="00C84413">
      <w:pPr>
        <w:rPr>
          <w:sz w:val="16"/>
        </w:rPr>
      </w:pPr>
      <w:r w:rsidRPr="00844BA1">
        <w:rPr>
          <w:sz w:val="16"/>
        </w:rPr>
        <w:t xml:space="preserve">First, for the hysteric the simple discharge of the demand is both the beginning and satisfaction of the political project. Although there is always a nascent political potential in performance, in this case the performance of demand comes to fully eclipse the desires that animate content of the demand. Second, </w:t>
      </w:r>
      <w:r w:rsidRPr="007214E9">
        <w:rPr>
          <w:rStyle w:val="StyleUnderline"/>
        </w:rPr>
        <w:t>demand allows institutions that stand in for the global order to dictate the direction of politics. This is not to say that engaging such institutions is a bad thing; rather, it is to say that when antagonistic engagement with certain institutions is re</w:t>
      </w:r>
      <w:r>
        <w:rPr>
          <w:rStyle w:val="StyleUnderline"/>
        </w:rPr>
        <w:t>ad as the end point of politics,</w:t>
      </w:r>
      <w:r w:rsidRPr="007214E9">
        <w:rPr>
          <w:rStyle w:val="StyleUnderline"/>
        </w:rPr>
        <w:t xml:space="preserve"> the field of political options is relatively constrained</w:t>
      </w:r>
      <w:r w:rsidRPr="00844BA1">
        <w:rPr>
          <w:sz w:val="16"/>
        </w:rPr>
        <w:t xml:space="preserve">. Demands to be recognized as dangerous by the Mexican government or as a powerful </w:t>
      </w:r>
      <w:proofErr w:type="spellStart"/>
      <w:r w:rsidRPr="00844BA1">
        <w:rPr>
          <w:sz w:val="16"/>
        </w:rPr>
        <w:t>antiglobalization</w:t>
      </w:r>
      <w:proofErr w:type="spellEnd"/>
      <w:r w:rsidRPr="00844BA1">
        <w:rPr>
          <w:sz w:val="16"/>
        </w:rPr>
        <w:t xml:space="preserve"> force by the WTO often function at the cost of addressing how practices of globalization are reaffirmed at the level of consumption, of identity, and so on or in thinking through alternative political strategies for engaging globalization that do not hinge on the state and the state's actions.</w:t>
      </w:r>
    </w:p>
    <w:p w14:paraId="5F81C60C" w14:textId="77777777" w:rsidR="00C84413" w:rsidRPr="00844BA1" w:rsidRDefault="00C84413" w:rsidP="00C84413">
      <w:pPr>
        <w:rPr>
          <w:sz w:val="16"/>
        </w:rPr>
      </w:pPr>
      <w:r w:rsidRPr="00844BA1">
        <w:rPr>
          <w:sz w:val="16"/>
        </w:rPr>
        <w:t xml:space="preserve">Paradoxically, the third danger is that an addiction to the refusal of demands creates a paralyzing disposition toward institutional politics. Grossberg has identified a tendency in left politics to retreat from the "politics of policy and public debate.":" Although Grossberg identifies the problem as a specific coordination of "theory" and its relation to left politics, perhaps a hysterical commitment to marginality informs the impulse in some sectors to eschew engagements with institutions and institutional debate. An addiction to the state's refusal often makes the perfect the enemy of the good, implying a stifling commitment to political purity as a pretext for sustaining a structure of enjoyment dependent on refusal, dependent on a kind of paternal "no." Instead of seeing institutions and policy making as one part of the political field that might be pressured for contingent or relative goods, a hysterical politics is in the incredibly difficult position of taking an addressee (such as the state) that it assumes represents the totality of the political field; simultaneously </w:t>
      </w:r>
      <w:r w:rsidRPr="00B049B9">
        <w:rPr>
          <w:rStyle w:val="StyleUnderline"/>
          <w:highlight w:val="cyan"/>
        </w:rPr>
        <w:t>it understands its addressee as</w:t>
      </w:r>
      <w:r w:rsidRPr="00844BA1">
        <w:rPr>
          <w:rStyle w:val="StyleUnderline"/>
        </w:rPr>
        <w:t xml:space="preserve"> constitutively and necessarily only </w:t>
      </w:r>
      <w:r w:rsidRPr="00B049B9">
        <w:rPr>
          <w:rStyle w:val="StyleUnderline"/>
          <w:highlight w:val="cyan"/>
        </w:rPr>
        <w:t xml:space="preserve">a </w:t>
      </w:r>
      <w:r w:rsidRPr="00B049B9">
        <w:rPr>
          <w:rStyle w:val="Emphasis"/>
          <w:highlight w:val="cyan"/>
        </w:rPr>
        <w:t>locus of prohibition</w:t>
      </w:r>
      <w:r w:rsidRPr="00844BA1">
        <w:rPr>
          <w:sz w:val="16"/>
        </w:rPr>
        <w:t>.</w:t>
      </w:r>
    </w:p>
    <w:p w14:paraId="10979699" w14:textId="77777777" w:rsidR="00C84413" w:rsidRPr="00185ACF" w:rsidRDefault="00C84413" w:rsidP="00C84413">
      <w:pPr>
        <w:rPr>
          <w:sz w:val="16"/>
        </w:rPr>
      </w:pPr>
      <w:r w:rsidRPr="00844BA1">
        <w:rPr>
          <w:sz w:val="16"/>
        </w:rPr>
        <w:t xml:space="preserve">These paradoxes become nearly insufferable when one makes an analytical cut between the content of a demand and its rhetorical functionality. At the level of the content of the demand, the state or </w:t>
      </w:r>
      <w:r w:rsidRPr="00844BA1">
        <w:rPr>
          <w:rStyle w:val="StyleUnderline"/>
        </w:rPr>
        <w:t>institutions</w:t>
      </w:r>
      <w:r w:rsidRPr="00844BA1">
        <w:rPr>
          <w:sz w:val="16"/>
        </w:rPr>
        <w:t xml:space="preserve"> that represent globalization </w:t>
      </w:r>
      <w:r w:rsidRPr="00844BA1">
        <w:rPr>
          <w:rStyle w:val="StyleUnderline"/>
        </w:rPr>
        <w:t>are figured as illegitimate, as morally and politically compromised because of their misdeeds</w:t>
      </w:r>
      <w:r w:rsidRPr="00844BA1">
        <w:rPr>
          <w:sz w:val="16"/>
        </w:rPr>
        <w:t xml:space="preserve">, Here there is an assertion of agency, but because </w:t>
      </w:r>
      <w:r w:rsidRPr="00B049B9">
        <w:rPr>
          <w:rStyle w:val="StyleUnderline"/>
          <w:highlight w:val="cyan"/>
        </w:rPr>
        <w:t>the assertion of agency is</w:t>
      </w:r>
      <w:r w:rsidRPr="00844BA1">
        <w:rPr>
          <w:rStyle w:val="StyleUnderline"/>
        </w:rPr>
        <w:t xml:space="preserve"> simultaneously </w:t>
      </w:r>
      <w:r w:rsidRPr="00B049B9">
        <w:rPr>
          <w:rStyle w:val="StyleUnderline"/>
          <w:highlight w:val="cyan"/>
        </w:rPr>
        <w:t xml:space="preserve">a </w:t>
      </w:r>
      <w:r w:rsidRPr="00B049B9">
        <w:rPr>
          <w:rStyle w:val="Emphasis"/>
          <w:highlight w:val="cyan"/>
        </w:rPr>
        <w:t>deferral of desire</w:t>
      </w:r>
      <w:r w:rsidRPr="00844BA1">
        <w:rPr>
          <w:rStyle w:val="StyleUnderline"/>
        </w:rPr>
        <w:t xml:space="preserve">, the </w:t>
      </w:r>
      <w:r w:rsidRPr="00B049B9">
        <w:rPr>
          <w:rStyle w:val="StyleUnderline"/>
          <w:highlight w:val="cyan"/>
        </w:rPr>
        <w:t>identity produced</w:t>
      </w:r>
      <w:r w:rsidRPr="00844BA1">
        <w:rPr>
          <w:rStyle w:val="StyleUnderline"/>
        </w:rPr>
        <w:t xml:space="preserve"> in the </w:t>
      </w:r>
      <w:r w:rsidRPr="00844BA1">
        <w:rPr>
          <w:sz w:val="16"/>
        </w:rPr>
        <w:t xml:space="preserve">hysterical </w:t>
      </w:r>
      <w:r w:rsidRPr="00844BA1">
        <w:rPr>
          <w:rStyle w:val="StyleUnderline"/>
        </w:rPr>
        <w:t xml:space="preserve">demand </w:t>
      </w:r>
      <w:r w:rsidRPr="00B049B9">
        <w:rPr>
          <w:rStyle w:val="StyleUnderline"/>
          <w:highlight w:val="cyan"/>
        </w:rPr>
        <w:t>is</w:t>
      </w:r>
      <w:r w:rsidRPr="00844BA1">
        <w:rPr>
          <w:rStyle w:val="StyleUnderline"/>
        </w:rPr>
        <w:t xml:space="preserve"> not only intimately tied to but is </w:t>
      </w:r>
      <w:r w:rsidRPr="00B049B9">
        <w:rPr>
          <w:rStyle w:val="Emphasis"/>
          <w:highlight w:val="cyan"/>
        </w:rPr>
        <w:t>ultimately dependent on</w:t>
      </w:r>
      <w:r w:rsidRPr="00844BA1">
        <w:rPr>
          <w:rStyle w:val="Emphasis"/>
        </w:rPr>
        <w:t xml:space="preserve"> the continuing existence of </w:t>
      </w:r>
      <w:r w:rsidRPr="00B049B9">
        <w:rPr>
          <w:rStyle w:val="Emphasis"/>
          <w:highlight w:val="cyan"/>
        </w:rPr>
        <w:t>the</w:t>
      </w:r>
      <w:r w:rsidRPr="00844BA1">
        <w:rPr>
          <w:sz w:val="16"/>
        </w:rPr>
        <w:t xml:space="preserve"> state, </w:t>
      </w:r>
      <w:r w:rsidRPr="00B049B9">
        <w:rPr>
          <w:rStyle w:val="Emphasis"/>
          <w:highlight w:val="cyan"/>
        </w:rPr>
        <w:t>hegemonic order</w:t>
      </w:r>
      <w:r w:rsidRPr="00844BA1">
        <w:rPr>
          <w:sz w:val="16"/>
        </w:rPr>
        <w:t xml:space="preserve">, or institution. </w:t>
      </w:r>
      <w:r w:rsidRPr="00B049B9">
        <w:rPr>
          <w:rStyle w:val="StyleUnderline"/>
          <w:highlight w:val="cyan"/>
        </w:rPr>
        <w:t xml:space="preserve">At the level of </w:t>
      </w:r>
      <w:r w:rsidRPr="00B049B9">
        <w:rPr>
          <w:rStyle w:val="Emphasis"/>
          <w:highlight w:val="cyan"/>
        </w:rPr>
        <w:t>affective investment</w:t>
      </w:r>
      <w:r w:rsidRPr="00B049B9">
        <w:rPr>
          <w:rStyle w:val="StyleUnderline"/>
          <w:highlight w:val="cyan"/>
        </w:rPr>
        <w:t>, the</w:t>
      </w:r>
      <w:r w:rsidRPr="00844BA1">
        <w:rPr>
          <w:sz w:val="16"/>
        </w:rPr>
        <w:t xml:space="preserve"> state or </w:t>
      </w:r>
      <w:r w:rsidRPr="00B049B9">
        <w:rPr>
          <w:rStyle w:val="StyleUnderline"/>
          <w:highlight w:val="cyan"/>
        </w:rPr>
        <w:t xml:space="preserve">institution is </w:t>
      </w:r>
      <w:r w:rsidRPr="00B049B9">
        <w:rPr>
          <w:rStyle w:val="Emphasis"/>
          <w:highlight w:val="cyan"/>
        </w:rPr>
        <w:t>automatically figured as</w:t>
      </w:r>
      <w:r w:rsidRPr="00844BA1">
        <w:rPr>
          <w:rStyle w:val="Emphasis"/>
        </w:rPr>
        <w:t xml:space="preserve"> the </w:t>
      </w:r>
      <w:r w:rsidRPr="00B049B9">
        <w:rPr>
          <w:rStyle w:val="Emphasis"/>
          <w:highlight w:val="cyan"/>
        </w:rPr>
        <w:t>legitimate</w:t>
      </w:r>
      <w:r w:rsidRPr="00844BA1">
        <w:rPr>
          <w:rStyle w:val="Emphasis"/>
        </w:rPr>
        <w:t xml:space="preserve"> authority</w:t>
      </w:r>
      <w:r w:rsidRPr="00844BA1">
        <w:rPr>
          <w:rStyle w:val="StyleUnderline"/>
        </w:rPr>
        <w:t xml:space="preserve"> over its domain</w:t>
      </w:r>
      <w:r w:rsidRPr="00844BA1">
        <w:rPr>
          <w:sz w:val="16"/>
        </w:rPr>
        <w:t xml:space="preserve">. As Lacan puts it: "demand in itself ... is demand of a presence or of an absence ... pregnant with that Other to be situated within the needs that it can satisfy. </w:t>
      </w:r>
      <w:r w:rsidRPr="00B049B9">
        <w:rPr>
          <w:rStyle w:val="StyleUnderline"/>
          <w:highlight w:val="cyan"/>
        </w:rPr>
        <w:t xml:space="preserve">Demand </w:t>
      </w:r>
      <w:r w:rsidRPr="00B049B9">
        <w:rPr>
          <w:rStyle w:val="Emphasis"/>
          <w:highlight w:val="cyan"/>
        </w:rPr>
        <w:t>constitutes the Other</w:t>
      </w:r>
      <w:r w:rsidRPr="00B049B9">
        <w:rPr>
          <w:rStyle w:val="StyleUnderline"/>
          <w:highlight w:val="cyan"/>
        </w:rPr>
        <w:t xml:space="preserve"> as</w:t>
      </w:r>
      <w:r w:rsidRPr="00844BA1">
        <w:rPr>
          <w:rStyle w:val="StyleUnderline"/>
        </w:rPr>
        <w:t xml:space="preserve"> already </w:t>
      </w:r>
      <w:r w:rsidRPr="00B049B9">
        <w:rPr>
          <w:rStyle w:val="StyleUnderline"/>
          <w:highlight w:val="cyan"/>
        </w:rPr>
        <w:t>possessing the 'privilege' of satisfying needs</w:t>
      </w:r>
      <w:r w:rsidRPr="00844BA1">
        <w:rPr>
          <w:sz w:val="16"/>
        </w:rPr>
        <w:t>, that it is to say, the power of depriving them of that alone by which they are satisfied."46</w:t>
      </w:r>
    </w:p>
    <w:p w14:paraId="77155088" w14:textId="0FA427F2" w:rsidR="00C84413" w:rsidRDefault="00071B55" w:rsidP="00071B55">
      <w:pPr>
        <w:pStyle w:val="Heading3"/>
      </w:pPr>
      <w:r>
        <w:lastRenderedPageBreak/>
        <w:t>1NC</w:t>
      </w:r>
    </w:p>
    <w:p w14:paraId="6E2C95E3" w14:textId="77777777" w:rsidR="00071B55" w:rsidRPr="004E220A" w:rsidRDefault="00071B55" w:rsidP="00071B55">
      <w:r>
        <w:t>Logistics K.</w:t>
      </w:r>
    </w:p>
    <w:p w14:paraId="3F7F08E5" w14:textId="77777777" w:rsidR="00071B55" w:rsidRPr="007B55FF" w:rsidRDefault="00071B55" w:rsidP="00071B55">
      <w:pPr>
        <w:pStyle w:val="Heading4"/>
      </w:pPr>
      <w:r>
        <w:t xml:space="preserve">The 1AC </w:t>
      </w:r>
      <w:proofErr w:type="gramStart"/>
      <w:r>
        <w:t>subjects</w:t>
      </w:r>
      <w:proofErr w:type="gramEnd"/>
      <w:r>
        <w:t xml:space="preserve"> </w:t>
      </w:r>
      <w:r>
        <w:rPr>
          <w:u w:val="single"/>
        </w:rPr>
        <w:t>radical debates</w:t>
      </w:r>
      <w:r>
        <w:t xml:space="preserve"> to the </w:t>
      </w:r>
      <w:r>
        <w:rPr>
          <w:u w:val="single"/>
        </w:rPr>
        <w:t>interpretive lens</w:t>
      </w:r>
      <w:r>
        <w:t xml:space="preserve"> of logistics that reconstitutes the </w:t>
      </w:r>
      <w:r>
        <w:rPr>
          <w:u w:val="single"/>
        </w:rPr>
        <w:t>same</w:t>
      </w:r>
      <w:r>
        <w:t xml:space="preserve"> professionalizing violence they’ve critiqued. </w:t>
      </w:r>
    </w:p>
    <w:p w14:paraId="07851488" w14:textId="77777777" w:rsidR="00071B55" w:rsidRPr="00AC72C0" w:rsidRDefault="00071B55" w:rsidP="00071B55">
      <w:r w:rsidRPr="00AC72C0">
        <w:rPr>
          <w:rStyle w:val="Style13ptBold"/>
        </w:rPr>
        <w:t>Moten 18</w:t>
      </w:r>
      <w:r>
        <w:t>, Prof of Performance Studies @ Tisch School of the Arts, NYU. (Fred, 2018, “</w:t>
      </w:r>
      <w:proofErr w:type="spellStart"/>
      <w:r>
        <w:t>Anassignment</w:t>
      </w:r>
      <w:proofErr w:type="spellEnd"/>
      <w:r>
        <w:t xml:space="preserve"> Letters,” in Stolen Life, Duke University Press, </w:t>
      </w:r>
      <w:proofErr w:type="spellStart"/>
      <w:r>
        <w:t>luna</w:t>
      </w:r>
      <w:proofErr w:type="spellEnd"/>
      <w:r>
        <w:t>)</w:t>
      </w:r>
    </w:p>
    <w:p w14:paraId="177168FF" w14:textId="77777777" w:rsidR="00071B55" w:rsidRPr="00AC72C0" w:rsidRDefault="00071B55" w:rsidP="00071B55">
      <w:pPr>
        <w:rPr>
          <w:sz w:val="16"/>
        </w:rPr>
      </w:pPr>
      <w:r w:rsidRPr="00AC72C0">
        <w:rPr>
          <w:sz w:val="16"/>
        </w:rPr>
        <w:t xml:space="preserve">This is the disavowal of the very idea of an endpoint; the task at hand, the activity in question, is aleatory. This is not about achievement; more specifically, and more generally, as we move in the weighted, weighty air of enlightenment, this is not about the achievement of freedom. This is about escape. Intellectuality is fugitivity, as a mode, and as a quality, of life. And this is precisely where the subject matter of our class places an ethical demand upon us to think our class’s form and structure and, more generally, to consider the form and structure of The Class. Consider, by way of Phillis Wheatley, Solomon Northup, and Harriet Jacobs that freedom is not a place that one occupies. It’s not a fort or a house. It’s not the woods or a crawlspace. It’s not across the ocean or the river or the stage you walk on when you graduate. It’s not up north or out west. It’s not a point of arrival. It’s not some mythological land with a big statue of a woman in front of it holding up a lamp so you can see how to get there. The much more accurate image is of a border, with an electrified fence, patrolled by vigilantes who dream a vested interest both in whatever you might bring to the place whose border they patrol and whatever might be derived from your exclusion. </w:t>
      </w:r>
      <w:r w:rsidRPr="004320EF">
        <w:rPr>
          <w:rStyle w:val="StyleUnderline"/>
        </w:rPr>
        <w:t>This brutal logic</w:t>
      </w:r>
      <w:r w:rsidRPr="00AC72C0">
        <w:rPr>
          <w:sz w:val="16"/>
        </w:rPr>
        <w:t xml:space="preserve">, by way of which you are subject both to disavowal and incorporation, </w:t>
      </w:r>
      <w:r w:rsidRPr="004320EF">
        <w:rPr>
          <w:rStyle w:val="StyleUnderline"/>
        </w:rPr>
        <w:t>is deeply bound up with the idea of freedom as endpoint or, more precisely, as an infinite series of endpoints, each one prefatory to the next one which substitutes for it.</w:t>
      </w:r>
      <w:r w:rsidRPr="00AC72C0">
        <w:rPr>
          <w:sz w:val="16"/>
        </w:rPr>
        <w:t xml:space="preserve"> Consider that the best way to monopolize and accumulate whatever it is that emerges in and as the radical inconclusiveness of earthly endeavor is constantly to reproduce the illusion of the end and brutally to impose upon the earth and its inhabitants a logic based on that illusion. If there is such a thing as freedom whatever it is </w:t>
      </w:r>
      <w:proofErr w:type="spellStart"/>
      <w:r w:rsidRPr="00AC72C0">
        <w:rPr>
          <w:sz w:val="16"/>
        </w:rPr>
        <w:t>is</w:t>
      </w:r>
      <w:proofErr w:type="spellEnd"/>
      <w:r w:rsidRPr="00AC72C0">
        <w:rPr>
          <w:sz w:val="16"/>
        </w:rPr>
        <w:t xml:space="preserve"> much more accurately denoted, precisely because it is emphatically deferred/displaced/ deconstructed, by the term/activity of escape. </w:t>
      </w:r>
      <w:r w:rsidRPr="004320EF">
        <w:rPr>
          <w:rStyle w:val="StyleUnderline"/>
        </w:rPr>
        <w:t>That which is called freedom is not, nor could it ever correspond to, the completion or the achievement of an assignment</w:t>
      </w:r>
      <w:r w:rsidRPr="00AC72C0">
        <w:rPr>
          <w:sz w:val="16"/>
        </w:rPr>
        <w:t xml:space="preserve">. Freedom is a practice—a fugitive act—of its own (un)making, a structure that is the very apotheosis of the terribly redoubled double edge (freedom’s articulation in bondage; its </w:t>
      </w:r>
      <w:proofErr w:type="spellStart"/>
      <w:r w:rsidRPr="00AC72C0">
        <w:rPr>
          <w:sz w:val="16"/>
        </w:rPr>
        <w:t>dearticulation</w:t>
      </w:r>
      <w:proofErr w:type="spellEnd"/>
      <w:r w:rsidRPr="00AC72C0">
        <w:rPr>
          <w:sz w:val="16"/>
        </w:rPr>
        <w:t xml:space="preserve"> and rearticulation in flight). And so, </w:t>
      </w:r>
      <w:proofErr w:type="gramStart"/>
      <w:r w:rsidRPr="00AC72C0">
        <w:rPr>
          <w:sz w:val="16"/>
        </w:rPr>
        <w:t>in order to</w:t>
      </w:r>
      <w:proofErr w:type="gramEnd"/>
      <w:r w:rsidRPr="00AC72C0">
        <w:rPr>
          <w:sz w:val="16"/>
        </w:rPr>
        <w:t xml:space="preserve"> comport ourselves in some relation to it, initially we move by way of disorganization—more specifically, the disorganization of the assignment, of the end point, of, more emphatically, the end or the idea of the end. The </w:t>
      </w:r>
      <w:proofErr w:type="spellStart"/>
      <w:r w:rsidRPr="00AC72C0">
        <w:rPr>
          <w:sz w:val="16"/>
        </w:rPr>
        <w:t>disorganizational</w:t>
      </w:r>
      <w:proofErr w:type="spellEnd"/>
      <w:r w:rsidRPr="00AC72C0">
        <w:rPr>
          <w:sz w:val="16"/>
        </w:rPr>
        <w:t xml:space="preserve"> impulse is preliminary to a mode of organizing the class that is not predicated on the necessity of punishment and management. What is required is not only a critique but also a disavowal of whatever benefits seem to accrue </w:t>
      </w:r>
      <w:proofErr w:type="gramStart"/>
      <w:r w:rsidRPr="00AC72C0">
        <w:rPr>
          <w:sz w:val="16"/>
        </w:rPr>
        <w:t>to doing</w:t>
      </w:r>
      <w:proofErr w:type="gramEnd"/>
      <w:r w:rsidRPr="00AC72C0">
        <w:rPr>
          <w:sz w:val="16"/>
        </w:rPr>
        <w:t xml:space="preserve"> what somebody tells you to do.</w:t>
      </w:r>
    </w:p>
    <w:p w14:paraId="74D5ABF7" w14:textId="77777777" w:rsidR="00071B55" w:rsidRPr="00AC72C0" w:rsidRDefault="00071B55" w:rsidP="00071B55">
      <w:pPr>
        <w:rPr>
          <w:sz w:val="16"/>
        </w:rPr>
      </w:pPr>
      <w:r w:rsidRPr="00AC72C0">
        <w:rPr>
          <w:sz w:val="16"/>
        </w:rPr>
        <w:t xml:space="preserve">The </w:t>
      </w:r>
      <w:proofErr w:type="gramStart"/>
      <w:r w:rsidRPr="00AC72C0">
        <w:rPr>
          <w:sz w:val="16"/>
        </w:rPr>
        <w:t>particular assignment</w:t>
      </w:r>
      <w:proofErr w:type="gramEnd"/>
      <w:r w:rsidRPr="00AC72C0">
        <w:rPr>
          <w:sz w:val="16"/>
        </w:rPr>
        <w:t xml:space="preserve"> that I gave you early on in the quarter had three primary functions. The first was coercive. It was meant to force you to do the reading, an imperative that assumes force is required </w:t>
      </w:r>
      <w:proofErr w:type="gramStart"/>
      <w:r w:rsidRPr="00AC72C0">
        <w:rPr>
          <w:sz w:val="16"/>
        </w:rPr>
        <w:t>in order to</w:t>
      </w:r>
      <w:proofErr w:type="gramEnd"/>
      <w:r w:rsidRPr="00AC72C0">
        <w:rPr>
          <w:sz w:val="16"/>
        </w:rPr>
        <w:t xml:space="preserve"> get many, if not most, of you to do the reading, an assumption totally independent of the question of whether or not it’s actually worthwhile to do it. (The imperative, in other words, is read X because I said so. How often do we make an argument for why we think it would be good for you to read X? How often do we ever make an argument for the reading of X that is predicated upon the fact that we like X? Meanwhile, in the wake of these questions we’re also called upon to consider what the impact of coercion is on intellectual experience. What if coercion is not subordinate to intellectual practice? What if the academic administration of intellectual practice is an occasion/platform for coercion, regulation, and the </w:t>
      </w:r>
      <w:proofErr w:type="gramStart"/>
      <w:r w:rsidRPr="00AC72C0">
        <w:rPr>
          <w:sz w:val="16"/>
        </w:rPr>
        <w:t xml:space="preserve">particular </w:t>
      </w:r>
      <w:proofErr w:type="spellStart"/>
      <w:r w:rsidRPr="00AC72C0">
        <w:rPr>
          <w:sz w:val="16"/>
        </w:rPr>
        <w:t>sociopsychic</w:t>
      </w:r>
      <w:proofErr w:type="spellEnd"/>
      <w:proofErr w:type="gramEnd"/>
      <w:r w:rsidRPr="00AC72C0">
        <w:rPr>
          <w:sz w:val="16"/>
        </w:rPr>
        <w:t xml:space="preserve"> affects they produce?) The second function was to prepare you for the next assignment, which would then, in turn, help to prepare you for the final assignment. (We are immediately called upon to consider what the impact of the telic achievement of the assignment is on intellectual practice. What if the assignment is not subordinate to intellectual practice? What if the assignment lends itself, rather, to a set of </w:t>
      </w:r>
      <w:proofErr w:type="spellStart"/>
      <w:r w:rsidRPr="00AC72C0">
        <w:rPr>
          <w:sz w:val="16"/>
        </w:rPr>
        <w:t>sociopsychic</w:t>
      </w:r>
      <w:proofErr w:type="spellEnd"/>
      <w:r w:rsidRPr="00AC72C0">
        <w:rPr>
          <w:sz w:val="16"/>
        </w:rPr>
        <w:t xml:space="preserve"> affects that are incompatible with intellectual practice?) </w:t>
      </w:r>
      <w:r w:rsidRPr="00AC72C0">
        <w:rPr>
          <w:rStyle w:val="StyleUnderline"/>
          <w:highlight w:val="green"/>
        </w:rPr>
        <w:t xml:space="preserve">The </w:t>
      </w:r>
      <w:r w:rsidRPr="00AC72C0">
        <w:rPr>
          <w:rStyle w:val="Emphasis"/>
          <w:highlight w:val="green"/>
        </w:rPr>
        <w:t>completion</w:t>
      </w:r>
      <w:r w:rsidRPr="00AC72C0">
        <w:rPr>
          <w:sz w:val="16"/>
          <w:highlight w:val="green"/>
        </w:rPr>
        <w:t xml:space="preserve"> </w:t>
      </w:r>
      <w:r w:rsidRPr="00AC72C0">
        <w:rPr>
          <w:rStyle w:val="StyleUnderline"/>
          <w:highlight w:val="green"/>
        </w:rPr>
        <w:t>of the assignment</w:t>
      </w:r>
      <w:r w:rsidRPr="004320EF">
        <w:rPr>
          <w:rStyle w:val="StyleUnderline"/>
        </w:rPr>
        <w:t xml:space="preserve"> only ever </w:t>
      </w:r>
      <w:r w:rsidRPr="00AC72C0">
        <w:rPr>
          <w:rStyle w:val="StyleUnderline"/>
          <w:highlight w:val="green"/>
        </w:rPr>
        <w:t xml:space="preserve">prepares you for </w:t>
      </w:r>
      <w:r w:rsidRPr="00AC72C0">
        <w:rPr>
          <w:rStyle w:val="Emphasis"/>
          <w:highlight w:val="green"/>
        </w:rPr>
        <w:t>the next assignment</w:t>
      </w:r>
      <w:r w:rsidRPr="00AC72C0">
        <w:rPr>
          <w:sz w:val="16"/>
        </w:rPr>
        <w:t xml:space="preserve">, </w:t>
      </w:r>
      <w:r w:rsidRPr="004320EF">
        <w:rPr>
          <w:rStyle w:val="StyleUnderline"/>
        </w:rPr>
        <w:t xml:space="preserve">which requires one to consider the purpose of the </w:t>
      </w:r>
      <w:proofErr w:type="spellStart"/>
      <w:r w:rsidRPr="004320EF">
        <w:rPr>
          <w:rStyle w:val="StyleUnderline"/>
        </w:rPr>
        <w:t>neverending</w:t>
      </w:r>
      <w:proofErr w:type="spellEnd"/>
      <w:r w:rsidRPr="004320EF">
        <w:rPr>
          <w:rStyle w:val="StyleUnderline"/>
        </w:rPr>
        <w:t xml:space="preserve"> proliferation of assignments</w:t>
      </w:r>
      <w:r w:rsidRPr="00AC72C0">
        <w:rPr>
          <w:sz w:val="16"/>
        </w:rPr>
        <w:t xml:space="preserve">. </w:t>
      </w:r>
      <w:r w:rsidRPr="00AC72C0">
        <w:rPr>
          <w:rStyle w:val="StyleUnderline"/>
          <w:highlight w:val="green"/>
        </w:rPr>
        <w:t>The logic</w:t>
      </w:r>
      <w:r w:rsidRPr="004320EF">
        <w:rPr>
          <w:rStyle w:val="StyleUnderline"/>
        </w:rPr>
        <w:t xml:space="preserve"> of the assignment </w:t>
      </w:r>
      <w:r w:rsidRPr="00AC72C0">
        <w:rPr>
          <w:rStyle w:val="StyleUnderline"/>
          <w:highlight w:val="green"/>
        </w:rPr>
        <w:t>is</w:t>
      </w:r>
      <w:r w:rsidRPr="004320EF">
        <w:rPr>
          <w:rStyle w:val="StyleUnderline"/>
        </w:rPr>
        <w:t xml:space="preserve"> a </w:t>
      </w:r>
      <w:r w:rsidRPr="004320EF">
        <w:rPr>
          <w:rStyle w:val="Emphasis"/>
        </w:rPr>
        <w:t xml:space="preserve">logic </w:t>
      </w:r>
      <w:r w:rsidRPr="00AC72C0">
        <w:rPr>
          <w:rStyle w:val="Emphasis"/>
          <w:highlight w:val="green"/>
        </w:rPr>
        <w:t>of calculation</w:t>
      </w:r>
      <w:r w:rsidRPr="00AC72C0">
        <w:rPr>
          <w:sz w:val="16"/>
        </w:rPr>
        <w:t xml:space="preserve">. It makes it possible to construct a mode of quantification that </w:t>
      </w:r>
      <w:r w:rsidRPr="004320EF">
        <w:rPr>
          <w:rStyle w:val="StyleUnderline"/>
        </w:rPr>
        <w:t>imposes value upon human endeavor</w:t>
      </w:r>
      <w:r w:rsidRPr="00AC72C0">
        <w:rPr>
          <w:sz w:val="16"/>
        </w:rPr>
        <w:t xml:space="preserve">. The third function of our assignment was more general and more complex. It linked the local concerns of our class with this general, </w:t>
      </w:r>
      <w:r w:rsidRPr="004320EF">
        <w:rPr>
          <w:rStyle w:val="StyleUnderline"/>
        </w:rPr>
        <w:t xml:space="preserve">global logic of </w:t>
      </w:r>
      <w:r w:rsidRPr="00AC72C0">
        <w:rPr>
          <w:rStyle w:val="StyleUnderline"/>
          <w:highlight w:val="green"/>
        </w:rPr>
        <w:t>The Assignment</w:t>
      </w:r>
      <w:r w:rsidRPr="004320EF">
        <w:rPr>
          <w:rStyle w:val="StyleUnderline"/>
        </w:rPr>
        <w:t xml:space="preserve">, whose purpose, given in its hyperproliferation, </w:t>
      </w:r>
      <w:r w:rsidRPr="00AC72C0">
        <w:rPr>
          <w:rStyle w:val="StyleUnderline"/>
          <w:highlight w:val="green"/>
        </w:rPr>
        <w:t>is the maintenance of</w:t>
      </w:r>
      <w:r w:rsidRPr="004320EF">
        <w:rPr>
          <w:rStyle w:val="StyleUnderline"/>
        </w:rPr>
        <w:t xml:space="preserve"> a regime of (e)</w:t>
      </w:r>
      <w:r w:rsidRPr="00AC72C0">
        <w:rPr>
          <w:rStyle w:val="StyleUnderline"/>
          <w:highlight w:val="green"/>
        </w:rPr>
        <w:t>valuation</w:t>
      </w:r>
      <w:r w:rsidRPr="004320EF">
        <w:rPr>
          <w:rStyle w:val="StyleUnderline"/>
        </w:rPr>
        <w:t xml:space="preserve"> </w:t>
      </w:r>
      <w:r w:rsidRPr="00AC72C0">
        <w:rPr>
          <w:rStyle w:val="StyleUnderline"/>
          <w:highlight w:val="green"/>
        </w:rPr>
        <w:t>which</w:t>
      </w:r>
      <w:r w:rsidRPr="004320EF">
        <w:rPr>
          <w:rStyle w:val="StyleUnderline"/>
        </w:rPr>
        <w:t xml:space="preserve">, in turn, instantiates and </w:t>
      </w:r>
      <w:r w:rsidRPr="00AC72C0">
        <w:rPr>
          <w:rStyle w:val="StyleUnderline"/>
          <w:highlight w:val="green"/>
        </w:rPr>
        <w:t>supports</w:t>
      </w:r>
      <w:r w:rsidRPr="004320EF">
        <w:rPr>
          <w:rStyle w:val="StyleUnderline"/>
        </w:rPr>
        <w:t xml:space="preserve"> the exclusionary </w:t>
      </w:r>
      <w:r w:rsidRPr="00AC72C0">
        <w:rPr>
          <w:rStyle w:val="StyleUnderline"/>
          <w:highlight w:val="green"/>
        </w:rPr>
        <w:t>accumulation</w:t>
      </w:r>
      <w:r w:rsidRPr="00AC72C0">
        <w:rPr>
          <w:sz w:val="16"/>
        </w:rPr>
        <w:t xml:space="preserve"> (as opposed to the </w:t>
      </w:r>
      <w:proofErr w:type="spellStart"/>
      <w:r w:rsidRPr="00AC72C0">
        <w:rPr>
          <w:sz w:val="16"/>
        </w:rPr>
        <w:t>nonexclusionary</w:t>
      </w:r>
      <w:proofErr w:type="spellEnd"/>
      <w:r w:rsidRPr="00AC72C0">
        <w:rPr>
          <w:sz w:val="16"/>
        </w:rPr>
        <w:t xml:space="preserve"> dispersal/disbursal) of wealth and the maintenance of an already existing hierarchical political order. </w:t>
      </w:r>
      <w:r w:rsidRPr="004320EF">
        <w:rPr>
          <w:rStyle w:val="StyleUnderline"/>
        </w:rPr>
        <w:t>Insofar as I am constrained or choose to give you assignments, and to submit our class to the logic of the assignment/(e)valuation</w:t>
      </w:r>
      <w:r w:rsidRPr="00AC72C0">
        <w:rPr>
          <w:sz w:val="16"/>
        </w:rPr>
        <w:t xml:space="preserve">, which subordinates ongoing intellectual practice to quantifiable, (e)valuable units, I am servant of and subservient to the already existing order. My function is, at that point, </w:t>
      </w:r>
      <w:r w:rsidRPr="004320EF">
        <w:rPr>
          <w:rStyle w:val="StyleUnderline"/>
        </w:rPr>
        <w:t xml:space="preserve">intellectual in name only since the actual academic/administrative function that I have overwhelms any other possible </w:t>
      </w:r>
      <w:r w:rsidRPr="004320EF">
        <w:rPr>
          <w:rStyle w:val="StyleUnderline"/>
        </w:rPr>
        <w:lastRenderedPageBreak/>
        <w:t>function</w:t>
      </w:r>
      <w:r w:rsidRPr="00AC72C0">
        <w:rPr>
          <w:sz w:val="16"/>
        </w:rPr>
        <w:t xml:space="preserve">. I am, at that moment, </w:t>
      </w:r>
      <w:r w:rsidRPr="004320EF">
        <w:rPr>
          <w:rStyle w:val="StyleUnderline"/>
        </w:rPr>
        <w:t>nothing other than an overseer</w:t>
      </w:r>
      <w:r w:rsidRPr="00AC72C0">
        <w:rPr>
          <w:sz w:val="16"/>
        </w:rPr>
        <w:t xml:space="preserve"> even if what I teach appears, at the level of its content, to resist the </w:t>
      </w:r>
      <w:proofErr w:type="gramStart"/>
      <w:r w:rsidRPr="00AC72C0">
        <w:rPr>
          <w:sz w:val="16"/>
        </w:rPr>
        <w:t>actually existing</w:t>
      </w:r>
      <w:proofErr w:type="gramEnd"/>
      <w:r w:rsidRPr="00AC72C0">
        <w:rPr>
          <w:sz w:val="16"/>
        </w:rPr>
        <w:t xml:space="preserve"> political-economic order. </w:t>
      </w:r>
      <w:r w:rsidRPr="004320EF">
        <w:rPr>
          <w:rStyle w:val="StyleUnderline"/>
        </w:rPr>
        <w:t>I administer your placement in the already existing order by way of the assignment</w:t>
      </w:r>
      <w:r w:rsidRPr="00AC72C0">
        <w:rPr>
          <w:sz w:val="16"/>
        </w:rPr>
        <w:t xml:space="preserve">, </w:t>
      </w:r>
      <w:r w:rsidRPr="004320EF">
        <w:rPr>
          <w:rStyle w:val="StyleUnderline"/>
        </w:rPr>
        <w:t xml:space="preserve">by way of the fact that the assignment </w:t>
      </w:r>
      <w:r w:rsidRPr="004320EF">
        <w:rPr>
          <w:rStyle w:val="Emphasis"/>
        </w:rPr>
        <w:t>must be graded</w:t>
      </w:r>
      <w:r w:rsidRPr="00AC72C0">
        <w:rPr>
          <w:sz w:val="16"/>
        </w:rPr>
        <w:t xml:space="preserve">, </w:t>
      </w:r>
      <w:r w:rsidRPr="004320EF">
        <w:rPr>
          <w:rStyle w:val="StyleUnderline"/>
        </w:rPr>
        <w:t>by way of the fact that the assignment always and only leads to the next assignment</w:t>
      </w:r>
      <w:r w:rsidRPr="00AC72C0">
        <w:rPr>
          <w:sz w:val="16"/>
        </w:rPr>
        <w:t xml:space="preserve">, </w:t>
      </w:r>
      <w:r w:rsidRPr="00AC72C0">
        <w:rPr>
          <w:rStyle w:val="StyleUnderline"/>
          <w:highlight w:val="green"/>
        </w:rPr>
        <w:t>by way of an addiction to grading that is operative</w:t>
      </w:r>
      <w:r w:rsidRPr="004320EF">
        <w:rPr>
          <w:rStyle w:val="StyleUnderline"/>
        </w:rPr>
        <w:t xml:space="preserve"> for the one who gives it and for the one who receives it</w:t>
      </w:r>
      <w:r w:rsidRPr="00AC72C0">
        <w:rPr>
          <w:sz w:val="16"/>
        </w:rPr>
        <w:t xml:space="preserve">. (Professors love to be graded, too; we serially violate the slinger’s golden rule—we get high on our own supply.) Another way to put it is this: </w:t>
      </w:r>
      <w:r w:rsidRPr="004320EF">
        <w:rPr>
          <w:rStyle w:val="StyleUnderline"/>
        </w:rPr>
        <w:t>grading degrades intellectual practice and what we must consider</w:t>
      </w:r>
      <w:r w:rsidRPr="00AC72C0">
        <w:rPr>
          <w:sz w:val="16"/>
        </w:rPr>
        <w:t xml:space="preserve">, again immediately, is what the relation is between the degradation of intellectual practice and the maintenance of the already existing order of things. What I am trying to do, as emphatically and absolutely as I can, is refuse the administrative function. This refusal is manifest as the disorganization of the logic of the assignment/(e)valuation but that’s only the first step. What </w:t>
      </w:r>
      <w:proofErr w:type="gramStart"/>
      <w:r w:rsidRPr="00AC72C0">
        <w:rPr>
          <w:sz w:val="16"/>
        </w:rPr>
        <w:t>has to</w:t>
      </w:r>
      <w:proofErr w:type="gramEnd"/>
      <w:r w:rsidRPr="00AC72C0">
        <w:rPr>
          <w:sz w:val="16"/>
        </w:rPr>
        <w:t xml:space="preserve"> follow is the formation of another mode of organization—a reorganization.</w:t>
      </w:r>
    </w:p>
    <w:p w14:paraId="44331ED0" w14:textId="77777777" w:rsidR="00071B55" w:rsidRPr="00AC72C0" w:rsidRDefault="00071B55" w:rsidP="00071B55">
      <w:pPr>
        <w:rPr>
          <w:sz w:val="16"/>
        </w:rPr>
      </w:pPr>
      <w:r w:rsidRPr="00AC72C0">
        <w:rPr>
          <w:sz w:val="16"/>
        </w:rPr>
        <w:t xml:space="preserve">What I’m talking about, what’s in the offing, is a devotional, sacramental, </w:t>
      </w:r>
      <w:proofErr w:type="spellStart"/>
      <w:r w:rsidRPr="00AC72C0">
        <w:rPr>
          <w:sz w:val="16"/>
        </w:rPr>
        <w:t>anamonastic</w:t>
      </w:r>
      <w:proofErr w:type="spellEnd"/>
      <w:r w:rsidRPr="00AC72C0">
        <w:rPr>
          <w:sz w:val="16"/>
        </w:rPr>
        <w:t xml:space="preserve"> (or maybe </w:t>
      </w:r>
      <w:proofErr w:type="spellStart"/>
      <w:r w:rsidRPr="00AC72C0">
        <w:rPr>
          <w:sz w:val="16"/>
        </w:rPr>
        <w:t>animagnostic</w:t>
      </w:r>
      <w:proofErr w:type="spellEnd"/>
      <w:r w:rsidRPr="00AC72C0">
        <w:rPr>
          <w:sz w:val="16"/>
        </w:rPr>
        <w:t xml:space="preserve">) kind of intellectual practice. This out, other, </w:t>
      </w:r>
      <w:proofErr w:type="spellStart"/>
      <w:r w:rsidRPr="00AC72C0">
        <w:rPr>
          <w:sz w:val="16"/>
        </w:rPr>
        <w:t>undermonasticism</w:t>
      </w:r>
      <w:proofErr w:type="spellEnd"/>
      <w:r w:rsidRPr="00AC72C0">
        <w:rPr>
          <w:sz w:val="16"/>
        </w:rPr>
        <w:t xml:space="preserve"> we’re after is fleshly, unruly, flawed. It requires us to consider our relation—however tenuous and warped it is and ought and ought not to be—to the university’s origin in contemplative life, whose remainder is probably much more emphatically present outside the university, in social/aesthetic/intellectual modalities that have never really been safe in the normative university, or which sustained themselves—or tried to against the grain of a range of brilliantly charismatic authoritarianisms—for a time in alternatives such as Black Mountain College or The Institute of the Black World, or around a whole bunch of various kitchen tables, or in the sonic relay between juke joints and storefront churches. We </w:t>
      </w:r>
      <w:proofErr w:type="gramStart"/>
      <w:r w:rsidRPr="00AC72C0">
        <w:rPr>
          <w:sz w:val="16"/>
        </w:rPr>
        <w:t>have to</w:t>
      </w:r>
      <w:proofErr w:type="gramEnd"/>
      <w:r w:rsidRPr="00AC72C0">
        <w:rPr>
          <w:sz w:val="16"/>
        </w:rPr>
        <w:t xml:space="preserve"> support one another in the care of intellectual practice/s. This is a social imperative. It’s all about how we organize ourselves in the face not only of the twin logics of assignment/(e)valuation but even in the face of the chairs in our classroom being bolted down (to assign is to fix, to determine, to allot—it’s a way of administering property and, more generally, the proper; the bolting down of the chairs is indicative, is a sign as well as an enactment, of this function). Because what if intellectual practice is irreducibly </w:t>
      </w:r>
      <w:proofErr w:type="spellStart"/>
      <w:r w:rsidRPr="00AC72C0">
        <w:rPr>
          <w:sz w:val="16"/>
        </w:rPr>
        <w:t>chor</w:t>
      </w:r>
      <w:proofErr w:type="spellEnd"/>
      <w:r w:rsidRPr="00AC72C0">
        <w:rPr>
          <w:sz w:val="16"/>
        </w:rPr>
        <w:t>(e)</w:t>
      </w:r>
      <w:proofErr w:type="spellStart"/>
      <w:r w:rsidRPr="00AC72C0">
        <w:rPr>
          <w:sz w:val="16"/>
        </w:rPr>
        <w:t>ographic</w:t>
      </w:r>
      <w:proofErr w:type="spellEnd"/>
      <w:r w:rsidRPr="00AC72C0">
        <w:rPr>
          <w:sz w:val="16"/>
        </w:rPr>
        <w:t xml:space="preserve">? What if you </w:t>
      </w:r>
      <w:proofErr w:type="gramStart"/>
      <w:r w:rsidRPr="00AC72C0">
        <w:rPr>
          <w:sz w:val="16"/>
        </w:rPr>
        <w:t>have to</w:t>
      </w:r>
      <w:proofErr w:type="gramEnd"/>
      <w:r w:rsidRPr="00AC72C0">
        <w:rPr>
          <w:sz w:val="16"/>
        </w:rPr>
        <w:t xml:space="preserve"> move in order to map? What if reflection is also a matter of reflex? What if the animation of flesh is fundamental to reflection? What if reflection and </w:t>
      </w:r>
      <w:proofErr w:type="spellStart"/>
      <w:r w:rsidRPr="00AC72C0">
        <w:rPr>
          <w:sz w:val="16"/>
        </w:rPr>
        <w:t>reflexion</w:t>
      </w:r>
      <w:proofErr w:type="spellEnd"/>
      <w:r w:rsidRPr="00AC72C0">
        <w:rPr>
          <w:sz w:val="16"/>
        </w:rPr>
        <w:t xml:space="preserve"> and </w:t>
      </w:r>
      <w:proofErr w:type="spellStart"/>
      <w:r w:rsidRPr="00AC72C0">
        <w:rPr>
          <w:sz w:val="16"/>
        </w:rPr>
        <w:t>refleshment</w:t>
      </w:r>
      <w:proofErr w:type="spellEnd"/>
      <w:r w:rsidRPr="00AC72C0">
        <w:rPr>
          <w:sz w:val="16"/>
        </w:rPr>
        <w:t xml:space="preserve"> and refreshment are one in the same? Deeper still, what if the movement in question is, at once, collective and in concert, but also disruptive or deconstructive of the idea of a certain coherence or integrity of the single body/being? I’m thinking of Édouard </w:t>
      </w:r>
      <w:proofErr w:type="spellStart"/>
      <w:r w:rsidRPr="00AC72C0">
        <w:rPr>
          <w:sz w:val="16"/>
        </w:rPr>
        <w:t>Glissant</w:t>
      </w:r>
      <w:proofErr w:type="spellEnd"/>
      <w:r w:rsidRPr="00AC72C0">
        <w:rPr>
          <w:sz w:val="16"/>
        </w:rPr>
        <w:t xml:space="preserve"> and Hortense Spillers here. But </w:t>
      </w:r>
      <w:proofErr w:type="gramStart"/>
      <w:r w:rsidRPr="00AC72C0">
        <w:rPr>
          <w:sz w:val="16"/>
        </w:rPr>
        <w:t>also</w:t>
      </w:r>
      <w:proofErr w:type="gramEnd"/>
      <w:r w:rsidRPr="00AC72C0">
        <w:rPr>
          <w:sz w:val="16"/>
        </w:rPr>
        <w:t xml:space="preserve"> of cultural critic and musician Greg Tate who once wrote, in a newspaper called the Village Voice, about a kind of (black) social dance in which it seemed almost as if the dancers were trying to fling their hands off of their own arms. You know what I mean? It’s that thing when aesthetic experience/desire results in the breakdown of individual bodies and their </w:t>
      </w:r>
      <w:proofErr w:type="spellStart"/>
      <w:r w:rsidRPr="00AC72C0">
        <w:rPr>
          <w:sz w:val="16"/>
        </w:rPr>
        <w:t>anacorporeal</w:t>
      </w:r>
      <w:proofErr w:type="spellEnd"/>
      <w:r w:rsidRPr="00AC72C0">
        <w:rPr>
          <w:sz w:val="16"/>
        </w:rPr>
        <w:t xml:space="preserve"> </w:t>
      </w:r>
      <w:proofErr w:type="spellStart"/>
      <w:r w:rsidRPr="00AC72C0">
        <w:rPr>
          <w:sz w:val="16"/>
        </w:rPr>
        <w:t>recomportment</w:t>
      </w:r>
      <w:proofErr w:type="spellEnd"/>
      <w:r w:rsidRPr="00AC72C0">
        <w:rPr>
          <w:sz w:val="16"/>
        </w:rPr>
        <w:t xml:space="preserve"> in and as the mass + energy of social flesh. If you’ve been to a club or been to </w:t>
      </w:r>
      <w:proofErr w:type="gramStart"/>
      <w:r w:rsidRPr="00AC72C0">
        <w:rPr>
          <w:sz w:val="16"/>
        </w:rPr>
        <w:t>church</w:t>
      </w:r>
      <w:proofErr w:type="gramEnd"/>
      <w:r w:rsidRPr="00AC72C0">
        <w:rPr>
          <w:sz w:val="16"/>
        </w:rPr>
        <w:t xml:space="preserve"> you know what I mean. Maybe getting down, or getting happy, or getting </w:t>
      </w:r>
      <w:proofErr w:type="spellStart"/>
      <w:r w:rsidRPr="00AC72C0">
        <w:rPr>
          <w:sz w:val="16"/>
        </w:rPr>
        <w:t>haptical</w:t>
      </w:r>
      <w:proofErr w:type="spellEnd"/>
      <w:r w:rsidRPr="00AC72C0">
        <w:rPr>
          <w:sz w:val="16"/>
        </w:rPr>
        <w:t xml:space="preserve">, are just some other names for this breakdown. Meanwhile, school has become the place where people read Shakespeare or listen to James Brown while staying in their bolted seats. On the other hand, the kind of </w:t>
      </w:r>
      <w:proofErr w:type="spellStart"/>
      <w:r w:rsidRPr="00AC72C0">
        <w:rPr>
          <w:sz w:val="16"/>
        </w:rPr>
        <w:t>anamonastic</w:t>
      </w:r>
      <w:proofErr w:type="spellEnd"/>
      <w:r w:rsidRPr="00AC72C0">
        <w:rPr>
          <w:sz w:val="16"/>
        </w:rPr>
        <w:t>/</w:t>
      </w:r>
      <w:proofErr w:type="spellStart"/>
      <w:r w:rsidRPr="00AC72C0">
        <w:rPr>
          <w:sz w:val="16"/>
        </w:rPr>
        <w:t>animanastic</w:t>
      </w:r>
      <w:proofErr w:type="spellEnd"/>
      <w:r w:rsidRPr="00AC72C0">
        <w:rPr>
          <w:sz w:val="16"/>
        </w:rPr>
        <w:t xml:space="preserve"> practice I’m talking about happens in/as some small recess, a temporary palestra as in Plato’s Lysis. I’m not saying we’re all totally divorced from this. I truly believe it is</w:t>
      </w:r>
      <w:proofErr w:type="gramStart"/>
      <w:r w:rsidRPr="00AC72C0">
        <w:rPr>
          <w:sz w:val="16"/>
        </w:rPr>
        <w:t>, actually, at</w:t>
      </w:r>
      <w:proofErr w:type="gramEnd"/>
      <w:r w:rsidRPr="00AC72C0">
        <w:rPr>
          <w:sz w:val="16"/>
        </w:rPr>
        <w:t xml:space="preserve"> hand. But we </w:t>
      </w:r>
      <w:proofErr w:type="gramStart"/>
      <w:r w:rsidRPr="00AC72C0">
        <w:rPr>
          <w:sz w:val="16"/>
        </w:rPr>
        <w:t>have to</w:t>
      </w:r>
      <w:proofErr w:type="gramEnd"/>
      <w:r w:rsidRPr="00AC72C0">
        <w:rPr>
          <w:sz w:val="16"/>
        </w:rPr>
        <w:t xml:space="preserve"> activate it, rather than suspend it, in the place that is supposed to have been set aside for intellectual practice. This means resisting the setting aside of that place. The university </w:t>
      </w:r>
      <w:proofErr w:type="gramStart"/>
      <w:r w:rsidRPr="00AC72C0">
        <w:rPr>
          <w:sz w:val="16"/>
        </w:rPr>
        <w:t>has to</w:t>
      </w:r>
      <w:proofErr w:type="gramEnd"/>
      <w:r w:rsidRPr="00AC72C0">
        <w:rPr>
          <w:sz w:val="16"/>
        </w:rPr>
        <w:t xml:space="preserve"> be not only open but overrun; it has to be dispersed so that it can disappear; so that when it’s nowhere, which is to say everywhere, its general displacement can’t be set aside. Anyway, what if in the interest of movement, of passage, we organize ourselves in relation to movements and passages? Let’s luxuriate in that term, passage, even in the context of a course that takes up its absolute horror. What if we elect to remain in passage by way of the </w:t>
      </w:r>
      <w:proofErr w:type="gramStart"/>
      <w:r w:rsidRPr="00AC72C0">
        <w:rPr>
          <w:sz w:val="16"/>
        </w:rPr>
        <w:t>attention</w:t>
      </w:r>
      <w:proofErr w:type="gramEnd"/>
      <w:r w:rsidRPr="00AC72C0">
        <w:rPr>
          <w:sz w:val="16"/>
        </w:rPr>
        <w:t xml:space="preserve"> we pay to a passage that you read, or a passage that you wrote? If we pay some devoted attention to a movement that you see or hear, something that requires you to see and hear it again, to abide with it, to tarry with it, we might </w:t>
      </w:r>
      <w:proofErr w:type="gramStart"/>
      <w:r w:rsidRPr="00AC72C0">
        <w:rPr>
          <w:sz w:val="16"/>
        </w:rPr>
        <w:t>actually place</w:t>
      </w:r>
      <w:proofErr w:type="gramEnd"/>
      <w:r w:rsidRPr="00AC72C0">
        <w:rPr>
          <w:sz w:val="16"/>
        </w:rPr>
        <w:t xml:space="preserve"> ourselves in motion.</w:t>
      </w:r>
    </w:p>
    <w:p w14:paraId="7831E39B" w14:textId="77777777" w:rsidR="00071B55" w:rsidRPr="00AC72C0" w:rsidRDefault="00071B55" w:rsidP="00071B55">
      <w:pPr>
        <w:rPr>
          <w:rStyle w:val="StyleUnderline"/>
        </w:rPr>
      </w:pPr>
      <w:r w:rsidRPr="00AC72C0">
        <w:rPr>
          <w:sz w:val="16"/>
        </w:rPr>
        <w:t xml:space="preserve">On a practical level, here’s what’s at stake: </w:t>
      </w:r>
      <w:r w:rsidRPr="004320EF">
        <w:rPr>
          <w:rStyle w:val="StyleUnderline"/>
        </w:rPr>
        <w:t>to take note of your intellectual movement/passage/practice</w:t>
      </w:r>
      <w:r w:rsidRPr="00AC72C0">
        <w:rPr>
          <w:sz w:val="16"/>
        </w:rPr>
        <w:t xml:space="preserve">. Open a file. You can call it your journal but let it also be your missal. Let it be a liturgical book prepared in/for celebration. Let it be your plan, your project, your projectile, your missile. It would not only be a record of but also a set of protocols for your intellectual practice. </w:t>
      </w:r>
      <w:r w:rsidRPr="004320EF">
        <w:rPr>
          <w:rStyle w:val="StyleUnderline"/>
        </w:rPr>
        <w:t>Here’s a way to start: Find, take note of, an object—a movement, a passage, from a song, a movie, a memory, a dance, a sculpture, a word or phrase or sentence or paragraph from one of the books that we’ve been reading, something you heard on the bus, a billboard, a flash of unexpected color that falls into the corner of your eye. Copy it into your file then write your relation to that object informally</w:t>
      </w:r>
      <w:r w:rsidRPr="00AC72C0">
        <w:rPr>
          <w:sz w:val="16"/>
        </w:rPr>
        <w:t xml:space="preserve">. Then, through a (devotional/sacramental/ritual) practice of revision, let a form begin to emerge. </w:t>
      </w:r>
      <w:r w:rsidRPr="00AC72C0">
        <w:rPr>
          <w:rStyle w:val="StyleUnderline"/>
        </w:rPr>
        <w:t>Consider the relation between revising and remaining</w:t>
      </w:r>
      <w:r w:rsidRPr="00AC72C0">
        <w:rPr>
          <w:sz w:val="16"/>
        </w:rPr>
        <w:t xml:space="preserve">, between revision and the refrain (of a song), between revision and the break (the musical unit out of which hip-hop flows). </w:t>
      </w:r>
      <w:r w:rsidRPr="00AC72C0">
        <w:rPr>
          <w:rStyle w:val="StyleUnderline"/>
        </w:rPr>
        <w:t>To write your relation is not to make a report at the end of your thinking</w:t>
      </w:r>
      <w:r w:rsidRPr="00AC72C0">
        <w:rPr>
          <w:sz w:val="16"/>
        </w:rPr>
        <w:t xml:space="preserve">. It is not to offer a conclusion. It is, rather, an extension of your thinking, one that constitutes another method in disavowing the conclusion. Don’t try to close it down; try to keep it open. Let your relation; let your relation change; let your relation fade into an entanglement that lets difference run even faster. </w:t>
      </w:r>
      <w:r w:rsidRPr="00AC72C0">
        <w:rPr>
          <w:rStyle w:val="StyleUnderline"/>
        </w:rPr>
        <w:t>Revision is keeping it open, seeing it again, letting it see, remaining at sea, in passage</w:t>
      </w:r>
      <w:r w:rsidRPr="00AC72C0">
        <w:rPr>
          <w:sz w:val="16"/>
        </w:rPr>
        <w:t xml:space="preserve">. Revision is rehearsal, hearing it again, playing it again. Practicing. Practice thinking because that is the practice of thinking. </w:t>
      </w:r>
      <w:proofErr w:type="gramStart"/>
      <w:r w:rsidRPr="00AC72C0">
        <w:rPr>
          <w:sz w:val="16"/>
        </w:rPr>
        <w:t>So</w:t>
      </w:r>
      <w:proofErr w:type="gramEnd"/>
      <w:r w:rsidRPr="00AC72C0">
        <w:rPr>
          <w:sz w:val="16"/>
        </w:rPr>
        <w:t xml:space="preserve"> let’s share our files, share our objects and some </w:t>
      </w:r>
      <w:r w:rsidRPr="00AC72C0">
        <w:rPr>
          <w:sz w:val="16"/>
        </w:rPr>
        <w:lastRenderedPageBreak/>
        <w:t xml:space="preserve">moments of our ongoing, revisionary relations to them. </w:t>
      </w:r>
      <w:r w:rsidRPr="00AC72C0">
        <w:rPr>
          <w:rStyle w:val="StyleUnderline"/>
        </w:rPr>
        <w:t xml:space="preserve">Then our class will remain open in defiant refusal of the (final) assignment, which administration designates as the end of our </w:t>
      </w:r>
      <w:proofErr w:type="gramStart"/>
      <w:r w:rsidRPr="00AC72C0">
        <w:rPr>
          <w:rStyle w:val="StyleUnderline"/>
        </w:rPr>
        <w:t>class</w:t>
      </w:r>
      <w:proofErr w:type="gramEnd"/>
      <w:r w:rsidRPr="00AC72C0">
        <w:rPr>
          <w:rStyle w:val="StyleUnderline"/>
        </w:rPr>
        <w:t xml:space="preserve"> but which is always only an assigned preface to the (next) assignment, which will have been the regulatory deferral of our class, our set, our jam.</w:t>
      </w:r>
    </w:p>
    <w:p w14:paraId="2CF5AD8B" w14:textId="77777777" w:rsidR="00071B55" w:rsidRPr="00AC72C0" w:rsidRDefault="00071B55" w:rsidP="00071B55">
      <w:pPr>
        <w:rPr>
          <w:sz w:val="16"/>
        </w:rPr>
      </w:pPr>
      <w:r w:rsidRPr="00AC72C0">
        <w:rPr>
          <w:sz w:val="16"/>
        </w:rPr>
        <w:t>II</w:t>
      </w:r>
    </w:p>
    <w:p w14:paraId="680F671D" w14:textId="77777777" w:rsidR="00071B55" w:rsidRPr="00AC72C0" w:rsidRDefault="00071B55" w:rsidP="00071B55">
      <w:pPr>
        <w:rPr>
          <w:sz w:val="16"/>
        </w:rPr>
      </w:pPr>
      <w:r w:rsidRPr="00AC72C0">
        <w:rPr>
          <w:sz w:val="16"/>
        </w:rPr>
        <w:t xml:space="preserve">This is a note to everybody in both English 23 and English 117A. In writing to all of you in this way I am implying what I have been saying more explicitly all quarter: that the questions we have been discussing in our class on African American autobiography are inseparable from the questions we have been discussing in our class on Shakespeare. Your assignment, or, more precisely, my refusal to give you one, is entangled with how I have tried to approach those questions. So, in lieu of telling you what to do I am going to tell you why I won’t tell you what to do. For those of you who attended class regularly, and who </w:t>
      </w:r>
      <w:proofErr w:type="gramStart"/>
      <w:r w:rsidRPr="00AC72C0">
        <w:rPr>
          <w:sz w:val="16"/>
        </w:rPr>
        <w:t>actually attended</w:t>
      </w:r>
      <w:proofErr w:type="gramEnd"/>
      <w:r w:rsidRPr="00AC72C0">
        <w:rPr>
          <w:sz w:val="16"/>
        </w:rPr>
        <w:t xml:space="preserve"> to what was discussed in class when you were there, this will all seem very familiar. I apologize for repeating myself yet again.</w:t>
      </w:r>
    </w:p>
    <w:p w14:paraId="31F3B786" w14:textId="77777777" w:rsidR="00071B55" w:rsidRPr="00AC72C0" w:rsidRDefault="00071B55" w:rsidP="00071B55">
      <w:pPr>
        <w:rPr>
          <w:sz w:val="16"/>
        </w:rPr>
      </w:pPr>
      <w:r w:rsidRPr="00AC72C0">
        <w:rPr>
          <w:sz w:val="16"/>
        </w:rPr>
        <w:t xml:space="preserve">In focusing on Richard II, Henry IV (I and II), and Henry V we were trying to look at the birth or early history of the modern subject/person. Sometimes Shakespeare is seen as the literary midwife attending that birth; sometimes he is seen as the mother. Either way, a lot of what’s interesting and important is that the modern person is presented to us in the figure of the king. Now, there’s a tangent I want to go off on right now about the tension between midwifery/maternity and </w:t>
      </w:r>
      <w:proofErr w:type="gramStart"/>
      <w:r w:rsidRPr="00AC72C0">
        <w:rPr>
          <w:sz w:val="16"/>
        </w:rPr>
        <w:t>sovereignty</w:t>
      </w:r>
      <w:proofErr w:type="gramEnd"/>
      <w:r w:rsidRPr="00AC72C0">
        <w:rPr>
          <w:sz w:val="16"/>
        </w:rPr>
        <w:t xml:space="preserve"> but I will refrain. Instead, I just want to suggest that the way sovereignty is figured in these plays—as a kind of constantly violated invulnerability; as the constant self-assertion of constantly disrupted self-possession and self-control; as a developmental trajectory in which the sovereign/subject is embedded in the paradoxical process of becoming itself or being more (like) itself—is often best understood from the perspective of those who have been denied access to it. Well, in our African American autobiography class that’s precisely what we studied: the work of those who have been denied that access and who speak from the position of having been denied it. That’s why those of you in my Shakespeare class kept hearing me say that I teach Shakespeare from the perspective of black studies. What I would say now, a little bit more precisely, is that I was trying to read Shakespeare as a mode of, </w:t>
      </w:r>
      <w:proofErr w:type="gramStart"/>
      <w:r w:rsidRPr="00AC72C0">
        <w:rPr>
          <w:sz w:val="16"/>
        </w:rPr>
        <w:t>and also</w:t>
      </w:r>
      <w:proofErr w:type="gramEnd"/>
      <w:r w:rsidRPr="00AC72C0">
        <w:rPr>
          <w:sz w:val="16"/>
        </w:rPr>
        <w:t xml:space="preserve"> within the context of, black study. This is an important </w:t>
      </w:r>
      <w:proofErr w:type="gramStart"/>
      <w:r w:rsidRPr="00AC72C0">
        <w:rPr>
          <w:sz w:val="16"/>
        </w:rPr>
        <w:t>distinction</w:t>
      </w:r>
      <w:proofErr w:type="gramEnd"/>
      <w:r w:rsidRPr="00AC72C0">
        <w:rPr>
          <w:sz w:val="16"/>
        </w:rPr>
        <w:t xml:space="preserve"> and I will try to explain why.</w:t>
      </w:r>
    </w:p>
    <w:p w14:paraId="6DD47069" w14:textId="77777777" w:rsidR="00071B55" w:rsidRPr="00AC72C0" w:rsidRDefault="00071B55" w:rsidP="00071B55">
      <w:pPr>
        <w:rPr>
          <w:sz w:val="16"/>
        </w:rPr>
      </w:pPr>
      <w:r w:rsidRPr="00AC72C0">
        <w:rPr>
          <w:sz w:val="16"/>
        </w:rPr>
        <w:t xml:space="preserve">Black studies </w:t>
      </w:r>
      <w:proofErr w:type="gramStart"/>
      <w:r w:rsidRPr="00AC72C0">
        <w:rPr>
          <w:sz w:val="16"/>
        </w:rPr>
        <w:t>is</w:t>
      </w:r>
      <w:proofErr w:type="gramEnd"/>
      <w:r w:rsidRPr="00AC72C0">
        <w:rPr>
          <w:sz w:val="16"/>
        </w:rPr>
        <w:t xml:space="preserve"> an academic discipline. </w:t>
      </w:r>
      <w:r w:rsidRPr="00AC72C0">
        <w:rPr>
          <w:rStyle w:val="StyleUnderline"/>
          <w:highlight w:val="green"/>
        </w:rPr>
        <w:t>It works by way of certain rules and protocols</w:t>
      </w:r>
      <w:r w:rsidRPr="00AC72C0">
        <w:rPr>
          <w:sz w:val="16"/>
        </w:rPr>
        <w:t xml:space="preserve">.1 Think of it as a way of dwelling in a deep and fundamental paradox where </w:t>
      </w:r>
      <w:r w:rsidRPr="00AC72C0">
        <w:rPr>
          <w:rStyle w:val="StyleUnderline"/>
          <w:highlight w:val="green"/>
        </w:rPr>
        <w:t>you try to tell</w:t>
      </w:r>
      <w:r w:rsidRPr="00AC72C0">
        <w:rPr>
          <w:rStyle w:val="StyleUnderline"/>
        </w:rPr>
        <w:t xml:space="preserve"> the story of the </w:t>
      </w:r>
      <w:r w:rsidRPr="00AC72C0">
        <w:rPr>
          <w:rStyle w:val="StyleUnderline"/>
          <w:highlight w:val="green"/>
        </w:rPr>
        <w:t>denial of access</w:t>
      </w:r>
      <w:r w:rsidRPr="00AC72C0">
        <w:rPr>
          <w:rStyle w:val="StyleUnderline"/>
        </w:rPr>
        <w:t xml:space="preserve"> to subjectivity </w:t>
      </w:r>
      <w:r w:rsidRPr="00AC72C0">
        <w:rPr>
          <w:rStyle w:val="StyleUnderline"/>
          <w:highlight w:val="green"/>
        </w:rPr>
        <w:t>by way of exemplary assertions of subjectivity</w:t>
      </w:r>
      <w:r w:rsidRPr="00AC72C0">
        <w:rPr>
          <w:sz w:val="16"/>
        </w:rPr>
        <w:t xml:space="preserve">. Autobiography is a privileged mode of such </w:t>
      </w:r>
      <w:proofErr w:type="gramStart"/>
      <w:r w:rsidRPr="00AC72C0">
        <w:rPr>
          <w:sz w:val="16"/>
        </w:rPr>
        <w:t>assertion</w:t>
      </w:r>
      <w:proofErr w:type="gramEnd"/>
      <w:r w:rsidRPr="00AC72C0">
        <w:rPr>
          <w:sz w:val="16"/>
        </w:rPr>
        <w:t xml:space="preserve"> but you can see how this presents a problem: the African American autobiographer might be heard to say, “In telling you the story of how my personhood is thwarted maybe my personhood can be established.” One of the reasons I was so interested in, and so happy to have the English 23 students read, </w:t>
      </w:r>
      <w:proofErr w:type="spellStart"/>
      <w:r w:rsidRPr="00AC72C0">
        <w:rPr>
          <w:sz w:val="16"/>
        </w:rPr>
        <w:t>Saidiya</w:t>
      </w:r>
      <w:proofErr w:type="spellEnd"/>
      <w:r w:rsidRPr="00AC72C0">
        <w:rPr>
          <w:sz w:val="16"/>
        </w:rPr>
        <w:t xml:space="preserve"> Hartman’s Lose Your Mother and Frank B. </w:t>
      </w:r>
      <w:proofErr w:type="spellStart"/>
      <w:r w:rsidRPr="00AC72C0">
        <w:rPr>
          <w:sz w:val="16"/>
        </w:rPr>
        <w:t>Wilderson</w:t>
      </w:r>
      <w:proofErr w:type="spellEnd"/>
      <w:r w:rsidRPr="00AC72C0">
        <w:rPr>
          <w:sz w:val="16"/>
        </w:rPr>
        <w:t xml:space="preserve"> III’s </w:t>
      </w:r>
      <w:proofErr w:type="spellStart"/>
      <w:r w:rsidRPr="00AC72C0">
        <w:rPr>
          <w:sz w:val="16"/>
        </w:rPr>
        <w:t>Incognegro</w:t>
      </w:r>
      <w:proofErr w:type="spellEnd"/>
      <w:r w:rsidRPr="00AC72C0">
        <w:rPr>
          <w:sz w:val="16"/>
        </w:rPr>
        <w:t xml:space="preserve"> is that they not only are saying/doing that but are also saying/doing something else. It’s as if underneath that interplay of narrating the denial and enacting the assertion of personhood/subjectivity they are also intimating that personhood/subjectivity </w:t>
      </w:r>
      <w:proofErr w:type="spellStart"/>
      <w:r w:rsidRPr="00AC72C0">
        <w:rPr>
          <w:sz w:val="16"/>
        </w:rPr>
        <w:t>ain’t</w:t>
      </w:r>
      <w:proofErr w:type="spellEnd"/>
      <w:r w:rsidRPr="00AC72C0">
        <w:rPr>
          <w:sz w:val="16"/>
        </w:rPr>
        <w:t xml:space="preserve"> all that and that there might be something else that’s even better. </w:t>
      </w:r>
      <w:r w:rsidRPr="00AC72C0">
        <w:rPr>
          <w:rStyle w:val="StyleUnderline"/>
        </w:rPr>
        <w:t>This is especially important because they are also constantly attuned to the ways that the supposedly successful assertion and establishment of subjectivity/personhood is carried out</w:t>
      </w:r>
      <w:r w:rsidRPr="00AC72C0">
        <w:rPr>
          <w:sz w:val="16"/>
        </w:rPr>
        <w:t xml:space="preserve">, literally, on the backs of those to whom it is denied. It is established in that denial. Now the cool thing is that you Shakespeareans have seen just as clearly as you students of African American autobiography that this is so. The king is king, his subjectivity is given, in relation to those whom he subjects. To be subjected is to be unkinged or, as Richard II puts it, “Subjected thus / How can you say to me I am a king?” Richard, the king, the sovereign, the ultimate subject, the one who is supposed to remain </w:t>
      </w:r>
      <w:proofErr w:type="spellStart"/>
      <w:r w:rsidRPr="00AC72C0">
        <w:rPr>
          <w:sz w:val="16"/>
        </w:rPr>
        <w:t>unsubjected</w:t>
      </w:r>
      <w:proofErr w:type="spellEnd"/>
      <w:r w:rsidRPr="00AC72C0">
        <w:rPr>
          <w:sz w:val="16"/>
        </w:rPr>
        <w:t xml:space="preserve">, is unmade when he finds out that he is subject to his subjects and, just as terribly, to his own body. This is a condition of his birth and of his rebirth (given in the previous king’s death and confirmed in his own tragicomic crowning of the future king, both events being both belated and premature). He finds out, in being off or out of time, that one is never </w:t>
      </w:r>
      <w:proofErr w:type="gramStart"/>
      <w:r w:rsidRPr="00AC72C0">
        <w:rPr>
          <w:sz w:val="16"/>
        </w:rPr>
        <w:t>really king</w:t>
      </w:r>
      <w:proofErr w:type="gramEnd"/>
      <w:r w:rsidRPr="00AC72C0">
        <w:rPr>
          <w:sz w:val="16"/>
        </w:rPr>
        <w:t xml:space="preserve">; rather one is always pretending to be so, even/especially when that pretense takes the form of theft, even the theft of life. And this pretense always ends in a kind of failure, and in the so-called king’s recognition of that failure. What I’ve written may seem </w:t>
      </w:r>
      <w:proofErr w:type="gramStart"/>
      <w:r w:rsidRPr="00AC72C0">
        <w:rPr>
          <w:sz w:val="16"/>
        </w:rPr>
        <w:t>confusing, but</w:t>
      </w:r>
      <w:proofErr w:type="gramEnd"/>
      <w:r w:rsidRPr="00AC72C0">
        <w:rPr>
          <w:sz w:val="16"/>
        </w:rPr>
        <w:t xml:space="preserve"> try to remember what we have been working through all along: this weird and arrhythmic doubleness of the term subject. Somehow, it’s offbeat blurriness implies what it is to be both ashamed and exalted, both vulnerable and invulnerable. Even Henry V, which ends in triumph, is constantly dealing with this problem of the sovereign/subject being forced to pretend, being subject to another, being unable to face the responsibility that goes with his privilege. The thing about Henry V, what makes him more successful than his immediate predecessors, is that he sort of knows this, and figures out a way to deal with it and not exist in a constant state of melancholy </w:t>
      </w:r>
      <w:proofErr w:type="gramStart"/>
      <w:r w:rsidRPr="00AC72C0">
        <w:rPr>
          <w:sz w:val="16"/>
        </w:rPr>
        <w:t>with regard to</w:t>
      </w:r>
      <w:proofErr w:type="gramEnd"/>
      <w:r w:rsidRPr="00AC72C0">
        <w:rPr>
          <w:sz w:val="16"/>
        </w:rPr>
        <w:t xml:space="preserve"> it. He can be more like a king than his father because he knows that to be a king is to be like a king. At the same time, the one who says “presume not that I am the thing I was” figures out that to be (like) what he is now requires constantly bearing, even if in reserve, the ghost of his minority, which sovereign presence is supposed to bury. Henry V, because he’s always also Prince Hal, figures out a way to </w:t>
      </w:r>
      <w:proofErr w:type="gramStart"/>
      <w:r w:rsidRPr="00AC72C0">
        <w:rPr>
          <w:sz w:val="16"/>
        </w:rPr>
        <w:t>more effectively approach the royal normativity</w:t>
      </w:r>
      <w:proofErr w:type="gramEnd"/>
      <w:r w:rsidRPr="00AC72C0">
        <w:rPr>
          <w:sz w:val="16"/>
        </w:rPr>
        <w:t xml:space="preserve"> he desires. In a </w:t>
      </w:r>
      <w:proofErr w:type="spellStart"/>
      <w:r w:rsidRPr="00AC72C0">
        <w:rPr>
          <w:sz w:val="16"/>
        </w:rPr>
        <w:t>dierent</w:t>
      </w:r>
      <w:proofErr w:type="spellEnd"/>
      <w:r w:rsidRPr="00AC72C0">
        <w:rPr>
          <w:sz w:val="16"/>
        </w:rPr>
        <w:t xml:space="preserve"> vein, what’s cool about </w:t>
      </w:r>
      <w:proofErr w:type="spellStart"/>
      <w:r w:rsidRPr="00AC72C0">
        <w:rPr>
          <w:sz w:val="16"/>
        </w:rPr>
        <w:t>Wilderson</w:t>
      </w:r>
      <w:proofErr w:type="spellEnd"/>
      <w:r w:rsidRPr="00AC72C0">
        <w:rPr>
          <w:sz w:val="16"/>
        </w:rPr>
        <w:t xml:space="preserve"> and Hartman is that they want something else. Rather than desiring a more successful way to approach a necessarily failed/thwarted/limited sovereign/subject they want to be with other people. But those of you in English 23 know that at the end of their memoirs this being with other people, this being a part of something that is larger than sovereignty and subjectivity, is just not quite available. It is as if being a part and being apart are inseparable. And the thing is, this inability to get at or become this other thing, this social thing, may be given in the very form of autobiography. To tell one’s own unique story is, in some way, to respond to an unbearable duress whose final and ineluctable requirement is to relinquish the capacity to be social, to sit and talk with your mom and dad, say (who tragical-historically, </w:t>
      </w:r>
      <w:proofErr w:type="spellStart"/>
      <w:r w:rsidRPr="00AC72C0">
        <w:rPr>
          <w:sz w:val="16"/>
        </w:rPr>
        <w:lastRenderedPageBreak/>
        <w:t>Poloniusly</w:t>
      </w:r>
      <w:proofErr w:type="spellEnd"/>
      <w:r w:rsidRPr="00AC72C0">
        <w:rPr>
          <w:sz w:val="16"/>
        </w:rPr>
        <w:t>, are and have, while never really being or having, stories of their own), or join a circle of little girls singing and dancing the theft of your ability to sing and dance with them. And see, for me, this is a problem of study.</w:t>
      </w:r>
    </w:p>
    <w:p w14:paraId="09E95918" w14:textId="77777777" w:rsidR="00071B55" w:rsidRDefault="00071B55" w:rsidP="00071B55">
      <w:pPr>
        <w:rPr>
          <w:rStyle w:val="StyleUnderline"/>
        </w:rPr>
      </w:pPr>
      <w:r w:rsidRPr="00AC72C0">
        <w:rPr>
          <w:sz w:val="16"/>
        </w:rPr>
        <w:t xml:space="preserve">I guess </w:t>
      </w:r>
      <w:r w:rsidRPr="00AC72C0">
        <w:rPr>
          <w:rStyle w:val="StyleUnderline"/>
          <w:highlight w:val="green"/>
        </w:rPr>
        <w:t>I think of</w:t>
      </w:r>
      <w:r w:rsidRPr="00AC72C0">
        <w:rPr>
          <w:sz w:val="16"/>
        </w:rPr>
        <w:t xml:space="preserve"> black studies or, for that matter, traditional literary </w:t>
      </w:r>
      <w:r w:rsidRPr="00AC72C0">
        <w:rPr>
          <w:rStyle w:val="Emphasis"/>
          <w:highlight w:val="green"/>
        </w:rPr>
        <w:t>studies</w:t>
      </w:r>
      <w:r w:rsidRPr="00AC72C0">
        <w:rPr>
          <w:sz w:val="16"/>
          <w:highlight w:val="green"/>
        </w:rPr>
        <w:t xml:space="preserve"> </w:t>
      </w:r>
      <w:r w:rsidRPr="00AC72C0">
        <w:rPr>
          <w:rStyle w:val="StyleUnderline"/>
          <w:highlight w:val="green"/>
        </w:rPr>
        <w:t>as rule-based and essentially individual</w:t>
      </w:r>
      <w:r w:rsidRPr="00AC72C0">
        <w:rPr>
          <w:rStyle w:val="StyleUnderline"/>
        </w:rPr>
        <w:t xml:space="preserve"> activities</w:t>
      </w:r>
      <w:r w:rsidRPr="00AC72C0">
        <w:rPr>
          <w:sz w:val="16"/>
        </w:rPr>
        <w:t xml:space="preserve">. </w:t>
      </w:r>
      <w:r w:rsidRPr="00AC72C0">
        <w:rPr>
          <w:rStyle w:val="StyleUnderline"/>
          <w:highlight w:val="green"/>
        </w:rPr>
        <w:t>The rules</w:t>
      </w:r>
      <w:r w:rsidRPr="00AC72C0">
        <w:rPr>
          <w:rStyle w:val="StyleUnderline"/>
        </w:rPr>
        <w:t xml:space="preserve"> are designed to </w:t>
      </w:r>
      <w:r w:rsidRPr="00AC72C0">
        <w:rPr>
          <w:rStyle w:val="StyleUnderline"/>
          <w:highlight w:val="green"/>
        </w:rPr>
        <w:t>impose</w:t>
      </w:r>
      <w:r w:rsidRPr="00AC72C0">
        <w:rPr>
          <w:rStyle w:val="StyleUnderline"/>
        </w:rPr>
        <w:t xml:space="preserve"> upon you </w:t>
      </w:r>
      <w:r w:rsidRPr="00AC72C0">
        <w:rPr>
          <w:rStyle w:val="StyleUnderline"/>
          <w:highlight w:val="green"/>
        </w:rPr>
        <w:t xml:space="preserve">the </w:t>
      </w:r>
      <w:r w:rsidRPr="00AC72C0">
        <w:rPr>
          <w:rStyle w:val="Emphasis"/>
          <w:highlight w:val="green"/>
        </w:rPr>
        <w:t>necessity of simulating</w:t>
      </w:r>
      <w:r w:rsidRPr="00AC72C0">
        <w:rPr>
          <w:sz w:val="16"/>
        </w:rPr>
        <w:t xml:space="preserve">, in your intellectual activity, </w:t>
      </w:r>
      <w:r w:rsidRPr="00AC72C0">
        <w:rPr>
          <w:rStyle w:val="StyleUnderline"/>
        </w:rPr>
        <w:t xml:space="preserve">the </w:t>
      </w:r>
      <w:r w:rsidRPr="00AC72C0">
        <w:rPr>
          <w:rStyle w:val="StyleUnderline"/>
          <w:highlight w:val="green"/>
        </w:rPr>
        <w:t>achievement</w:t>
      </w:r>
      <w:r w:rsidRPr="00AC72C0">
        <w:rPr>
          <w:rStyle w:val="StyleUnderline"/>
        </w:rPr>
        <w:t xml:space="preserve"> of the very subjectivity that our classes have been calling into question</w:t>
      </w:r>
      <w:r w:rsidRPr="00AC72C0">
        <w:rPr>
          <w:sz w:val="16"/>
        </w:rPr>
        <w:t xml:space="preserve">. </w:t>
      </w:r>
      <w:r w:rsidRPr="00AC72C0">
        <w:rPr>
          <w:rStyle w:val="StyleUnderline"/>
          <w:highlight w:val="green"/>
        </w:rPr>
        <w:t>What you’re supposed to be doing</w:t>
      </w:r>
      <w:r w:rsidRPr="00AC72C0">
        <w:rPr>
          <w:sz w:val="16"/>
          <w:highlight w:val="green"/>
        </w:rPr>
        <w:t xml:space="preserve">, </w:t>
      </w:r>
      <w:r w:rsidRPr="00AC72C0">
        <w:rPr>
          <w:rStyle w:val="Emphasis"/>
          <w:highlight w:val="green"/>
        </w:rPr>
        <w:t>by yourself</w:t>
      </w:r>
      <w:r w:rsidRPr="00AC72C0">
        <w:rPr>
          <w:sz w:val="16"/>
          <w:highlight w:val="green"/>
        </w:rPr>
        <w:t xml:space="preserve">, </w:t>
      </w:r>
      <w:r w:rsidRPr="00AC72C0">
        <w:rPr>
          <w:rStyle w:val="StyleUnderline"/>
          <w:highlight w:val="green"/>
        </w:rPr>
        <w:t>so you can be</w:t>
      </w:r>
      <w:r w:rsidRPr="00AC72C0">
        <w:rPr>
          <w:rStyle w:val="StyleUnderline"/>
        </w:rPr>
        <w:t xml:space="preserve"> (de)</w:t>
      </w:r>
      <w:r w:rsidRPr="00AC72C0">
        <w:rPr>
          <w:rStyle w:val="Emphasis"/>
          <w:highlight w:val="green"/>
        </w:rPr>
        <w:t>graded</w:t>
      </w:r>
      <w:r w:rsidRPr="00AC72C0">
        <w:rPr>
          <w:sz w:val="16"/>
        </w:rPr>
        <w:t xml:space="preserve">, </w:t>
      </w:r>
      <w:r w:rsidRPr="00AC72C0">
        <w:rPr>
          <w:rStyle w:val="Emphasis"/>
          <w:highlight w:val="green"/>
        </w:rPr>
        <w:t>accounted</w:t>
      </w:r>
      <w:r w:rsidRPr="00AC72C0">
        <w:rPr>
          <w:rStyle w:val="Emphasis"/>
        </w:rPr>
        <w:t xml:space="preserve"> for</w:t>
      </w:r>
      <w:r w:rsidRPr="00AC72C0">
        <w:rPr>
          <w:sz w:val="16"/>
        </w:rPr>
        <w:t xml:space="preserve">, </w:t>
      </w:r>
      <w:r w:rsidRPr="00AC72C0">
        <w:rPr>
          <w:rStyle w:val="StyleUnderline"/>
          <w:highlight w:val="green"/>
        </w:rPr>
        <w:t>and</w:t>
      </w:r>
      <w:r w:rsidRPr="00AC72C0">
        <w:rPr>
          <w:sz w:val="16"/>
        </w:rPr>
        <w:t xml:space="preserve"> properly </w:t>
      </w:r>
      <w:r w:rsidRPr="00AC72C0">
        <w:rPr>
          <w:rStyle w:val="Emphasis"/>
          <w:highlight w:val="green"/>
        </w:rPr>
        <w:t>separated</w:t>
      </w:r>
      <w:r w:rsidRPr="00AC72C0">
        <w:rPr>
          <w:sz w:val="16"/>
        </w:rPr>
        <w:t xml:space="preserve"> from one another, </w:t>
      </w:r>
      <w:r w:rsidRPr="00AC72C0">
        <w:rPr>
          <w:rStyle w:val="StyleUnderline"/>
          <w:highlight w:val="green"/>
        </w:rPr>
        <w:t>is showing</w:t>
      </w:r>
      <w:r w:rsidRPr="00AC72C0">
        <w:rPr>
          <w:rStyle w:val="StyleUnderline"/>
        </w:rPr>
        <w:t xml:space="preserve"> that </w:t>
      </w:r>
      <w:r w:rsidRPr="00AC72C0">
        <w:rPr>
          <w:rStyle w:val="StyleUnderline"/>
          <w:highlight w:val="green"/>
        </w:rPr>
        <w:t>you have become a</w:t>
      </w:r>
      <w:r w:rsidRPr="00AC72C0">
        <w:rPr>
          <w:rStyle w:val="StyleUnderline"/>
        </w:rPr>
        <w:t xml:space="preserve"> self-possessed and self-contained </w:t>
      </w:r>
      <w:r w:rsidRPr="00AC72C0">
        <w:rPr>
          <w:rStyle w:val="Emphasis"/>
          <w:highlight w:val="green"/>
        </w:rPr>
        <w:t>intellectual subject</w:t>
      </w:r>
      <w:r w:rsidRPr="00AC72C0">
        <w:rPr>
          <w:sz w:val="16"/>
        </w:rPr>
        <w:t xml:space="preserve">. </w:t>
      </w:r>
      <w:r w:rsidRPr="00AC72C0">
        <w:rPr>
          <w:rStyle w:val="StyleUnderline"/>
          <w:highlight w:val="green"/>
        </w:rPr>
        <w:t>The fact that we have</w:t>
      </w:r>
      <w:r w:rsidRPr="00AC72C0">
        <w:rPr>
          <w:rStyle w:val="StyleUnderline"/>
        </w:rPr>
        <w:t xml:space="preserve"> classes, or conferences, or</w:t>
      </w:r>
      <w:r w:rsidRPr="00AC72C0">
        <w:rPr>
          <w:sz w:val="16"/>
        </w:rPr>
        <w:t xml:space="preserve"> whatever—that we carry out our proper individuation in </w:t>
      </w:r>
      <w:r w:rsidRPr="00AC72C0">
        <w:rPr>
          <w:rStyle w:val="StyleUnderline"/>
          <w:highlight w:val="green"/>
        </w:rPr>
        <w:t>groups</w:t>
      </w:r>
      <w:r w:rsidRPr="00AC72C0">
        <w:rPr>
          <w:sz w:val="16"/>
        </w:rPr>
        <w:t>—</w:t>
      </w:r>
      <w:r w:rsidRPr="00AC72C0">
        <w:rPr>
          <w:rStyle w:val="StyleUnderline"/>
          <w:highlight w:val="green"/>
        </w:rPr>
        <w:t>doesn’t negate that</w:t>
      </w:r>
      <w:r w:rsidRPr="00AC72C0">
        <w:rPr>
          <w:sz w:val="16"/>
        </w:rPr>
        <w:t xml:space="preserve">. In the end the work we do, the assignments we are given, are individuating and, I think, isolating and alienating. And this is written into the form of the assignment, which implies a particular trajectory. </w:t>
      </w:r>
      <w:r w:rsidRPr="00AC72C0">
        <w:rPr>
          <w:rStyle w:val="StyleUnderline"/>
          <w:highlight w:val="green"/>
        </w:rPr>
        <w:t>You start with notes or</w:t>
      </w:r>
      <w:r w:rsidRPr="00AC72C0">
        <w:rPr>
          <w:rStyle w:val="StyleUnderline"/>
        </w:rPr>
        <w:t xml:space="preserve"> with </w:t>
      </w:r>
      <w:r w:rsidRPr="00AC72C0">
        <w:rPr>
          <w:rStyle w:val="StyleUnderline"/>
          <w:highlight w:val="green"/>
        </w:rPr>
        <w:t>an idea</w:t>
      </w:r>
      <w:r w:rsidRPr="00AC72C0">
        <w:rPr>
          <w:rStyle w:val="StyleUnderline"/>
        </w:rPr>
        <w:t xml:space="preserve"> and </w:t>
      </w:r>
      <w:r w:rsidRPr="00AC72C0">
        <w:rPr>
          <w:rStyle w:val="StyleUnderline"/>
          <w:highlight w:val="green"/>
        </w:rPr>
        <w:t>then</w:t>
      </w:r>
      <w:r w:rsidRPr="00AC72C0">
        <w:rPr>
          <w:rStyle w:val="StyleUnderline"/>
        </w:rPr>
        <w:t xml:space="preserve"> </w:t>
      </w:r>
      <w:r w:rsidRPr="00AC72C0">
        <w:rPr>
          <w:rStyle w:val="StyleUnderline"/>
          <w:highlight w:val="green"/>
        </w:rPr>
        <w:t>you are supposed to polish that</w:t>
      </w:r>
      <w:r w:rsidRPr="00AC72C0">
        <w:rPr>
          <w:rStyle w:val="StyleUnderline"/>
        </w:rPr>
        <w:t xml:space="preserve"> idea </w:t>
      </w:r>
      <w:r w:rsidRPr="00AC72C0">
        <w:rPr>
          <w:rStyle w:val="StyleUnderline"/>
          <w:highlight w:val="green"/>
        </w:rPr>
        <w:t>into</w:t>
      </w:r>
      <w:r w:rsidRPr="00AC72C0">
        <w:rPr>
          <w:rStyle w:val="StyleUnderline"/>
        </w:rPr>
        <w:t xml:space="preserve"> a kind of </w:t>
      </w:r>
      <w:r w:rsidRPr="00AC72C0">
        <w:rPr>
          <w:rStyle w:val="Emphasis"/>
          <w:highlight w:val="green"/>
        </w:rPr>
        <w:t>coherent argument</w:t>
      </w:r>
      <w:r w:rsidRPr="00AC72C0">
        <w:rPr>
          <w:sz w:val="16"/>
        </w:rPr>
        <w:t xml:space="preserve"> </w:t>
      </w:r>
      <w:r w:rsidRPr="00AC72C0">
        <w:rPr>
          <w:rStyle w:val="StyleUnderline"/>
        </w:rPr>
        <w:t xml:space="preserve">or some clear presentation of yourself having thought about a thing </w:t>
      </w:r>
      <w:r w:rsidRPr="00AC72C0">
        <w:rPr>
          <w:rStyle w:val="StyleUnderline"/>
          <w:highlight w:val="green"/>
        </w:rPr>
        <w:t>and brought</w:t>
      </w:r>
      <w:r w:rsidRPr="00AC72C0">
        <w:rPr>
          <w:rStyle w:val="StyleUnderline"/>
        </w:rPr>
        <w:t xml:space="preserve"> that thinking </w:t>
      </w:r>
      <w:r w:rsidRPr="00AC72C0">
        <w:rPr>
          <w:rStyle w:val="StyleUnderline"/>
          <w:highlight w:val="green"/>
        </w:rPr>
        <w:t>to</w:t>
      </w:r>
      <w:r w:rsidRPr="00AC72C0">
        <w:rPr>
          <w:rStyle w:val="StyleUnderline"/>
        </w:rPr>
        <w:t xml:space="preserve"> a </w:t>
      </w:r>
      <w:r w:rsidRPr="00AC72C0">
        <w:rPr>
          <w:rStyle w:val="Emphasis"/>
          <w:highlight w:val="green"/>
        </w:rPr>
        <w:t>proper conclusion</w:t>
      </w:r>
      <w:r w:rsidRPr="00AC72C0">
        <w:rPr>
          <w:sz w:val="16"/>
        </w:rPr>
        <w:t xml:space="preserve">. I hate assignments because they are designed to show how you have </w:t>
      </w:r>
      <w:proofErr w:type="gramStart"/>
      <w:r w:rsidRPr="00AC72C0">
        <w:rPr>
          <w:sz w:val="16"/>
        </w:rPr>
        <w:t>come to a conclusion</w:t>
      </w:r>
      <w:proofErr w:type="gramEnd"/>
      <w:r w:rsidRPr="00AC72C0">
        <w:rPr>
          <w:sz w:val="16"/>
        </w:rPr>
        <w:t xml:space="preserve"> and they are designed to allow me to judge the legitimacy and value of that conclusion. But the thing is, when it comes to the stuff we’ve been reading and thinking about there is no conclusion! </w:t>
      </w:r>
      <w:r w:rsidRPr="00AC72C0">
        <w:rPr>
          <w:rStyle w:val="StyleUnderline"/>
        </w:rPr>
        <w:t>This thinking is not supposed to come to an end and, moreover, this thinking is supposed to be something shared.</w:t>
      </w:r>
      <w:r w:rsidRPr="00AC72C0">
        <w:rPr>
          <w:sz w:val="16"/>
        </w:rPr>
        <w:t xml:space="preserve"> Your writing is not supposed to be the establishment of your intellectual propriety and it is not, at least in my view, some piece of intellectual property. Thinking is in </w:t>
      </w:r>
      <w:proofErr w:type="gramStart"/>
      <w:r w:rsidRPr="00AC72C0">
        <w:rPr>
          <w:sz w:val="16"/>
        </w:rPr>
        <w:t>process</w:t>
      </w:r>
      <w:proofErr w:type="gramEnd"/>
      <w:r w:rsidRPr="00AC72C0">
        <w:rPr>
          <w:sz w:val="16"/>
        </w:rPr>
        <w:t xml:space="preserve"> and it is in common. It is inseparable from reading and writing. Thinking, reading, and writing—in process and in common— is the work you are supposed to have been doing for this class. </w:t>
      </w:r>
      <w:r w:rsidRPr="00AC72C0">
        <w:rPr>
          <w:rStyle w:val="StyleUnderline"/>
        </w:rPr>
        <w:t xml:space="preserve">One of the things I </w:t>
      </w:r>
      <w:proofErr w:type="gramStart"/>
      <w:r w:rsidRPr="00AC72C0">
        <w:rPr>
          <w:rStyle w:val="StyleUnderline"/>
        </w:rPr>
        <w:t>fucking</w:t>
      </w:r>
      <w:proofErr w:type="gramEnd"/>
      <w:r w:rsidRPr="00AC72C0">
        <w:rPr>
          <w:rStyle w:val="StyleUnderline"/>
        </w:rPr>
        <w:t xml:space="preserve"> hate about assignments is that they allow you not to pay attention</w:t>
      </w:r>
      <w:r w:rsidRPr="00AC72C0">
        <w:rPr>
          <w:sz w:val="16"/>
        </w:rPr>
        <w:t xml:space="preserve">. It’s like if you know what you are supposed to do, or to have done, </w:t>
      </w:r>
      <w:r w:rsidRPr="00AC72C0">
        <w:rPr>
          <w:rStyle w:val="StyleUnderline"/>
        </w:rPr>
        <w:t>in the end then you can organize your time around achieving that end, which is always only a form of pretending to know or to have come to some conclusion</w:t>
      </w:r>
      <w:r w:rsidRPr="00AC72C0">
        <w:rPr>
          <w:sz w:val="16"/>
        </w:rPr>
        <w:t xml:space="preserve">. </w:t>
      </w:r>
      <w:r w:rsidRPr="00AC72C0">
        <w:rPr>
          <w:rStyle w:val="StyleUnderline"/>
          <w:highlight w:val="green"/>
        </w:rPr>
        <w:t xml:space="preserve">You get to move in the </w:t>
      </w:r>
      <w:r w:rsidRPr="00AC72C0">
        <w:rPr>
          <w:rStyle w:val="Emphasis"/>
          <w:highlight w:val="green"/>
        </w:rPr>
        <w:t>organized safety</w:t>
      </w:r>
      <w:r w:rsidRPr="00AC72C0">
        <w:rPr>
          <w:sz w:val="16"/>
        </w:rPr>
        <w:t xml:space="preserve">, which is to say brutal surveillance, </w:t>
      </w:r>
      <w:r w:rsidRPr="00AC72C0">
        <w:rPr>
          <w:rStyle w:val="StyleUnderline"/>
          <w:highlight w:val="green"/>
        </w:rPr>
        <w:t xml:space="preserve">of having been </w:t>
      </w:r>
      <w:r w:rsidRPr="00AC72C0">
        <w:rPr>
          <w:rStyle w:val="Emphasis"/>
          <w:highlight w:val="green"/>
        </w:rPr>
        <w:t>told what to do</w:t>
      </w:r>
      <w:r w:rsidRPr="00AC72C0">
        <w:rPr>
          <w:rStyle w:val="StyleUnderline"/>
        </w:rPr>
        <w:t xml:space="preserve"> rather than the complexity and danger</w:t>
      </w:r>
      <w:r w:rsidRPr="00AC72C0">
        <w:rPr>
          <w:sz w:val="16"/>
        </w:rPr>
        <w:t xml:space="preserve">, but also fun and pleasure, </w:t>
      </w:r>
      <w:r w:rsidRPr="00AC72C0">
        <w:rPr>
          <w:rStyle w:val="StyleUnderline"/>
        </w:rPr>
        <w:t>of paying attention to what you are doing, which is an activity that is given in process and in practice and in common.</w:t>
      </w:r>
    </w:p>
    <w:p w14:paraId="3220DE19" w14:textId="77777777" w:rsidR="00257C24" w:rsidRPr="00373735" w:rsidRDefault="00257C24" w:rsidP="00071B55">
      <w:pPr>
        <w:rPr>
          <w:u w:val="single"/>
        </w:rPr>
      </w:pPr>
    </w:p>
    <w:p w14:paraId="50827BEA" w14:textId="77777777" w:rsidR="00071B55" w:rsidRPr="00071B55" w:rsidRDefault="00071B55" w:rsidP="00071B55"/>
    <w:p w14:paraId="0DE42AA8" w14:textId="67FC6364" w:rsidR="003A1518" w:rsidRDefault="007A0BAA" w:rsidP="007A0BAA">
      <w:pPr>
        <w:pStyle w:val="Heading2"/>
      </w:pPr>
      <w:r>
        <w:lastRenderedPageBreak/>
        <w:t>Case</w:t>
      </w:r>
    </w:p>
    <w:p w14:paraId="43A68AE5" w14:textId="77777777" w:rsidR="007A0BAA" w:rsidRDefault="007A0BAA" w:rsidP="007A0BAA">
      <w:pPr>
        <w:pStyle w:val="Heading3"/>
      </w:pPr>
      <w:r>
        <w:lastRenderedPageBreak/>
        <w:t>Rejoinder DA---1NC</w:t>
      </w:r>
    </w:p>
    <w:p w14:paraId="672B4071" w14:textId="77777777" w:rsidR="007A0BAA" w:rsidRDefault="007A0BAA" w:rsidP="007A0BAA">
      <w:pPr>
        <w:pStyle w:val="Heading4"/>
      </w:pPr>
      <w:r>
        <w:t>1---</w:t>
      </w:r>
      <w:r>
        <w:rPr>
          <w:u w:val="single"/>
        </w:rPr>
        <w:t>Rejoinder</w:t>
      </w:r>
      <w:r>
        <w:t xml:space="preserve"> bad. Positing fugitivity through an </w:t>
      </w:r>
      <w:r>
        <w:rPr>
          <w:u w:val="single"/>
        </w:rPr>
        <w:t>adversarial</w:t>
      </w:r>
      <w:r>
        <w:t xml:space="preserve"> frame ensures </w:t>
      </w:r>
      <w:r>
        <w:rPr>
          <w:u w:val="single"/>
        </w:rPr>
        <w:t>pathologizing</w:t>
      </w:r>
      <w:r>
        <w:t xml:space="preserve"> strategies and reinforces a </w:t>
      </w:r>
      <w:r>
        <w:rPr>
          <w:u w:val="single"/>
        </w:rPr>
        <w:t>superhuman</w:t>
      </w:r>
      <w:r>
        <w:t xml:space="preserve"> expectation to litigate violence for a judge’s validation, which ensures </w:t>
      </w:r>
      <w:r>
        <w:rPr>
          <w:u w:val="single"/>
        </w:rPr>
        <w:t>exhaustion</w:t>
      </w:r>
      <w:r>
        <w:t>.</w:t>
      </w:r>
    </w:p>
    <w:p w14:paraId="56BBF3B3" w14:textId="77777777" w:rsidR="007A0BAA" w:rsidRDefault="007A0BAA" w:rsidP="007A0BAA">
      <w:pPr>
        <w:pStyle w:val="Heading3"/>
      </w:pPr>
      <w:r>
        <w:lastRenderedPageBreak/>
        <w:t>1NC</w:t>
      </w:r>
    </w:p>
    <w:p w14:paraId="0380EF73" w14:textId="4E9C603C" w:rsidR="007A0BAA" w:rsidRDefault="005006FC" w:rsidP="007A0BAA">
      <w:pPr>
        <w:pStyle w:val="Analytics"/>
      </w:pPr>
      <w:r>
        <w:t xml:space="preserve">2. </w:t>
      </w:r>
      <w:r w:rsidR="007A0BAA">
        <w:t xml:space="preserve">Vote neg on </w:t>
      </w:r>
      <w:r w:rsidR="007A0BAA">
        <w:rPr>
          <w:u w:val="single"/>
        </w:rPr>
        <w:t>presumption</w:t>
      </w:r>
      <w:r w:rsidR="007A0BAA">
        <w:t xml:space="preserve">. </w:t>
      </w:r>
    </w:p>
    <w:p w14:paraId="046EC4F4" w14:textId="77777777" w:rsidR="007A0BAA" w:rsidRDefault="007A0BAA" w:rsidP="007A0BAA">
      <w:pPr>
        <w:pStyle w:val="Analytics"/>
      </w:pPr>
      <w:r>
        <w:t xml:space="preserve">A---Scale---Even if [method] sparked </w:t>
      </w:r>
      <w:r>
        <w:rPr>
          <w:u w:val="single"/>
        </w:rPr>
        <w:t>mass</w:t>
      </w:r>
      <w:r>
        <w:t xml:space="preserve"> subject change in debate, it can’t </w:t>
      </w:r>
      <w:r>
        <w:rPr>
          <w:u w:val="single"/>
        </w:rPr>
        <w:t>spill over</w:t>
      </w:r>
      <w:r>
        <w:t xml:space="preserve"> to halt violence against [X]</w:t>
      </w:r>
    </w:p>
    <w:p w14:paraId="288684A2" w14:textId="77777777" w:rsidR="007A0BAA" w:rsidRDefault="007A0BAA" w:rsidP="007A0BAA">
      <w:pPr>
        <w:pStyle w:val="Analytics"/>
      </w:pPr>
      <w:r>
        <w:t xml:space="preserve">B---Insularity---Rounds start with a </w:t>
      </w:r>
      <w:r>
        <w:rPr>
          <w:u w:val="single"/>
        </w:rPr>
        <w:t>timer</w:t>
      </w:r>
      <w:r w:rsidRPr="001F068E">
        <w:t xml:space="preserve"> </w:t>
      </w:r>
      <w:r>
        <w:t xml:space="preserve">and end with a </w:t>
      </w:r>
      <w:r>
        <w:rPr>
          <w:u w:val="single"/>
        </w:rPr>
        <w:t>ballot</w:t>
      </w:r>
      <w:r>
        <w:t xml:space="preserve">, which can’t change </w:t>
      </w:r>
      <w:r>
        <w:rPr>
          <w:u w:val="single"/>
        </w:rPr>
        <w:t>beliefs</w:t>
      </w:r>
      <w:r>
        <w:t xml:space="preserve"> shaped by </w:t>
      </w:r>
      <w:r>
        <w:rPr>
          <w:u w:val="single"/>
        </w:rPr>
        <w:t>external</w:t>
      </w:r>
      <w:r>
        <w:t xml:space="preserve"> sources like family, media, and school. </w:t>
      </w:r>
    </w:p>
    <w:p w14:paraId="4B9AF2F9" w14:textId="77777777" w:rsidR="007A0BAA" w:rsidRDefault="007A0BAA" w:rsidP="007A0BAA">
      <w:pPr>
        <w:pStyle w:val="Analytics"/>
      </w:pPr>
      <w:r>
        <w:t xml:space="preserve">C---Inherency---1AC authors and movements </w:t>
      </w:r>
      <w:r>
        <w:rPr>
          <w:u w:val="single"/>
        </w:rPr>
        <w:t>already exist</w:t>
      </w:r>
      <w:r>
        <w:t xml:space="preserve">. </w:t>
      </w:r>
    </w:p>
    <w:p w14:paraId="1268162C" w14:textId="77777777" w:rsidR="007A0BAA" w:rsidRDefault="007A0BAA" w:rsidP="007A0BAA">
      <w:pPr>
        <w:pStyle w:val="Analytics"/>
      </w:pPr>
      <w:r>
        <w:t xml:space="preserve">D---Ballot---It’s not </w:t>
      </w:r>
      <w:r>
        <w:rPr>
          <w:u w:val="single"/>
        </w:rPr>
        <w:t>proximate</w:t>
      </w:r>
      <w:r>
        <w:t xml:space="preserve"> to their impacts, and is a referendum on </w:t>
      </w:r>
      <w:r>
        <w:rPr>
          <w:u w:val="single"/>
        </w:rPr>
        <w:t>tech</w:t>
      </w:r>
      <w:r>
        <w:t xml:space="preserve">, not </w:t>
      </w:r>
      <w:r>
        <w:rPr>
          <w:u w:val="single"/>
        </w:rPr>
        <w:t>truth</w:t>
      </w:r>
      <w:r>
        <w:t xml:space="preserve">. </w:t>
      </w:r>
    </w:p>
    <w:p w14:paraId="3E27560C" w14:textId="77777777" w:rsidR="007A0BAA" w:rsidRPr="001F068E" w:rsidRDefault="007A0BAA" w:rsidP="007A0BAA">
      <w:pPr>
        <w:pStyle w:val="Analytics"/>
      </w:pPr>
      <w:r>
        <w:t>E---Empirics---</w:t>
      </w:r>
      <w:r>
        <w:rPr>
          <w:u w:val="single"/>
        </w:rPr>
        <w:t>Incredibly</w:t>
      </w:r>
      <w:r>
        <w:t xml:space="preserve"> similar affirmatives have done well, but </w:t>
      </w:r>
      <w:r>
        <w:rPr>
          <w:u w:val="single"/>
        </w:rPr>
        <w:t>policy</w:t>
      </w:r>
      <w:r>
        <w:t xml:space="preserve">, </w:t>
      </w:r>
      <w:r w:rsidRPr="004F5CDC">
        <w:rPr>
          <w:u w:val="single"/>
        </w:rPr>
        <w:t>framework</w:t>
      </w:r>
      <w:r>
        <w:t xml:space="preserve">, and </w:t>
      </w:r>
      <w:r>
        <w:rPr>
          <w:u w:val="single"/>
        </w:rPr>
        <w:t>fiat</w:t>
      </w:r>
      <w:r>
        <w:t xml:space="preserve"> </w:t>
      </w:r>
      <w:proofErr w:type="gramStart"/>
      <w:r>
        <w:t>are</w:t>
      </w:r>
      <w:proofErr w:type="gramEnd"/>
      <w:r>
        <w:t xml:space="preserve"> still </w:t>
      </w:r>
      <w:r>
        <w:rPr>
          <w:u w:val="single"/>
        </w:rPr>
        <w:t>popular</w:t>
      </w:r>
      <w:r>
        <w:t xml:space="preserve">.  </w:t>
      </w:r>
    </w:p>
    <w:p w14:paraId="636C00AF" w14:textId="77777777" w:rsidR="007A0BAA" w:rsidRPr="0024560C" w:rsidRDefault="007A0BAA" w:rsidP="007A0BAA">
      <w:pPr>
        <w:pStyle w:val="Heading3"/>
      </w:pPr>
      <w:r>
        <w:lastRenderedPageBreak/>
        <w:t>Inherency---1NC</w:t>
      </w:r>
    </w:p>
    <w:p w14:paraId="41632E2A" w14:textId="0E1F7CC0" w:rsidR="007A0BAA" w:rsidRDefault="005006FC" w:rsidP="007A0BAA">
      <w:pPr>
        <w:pStyle w:val="Heading4"/>
      </w:pPr>
      <w:r>
        <w:t xml:space="preserve">3. </w:t>
      </w:r>
      <w:r w:rsidR="007A0BAA" w:rsidRPr="00664101">
        <w:rPr>
          <w:u w:val="single"/>
        </w:rPr>
        <w:t>Inherency</w:t>
      </w:r>
      <w:r w:rsidR="007A0BAA">
        <w:t>.</w:t>
      </w:r>
    </w:p>
    <w:p w14:paraId="14EECD03" w14:textId="77777777" w:rsidR="007A0BAA" w:rsidRDefault="007A0BAA" w:rsidP="007A0BAA">
      <w:pPr>
        <w:pStyle w:val="Heading4"/>
      </w:pPr>
      <w:r>
        <w:t>A---</w:t>
      </w:r>
      <w:proofErr w:type="spellStart"/>
      <w:r w:rsidRPr="00664101">
        <w:rPr>
          <w:u w:val="single"/>
        </w:rPr>
        <w:t>Intrinsicness</w:t>
      </w:r>
      <w:proofErr w:type="spellEnd"/>
      <w:r>
        <w:t xml:space="preserve">. 1AC articles are </w:t>
      </w:r>
      <w:r w:rsidRPr="00664101">
        <w:rPr>
          <w:u w:val="single"/>
        </w:rPr>
        <w:t>already</w:t>
      </w:r>
      <w:r>
        <w:t xml:space="preserve"> published, ballot’s not key to </w:t>
      </w:r>
      <w:r w:rsidRPr="00664101">
        <w:rPr>
          <w:u w:val="single"/>
        </w:rPr>
        <w:t>theorize</w:t>
      </w:r>
      <w:r>
        <w:t xml:space="preserve"> their method.</w:t>
      </w:r>
    </w:p>
    <w:p w14:paraId="283BB812" w14:textId="77777777" w:rsidR="007A0BAA" w:rsidRPr="00664101" w:rsidRDefault="007A0BAA" w:rsidP="007A0BAA">
      <w:pPr>
        <w:pStyle w:val="Heading4"/>
      </w:pPr>
      <w:r>
        <w:t>B---</w:t>
      </w:r>
      <w:r w:rsidRPr="00664101">
        <w:rPr>
          <w:u w:val="single"/>
        </w:rPr>
        <w:t>Burden of proof</w:t>
      </w:r>
      <w:r>
        <w:t xml:space="preserve">. They haven’t met the stock issue of </w:t>
      </w:r>
      <w:r w:rsidRPr="00664101">
        <w:rPr>
          <w:u w:val="single"/>
        </w:rPr>
        <w:t>changing</w:t>
      </w:r>
      <w:r>
        <w:t xml:space="preserve"> the status quo since their method </w:t>
      </w:r>
      <w:r w:rsidRPr="00664101">
        <w:rPr>
          <w:u w:val="single"/>
        </w:rPr>
        <w:t>already</w:t>
      </w:r>
      <w:r>
        <w:t xml:space="preserve"> exists.</w:t>
      </w:r>
    </w:p>
    <w:p w14:paraId="16114510" w14:textId="77777777" w:rsidR="007A0BAA" w:rsidRPr="0024560C" w:rsidRDefault="007A0BAA" w:rsidP="007A0BAA">
      <w:pPr>
        <w:pStyle w:val="Heading4"/>
      </w:pPr>
      <w:r>
        <w:t xml:space="preserve">Vote neg. </w:t>
      </w:r>
      <w:r w:rsidRPr="006E158B">
        <w:rPr>
          <w:u w:val="single"/>
        </w:rPr>
        <w:t>Even if</w:t>
      </w:r>
      <w:r>
        <w:t xml:space="preserve"> they win being topical is bad, being inherent </w:t>
      </w:r>
      <w:r w:rsidRPr="006E158B">
        <w:rPr>
          <w:u w:val="single"/>
        </w:rPr>
        <w:t>isn’t</w:t>
      </w:r>
      <w:r>
        <w:t xml:space="preserve">. Forcing </w:t>
      </w:r>
      <w:proofErr w:type="spellStart"/>
      <w:r>
        <w:t>affs</w:t>
      </w:r>
      <w:proofErr w:type="spellEnd"/>
      <w:r>
        <w:t xml:space="preserve"> to be inherent ensures </w:t>
      </w:r>
      <w:r w:rsidRPr="006E158B">
        <w:rPr>
          <w:u w:val="single"/>
        </w:rPr>
        <w:t>controversy</w:t>
      </w:r>
      <w:r>
        <w:t xml:space="preserve">, which is key to </w:t>
      </w:r>
      <w:r w:rsidRPr="006E158B">
        <w:rPr>
          <w:u w:val="single"/>
        </w:rPr>
        <w:t>better methods</w:t>
      </w:r>
      <w:r>
        <w:t xml:space="preserve">---just </w:t>
      </w:r>
      <w:r w:rsidRPr="006E158B">
        <w:rPr>
          <w:u w:val="single"/>
        </w:rPr>
        <w:t>agreeing</w:t>
      </w:r>
      <w:r>
        <w:t xml:space="preserve"> generates </w:t>
      </w:r>
      <w:r w:rsidRPr="006E158B">
        <w:rPr>
          <w:u w:val="single"/>
        </w:rPr>
        <w:t>false positives</w:t>
      </w:r>
      <w:r>
        <w:t>, dooming advocacy to failure---</w:t>
      </w:r>
      <w:r w:rsidRPr="006E158B">
        <w:rPr>
          <w:u w:val="single"/>
        </w:rPr>
        <w:t>turns case</w:t>
      </w:r>
      <w:r>
        <w:t>.</w:t>
      </w:r>
    </w:p>
    <w:p w14:paraId="41EAD111" w14:textId="77777777" w:rsidR="007A0BAA" w:rsidRPr="00B707F5" w:rsidRDefault="007A0BAA" w:rsidP="007A0BAA">
      <w:pPr>
        <w:pStyle w:val="Heading3"/>
      </w:pPr>
      <w:r>
        <w:lastRenderedPageBreak/>
        <w:t>1NC---AT: Method</w:t>
      </w:r>
    </w:p>
    <w:p w14:paraId="6863533D" w14:textId="2DF483BA" w:rsidR="007A0BAA" w:rsidRPr="00275168" w:rsidRDefault="005006FC" w:rsidP="007A0BAA">
      <w:pPr>
        <w:pStyle w:val="Heading4"/>
      </w:pPr>
      <w:r>
        <w:t xml:space="preserve">4. </w:t>
      </w:r>
      <w:r w:rsidR="007A0BAA">
        <w:t xml:space="preserve">Adversarial arenas are the </w:t>
      </w:r>
      <w:r w:rsidR="007A0BAA">
        <w:rPr>
          <w:u w:val="single"/>
        </w:rPr>
        <w:t>worst</w:t>
      </w:r>
      <w:r w:rsidR="007A0BAA">
        <w:t xml:space="preserve"> medium for ‘solidarity’ that the 1AC prescribes.  </w:t>
      </w:r>
    </w:p>
    <w:p w14:paraId="457D31BD" w14:textId="77777777" w:rsidR="007A0BAA" w:rsidRPr="00B32C81" w:rsidRDefault="007A0BAA" w:rsidP="007A0BAA">
      <w:pPr>
        <w:rPr>
          <w:b/>
          <w:bCs/>
          <w:sz w:val="26"/>
        </w:rPr>
      </w:pPr>
      <w:r w:rsidRPr="00B32C81">
        <w:rPr>
          <w:rStyle w:val="Style13ptBold"/>
        </w:rPr>
        <w:t xml:space="preserve">Karlberg </w:t>
      </w:r>
      <w:r>
        <w:rPr>
          <w:rStyle w:val="Style13ptBold"/>
        </w:rPr>
        <w:t>’</w:t>
      </w:r>
      <w:r w:rsidRPr="00B32C81">
        <w:rPr>
          <w:rStyle w:val="Style13ptBold"/>
        </w:rPr>
        <w:t xml:space="preserve">3 </w:t>
      </w:r>
      <w:r w:rsidRPr="001B7728">
        <w:t>[Michael, Assistant Professor of Communication at Western Washington University, PEACE &amp; CHANGE, v28, n3, July, p. 339-41]</w:t>
      </w:r>
    </w:p>
    <w:p w14:paraId="6EE9ECAF" w14:textId="77777777" w:rsidR="007A0BAA" w:rsidRDefault="007A0BAA" w:rsidP="007A0BAA">
      <w:pPr>
        <w:rPr>
          <w:sz w:val="16"/>
        </w:rPr>
      </w:pPr>
      <w:r w:rsidRPr="00B32C81">
        <w:rPr>
          <w:rStyle w:val="StyleUnderline"/>
        </w:rPr>
        <w:t>Granted,</w:t>
      </w:r>
      <w:r w:rsidRPr="001B7728">
        <w:rPr>
          <w:sz w:val="16"/>
        </w:rPr>
        <w:t xml:space="preserve"> social </w:t>
      </w:r>
      <w:r w:rsidRPr="0022544C">
        <w:rPr>
          <w:rStyle w:val="StyleUnderline"/>
          <w:highlight w:val="cyan"/>
        </w:rPr>
        <w:t xml:space="preserve">activists </w:t>
      </w:r>
      <w:r w:rsidRPr="00A7028E">
        <w:rPr>
          <w:rStyle w:val="StyleUnderline"/>
        </w:rPr>
        <w:t xml:space="preserve">do </w:t>
      </w:r>
      <w:r w:rsidRPr="0022544C">
        <w:rPr>
          <w:rStyle w:val="StyleUnderline"/>
          <w:highlight w:val="cyan"/>
        </w:rPr>
        <w:t xml:space="preserve">"win" </w:t>
      </w:r>
      <w:r w:rsidRPr="00A7028E">
        <w:rPr>
          <w:rStyle w:val="StyleUnderline"/>
        </w:rPr>
        <w:t xml:space="preserve">occasional “battles” </w:t>
      </w:r>
      <w:r w:rsidRPr="0022544C">
        <w:rPr>
          <w:rStyle w:val="StyleUnderline"/>
          <w:highlight w:val="cyan"/>
        </w:rPr>
        <w:t>in</w:t>
      </w:r>
      <w:r w:rsidRPr="001B7728">
        <w:rPr>
          <w:sz w:val="16"/>
        </w:rPr>
        <w:t xml:space="preserve"> these </w:t>
      </w:r>
      <w:r w:rsidRPr="0022544C">
        <w:rPr>
          <w:rStyle w:val="StyleUnderline"/>
          <w:highlight w:val="cyan"/>
        </w:rPr>
        <w:t xml:space="preserve">adversarial arenas, but </w:t>
      </w:r>
      <w:r w:rsidRPr="00B32C81">
        <w:rPr>
          <w:rStyle w:val="StyleUnderline"/>
        </w:rPr>
        <w:t>the</w:t>
      </w:r>
      <w:r w:rsidRPr="0022544C">
        <w:rPr>
          <w:rStyle w:val="StyleUnderline"/>
          <w:highlight w:val="cyan"/>
        </w:rPr>
        <w:t xml:space="preserve"> </w:t>
      </w:r>
      <w:r w:rsidRPr="0022544C">
        <w:rPr>
          <w:rStyle w:val="Emphasis"/>
          <w:highlight w:val="cyan"/>
        </w:rPr>
        <w:t>root causes</w:t>
      </w:r>
      <w:r w:rsidRPr="0022544C">
        <w:rPr>
          <w:rStyle w:val="StyleUnderline"/>
          <w:highlight w:val="cyan"/>
        </w:rPr>
        <w:t xml:space="preserve"> </w:t>
      </w:r>
      <w:r w:rsidRPr="00B32C81">
        <w:rPr>
          <w:rStyle w:val="StyleUnderline"/>
        </w:rPr>
        <w:t xml:space="preserve">of their concerns </w:t>
      </w:r>
      <w:r w:rsidRPr="00B32C81">
        <w:rPr>
          <w:rStyle w:val="Emphasis"/>
        </w:rPr>
        <w:t xml:space="preserve">largely </w:t>
      </w:r>
      <w:r w:rsidRPr="0022544C">
        <w:rPr>
          <w:rStyle w:val="Emphasis"/>
          <w:highlight w:val="cyan"/>
        </w:rPr>
        <w:t xml:space="preserve">remain </w:t>
      </w:r>
      <w:proofErr w:type="gramStart"/>
      <w:r w:rsidRPr="0022544C">
        <w:rPr>
          <w:rStyle w:val="Emphasis"/>
          <w:highlight w:val="cyan"/>
        </w:rPr>
        <w:t>unaddressed</w:t>
      </w:r>
      <w:proofErr w:type="gramEnd"/>
      <w:r w:rsidRPr="001B7728">
        <w:rPr>
          <w:sz w:val="16"/>
        </w:rPr>
        <w:t xml:space="preserve"> and the larger "wars" arguably are not going well. Consider the case of environmental activism. Countless environmental protests, lobbies, and lawsuits mounted in recent generations throughout the Western world. Many small victories have been won. Yet environmental degradation continues to accelerate at a rate that far outpaces the highly circumscribed advances made in these limited battles the most committed environmentalists acknowledge things are not going well. In addition</w:t>
      </w:r>
      <w:r w:rsidRPr="00D47BC9">
        <w:t xml:space="preserve">, </w:t>
      </w:r>
      <w:r w:rsidRPr="0022544C">
        <w:rPr>
          <w:rStyle w:val="Emphasis"/>
          <w:highlight w:val="cyan"/>
        </w:rPr>
        <w:t>adversarial strategies of</w:t>
      </w:r>
      <w:r w:rsidRPr="0022544C">
        <w:rPr>
          <w:rStyle w:val="StyleUnderline"/>
          <w:highlight w:val="cyan"/>
        </w:rPr>
        <w:t xml:space="preserve"> </w:t>
      </w:r>
      <w:r w:rsidRPr="00B32C81">
        <w:rPr>
          <w:rStyle w:val="StyleUnderline"/>
        </w:rPr>
        <w:t xml:space="preserve">social </w:t>
      </w:r>
      <w:r w:rsidRPr="0022544C">
        <w:rPr>
          <w:rStyle w:val="StyleUnderline"/>
          <w:highlight w:val="cyan"/>
        </w:rPr>
        <w:t xml:space="preserve">change </w:t>
      </w:r>
      <w:r w:rsidRPr="00B32C81">
        <w:rPr>
          <w:rStyle w:val="StyleUnderline"/>
        </w:rPr>
        <w:t xml:space="preserve">embody assumptions that </w:t>
      </w:r>
      <w:r w:rsidRPr="0022544C">
        <w:rPr>
          <w:rStyle w:val="StyleUnderline"/>
          <w:highlight w:val="cyan"/>
        </w:rPr>
        <w:t xml:space="preserve">have </w:t>
      </w:r>
      <w:r w:rsidRPr="00A7028E">
        <w:rPr>
          <w:rStyle w:val="StyleUnderline"/>
        </w:rPr>
        <w:t xml:space="preserve">internal </w:t>
      </w:r>
      <w:r w:rsidRPr="0022544C">
        <w:rPr>
          <w:rStyle w:val="StyleUnderline"/>
          <w:highlight w:val="cyan"/>
        </w:rPr>
        <w:t xml:space="preserve">consequences </w:t>
      </w:r>
      <w:r w:rsidRPr="00A7028E">
        <w:rPr>
          <w:rStyle w:val="StyleUnderline"/>
        </w:rPr>
        <w:t xml:space="preserve">for social movements, </w:t>
      </w:r>
      <w:r w:rsidRPr="0022544C">
        <w:rPr>
          <w:rStyle w:val="StyleUnderline"/>
          <w:highlight w:val="cyan"/>
        </w:rPr>
        <w:t>such as</w:t>
      </w:r>
      <w:r w:rsidRPr="00B32C81">
        <w:rPr>
          <w:rStyle w:val="StyleUnderline"/>
        </w:rPr>
        <w:t xml:space="preserve"> internal </w:t>
      </w:r>
      <w:proofErr w:type="spellStart"/>
      <w:r w:rsidRPr="0022544C">
        <w:rPr>
          <w:rStyle w:val="Emphasis"/>
          <w:highlight w:val="cyan"/>
        </w:rPr>
        <w:t>factionalization</w:t>
      </w:r>
      <w:proofErr w:type="spellEnd"/>
      <w:r w:rsidRPr="001B7728">
        <w:rPr>
          <w:sz w:val="16"/>
        </w:rPr>
        <w:t xml:space="preserve">. For instance, </w:t>
      </w:r>
      <w:r w:rsidRPr="00B32C81">
        <w:rPr>
          <w:rStyle w:val="StyleUnderline"/>
        </w:rPr>
        <w:t xml:space="preserve">virtually </w:t>
      </w:r>
      <w:proofErr w:type="gramStart"/>
      <w:r w:rsidRPr="00B32C81">
        <w:rPr>
          <w:rStyle w:val="StyleUnderline"/>
        </w:rPr>
        <w:t>all of</w:t>
      </w:r>
      <w:proofErr w:type="gramEnd"/>
      <w:r w:rsidRPr="00B32C81">
        <w:rPr>
          <w:rStyle w:val="StyleUnderline"/>
        </w:rPr>
        <w:t xml:space="preserve"> the social projects of the "left</w:t>
      </w:r>
      <w:r w:rsidRPr="001B7728">
        <w:rPr>
          <w:sz w:val="16"/>
        </w:rPr>
        <w:t xml:space="preserve">” throughout the 20th century </w:t>
      </w:r>
      <w:r w:rsidRPr="00B32C81">
        <w:rPr>
          <w:rStyle w:val="StyleUnderline"/>
        </w:rPr>
        <w:t xml:space="preserve">have suffered from recurrent internal </w:t>
      </w:r>
      <w:proofErr w:type="spellStart"/>
      <w:r w:rsidRPr="00B32C81">
        <w:rPr>
          <w:rStyle w:val="StyleUnderline"/>
        </w:rPr>
        <w:t>factionalization</w:t>
      </w:r>
      <w:proofErr w:type="spellEnd"/>
      <w:r w:rsidRPr="001B7728">
        <w:rPr>
          <w:sz w:val="16"/>
        </w:rPr>
        <w:t xml:space="preserve">. The opening decades of the century were marked by political infighting among vanguard communist revolutionaries. The middle decades of the century were marked by theoretical disputes among leftist intellectuals. The century's closing decades have been marked by the fracturing of </w:t>
      </w:r>
      <w:proofErr w:type="gramStart"/>
      <w:r w:rsidRPr="001B7728">
        <w:rPr>
          <w:sz w:val="16"/>
        </w:rPr>
        <w:t>the a</w:t>
      </w:r>
      <w:proofErr w:type="gramEnd"/>
      <w:r w:rsidRPr="001B7728">
        <w:rPr>
          <w:sz w:val="16"/>
        </w:rPr>
        <w:t xml:space="preserve"> new left** under the centrifugal pressures of identity politics. </w:t>
      </w:r>
      <w:r w:rsidRPr="00A7028E">
        <w:rPr>
          <w:rStyle w:val="StyleUnderline"/>
        </w:rPr>
        <w:t xml:space="preserve">Underlying this pattern of infighting and </w:t>
      </w:r>
      <w:proofErr w:type="spellStart"/>
      <w:r w:rsidRPr="00A7028E">
        <w:rPr>
          <w:rStyle w:val="StyleUnderline"/>
        </w:rPr>
        <w:t>factionalization</w:t>
      </w:r>
      <w:proofErr w:type="spellEnd"/>
      <w:r w:rsidRPr="00A7028E">
        <w:rPr>
          <w:rStyle w:val="StyleUnderline"/>
        </w:rPr>
        <w:t xml:space="preserve"> is the tendency </w:t>
      </w:r>
      <w:r w:rsidRPr="0022544C">
        <w:rPr>
          <w:rStyle w:val="StyleUnderline"/>
          <w:highlight w:val="cyan"/>
        </w:rPr>
        <w:t>to interpret</w:t>
      </w:r>
      <w:r w:rsidRPr="00A7028E">
        <w:rPr>
          <w:rStyle w:val="StyleUnderline"/>
        </w:rPr>
        <w:t xml:space="preserve"> </w:t>
      </w:r>
      <w:r w:rsidRPr="0022544C">
        <w:rPr>
          <w:rStyle w:val="StyleUnderline"/>
          <w:highlight w:val="cyan"/>
        </w:rPr>
        <w:t>differences</w:t>
      </w:r>
      <w:r w:rsidRPr="001B7728">
        <w:rPr>
          <w:sz w:val="16"/>
        </w:rPr>
        <w:t xml:space="preserve">—of </w:t>
      </w:r>
      <w:r w:rsidRPr="00A7028E">
        <w:rPr>
          <w:rStyle w:val="StyleUnderline"/>
        </w:rPr>
        <w:t xml:space="preserve">class, </w:t>
      </w:r>
      <w:r w:rsidRPr="00E53298">
        <w:rPr>
          <w:rStyle w:val="StyleUnderline"/>
        </w:rPr>
        <w:t>race</w:t>
      </w:r>
      <w:r w:rsidRPr="00A7028E">
        <w:rPr>
          <w:rStyle w:val="StyleUnderline"/>
        </w:rPr>
        <w:t xml:space="preserve">, </w:t>
      </w:r>
      <w:r w:rsidRPr="00E53298">
        <w:rPr>
          <w:rStyle w:val="StyleUnderline"/>
        </w:rPr>
        <w:t>gender, perspective, or strategy</w:t>
      </w:r>
      <w:r w:rsidRPr="001B7728">
        <w:rPr>
          <w:sz w:val="16"/>
        </w:rPr>
        <w:t>—</w:t>
      </w:r>
      <w:r w:rsidRPr="0022544C">
        <w:rPr>
          <w:rStyle w:val="StyleUnderline"/>
          <w:highlight w:val="cyan"/>
        </w:rPr>
        <w:t>as</w:t>
      </w:r>
      <w:r w:rsidRPr="00A7028E">
        <w:rPr>
          <w:rStyle w:val="StyleUnderline"/>
        </w:rPr>
        <w:t xml:space="preserve"> sources of </w:t>
      </w:r>
      <w:r w:rsidRPr="0022544C">
        <w:rPr>
          <w:rStyle w:val="Emphasis"/>
          <w:highlight w:val="cyan"/>
        </w:rPr>
        <w:t>antagonism</w:t>
      </w:r>
      <w:r w:rsidRPr="00A7028E">
        <w:rPr>
          <w:rStyle w:val="StyleUnderline"/>
        </w:rPr>
        <w:t xml:space="preserve"> and conflict.</w:t>
      </w:r>
      <w:r w:rsidRPr="001B7728">
        <w:rPr>
          <w:sz w:val="16"/>
        </w:rPr>
        <w:t xml:space="preserve"> In this regard, the political "left" and "right" both define themselves in terms at a common adversary—the "other"—defined by political differences. Not surprisingly, advocates of both the left and right frequently invoke the need for internal unity </w:t>
      </w:r>
      <w:proofErr w:type="gramStart"/>
      <w:r w:rsidRPr="001B7728">
        <w:rPr>
          <w:sz w:val="16"/>
        </w:rPr>
        <w:t>in order to</w:t>
      </w:r>
      <w:proofErr w:type="gramEnd"/>
      <w:r w:rsidRPr="001B7728">
        <w:rPr>
          <w:sz w:val="16"/>
        </w:rPr>
        <w:t xml:space="preserve"> prevail over their adversaries on the other side of the alleged political spectrum. However, because the terms left and right axe both artificial and reified categories that do not reflect the complexity of actual social relations, values, or beliefs, there is no way to achieve lasting unity within either camp because there are no actual boundaries between them. </w:t>
      </w:r>
      <w:proofErr w:type="gramStart"/>
      <w:r w:rsidRPr="001B7728">
        <w:rPr>
          <w:sz w:val="16"/>
        </w:rPr>
        <w:t>In reality, social</w:t>
      </w:r>
      <w:proofErr w:type="gramEnd"/>
      <w:r w:rsidRPr="001B7728">
        <w:rPr>
          <w:sz w:val="16"/>
        </w:rPr>
        <w:t xml:space="preserve"> relations, values, and beliefs are infinitely complex and variable. Yet </w:t>
      </w:r>
      <w:r w:rsidRPr="00A7028E">
        <w:rPr>
          <w:rStyle w:val="StyleUnderline"/>
        </w:rPr>
        <w:t>once an adversarial posture is adopted</w:t>
      </w:r>
      <w:r w:rsidRPr="001B7728">
        <w:rPr>
          <w:sz w:val="16"/>
        </w:rPr>
        <w:t xml:space="preserve"> by assuming that differences are sources at conflict, </w:t>
      </w:r>
      <w:r w:rsidRPr="00A7028E">
        <w:rPr>
          <w:rStyle w:val="StyleUnderline"/>
        </w:rPr>
        <w:t>initial distinctions</w:t>
      </w:r>
      <w:r w:rsidRPr="001B7728">
        <w:rPr>
          <w:sz w:val="16"/>
        </w:rPr>
        <w:t xml:space="preserve"> between the left and the right </w:t>
      </w:r>
      <w:r w:rsidRPr="00A7028E">
        <w:rPr>
          <w:rStyle w:val="Emphasis"/>
        </w:rPr>
        <w:t xml:space="preserve">inevitably </w:t>
      </w:r>
      <w:r w:rsidRPr="00A7028E">
        <w:rPr>
          <w:rStyle w:val="StyleUnderline"/>
        </w:rPr>
        <w:t xml:space="preserve">are followed by subsequent distinctions </w:t>
      </w:r>
      <w:r w:rsidRPr="00A7028E">
        <w:rPr>
          <w:rStyle w:val="Emphasis"/>
        </w:rPr>
        <w:t>within the left</w:t>
      </w:r>
      <w:r w:rsidRPr="00A7028E">
        <w:rPr>
          <w:rStyle w:val="StyleUnderline"/>
        </w:rPr>
        <w:t xml:space="preserve"> and the right</w:t>
      </w:r>
      <w:r w:rsidRPr="001B7728">
        <w:rPr>
          <w:sz w:val="16"/>
        </w:rPr>
        <w:t xml:space="preserve">. </w:t>
      </w:r>
      <w:r w:rsidRPr="00A7028E">
        <w:rPr>
          <w:rStyle w:val="StyleUnderline"/>
        </w:rPr>
        <w:t xml:space="preserve">Once this </w:t>
      </w:r>
      <w:r w:rsidRPr="001B7728">
        <w:rPr>
          <w:sz w:val="16"/>
        </w:rPr>
        <w:t xml:space="preserve">centrifugal </w:t>
      </w:r>
      <w:r w:rsidRPr="00A7028E">
        <w:rPr>
          <w:rStyle w:val="StyleUnderline"/>
        </w:rPr>
        <w:t>process is set in motion, it is difficult, if not impossible, to restrain</w:t>
      </w:r>
      <w:r w:rsidRPr="001B7728">
        <w:rPr>
          <w:sz w:val="16"/>
        </w:rPr>
        <w:t xml:space="preserve">. For </w:t>
      </w:r>
      <w:proofErr w:type="gramStart"/>
      <w:r w:rsidRPr="001B7728">
        <w:rPr>
          <w:sz w:val="16"/>
        </w:rPr>
        <w:t>all of</w:t>
      </w:r>
      <w:proofErr w:type="gramEnd"/>
      <w:r w:rsidRPr="001B7728">
        <w:rPr>
          <w:sz w:val="16"/>
        </w:rPr>
        <w:t xml:space="preserve"> these reasons, </w:t>
      </w:r>
      <w:r w:rsidRPr="0022544C">
        <w:rPr>
          <w:rStyle w:val="StyleUnderline"/>
          <w:highlight w:val="cyan"/>
        </w:rPr>
        <w:t xml:space="preserve">adversarial strategies have reached </w:t>
      </w:r>
      <w:r w:rsidRPr="00A7028E">
        <w:rPr>
          <w:rStyle w:val="StyleUnderline"/>
        </w:rPr>
        <w:t xml:space="preserve">a point of </w:t>
      </w:r>
      <w:r w:rsidRPr="0022544C">
        <w:rPr>
          <w:rStyle w:val="Emphasis"/>
          <w:highlight w:val="cyan"/>
        </w:rPr>
        <w:t>diminishing returns</w:t>
      </w:r>
      <w:r w:rsidRPr="001B7728">
        <w:rPr>
          <w:sz w:val="16"/>
        </w:rPr>
        <w:t xml:space="preserve"> even if such strategies were necessary and viable in the past when human populations were less socially and ecologically interdependent those conditions no longer exist. Our reproductive and technological success as a species has led to conditions of unprecedented interdependence, and no group on the planet is isolated any longer. Under these new conditions, </w:t>
      </w:r>
      <w:r w:rsidRPr="00A7028E">
        <w:rPr>
          <w:rStyle w:val="StyleUnderline"/>
        </w:rPr>
        <w:t>new strategies not only are possible but</w:t>
      </w:r>
      <w:r w:rsidRPr="001B7728">
        <w:rPr>
          <w:sz w:val="16"/>
        </w:rPr>
        <w:t xml:space="preserve"> are </w:t>
      </w:r>
      <w:r w:rsidRPr="00A7028E">
        <w:rPr>
          <w:rStyle w:val="StyleUnderline"/>
        </w:rPr>
        <w:t>essential.</w:t>
      </w:r>
      <w:r w:rsidRPr="001B7728">
        <w:rPr>
          <w:sz w:val="16"/>
        </w:rPr>
        <w:t xml:space="preserve"> Humanity has become a single interdependent social body. </w:t>
      </w:r>
      <w:proofErr w:type="gramStart"/>
      <w:r w:rsidRPr="001B7728">
        <w:rPr>
          <w:sz w:val="16"/>
        </w:rPr>
        <w:t>In order to</w:t>
      </w:r>
      <w:proofErr w:type="gramEnd"/>
      <w:r w:rsidRPr="001B7728">
        <w:rPr>
          <w:sz w:val="16"/>
        </w:rPr>
        <w:t xml:space="preserve"> meet the complex social and environmental challenges now </w:t>
      </w:r>
      <w:proofErr w:type="spellStart"/>
      <w:r w:rsidRPr="001B7728">
        <w:rPr>
          <w:sz w:val="16"/>
        </w:rPr>
        <w:t>facng</w:t>
      </w:r>
      <w:proofErr w:type="spellEnd"/>
      <w:r w:rsidRPr="001B7728">
        <w:rPr>
          <w:sz w:val="16"/>
        </w:rPr>
        <w:t xml:space="preserve"> us, we must learn to coordinate our collective actions. Yet a body cannot coordinate its actions </w:t>
      </w:r>
      <w:proofErr w:type="gramStart"/>
      <w:r w:rsidRPr="001B7728">
        <w:rPr>
          <w:sz w:val="16"/>
        </w:rPr>
        <w:t>as long as</w:t>
      </w:r>
      <w:proofErr w:type="gramEnd"/>
      <w:r w:rsidRPr="001B7728">
        <w:rPr>
          <w:sz w:val="16"/>
        </w:rPr>
        <w:t xml:space="preserve"> its "left" and is "right," or its "north" and its "south," or its "east" and its "west" are locked in adversarial relationships.</w:t>
      </w:r>
    </w:p>
    <w:p w14:paraId="3259A40B" w14:textId="12FEE789" w:rsidR="004A2FE1" w:rsidRDefault="005006FC" w:rsidP="004A2FE1">
      <w:pPr>
        <w:pStyle w:val="Heading4"/>
        <w:spacing w:before="30" w:line="278" w:lineRule="atLeast"/>
        <w:rPr>
          <w:rFonts w:ascii="Times New Roman" w:hAnsi="Times New Roman" w:cs="Times New Roman"/>
          <w:szCs w:val="26"/>
        </w:rPr>
      </w:pPr>
      <w:r>
        <w:rPr>
          <w:szCs w:val="26"/>
        </w:rPr>
        <w:t xml:space="preserve">5. </w:t>
      </w:r>
      <w:r w:rsidR="004A2FE1">
        <w:rPr>
          <w:szCs w:val="26"/>
        </w:rPr>
        <w:t>Fugitivity is not the answer- the world is compositional and can be remade- subjectivity is malleable</w:t>
      </w:r>
    </w:p>
    <w:p w14:paraId="33F6F8C9" w14:textId="77777777" w:rsidR="004A2FE1" w:rsidRDefault="004A2FE1" w:rsidP="004A2FE1">
      <w:pPr>
        <w:spacing w:after="120" w:line="235" w:lineRule="atLeast"/>
      </w:pPr>
      <w:proofErr w:type="spellStart"/>
      <w:r>
        <w:rPr>
          <w:b/>
          <w:bCs/>
          <w:sz w:val="26"/>
          <w:szCs w:val="26"/>
        </w:rPr>
        <w:t>Mbembe</w:t>
      </w:r>
      <w:proofErr w:type="spellEnd"/>
      <w:r>
        <w:rPr>
          <w:b/>
          <w:bCs/>
          <w:sz w:val="26"/>
          <w:szCs w:val="26"/>
        </w:rPr>
        <w:t xml:space="preserve"> and Goldberg, PhDs, 18</w:t>
      </w:r>
    </w:p>
    <w:p w14:paraId="24B3191A" w14:textId="77777777" w:rsidR="004A2FE1" w:rsidRDefault="004A2FE1" w:rsidP="004A2FE1">
      <w:pPr>
        <w:spacing w:line="235" w:lineRule="atLeast"/>
      </w:pPr>
      <w:r>
        <w:t xml:space="preserve">(Achille, </w:t>
      </w:r>
      <w:proofErr w:type="spellStart"/>
      <w:r>
        <w:t>History@Harvard</w:t>
      </w:r>
      <w:proofErr w:type="spellEnd"/>
      <w:r>
        <w:t xml:space="preserve"> David Theo, Director, University of California Humanities Research Institute, https://www.theoryculturesociety.org/conversation-achille-mbembe-and-david-theo-goldberg-on-critique-of-black-reason/, 7-3)</w:t>
      </w:r>
    </w:p>
    <w:p w14:paraId="72691063" w14:textId="05D6CB5F" w:rsidR="007A0BAA" w:rsidRDefault="004A2FE1" w:rsidP="004A2FE1">
      <w:pPr>
        <w:rPr>
          <w:u w:val="single"/>
        </w:rPr>
      </w:pPr>
      <w:r>
        <w:t>DTG: A final round of questions. So,</w:t>
      </w:r>
      <w:r>
        <w:rPr>
          <w:rStyle w:val="apple-converted-space"/>
        </w:rPr>
        <w:t> </w:t>
      </w:r>
      <w:r>
        <w:rPr>
          <w:u w:val="single"/>
        </w:rPr>
        <w:t>we’ve been talking</w:t>
      </w:r>
      <w:r>
        <w:t>, in a way,</w:t>
      </w:r>
      <w:r>
        <w:rPr>
          <w:rStyle w:val="apple-converted-space"/>
        </w:rPr>
        <w:t> </w:t>
      </w:r>
      <w:r>
        <w:rPr>
          <w:u w:val="single"/>
        </w:rPr>
        <w:t>about the malleability</w:t>
      </w:r>
      <w:r>
        <w:t>,</w:t>
      </w:r>
      <w:r>
        <w:rPr>
          <w:rStyle w:val="apple-converted-space"/>
        </w:rPr>
        <w:t> </w:t>
      </w:r>
      <w:r>
        <w:rPr>
          <w:b/>
          <w:bCs/>
          <w:u w:val="single"/>
          <w:shd w:val="clear" w:color="auto" w:fill="FFFF00"/>
        </w:rPr>
        <w:t>the plasticity of subjectivity,</w:t>
      </w:r>
      <w:r>
        <w:rPr>
          <w:rStyle w:val="apple-converted-space"/>
        </w:rPr>
        <w:t> </w:t>
      </w:r>
      <w:r>
        <w:rPr>
          <w:u w:val="single"/>
          <w:shd w:val="clear" w:color="auto" w:fill="FFFF00"/>
        </w:rPr>
        <w:t>of making and self-making</w:t>
      </w:r>
      <w:r>
        <w:rPr>
          <w:u w:val="single"/>
        </w:rPr>
        <w:t>,</w:t>
      </w:r>
      <w:r>
        <w:rPr>
          <w:rStyle w:val="apple-converted-space"/>
        </w:rPr>
        <w:t> </w:t>
      </w:r>
      <w:r>
        <w:t>the way the human is plastic in the sense of metamorphizing and the capacity to make something of themselves.</w:t>
      </w:r>
      <w:r>
        <w:rPr>
          <w:rStyle w:val="apple-converted-space"/>
        </w:rPr>
        <w:t> </w:t>
      </w:r>
      <w:r>
        <w:rPr>
          <w:u w:val="single"/>
        </w:rPr>
        <w:t>This also</w:t>
      </w:r>
      <w:r>
        <w:rPr>
          <w:rStyle w:val="apple-converted-space"/>
        </w:rPr>
        <w:t> </w:t>
      </w:r>
      <w:r>
        <w:rPr>
          <w:u w:val="single"/>
          <w:shd w:val="clear" w:color="auto" w:fill="FFFF00"/>
        </w:rPr>
        <w:t>requires being open to the world</w:t>
      </w:r>
      <w:r>
        <w:t xml:space="preserve">. And </w:t>
      </w:r>
      <w:proofErr w:type="gramStart"/>
      <w:r>
        <w:t>so</w:t>
      </w:r>
      <w:proofErr w:type="gramEnd"/>
      <w:r>
        <w:t xml:space="preserve"> I want to end by asking, really, about your final reflections in the book, which are also final reflections in that they close your book but are an opening up to perhaps a longer term set of reflections around world-thinking. What does a world-thinking in your understanding amount to: a thinking of the world, a thinking from the world, thinking with and through the world? What does it </w:t>
      </w:r>
      <w:proofErr w:type="gramStart"/>
      <w:r>
        <w:t>open up</w:t>
      </w:r>
      <w:proofErr w:type="gramEnd"/>
      <w:r>
        <w:t>? Where do you see it leading?</w:t>
      </w:r>
      <w:r>
        <w:rPr>
          <w:rStyle w:val="apple-converted-space"/>
        </w:rPr>
        <w:t> </w:t>
      </w:r>
      <w:r>
        <w:rPr>
          <w:u w:val="single"/>
          <w:shd w:val="clear" w:color="auto" w:fill="FFFF00"/>
        </w:rPr>
        <w:t>Thinking in circulation</w:t>
      </w:r>
      <w:r>
        <w:t>, thinking in crossings? And</w:t>
      </w:r>
      <w:r>
        <w:rPr>
          <w:rStyle w:val="apple-converted-space"/>
        </w:rPr>
        <w:t> </w:t>
      </w:r>
      <w:r>
        <w:rPr>
          <w:u w:val="single"/>
        </w:rPr>
        <w:t>linked, in a kind of negative dialectic,</w:t>
      </w:r>
      <w:r>
        <w:rPr>
          <w:rStyle w:val="apple-converted-space"/>
        </w:rPr>
        <w:t> </w:t>
      </w:r>
      <w:r>
        <w:t xml:space="preserve">I’d </w:t>
      </w:r>
      <w:r>
        <w:lastRenderedPageBreak/>
        <w:t>say,</w:t>
      </w:r>
      <w:r>
        <w:rPr>
          <w:rStyle w:val="apple-converted-space"/>
        </w:rPr>
        <w:t> </w:t>
      </w:r>
      <w:r>
        <w:rPr>
          <w:u w:val="single"/>
          <w:shd w:val="clear" w:color="auto" w:fill="FFFF00"/>
        </w:rPr>
        <w:t>to a notion of fugitivity</w:t>
      </w:r>
      <w:r>
        <w:rPr>
          <w:rStyle w:val="apple-converted-space"/>
        </w:rPr>
        <w:t> </w:t>
      </w:r>
      <w:r>
        <w:rPr>
          <w:b/>
          <w:bCs/>
          <w:u w:val="single"/>
          <w:shd w:val="clear" w:color="auto" w:fill="FFFF00"/>
        </w:rPr>
        <w:t>but not reducible to fugitivity either</w:t>
      </w:r>
      <w:r>
        <w:t>, right?</w:t>
      </w:r>
      <w:r>
        <w:rPr>
          <w:rStyle w:val="apple-converted-space"/>
        </w:rPr>
        <w:t> </w:t>
      </w:r>
      <w:r>
        <w:rPr>
          <w:u w:val="single"/>
        </w:rPr>
        <w:t>In thinking of and with and about the world,</w:t>
      </w:r>
      <w:r>
        <w:rPr>
          <w:rStyle w:val="apple-converted-space"/>
        </w:rPr>
        <w:t> </w:t>
      </w:r>
      <w:r>
        <w:rPr>
          <w:b/>
          <w:bCs/>
          <w:u w:val="single"/>
          <w:shd w:val="clear" w:color="auto" w:fill="FFFF00"/>
        </w:rPr>
        <w:t>one is not fleeing the world as such</w:t>
      </w:r>
      <w:r>
        <w:t>,</w:t>
      </w:r>
      <w:r>
        <w:rPr>
          <w:rStyle w:val="apple-converted-space"/>
        </w:rPr>
        <w:t> </w:t>
      </w:r>
      <w:r>
        <w:rPr>
          <w:u w:val="single"/>
        </w:rPr>
        <w:t>or even a set of worlds. One is trying to take it up in its own sense but also in one’s own sense, and</w:t>
      </w:r>
      <w:r>
        <w:rPr>
          <w:rStyle w:val="apple-converted-space"/>
        </w:rPr>
        <w:t> </w:t>
      </w:r>
      <w:r>
        <w:rPr>
          <w:u w:val="single"/>
          <w:shd w:val="clear" w:color="auto" w:fill="FFFF00"/>
        </w:rPr>
        <w:t>to</w:t>
      </w:r>
      <w:r>
        <w:rPr>
          <w:rStyle w:val="apple-converted-space"/>
        </w:rPr>
        <w:t> </w:t>
      </w:r>
      <w:r>
        <w:rPr>
          <w:b/>
          <w:bCs/>
          <w:u w:val="single"/>
          <w:shd w:val="clear" w:color="auto" w:fill="FFFF00"/>
        </w:rPr>
        <w:t>negotiate the conditions of possibility</w:t>
      </w:r>
      <w:r>
        <w:t>… AM: Here again, one of the main interlocutors is Amos Tutuola.</w:t>
      </w:r>
      <w:r>
        <w:rPr>
          <w:rStyle w:val="apple-converted-space"/>
        </w:rPr>
        <w:t> </w:t>
      </w:r>
      <w:r>
        <w:rPr>
          <w:u w:val="single"/>
        </w:rPr>
        <w:t>Tutuola’s</w:t>
      </w:r>
      <w:r>
        <w:rPr>
          <w:rStyle w:val="apple-converted-space"/>
        </w:rPr>
        <w:t> </w:t>
      </w:r>
      <w:r>
        <w:rPr>
          <w:u w:val="single"/>
          <w:shd w:val="clear" w:color="auto" w:fill="FFFF00"/>
        </w:rPr>
        <w:t>world is,</w:t>
      </w:r>
      <w:r>
        <w:rPr>
          <w:rStyle w:val="apple-converted-space"/>
        </w:rPr>
        <w:t> </w:t>
      </w:r>
      <w:proofErr w:type="gramStart"/>
      <w:r>
        <w:t>first of all</w:t>
      </w:r>
      <w:proofErr w:type="gramEnd"/>
      <w:r>
        <w:t>,</w:t>
      </w:r>
      <w:r>
        <w:rPr>
          <w:rStyle w:val="apple-converted-space"/>
        </w:rPr>
        <w:t> </w:t>
      </w:r>
      <w:r>
        <w:rPr>
          <w:u w:val="single"/>
        </w:rPr>
        <w:t>a world of</w:t>
      </w:r>
      <w:r>
        <w:rPr>
          <w:rStyle w:val="apple-converted-space"/>
        </w:rPr>
        <w:t> </w:t>
      </w:r>
      <w:r>
        <w:rPr>
          <w:b/>
          <w:bCs/>
          <w:u w:val="single"/>
          <w:shd w:val="clear" w:color="auto" w:fill="FFFF00"/>
        </w:rPr>
        <w:t>multiplicity</w:t>
      </w:r>
      <w:r>
        <w:rPr>
          <w:rStyle w:val="apple-converted-space"/>
        </w:rPr>
        <w:t> </w:t>
      </w:r>
      <w:r>
        <w:rPr>
          <w:b/>
          <w:bCs/>
          <w:u w:val="single"/>
        </w:rPr>
        <w:t>and heterogeneity</w:t>
      </w:r>
      <w:r>
        <w:t>, a world of doubles,</w:t>
      </w:r>
      <w:r>
        <w:rPr>
          <w:rStyle w:val="apple-converted-space"/>
        </w:rPr>
        <w:t> </w:t>
      </w:r>
      <w:r>
        <w:rPr>
          <w:u w:val="single"/>
        </w:rPr>
        <w:t>of sudden reversals and discontinuity</w:t>
      </w:r>
      <w:r>
        <w:rPr>
          <w:rStyle w:val="apple-converted-space"/>
        </w:rPr>
        <w:t> </w:t>
      </w:r>
      <w:r>
        <w:t>– structural, not just an incident. Multiplicity and proliferation are its flesh. Always having to start anew, too. It’s</w:t>
      </w:r>
      <w:r>
        <w:rPr>
          <w:rStyle w:val="apple-converted-space"/>
        </w:rPr>
        <w:t> </w:t>
      </w:r>
      <w:r>
        <w:rPr>
          <w:u w:val="single"/>
        </w:rPr>
        <w:t>a dangerous and threatening world which can and must be navigated carefully.</w:t>
      </w:r>
      <w:r>
        <w:rPr>
          <w:rStyle w:val="apple-converted-space"/>
        </w:rPr>
        <w:t> </w:t>
      </w:r>
      <w:r>
        <w:t>One can even navigate it successfully provided one is capable of mobilizing, orchestrating, the entirety of the resources it makes available. It is also</w:t>
      </w:r>
      <w:r>
        <w:rPr>
          <w:rStyle w:val="apple-converted-space"/>
        </w:rPr>
        <w:t> </w:t>
      </w:r>
      <w:r>
        <w:rPr>
          <w:u w:val="single"/>
        </w:rPr>
        <w:t>a</w:t>
      </w:r>
      <w:r>
        <w:rPr>
          <w:rStyle w:val="apple-converted-space"/>
        </w:rPr>
        <w:t> </w:t>
      </w:r>
      <w:r>
        <w:rPr>
          <w:u w:val="single"/>
          <w:shd w:val="clear" w:color="auto" w:fill="FFFF00"/>
        </w:rPr>
        <w:t>world in which the most efficient logic of action is</w:t>
      </w:r>
      <w:r>
        <w:rPr>
          <w:rStyle w:val="apple-converted-space"/>
        </w:rPr>
        <w:t> </w:t>
      </w:r>
      <w:r>
        <w:rPr>
          <w:b/>
          <w:bCs/>
          <w:u w:val="single"/>
          <w:shd w:val="clear" w:color="auto" w:fill="FFFF00"/>
        </w:rPr>
        <w:t>not flight and escape or fugitivity</w:t>
      </w:r>
      <w:r>
        <w:rPr>
          <w:rStyle w:val="apple-converted-space"/>
        </w:rPr>
        <w:t> </w:t>
      </w:r>
      <w:r>
        <w:rPr>
          <w:u w:val="single"/>
        </w:rPr>
        <w:t>as</w:t>
      </w:r>
      <w:r>
        <w:t>, I would say,</w:t>
      </w:r>
      <w:r>
        <w:rPr>
          <w:rStyle w:val="apple-converted-space"/>
        </w:rPr>
        <w:t> </w:t>
      </w:r>
      <w:r>
        <w:rPr>
          <w:u w:val="single"/>
        </w:rPr>
        <w:t>clearing the pathways of composition. This is not about fugitivity;</w:t>
      </w:r>
      <w:r>
        <w:rPr>
          <w:rStyle w:val="apple-converted-space"/>
        </w:rPr>
        <w:t> </w:t>
      </w:r>
      <w:r>
        <w:rPr>
          <w:u w:val="single"/>
          <w:shd w:val="clear" w:color="auto" w:fill="FFFF00"/>
        </w:rPr>
        <w:t>it is about</w:t>
      </w:r>
      <w:r>
        <w:rPr>
          <w:rStyle w:val="apple-converted-space"/>
        </w:rPr>
        <w:t> </w:t>
      </w:r>
      <w:r>
        <w:rPr>
          <w:b/>
          <w:bCs/>
          <w:u w:val="single"/>
          <w:shd w:val="clear" w:color="auto" w:fill="FFFF00"/>
        </w:rPr>
        <w:t>the capacity to assemble and to compose</w:t>
      </w:r>
      <w:r>
        <w:rPr>
          <w:u w:val="single"/>
        </w:rPr>
        <w:t>, including things that at first do not appear to be compatible.</w:t>
      </w:r>
      <w:r>
        <w:rPr>
          <w:rStyle w:val="apple-converted-space"/>
        </w:rPr>
        <w:t> </w:t>
      </w:r>
      <w:r>
        <w:t xml:space="preserve">For instance, in Tutuola’s novel, you can be given the head of somebody </w:t>
      </w:r>
      <w:proofErr w:type="gramStart"/>
      <w:r>
        <w:t>else</w:t>
      </w:r>
      <w:proofErr w:type="gramEnd"/>
      <w:r>
        <w:t xml:space="preserve"> and you have to live with it. Or you can borrow a leg from another, for a time.</w:t>
      </w:r>
      <w:r>
        <w:rPr>
          <w:rStyle w:val="apple-converted-space"/>
        </w:rPr>
        <w:t> </w:t>
      </w:r>
      <w:r>
        <w:rPr>
          <w:u w:val="single"/>
        </w:rPr>
        <w:t>Its compositional logic is much more important than anything else, precisely because of the proliferating multiplicity that structures such a world.</w:t>
      </w:r>
      <w:r>
        <w:rPr>
          <w:rStyle w:val="apple-converted-space"/>
        </w:rPr>
        <w:t> </w:t>
      </w:r>
      <w:r>
        <w:t>It’s also</w:t>
      </w:r>
      <w:r>
        <w:rPr>
          <w:rStyle w:val="apple-converted-space"/>
        </w:rPr>
        <w:t> </w:t>
      </w:r>
      <w:r>
        <w:rPr>
          <w:u w:val="single"/>
        </w:rPr>
        <w:t>a world where mobility is a scarce resource but a fundamental one. Actual</w:t>
      </w:r>
      <w:r>
        <w:t>, physical mobility of people. People are on the move constantly, the main struggles are around the capacity to be able to go from one point to another, and to be able to cross boundaries. When faced with crossroads, one needs to know what path to follow.</w:t>
      </w:r>
      <w:r>
        <w:rPr>
          <w:rStyle w:val="apple-converted-space"/>
        </w:rPr>
        <w:t> </w:t>
      </w:r>
      <w:proofErr w:type="gramStart"/>
      <w:r>
        <w:rPr>
          <w:shd w:val="clear" w:color="auto" w:fill="FFFF00"/>
        </w:rPr>
        <w:t>So</w:t>
      </w:r>
      <w:proofErr w:type="gramEnd"/>
      <w:r>
        <w:rPr>
          <w:rStyle w:val="apple-converted-space"/>
        </w:rPr>
        <w:t> </w:t>
      </w:r>
      <w:r>
        <w:rPr>
          <w:u w:val="single"/>
          <w:shd w:val="clear" w:color="auto" w:fill="FFFF00"/>
        </w:rPr>
        <w:t>what I am trying to say is that we have</w:t>
      </w:r>
      <w:r>
        <w:rPr>
          <w:u w:val="single"/>
        </w:rPr>
        <w:t>,</w:t>
      </w:r>
      <w:r>
        <w:rPr>
          <w:rStyle w:val="apple-converted-space"/>
        </w:rPr>
        <w:t> </w:t>
      </w:r>
      <w:r>
        <w:t>here,</w:t>
      </w:r>
      <w:r>
        <w:rPr>
          <w:rStyle w:val="apple-converted-space"/>
        </w:rPr>
        <w:t> </w:t>
      </w:r>
      <w:r>
        <w:rPr>
          <w:u w:val="single"/>
          <w:shd w:val="clear" w:color="auto" w:fill="FFFF00"/>
        </w:rPr>
        <w:t>conceptual resources that allow us to imagine a geography of our times</w:t>
      </w:r>
      <w:r>
        <w:t>, of life,</w:t>
      </w:r>
      <w:r>
        <w:rPr>
          <w:rStyle w:val="apple-converted-space"/>
        </w:rPr>
        <w:t> </w:t>
      </w:r>
      <w:r>
        <w:rPr>
          <w:b/>
          <w:bCs/>
          <w:u w:val="single"/>
          <w:shd w:val="clear" w:color="auto" w:fill="FFFF00"/>
        </w:rPr>
        <w:t>which is not at all linear, which is not about fugitivity</w:t>
      </w:r>
      <w:r>
        <w:t>.</w:t>
      </w:r>
      <w:r>
        <w:rPr>
          <w:rStyle w:val="apple-converted-space"/>
        </w:rPr>
        <w:t> </w:t>
      </w:r>
      <w:r>
        <w:rPr>
          <w:u w:val="single"/>
          <w:shd w:val="clear" w:color="auto" w:fill="FFFF00"/>
        </w:rPr>
        <w:t>It is about the</w:t>
      </w:r>
      <w:r>
        <w:rPr>
          <w:rStyle w:val="apple-converted-space"/>
        </w:rPr>
        <w:t> </w:t>
      </w:r>
      <w:r>
        <w:rPr>
          <w:b/>
          <w:bCs/>
          <w:u w:val="single"/>
          <w:shd w:val="clear" w:color="auto" w:fill="FFFF00"/>
        </w:rPr>
        <w:t>compositional nature of the human</w:t>
      </w:r>
      <w:r>
        <w:t>.</w:t>
      </w:r>
      <w:r>
        <w:rPr>
          <w:rStyle w:val="apple-converted-space"/>
        </w:rPr>
        <w:t> </w:t>
      </w:r>
      <w:r>
        <w:rPr>
          <w:u w:val="single"/>
        </w:rPr>
        <w:t>All of that is really in line with recent discoveries, in biology, in science, and in technology</w:t>
      </w:r>
      <w:r>
        <w:t>. And from debates concerning the Anthropocene. So</w:t>
      </w:r>
      <w:r>
        <w:rPr>
          <w:rStyle w:val="apple-converted-space"/>
        </w:rPr>
        <w:t> </w:t>
      </w:r>
      <w:r>
        <w:rPr>
          <w:b/>
          <w:bCs/>
          <w:u w:val="single"/>
          <w:shd w:val="clear" w:color="auto" w:fill="FFFF00"/>
        </w:rPr>
        <w:t>those are the conceptual resources of my imagination of the world</w:t>
      </w:r>
      <w:r>
        <w:rPr>
          <w:rStyle w:val="apple-converted-space"/>
        </w:rPr>
        <w:t> </w:t>
      </w:r>
      <w:r>
        <w:t xml:space="preserve">in the last chapter of the book. In that sense it’s not really – I keep coming back to this concept of fugitivity – it is not the </w:t>
      </w:r>
      <w:proofErr w:type="gramStart"/>
      <w:r>
        <w:t>African-American</w:t>
      </w:r>
      <w:proofErr w:type="gramEnd"/>
      <w:r>
        <w:t xml:space="preserve"> naturalizing paradigm, it’s something else. DTG:</w:t>
      </w:r>
      <w:r>
        <w:rPr>
          <w:rStyle w:val="apple-converted-space"/>
        </w:rPr>
        <w:t> </w:t>
      </w:r>
      <w:r>
        <w:rPr>
          <w:b/>
          <w:bCs/>
          <w:u w:val="single"/>
          <w:shd w:val="clear" w:color="auto" w:fill="FFFF00"/>
        </w:rPr>
        <w:t>It’s not a fleeing from</w:t>
      </w:r>
      <w:r>
        <w:rPr>
          <w:rStyle w:val="apple-converted-space"/>
        </w:rPr>
        <w:t> </w:t>
      </w:r>
      <w:r>
        <w:t>… AM: … not at all.</w:t>
      </w:r>
      <w:r>
        <w:rPr>
          <w:rStyle w:val="apple-converted-space"/>
        </w:rPr>
        <w:t> </w:t>
      </w:r>
      <w:r>
        <w:rPr>
          <w:b/>
          <w:bCs/>
          <w:u w:val="single"/>
        </w:rPr>
        <w:t>It</w:t>
      </w:r>
      <w:r>
        <w:rPr>
          <w:rStyle w:val="apple-converted-space"/>
        </w:rPr>
        <w:t> </w:t>
      </w:r>
      <w:r>
        <w:rPr>
          <w:b/>
          <w:bCs/>
          <w:u w:val="single"/>
          <w:shd w:val="clear" w:color="auto" w:fill="FFFF00"/>
        </w:rPr>
        <w:t>is a different way of inhabitation of the world</w:t>
      </w:r>
      <w:r>
        <w:t>. It’s not a matter of running away to form some separate space of seclusion,</w:t>
      </w:r>
      <w:r>
        <w:rPr>
          <w:rStyle w:val="apple-converted-space"/>
        </w:rPr>
        <w:t> </w:t>
      </w:r>
      <w:r>
        <w:rPr>
          <w:u w:val="single"/>
        </w:rPr>
        <w:t xml:space="preserve">it’s not about </w:t>
      </w:r>
      <w:proofErr w:type="spellStart"/>
      <w:r>
        <w:rPr>
          <w:u w:val="single"/>
        </w:rPr>
        <w:t>marronage</w:t>
      </w:r>
      <w:proofErr w:type="spellEnd"/>
      <w:r>
        <w:t>, as in the Caribbean text</w:t>
      </w:r>
      <w:r>
        <w:rPr>
          <w:b/>
          <w:bCs/>
          <w:u w:val="single"/>
        </w:rPr>
        <w:t>. It is not that the world is a prison we need to escape from</w:t>
      </w:r>
      <w:r>
        <w:rPr>
          <w:rStyle w:val="apple-converted-space"/>
        </w:rPr>
        <w:t> </w:t>
      </w:r>
      <w:proofErr w:type="gramStart"/>
      <w:r>
        <w:t>in order</w:t>
      </w:r>
      <w:r>
        <w:rPr>
          <w:rStyle w:val="apple-converted-space"/>
        </w:rPr>
        <w:t> </w:t>
      </w:r>
      <w:r>
        <w:rPr>
          <w:u w:val="single"/>
        </w:rPr>
        <w:t>to</w:t>
      </w:r>
      <w:proofErr w:type="gramEnd"/>
      <w:r>
        <w:rPr>
          <w:u w:val="single"/>
        </w:rPr>
        <w:t xml:space="preserve"> start all over again in an entirely new planet</w:t>
      </w:r>
      <w:r>
        <w:rPr>
          <w:rStyle w:val="apple-converted-space"/>
        </w:rPr>
        <w:t> </w:t>
      </w:r>
      <w:r>
        <w:t>or galaxy as in the Afrofuturist text.</w:t>
      </w:r>
      <w:r>
        <w:rPr>
          <w:rStyle w:val="apple-converted-space"/>
        </w:rPr>
        <w:t> </w:t>
      </w:r>
      <w:r>
        <w:rPr>
          <w:b/>
          <w:bCs/>
          <w:u w:val="single"/>
          <w:shd w:val="clear" w:color="auto" w:fill="FFFF00"/>
        </w:rPr>
        <w:t>Freedom consists in the full inhabitation of the world, an embrace of its contradictions</w:t>
      </w:r>
      <w:r>
        <w:rPr>
          <w:b/>
          <w:bCs/>
          <w:u w:val="single"/>
        </w:rPr>
        <w:t>.</w:t>
      </w:r>
      <w:r>
        <w:rPr>
          <w:rStyle w:val="apple-converted-space"/>
        </w:rPr>
        <w:t> </w:t>
      </w:r>
      <w:r>
        <w:rPr>
          <w:b/>
          <w:bCs/>
          <w:u w:val="single"/>
          <w:shd w:val="clear" w:color="auto" w:fill="FFFF00"/>
        </w:rPr>
        <w:t>And the best way to do it is through the principle of compositional logics</w:t>
      </w:r>
      <w:r>
        <w:t>. DTG: And the compositional has multi-dimensionality. AM: Yes, it does have multi – … many, many different dimensions. And it’s not exactly what some call plasticity, although plasticity is involved in it</w:t>
      </w:r>
      <w:r>
        <w:rPr>
          <w:u w:val="single"/>
        </w:rPr>
        <w:t>. But it’s really a kind of radical openness to all kinds of knowledges and the disposition towards the encounter with the unknown. The determination to go in search of the unknown. That’s what it is; that’s what the</w:t>
      </w:r>
      <w:r>
        <w:rPr>
          <w:rStyle w:val="apple-converted-space"/>
        </w:rPr>
        <w:t> </w:t>
      </w:r>
      <w:r>
        <w:rPr>
          <w:b/>
          <w:bCs/>
          <w:u w:val="single"/>
        </w:rPr>
        <w:t>African continental archive</w:t>
      </w:r>
      <w:r>
        <w:rPr>
          <w:rStyle w:val="apple-converted-space"/>
        </w:rPr>
        <w:t> </w:t>
      </w:r>
      <w:r>
        <w:rPr>
          <w:u w:val="single"/>
        </w:rPr>
        <w:t xml:space="preserve">brings to these </w:t>
      </w:r>
      <w:proofErr w:type="gramStart"/>
      <w:r>
        <w:rPr>
          <w:u w:val="single"/>
        </w:rPr>
        <w:t>discussion</w:t>
      </w:r>
      <w:proofErr w:type="gramEnd"/>
    </w:p>
    <w:p w14:paraId="702AE866" w14:textId="248A4263" w:rsidR="007A00A8" w:rsidRPr="005C174A" w:rsidRDefault="005006FC" w:rsidP="007A00A8">
      <w:pPr>
        <w:pStyle w:val="Heading4"/>
      </w:pPr>
      <w:r>
        <w:t xml:space="preserve">6. </w:t>
      </w:r>
      <w:r w:rsidR="007A00A8">
        <w:t xml:space="preserve">Calling the ballot ‘solidarity’ treats </w:t>
      </w:r>
      <w:r w:rsidR="0057179D">
        <w:t>Zionism</w:t>
      </w:r>
      <w:r w:rsidR="007A00A8">
        <w:t xml:space="preserve"> as a </w:t>
      </w:r>
      <w:r w:rsidR="007A00A8" w:rsidRPr="005C174A">
        <w:rPr>
          <w:u w:val="single"/>
        </w:rPr>
        <w:t>personal</w:t>
      </w:r>
      <w:r w:rsidR="007A00A8">
        <w:t xml:space="preserve"> flaw rather than a </w:t>
      </w:r>
      <w:r w:rsidR="007A00A8" w:rsidRPr="005C174A">
        <w:rPr>
          <w:u w:val="single"/>
        </w:rPr>
        <w:t>system</w:t>
      </w:r>
      <w:r w:rsidR="007A00A8">
        <w:t xml:space="preserve"> of power. </w:t>
      </w:r>
    </w:p>
    <w:p w14:paraId="39227E13" w14:textId="77777777" w:rsidR="007A00A8" w:rsidRPr="005C174A" w:rsidRDefault="007A00A8" w:rsidP="007A00A8">
      <w:r w:rsidRPr="005C174A">
        <w:t xml:space="preserve">Jesse A. </w:t>
      </w:r>
      <w:r w:rsidRPr="005C174A">
        <w:rPr>
          <w:rStyle w:val="Style13ptBold"/>
        </w:rPr>
        <w:t>M</w:t>
      </w:r>
      <w:r>
        <w:rPr>
          <w:rStyle w:val="Style13ptBold"/>
        </w:rPr>
        <w:t>yerson</w:t>
      </w:r>
      <w:r w:rsidRPr="005C174A">
        <w:rPr>
          <w:rStyle w:val="Style13ptBold"/>
        </w:rPr>
        <w:t xml:space="preserve"> 18</w:t>
      </w:r>
      <w:r>
        <w:t xml:space="preserve">. An </w:t>
      </w:r>
      <w:r w:rsidRPr="005C174A">
        <w:t>Indiana-based community organizer with Hoosier Action</w:t>
      </w:r>
      <w:r>
        <w:t xml:space="preserve">. </w:t>
      </w:r>
      <w:r w:rsidRPr="005C174A">
        <w:t xml:space="preserve">“White Anti-Racism Must Be Based in Solidarity, Not Altruism,” </w:t>
      </w:r>
      <w:r w:rsidRPr="005C174A">
        <w:rPr>
          <w:i/>
        </w:rPr>
        <w:t>The Nation</w:t>
      </w:r>
      <w:r w:rsidRPr="005C174A">
        <w:t>, February 5 18, https://www.thenation.com/article/white-anti-racism-must-be-based-in-solidarity-not-altruism/</w:t>
      </w:r>
    </w:p>
    <w:p w14:paraId="7B4B83D4" w14:textId="77777777" w:rsidR="007A00A8" w:rsidRPr="005C174A" w:rsidRDefault="007A00A8" w:rsidP="007A00A8">
      <w:pPr>
        <w:rPr>
          <w:sz w:val="16"/>
        </w:rPr>
      </w:pPr>
      <w:r w:rsidRPr="005C174A">
        <w:rPr>
          <w:rStyle w:val="StyleUnderline"/>
        </w:rPr>
        <w:t xml:space="preserve">The dominant liberal conception of white anti-racism </w:t>
      </w:r>
      <w:r w:rsidRPr="005C174A">
        <w:rPr>
          <w:rStyle w:val="Emphasis"/>
        </w:rPr>
        <w:t>emphasizes altruism</w:t>
      </w:r>
      <w:r w:rsidRPr="005C174A">
        <w:rPr>
          <w:rStyle w:val="StyleUnderline"/>
        </w:rPr>
        <w:t xml:space="preserve">. In this mode, white people must set aside our own self-interest </w:t>
      </w:r>
      <w:proofErr w:type="gramStart"/>
      <w:r w:rsidRPr="005C174A">
        <w:rPr>
          <w:rStyle w:val="StyleUnderline"/>
        </w:rPr>
        <w:t>in order to</w:t>
      </w:r>
      <w:proofErr w:type="gramEnd"/>
      <w:r w:rsidRPr="005C174A">
        <w:rPr>
          <w:rStyle w:val="StyleUnderline"/>
        </w:rPr>
        <w:t xml:space="preserve"> extend kindness to those less fortunate</w:t>
      </w:r>
      <w:r w:rsidRPr="005C174A">
        <w:rPr>
          <w:sz w:val="16"/>
        </w:rPr>
        <w:t>. Humanitarian assistance is rewarded, and those who practice it are hailed for their self-sacrifice and generosity.</w:t>
      </w:r>
    </w:p>
    <w:p w14:paraId="1B0D4F8F" w14:textId="77777777" w:rsidR="007A00A8" w:rsidRPr="005C174A" w:rsidRDefault="007A00A8" w:rsidP="007A00A8">
      <w:pPr>
        <w:rPr>
          <w:sz w:val="16"/>
        </w:rPr>
      </w:pPr>
      <w:r w:rsidRPr="0022544C">
        <w:rPr>
          <w:rStyle w:val="StyleUnderline"/>
          <w:highlight w:val="cyan"/>
        </w:rPr>
        <w:lastRenderedPageBreak/>
        <w:t xml:space="preserve">White people are </w:t>
      </w:r>
      <w:r w:rsidRPr="0022544C">
        <w:rPr>
          <w:rStyle w:val="Emphasis"/>
          <w:highlight w:val="cyan"/>
        </w:rPr>
        <w:t>encouraged to defer</w:t>
      </w:r>
      <w:r w:rsidRPr="005C174A">
        <w:rPr>
          <w:rStyle w:val="StyleUnderline"/>
        </w:rPr>
        <w:t xml:space="preserve">, shrink, and assist. It is not our fight, the </w:t>
      </w:r>
      <w:r w:rsidRPr="0022544C">
        <w:rPr>
          <w:rStyle w:val="Emphasis"/>
          <w:highlight w:val="cyan"/>
        </w:rPr>
        <w:t>white-altruism</w:t>
      </w:r>
      <w:r w:rsidRPr="005C174A">
        <w:rPr>
          <w:rStyle w:val="StyleUnderline"/>
        </w:rPr>
        <w:t xml:space="preserve"> mode </w:t>
      </w:r>
      <w:r w:rsidRPr="0022544C">
        <w:rPr>
          <w:rStyle w:val="StyleUnderline"/>
          <w:highlight w:val="cyan"/>
        </w:rPr>
        <w:t>says</w:t>
      </w:r>
      <w:r w:rsidRPr="005C174A">
        <w:rPr>
          <w:rStyle w:val="StyleUnderline"/>
        </w:rPr>
        <w:t xml:space="preserve">, so </w:t>
      </w:r>
      <w:r w:rsidRPr="0022544C">
        <w:rPr>
          <w:rStyle w:val="StyleUnderline"/>
          <w:highlight w:val="cyan"/>
        </w:rPr>
        <w:t>we must</w:t>
      </w:r>
      <w:r w:rsidRPr="005C174A">
        <w:rPr>
          <w:rStyle w:val="StyleUnderline"/>
        </w:rPr>
        <w:t xml:space="preserve"> strive to </w:t>
      </w:r>
      <w:r w:rsidRPr="0022544C">
        <w:rPr>
          <w:rStyle w:val="StyleUnderline"/>
          <w:highlight w:val="cyan"/>
        </w:rPr>
        <w:t>decenter ourselves</w:t>
      </w:r>
      <w:r w:rsidRPr="005C174A">
        <w:rPr>
          <w:rStyle w:val="StyleUnderline"/>
        </w:rPr>
        <w:t xml:space="preserve"> and support black people’s “advancement” as peripheral allies</w:t>
      </w:r>
      <w:r w:rsidRPr="005C174A">
        <w:rPr>
          <w:sz w:val="16"/>
        </w:rPr>
        <w:t xml:space="preserve">, doing what kindnesses we can to compensate them for the privileges we enjoy. </w:t>
      </w:r>
      <w:r w:rsidRPr="005C174A">
        <w:rPr>
          <w:rStyle w:val="StyleUnderline"/>
        </w:rPr>
        <w:t>We must reliably articulate non-racist positions using</w:t>
      </w:r>
      <w:r w:rsidRPr="005C174A">
        <w:rPr>
          <w:sz w:val="16"/>
        </w:rPr>
        <w:t xml:space="preserve"> suitably </w:t>
      </w:r>
      <w:r w:rsidRPr="005C174A">
        <w:rPr>
          <w:rStyle w:val="StyleUnderline"/>
        </w:rPr>
        <w:t>non-racist terminology</w:t>
      </w:r>
      <w:r w:rsidRPr="005C174A">
        <w:rPr>
          <w:sz w:val="16"/>
        </w:rPr>
        <w:t>, correct white people who fail to do these, and under no circumstances use racist language out in the open.</w:t>
      </w:r>
    </w:p>
    <w:p w14:paraId="68B1D7DF" w14:textId="77777777" w:rsidR="007A00A8" w:rsidRPr="005C174A" w:rsidRDefault="007A00A8" w:rsidP="007A00A8">
      <w:pPr>
        <w:rPr>
          <w:sz w:val="16"/>
        </w:rPr>
      </w:pPr>
      <w:r w:rsidRPr="005C174A">
        <w:rPr>
          <w:sz w:val="16"/>
        </w:rPr>
        <w:t xml:space="preserve">Not that people shouldn’t interrupt racist personal acts or respect the expertise of people of color regarding how racism plays out in their lives and communities, but </w:t>
      </w:r>
      <w:r w:rsidRPr="0022544C">
        <w:rPr>
          <w:rStyle w:val="StyleUnderline"/>
          <w:highlight w:val="cyan"/>
        </w:rPr>
        <w:t>that</w:t>
      </w:r>
      <w:r w:rsidRPr="005C174A">
        <w:rPr>
          <w:rStyle w:val="StyleUnderline"/>
        </w:rPr>
        <w:t xml:space="preserve"> alone </w:t>
      </w:r>
      <w:r w:rsidRPr="0022544C">
        <w:rPr>
          <w:rStyle w:val="StyleUnderline"/>
          <w:highlight w:val="cyan"/>
        </w:rPr>
        <w:t xml:space="preserve">does </w:t>
      </w:r>
      <w:r w:rsidRPr="0022544C">
        <w:rPr>
          <w:rStyle w:val="Emphasis"/>
          <w:highlight w:val="cyan"/>
        </w:rPr>
        <w:t>not constitute a strategy</w:t>
      </w:r>
      <w:r w:rsidRPr="005C174A">
        <w:rPr>
          <w:sz w:val="16"/>
        </w:rPr>
        <w:t xml:space="preserve">. At best, </w:t>
      </w:r>
      <w:r w:rsidRPr="005C174A">
        <w:rPr>
          <w:rStyle w:val="StyleUnderline"/>
        </w:rPr>
        <w:t xml:space="preserve">these interruptions and this </w:t>
      </w:r>
      <w:r w:rsidRPr="0022544C">
        <w:rPr>
          <w:rStyle w:val="Emphasis"/>
          <w:highlight w:val="cyan"/>
        </w:rPr>
        <w:t>deference</w:t>
      </w:r>
      <w:r w:rsidRPr="0022544C">
        <w:rPr>
          <w:rStyle w:val="StyleUnderline"/>
          <w:highlight w:val="cyan"/>
        </w:rPr>
        <w:t xml:space="preserve"> </w:t>
      </w:r>
      <w:r w:rsidRPr="005C174A">
        <w:rPr>
          <w:rStyle w:val="StyleUnderline"/>
        </w:rPr>
        <w:t xml:space="preserve">are a </w:t>
      </w:r>
      <w:r w:rsidRPr="0022544C">
        <w:rPr>
          <w:rStyle w:val="Emphasis"/>
          <w:highlight w:val="cyan"/>
        </w:rPr>
        <w:t>woefully inadequate response</w:t>
      </w:r>
      <w:r w:rsidRPr="0022544C">
        <w:rPr>
          <w:rStyle w:val="StyleUnderline"/>
          <w:highlight w:val="cyan"/>
        </w:rPr>
        <w:t xml:space="preserve"> to systemic racism</w:t>
      </w:r>
      <w:r w:rsidRPr="005C174A">
        <w:rPr>
          <w:rStyle w:val="StyleUnderline"/>
        </w:rPr>
        <w:t xml:space="preserve">. At worst, white altruism is </w:t>
      </w:r>
      <w:r w:rsidRPr="0022544C">
        <w:rPr>
          <w:rStyle w:val="StyleUnderline"/>
          <w:highlight w:val="cyan"/>
        </w:rPr>
        <w:t xml:space="preserve">a </w:t>
      </w:r>
      <w:r w:rsidRPr="0022544C">
        <w:rPr>
          <w:rStyle w:val="Emphasis"/>
          <w:highlight w:val="cyan"/>
        </w:rPr>
        <w:t>recipe for disaster</w:t>
      </w:r>
      <w:r w:rsidRPr="005C174A">
        <w:rPr>
          <w:rStyle w:val="StyleUnderline"/>
        </w:rPr>
        <w:t xml:space="preserve">. </w:t>
      </w:r>
      <w:r w:rsidRPr="0022544C">
        <w:rPr>
          <w:rStyle w:val="StyleUnderline"/>
          <w:highlight w:val="cyan"/>
        </w:rPr>
        <w:t xml:space="preserve">Not only does it treat racism as </w:t>
      </w:r>
      <w:r w:rsidRPr="0022544C">
        <w:rPr>
          <w:rStyle w:val="Emphasis"/>
          <w:highlight w:val="cyan"/>
        </w:rPr>
        <w:t>personal flaw</w:t>
      </w:r>
      <w:r w:rsidRPr="0022544C">
        <w:rPr>
          <w:rStyle w:val="StyleUnderline"/>
          <w:highlight w:val="cyan"/>
        </w:rPr>
        <w:t xml:space="preserve"> rather than</w:t>
      </w:r>
      <w:r w:rsidRPr="005C174A">
        <w:rPr>
          <w:rStyle w:val="StyleUnderline"/>
        </w:rPr>
        <w:t xml:space="preserve"> a </w:t>
      </w:r>
      <w:r w:rsidRPr="0022544C">
        <w:rPr>
          <w:rStyle w:val="Emphasis"/>
          <w:highlight w:val="cyan"/>
        </w:rPr>
        <w:t>system of power</w:t>
      </w:r>
      <w:r w:rsidRPr="0022544C">
        <w:rPr>
          <w:rStyle w:val="StyleUnderline"/>
          <w:highlight w:val="cyan"/>
        </w:rPr>
        <w:t>; it</w:t>
      </w:r>
      <w:r w:rsidRPr="005C174A">
        <w:rPr>
          <w:sz w:val="16"/>
        </w:rPr>
        <w:t xml:space="preserve"> also </w:t>
      </w:r>
      <w:r w:rsidRPr="005C174A">
        <w:rPr>
          <w:rStyle w:val="StyleUnderline"/>
        </w:rPr>
        <w:t xml:space="preserve">insists that white people have an obligation to help black communities “advance,” a construction that </w:t>
      </w:r>
      <w:r w:rsidRPr="0022544C">
        <w:rPr>
          <w:rStyle w:val="StyleUnderline"/>
          <w:highlight w:val="cyan"/>
        </w:rPr>
        <w:t>is vulnerable to white</w:t>
      </w:r>
      <w:r w:rsidRPr="005C174A">
        <w:rPr>
          <w:rStyle w:val="StyleUnderline"/>
        </w:rPr>
        <w:t xml:space="preserve"> people’s </w:t>
      </w:r>
      <w:r w:rsidRPr="0022544C">
        <w:rPr>
          <w:rStyle w:val="Emphasis"/>
          <w:highlight w:val="cyan"/>
        </w:rPr>
        <w:t>misconceptions</w:t>
      </w:r>
      <w:r w:rsidRPr="005C174A">
        <w:rPr>
          <w:rStyle w:val="StyleUnderline"/>
        </w:rPr>
        <w:t xml:space="preserve"> of what constitutes “advancement.” </w:t>
      </w:r>
      <w:r w:rsidRPr="0022544C">
        <w:rPr>
          <w:rStyle w:val="StyleUnderline"/>
          <w:highlight w:val="cyan"/>
        </w:rPr>
        <w:t>Without</w:t>
      </w:r>
      <w:r w:rsidRPr="005C174A">
        <w:rPr>
          <w:rStyle w:val="StyleUnderline"/>
        </w:rPr>
        <w:t xml:space="preserve"> being </w:t>
      </w:r>
      <w:r w:rsidRPr="0022544C">
        <w:rPr>
          <w:rStyle w:val="StyleUnderline"/>
          <w:highlight w:val="cyan"/>
        </w:rPr>
        <w:t xml:space="preserve">anchored to a goal of </w:t>
      </w:r>
      <w:r w:rsidRPr="0022544C">
        <w:rPr>
          <w:rStyle w:val="Emphasis"/>
          <w:highlight w:val="cyan"/>
        </w:rPr>
        <w:t>redistributing power</w:t>
      </w:r>
      <w:r w:rsidRPr="0022544C">
        <w:rPr>
          <w:rStyle w:val="StyleUnderline"/>
          <w:highlight w:val="cyan"/>
        </w:rPr>
        <w:t>, altruism is</w:t>
      </w:r>
      <w:r w:rsidRPr="005C174A">
        <w:rPr>
          <w:rStyle w:val="StyleUnderline"/>
        </w:rPr>
        <w:t xml:space="preserve"> often </w:t>
      </w:r>
      <w:r w:rsidRPr="0022544C">
        <w:rPr>
          <w:rStyle w:val="StyleUnderline"/>
          <w:highlight w:val="cyan"/>
        </w:rPr>
        <w:t>carried along by</w:t>
      </w:r>
      <w:r w:rsidRPr="005C174A">
        <w:rPr>
          <w:rStyle w:val="StyleUnderline"/>
        </w:rPr>
        <w:t xml:space="preserve"> the </w:t>
      </w:r>
      <w:r w:rsidRPr="005C174A">
        <w:rPr>
          <w:rStyle w:val="Emphasis"/>
        </w:rPr>
        <w:t xml:space="preserve">prevailing currents of </w:t>
      </w:r>
      <w:r w:rsidRPr="0022544C">
        <w:rPr>
          <w:rStyle w:val="Emphasis"/>
          <w:highlight w:val="cyan"/>
        </w:rPr>
        <w:t>racist capitalism</w:t>
      </w:r>
      <w:r w:rsidRPr="005C174A">
        <w:rPr>
          <w:sz w:val="16"/>
        </w:rPr>
        <w:t>.</w:t>
      </w:r>
    </w:p>
    <w:p w14:paraId="09B36553" w14:textId="77777777" w:rsidR="007A00A8" w:rsidRPr="005C174A" w:rsidRDefault="007A00A8" w:rsidP="007A00A8">
      <w:pPr>
        <w:rPr>
          <w:sz w:val="16"/>
          <w:szCs w:val="16"/>
        </w:rPr>
      </w:pPr>
      <w:r w:rsidRPr="005C174A">
        <w:rPr>
          <w:sz w:val="16"/>
          <w:szCs w:val="16"/>
        </w:rPr>
        <w:t xml:space="preserve">At the end of the Civil War, instead of furnishing formerly enslaved black people with the 40 acres Gen. William Tecumseh Sherman had promised, well-meaning moderate Republican </w:t>
      </w:r>
      <w:proofErr w:type="spellStart"/>
      <w:r w:rsidRPr="005C174A">
        <w:rPr>
          <w:sz w:val="16"/>
          <w:szCs w:val="16"/>
        </w:rPr>
        <w:t>Reconstructionists</w:t>
      </w:r>
      <w:proofErr w:type="spellEnd"/>
      <w:r w:rsidRPr="005C174A">
        <w:rPr>
          <w:sz w:val="16"/>
          <w:szCs w:val="16"/>
        </w:rPr>
        <w:t xml:space="preserve"> championed the Freedman’s Savings Bank “to instill into the minds of the untutored Africans lessons of sobriety, wisdom, and economy,” which Congress considered crucial to “the economic and industrial development of a people.” According to bank’s founder, Congregational minister John Alvord, black people didn’t want free land: “We hear them saying, ‘We will work and save and buy for ourselves.’”</w:t>
      </w:r>
    </w:p>
    <w:p w14:paraId="4242D66D" w14:textId="77777777" w:rsidR="007A00A8" w:rsidRPr="005C174A" w:rsidRDefault="007A00A8" w:rsidP="007A00A8">
      <w:pPr>
        <w:rPr>
          <w:sz w:val="16"/>
          <w:szCs w:val="16"/>
        </w:rPr>
      </w:pPr>
      <w:r w:rsidRPr="005C174A">
        <w:rPr>
          <w:sz w:val="16"/>
          <w:szCs w:val="16"/>
        </w:rPr>
        <w:t xml:space="preserve">Over a decade, the bank’s board, made up of highly regarded philanthropists, transformed the bank into an investment outfit conducting risky speculation, bribery, and fraud. When the Panic of 1873 threatened the bank’s viability, the trustees, desperate to reinforce an image of the bank as a trustworthy institution, appointed Frederick Douglass, an </w:t>
      </w:r>
      <w:proofErr w:type="gramStart"/>
      <w:r w:rsidRPr="005C174A">
        <w:rPr>
          <w:sz w:val="16"/>
          <w:szCs w:val="16"/>
        </w:rPr>
        <w:t>abolitionist</w:t>
      </w:r>
      <w:proofErr w:type="gramEnd"/>
      <w:r w:rsidRPr="005C174A">
        <w:rPr>
          <w:sz w:val="16"/>
          <w:szCs w:val="16"/>
        </w:rPr>
        <w:t xml:space="preserve"> and former slave, as bank president. In this capacity, Douglass discovered the enterprise to be “full of dead men’s bones, rottenness, and corruption.” The bank folded, leaving over 60,000 depositors without access to millions in strenuously earned deposits, and obliterating more than half of accumulated black wealth.</w:t>
      </w:r>
    </w:p>
    <w:p w14:paraId="1928F30F" w14:textId="77777777" w:rsidR="007A00A8" w:rsidRPr="005C174A" w:rsidRDefault="007A00A8" w:rsidP="007A00A8">
      <w:pPr>
        <w:rPr>
          <w:sz w:val="16"/>
          <w:szCs w:val="16"/>
        </w:rPr>
      </w:pPr>
      <w:r w:rsidRPr="005C174A">
        <w:rPr>
          <w:sz w:val="16"/>
          <w:szCs w:val="16"/>
        </w:rPr>
        <w:t>White altruism fared no better out West than down South. The policy of “allotment,” which broke up tribal lands into individually owned plots, came from white altruists. The architect of the 1887 Dawes Act, which made allotment official federal policy, was Alice Fletcher, an upper-class New York City suffragist who, out of anthropological curiosity, went west to live with and studied the Omaha Indians, ultimately adopting one as her son. She and other reformers were sure that tribal landholding was unproductive, inefficient, and destructive to the individual work ethic, that it thus prevented Indians from making healthy economic advances. In practice, allotment shrunk Indian-held lands from about 150 million acres to 48 million by the time of the Dawes Act’s 1934 repeal, leaving two-thirds of Indians either completely landless or without enough land to subsist.</w:t>
      </w:r>
    </w:p>
    <w:p w14:paraId="530149A9" w14:textId="77777777" w:rsidR="007A00A8" w:rsidRPr="005C174A" w:rsidRDefault="007A00A8" w:rsidP="007A00A8">
      <w:pPr>
        <w:rPr>
          <w:sz w:val="16"/>
          <w:szCs w:val="16"/>
        </w:rPr>
      </w:pPr>
      <w:r w:rsidRPr="005C174A">
        <w:rPr>
          <w:sz w:val="16"/>
          <w:szCs w:val="16"/>
        </w:rPr>
        <w:t xml:space="preserve">Later, in the early 1940s, altruism struck again when the Rockefeller Foundation </w:t>
      </w:r>
      <w:proofErr w:type="gramStart"/>
      <w:r w:rsidRPr="005C174A">
        <w:rPr>
          <w:sz w:val="16"/>
          <w:szCs w:val="16"/>
        </w:rPr>
        <w:t>made an effort</w:t>
      </w:r>
      <w:proofErr w:type="gramEnd"/>
      <w:r w:rsidRPr="005C174A">
        <w:rPr>
          <w:sz w:val="16"/>
          <w:szCs w:val="16"/>
        </w:rPr>
        <w:t xml:space="preserve"> to alleviate the “tragedy of hunger” in the “backward” country of Mexico, touching off the much celebrated “Green Revolution.” Rockefeller Foundation scientists and policy experts implemented a system designed to raise Mexicans’ daily calorie intake by improving agricultural efficiency through “higher yielding and higher quality crop varieties” and disease control. The white people who designed and implemented the Green Revolution won awards. But for the farmers of Mexico, the program dramatically narrowed the genetic base of crops, destroyed indigenous agricultural practices, supplanted small and communal farming with commercial agribusiness, and displaced millions of peasants into urban slums or across the border.</w:t>
      </w:r>
    </w:p>
    <w:p w14:paraId="7373AF9C" w14:textId="77777777" w:rsidR="007A00A8" w:rsidRPr="005C174A" w:rsidRDefault="007A00A8" w:rsidP="007A00A8">
      <w:pPr>
        <w:rPr>
          <w:sz w:val="16"/>
          <w:szCs w:val="16"/>
        </w:rPr>
      </w:pPr>
      <w:r w:rsidRPr="005C174A">
        <w:rPr>
          <w:sz w:val="16"/>
          <w:szCs w:val="16"/>
        </w:rPr>
        <w:t>Still today, manifestations of white altruism undermine the well-being of the very “shithole” denizens whose “advancement” it seeks. Microfinance, or inviting poor people into small amounts of debt, has been held up by its most powerful, enthusiastic advocates as a panacea for the ills that beset impoverished countries. In 2005 the United Nations even gave microcredit its own international year. Honors notwithstanding, microloans tend to worsen livelihoods overall, notoriously driving hundreds of Indian women to suicide. Far from raising living standards, microfinance has calcified the hierarchy that produces such poverty—and enriches Europe and North America.</w:t>
      </w:r>
    </w:p>
    <w:p w14:paraId="3824DDFF" w14:textId="77777777" w:rsidR="007A00A8" w:rsidRPr="005C174A" w:rsidRDefault="007A00A8" w:rsidP="007A00A8">
      <w:pPr>
        <w:rPr>
          <w:sz w:val="16"/>
        </w:rPr>
      </w:pPr>
      <w:r w:rsidRPr="005C174A">
        <w:rPr>
          <w:sz w:val="16"/>
        </w:rPr>
        <w:t xml:space="preserve">Time and again, </w:t>
      </w:r>
      <w:r w:rsidRPr="005C174A">
        <w:rPr>
          <w:rStyle w:val="StyleUnderline"/>
        </w:rPr>
        <w:t xml:space="preserve">white people acting as allies in other people’s “progress” have not just failed to address racist power relations; </w:t>
      </w:r>
      <w:r w:rsidRPr="0022544C">
        <w:rPr>
          <w:rStyle w:val="StyleUnderline"/>
          <w:highlight w:val="cyan"/>
        </w:rPr>
        <w:t>they</w:t>
      </w:r>
      <w:r w:rsidRPr="005C174A">
        <w:rPr>
          <w:rStyle w:val="StyleUnderline"/>
        </w:rPr>
        <w:t xml:space="preserve"> have </w:t>
      </w:r>
      <w:r w:rsidRPr="0022544C">
        <w:rPr>
          <w:rStyle w:val="Emphasis"/>
          <w:highlight w:val="cyan"/>
        </w:rPr>
        <w:t>entrenched white dominance</w:t>
      </w:r>
      <w:r w:rsidRPr="005C174A">
        <w:rPr>
          <w:rStyle w:val="StyleUnderline"/>
        </w:rPr>
        <w:t xml:space="preserve">. </w:t>
      </w:r>
      <w:r w:rsidRPr="0022544C">
        <w:rPr>
          <w:rStyle w:val="StyleUnderline"/>
          <w:highlight w:val="cyan"/>
        </w:rPr>
        <w:t>Altruism cannot be</w:t>
      </w:r>
      <w:r w:rsidRPr="005C174A">
        <w:rPr>
          <w:rStyle w:val="StyleUnderline"/>
        </w:rPr>
        <w:t xml:space="preserve"> the </w:t>
      </w:r>
      <w:r w:rsidRPr="0022544C">
        <w:rPr>
          <w:rStyle w:val="StyleUnderline"/>
          <w:highlight w:val="cyan"/>
        </w:rPr>
        <w:t>basis for white anti-racist action</w:t>
      </w:r>
      <w:r w:rsidRPr="005C174A">
        <w:rPr>
          <w:rStyle w:val="StyleUnderline"/>
        </w:rPr>
        <w:t xml:space="preserve">. </w:t>
      </w:r>
      <w:r w:rsidRPr="0022544C">
        <w:rPr>
          <w:rStyle w:val="StyleUnderline"/>
          <w:highlight w:val="cyan"/>
        </w:rPr>
        <w:t>There’s only one</w:t>
      </w:r>
      <w:r w:rsidRPr="005C174A">
        <w:rPr>
          <w:rStyle w:val="StyleUnderline"/>
        </w:rPr>
        <w:t xml:space="preserve"> thing </w:t>
      </w:r>
      <w:r w:rsidRPr="0022544C">
        <w:rPr>
          <w:rStyle w:val="StyleUnderline"/>
          <w:highlight w:val="cyan"/>
        </w:rPr>
        <w:t xml:space="preserve">that can: </w:t>
      </w:r>
      <w:r w:rsidRPr="0022544C">
        <w:rPr>
          <w:rStyle w:val="Emphasis"/>
          <w:highlight w:val="cyan"/>
        </w:rPr>
        <w:t>solidarity</w:t>
      </w:r>
      <w:r w:rsidRPr="005C174A">
        <w:rPr>
          <w:sz w:val="16"/>
        </w:rPr>
        <w:t>.</w:t>
      </w:r>
    </w:p>
    <w:p w14:paraId="79654FE2" w14:textId="77777777" w:rsidR="007A00A8" w:rsidRPr="005C174A" w:rsidRDefault="007A00A8" w:rsidP="007A00A8">
      <w:pPr>
        <w:rPr>
          <w:sz w:val="16"/>
        </w:rPr>
      </w:pPr>
      <w:r w:rsidRPr="005C174A">
        <w:rPr>
          <w:rStyle w:val="StyleUnderline"/>
        </w:rPr>
        <w:t xml:space="preserve">Solidarity is about unity, not around like-mindedness or affinity but around common interests. Neither having the same opinions nor even mutual fondness is required for one to </w:t>
      </w:r>
      <w:proofErr w:type="gramStart"/>
      <w:r w:rsidRPr="005C174A">
        <w:rPr>
          <w:rStyle w:val="StyleUnderline"/>
        </w:rPr>
        <w:t>enter into</w:t>
      </w:r>
      <w:proofErr w:type="gramEnd"/>
      <w:r w:rsidRPr="005C174A">
        <w:rPr>
          <w:rStyle w:val="StyleUnderline"/>
        </w:rPr>
        <w:t xml:space="preserve"> a solidarity relationship with another. All they need is the acknowledgement that, to achieve liberation, “I need you and you need me.” Solidarity is about </w:t>
      </w:r>
      <w:r w:rsidRPr="0022544C">
        <w:rPr>
          <w:rStyle w:val="StyleUnderline"/>
          <w:highlight w:val="cyan"/>
        </w:rPr>
        <w:t xml:space="preserve">fighting for oneself </w:t>
      </w:r>
      <w:r w:rsidRPr="0022544C">
        <w:rPr>
          <w:rStyle w:val="Emphasis"/>
          <w:highlight w:val="cyan"/>
        </w:rPr>
        <w:t>alongside another</w:t>
      </w:r>
      <w:r w:rsidRPr="005C174A">
        <w:rPr>
          <w:rStyle w:val="StyleUnderline"/>
        </w:rPr>
        <w:t xml:space="preserve"> person, for one’s family alongside another family</w:t>
      </w:r>
      <w:r w:rsidRPr="005C174A">
        <w:rPr>
          <w:sz w:val="16"/>
        </w:rPr>
        <w:t>.</w:t>
      </w:r>
    </w:p>
    <w:p w14:paraId="3EB67F8C" w14:textId="77777777" w:rsidR="007A00A8" w:rsidRPr="005C174A" w:rsidRDefault="007A00A8" w:rsidP="007A00A8">
      <w:pPr>
        <w:rPr>
          <w:sz w:val="16"/>
        </w:rPr>
      </w:pPr>
      <w:r w:rsidRPr="005C174A">
        <w:rPr>
          <w:rStyle w:val="StyleUnderline"/>
        </w:rPr>
        <w:lastRenderedPageBreak/>
        <w:t>The thing is, when two people fight for themselves alongside one another, when they perceive themselves to be teammates, they begin to warm to each other</w:t>
      </w:r>
      <w:r w:rsidRPr="005C174A">
        <w:rPr>
          <w:sz w:val="16"/>
        </w:rPr>
        <w:t xml:space="preserve">. In 1939, a Chicago stockyard worker, Jim Cole, told a reporter from the Federal Writers’ Project, “I don’t care if the union don’t do another lick of work raisin’ our pay, or settling grievances about anything. I’ll always believe they done the greatest thing in the world </w:t>
      </w:r>
      <w:proofErr w:type="spellStart"/>
      <w:r w:rsidRPr="005C174A">
        <w:rPr>
          <w:sz w:val="16"/>
        </w:rPr>
        <w:t>gettin</w:t>
      </w:r>
      <w:proofErr w:type="spellEnd"/>
      <w:r w:rsidRPr="005C174A">
        <w:rPr>
          <w:sz w:val="16"/>
        </w:rPr>
        <w:t xml:space="preserve">’ everybody who works in the yards </w:t>
      </w:r>
      <w:proofErr w:type="gramStart"/>
      <w:r w:rsidRPr="005C174A">
        <w:rPr>
          <w:sz w:val="16"/>
        </w:rPr>
        <w:t>together, and</w:t>
      </w:r>
      <w:proofErr w:type="gramEnd"/>
      <w:r w:rsidRPr="005C174A">
        <w:rPr>
          <w:sz w:val="16"/>
        </w:rPr>
        <w:t xml:space="preserve"> </w:t>
      </w:r>
      <w:proofErr w:type="spellStart"/>
      <w:r w:rsidRPr="005C174A">
        <w:rPr>
          <w:sz w:val="16"/>
        </w:rPr>
        <w:t>breakin</w:t>
      </w:r>
      <w:proofErr w:type="spellEnd"/>
      <w:r w:rsidRPr="005C174A">
        <w:rPr>
          <w:sz w:val="16"/>
        </w:rPr>
        <w:t>’ up the hate and bad feelings that used to be held against the Negro.”</w:t>
      </w:r>
    </w:p>
    <w:p w14:paraId="7A47EDA8" w14:textId="77777777" w:rsidR="007A00A8" w:rsidRPr="005C174A" w:rsidRDefault="007A00A8" w:rsidP="007A00A8">
      <w:pPr>
        <w:rPr>
          <w:sz w:val="16"/>
        </w:rPr>
      </w:pPr>
      <w:r w:rsidRPr="0022544C">
        <w:rPr>
          <w:rStyle w:val="StyleUnderline"/>
          <w:highlight w:val="cyan"/>
        </w:rPr>
        <w:t>Only when white people</w:t>
      </w:r>
      <w:r w:rsidRPr="005C174A">
        <w:rPr>
          <w:rStyle w:val="StyleUnderline"/>
        </w:rPr>
        <w:t xml:space="preserve"> come to </w:t>
      </w:r>
      <w:r w:rsidRPr="0022544C">
        <w:rPr>
          <w:rStyle w:val="StyleUnderline"/>
          <w:highlight w:val="cyan"/>
        </w:rPr>
        <w:t>see</w:t>
      </w:r>
      <w:r w:rsidRPr="005C174A">
        <w:rPr>
          <w:rStyle w:val="StyleUnderline"/>
        </w:rPr>
        <w:t xml:space="preserve"> that </w:t>
      </w:r>
      <w:r w:rsidRPr="0022544C">
        <w:rPr>
          <w:rStyle w:val="StyleUnderline"/>
          <w:highlight w:val="cyan"/>
        </w:rPr>
        <w:t>our</w:t>
      </w:r>
      <w:r w:rsidRPr="005C174A">
        <w:rPr>
          <w:rStyle w:val="StyleUnderline"/>
        </w:rPr>
        <w:t xml:space="preserve"> own </w:t>
      </w:r>
      <w:r w:rsidRPr="0022544C">
        <w:rPr>
          <w:rStyle w:val="StyleUnderline"/>
          <w:highlight w:val="cyan"/>
        </w:rPr>
        <w:t>liberation</w:t>
      </w:r>
      <w:r w:rsidRPr="005C174A">
        <w:rPr>
          <w:rStyle w:val="StyleUnderline"/>
        </w:rPr>
        <w:t xml:space="preserve"> is </w:t>
      </w:r>
      <w:r w:rsidRPr="0022544C">
        <w:rPr>
          <w:rStyle w:val="Emphasis"/>
          <w:highlight w:val="cyan"/>
        </w:rPr>
        <w:t>bound up</w:t>
      </w:r>
      <w:r w:rsidRPr="0022544C">
        <w:rPr>
          <w:rStyle w:val="StyleUnderline"/>
          <w:highlight w:val="cyan"/>
        </w:rPr>
        <w:t xml:space="preserve"> in</w:t>
      </w:r>
      <w:r w:rsidRPr="005C174A">
        <w:rPr>
          <w:rStyle w:val="StyleUnderline"/>
        </w:rPr>
        <w:t xml:space="preserve"> the liberation of </w:t>
      </w:r>
      <w:r w:rsidRPr="0022544C">
        <w:rPr>
          <w:rStyle w:val="StyleUnderline"/>
          <w:highlight w:val="cyan"/>
        </w:rPr>
        <w:t xml:space="preserve">others can we </w:t>
      </w:r>
      <w:r w:rsidRPr="0022544C">
        <w:rPr>
          <w:rStyle w:val="Emphasis"/>
          <w:highlight w:val="cyan"/>
        </w:rPr>
        <w:t>achieve solidarity</w:t>
      </w:r>
      <w:r w:rsidRPr="0022544C">
        <w:rPr>
          <w:rStyle w:val="StyleUnderline"/>
          <w:highlight w:val="cyan"/>
        </w:rPr>
        <w:t xml:space="preserve"> and have</w:t>
      </w:r>
      <w:r w:rsidRPr="005C174A">
        <w:rPr>
          <w:rStyle w:val="StyleUnderline"/>
        </w:rPr>
        <w:t xml:space="preserve"> a basis for </w:t>
      </w:r>
      <w:r w:rsidRPr="0022544C">
        <w:rPr>
          <w:rStyle w:val="StyleUnderline"/>
          <w:highlight w:val="cyan"/>
        </w:rPr>
        <w:t xml:space="preserve">white anti-racism that does not produce </w:t>
      </w:r>
      <w:r w:rsidRPr="005C174A">
        <w:rPr>
          <w:rStyle w:val="StyleUnderline"/>
        </w:rPr>
        <w:t xml:space="preserve">the </w:t>
      </w:r>
      <w:r w:rsidRPr="0022544C">
        <w:rPr>
          <w:rStyle w:val="Emphasis"/>
          <w:highlight w:val="cyan"/>
        </w:rPr>
        <w:t>colonial outcomes generated by altruism</w:t>
      </w:r>
      <w:r w:rsidRPr="005C174A">
        <w:rPr>
          <w:sz w:val="16"/>
        </w:rPr>
        <w:t>.</w:t>
      </w:r>
    </w:p>
    <w:p w14:paraId="34753108" w14:textId="77777777" w:rsidR="007A00A8" w:rsidRPr="005C174A" w:rsidRDefault="007A00A8" w:rsidP="007A00A8">
      <w:pPr>
        <w:rPr>
          <w:sz w:val="16"/>
          <w:szCs w:val="16"/>
        </w:rPr>
      </w:pPr>
      <w:r w:rsidRPr="005C174A">
        <w:rPr>
          <w:sz w:val="16"/>
          <w:szCs w:val="16"/>
        </w:rPr>
        <w:t xml:space="preserve">White people in and adjacent to poverty have solid grounds for this type of solidarity; they are directly victimized by a politics that relies on racist rhetorical appeals. The cycle works the same way time and again: </w:t>
      </w:r>
      <w:r w:rsidRPr="005C174A">
        <w:rPr>
          <w:rStyle w:val="StyleUnderline"/>
          <w:sz w:val="16"/>
          <w:szCs w:val="16"/>
        </w:rPr>
        <w:t xml:space="preserve">Politicians gin up fear of a racist mythological </w:t>
      </w:r>
      <w:proofErr w:type="gramStart"/>
      <w:r w:rsidRPr="005C174A">
        <w:rPr>
          <w:rStyle w:val="StyleUnderline"/>
          <w:sz w:val="16"/>
          <w:szCs w:val="16"/>
        </w:rPr>
        <w:t>problem, and</w:t>
      </w:r>
      <w:proofErr w:type="gramEnd"/>
      <w:r w:rsidRPr="005C174A">
        <w:rPr>
          <w:rStyle w:val="StyleUnderline"/>
          <w:sz w:val="16"/>
          <w:szCs w:val="16"/>
        </w:rPr>
        <w:t xml:space="preserve"> propose a solution that harms poor and working-class people of all colors—while consolidating wealth and power for the</w:t>
      </w:r>
      <w:r w:rsidRPr="005C174A">
        <w:rPr>
          <w:sz w:val="16"/>
          <w:szCs w:val="16"/>
        </w:rPr>
        <w:t xml:space="preserve"> (almost entirely) </w:t>
      </w:r>
      <w:r w:rsidRPr="005C174A">
        <w:rPr>
          <w:rStyle w:val="StyleUnderline"/>
          <w:sz w:val="16"/>
          <w:szCs w:val="16"/>
        </w:rPr>
        <w:t>white rich</w:t>
      </w:r>
      <w:r w:rsidRPr="005C174A">
        <w:rPr>
          <w:sz w:val="16"/>
          <w:szCs w:val="16"/>
        </w:rPr>
        <w:t>.</w:t>
      </w:r>
    </w:p>
    <w:p w14:paraId="0EE6C212" w14:textId="77777777" w:rsidR="007A00A8" w:rsidRPr="005C174A" w:rsidRDefault="007A00A8" w:rsidP="007A00A8">
      <w:pPr>
        <w:rPr>
          <w:sz w:val="16"/>
          <w:szCs w:val="16"/>
        </w:rPr>
      </w:pPr>
      <w:r w:rsidRPr="005C174A">
        <w:rPr>
          <w:rStyle w:val="StyleUnderline"/>
          <w:sz w:val="16"/>
          <w:szCs w:val="16"/>
        </w:rPr>
        <w:t>In the late 1970s and ’80</w:t>
      </w:r>
      <w:proofErr w:type="gramStart"/>
      <w:r w:rsidRPr="005C174A">
        <w:rPr>
          <w:rStyle w:val="StyleUnderline"/>
          <w:sz w:val="16"/>
          <w:szCs w:val="16"/>
        </w:rPr>
        <w:t>s ,</w:t>
      </w:r>
      <w:proofErr w:type="gramEnd"/>
      <w:r w:rsidRPr="005C174A">
        <w:rPr>
          <w:rStyle w:val="StyleUnderline"/>
          <w:sz w:val="16"/>
          <w:szCs w:val="16"/>
        </w:rPr>
        <w:t xml:space="preserve"> the racist mythological problem was “welfare queens”</w:t>
      </w:r>
      <w:r w:rsidRPr="005C174A">
        <w:rPr>
          <w:sz w:val="16"/>
          <w:szCs w:val="16"/>
        </w:rPr>
        <w:t xml:space="preserve"> living decadently off government fraud, illegitimately claiming white people’s “taxpayer money.” </w:t>
      </w:r>
      <w:r w:rsidRPr="005C174A">
        <w:rPr>
          <w:rStyle w:val="StyleUnderline"/>
          <w:sz w:val="16"/>
          <w:szCs w:val="16"/>
        </w:rPr>
        <w:t>To solve this problem, the government cut safety-net payments, the largest share of whose beneficiaries had been white</w:t>
      </w:r>
      <w:r w:rsidRPr="005C174A">
        <w:rPr>
          <w:sz w:val="16"/>
          <w:szCs w:val="16"/>
        </w:rPr>
        <w:t>. The entire, diverse working class, disproportionately people of color, was harmed, and the white rich claimed tax cuts on behalf of aggrieved “taxpayers.”</w:t>
      </w:r>
    </w:p>
    <w:p w14:paraId="45AFEEED" w14:textId="77777777" w:rsidR="007A00A8" w:rsidRPr="005C174A" w:rsidRDefault="007A00A8" w:rsidP="007A00A8">
      <w:pPr>
        <w:rPr>
          <w:sz w:val="16"/>
          <w:szCs w:val="16"/>
        </w:rPr>
      </w:pPr>
      <w:r w:rsidRPr="005C174A">
        <w:rPr>
          <w:sz w:val="16"/>
          <w:szCs w:val="16"/>
        </w:rPr>
        <w:t xml:space="preserve">Then </w:t>
      </w:r>
      <w:r w:rsidRPr="005C174A">
        <w:rPr>
          <w:rStyle w:val="StyleUnderline"/>
          <w:sz w:val="16"/>
          <w:szCs w:val="16"/>
        </w:rPr>
        <w:t>in the 1990s, the racist mythological problem was “</w:t>
      </w:r>
      <w:proofErr w:type="spellStart"/>
      <w:r w:rsidRPr="005C174A">
        <w:rPr>
          <w:rStyle w:val="StyleUnderline"/>
          <w:sz w:val="16"/>
          <w:szCs w:val="16"/>
        </w:rPr>
        <w:t>superpredators</w:t>
      </w:r>
      <w:proofErr w:type="spellEnd"/>
      <w:r w:rsidRPr="005C174A">
        <w:rPr>
          <w:rStyle w:val="StyleUnderline"/>
          <w:sz w:val="16"/>
          <w:szCs w:val="16"/>
        </w:rPr>
        <w:t>,”</w:t>
      </w:r>
      <w:r w:rsidRPr="005C174A">
        <w:rPr>
          <w:sz w:val="16"/>
          <w:szCs w:val="16"/>
        </w:rPr>
        <w:t xml:space="preserve"> committing violence with “no conscience, no empathy”—the sort of people who, if affluent white Americans were ever to be safe, needed simply to be brought “to heel.” </w:t>
      </w:r>
      <w:r w:rsidRPr="005C174A">
        <w:rPr>
          <w:rStyle w:val="StyleUnderline"/>
          <w:sz w:val="16"/>
          <w:szCs w:val="16"/>
        </w:rPr>
        <w:t>To solve “</w:t>
      </w:r>
      <w:proofErr w:type="spellStart"/>
      <w:r w:rsidRPr="005C174A">
        <w:rPr>
          <w:rStyle w:val="StyleUnderline"/>
          <w:sz w:val="16"/>
          <w:szCs w:val="16"/>
        </w:rPr>
        <w:t>superpredators</w:t>
      </w:r>
      <w:proofErr w:type="spellEnd"/>
      <w:r w:rsidRPr="005C174A">
        <w:rPr>
          <w:rStyle w:val="StyleUnderline"/>
          <w:sz w:val="16"/>
          <w:szCs w:val="16"/>
        </w:rPr>
        <w:t xml:space="preserve">,” the government enacted harsh policing and sentencing measures, which served to expand the carceral system in which black and brown people were overrepresented, but </w:t>
      </w:r>
      <w:proofErr w:type="gramStart"/>
      <w:r w:rsidRPr="005C174A">
        <w:rPr>
          <w:rStyle w:val="StyleUnderline"/>
          <w:sz w:val="16"/>
          <w:szCs w:val="16"/>
        </w:rPr>
        <w:t>a majority of</w:t>
      </w:r>
      <w:proofErr w:type="gramEnd"/>
      <w:r w:rsidRPr="005C174A">
        <w:rPr>
          <w:rStyle w:val="StyleUnderline"/>
          <w:sz w:val="16"/>
          <w:szCs w:val="16"/>
        </w:rPr>
        <w:t xml:space="preserve"> whose inmates were white</w:t>
      </w:r>
      <w:r w:rsidRPr="005C174A">
        <w:rPr>
          <w:sz w:val="16"/>
          <w:szCs w:val="16"/>
        </w:rPr>
        <w:t xml:space="preserve">. The </w:t>
      </w:r>
      <w:proofErr w:type="gramStart"/>
      <w:r w:rsidRPr="005C174A">
        <w:rPr>
          <w:sz w:val="16"/>
          <w:szCs w:val="16"/>
        </w:rPr>
        <w:t>whole time</w:t>
      </w:r>
      <w:proofErr w:type="gramEnd"/>
      <w:r w:rsidRPr="005C174A">
        <w:rPr>
          <w:sz w:val="16"/>
          <w:szCs w:val="16"/>
        </w:rPr>
        <w:t xml:space="preserve"> windfall profits streamed into the accounts of the mostly white capitalists driving the prison-industrial complex.</w:t>
      </w:r>
    </w:p>
    <w:p w14:paraId="096DD165" w14:textId="77777777" w:rsidR="007A00A8" w:rsidRPr="005C174A" w:rsidRDefault="007A00A8" w:rsidP="007A00A8">
      <w:pPr>
        <w:rPr>
          <w:sz w:val="16"/>
          <w:szCs w:val="16"/>
        </w:rPr>
      </w:pPr>
      <w:r w:rsidRPr="005C174A">
        <w:rPr>
          <w:rStyle w:val="StyleUnderline"/>
          <w:sz w:val="16"/>
          <w:szCs w:val="16"/>
        </w:rPr>
        <w:t>Lately, the racist mythological problem has been “voter fraud.” Trump</w:t>
      </w:r>
      <w:r w:rsidRPr="005C174A">
        <w:rPr>
          <w:sz w:val="16"/>
          <w:szCs w:val="16"/>
        </w:rPr>
        <w:t xml:space="preserve">, in his characteristic way, has eschewed the normal dog whistles and </w:t>
      </w:r>
      <w:r w:rsidRPr="005C174A">
        <w:rPr>
          <w:rStyle w:val="StyleUnderline"/>
          <w:sz w:val="16"/>
          <w:szCs w:val="16"/>
        </w:rPr>
        <w:t>campaigned outright on the fear of “illegal immigrants voting all over the country,”</w:t>
      </w:r>
      <w:r w:rsidRPr="005C174A">
        <w:rPr>
          <w:sz w:val="16"/>
          <w:szCs w:val="16"/>
        </w:rPr>
        <w:t xml:space="preserve"> encouraging his 2016 supporters to “go down to certain areas” and make sure that “other people don’t come in and vote five times.” </w:t>
      </w:r>
      <w:r w:rsidRPr="005C174A">
        <w:rPr>
          <w:rStyle w:val="StyleUnderline"/>
          <w:sz w:val="16"/>
          <w:szCs w:val="16"/>
        </w:rPr>
        <w:t>To solve the “voter-fraud” problem, the government has enacted a host of suppression measures from requiring documentary proof of citizenship to an Interstate Crosscheck system, which disproportionately disenfranchises voters of color and rural communities</w:t>
      </w:r>
      <w:r w:rsidRPr="005C174A">
        <w:rPr>
          <w:sz w:val="16"/>
          <w:szCs w:val="16"/>
        </w:rPr>
        <w:t>.</w:t>
      </w:r>
    </w:p>
    <w:p w14:paraId="5506B441" w14:textId="77777777" w:rsidR="007A00A8" w:rsidRPr="005C174A" w:rsidRDefault="007A00A8" w:rsidP="007A00A8">
      <w:pPr>
        <w:rPr>
          <w:sz w:val="16"/>
          <w:szCs w:val="16"/>
        </w:rPr>
      </w:pPr>
      <w:r w:rsidRPr="005C174A">
        <w:rPr>
          <w:rStyle w:val="StyleUnderline"/>
          <w:sz w:val="16"/>
          <w:szCs w:val="16"/>
        </w:rPr>
        <w:t>In each of these cases, the millions of lower-class white people whose lives are materially damaged have a firm basis for teaming up with the other nonwhite members of their class in opposition to the racist politics that fuel the policies hurting them</w:t>
      </w:r>
      <w:r w:rsidRPr="005C174A">
        <w:rPr>
          <w:sz w:val="16"/>
          <w:szCs w:val="16"/>
        </w:rPr>
        <w:t xml:space="preserve">. Poor and working-class white people are suffering under white </w:t>
      </w:r>
      <w:proofErr w:type="gramStart"/>
      <w:r w:rsidRPr="005C174A">
        <w:rPr>
          <w:sz w:val="16"/>
          <w:szCs w:val="16"/>
        </w:rPr>
        <w:t>supremacy, and</w:t>
      </w:r>
      <w:proofErr w:type="gramEnd"/>
      <w:r w:rsidRPr="005C174A">
        <w:rPr>
          <w:sz w:val="16"/>
          <w:szCs w:val="16"/>
        </w:rPr>
        <w:t xml:space="preserve"> have good reason to demand that they too be freed from it.</w:t>
      </w:r>
    </w:p>
    <w:p w14:paraId="7D3E1406" w14:textId="77777777" w:rsidR="007A00A8" w:rsidRPr="005C174A" w:rsidRDefault="007A00A8" w:rsidP="007A00A8">
      <w:pPr>
        <w:rPr>
          <w:sz w:val="16"/>
          <w:szCs w:val="16"/>
        </w:rPr>
      </w:pPr>
      <w:r w:rsidRPr="005C174A">
        <w:rPr>
          <w:rStyle w:val="StyleUnderline"/>
          <w:sz w:val="16"/>
          <w:szCs w:val="16"/>
        </w:rPr>
        <w:t>The</w:t>
      </w:r>
      <w:r w:rsidRPr="005C174A">
        <w:rPr>
          <w:sz w:val="16"/>
          <w:szCs w:val="16"/>
        </w:rPr>
        <w:t xml:space="preserve"> even </w:t>
      </w:r>
      <w:r w:rsidRPr="005C174A">
        <w:rPr>
          <w:rStyle w:val="StyleUnderline"/>
          <w:sz w:val="16"/>
          <w:szCs w:val="16"/>
        </w:rPr>
        <w:t>greater challenge is to bring affluent white people into solidarity relationships with working-class and poor people of color</w:t>
      </w:r>
      <w:r w:rsidRPr="005C174A">
        <w:rPr>
          <w:sz w:val="16"/>
          <w:szCs w:val="16"/>
        </w:rPr>
        <w:t xml:space="preserve">. The systems of property, policing, and uneven distribution of political influence favor them. But </w:t>
      </w:r>
      <w:r w:rsidRPr="005C174A">
        <w:rPr>
          <w:rStyle w:val="StyleUnderline"/>
          <w:sz w:val="16"/>
          <w:szCs w:val="16"/>
        </w:rPr>
        <w:t>even those who sit atop the racist hierarchy are pressured and bullied into the constant battle to maintain their position. In forcing them to jealously guard their resources and power against those with less</w:t>
      </w:r>
      <w:r w:rsidRPr="005C174A">
        <w:rPr>
          <w:sz w:val="16"/>
          <w:szCs w:val="16"/>
        </w:rPr>
        <w:t>—black people, immigrants, indigenous Americans, Muslims, and “white trash”—</w:t>
      </w:r>
      <w:r w:rsidRPr="005C174A">
        <w:rPr>
          <w:rStyle w:val="StyleUnderline"/>
          <w:sz w:val="16"/>
          <w:szCs w:val="16"/>
        </w:rPr>
        <w:t>our hierarchical system makes them develop fearful and contemptuous attitudes that worsen their lives. It alienates affluent white people</w:t>
      </w:r>
      <w:r w:rsidRPr="005C174A">
        <w:rPr>
          <w:sz w:val="16"/>
          <w:szCs w:val="16"/>
        </w:rPr>
        <w:t xml:space="preserve"> from their fellow Americans and humans, </w:t>
      </w:r>
      <w:r w:rsidRPr="005C174A">
        <w:rPr>
          <w:rStyle w:val="StyleUnderline"/>
          <w:sz w:val="16"/>
          <w:szCs w:val="16"/>
        </w:rPr>
        <w:t>depriving them of</w:t>
      </w:r>
      <w:r w:rsidRPr="005C174A">
        <w:rPr>
          <w:sz w:val="16"/>
          <w:szCs w:val="16"/>
        </w:rPr>
        <w:t xml:space="preserve"> fellowship and </w:t>
      </w:r>
      <w:r w:rsidRPr="005C174A">
        <w:rPr>
          <w:rStyle w:val="StyleUnderline"/>
          <w:sz w:val="16"/>
          <w:szCs w:val="16"/>
        </w:rPr>
        <w:t>cooperation</w:t>
      </w:r>
      <w:r w:rsidRPr="005C174A">
        <w:rPr>
          <w:sz w:val="16"/>
          <w:szCs w:val="16"/>
        </w:rPr>
        <w:t>.</w:t>
      </w:r>
    </w:p>
    <w:p w14:paraId="51933865" w14:textId="77777777" w:rsidR="007A00A8" w:rsidRPr="005C174A" w:rsidRDefault="007A00A8" w:rsidP="007A00A8">
      <w:pPr>
        <w:rPr>
          <w:sz w:val="16"/>
          <w:szCs w:val="16"/>
        </w:rPr>
      </w:pPr>
      <w:r w:rsidRPr="005C174A">
        <w:rPr>
          <w:rStyle w:val="StyleUnderline"/>
          <w:sz w:val="16"/>
          <w:szCs w:val="16"/>
        </w:rPr>
        <w:t>The wealthy are terrified of falling</w:t>
      </w:r>
      <w:r w:rsidRPr="005C174A">
        <w:rPr>
          <w:sz w:val="16"/>
          <w:szCs w:val="16"/>
        </w:rPr>
        <w:t xml:space="preserve"> a few strata down the socioeconomic ladder, and who can blame them? The less money you have, the poorer your health and education outcomes, the less decent your housing, the less healthful your food, the likelier you are to be abused on the job or by the police, and the less confident you can be that your children will have it any better. </w:t>
      </w:r>
      <w:r w:rsidRPr="005C174A">
        <w:rPr>
          <w:rStyle w:val="StyleUnderline"/>
          <w:sz w:val="16"/>
          <w:szCs w:val="16"/>
        </w:rPr>
        <w:t>Losing ground in America is such a scary prospect that it blinds the affluent to the goal they might achieve if they adopted solidarity: liberation from that fear. If they there weren’t so far to fall, they wouldn’t be saddled with paranoia at every turn</w:t>
      </w:r>
      <w:r w:rsidRPr="005C174A">
        <w:rPr>
          <w:sz w:val="16"/>
          <w:szCs w:val="16"/>
        </w:rPr>
        <w:t>.</w:t>
      </w:r>
    </w:p>
    <w:p w14:paraId="17E74B18" w14:textId="77777777" w:rsidR="007A00A8" w:rsidRPr="005C174A" w:rsidRDefault="007A00A8" w:rsidP="007A00A8">
      <w:pPr>
        <w:rPr>
          <w:sz w:val="16"/>
        </w:rPr>
      </w:pPr>
      <w:r w:rsidRPr="005C174A">
        <w:rPr>
          <w:rStyle w:val="StyleUnderline"/>
        </w:rPr>
        <w:t xml:space="preserve">Solidarity requires that we </w:t>
      </w:r>
      <w:r w:rsidRPr="005C174A">
        <w:rPr>
          <w:rStyle w:val="Emphasis"/>
        </w:rPr>
        <w:t>rethink “privilege.”</w:t>
      </w:r>
      <w:r w:rsidRPr="005C174A">
        <w:rPr>
          <w:sz w:val="16"/>
        </w:rPr>
        <w:t xml:space="preserve"> At present, </w:t>
      </w:r>
      <w:r w:rsidRPr="005C174A">
        <w:rPr>
          <w:rStyle w:val="StyleUnderline"/>
        </w:rPr>
        <w:t xml:space="preserve">white anti-racism demands intense examinations of and attempts to correct for privilege. </w:t>
      </w:r>
      <w:r w:rsidRPr="0022544C">
        <w:rPr>
          <w:rStyle w:val="StyleUnderline"/>
          <w:highlight w:val="cyan"/>
        </w:rPr>
        <w:t>To build solidarity, we must</w:t>
      </w:r>
      <w:r w:rsidRPr="005C174A">
        <w:rPr>
          <w:rStyle w:val="StyleUnderline"/>
        </w:rPr>
        <w:t xml:space="preserve"> shift away from this practice and toward a </w:t>
      </w:r>
      <w:r w:rsidRPr="0022544C">
        <w:rPr>
          <w:rStyle w:val="Emphasis"/>
          <w:highlight w:val="cyan"/>
        </w:rPr>
        <w:t>demand</w:t>
      </w:r>
      <w:r w:rsidRPr="005C174A">
        <w:rPr>
          <w:rStyle w:val="Emphasis"/>
        </w:rPr>
        <w:t xml:space="preserve"> for </w:t>
      </w:r>
      <w:r w:rsidRPr="0022544C">
        <w:rPr>
          <w:rStyle w:val="Emphasis"/>
          <w:highlight w:val="cyan"/>
        </w:rPr>
        <w:t>universal rights</w:t>
      </w:r>
      <w:r w:rsidRPr="005C174A">
        <w:rPr>
          <w:rStyle w:val="StyleUnderline"/>
        </w:rPr>
        <w:t xml:space="preserve">. As long as anti-racist white people remain </w:t>
      </w:r>
      <w:r w:rsidRPr="005C174A">
        <w:rPr>
          <w:rStyle w:val="Emphasis"/>
        </w:rPr>
        <w:t>fixated on privilege at the expense of all else</w:t>
      </w:r>
      <w:r w:rsidRPr="005C174A">
        <w:rPr>
          <w:rStyle w:val="StyleUnderline"/>
        </w:rPr>
        <w:t>, we remain divided from black people and relegated to the role of, at best, helpful allies. If we can shift to a universal-rights framework, we recast ourselves as all on the same team</w:t>
      </w:r>
      <w:r w:rsidRPr="005C174A">
        <w:rPr>
          <w:sz w:val="16"/>
        </w:rPr>
        <w:t>.</w:t>
      </w:r>
    </w:p>
    <w:p w14:paraId="1F388760" w14:textId="77777777" w:rsidR="007A00A8" w:rsidRPr="005C174A" w:rsidRDefault="007A00A8" w:rsidP="007A00A8">
      <w:pPr>
        <w:rPr>
          <w:sz w:val="16"/>
          <w:szCs w:val="16"/>
        </w:rPr>
      </w:pPr>
      <w:r w:rsidRPr="005C174A">
        <w:rPr>
          <w:sz w:val="16"/>
          <w:szCs w:val="16"/>
        </w:rPr>
        <w:t xml:space="preserve">To perform this shift, it’s important to differentiate what political scientist and blogger David </w:t>
      </w:r>
      <w:proofErr w:type="spellStart"/>
      <w:r w:rsidRPr="005C174A">
        <w:rPr>
          <w:sz w:val="16"/>
          <w:szCs w:val="16"/>
        </w:rPr>
        <w:t>Kaib</w:t>
      </w:r>
      <w:proofErr w:type="spellEnd"/>
      <w:r w:rsidRPr="005C174A">
        <w:rPr>
          <w:sz w:val="16"/>
          <w:szCs w:val="16"/>
        </w:rPr>
        <w:t xml:space="preserve"> calls the “two faces of privilege.” On the one hand, “privilege” refers to things nobody ought to have, such as the power to dominate discussions, the feeling of entitlement to the body of another person, and the unthinking assumption that comes with social hegemony: that your experiences are the default. We should indeed pay </w:t>
      </w:r>
      <w:r w:rsidRPr="005C174A">
        <w:rPr>
          <w:sz w:val="16"/>
          <w:szCs w:val="16"/>
        </w:rPr>
        <w:lastRenderedPageBreak/>
        <w:t>attention to such dynamics, remaining vigilant about white people’s systematic conditioning to behave in ways that exasperate teammates or cause them pain or fear.</w:t>
      </w:r>
    </w:p>
    <w:p w14:paraId="56AE356E" w14:textId="77777777" w:rsidR="007A00A8" w:rsidRPr="005C174A" w:rsidRDefault="007A00A8" w:rsidP="007A00A8">
      <w:pPr>
        <w:rPr>
          <w:sz w:val="16"/>
        </w:rPr>
      </w:pPr>
      <w:r w:rsidRPr="005C174A">
        <w:rPr>
          <w:sz w:val="16"/>
        </w:rPr>
        <w:t xml:space="preserve">On the other hand, it refers to things everybody ought to have. This is where the “privilege” framework can be harmful. For example, </w:t>
      </w:r>
      <w:r w:rsidRPr="005C174A">
        <w:rPr>
          <w:rStyle w:val="StyleUnderline"/>
        </w:rPr>
        <w:t>I am said to be “privileged,” because my housing has always been dependable, I have never been deprived of nutritious food, I have been able to access treatment</w:t>
      </w:r>
      <w:r w:rsidRPr="005C174A">
        <w:rPr>
          <w:sz w:val="16"/>
        </w:rPr>
        <w:t xml:space="preserve"> and surgery </w:t>
      </w:r>
      <w:r w:rsidRPr="005C174A">
        <w:rPr>
          <w:rStyle w:val="StyleUnderline"/>
        </w:rPr>
        <w:t>when I have been sick</w:t>
      </w:r>
      <w:r w:rsidRPr="005C174A">
        <w:rPr>
          <w:sz w:val="16"/>
        </w:rPr>
        <w:t xml:space="preserve"> or injured, I have not only received a quality education but had some say in its direction, </w:t>
      </w:r>
      <w:r w:rsidRPr="005C174A">
        <w:rPr>
          <w:rStyle w:val="StyleUnderline"/>
        </w:rPr>
        <w:t>my periods of unemployment have been brief</w:t>
      </w:r>
      <w:r w:rsidRPr="005C174A">
        <w:rPr>
          <w:sz w:val="16"/>
        </w:rPr>
        <w:t>, and I have enjoyed the free time and freedom of movement and communication necessary to pursue art, inquiry, social life, and other sorts of joy and fulfillment.</w:t>
      </w:r>
    </w:p>
    <w:p w14:paraId="7444A8B4" w14:textId="77777777" w:rsidR="007A00A8" w:rsidRPr="005C174A" w:rsidRDefault="007A00A8" w:rsidP="007A00A8">
      <w:pPr>
        <w:rPr>
          <w:sz w:val="16"/>
        </w:rPr>
      </w:pPr>
      <w:r w:rsidRPr="005C174A">
        <w:rPr>
          <w:rStyle w:val="StyleUnderline"/>
        </w:rPr>
        <w:t xml:space="preserve">Those are human </w:t>
      </w:r>
      <w:proofErr w:type="gramStart"/>
      <w:r w:rsidRPr="005C174A">
        <w:rPr>
          <w:rStyle w:val="StyleUnderline"/>
        </w:rPr>
        <w:t>rights, and</w:t>
      </w:r>
      <w:proofErr w:type="gramEnd"/>
      <w:r w:rsidRPr="005C174A">
        <w:rPr>
          <w:rStyle w:val="StyleUnderline"/>
        </w:rPr>
        <w:t xml:space="preserve"> calling them “privileges” undermines the fight to get them </w:t>
      </w:r>
      <w:r w:rsidRPr="005C174A">
        <w:rPr>
          <w:rStyle w:val="Emphasis"/>
        </w:rPr>
        <w:t>universally respected</w:t>
      </w:r>
      <w:r w:rsidRPr="005C174A">
        <w:rPr>
          <w:sz w:val="16"/>
        </w:rPr>
        <w:t xml:space="preserve">. Freedom, dignity, and democracy are due to everyone. </w:t>
      </w:r>
      <w:r w:rsidRPr="005C174A">
        <w:rPr>
          <w:rStyle w:val="StyleUnderline"/>
        </w:rPr>
        <w:t>If the lives of other people are less free and less dignified than mine, if they are denied the say I’m afforded in the systems that affect them, that is not a matter of their lacking my degree of privilege but of their rights being violated</w:t>
      </w:r>
      <w:r w:rsidRPr="005C174A">
        <w:rPr>
          <w:sz w:val="16"/>
        </w:rPr>
        <w:t>.</w:t>
      </w:r>
    </w:p>
    <w:p w14:paraId="0909093D" w14:textId="77777777" w:rsidR="007A00A8" w:rsidRPr="005C174A" w:rsidRDefault="007A00A8" w:rsidP="007A00A8">
      <w:pPr>
        <w:rPr>
          <w:sz w:val="16"/>
        </w:rPr>
      </w:pPr>
      <w:r w:rsidRPr="005C174A">
        <w:rPr>
          <w:rStyle w:val="Emphasis"/>
        </w:rPr>
        <w:t>The baseline matters</w:t>
      </w:r>
      <w:r w:rsidRPr="005C174A">
        <w:rPr>
          <w:rStyle w:val="StyleUnderline"/>
        </w:rPr>
        <w:t xml:space="preserve">. Describing human rights as “privileges” uses destitution as the baseline. When people work from that baseline and treat every step above it as another “privilege,” we are affirming the right-wing idea that we naturally have nothing, that we </w:t>
      </w:r>
      <w:proofErr w:type="gramStart"/>
      <w:r w:rsidRPr="005C174A">
        <w:rPr>
          <w:rStyle w:val="StyleUnderline"/>
        </w:rPr>
        <w:t>have to</w:t>
      </w:r>
      <w:proofErr w:type="gramEnd"/>
      <w:r w:rsidRPr="005C174A">
        <w:rPr>
          <w:rStyle w:val="StyleUnderline"/>
        </w:rPr>
        <w:t xml:space="preserve"> ruthlessly compete just to get by. But when we talk of “universal rights,” the baseline shoots way up to life, liberty, and the pursuit of happiness and freedom from want and fear. That is the life we all deserve; that is </w:t>
      </w:r>
      <w:r w:rsidRPr="005C174A">
        <w:rPr>
          <w:rStyle w:val="Emphasis"/>
        </w:rPr>
        <w:t>the life we are owed</w:t>
      </w:r>
      <w:r w:rsidRPr="005C174A">
        <w:rPr>
          <w:sz w:val="16"/>
        </w:rPr>
        <w:t>.</w:t>
      </w:r>
    </w:p>
    <w:p w14:paraId="3AB428C6" w14:textId="77777777" w:rsidR="007A00A8" w:rsidRPr="005C174A" w:rsidRDefault="007A00A8" w:rsidP="007A00A8">
      <w:pPr>
        <w:rPr>
          <w:sz w:val="16"/>
        </w:rPr>
      </w:pPr>
      <w:r w:rsidRPr="005C174A">
        <w:rPr>
          <w:rStyle w:val="StyleUnderline"/>
        </w:rPr>
        <w:t xml:space="preserve">In the </w:t>
      </w:r>
      <w:r w:rsidRPr="0022544C">
        <w:rPr>
          <w:rStyle w:val="StyleUnderline"/>
          <w:highlight w:val="cyan"/>
        </w:rPr>
        <w:t>“privilege” framework</w:t>
      </w:r>
      <w:r w:rsidRPr="005C174A">
        <w:rPr>
          <w:rStyle w:val="StyleUnderline"/>
        </w:rPr>
        <w:t xml:space="preserve">, racist inequality </w:t>
      </w:r>
      <w:r w:rsidRPr="0022544C">
        <w:rPr>
          <w:rStyle w:val="StyleUnderline"/>
          <w:highlight w:val="cyan"/>
        </w:rPr>
        <w:t>induces</w:t>
      </w:r>
      <w:r w:rsidRPr="005C174A">
        <w:rPr>
          <w:rStyle w:val="StyleUnderline"/>
        </w:rPr>
        <w:t xml:space="preserve"> </w:t>
      </w:r>
      <w:r w:rsidRPr="0022544C">
        <w:rPr>
          <w:rStyle w:val="StyleUnderline"/>
          <w:highlight w:val="cyan"/>
        </w:rPr>
        <w:t>white people to feel guilty</w:t>
      </w:r>
      <w:r w:rsidRPr="005C174A">
        <w:rPr>
          <w:rStyle w:val="StyleUnderline"/>
        </w:rPr>
        <w:t xml:space="preserve">, </w:t>
      </w:r>
      <w:r w:rsidRPr="0022544C">
        <w:rPr>
          <w:rStyle w:val="StyleUnderline"/>
          <w:highlight w:val="cyan"/>
        </w:rPr>
        <w:t>which</w:t>
      </w:r>
      <w:r w:rsidRPr="005C174A">
        <w:rPr>
          <w:rStyle w:val="StyleUnderline"/>
        </w:rPr>
        <w:t xml:space="preserve"> </w:t>
      </w:r>
      <w:r w:rsidRPr="0022544C">
        <w:rPr>
          <w:rStyle w:val="Emphasis"/>
          <w:highlight w:val="cyan"/>
        </w:rPr>
        <w:t>produces inaction</w:t>
      </w:r>
      <w:r w:rsidRPr="005C174A">
        <w:rPr>
          <w:rStyle w:val="StyleUnderline"/>
        </w:rPr>
        <w:t>. In the “</w:t>
      </w:r>
      <w:proofErr w:type="gramStart"/>
      <w:r w:rsidRPr="0022544C">
        <w:rPr>
          <w:rStyle w:val="StyleUnderline"/>
          <w:highlight w:val="cyan"/>
        </w:rPr>
        <w:t>universal-rights</w:t>
      </w:r>
      <w:proofErr w:type="gramEnd"/>
      <w:r w:rsidRPr="005C174A">
        <w:rPr>
          <w:rStyle w:val="StyleUnderline"/>
        </w:rPr>
        <w:t xml:space="preserve">” framework, it induces us to feel fury, which </w:t>
      </w:r>
      <w:r w:rsidRPr="0022544C">
        <w:rPr>
          <w:rStyle w:val="Emphasis"/>
          <w:highlight w:val="cyan"/>
        </w:rPr>
        <w:t>inspires action</w:t>
      </w:r>
      <w:r w:rsidRPr="005C174A">
        <w:rPr>
          <w:sz w:val="16"/>
        </w:rPr>
        <w:t xml:space="preserve">. No longer is it, “I feel bad for even thinking it, but thank goodness I don’t have it as bad as those who are worse off.” Instead, </w:t>
      </w:r>
      <w:r w:rsidRPr="005C174A">
        <w:rPr>
          <w:rStyle w:val="StyleUnderline"/>
        </w:rPr>
        <w:t>it becomes, “let’s get together and collect our due.”</w:t>
      </w:r>
    </w:p>
    <w:p w14:paraId="2C8D15F0" w14:textId="77777777" w:rsidR="007A00A8" w:rsidRDefault="007A00A8" w:rsidP="007A00A8">
      <w:pPr>
        <w:rPr>
          <w:sz w:val="16"/>
        </w:rPr>
      </w:pPr>
      <w:r w:rsidRPr="005C174A">
        <w:rPr>
          <w:rStyle w:val="StyleUnderline"/>
        </w:rPr>
        <w:t>Fostering solidarity will require diverse groups</w:t>
      </w:r>
      <w:r w:rsidRPr="005C174A">
        <w:rPr>
          <w:sz w:val="16"/>
        </w:rPr>
        <w:t xml:space="preserve"> (labor unions, community organizations, and political parties) </w:t>
      </w:r>
      <w:r w:rsidRPr="005C174A">
        <w:rPr>
          <w:rStyle w:val="StyleUnderline"/>
        </w:rPr>
        <w:t>organized around guaranteed rights to</w:t>
      </w:r>
      <w:r w:rsidRPr="005C174A">
        <w:rPr>
          <w:sz w:val="16"/>
        </w:rPr>
        <w:t xml:space="preserve"> good jobs, decent housing, </w:t>
      </w:r>
      <w:r w:rsidRPr="005C174A">
        <w:rPr>
          <w:rStyle w:val="Emphasis"/>
        </w:rPr>
        <w:t>quality health care</w:t>
      </w:r>
      <w:r w:rsidRPr="005C174A">
        <w:rPr>
          <w:sz w:val="16"/>
        </w:rPr>
        <w:t xml:space="preserve">, educational opportunities, nutritious food, and so forth. People’s membership in these organizations must not be superficial, as grass-roots engagement tends to be with, say, the Democratic Party. For the solidarity to be real, disparate people </w:t>
      </w:r>
      <w:proofErr w:type="gramStart"/>
      <w:r w:rsidRPr="005C174A">
        <w:rPr>
          <w:sz w:val="16"/>
        </w:rPr>
        <w:t>have to</w:t>
      </w:r>
      <w:proofErr w:type="gramEnd"/>
      <w:r w:rsidRPr="005C174A">
        <w:rPr>
          <w:sz w:val="16"/>
        </w:rPr>
        <w:t xml:space="preserve"> take courageous collective action.</w:t>
      </w:r>
    </w:p>
    <w:p w14:paraId="33D0E696" w14:textId="77777777" w:rsidR="007A00A8" w:rsidRPr="007A0BAA" w:rsidRDefault="007A00A8" w:rsidP="004A2FE1"/>
    <w:sectPr w:rsidR="007A00A8" w:rsidRPr="007A0BA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7A1E8E" w14:textId="77777777" w:rsidR="00054DBD" w:rsidRDefault="00054DBD" w:rsidP="00066D2C">
      <w:pPr>
        <w:spacing w:after="0" w:line="240" w:lineRule="auto"/>
      </w:pPr>
      <w:r>
        <w:separator/>
      </w:r>
    </w:p>
  </w:endnote>
  <w:endnote w:type="continuationSeparator" w:id="0">
    <w:p w14:paraId="3384FCE0" w14:textId="77777777" w:rsidR="00054DBD" w:rsidRDefault="00054DBD"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463EC1" w14:textId="77777777" w:rsidR="00054DBD" w:rsidRDefault="00054DBD" w:rsidP="00066D2C">
      <w:pPr>
        <w:spacing w:after="0" w:line="240" w:lineRule="auto"/>
      </w:pPr>
      <w:r>
        <w:separator/>
      </w:r>
    </w:p>
  </w:footnote>
  <w:footnote w:type="continuationSeparator" w:id="0">
    <w:p w14:paraId="1F9D99F6" w14:textId="77777777" w:rsidR="00054DBD" w:rsidRDefault="00054DBD"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5C1146A"/>
    <w:multiLevelType w:val="hybridMultilevel"/>
    <w:tmpl w:val="B9A8D946"/>
    <w:lvl w:ilvl="0" w:tplc="9962D64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50647976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97"/>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Davis Liang"/>
    <w:docVar w:name="OS" w:val="Windows NT"/>
    <w:docVar w:name="OSVersion" w:val="10.0"/>
    <w:docVar w:name="RibbonPointer" w:val="321688408"/>
    <w:docVar w:name="Team" w:val="San Marino High School"/>
    <w:docVar w:name="VerbatimVersion" w:val="6.0.0"/>
    <w:docVar w:name="WordVersion" w:val="16.0"/>
  </w:docVars>
  <w:rsids>
    <w:rsidRoot w:val="00AE4306"/>
    <w:rsid w:val="00001C7E"/>
    <w:rsid w:val="0000487C"/>
    <w:rsid w:val="00011FEF"/>
    <w:rsid w:val="00013C8B"/>
    <w:rsid w:val="00023AEF"/>
    <w:rsid w:val="000243DD"/>
    <w:rsid w:val="000250CA"/>
    <w:rsid w:val="00032119"/>
    <w:rsid w:val="000427BD"/>
    <w:rsid w:val="00043C82"/>
    <w:rsid w:val="00050713"/>
    <w:rsid w:val="00053D0F"/>
    <w:rsid w:val="00054DBD"/>
    <w:rsid w:val="00056966"/>
    <w:rsid w:val="000615B0"/>
    <w:rsid w:val="00063921"/>
    <w:rsid w:val="000657E9"/>
    <w:rsid w:val="000662B9"/>
    <w:rsid w:val="00066D2C"/>
    <w:rsid w:val="00071B55"/>
    <w:rsid w:val="0007328F"/>
    <w:rsid w:val="00074F1E"/>
    <w:rsid w:val="0007573B"/>
    <w:rsid w:val="0007578B"/>
    <w:rsid w:val="0007692C"/>
    <w:rsid w:val="00076EA7"/>
    <w:rsid w:val="00080E37"/>
    <w:rsid w:val="00080F27"/>
    <w:rsid w:val="00086413"/>
    <w:rsid w:val="000912B1"/>
    <w:rsid w:val="00093AB9"/>
    <w:rsid w:val="00094DF4"/>
    <w:rsid w:val="000961CD"/>
    <w:rsid w:val="000A0198"/>
    <w:rsid w:val="000A0585"/>
    <w:rsid w:val="000A218A"/>
    <w:rsid w:val="000A239C"/>
    <w:rsid w:val="000A4AE6"/>
    <w:rsid w:val="000A5EE1"/>
    <w:rsid w:val="000B3425"/>
    <w:rsid w:val="000B34F2"/>
    <w:rsid w:val="000B5FBB"/>
    <w:rsid w:val="000B6974"/>
    <w:rsid w:val="000B6B3E"/>
    <w:rsid w:val="000C137E"/>
    <w:rsid w:val="000C39AA"/>
    <w:rsid w:val="000D0D08"/>
    <w:rsid w:val="000D739E"/>
    <w:rsid w:val="000D7A2C"/>
    <w:rsid w:val="000E0913"/>
    <w:rsid w:val="000E13F7"/>
    <w:rsid w:val="000E2525"/>
    <w:rsid w:val="000F11EC"/>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46D6"/>
    <w:rsid w:val="00163574"/>
    <w:rsid w:val="001645D4"/>
    <w:rsid w:val="0016567B"/>
    <w:rsid w:val="0016568A"/>
    <w:rsid w:val="00170A72"/>
    <w:rsid w:val="00171A2A"/>
    <w:rsid w:val="001723BA"/>
    <w:rsid w:val="001749A0"/>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17F"/>
    <w:rsid w:val="001B1595"/>
    <w:rsid w:val="001B1762"/>
    <w:rsid w:val="001B18CF"/>
    <w:rsid w:val="001B2C27"/>
    <w:rsid w:val="001C0A69"/>
    <w:rsid w:val="001C48D7"/>
    <w:rsid w:val="001D1994"/>
    <w:rsid w:val="001D57C3"/>
    <w:rsid w:val="001D6D5C"/>
    <w:rsid w:val="001D7A6D"/>
    <w:rsid w:val="001E4A64"/>
    <w:rsid w:val="001E61F5"/>
    <w:rsid w:val="001F0C01"/>
    <w:rsid w:val="001F1F4D"/>
    <w:rsid w:val="0020034A"/>
    <w:rsid w:val="002005AF"/>
    <w:rsid w:val="00200C1A"/>
    <w:rsid w:val="002052E3"/>
    <w:rsid w:val="00210DC2"/>
    <w:rsid w:val="002110D6"/>
    <w:rsid w:val="002152F9"/>
    <w:rsid w:val="0021530A"/>
    <w:rsid w:val="002212A9"/>
    <w:rsid w:val="00221FB0"/>
    <w:rsid w:val="002234FB"/>
    <w:rsid w:val="00225437"/>
    <w:rsid w:val="002263A1"/>
    <w:rsid w:val="00232746"/>
    <w:rsid w:val="00236707"/>
    <w:rsid w:val="00241116"/>
    <w:rsid w:val="0024328E"/>
    <w:rsid w:val="002508CB"/>
    <w:rsid w:val="002514A7"/>
    <w:rsid w:val="00253733"/>
    <w:rsid w:val="00256AC0"/>
    <w:rsid w:val="002573AF"/>
    <w:rsid w:val="00257C24"/>
    <w:rsid w:val="00263CC5"/>
    <w:rsid w:val="00271866"/>
    <w:rsid w:val="002739A5"/>
    <w:rsid w:val="00276E12"/>
    <w:rsid w:val="00277BB1"/>
    <w:rsid w:val="00281B05"/>
    <w:rsid w:val="00282932"/>
    <w:rsid w:val="00282FFC"/>
    <w:rsid w:val="002878D0"/>
    <w:rsid w:val="00290F1B"/>
    <w:rsid w:val="00291C09"/>
    <w:rsid w:val="002A3018"/>
    <w:rsid w:val="002A4DA5"/>
    <w:rsid w:val="002A57B1"/>
    <w:rsid w:val="002B2116"/>
    <w:rsid w:val="002B3050"/>
    <w:rsid w:val="002B5DDE"/>
    <w:rsid w:val="002B5F0C"/>
    <w:rsid w:val="002B6C5D"/>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B7E"/>
    <w:rsid w:val="00307FBA"/>
    <w:rsid w:val="003106D9"/>
    <w:rsid w:val="00311112"/>
    <w:rsid w:val="00311C1F"/>
    <w:rsid w:val="0031266A"/>
    <w:rsid w:val="0031761F"/>
    <w:rsid w:val="00323E50"/>
    <w:rsid w:val="003264E7"/>
    <w:rsid w:val="00326FA6"/>
    <w:rsid w:val="00333417"/>
    <w:rsid w:val="00333A69"/>
    <w:rsid w:val="003352D6"/>
    <w:rsid w:val="00345BF2"/>
    <w:rsid w:val="00347131"/>
    <w:rsid w:val="003479B5"/>
    <w:rsid w:val="003500B6"/>
    <w:rsid w:val="00350A39"/>
    <w:rsid w:val="00352622"/>
    <w:rsid w:val="00355B45"/>
    <w:rsid w:val="00361FA0"/>
    <w:rsid w:val="003662DB"/>
    <w:rsid w:val="00367D96"/>
    <w:rsid w:val="003706D8"/>
    <w:rsid w:val="003739C9"/>
    <w:rsid w:val="00373B7F"/>
    <w:rsid w:val="003753F6"/>
    <w:rsid w:val="003779C8"/>
    <w:rsid w:val="00382DF7"/>
    <w:rsid w:val="0039157C"/>
    <w:rsid w:val="00392D93"/>
    <w:rsid w:val="00393EF2"/>
    <w:rsid w:val="00394F71"/>
    <w:rsid w:val="00396D52"/>
    <w:rsid w:val="003A1518"/>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2FE1"/>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07E4"/>
    <w:rsid w:val="004E6CD8"/>
    <w:rsid w:val="004E6F12"/>
    <w:rsid w:val="004E746C"/>
    <w:rsid w:val="004E7533"/>
    <w:rsid w:val="004F16CA"/>
    <w:rsid w:val="004F4139"/>
    <w:rsid w:val="004F682B"/>
    <w:rsid w:val="005006FC"/>
    <w:rsid w:val="00500F93"/>
    <w:rsid w:val="005015BF"/>
    <w:rsid w:val="00503593"/>
    <w:rsid w:val="005036B1"/>
    <w:rsid w:val="00511177"/>
    <w:rsid w:val="005125C9"/>
    <w:rsid w:val="00513EB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179D"/>
    <w:rsid w:val="00571EC7"/>
    <w:rsid w:val="00575723"/>
    <w:rsid w:val="00583644"/>
    <w:rsid w:val="00585F11"/>
    <w:rsid w:val="005906F9"/>
    <w:rsid w:val="005932B4"/>
    <w:rsid w:val="005A3550"/>
    <w:rsid w:val="005A4DE4"/>
    <w:rsid w:val="005A6204"/>
    <w:rsid w:val="005A6D5A"/>
    <w:rsid w:val="005B41CE"/>
    <w:rsid w:val="005B566C"/>
    <w:rsid w:val="005B5DC5"/>
    <w:rsid w:val="005B6286"/>
    <w:rsid w:val="005B681D"/>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13206"/>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2DE"/>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1F3"/>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2060"/>
    <w:rsid w:val="007750DF"/>
    <w:rsid w:val="00777C19"/>
    <w:rsid w:val="0078090F"/>
    <w:rsid w:val="00782487"/>
    <w:rsid w:val="00784C8D"/>
    <w:rsid w:val="00785E47"/>
    <w:rsid w:val="007873F5"/>
    <w:rsid w:val="0078760F"/>
    <w:rsid w:val="0079136A"/>
    <w:rsid w:val="00792AD8"/>
    <w:rsid w:val="00792D84"/>
    <w:rsid w:val="00795030"/>
    <w:rsid w:val="00795A26"/>
    <w:rsid w:val="007A00A8"/>
    <w:rsid w:val="007A00CB"/>
    <w:rsid w:val="007A0BAA"/>
    <w:rsid w:val="007A312F"/>
    <w:rsid w:val="007A7EAB"/>
    <w:rsid w:val="007B3CD0"/>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0EC2"/>
    <w:rsid w:val="0083258C"/>
    <w:rsid w:val="00833D6C"/>
    <w:rsid w:val="00841328"/>
    <w:rsid w:val="00841CCC"/>
    <w:rsid w:val="00844377"/>
    <w:rsid w:val="008443EF"/>
    <w:rsid w:val="00846F90"/>
    <w:rsid w:val="0085241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3967"/>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2C59"/>
    <w:rsid w:val="009632EF"/>
    <w:rsid w:val="00964434"/>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B1DE5"/>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13E"/>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6797F"/>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379E"/>
    <w:rsid w:val="00AC46C7"/>
    <w:rsid w:val="00AC5B71"/>
    <w:rsid w:val="00AC5F18"/>
    <w:rsid w:val="00AC6ED5"/>
    <w:rsid w:val="00AE00AE"/>
    <w:rsid w:val="00AE4306"/>
    <w:rsid w:val="00AE56E1"/>
    <w:rsid w:val="00AE6C9A"/>
    <w:rsid w:val="00AF2207"/>
    <w:rsid w:val="00AF2612"/>
    <w:rsid w:val="00AF2A61"/>
    <w:rsid w:val="00AF30D9"/>
    <w:rsid w:val="00AF4C01"/>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49F1"/>
    <w:rsid w:val="00B45128"/>
    <w:rsid w:val="00B46C67"/>
    <w:rsid w:val="00B53DB3"/>
    <w:rsid w:val="00B66AF2"/>
    <w:rsid w:val="00B72848"/>
    <w:rsid w:val="00B74544"/>
    <w:rsid w:val="00B77754"/>
    <w:rsid w:val="00B81054"/>
    <w:rsid w:val="00B820DB"/>
    <w:rsid w:val="00B837F0"/>
    <w:rsid w:val="00B83896"/>
    <w:rsid w:val="00B860A9"/>
    <w:rsid w:val="00B902B3"/>
    <w:rsid w:val="00B943BA"/>
    <w:rsid w:val="00B9540B"/>
    <w:rsid w:val="00B97264"/>
    <w:rsid w:val="00BA0143"/>
    <w:rsid w:val="00BA227A"/>
    <w:rsid w:val="00BA4C69"/>
    <w:rsid w:val="00BA50F3"/>
    <w:rsid w:val="00BA61AF"/>
    <w:rsid w:val="00BB1630"/>
    <w:rsid w:val="00BB6860"/>
    <w:rsid w:val="00BC3256"/>
    <w:rsid w:val="00BC3592"/>
    <w:rsid w:val="00BC36DF"/>
    <w:rsid w:val="00BC4B41"/>
    <w:rsid w:val="00BC66ED"/>
    <w:rsid w:val="00BD11D3"/>
    <w:rsid w:val="00BD2B47"/>
    <w:rsid w:val="00BD2CAA"/>
    <w:rsid w:val="00BD3B65"/>
    <w:rsid w:val="00BD45B0"/>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495"/>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4413"/>
    <w:rsid w:val="00C86D0F"/>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BBE"/>
    <w:rsid w:val="00DA4EB6"/>
    <w:rsid w:val="00DA5F0C"/>
    <w:rsid w:val="00DB20EB"/>
    <w:rsid w:val="00DB33F6"/>
    <w:rsid w:val="00DB38CC"/>
    <w:rsid w:val="00DB3ECD"/>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5489"/>
    <w:rsid w:val="00E12F22"/>
    <w:rsid w:val="00E165FC"/>
    <w:rsid w:val="00E168D7"/>
    <w:rsid w:val="00E23A47"/>
    <w:rsid w:val="00E23E0E"/>
    <w:rsid w:val="00E2482B"/>
    <w:rsid w:val="00E2592B"/>
    <w:rsid w:val="00E25D98"/>
    <w:rsid w:val="00E264F8"/>
    <w:rsid w:val="00E300F4"/>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87D1A"/>
    <w:rsid w:val="00E90EC0"/>
    <w:rsid w:val="00E944C1"/>
    <w:rsid w:val="00E97D8B"/>
    <w:rsid w:val="00EA5878"/>
    <w:rsid w:val="00EA7F55"/>
    <w:rsid w:val="00EB1CE6"/>
    <w:rsid w:val="00EB1F19"/>
    <w:rsid w:val="00EB5229"/>
    <w:rsid w:val="00EB7375"/>
    <w:rsid w:val="00EC0292"/>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176"/>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258A"/>
    <w:rsid w:val="00F849FF"/>
    <w:rsid w:val="00F86F58"/>
    <w:rsid w:val="00F936BB"/>
    <w:rsid w:val="00F93BAD"/>
    <w:rsid w:val="00F941DD"/>
    <w:rsid w:val="00F95311"/>
    <w:rsid w:val="00F95F8F"/>
    <w:rsid w:val="00FA0A18"/>
    <w:rsid w:val="00FA1BBD"/>
    <w:rsid w:val="00FA70EC"/>
    <w:rsid w:val="00FC1707"/>
    <w:rsid w:val="00FC1C82"/>
    <w:rsid w:val="00FC1D2F"/>
    <w:rsid w:val="00FC4284"/>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B1DAB5A"/>
  <w15:chartTrackingRefBased/>
  <w15:docId w15:val="{91D5D087-B2B2-B944-AFA8-352A125521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57C24"/>
    <w:rPr>
      <w:rFonts w:ascii="Calibri" w:hAnsi="Calibri" w:cs="Calibri"/>
    </w:rPr>
  </w:style>
  <w:style w:type="paragraph" w:styleId="Heading1">
    <w:name w:val="heading 1"/>
    <w:aliases w:val="Pocket"/>
    <w:basedOn w:val="Normal"/>
    <w:next w:val="Normal"/>
    <w:link w:val="Heading1Char"/>
    <w:qFormat/>
    <w:rsid w:val="00257C2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257C2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Heading 3 Char1,No Underline,Text 7,3: Cite,Index Headers,Bold Cite,Heading 3 Char1 Char Char,Citation Char Char Char Char,unread card"/>
    <w:basedOn w:val="Normal"/>
    <w:next w:val="Normal"/>
    <w:link w:val="Heading3Char"/>
    <w:uiPriority w:val="2"/>
    <w:qFormat/>
    <w:rsid w:val="00257C2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 Ch,Heading 2 Char1 Char Char,Ch,No Spacing211,No Spacing12,no read,No Spacing2111,No Spacing4,No Spacing11111,No Spacing5,No Spacing21,No Spacing1111,Tags,tags,Card,tag,ta"/>
    <w:basedOn w:val="Normal"/>
    <w:next w:val="Normal"/>
    <w:link w:val="Heading4Char"/>
    <w:uiPriority w:val="3"/>
    <w:qFormat/>
    <w:rsid w:val="00257C2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57C24"/>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257C2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57C24"/>
  </w:style>
  <w:style w:type="character" w:styleId="Emphasis">
    <w:name w:val="Emphasis"/>
    <w:aliases w:val="Evidence,Minimized,minimized,Highlighted,tag2,Size 10,emphasis in card,CD Card,Underlined,ED - Tag,emphasis,Emphasis!!,Bold Underline,small,Qualifications,bold underline,normal card text,Shrunk,qualifications in card,qualifications,Box,Style1,s"/>
    <w:basedOn w:val="DefaultParagraphFont"/>
    <w:link w:val="textbold"/>
    <w:uiPriority w:val="8"/>
    <w:qFormat/>
    <w:rsid w:val="00257C24"/>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257C24"/>
    <w:rPr>
      <w:color w:val="auto"/>
      <w:u w:val="none"/>
    </w:rPr>
  </w:style>
  <w:style w:type="character" w:customStyle="1" w:styleId="Heading1Char">
    <w:name w:val="Heading 1 Char"/>
    <w:aliases w:val="Pocket Char"/>
    <w:basedOn w:val="DefaultParagraphFont"/>
    <w:link w:val="Heading1"/>
    <w:rsid w:val="00257C2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257C24"/>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Heading 3 Char1 Char,No Underline Char,Text 7 Char,3: Cite Char,Index Headers Char,Bold Cite Char1"/>
    <w:basedOn w:val="DefaultParagraphFont"/>
    <w:link w:val="Heading3"/>
    <w:uiPriority w:val="2"/>
    <w:rsid w:val="00257C24"/>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 Ch Char,Heading 2 Char1 Char Char Char,Ch Char,No Spacing211 Char,No Spacing12 Char,no read Char,No Spacing2111 Char,Tags Char"/>
    <w:basedOn w:val="DefaultParagraphFont"/>
    <w:link w:val="Heading4"/>
    <w:uiPriority w:val="3"/>
    <w:rsid w:val="00257C24"/>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257C24"/>
    <w:rPr>
      <w:b/>
      <w:bCs/>
      <w:sz w:val="26"/>
      <w:u w:val="none"/>
    </w:rPr>
  </w:style>
  <w:style w:type="character" w:customStyle="1" w:styleId="StyleUnderline">
    <w:name w:val="Style Underline"/>
    <w:aliases w:val="Underline,Style Bold Underline,apple-style-span + 6 pt,Kern at 16 pt,Bold,Intense Emphasis11,Intense Emphasis2,HHeading 3 + 12 pt,Cards + Font: 12 pt Char,Style,Bold Cite Char,Citation Char Char Char,ci,c,Intense Emphasis1,cite,Bo,B,8.5"/>
    <w:basedOn w:val="DefaultParagraphFont"/>
    <w:uiPriority w:val="7"/>
    <w:qFormat/>
    <w:rsid w:val="00257C24"/>
    <w:rPr>
      <w:b w:val="0"/>
      <w:sz w:val="22"/>
      <w:u w:val="single"/>
    </w:rPr>
  </w:style>
  <w:style w:type="character" w:styleId="Strong">
    <w:name w:val="Strong"/>
    <w:basedOn w:val="DefaultParagraphFont"/>
    <w:uiPriority w:val="22"/>
    <w:semiHidden/>
    <w:qFormat/>
    <w:rsid w:val="00257C24"/>
    <w:rPr>
      <w:b/>
      <w:bCs/>
    </w:rPr>
  </w:style>
  <w:style w:type="character" w:styleId="BookTitle">
    <w:name w:val="Book Title"/>
    <w:basedOn w:val="DefaultParagraphFont"/>
    <w:uiPriority w:val="33"/>
    <w:semiHidden/>
    <w:qFormat/>
    <w:rsid w:val="00257C24"/>
    <w:rPr>
      <w:b/>
      <w:bCs/>
      <w:i/>
      <w:iCs/>
      <w:spacing w:val="5"/>
    </w:rPr>
  </w:style>
  <w:style w:type="character" w:customStyle="1" w:styleId="Heading5Char">
    <w:name w:val="Heading 5 Char"/>
    <w:basedOn w:val="DefaultParagraphFont"/>
    <w:link w:val="Heading5"/>
    <w:uiPriority w:val="9"/>
    <w:semiHidden/>
    <w:rsid w:val="00257C2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257C24"/>
  </w:style>
  <w:style w:type="paragraph" w:styleId="Header">
    <w:name w:val="header"/>
    <w:basedOn w:val="Normal"/>
    <w:link w:val="HeaderChar"/>
    <w:uiPriority w:val="99"/>
    <w:semiHidden/>
    <w:rsid w:val="00257C2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57C24"/>
    <w:rPr>
      <w:rFonts w:ascii="Calibri" w:hAnsi="Calibri" w:cs="Calibri"/>
    </w:rPr>
  </w:style>
  <w:style w:type="paragraph" w:styleId="Footer">
    <w:name w:val="footer"/>
    <w:basedOn w:val="Normal"/>
    <w:link w:val="FooterChar"/>
    <w:uiPriority w:val="99"/>
    <w:semiHidden/>
    <w:rsid w:val="00257C2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57C24"/>
    <w:rPr>
      <w:rFonts w:ascii="Calibri" w:hAnsi="Calibri" w:cs="Calibri"/>
    </w:rPr>
  </w:style>
  <w:style w:type="paragraph" w:styleId="BodyText">
    <w:name w:val="Body Text"/>
    <w:basedOn w:val="Normal"/>
    <w:link w:val="BodyTextChar"/>
    <w:uiPriority w:val="99"/>
    <w:semiHidden/>
    <w:unhideWhenUsed/>
    <w:rsid w:val="00257C24"/>
    <w:pPr>
      <w:spacing w:after="120"/>
    </w:pPr>
  </w:style>
  <w:style w:type="character" w:customStyle="1" w:styleId="BodyTextChar">
    <w:name w:val="Body Text Char"/>
    <w:basedOn w:val="DefaultParagraphFont"/>
    <w:link w:val="BodyText"/>
    <w:uiPriority w:val="99"/>
    <w:semiHidden/>
    <w:rsid w:val="00257C24"/>
    <w:rPr>
      <w:rFonts w:ascii="Calibri" w:hAnsi="Calibri" w:cs="Calibri"/>
    </w:rPr>
  </w:style>
  <w:style w:type="paragraph" w:styleId="NoSpacing">
    <w:name w:val="No Spacing"/>
    <w:link w:val="NoSpacingChar"/>
    <w:uiPriority w:val="99"/>
    <w:semiHidden/>
    <w:unhideWhenUsed/>
    <w:qFormat/>
    <w:rsid w:val="00257C24"/>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257C24"/>
    <w:rPr>
      <w:rFonts w:ascii="Calibri" w:hAnsi="Calibri" w:cs="Calibri"/>
    </w:rPr>
  </w:style>
  <w:style w:type="character" w:styleId="Hyperlink">
    <w:name w:val="Hyperlink"/>
    <w:aliases w:val="Heading 4 Char1,Tag Char1,Big card Char1,body Char1,small text Char1,Normal Tag Char1,heading 2 Char1,Heading 2 Char2 Char Char1,Heading 2 Char1 Char Char Char1,Ch Char1,small space Char1,no read Char1,TAG Char1,No Spacing211 Char1,Card Char"/>
    <w:basedOn w:val="DefaultParagraphFont"/>
    <w:uiPriority w:val="99"/>
    <w:unhideWhenUsed/>
    <w:rsid w:val="00257C24"/>
    <w:rPr>
      <w:color w:val="0563C1" w:themeColor="hyperlink"/>
      <w:u w:val="single"/>
    </w:rPr>
  </w:style>
  <w:style w:type="character" w:styleId="UnresolvedMention">
    <w:name w:val="Unresolved Mention"/>
    <w:basedOn w:val="DefaultParagraphFont"/>
    <w:uiPriority w:val="99"/>
    <w:semiHidden/>
    <w:unhideWhenUsed/>
    <w:rsid w:val="00257C24"/>
    <w:rPr>
      <w:color w:val="605E5C"/>
      <w:shd w:val="clear" w:color="auto" w:fill="E1DFDD"/>
    </w:rPr>
  </w:style>
  <w:style w:type="paragraph" w:customStyle="1" w:styleId="Analytics">
    <w:name w:val="Analytics"/>
    <w:link w:val="AnalyticsChar"/>
    <w:autoRedefine/>
    <w:uiPriority w:val="5"/>
    <w:qFormat/>
    <w:rsid w:val="00AE4306"/>
    <w:pPr>
      <w:spacing w:after="0"/>
      <w:outlineLvl w:val="3"/>
    </w:pPr>
    <w:rPr>
      <w:rFonts w:ascii="Calibri" w:eastAsiaTheme="majorEastAsia" w:hAnsi="Calibri" w:cstheme="majorBidi"/>
      <w:b/>
      <w:iCs/>
      <w:color w:val="011893"/>
      <w:sz w:val="26"/>
      <w:szCs w:val="28"/>
      <w:lang w:val="en-AU"/>
    </w:rPr>
  </w:style>
  <w:style w:type="character" w:customStyle="1" w:styleId="AnalyticsChar">
    <w:name w:val="Analytics Char"/>
    <w:basedOn w:val="DefaultParagraphFont"/>
    <w:link w:val="Analytics"/>
    <w:uiPriority w:val="5"/>
    <w:rsid w:val="00AE4306"/>
    <w:rPr>
      <w:rFonts w:ascii="Calibri" w:eastAsiaTheme="majorEastAsia" w:hAnsi="Calibri" w:cstheme="majorBidi"/>
      <w:b/>
      <w:iCs/>
      <w:color w:val="011893"/>
      <w:sz w:val="26"/>
      <w:szCs w:val="28"/>
      <w:lang w:val="en-AU"/>
    </w:rPr>
  </w:style>
  <w:style w:type="paragraph" w:customStyle="1" w:styleId="Boxes">
    <w:name w:val="Boxes"/>
    <w:basedOn w:val="Normal"/>
    <w:autoRedefine/>
    <w:uiPriority w:val="5"/>
    <w:qFormat/>
    <w:rsid w:val="00AE4306"/>
    <w:pPr>
      <w:pBdr>
        <w:top w:val="single" w:sz="4" w:space="1" w:color="auto"/>
        <w:left w:val="single" w:sz="4" w:space="4" w:color="auto"/>
        <w:bottom w:val="single" w:sz="4" w:space="1" w:color="auto"/>
        <w:right w:val="single" w:sz="4" w:space="4" w:color="auto"/>
      </w:pBdr>
    </w:pPr>
    <w:rPr>
      <w:rFonts w:eastAsia="Calibri"/>
      <w:b/>
      <w:iCs/>
      <w:u w:val="single"/>
      <w:bdr w:val="single" w:sz="8" w:space="0" w:color="auto"/>
    </w:rPr>
  </w:style>
  <w:style w:type="character" w:customStyle="1" w:styleId="Boxes1">
    <w:name w:val="Boxes1"/>
    <w:basedOn w:val="Emphasis"/>
    <w:qFormat/>
    <w:rsid w:val="00AE4306"/>
    <w:rPr>
      <w:rFonts w:ascii="Calibri" w:hAnsi="Calibri" w:cs="Calibri" w:hint="default"/>
      <w:b/>
      <w:bCs w:val="0"/>
      <w:i w:val="0"/>
      <w:iCs/>
      <w:sz w:val="22"/>
      <w:u w:val="single"/>
      <w:bdr w:val="single" w:sz="8" w:space="0" w:color="auto" w:frame="1"/>
    </w:rPr>
  </w:style>
  <w:style w:type="paragraph" w:customStyle="1" w:styleId="Boxes2">
    <w:name w:val="Boxes2"/>
    <w:basedOn w:val="Normal"/>
    <w:autoRedefine/>
    <w:uiPriority w:val="5"/>
    <w:qFormat/>
    <w:rsid w:val="00AE4306"/>
    <w:rPr>
      <w:rFonts w:eastAsia="Calibri"/>
      <w:b/>
      <w:iCs/>
      <w:u w:val="single"/>
      <w:bdr w:val="single" w:sz="8" w:space="0" w:color="auto"/>
    </w:rPr>
  </w:style>
  <w:style w:type="paragraph" w:customStyle="1" w:styleId="Boxes3">
    <w:name w:val="Boxes3"/>
    <w:basedOn w:val="Normal"/>
    <w:autoRedefine/>
    <w:uiPriority w:val="5"/>
    <w:qFormat/>
    <w:rsid w:val="00AE4306"/>
    <w:rPr>
      <w:rFonts w:eastAsia="Calibri"/>
      <w:b/>
      <w:iCs/>
      <w:u w:val="single"/>
      <w:bdr w:val="single" w:sz="8" w:space="0" w:color="auto"/>
    </w:rPr>
  </w:style>
  <w:style w:type="paragraph" w:customStyle="1" w:styleId="textbold">
    <w:name w:val="text bold"/>
    <w:basedOn w:val="Normal"/>
    <w:link w:val="Emphasis"/>
    <w:uiPriority w:val="8"/>
    <w:qFormat/>
    <w:rsid w:val="00AE4306"/>
    <w:pPr>
      <w:pBdr>
        <w:top w:val="single" w:sz="4" w:space="0" w:color="auto"/>
        <w:left w:val="single" w:sz="4" w:space="0" w:color="auto"/>
        <w:bottom w:val="single" w:sz="4" w:space="0" w:color="auto"/>
        <w:right w:val="single" w:sz="4" w:space="0" w:color="auto"/>
      </w:pBdr>
      <w:spacing w:line="256" w:lineRule="auto"/>
      <w:ind w:left="720"/>
      <w:jc w:val="both"/>
    </w:pPr>
    <w:rPr>
      <w:b/>
      <w:iCs/>
      <w:u w:val="single"/>
    </w:rPr>
  </w:style>
  <w:style w:type="paragraph" w:styleId="ListParagraph">
    <w:name w:val="List Paragraph"/>
    <w:basedOn w:val="Normal"/>
    <w:uiPriority w:val="34"/>
    <w:unhideWhenUsed/>
    <w:qFormat/>
    <w:rsid w:val="00AE4306"/>
    <w:pPr>
      <w:ind w:left="720"/>
      <w:contextualSpacing/>
    </w:pPr>
  </w:style>
  <w:style w:type="character" w:customStyle="1" w:styleId="TitleChar">
    <w:name w:val="Title Char"/>
    <w:aliases w:val="title Char,Cites and Cards Char,UNDERLINE Char,Bold Underlined Char,Read This Char,Block Heading Char,Non Read Text Char,Debate Normal Char,Warrants Char"/>
    <w:basedOn w:val="DefaultParagraphFont"/>
    <w:link w:val="Title"/>
    <w:uiPriority w:val="7"/>
    <w:qFormat/>
    <w:rsid w:val="00B902B3"/>
    <w:rPr>
      <w:u w:val="single"/>
    </w:rPr>
  </w:style>
  <w:style w:type="paragraph" w:styleId="Title">
    <w:name w:val="Title"/>
    <w:aliases w:val="title,Cites and Cards,UNDERLINE,Bold Underlined,Read This,Block Heading,Non Read Text,Debate Normal,Warrants"/>
    <w:basedOn w:val="Normal"/>
    <w:next w:val="Subtitle"/>
    <w:link w:val="TitleChar"/>
    <w:uiPriority w:val="7"/>
    <w:qFormat/>
    <w:rsid w:val="00B902B3"/>
    <w:pPr>
      <w:suppressAutoHyphens/>
      <w:spacing w:after="0" w:line="480" w:lineRule="auto"/>
      <w:jc w:val="center"/>
    </w:pPr>
    <w:rPr>
      <w:rFonts w:asciiTheme="minorHAnsi" w:hAnsiTheme="minorHAnsi" w:cstheme="minorBidi"/>
      <w:u w:val="single"/>
    </w:rPr>
  </w:style>
  <w:style w:type="character" w:customStyle="1" w:styleId="TitleChar1">
    <w:name w:val="Title Char1"/>
    <w:basedOn w:val="DefaultParagraphFont"/>
    <w:uiPriority w:val="10"/>
    <w:semiHidden/>
    <w:rsid w:val="00B902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semiHidden/>
    <w:unhideWhenUsed/>
    <w:qFormat/>
    <w:rsid w:val="00B902B3"/>
    <w:pPr>
      <w:numPr>
        <w:ilvl w:val="1"/>
      </w:numPr>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semiHidden/>
    <w:rsid w:val="00B902B3"/>
    <w:rPr>
      <w:rFonts w:eastAsiaTheme="minorEastAsia"/>
      <w:color w:val="5A5A5A" w:themeColor="text1" w:themeTint="A5"/>
      <w:spacing w:val="15"/>
    </w:rPr>
  </w:style>
  <w:style w:type="paragraph" w:customStyle="1" w:styleId="UnderlinePara">
    <w:name w:val="Underline Para"/>
    <w:basedOn w:val="Normal"/>
    <w:uiPriority w:val="7"/>
    <w:qFormat/>
    <w:rsid w:val="00C84413"/>
    <w:pPr>
      <w:widowControl w:val="0"/>
      <w:suppressAutoHyphens/>
      <w:spacing w:after="200"/>
      <w:contextualSpacing/>
    </w:pPr>
    <w:rPr>
      <w:rFonts w:asciiTheme="minorHAnsi" w:eastAsiaTheme="minorEastAsia" w:hAnsiTheme="minorHAnsi" w:cstheme="minorBidi"/>
      <w:szCs w:val="24"/>
      <w:u w:val="single"/>
    </w:rPr>
  </w:style>
  <w:style w:type="character" w:customStyle="1" w:styleId="apple-converted-space">
    <w:name w:val="apple-converted-space"/>
    <w:basedOn w:val="DefaultParagraphFont"/>
    <w:rsid w:val="004A2FE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sea.org/member-resources/your-union-rights/collective-bargaining-agreement/"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eb.archive.org/web/20190910040756/https://failingthatinvent.home.blog/2019/09/08/truth-and-practic-the-marxist-theory-of-knowledg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bsadiop/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21</TotalTime>
  <Pages>27</Pages>
  <Words>15898</Words>
  <Characters>90622</Characters>
  <Application>Microsoft Office Word</Application>
  <DocSecurity>0</DocSecurity>
  <Lines>755</Lines>
  <Paragraphs>212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106308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Davis Liang</dc:creator>
  <cp:keywords>6.0.0</cp:keywords>
  <dc:description/>
  <cp:lastModifiedBy>Absa Diop</cp:lastModifiedBy>
  <cp:revision>21</cp:revision>
  <dcterms:created xsi:type="dcterms:W3CDTF">2025-09-06T19:37:00Z</dcterms:created>
  <dcterms:modified xsi:type="dcterms:W3CDTF">2025-09-06T20:43:00Z</dcterms:modified>
</cp:coreProperties>
</file>