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B7E2F" w14:textId="632B6C00" w:rsidR="005D388F" w:rsidRDefault="004B5428" w:rsidP="004B5428">
      <w:pPr>
        <w:pStyle w:val="Heading1"/>
      </w:pPr>
      <w:r>
        <w:t>1NC</w:t>
      </w:r>
    </w:p>
    <w:p w14:paraId="2FA0F46E" w14:textId="77777777" w:rsidR="00B1135A" w:rsidRDefault="00B1135A" w:rsidP="00B1135A"/>
    <w:p w14:paraId="12C4785E" w14:textId="7F9AAD1A" w:rsidR="00B1135A" w:rsidRDefault="00B1135A" w:rsidP="00B1135A">
      <w:pPr>
        <w:pStyle w:val="Heading2"/>
      </w:pPr>
      <w:r>
        <w:t>OFF</w:t>
      </w:r>
    </w:p>
    <w:p w14:paraId="56F834B4" w14:textId="77777777" w:rsidR="00B1135A" w:rsidRDefault="00B1135A" w:rsidP="00B1135A"/>
    <w:p w14:paraId="1CA77226" w14:textId="77777777" w:rsidR="00B1135A" w:rsidRDefault="00B1135A" w:rsidP="00B1135A">
      <w:pPr>
        <w:pStyle w:val="Heading4"/>
      </w:pPr>
      <w:r>
        <w:t>The affirmative should read a topical plan to justify the resolution</w:t>
      </w:r>
    </w:p>
    <w:p w14:paraId="6D87915D" w14:textId="77777777" w:rsidR="006C721F" w:rsidRDefault="006C721F" w:rsidP="006C721F"/>
    <w:p w14:paraId="350AE914" w14:textId="5DC5A19C" w:rsidR="006C721F" w:rsidRPr="006C721F" w:rsidRDefault="006C721F" w:rsidP="006C721F">
      <w:pPr>
        <w:pStyle w:val="Heading4"/>
      </w:pPr>
      <w:r>
        <w:t>The 1AC isn’t topical: they reject legal action</w:t>
      </w:r>
      <w:r w:rsidR="007D31F7">
        <w:t xml:space="preserve">. And, </w:t>
      </w:r>
      <w:r>
        <w:t xml:space="preserve">refusal and imaginations don’t use the USFG and don’t simulate the plan, </w:t>
      </w:r>
      <w:proofErr w:type="spellStart"/>
      <w:r>
        <w:t>etc</w:t>
      </w:r>
      <w:proofErr w:type="spellEnd"/>
    </w:p>
    <w:p w14:paraId="5ED2E156" w14:textId="77777777" w:rsidR="00B1135A" w:rsidRPr="00E16382" w:rsidRDefault="00B1135A" w:rsidP="00B1135A"/>
    <w:p w14:paraId="5B1B8FA9" w14:textId="77777777" w:rsidR="00B1135A" w:rsidRPr="0043542D" w:rsidRDefault="00B1135A" w:rsidP="00B1135A">
      <w:pPr>
        <w:pStyle w:val="Heading4"/>
      </w:pPr>
      <w:r>
        <w:t xml:space="preserve">The resolution is a prompt for the </w:t>
      </w:r>
      <w:proofErr w:type="spellStart"/>
      <w:r>
        <w:t>aff</w:t>
      </w:r>
      <w:proofErr w:type="spellEnd"/>
      <w:r>
        <w:t xml:space="preserve"> to </w:t>
      </w:r>
      <w:r w:rsidRPr="00405A86">
        <w:rPr>
          <w:u w:val="single"/>
        </w:rPr>
        <w:t>simula</w:t>
      </w:r>
      <w:r>
        <w:rPr>
          <w:u w:val="single"/>
        </w:rPr>
        <w:t>te</w:t>
      </w:r>
      <w:r w:rsidRPr="00405A86">
        <w:rPr>
          <w:u w:val="single"/>
        </w:rPr>
        <w:t xml:space="preserve"> </w:t>
      </w:r>
      <w:r>
        <w:rPr>
          <w:u w:val="single"/>
        </w:rPr>
        <w:t>a</w:t>
      </w:r>
      <w:r w:rsidRPr="00405A86">
        <w:rPr>
          <w:u w:val="single"/>
        </w:rPr>
        <w:t xml:space="preserve"> plan</w:t>
      </w:r>
      <w:r>
        <w:t xml:space="preserve"> enacted by </w:t>
      </w:r>
      <w:r w:rsidRPr="00113E02">
        <w:t xml:space="preserve">the </w:t>
      </w:r>
      <w:r>
        <w:rPr>
          <w:u w:val="single"/>
        </w:rPr>
        <w:t>government</w:t>
      </w:r>
    </w:p>
    <w:p w14:paraId="4B63240E" w14:textId="77777777" w:rsidR="00B1135A" w:rsidRDefault="00B1135A" w:rsidP="00B1135A">
      <w:pPr>
        <w:rPr>
          <w:rStyle w:val="Style13ptBold"/>
        </w:rPr>
      </w:pPr>
      <w:r>
        <w:rPr>
          <w:rStyle w:val="Style13ptBold"/>
        </w:rPr>
        <w:t>ERICSON et al 2003</w:t>
      </w:r>
      <w:r>
        <w:rPr>
          <w:rStyle w:val="Style13ptBold"/>
        </w:rPr>
        <w:tab/>
      </w:r>
      <w:r w:rsidRPr="000565BD">
        <w:rPr>
          <w:rStyle w:val="Style13ptBold"/>
          <w:sz w:val="16"/>
          <w:szCs w:val="16"/>
        </w:rPr>
        <w:t>(Jon, Dean Emeritus of the College of Liberal Arts – California Polytechnic U; James Murphy, and Raymond Zeuschner, “The Debater’s Guide”, 3</w:t>
      </w:r>
      <w:r w:rsidRPr="000565BD">
        <w:rPr>
          <w:rStyle w:val="Style13ptBold"/>
          <w:sz w:val="16"/>
          <w:szCs w:val="16"/>
          <w:vertAlign w:val="superscript"/>
        </w:rPr>
        <w:t>rd</w:t>
      </w:r>
      <w:r w:rsidRPr="000565BD">
        <w:rPr>
          <w:rStyle w:val="Style13ptBold"/>
          <w:sz w:val="16"/>
          <w:szCs w:val="16"/>
        </w:rPr>
        <w:t xml:space="preserve"> edition, p. 7)/</w:t>
      </w:r>
      <w:proofErr w:type="gramStart"/>
      <w:r w:rsidRPr="000565BD">
        <w:rPr>
          <w:rStyle w:val="Style13ptBold"/>
          <w:sz w:val="16"/>
          <w:szCs w:val="16"/>
        </w:rPr>
        <w:t>/[</w:t>
      </w:r>
      <w:proofErr w:type="gramEnd"/>
      <w:r w:rsidRPr="000565BD">
        <w:rPr>
          <w:rStyle w:val="Style13ptBold"/>
          <w:sz w:val="16"/>
          <w:szCs w:val="16"/>
        </w:rPr>
        <w:t>AR KY]</w:t>
      </w:r>
    </w:p>
    <w:p w14:paraId="356B08E0" w14:textId="77777777" w:rsidR="00B1135A" w:rsidRDefault="00B1135A" w:rsidP="00B1135A">
      <w:pPr>
        <w:rPr>
          <w:sz w:val="16"/>
        </w:rPr>
      </w:pPr>
      <w:r w:rsidRPr="000565BD">
        <w:rPr>
          <w:sz w:val="16"/>
        </w:rPr>
        <w:t xml:space="preserve">In policy propositions, </w:t>
      </w:r>
      <w:r w:rsidRPr="00113E02">
        <w:rPr>
          <w:rStyle w:val="StyleUnderline"/>
          <w:highlight w:val="cyan"/>
        </w:rPr>
        <w:t>each topic contains</w:t>
      </w:r>
      <w:r w:rsidRPr="000565BD">
        <w:rPr>
          <w:sz w:val="16"/>
        </w:rPr>
        <w:t xml:space="preserve"> certain key elements, although they have slightly different functions from the comparable elements of value-oriented propositions. 1. </w:t>
      </w:r>
      <w:r w:rsidRPr="00113E02">
        <w:rPr>
          <w:rStyle w:val="StyleUnderline"/>
          <w:highlight w:val="cyan"/>
        </w:rPr>
        <w:t>An agent to do the acting</w:t>
      </w:r>
      <w:proofErr w:type="gramStart"/>
      <w:r w:rsidRPr="000565BD">
        <w:rPr>
          <w:sz w:val="16"/>
        </w:rPr>
        <w:t>—“</w:t>
      </w:r>
      <w:proofErr w:type="gramEnd"/>
      <w:r w:rsidRPr="000565BD">
        <w:rPr>
          <w:sz w:val="16"/>
        </w:rPr>
        <w:t>The United States” in “</w:t>
      </w:r>
      <w:r w:rsidRPr="00113E02">
        <w:rPr>
          <w:rStyle w:val="StyleUnderline"/>
          <w:highlight w:val="cyan"/>
        </w:rPr>
        <w:t xml:space="preserve">The </w:t>
      </w:r>
      <w:r w:rsidRPr="00113E02">
        <w:rPr>
          <w:rStyle w:val="Emphasis"/>
          <w:highlight w:val="cyan"/>
        </w:rPr>
        <w:t>U</w:t>
      </w:r>
      <w:r w:rsidRPr="000565BD">
        <w:rPr>
          <w:sz w:val="16"/>
        </w:rPr>
        <w:t xml:space="preserve">nited </w:t>
      </w:r>
      <w:r w:rsidRPr="00113E02">
        <w:rPr>
          <w:rStyle w:val="Emphasis"/>
          <w:highlight w:val="cyan"/>
        </w:rPr>
        <w:t>S</w:t>
      </w:r>
      <w:r w:rsidRPr="000565BD">
        <w:rPr>
          <w:sz w:val="16"/>
        </w:rPr>
        <w:t xml:space="preserve">tates </w:t>
      </w:r>
      <w:r w:rsidRPr="00113E02">
        <w:rPr>
          <w:rStyle w:val="StyleUnderline"/>
          <w:highlight w:val="cyan"/>
        </w:rPr>
        <w:t>should adopt</w:t>
      </w:r>
      <w:r w:rsidRPr="00113E02">
        <w:rPr>
          <w:sz w:val="16"/>
          <w:highlight w:val="cyan"/>
        </w:rPr>
        <w:t xml:space="preserve"> </w:t>
      </w:r>
      <w:r w:rsidRPr="00113E02">
        <w:rPr>
          <w:rStyle w:val="Emphasis"/>
          <w:highlight w:val="cyan"/>
        </w:rPr>
        <w:t>a policy</w:t>
      </w:r>
      <w:r w:rsidRPr="000565BD">
        <w:rPr>
          <w:sz w:val="16"/>
        </w:rPr>
        <w:t xml:space="preserve"> of free trade.” Like the object of evaluation in a proposition of value, </w:t>
      </w:r>
      <w:r w:rsidRPr="00113E02">
        <w:rPr>
          <w:rStyle w:val="StyleUnderline"/>
          <w:highlight w:val="cyan"/>
        </w:rPr>
        <w:t>the agent is</w:t>
      </w:r>
      <w:r w:rsidRPr="000565BD">
        <w:rPr>
          <w:sz w:val="16"/>
        </w:rPr>
        <w:t xml:space="preserve"> usually </w:t>
      </w:r>
      <w:r w:rsidRPr="00113E02">
        <w:rPr>
          <w:rStyle w:val="StyleUnderline"/>
          <w:highlight w:val="cyan"/>
        </w:rPr>
        <w:t>the subject of the sentence</w:t>
      </w:r>
      <w:r w:rsidRPr="000565BD">
        <w:rPr>
          <w:sz w:val="16"/>
        </w:rPr>
        <w:t xml:space="preserve">. 2. The verb </w:t>
      </w:r>
      <w:r w:rsidRPr="00113E02">
        <w:rPr>
          <w:rStyle w:val="Emphasis"/>
        </w:rPr>
        <w:t>should</w:t>
      </w:r>
      <w:r w:rsidRPr="00113E02">
        <w:rPr>
          <w:sz w:val="16"/>
        </w:rPr>
        <w:t xml:space="preserve">—the first part of a verb phrase that </w:t>
      </w:r>
      <w:r w:rsidRPr="00113E02">
        <w:rPr>
          <w:rStyle w:val="Emphasis"/>
        </w:rPr>
        <w:t>urges an action</w:t>
      </w:r>
      <w:r w:rsidRPr="00113E02">
        <w:rPr>
          <w:sz w:val="16"/>
        </w:rPr>
        <w:t>. 3. An</w:t>
      </w:r>
      <w:r w:rsidRPr="000565BD">
        <w:rPr>
          <w:sz w:val="16"/>
        </w:rPr>
        <w:t xml:space="preserve"> action verb to follow should in the should-verb combination. For example,</w:t>
      </w:r>
      <w:r w:rsidRPr="000565BD">
        <w:rPr>
          <w:rStyle w:val="Emphasis"/>
        </w:rPr>
        <w:t xml:space="preserve"> </w:t>
      </w:r>
      <w:r w:rsidRPr="00113E02">
        <w:rPr>
          <w:rStyle w:val="Emphasis"/>
          <w:highlight w:val="cyan"/>
        </w:rPr>
        <w:t>should</w:t>
      </w:r>
      <w:r w:rsidRPr="000565BD">
        <w:rPr>
          <w:sz w:val="16"/>
        </w:rPr>
        <w:t xml:space="preserve"> adopt here </w:t>
      </w:r>
      <w:r w:rsidRPr="00113E02">
        <w:rPr>
          <w:rStyle w:val="Emphasis"/>
          <w:highlight w:val="cyan"/>
        </w:rPr>
        <w:t>means to put a</w:t>
      </w:r>
      <w:r w:rsidRPr="000565BD">
        <w:rPr>
          <w:sz w:val="16"/>
        </w:rPr>
        <w:t xml:space="preserve"> program or </w:t>
      </w:r>
      <w:r w:rsidRPr="00113E02">
        <w:rPr>
          <w:rStyle w:val="Emphasis"/>
          <w:highlight w:val="cyan"/>
        </w:rPr>
        <w:t>policy into action through governmental means</w:t>
      </w:r>
      <w:r w:rsidRPr="000565BD">
        <w:rPr>
          <w:rStyle w:val="StyleUnderline"/>
        </w:rPr>
        <w:t>.</w:t>
      </w:r>
      <w:r w:rsidRPr="000565BD">
        <w:rPr>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113E02">
        <w:rPr>
          <w:rStyle w:val="StyleUnderline"/>
          <w:highlight w:val="cyan"/>
        </w:rPr>
        <w:t>The entire debate is about whether something ought to occur</w:t>
      </w:r>
      <w:r w:rsidRPr="000565BD">
        <w:rPr>
          <w:rStyle w:val="StyleUnderline"/>
        </w:rPr>
        <w:t xml:space="preserve">. </w:t>
      </w:r>
      <w:r w:rsidRPr="000565BD">
        <w:rPr>
          <w:sz w:val="16"/>
        </w:rPr>
        <w:t xml:space="preserve">What you agree to do, then, when you accept the </w:t>
      </w:r>
      <w:proofErr w:type="spellStart"/>
      <w:r w:rsidRPr="000565BD">
        <w:rPr>
          <w:sz w:val="16"/>
        </w:rPr>
        <w:t>af¤rmative</w:t>
      </w:r>
      <w:proofErr w:type="spellEnd"/>
      <w:r w:rsidRPr="000565BD">
        <w:rPr>
          <w:sz w:val="16"/>
        </w:rPr>
        <w:t xml:space="preserve"> side in such a debate is to offer </w:t>
      </w:r>
      <w:proofErr w:type="spellStart"/>
      <w:r w:rsidRPr="000565BD">
        <w:rPr>
          <w:sz w:val="16"/>
        </w:rPr>
        <w:t>suf¤cient</w:t>
      </w:r>
      <w:proofErr w:type="spellEnd"/>
      <w:r w:rsidRPr="000565BD">
        <w:rPr>
          <w:sz w:val="16"/>
        </w:rPr>
        <w:t xml:space="preserve"> and compelling reasons for an audience to perform the future action that you propose</w:t>
      </w:r>
    </w:p>
    <w:p w14:paraId="66404068" w14:textId="77777777" w:rsidR="00B1135A" w:rsidRDefault="00B1135A" w:rsidP="00B1135A">
      <w:pPr>
        <w:rPr>
          <w:sz w:val="16"/>
        </w:rPr>
      </w:pPr>
    </w:p>
    <w:p w14:paraId="49F3B71D" w14:textId="77777777" w:rsidR="00B1135A" w:rsidRDefault="00B1135A" w:rsidP="00B1135A">
      <w:pPr>
        <w:pStyle w:val="Heading4"/>
      </w:pPr>
      <w:r>
        <w:t>“Resolved” must be via legislation</w:t>
      </w:r>
    </w:p>
    <w:p w14:paraId="25C4AB81" w14:textId="77777777" w:rsidR="00B1135A" w:rsidRPr="004A203C" w:rsidRDefault="00B1135A" w:rsidP="00B1135A">
      <w:pPr>
        <w:rPr>
          <w:rStyle w:val="Style13ptBold"/>
        </w:rPr>
      </w:pPr>
      <w:r w:rsidRPr="004A203C">
        <w:rPr>
          <w:rStyle w:val="Style13ptBold"/>
        </w:rPr>
        <w:t xml:space="preserve">WORDS &amp; PHRASES </w:t>
      </w:r>
      <w:proofErr w:type="gramStart"/>
      <w:r w:rsidRPr="004A203C">
        <w:rPr>
          <w:rStyle w:val="Style13ptBold"/>
        </w:rPr>
        <w:t xml:space="preserve">1904  </w:t>
      </w:r>
      <w:r w:rsidRPr="004A203C">
        <w:rPr>
          <w:rStyle w:val="Style13ptBold"/>
          <w:sz w:val="16"/>
          <w:szCs w:val="16"/>
        </w:rPr>
        <w:t>(</w:t>
      </w:r>
      <w:proofErr w:type="gramEnd"/>
      <w:r w:rsidRPr="004A203C">
        <w:rPr>
          <w:rStyle w:val="Style13ptBold"/>
          <w:sz w:val="16"/>
          <w:szCs w:val="16"/>
        </w:rPr>
        <w:t xml:space="preserve">Judicial and Statutory Definitions of Words and Phrases, vol 3, p.2384, [CORNELL DBT] note://// indicates </w:t>
      </w:r>
      <w:proofErr w:type="spellStart"/>
      <w:proofErr w:type="gramStart"/>
      <w:r w:rsidRPr="004A203C">
        <w:rPr>
          <w:rStyle w:val="Style13ptBold"/>
          <w:sz w:val="16"/>
          <w:szCs w:val="16"/>
        </w:rPr>
        <w:t>par.breaks</w:t>
      </w:r>
      <w:proofErr w:type="spellEnd"/>
      <w:r w:rsidRPr="004A203C">
        <w:rPr>
          <w:rStyle w:val="Style13ptBold"/>
          <w:sz w:val="16"/>
          <w:szCs w:val="16"/>
        </w:rPr>
        <w:t>)[</w:t>
      </w:r>
      <w:proofErr w:type="gramEnd"/>
      <w:r w:rsidRPr="004A203C">
        <w:rPr>
          <w:rStyle w:val="Style13ptBold"/>
          <w:sz w:val="16"/>
          <w:szCs w:val="16"/>
        </w:rPr>
        <w:t>AR BERK18]</w:t>
      </w:r>
    </w:p>
    <w:p w14:paraId="04F430C9" w14:textId="77777777" w:rsidR="00B1135A" w:rsidRDefault="00B1135A" w:rsidP="00B1135A">
      <w:pPr>
        <w:rPr>
          <w:sz w:val="12"/>
        </w:rPr>
      </w:pPr>
      <w:r w:rsidRPr="00FA0654">
        <w:rPr>
          <w:sz w:val="12"/>
        </w:rPr>
        <w:t xml:space="preserve">Enact/// </w:t>
      </w:r>
      <w:r w:rsidRPr="00E16382">
        <w:rPr>
          <w:rStyle w:val="StyleUnderline"/>
          <w:highlight w:val="cyan"/>
        </w:rPr>
        <w:t>Bouvier defines</w:t>
      </w:r>
      <w:r w:rsidRPr="00FA0654">
        <w:rPr>
          <w:sz w:val="12"/>
        </w:rPr>
        <w:t xml:space="preserve"> the word “</w:t>
      </w:r>
      <w:r w:rsidRPr="00E16382">
        <w:rPr>
          <w:rStyle w:val="StyleUnderline"/>
          <w:highlight w:val="cyan"/>
        </w:rPr>
        <w:t>enact”: “To establish by law</w:t>
      </w:r>
      <w:r w:rsidRPr="00FA0654">
        <w:rPr>
          <w:sz w:val="12"/>
        </w:rPr>
        <w:t xml:space="preserve">; to perform or effect; </w:t>
      </w:r>
      <w:r w:rsidRPr="004A203C">
        <w:rPr>
          <w:rStyle w:val="StyleUnderline"/>
        </w:rPr>
        <w:t>to decree.” By either of these</w:t>
      </w:r>
      <w:r w:rsidRPr="00FA0654">
        <w:rPr>
          <w:sz w:val="12"/>
        </w:rPr>
        <w:t xml:space="preserve"> definitions, </w:t>
      </w:r>
      <w:r w:rsidRPr="004A203C">
        <w:rPr>
          <w:rStyle w:val="StyleUnderline"/>
        </w:rPr>
        <w:t>the word is of equal force to the word “</w:t>
      </w:r>
      <w:r w:rsidRPr="00E16382">
        <w:rPr>
          <w:rStyle w:val="Emphasis"/>
          <w:highlight w:val="cyan"/>
        </w:rPr>
        <w:t>resolve</w:t>
      </w:r>
      <w:r w:rsidRPr="00FA0654">
        <w:rPr>
          <w:sz w:val="12"/>
        </w:rPr>
        <w:t xml:space="preserve">,” the fifth definition of </w:t>
      </w:r>
      <w:r w:rsidRPr="00FA0654">
        <w:rPr>
          <w:rStyle w:val="StyleUnderline"/>
        </w:rPr>
        <w:t>which,</w:t>
      </w:r>
      <w:r w:rsidRPr="00FA0654">
        <w:rPr>
          <w:sz w:val="12"/>
        </w:rPr>
        <w:t xml:space="preserve"> given </w:t>
      </w:r>
      <w:r w:rsidRPr="00E16382">
        <w:rPr>
          <w:rStyle w:val="StyleUnderline"/>
          <w:highlight w:val="cyan"/>
        </w:rPr>
        <w:t>by Webster, is:</w:t>
      </w:r>
      <w:r w:rsidRPr="00E16382">
        <w:rPr>
          <w:sz w:val="12"/>
          <w:highlight w:val="cyan"/>
        </w:rPr>
        <w:t xml:space="preserve"> “</w:t>
      </w:r>
      <w:r w:rsidRPr="00E16382">
        <w:rPr>
          <w:rStyle w:val="StyleUnderline"/>
          <w:highlight w:val="cyan"/>
        </w:rPr>
        <w:t>To express</w:t>
      </w:r>
      <w:r w:rsidRPr="00FA0654">
        <w:rPr>
          <w:rStyle w:val="StyleUnderline"/>
        </w:rPr>
        <w:t xml:space="preserve"> a</w:t>
      </w:r>
      <w:r w:rsidRPr="00FA0654">
        <w:rPr>
          <w:sz w:val="12"/>
        </w:rPr>
        <w:t xml:space="preserve">n opinion or </w:t>
      </w:r>
      <w:r w:rsidRPr="00E16382">
        <w:rPr>
          <w:rStyle w:val="StyleUnderline"/>
          <w:highlight w:val="cyan"/>
        </w:rPr>
        <w:t>determination by</w:t>
      </w:r>
      <w:r w:rsidRPr="00E16382">
        <w:rPr>
          <w:sz w:val="12"/>
          <w:highlight w:val="cyan"/>
        </w:rPr>
        <w:t xml:space="preserve"> </w:t>
      </w:r>
      <w:r w:rsidRPr="00E16382">
        <w:rPr>
          <w:rStyle w:val="StyleUnderline"/>
          <w:highlight w:val="cyan"/>
        </w:rPr>
        <w:t>resolution</w:t>
      </w:r>
      <w:r w:rsidRPr="00FA0654">
        <w:rPr>
          <w:rStyle w:val="StyleUnderline"/>
        </w:rPr>
        <w:t xml:space="preserve"> or vote, </w:t>
      </w:r>
      <w:r w:rsidRPr="00E16382">
        <w:rPr>
          <w:rStyle w:val="StyleUnderline"/>
          <w:highlight w:val="cyan"/>
        </w:rPr>
        <w:t xml:space="preserve">as “it was resolved </w:t>
      </w:r>
      <w:r w:rsidRPr="00E16382">
        <w:rPr>
          <w:rStyle w:val="Emphasis"/>
          <w:highlight w:val="cyan"/>
        </w:rPr>
        <w:t>by the Legislature</w:t>
      </w:r>
      <w:r w:rsidRPr="00FA0654">
        <w:rPr>
          <w:rStyle w:val="Emphasis"/>
        </w:rPr>
        <w:t>.</w:t>
      </w:r>
      <w:r w:rsidRPr="00FA0654">
        <w:rPr>
          <w:sz w:val="12"/>
        </w:rPr>
        <w:t>’” The formula, “Be it enacted,” therefore, includes the formula, “</w:t>
      </w:r>
      <w:r w:rsidRPr="00FA0654">
        <w:rPr>
          <w:rStyle w:val="StyleUnderline"/>
        </w:rPr>
        <w:t>Be it resolved</w:t>
      </w:r>
      <w:r w:rsidRPr="00FA0654">
        <w:rPr>
          <w:sz w:val="12"/>
        </w:rPr>
        <w:t xml:space="preserve">,” and therefore the former phrase, while </w:t>
      </w:r>
      <w:r w:rsidRPr="00FA0654">
        <w:rPr>
          <w:rStyle w:val="StyleUnderline"/>
        </w:rPr>
        <w:t xml:space="preserve">ordinarily applied to the </w:t>
      </w:r>
      <w:r w:rsidRPr="00FA0654">
        <w:rPr>
          <w:rStyle w:val="Emphasis"/>
        </w:rPr>
        <w:t>passage of bills</w:t>
      </w:r>
      <w:r w:rsidRPr="00FA0654">
        <w:rPr>
          <w:sz w:val="12"/>
        </w:rPr>
        <w:t xml:space="preserve">, </w:t>
      </w:r>
      <w:r w:rsidRPr="00FA0654">
        <w:rPr>
          <w:rStyle w:val="StyleUnderline"/>
        </w:rPr>
        <w:t>may be</w:t>
      </w:r>
      <w:r w:rsidRPr="00FA0654">
        <w:rPr>
          <w:sz w:val="12"/>
        </w:rPr>
        <w:t xml:space="preserve"> used in passing a mere resolution or proposal, as a resolution to submit a </w:t>
      </w:r>
      <w:r w:rsidRPr="00FA0654">
        <w:rPr>
          <w:rStyle w:val="StyleUnderline"/>
        </w:rPr>
        <w:t>constitutional amendment</w:t>
      </w:r>
      <w:r w:rsidRPr="00FA0654">
        <w:rPr>
          <w:sz w:val="12"/>
        </w:rPr>
        <w:t xml:space="preserve">. In re Senate File No 31, 41 N. W. 981, 984, 25 Neb. 864. </w:t>
      </w:r>
    </w:p>
    <w:p w14:paraId="270035FC" w14:textId="77777777" w:rsidR="00B1135A" w:rsidRDefault="00B1135A" w:rsidP="00B1135A">
      <w:pPr>
        <w:rPr>
          <w:sz w:val="12"/>
        </w:rPr>
      </w:pPr>
    </w:p>
    <w:p w14:paraId="4E23C968" w14:textId="77777777" w:rsidR="00B1135A" w:rsidRDefault="00B1135A" w:rsidP="00B1135A">
      <w:pPr>
        <w:pStyle w:val="Heading4"/>
      </w:pPr>
      <w:r>
        <w:t>USFG means congress, the executive, and the judiciary</w:t>
      </w:r>
    </w:p>
    <w:p w14:paraId="4DF271D9" w14:textId="77777777" w:rsidR="00B1135A" w:rsidRDefault="00B1135A" w:rsidP="00B1135A">
      <w:pPr>
        <w:rPr>
          <w:rStyle w:val="Style13ptBold"/>
          <w:sz w:val="16"/>
          <w:szCs w:val="16"/>
        </w:rPr>
      </w:pPr>
      <w:r w:rsidRPr="005E135E">
        <w:rPr>
          <w:rStyle w:val="Style13ptBold"/>
        </w:rPr>
        <w:t xml:space="preserve">US LEGAL, no date </w:t>
      </w:r>
      <w:r w:rsidRPr="005E135E">
        <w:rPr>
          <w:rStyle w:val="Style13ptBold"/>
        </w:rPr>
        <w:tab/>
      </w:r>
      <w:r w:rsidRPr="005E135E">
        <w:rPr>
          <w:rStyle w:val="Style13ptBold"/>
          <w:sz w:val="16"/>
          <w:szCs w:val="16"/>
        </w:rPr>
        <w:t xml:space="preserve">(US legal definitions provides legal definitions “for public use and knowledge”, entry for “United States Federal Government”, </w:t>
      </w:r>
      <w:hyperlink r:id="rId8" w:history="1">
        <w:r w:rsidRPr="005E135E">
          <w:rPr>
            <w:rStyle w:val="Style13ptBold"/>
            <w:sz w:val="16"/>
            <w:szCs w:val="16"/>
          </w:rPr>
          <w:t>http://definitions.uslegal.com/u/united-states-federal-government/</w:t>
        </w:r>
      </w:hyperlink>
      <w:r w:rsidRPr="005E135E">
        <w:rPr>
          <w:rStyle w:val="Style13ptBold"/>
          <w:sz w:val="16"/>
          <w:szCs w:val="16"/>
        </w:rPr>
        <w:t>, accessed 7/30/2016)[AR SUMMER16]</w:t>
      </w:r>
    </w:p>
    <w:p w14:paraId="69066E37" w14:textId="77777777" w:rsidR="00B1135A" w:rsidRDefault="00B1135A" w:rsidP="00B1135A">
      <w:pPr>
        <w:rPr>
          <w:sz w:val="14"/>
        </w:rPr>
      </w:pPr>
      <w:r w:rsidRPr="00117810">
        <w:rPr>
          <w:rStyle w:val="StyleUnderline"/>
          <w:highlight w:val="cyan"/>
        </w:rPr>
        <w:t>The</w:t>
      </w:r>
      <w:r w:rsidRPr="00117810">
        <w:rPr>
          <w:sz w:val="14"/>
          <w:highlight w:val="cyan"/>
        </w:rPr>
        <w:t xml:space="preserve"> </w:t>
      </w:r>
      <w:r w:rsidRPr="00117810">
        <w:rPr>
          <w:rStyle w:val="Emphasis"/>
          <w:highlight w:val="cyan"/>
        </w:rPr>
        <w:t>U</w:t>
      </w:r>
      <w:r w:rsidRPr="005E135E">
        <w:rPr>
          <w:sz w:val="14"/>
        </w:rPr>
        <w:t xml:space="preserve">nited </w:t>
      </w:r>
      <w:r w:rsidRPr="00117810">
        <w:rPr>
          <w:rStyle w:val="Emphasis"/>
          <w:highlight w:val="cyan"/>
        </w:rPr>
        <w:t>S</w:t>
      </w:r>
      <w:r w:rsidRPr="005E135E">
        <w:rPr>
          <w:sz w:val="14"/>
        </w:rPr>
        <w:t xml:space="preserve">tates </w:t>
      </w:r>
      <w:r w:rsidRPr="00117810">
        <w:rPr>
          <w:rStyle w:val="Emphasis"/>
          <w:highlight w:val="cyan"/>
        </w:rPr>
        <w:t>F</w:t>
      </w:r>
      <w:r w:rsidRPr="005E135E">
        <w:rPr>
          <w:sz w:val="14"/>
        </w:rPr>
        <w:t xml:space="preserve">ederal </w:t>
      </w:r>
      <w:r w:rsidRPr="00117810">
        <w:rPr>
          <w:rStyle w:val="Emphasis"/>
          <w:highlight w:val="cyan"/>
        </w:rPr>
        <w:t>G</w:t>
      </w:r>
      <w:r w:rsidRPr="005E135E">
        <w:rPr>
          <w:sz w:val="14"/>
        </w:rPr>
        <w:t xml:space="preserve">overnment </w:t>
      </w:r>
      <w:r w:rsidRPr="00117810">
        <w:rPr>
          <w:rStyle w:val="StyleUnderline"/>
          <w:highlight w:val="cyan"/>
        </w:rPr>
        <w:t>is established by the US Constitution</w:t>
      </w:r>
      <w:r w:rsidRPr="005E135E">
        <w:rPr>
          <w:sz w:val="14"/>
        </w:rPr>
        <w:t xml:space="preserve">. The Federal Government shares sovereignty over the United Sates with the individual governments of the States of US. </w:t>
      </w:r>
      <w:r w:rsidRPr="00117810">
        <w:rPr>
          <w:rStyle w:val="StyleUnderline"/>
          <w:highlight w:val="cyan"/>
        </w:rPr>
        <w:t>The Federal government has three branches</w:t>
      </w:r>
      <w:r w:rsidRPr="005E135E">
        <w:rPr>
          <w:sz w:val="14"/>
        </w:rPr>
        <w:t xml:space="preserve">: </w:t>
      </w:r>
      <w:proofErr w:type="spellStart"/>
      <w:r w:rsidRPr="005E135E">
        <w:rPr>
          <w:sz w:val="14"/>
        </w:rPr>
        <w:t>i</w:t>
      </w:r>
      <w:proofErr w:type="spellEnd"/>
      <w:r w:rsidRPr="005E135E">
        <w:rPr>
          <w:sz w:val="14"/>
        </w:rPr>
        <w:t xml:space="preserve">) the legislature, which is the US </w:t>
      </w:r>
      <w:r w:rsidRPr="00117810">
        <w:rPr>
          <w:rStyle w:val="StyleUnderline"/>
          <w:highlight w:val="cyan"/>
        </w:rPr>
        <w:t>Congress</w:t>
      </w:r>
      <w:r w:rsidRPr="005E135E">
        <w:rPr>
          <w:sz w:val="14"/>
        </w:rPr>
        <w:t xml:space="preserve">, ii) </w:t>
      </w:r>
      <w:r w:rsidRPr="00117810">
        <w:rPr>
          <w:rStyle w:val="StyleUnderline"/>
          <w:highlight w:val="cyan"/>
        </w:rPr>
        <w:t>Executive</w:t>
      </w:r>
      <w:r w:rsidRPr="005E135E">
        <w:rPr>
          <w:sz w:val="14"/>
        </w:rPr>
        <w:t xml:space="preserve">, comprised of the President and Vice president of the US </w:t>
      </w:r>
      <w:r w:rsidRPr="00117810">
        <w:rPr>
          <w:rStyle w:val="StyleUnderline"/>
          <w:highlight w:val="cyan"/>
        </w:rPr>
        <w:t>and</w:t>
      </w:r>
      <w:r w:rsidRPr="005E135E">
        <w:rPr>
          <w:sz w:val="14"/>
        </w:rPr>
        <w:t xml:space="preserve"> iii) </w:t>
      </w:r>
      <w:r w:rsidRPr="00117810">
        <w:rPr>
          <w:rStyle w:val="StyleUnderline"/>
          <w:highlight w:val="cyan"/>
        </w:rPr>
        <w:t>Judiciary</w:t>
      </w:r>
      <w:r w:rsidRPr="005E135E">
        <w:rPr>
          <w:sz w:val="14"/>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36BF32C3" w14:textId="77777777" w:rsidR="00B1135A" w:rsidRDefault="00B1135A" w:rsidP="00B1135A">
      <w:pPr>
        <w:rPr>
          <w:sz w:val="12"/>
        </w:rPr>
      </w:pPr>
      <w:r w:rsidRPr="00CC449F">
        <w:rPr>
          <w:sz w:val="12"/>
        </w:rPr>
        <w:t>1.1</w:t>
      </w:r>
    </w:p>
    <w:p w14:paraId="600B2334" w14:textId="77777777" w:rsidR="00B1135A" w:rsidRDefault="00B1135A" w:rsidP="00B1135A">
      <w:pPr>
        <w:rPr>
          <w:sz w:val="12"/>
        </w:rPr>
      </w:pPr>
    </w:p>
    <w:p w14:paraId="26525CDB" w14:textId="77777777" w:rsidR="00B1135A" w:rsidRDefault="00B1135A" w:rsidP="00B1135A">
      <w:pPr>
        <w:pStyle w:val="Heading4"/>
      </w:pPr>
      <w:r>
        <w:t xml:space="preserve">“Collective Bargaining Rights” are a </w:t>
      </w:r>
      <w:r w:rsidRPr="00662558">
        <w:rPr>
          <w:u w:val="single"/>
        </w:rPr>
        <w:t>legal</w:t>
      </w:r>
      <w:r>
        <w:t xml:space="preserve"> process for </w:t>
      </w:r>
      <w:r w:rsidRPr="00662558">
        <w:rPr>
          <w:u w:val="single"/>
        </w:rPr>
        <w:t>contract negotiations</w:t>
      </w:r>
      <w:r>
        <w:t xml:space="preserve">. </w:t>
      </w:r>
    </w:p>
    <w:p w14:paraId="40C104AA" w14:textId="77777777" w:rsidR="00B1135A" w:rsidRDefault="00B1135A" w:rsidP="00B1135A">
      <w:pPr>
        <w:rPr>
          <w:rStyle w:val="Style13ptBold"/>
          <w:sz w:val="16"/>
          <w:szCs w:val="16"/>
        </w:rPr>
      </w:pPr>
      <w:r w:rsidRPr="00AD46F2">
        <w:rPr>
          <w:rStyle w:val="Style13ptBold"/>
        </w:rPr>
        <w:t xml:space="preserve">OSEA 2025 </w:t>
      </w:r>
      <w:r w:rsidRPr="00AD46F2">
        <w:rPr>
          <w:rStyle w:val="Style13ptBold"/>
          <w:sz w:val="16"/>
          <w:szCs w:val="16"/>
        </w:rPr>
        <w:t xml:space="preserve">(Oregon School Employees Association, “Collective Bargaining Rights”, </w:t>
      </w:r>
      <w:hyperlink r:id="rId9" w:history="1">
        <w:r w:rsidRPr="00AD46F2">
          <w:rPr>
            <w:rStyle w:val="Style13ptBold"/>
            <w:sz w:val="16"/>
            <w:szCs w:val="16"/>
          </w:rPr>
          <w:t>https://www.osea.org/member-resources/your-union-rights/collective-bargaining-agreement/</w:t>
        </w:r>
      </w:hyperlink>
      <w:r w:rsidRPr="00AD46F2">
        <w:rPr>
          <w:rStyle w:val="Style13ptBold"/>
          <w:sz w:val="16"/>
          <w:szCs w:val="16"/>
        </w:rPr>
        <w:t xml:space="preserve"> [CORNELL DBT] note://// indicates par. breaks)[AR SUMMER25]</w:t>
      </w:r>
    </w:p>
    <w:p w14:paraId="47DCD60F" w14:textId="77777777" w:rsidR="00B1135A" w:rsidRDefault="00B1135A" w:rsidP="00B1135A">
      <w:pPr>
        <w:rPr>
          <w:rStyle w:val="StyleUnderline"/>
        </w:rPr>
      </w:pPr>
      <w:r w:rsidRPr="0077212E">
        <w:rPr>
          <w:rStyle w:val="Emphasis"/>
          <w:highlight w:val="green"/>
        </w:rPr>
        <w:t>Collective Bargaining Rights</w:t>
      </w:r>
      <w:r w:rsidRPr="00AD46F2">
        <w:rPr>
          <w:rStyle w:val="Emphasis"/>
        </w:rPr>
        <w:t>/</w:t>
      </w:r>
      <w:r w:rsidRPr="0077212E">
        <w:rPr>
          <w:sz w:val="12"/>
        </w:rPr>
        <w:t xml:space="preserve">/// </w:t>
      </w:r>
      <w:r w:rsidRPr="0077212E">
        <w:rPr>
          <w:rStyle w:val="StyleUnderline"/>
          <w:highlight w:val="cyan"/>
        </w:rPr>
        <w:t xml:space="preserve">Often referred to </w:t>
      </w:r>
      <w:r w:rsidRPr="0077212E">
        <w:rPr>
          <w:rStyle w:val="Emphasis"/>
          <w:highlight w:val="cyan"/>
        </w:rPr>
        <w:t>as contract negotiations</w:t>
      </w:r>
      <w:r w:rsidRPr="0077212E">
        <w:rPr>
          <w:sz w:val="12"/>
        </w:rPr>
        <w:t xml:space="preserve">, </w:t>
      </w:r>
      <w:r w:rsidRPr="0077212E">
        <w:rPr>
          <w:rStyle w:val="StyleUnderline"/>
          <w:highlight w:val="cyan"/>
        </w:rPr>
        <w:t>collective bargaining is</w:t>
      </w:r>
      <w:r w:rsidRPr="00AD46F2">
        <w:rPr>
          <w:rStyle w:val="StyleUnderline"/>
        </w:rPr>
        <w:t xml:space="preserve"> </w:t>
      </w:r>
      <w:r w:rsidRPr="0077212E">
        <w:rPr>
          <w:rStyle w:val="Emphasis"/>
          <w:highlight w:val="cyan"/>
        </w:rPr>
        <w:t>the process</w:t>
      </w:r>
      <w:r w:rsidRPr="00AD46F2">
        <w:rPr>
          <w:rStyle w:val="StyleUnderline"/>
        </w:rPr>
        <w:t>,</w:t>
      </w:r>
      <w:r w:rsidRPr="0077212E">
        <w:rPr>
          <w:sz w:val="12"/>
        </w:rPr>
        <w:t xml:space="preserve"> act or “art” </w:t>
      </w:r>
      <w:r w:rsidRPr="0077212E">
        <w:rPr>
          <w:rStyle w:val="StyleUnderline"/>
          <w:highlight w:val="cyan"/>
        </w:rPr>
        <w:t xml:space="preserve">of negotiating a labor agreement </w:t>
      </w:r>
      <w:r w:rsidRPr="0077212E">
        <w:rPr>
          <w:rStyle w:val="Emphasis"/>
          <w:highlight w:val="cyan"/>
        </w:rPr>
        <w:t>between</w:t>
      </w:r>
      <w:r w:rsidRPr="00AD46F2">
        <w:rPr>
          <w:rStyle w:val="Emphasis"/>
        </w:rPr>
        <w:t xml:space="preserve"> </w:t>
      </w:r>
      <w:r w:rsidRPr="0077212E">
        <w:rPr>
          <w:sz w:val="12"/>
        </w:rPr>
        <w:t>OSEA (</w:t>
      </w:r>
      <w:r w:rsidRPr="0077212E">
        <w:rPr>
          <w:rStyle w:val="Emphasis"/>
          <w:highlight w:val="cyan"/>
        </w:rPr>
        <w:t>your union) and your employer</w:t>
      </w:r>
      <w:r w:rsidRPr="0077212E">
        <w:rPr>
          <w:sz w:val="12"/>
        </w:rPr>
        <w:t xml:space="preserve">. </w:t>
      </w:r>
      <w:r w:rsidRPr="0077212E">
        <w:rPr>
          <w:rStyle w:val="StyleUnderline"/>
          <w:highlight w:val="cyan"/>
        </w:rPr>
        <w:t>Law requires collective bargaining for employers and</w:t>
      </w:r>
      <w:r w:rsidRPr="00AD46F2">
        <w:rPr>
          <w:rStyle w:val="StyleUnderline"/>
        </w:rPr>
        <w:t xml:space="preserve"> employee </w:t>
      </w:r>
      <w:r w:rsidRPr="0077212E">
        <w:rPr>
          <w:rStyle w:val="StyleUnderline"/>
          <w:highlight w:val="cyan"/>
        </w:rPr>
        <w:t>unions when</w:t>
      </w:r>
      <w:r w:rsidRPr="0077212E">
        <w:rPr>
          <w:sz w:val="12"/>
          <w:highlight w:val="cyan"/>
        </w:rPr>
        <w:t xml:space="preserve"> </w:t>
      </w:r>
      <w:r w:rsidRPr="0077212E">
        <w:rPr>
          <w:rStyle w:val="StyleUnderline"/>
          <w:highlight w:val="cyan"/>
        </w:rPr>
        <w:t>employees have</w:t>
      </w:r>
      <w:r w:rsidRPr="00AD46F2">
        <w:rPr>
          <w:rStyle w:val="StyleUnderline"/>
        </w:rPr>
        <w:t xml:space="preserve"> either </w:t>
      </w:r>
      <w:r w:rsidRPr="0077212E">
        <w:rPr>
          <w:rStyle w:val="StyleUnderline"/>
          <w:highlight w:val="cyan"/>
        </w:rPr>
        <w:t>voted in an election</w:t>
      </w:r>
      <w:r w:rsidRPr="00AD46F2">
        <w:rPr>
          <w:rStyle w:val="StyleUnderline"/>
        </w:rPr>
        <w:t xml:space="preserve"> </w:t>
      </w:r>
      <w:r w:rsidRPr="0077212E">
        <w:rPr>
          <w:rStyle w:val="StyleUnderline"/>
          <w:highlight w:val="cyan"/>
        </w:rPr>
        <w:t>conducted by</w:t>
      </w:r>
      <w:r w:rsidRPr="0077212E">
        <w:rPr>
          <w:sz w:val="12"/>
        </w:rPr>
        <w:t xml:space="preserve"> the Oregon Employment Relations Board (ERB) or </w:t>
      </w:r>
      <w:r w:rsidRPr="00AD46F2">
        <w:rPr>
          <w:rStyle w:val="StyleUnderline"/>
        </w:rPr>
        <w:t xml:space="preserve">the </w:t>
      </w:r>
      <w:r w:rsidRPr="0077212E">
        <w:rPr>
          <w:sz w:val="12"/>
        </w:rPr>
        <w:t>National Labor Relations Board (</w:t>
      </w:r>
      <w:r w:rsidRPr="0077212E">
        <w:rPr>
          <w:rStyle w:val="StyleUnderline"/>
          <w:highlight w:val="cyan"/>
        </w:rPr>
        <w:t>NLRB), or the employer has voluntarily recognized the</w:t>
      </w:r>
      <w:r w:rsidRPr="00AD46F2">
        <w:rPr>
          <w:rStyle w:val="StyleUnderline"/>
        </w:rPr>
        <w:t xml:space="preserve"> employees’ </w:t>
      </w:r>
      <w:r w:rsidRPr="0077212E">
        <w:rPr>
          <w:rStyle w:val="StyleUnderline"/>
          <w:highlight w:val="cyan"/>
        </w:rPr>
        <w:t>union.</w:t>
      </w:r>
      <w:r w:rsidRPr="00AD46F2">
        <w:rPr>
          <w:rStyle w:val="StyleUnderline"/>
        </w:rPr>
        <w:t xml:space="preserve"> </w:t>
      </w:r>
      <w:r w:rsidRPr="0077212E">
        <w:rPr>
          <w:sz w:val="12"/>
        </w:rPr>
        <w:t>//// 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 Here is what PECBA has to say about collective bargaining: //// (4) “</w:t>
      </w:r>
      <w:r w:rsidRPr="0077212E">
        <w:rPr>
          <w:rStyle w:val="Emphasis"/>
          <w:highlight w:val="cyan"/>
        </w:rPr>
        <w:t>Collective bargaining” means</w:t>
      </w:r>
      <w:r w:rsidRPr="0077212E">
        <w:rPr>
          <w:sz w:val="12"/>
        </w:rPr>
        <w:t xml:space="preserve"> </w:t>
      </w:r>
      <w:r w:rsidRPr="00AD46F2">
        <w:rPr>
          <w:rStyle w:val="StyleUnderline"/>
        </w:rPr>
        <w:t xml:space="preserve">the </w:t>
      </w:r>
      <w:r w:rsidRPr="0077212E">
        <w:rPr>
          <w:rStyle w:val="StyleUnderline"/>
          <w:highlight w:val="cyan"/>
        </w:rPr>
        <w:t>performance of the mutual obligation of a public employer and the representative of its employees to meet at reasonable times and confer in good faith</w:t>
      </w:r>
      <w:r w:rsidRPr="00AD46F2">
        <w:rPr>
          <w:rStyle w:val="StyleUnderline"/>
        </w:rPr>
        <w:t xml:space="preserve"> with respect to employment relations </w:t>
      </w:r>
      <w:r w:rsidRPr="0077212E">
        <w:rPr>
          <w:rStyle w:val="StyleUnderline"/>
          <w:highlight w:val="cyan"/>
        </w:rPr>
        <w:t>for the purpose of negotiations concerning mandatory subjects of bargaining</w:t>
      </w:r>
      <w:r w:rsidRPr="0077212E">
        <w:rPr>
          <w:sz w:val="12"/>
        </w:rPr>
        <w:t xml:space="preserve"> as defined in this section, to meet and confer in good faith in accordance with law with respect to any dispute concerning the interpretation or application of a collective bargaining agreement </w:t>
      </w:r>
      <w:r w:rsidRPr="0077212E">
        <w:rPr>
          <w:rStyle w:val="StyleUnderline"/>
          <w:highlight w:val="cyan"/>
        </w:rPr>
        <w:t>and to execute written contracts</w:t>
      </w:r>
      <w:r w:rsidRPr="00AD46F2">
        <w:rPr>
          <w:rStyle w:val="StyleUnderline"/>
        </w:rPr>
        <w:t xml:space="preserve"> incorporating agreements </w:t>
      </w:r>
      <w:r w:rsidRPr="0077212E">
        <w:rPr>
          <w:rStyle w:val="StyleUnderline"/>
          <w:highlight w:val="cyan"/>
        </w:rPr>
        <w:t>that have been reached</w:t>
      </w:r>
      <w:r w:rsidRPr="00AD46F2">
        <w:rPr>
          <w:rStyle w:val="StyleUnderline"/>
        </w:rPr>
        <w:t xml:space="preserve"> on behalf of the public employer and the employees in the bargaining unit covered by such negotiations</w:t>
      </w:r>
      <w:r w:rsidRPr="0077212E">
        <w:rPr>
          <w:sz w:val="12"/>
        </w:rPr>
        <w:t xml:space="preserve">. </w:t>
      </w:r>
      <w:r w:rsidRPr="00AD46F2">
        <w:rPr>
          <w:rStyle w:val="StyleUnderline"/>
        </w:rPr>
        <w:t>The obligation to meet and negotiate does not compel either party to agree to a proposal or require the making of a concession</w:t>
      </w:r>
      <w:r w:rsidRPr="0077212E">
        <w:rPr>
          <w:sz w:val="12"/>
        </w:rPr>
        <w:t xml:space="preserve">.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 //// And when we want to know just exactly what we have the right to bargain over, PECBA gives us this to work from: //// (7)(a) “Employment relations” includes, but is not limited to, matters concerning direct or indirect monetary benefits, hours, vacations, sick leave, grievance procedures and other conditions of employment. //// (b) “Employment relations” does not include subjects determined to be permissive, nonmandatory subjects of bargaining by the Employment Relations Board prior to June 6, 1995. //// (c) After June 6, 1995, “employment relations” shall not include subjects which the Employment Relations Board determines to have a greater impact on management’s prerogative than on employee wages, hours, or other terms and conditions of employment. //// (d) “Employment relations” shall not include subjects that have an insubstantial or de minimis effect on public employee wages, hours, and other terms and conditions of employment. //// (e) For school district bargaining, “employment relations” shall expressly exclude class size; the school or educational calendar; standards of performance or criteria for evaluation of teachers; the school curriculum; reasonable dress, grooming and at-work personal conduct requirements respecting smoking, gum chewing and similar matters of personal conduct; the standards and procedures for student discipline; the time between student classes; the selection, agendas and decisions of 21st Century School Councils established under ORS 329.704; and any other subject proposed that is permissive under paragraphs (b), (c), and (d) of this subsection. //// (f) For all other employee bargaining except school districts, “employment relations” expressly excludes staffing levels and safety issues (except those staffing levels and safety issues which have a direct and substantial effect on the on-the-job safety of public employees); scheduling of services provided to the public; determination of the minimum qualifications necessary for any position; criteria for evaluation or performance appraisal; assignment of duties; workload when the effect on duties is insubstantial; reasonable dress, grooming and at-work personal conduct requirements respecting smoking, gum chewing and similar matters of personal conduct at work; and any other subject proposed that is permissive under paragraphs (b), (c), and (d) of this subsection. //// As you might imagine, employers and unions will, from time to time, disagree about what all this means. This is where the ERB steps in to settle disputes and clarify for us what we can and cannot do. //// But before any negotiation begins, there are some very important things to know and tasks to complete. It is at this point where professional assistance from your OSEA field representative is at its highest importance. OSEA field representatives are trained and skilled in the art of collective bargaining, in most cases acting as the chief spokesperson for your chapter at the negotiations table. They also provide your bargaining team with the training necessary to go through </w:t>
      </w:r>
      <w:r w:rsidRPr="0077212E">
        <w:rPr>
          <w:rStyle w:val="StyleUnderline"/>
        </w:rPr>
        <w:t>the process of bargaining a contract from start to finish.</w:t>
      </w:r>
      <w:r w:rsidRPr="0077212E">
        <w:rPr>
          <w:sz w:val="12"/>
        </w:rPr>
        <w:t xml:space="preserve"> Successful contract negotiations depend on many factors but, at the end of the day, </w:t>
      </w:r>
      <w:r w:rsidRPr="0077212E">
        <w:rPr>
          <w:rStyle w:val="StyleUnderline"/>
        </w:rPr>
        <w:t>the key to the amount of success you have</w:t>
      </w:r>
      <w:r w:rsidRPr="0077212E">
        <w:rPr>
          <w:sz w:val="12"/>
        </w:rPr>
        <w:t xml:space="preserve"> at the table </w:t>
      </w:r>
      <w:r w:rsidRPr="0077212E">
        <w:rPr>
          <w:rStyle w:val="StyleUnderline"/>
        </w:rPr>
        <w:t>is in the unity and strength of your members</w:t>
      </w:r>
      <w:r w:rsidRPr="0077212E">
        <w:rPr>
          <w:sz w:val="12"/>
        </w:rPr>
        <w:t xml:space="preserve">. Just remember the </w:t>
      </w:r>
      <w:proofErr w:type="gramStart"/>
      <w:r w:rsidRPr="0077212E">
        <w:rPr>
          <w:sz w:val="12"/>
        </w:rPr>
        <w:t>old adage</w:t>
      </w:r>
      <w:proofErr w:type="gramEnd"/>
      <w:r w:rsidRPr="0077212E">
        <w:rPr>
          <w:sz w:val="12"/>
        </w:rPr>
        <w:t>: “</w:t>
      </w:r>
      <w:r w:rsidRPr="0077212E">
        <w:rPr>
          <w:rStyle w:val="StyleUnderline"/>
        </w:rPr>
        <w:t>United we stand, divided we fall.” For collective bargaining</w:t>
      </w:r>
      <w:r w:rsidRPr="0077212E">
        <w:rPr>
          <w:sz w:val="12"/>
        </w:rPr>
        <w:t xml:space="preserve">, we could </w:t>
      </w:r>
      <w:r w:rsidRPr="0077212E">
        <w:rPr>
          <w:rStyle w:val="StyleUnderline"/>
        </w:rPr>
        <w:t>rephrase this as “United we bargain, divided we beg</w:t>
      </w:r>
      <w:r w:rsidRPr="0077212E">
        <w:rPr>
          <w:sz w:val="12"/>
        </w:rPr>
        <w:t xml:space="preserve">.” //// Ultimately, </w:t>
      </w:r>
      <w:r w:rsidRPr="0077212E">
        <w:rPr>
          <w:rStyle w:val="StyleUnderline"/>
        </w:rPr>
        <w:t>a strong union contract wil</w:t>
      </w:r>
      <w:r w:rsidRPr="0077212E">
        <w:rPr>
          <w:sz w:val="12"/>
        </w:rPr>
        <w:t>l grant,</w:t>
      </w:r>
      <w:r w:rsidRPr="0077212E">
        <w:rPr>
          <w:rStyle w:val="Emphasis"/>
        </w:rPr>
        <w:t xml:space="preserve"> strengthen</w:t>
      </w:r>
      <w:r w:rsidRPr="0077212E">
        <w:rPr>
          <w:rStyle w:val="StyleUnderline"/>
        </w:rPr>
        <w:t xml:space="preserve"> and protect employment rights</w:t>
      </w:r>
      <w:r w:rsidRPr="0077212E">
        <w:rPr>
          <w:sz w:val="12"/>
        </w:rPr>
        <w:t xml:space="preserve">; </w:t>
      </w:r>
      <w:r w:rsidRPr="0077212E">
        <w:rPr>
          <w:rStyle w:val="StyleUnderline"/>
        </w:rPr>
        <w:t>improve your working conditions; and increase your standard of living</w:t>
      </w:r>
      <w:r w:rsidRPr="0077212E">
        <w:rPr>
          <w:sz w:val="12"/>
        </w:rPr>
        <w:t xml:space="preserve">. And, </w:t>
      </w:r>
      <w:r w:rsidRPr="0077212E">
        <w:rPr>
          <w:rStyle w:val="StyleUnderline"/>
        </w:rPr>
        <w:t>when these things happen, everyone wins–yes, even your employer (although they may not admit it).</w:t>
      </w:r>
    </w:p>
    <w:p w14:paraId="7E0CD14A" w14:textId="77777777" w:rsidR="00B1135A" w:rsidRDefault="00B1135A" w:rsidP="00B1135A">
      <w:pPr>
        <w:rPr>
          <w:sz w:val="16"/>
        </w:rPr>
      </w:pPr>
    </w:p>
    <w:p w14:paraId="4CC60DE6" w14:textId="77777777" w:rsidR="00B1135A" w:rsidRPr="00903188" w:rsidRDefault="00B1135A" w:rsidP="00B1135A">
      <w:pPr>
        <w:rPr>
          <w:sz w:val="12"/>
        </w:rPr>
      </w:pPr>
    </w:p>
    <w:p w14:paraId="651020B8" w14:textId="77777777" w:rsidR="00B1135A" w:rsidRDefault="00B1135A" w:rsidP="00B1135A">
      <w:pPr>
        <w:rPr>
          <w:sz w:val="12"/>
        </w:rPr>
      </w:pPr>
    </w:p>
    <w:p w14:paraId="36C42FD3" w14:textId="77777777" w:rsidR="00B1135A" w:rsidRDefault="00B1135A" w:rsidP="00B1135A">
      <w:pPr>
        <w:pStyle w:val="Heading4"/>
      </w:pPr>
      <w:r>
        <w:t xml:space="preserve">“Collective Bargaining Rights” requires a </w:t>
      </w:r>
      <w:r w:rsidRPr="009F12B2">
        <w:rPr>
          <w:u w:val="single"/>
        </w:rPr>
        <w:t>formal union</w:t>
      </w:r>
      <w:r>
        <w:t xml:space="preserve">– various </w:t>
      </w:r>
      <w:r w:rsidRPr="009F12B2">
        <w:rPr>
          <w:u w:val="single"/>
        </w:rPr>
        <w:t>employee associations/worker cooperatives</w:t>
      </w:r>
      <w:r>
        <w:t xml:space="preserve"> are not topical!</w:t>
      </w:r>
    </w:p>
    <w:p w14:paraId="1F6B8A98" w14:textId="77777777" w:rsidR="00B1135A" w:rsidRPr="00530FA9" w:rsidRDefault="00B1135A" w:rsidP="00B1135A">
      <w:pPr>
        <w:pStyle w:val="ListParagraph"/>
        <w:numPr>
          <w:ilvl w:val="0"/>
          <w:numId w:val="47"/>
        </w:numPr>
        <w:spacing w:after="160" w:line="259" w:lineRule="auto"/>
        <w:rPr>
          <w:sz w:val="16"/>
          <w:szCs w:val="16"/>
        </w:rPr>
      </w:pPr>
      <w:r w:rsidRPr="00530FA9">
        <w:rPr>
          <w:sz w:val="16"/>
          <w:szCs w:val="16"/>
        </w:rPr>
        <w:t>This card uses “union” in one instance in quotes. Given the context, the authors are clearly saying these organizations are not formal organizations legally enlisted to represent employees.</w:t>
      </w:r>
    </w:p>
    <w:p w14:paraId="7BB0B3FE" w14:textId="77777777" w:rsidR="00B1135A" w:rsidRPr="00530FA9" w:rsidRDefault="00B1135A" w:rsidP="00B1135A">
      <w:pPr>
        <w:pStyle w:val="ListParagraph"/>
        <w:numPr>
          <w:ilvl w:val="0"/>
          <w:numId w:val="47"/>
        </w:numPr>
        <w:spacing w:after="160" w:line="259" w:lineRule="auto"/>
        <w:rPr>
          <w:sz w:val="16"/>
          <w:szCs w:val="16"/>
        </w:rPr>
      </w:pPr>
      <w:r w:rsidRPr="00530FA9">
        <w:rPr>
          <w:sz w:val="16"/>
          <w:szCs w:val="16"/>
        </w:rPr>
        <w:t>For collective bargaining rights, you need formal/legal recognition of a union (no quotes)</w:t>
      </w:r>
    </w:p>
    <w:p w14:paraId="44F6221E" w14:textId="77777777" w:rsidR="00B1135A" w:rsidRDefault="00B1135A" w:rsidP="00B1135A">
      <w:pPr>
        <w:rPr>
          <w:rStyle w:val="Style13ptBold"/>
          <w:sz w:val="16"/>
          <w:szCs w:val="16"/>
        </w:rPr>
      </w:pPr>
      <w:r w:rsidRPr="00B931EC">
        <w:rPr>
          <w:rStyle w:val="Style13ptBold"/>
        </w:rPr>
        <w:t xml:space="preserve">SANES and SCHMITT </w:t>
      </w:r>
      <w:r w:rsidRPr="00B931EC">
        <w:rPr>
          <w:rStyle w:val="Style13ptBold"/>
          <w:sz w:val="18"/>
          <w:szCs w:val="18"/>
        </w:rPr>
        <w:t>center for economic and policy research</w:t>
      </w:r>
      <w:r w:rsidRPr="00B931EC">
        <w:rPr>
          <w:rStyle w:val="Style13ptBold"/>
        </w:rPr>
        <w:t xml:space="preserve"> 2014 </w:t>
      </w:r>
      <w:r w:rsidRPr="00B931EC">
        <w:rPr>
          <w:rStyle w:val="Style13ptBold"/>
          <w:sz w:val="16"/>
          <w:szCs w:val="16"/>
        </w:rPr>
        <w:t xml:space="preserve">(Milla, and John, Milla Sanes is a Program Assistant at the Center for Economic and Policy Research, in Washington D.C. John Schmitt is a Senior Economist at CEPR. “Regulation of Public Sector Collective Bargaining in the States”, Center for Economic and Policy Research, </w:t>
      </w:r>
      <w:hyperlink r:id="rId10" w:history="1">
        <w:r w:rsidRPr="00B931EC">
          <w:rPr>
            <w:rStyle w:val="Style13ptBold"/>
            <w:sz w:val="16"/>
            <w:szCs w:val="16"/>
          </w:rPr>
          <w:t>https://www.wwdlaw.com/wp-content/uploads/2019/08/state-public-cb-2014-03.pdf</w:t>
        </w:r>
      </w:hyperlink>
      <w:r w:rsidRPr="00B931EC">
        <w:rPr>
          <w:rStyle w:val="Style13ptBold"/>
          <w:sz w:val="16"/>
          <w:szCs w:val="16"/>
        </w:rPr>
        <w:t xml:space="preserve"> [CORNELL DBT] note://// indicates par. breaks)[AR SUMMER25]</w:t>
      </w:r>
    </w:p>
    <w:p w14:paraId="3187A2B4" w14:textId="77777777" w:rsidR="00B1135A" w:rsidRPr="009F12B2" w:rsidRDefault="00B1135A" w:rsidP="00B1135A">
      <w:pPr>
        <w:rPr>
          <w:sz w:val="12"/>
        </w:rPr>
      </w:pPr>
      <w:r w:rsidRPr="009F12B2">
        <w:rPr>
          <w:sz w:val="12"/>
        </w:rPr>
        <w:t xml:space="preserve">In our analysis, </w:t>
      </w:r>
      <w:r w:rsidRPr="009F12B2">
        <w:rPr>
          <w:rStyle w:val="StyleUnderline"/>
        </w:rPr>
        <w:t xml:space="preserve">we </w:t>
      </w:r>
      <w:r w:rsidRPr="009F12B2">
        <w:rPr>
          <w:sz w:val="12"/>
        </w:rPr>
        <w:t xml:space="preserve">only </w:t>
      </w:r>
      <w:r w:rsidRPr="009F12B2">
        <w:rPr>
          <w:rStyle w:val="StyleUnderline"/>
        </w:rPr>
        <w:t>distinguish between legal frameworks where collective bargaining</w:t>
      </w:r>
      <w:r w:rsidRPr="009F12B2">
        <w:rPr>
          <w:sz w:val="12"/>
        </w:rPr>
        <w:t xml:space="preserve">, </w:t>
      </w:r>
      <w:r w:rsidRPr="009F12B2">
        <w:rPr>
          <w:rStyle w:val="StyleUnderline"/>
        </w:rPr>
        <w:t>negotiations over wages and benefits, and public-sector strikes are “legal” or “illegal.”</w:t>
      </w:r>
      <w:r w:rsidRPr="009F12B2">
        <w:rPr>
          <w:sz w:val="12"/>
        </w:rPr>
        <w:t xml:space="preserve"> Some states classified here as having a legal right to bargain collectively, would be categorized as only “permissible” by NCTQ. //// </w:t>
      </w:r>
      <w:r w:rsidRPr="00B931EC">
        <w:rPr>
          <w:rStyle w:val="StyleUnderline"/>
        </w:rPr>
        <w:t xml:space="preserve">A separate issue involves barriers put in place in some states to prevent union organizing or to make it more difficult. </w:t>
      </w:r>
      <w:r w:rsidRPr="00B931EC">
        <w:rPr>
          <w:rStyle w:val="StyleUnderline"/>
          <w:highlight w:val="cyan"/>
        </w:rPr>
        <w:t>This report looks only at</w:t>
      </w:r>
      <w:r w:rsidRPr="00B931EC">
        <w:rPr>
          <w:rStyle w:val="StyleUnderline"/>
        </w:rPr>
        <w:t xml:space="preserve"> the </w:t>
      </w:r>
      <w:r w:rsidRPr="00B931EC">
        <w:rPr>
          <w:rStyle w:val="StyleUnderline"/>
          <w:highlight w:val="cyan"/>
        </w:rPr>
        <w:t>legality of collective bargaining</w:t>
      </w:r>
      <w:r w:rsidRPr="00B931EC">
        <w:rPr>
          <w:rStyle w:val="StyleUnderline"/>
        </w:rPr>
        <w:t xml:space="preserve">, </w:t>
      </w:r>
      <w:r w:rsidRPr="00B931EC">
        <w:rPr>
          <w:sz w:val="12"/>
        </w:rPr>
        <w:t xml:space="preserve">wage negotiation, and striking; </w:t>
      </w:r>
      <w:r w:rsidRPr="00B931EC">
        <w:rPr>
          <w:rStyle w:val="StyleUnderline"/>
          <w:highlight w:val="cyan"/>
        </w:rPr>
        <w:t>there are</w:t>
      </w:r>
      <w:r w:rsidRPr="00B931EC">
        <w:rPr>
          <w:rStyle w:val="StyleUnderline"/>
        </w:rPr>
        <w:t xml:space="preserve"> many </w:t>
      </w:r>
      <w:r w:rsidRPr="00B931EC">
        <w:rPr>
          <w:rStyle w:val="StyleUnderline"/>
          <w:highlight w:val="cyan"/>
        </w:rPr>
        <w:t>other issues surrounding</w:t>
      </w:r>
      <w:r w:rsidRPr="00B931EC">
        <w:rPr>
          <w:rStyle w:val="StyleUnderline"/>
        </w:rPr>
        <w:t xml:space="preserve"> public-sector employees’ </w:t>
      </w:r>
      <w:r w:rsidRPr="00B931EC">
        <w:rPr>
          <w:rStyle w:val="StyleUnderline"/>
          <w:highlight w:val="cyan"/>
        </w:rPr>
        <w:t>ability to negotiate and organize</w:t>
      </w:r>
      <w:r w:rsidRPr="00B931EC">
        <w:rPr>
          <w:rStyle w:val="StyleUnderline"/>
        </w:rPr>
        <w:t xml:space="preserve"> that are </w:t>
      </w:r>
      <w:r w:rsidRPr="00B931EC">
        <w:rPr>
          <w:rStyle w:val="StyleUnderline"/>
          <w:highlight w:val="cyan"/>
        </w:rPr>
        <w:t>affected by</w:t>
      </w:r>
      <w:r w:rsidRPr="00B931EC">
        <w:rPr>
          <w:rStyle w:val="StyleUnderline"/>
        </w:rPr>
        <w:t xml:space="preserve"> state and local </w:t>
      </w:r>
      <w:r w:rsidRPr="00B931EC">
        <w:rPr>
          <w:rStyle w:val="StyleUnderline"/>
          <w:highlight w:val="cyan"/>
        </w:rPr>
        <w:t>regulations</w:t>
      </w:r>
      <w:r w:rsidRPr="00B931EC">
        <w:rPr>
          <w:sz w:val="12"/>
        </w:rPr>
        <w:t xml:space="preserve"> that are not discussed here. For example, earlier we mentioned specific cases of Idaho, Tennessee, and Wisconsin. In addition, some states are applying “right-to-work” laws specifically to public employees as well (Alabama, Florida, Idaho, Iowa, Kansas, Michigan, Nebraska, Nevada, North Dakota, Oklahoma, South Dakota, Tennessee, and Utah). </w:t>
      </w:r>
      <w:r w:rsidRPr="009F12B2">
        <w:rPr>
          <w:sz w:val="12"/>
        </w:rPr>
        <w:t xml:space="preserve">//// </w:t>
      </w:r>
      <w:r w:rsidRPr="009F12B2">
        <w:rPr>
          <w:rStyle w:val="StyleUnderline"/>
          <w:highlight w:val="cyan"/>
        </w:rPr>
        <w:t>In some cases</w:t>
      </w:r>
      <w:r w:rsidRPr="009F12B2">
        <w:rPr>
          <w:sz w:val="12"/>
          <w:highlight w:val="cyan"/>
        </w:rPr>
        <w:t xml:space="preserve">, </w:t>
      </w:r>
      <w:r w:rsidRPr="009F12B2">
        <w:rPr>
          <w:rStyle w:val="StyleUnderline"/>
          <w:highlight w:val="cyan"/>
        </w:rPr>
        <w:t>employee associations represent</w:t>
      </w:r>
      <w:r w:rsidRPr="009F12B2">
        <w:rPr>
          <w:rStyle w:val="StyleUnderline"/>
        </w:rPr>
        <w:t xml:space="preserve"> the </w:t>
      </w:r>
      <w:r w:rsidRPr="009F12B2">
        <w:rPr>
          <w:rStyle w:val="StyleUnderline"/>
          <w:highlight w:val="cyan"/>
        </w:rPr>
        <w:t>interests of employees even when collective bargaining is illegal</w:t>
      </w:r>
      <w:r w:rsidRPr="009F12B2">
        <w:rPr>
          <w:sz w:val="12"/>
        </w:rPr>
        <w:t xml:space="preserve">. </w:t>
      </w:r>
      <w:r w:rsidRPr="009F12B2">
        <w:rPr>
          <w:rStyle w:val="StyleUnderline"/>
        </w:rPr>
        <w:t xml:space="preserve">For </w:t>
      </w:r>
      <w:proofErr w:type="gramStart"/>
      <w:r w:rsidRPr="009F12B2">
        <w:rPr>
          <w:rStyle w:val="StyleUnderline"/>
        </w:rPr>
        <w:t>example</w:t>
      </w:r>
      <w:proofErr w:type="gramEnd"/>
      <w:r w:rsidRPr="009F12B2">
        <w:rPr>
          <w:rStyle w:val="StyleUnderline"/>
        </w:rPr>
        <w:t xml:space="preserve"> </w:t>
      </w:r>
      <w:r w:rsidRPr="009F12B2">
        <w:rPr>
          <w:rStyle w:val="StyleUnderline"/>
          <w:highlight w:val="cyan"/>
        </w:rPr>
        <w:t>the Fraternal Order of Police</w:t>
      </w:r>
      <w:r w:rsidRPr="009F12B2">
        <w:rPr>
          <w:rStyle w:val="StyleUnderline"/>
        </w:rPr>
        <w:t xml:space="preserve"> (FOP) </w:t>
      </w:r>
      <w:r w:rsidRPr="009F12B2">
        <w:rPr>
          <w:rStyle w:val="StyleUnderline"/>
          <w:highlight w:val="cyan"/>
        </w:rPr>
        <w:t>has “lodges” in all states</w:t>
      </w:r>
      <w:r w:rsidRPr="009F12B2">
        <w:rPr>
          <w:sz w:val="12"/>
          <w:highlight w:val="cyan"/>
        </w:rPr>
        <w:t xml:space="preserve">, </w:t>
      </w:r>
      <w:r w:rsidRPr="009F12B2">
        <w:rPr>
          <w:rStyle w:val="StyleUnderline"/>
          <w:highlight w:val="cyan"/>
        </w:rPr>
        <w:t>including</w:t>
      </w:r>
      <w:r w:rsidRPr="009F12B2">
        <w:rPr>
          <w:rStyle w:val="StyleUnderline"/>
        </w:rPr>
        <w:t xml:space="preserve"> Virginia, North Carolina, and South Carolina</w:t>
      </w:r>
      <w:r w:rsidRPr="009F12B2">
        <w:rPr>
          <w:sz w:val="12"/>
        </w:rPr>
        <w:t xml:space="preserve"> </w:t>
      </w:r>
      <w:r w:rsidRPr="009F12B2">
        <w:rPr>
          <w:rStyle w:val="StyleUnderline"/>
          <w:highlight w:val="cyan"/>
        </w:rPr>
        <w:t>where collective bargaining is prohibited</w:t>
      </w:r>
      <w:r w:rsidRPr="009F12B2">
        <w:rPr>
          <w:sz w:val="12"/>
        </w:rPr>
        <w:t xml:space="preserve">. </w:t>
      </w:r>
      <w:r w:rsidRPr="009F12B2">
        <w:rPr>
          <w:rStyle w:val="StyleUnderline"/>
        </w:rPr>
        <w:t xml:space="preserve">While the FOP is the umbrella for many bargaining units in states that allow collective bargaining, </w:t>
      </w:r>
      <w:r w:rsidRPr="009F12B2">
        <w:rPr>
          <w:rStyle w:val="StyleUnderline"/>
          <w:highlight w:val="cyan"/>
        </w:rPr>
        <w:t>in states where</w:t>
      </w:r>
      <w:r w:rsidRPr="009F12B2">
        <w:rPr>
          <w:rStyle w:val="StyleUnderline"/>
        </w:rPr>
        <w:t xml:space="preserve"> collective bargaining is </w:t>
      </w:r>
      <w:r w:rsidRPr="009F12B2">
        <w:rPr>
          <w:rStyle w:val="StyleUnderline"/>
          <w:highlight w:val="cyan"/>
        </w:rPr>
        <w:t xml:space="preserve">illegal, the organization provides </w:t>
      </w:r>
      <w:r w:rsidRPr="009F12B2">
        <w:rPr>
          <w:rStyle w:val="Emphasis"/>
          <w:highlight w:val="cyan"/>
        </w:rPr>
        <w:t>other services</w:t>
      </w:r>
      <w:r w:rsidRPr="009F12B2">
        <w:rPr>
          <w:rStyle w:val="StyleUnderline"/>
        </w:rPr>
        <w:t xml:space="preserve"> (that a union might) </w:t>
      </w:r>
      <w:r w:rsidRPr="009F12B2">
        <w:rPr>
          <w:rStyle w:val="Emphasis"/>
          <w:highlight w:val="cyan"/>
        </w:rPr>
        <w:t>without being able to represent police officers in negotiations over employment conditions</w:t>
      </w:r>
      <w:r w:rsidRPr="009F12B2">
        <w:rPr>
          <w:sz w:val="12"/>
          <w:highlight w:val="cyan"/>
        </w:rPr>
        <w:t>.</w:t>
      </w:r>
      <w:r w:rsidRPr="009F12B2">
        <w:rPr>
          <w:sz w:val="12"/>
        </w:rPr>
        <w:t xml:space="preserve"> Similar associations exist for teachers and firefighters in other states </w:t>
      </w:r>
      <w:r w:rsidRPr="009F12B2">
        <w:rPr>
          <w:rStyle w:val="StyleUnderline"/>
          <w:highlight w:val="cyan"/>
        </w:rPr>
        <w:t>The presence of a “union” is not indicative of</w:t>
      </w:r>
      <w:r w:rsidRPr="009F12B2">
        <w:rPr>
          <w:rStyle w:val="StyleUnderline"/>
        </w:rPr>
        <w:t xml:space="preserve"> </w:t>
      </w:r>
      <w:r w:rsidRPr="009F12B2">
        <w:rPr>
          <w:rStyle w:val="Emphasis"/>
          <w:highlight w:val="green"/>
        </w:rPr>
        <w:t>collective bargaining rights</w:t>
      </w:r>
      <w:r w:rsidRPr="009F12B2">
        <w:rPr>
          <w:rStyle w:val="StyleUnderline"/>
        </w:rPr>
        <w:t xml:space="preserve"> </w:t>
      </w:r>
      <w:r w:rsidRPr="009F12B2">
        <w:rPr>
          <w:rStyle w:val="StyleUnderline"/>
          <w:highlight w:val="cyan"/>
        </w:rPr>
        <w:t>in these localities</w:t>
      </w:r>
      <w:r w:rsidRPr="009F12B2">
        <w:rPr>
          <w:sz w:val="12"/>
          <w:highlight w:val="cyan"/>
        </w:rPr>
        <w:t>.</w:t>
      </w:r>
      <w:r w:rsidRPr="009F12B2">
        <w:rPr>
          <w:sz w:val="12"/>
        </w:rPr>
        <w:t xml:space="preserve"> </w:t>
      </w:r>
      <w:r w:rsidRPr="009F12B2">
        <w:rPr>
          <w:rStyle w:val="StyleUnderline"/>
          <w:highlight w:val="cyan"/>
        </w:rPr>
        <w:t xml:space="preserve">These non-union employee associations may negotiate on behalf of workers in some circumstances where </w:t>
      </w:r>
      <w:r w:rsidRPr="009F12B2">
        <w:rPr>
          <w:rStyle w:val="Emphasis"/>
          <w:highlight w:val="cyan"/>
        </w:rPr>
        <w:t>formal</w:t>
      </w:r>
      <w:r w:rsidRPr="009F12B2">
        <w:rPr>
          <w:rStyle w:val="StyleUnderline"/>
          <w:highlight w:val="cyan"/>
        </w:rPr>
        <w:t xml:space="preserve"> collective bargaining is illegal.</w:t>
      </w:r>
    </w:p>
    <w:p w14:paraId="3B79AA02" w14:textId="77777777" w:rsidR="00B1135A" w:rsidRDefault="00B1135A" w:rsidP="00B1135A">
      <w:pPr>
        <w:rPr>
          <w:sz w:val="12"/>
        </w:rPr>
      </w:pPr>
    </w:p>
    <w:p w14:paraId="457BE7AB" w14:textId="77777777" w:rsidR="00B1135A" w:rsidRDefault="00B1135A" w:rsidP="00B1135A">
      <w:pPr>
        <w:rPr>
          <w:sz w:val="12"/>
        </w:rPr>
      </w:pPr>
    </w:p>
    <w:p w14:paraId="3D7355E6" w14:textId="77777777" w:rsidR="00B1135A" w:rsidRDefault="00B1135A" w:rsidP="00B1135A">
      <w:pPr>
        <w:rPr>
          <w:sz w:val="12"/>
        </w:rPr>
      </w:pPr>
    </w:p>
    <w:p w14:paraId="0CB33D09" w14:textId="77777777" w:rsidR="00B1135A" w:rsidRDefault="00B1135A" w:rsidP="00B1135A">
      <w:pPr>
        <w:pStyle w:val="Heading4"/>
      </w:pPr>
      <w:r>
        <w:t>Vote negative:</w:t>
      </w:r>
    </w:p>
    <w:p w14:paraId="53394C00" w14:textId="77777777" w:rsidR="00B1135A" w:rsidRDefault="00B1135A" w:rsidP="00B1135A"/>
    <w:p w14:paraId="58256BA6" w14:textId="77777777" w:rsidR="00B1135A" w:rsidRDefault="00B1135A" w:rsidP="00B1135A">
      <w:pPr>
        <w:pStyle w:val="Heading4"/>
        <w:numPr>
          <w:ilvl w:val="0"/>
          <w:numId w:val="46"/>
        </w:numPr>
      </w:pPr>
      <w:r>
        <w:t xml:space="preserve">Their model of debate destroys </w:t>
      </w:r>
      <w:r w:rsidRPr="00670A94">
        <w:rPr>
          <w:u w:val="single"/>
        </w:rPr>
        <w:t>LIMITS</w:t>
      </w:r>
      <w:r>
        <w:t xml:space="preserve"> and the impact is </w:t>
      </w:r>
      <w:r w:rsidRPr="00670A94">
        <w:rPr>
          <w:u w:val="single"/>
        </w:rPr>
        <w:t>EDUCATION</w:t>
      </w:r>
      <w:r>
        <w:t xml:space="preserve">. Federal action to formally strengthen CBR is predictable stasis for debate over a set of possible policies, but by unbounding the topic they incentivize a race to the margins, undermine predictability, and thus distort topic research. </w:t>
      </w:r>
    </w:p>
    <w:p w14:paraId="2E9F9C5E" w14:textId="77777777" w:rsidR="00B1135A" w:rsidRPr="00670A94" w:rsidRDefault="00B1135A" w:rsidP="00B1135A"/>
    <w:p w14:paraId="3C3E8C8E" w14:textId="77777777" w:rsidR="00B1135A" w:rsidRPr="00670A94" w:rsidRDefault="00B1135A" w:rsidP="00B1135A">
      <w:pPr>
        <w:pStyle w:val="Heading4"/>
        <w:numPr>
          <w:ilvl w:val="0"/>
          <w:numId w:val="46"/>
        </w:numPr>
      </w:pPr>
      <w:bookmarkStart w:id="0" w:name="_Hlk186828131"/>
      <w:r>
        <w:t xml:space="preserve">Their model of debate destroys </w:t>
      </w:r>
      <w:r w:rsidRPr="00670A94">
        <w:rPr>
          <w:u w:val="single"/>
        </w:rPr>
        <w:t xml:space="preserve">COMPETITIVE </w:t>
      </w:r>
      <w:proofErr w:type="gramStart"/>
      <w:r w:rsidRPr="00670A94">
        <w:rPr>
          <w:u w:val="single"/>
        </w:rPr>
        <w:t>EQUITY</w:t>
      </w:r>
      <w:proofErr w:type="gramEnd"/>
      <w:r>
        <w:t xml:space="preserve"> and the impact is both </w:t>
      </w:r>
      <w:r w:rsidRPr="00670A94">
        <w:rPr>
          <w:u w:val="single"/>
        </w:rPr>
        <w:t>FAIRNESS</w:t>
      </w:r>
      <w:r>
        <w:t xml:space="preserve"> and </w:t>
      </w:r>
      <w:r w:rsidRPr="00670A94">
        <w:rPr>
          <w:u w:val="single"/>
        </w:rPr>
        <w:t>CLASH</w:t>
      </w:r>
      <w:r>
        <w:t xml:space="preserve">. Our model directs research according to reciprocal lanes for the affirmative and negative, where the ground that each side </w:t>
      </w:r>
      <w:proofErr w:type="gramStart"/>
      <w:r>
        <w:t>is able to</w:t>
      </w:r>
      <w:proofErr w:type="gramEnd"/>
      <w:r>
        <w:t xml:space="preserve"> generate carries upsides and downsides. They justify not defending a controversy while also locking us out of being well-prepared opponents. Sustained loss of procedural fairness could end the activity, and avoiding clash as a shortcut to a win turns the affirmative into dogmatists on a soapbox where the negative is just a captive audience along for the ride. Any defense they can offer to these impacts are concessionary ground, i.e. scraps offered to the negative in bad faith because they know it is insufficient for a possible win. </w:t>
      </w:r>
    </w:p>
    <w:bookmarkEnd w:id="0"/>
    <w:p w14:paraId="38547F61" w14:textId="77777777" w:rsidR="00B1135A" w:rsidRPr="00B1135A" w:rsidRDefault="00B1135A" w:rsidP="00B1135A"/>
    <w:p w14:paraId="5AFDBB71" w14:textId="77777777" w:rsidR="004B5428" w:rsidRDefault="004B5428" w:rsidP="004B5428"/>
    <w:p w14:paraId="2DD44B03" w14:textId="3D147B72" w:rsidR="004B5428" w:rsidRDefault="004B5428" w:rsidP="004B5428">
      <w:pPr>
        <w:pStyle w:val="Heading2"/>
      </w:pPr>
      <w:r>
        <w:t>K</w:t>
      </w:r>
    </w:p>
    <w:p w14:paraId="3CA21453" w14:textId="77777777" w:rsidR="004B5428" w:rsidRDefault="004B5428" w:rsidP="004B5428"/>
    <w:p w14:paraId="60D05331" w14:textId="77777777" w:rsidR="001F3CE8" w:rsidRDefault="001F3CE8" w:rsidP="001F3CE8">
      <w:pPr>
        <w:pStyle w:val="Heading4"/>
      </w:pPr>
      <w:r>
        <w:t>Fascism is now – It’s too late to prevent it – What Strategy best promotes Harm Reduction and anti-fascist organizing is the only question that frames your ballot</w:t>
      </w:r>
    </w:p>
    <w:p w14:paraId="331478C9" w14:textId="77777777" w:rsidR="001F3CE8" w:rsidRPr="00694A4C" w:rsidRDefault="001F3CE8" w:rsidP="001F3CE8">
      <w:r w:rsidRPr="00EA3B57">
        <w:rPr>
          <w:rStyle w:val="Style13ptBold"/>
        </w:rPr>
        <w:t>Polychroniou</w:t>
      </w:r>
      <w:r>
        <w:t xml:space="preserve">, C.J. </w:t>
      </w:r>
      <w:r w:rsidRPr="00EA3B57">
        <w:rPr>
          <w:rStyle w:val="Style13ptBold"/>
        </w:rPr>
        <w:t>11/7</w:t>
      </w:r>
      <w:r>
        <w:t xml:space="preserve"> 2024. </w:t>
      </w:r>
      <w:proofErr w:type="spellStart"/>
      <w:r>
        <w:t>Polychoniou</w:t>
      </w:r>
      <w:proofErr w:type="spellEnd"/>
      <w:r>
        <w:t xml:space="preserve"> is a political economist and political scientist who has worked and taught at several universities in America and Europe. “</w:t>
      </w:r>
      <w:proofErr w:type="spellStart"/>
      <w:r>
        <w:t>Neolibral</w:t>
      </w:r>
      <w:proofErr w:type="spellEnd"/>
      <w:r>
        <w:t xml:space="preserve"> Fascism Is Now the Dominant Ideology in the United States of America. </w:t>
      </w:r>
      <w:hyperlink r:id="rId11" w:history="1">
        <w:r w:rsidRPr="00B605C7">
          <w:rPr>
            <w:rStyle w:val="Hyperlink"/>
          </w:rPr>
          <w:t>https://www.commondreams.org/opinion/neoliberal-fascism-trump-win</w:t>
        </w:r>
      </w:hyperlink>
      <w:r>
        <w:rPr>
          <w:rStyle w:val="Hyperlink"/>
        </w:rPr>
        <w:t>.</w:t>
      </w:r>
    </w:p>
    <w:p w14:paraId="336A85C5" w14:textId="3BACBD2A" w:rsidR="001F3CE8" w:rsidRDefault="001F3CE8" w:rsidP="001F3CE8">
      <w:pPr>
        <w:rPr>
          <w:sz w:val="16"/>
        </w:rPr>
      </w:pPr>
      <w:r w:rsidRPr="0056434F">
        <w:rPr>
          <w:sz w:val="16"/>
        </w:rPr>
        <w:t xml:space="preserve">It’s official. </w:t>
      </w:r>
      <w:r w:rsidRPr="00423C7F">
        <w:rPr>
          <w:rStyle w:val="Emphasis"/>
          <w:highlight w:val="cyan"/>
        </w:rPr>
        <w:t>Neoliberal fascism has become mainstream in the United States</w:t>
      </w:r>
      <w:r w:rsidRPr="0056434F">
        <w:rPr>
          <w:sz w:val="16"/>
        </w:rPr>
        <w:t xml:space="preserve">. This is the </w:t>
      </w:r>
      <w:r w:rsidRPr="00423C7F">
        <w:rPr>
          <w:rStyle w:val="Emphasis"/>
          <w:highlight w:val="cyan"/>
        </w:rPr>
        <w:t>only rational conclusion</w:t>
      </w:r>
      <w:r w:rsidRPr="0056434F">
        <w:rPr>
          <w:sz w:val="16"/>
        </w:rPr>
        <w:t xml:space="preserve"> that one can draw </w:t>
      </w:r>
      <w:r w:rsidRPr="00423C7F">
        <w:rPr>
          <w:rStyle w:val="Emphasis"/>
          <w:highlight w:val="cyan"/>
        </w:rPr>
        <w:t xml:space="preserve">from </w:t>
      </w:r>
      <w:hyperlink r:id="rId12" w:tgtFrame="_blank" w:history="1">
        <w:r w:rsidRPr="00423C7F">
          <w:rPr>
            <w:rStyle w:val="Emphasis"/>
            <w:highlight w:val="cyan"/>
          </w:rPr>
          <w:t>Trump’s decisive victory</w:t>
        </w:r>
      </w:hyperlink>
      <w:r w:rsidRPr="0056434F">
        <w:rPr>
          <w:sz w:val="16"/>
        </w:rPr>
        <w:t xml:space="preserve"> in the 2024 election. Indeed, </w:t>
      </w:r>
      <w:r w:rsidRPr="00694A4C">
        <w:rPr>
          <w:rStyle w:val="Emphasis"/>
        </w:rPr>
        <w:t>Trump’s</w:t>
      </w:r>
      <w:r w:rsidRPr="0056434F">
        <w:rPr>
          <w:sz w:val="16"/>
        </w:rPr>
        <w:t xml:space="preserve"> historic </w:t>
      </w:r>
      <w:r w:rsidRPr="00694A4C">
        <w:rPr>
          <w:rStyle w:val="Emphasis"/>
        </w:rPr>
        <w:t>victory</w:t>
      </w:r>
      <w:r w:rsidRPr="0056434F">
        <w:rPr>
          <w:sz w:val="16"/>
        </w:rPr>
        <w:t xml:space="preserve"> (which includes leading the GOP to a much larger-than-expected Senate majority and potentially in control of the House) </w:t>
      </w:r>
      <w:r w:rsidRPr="00694A4C">
        <w:rPr>
          <w:rStyle w:val="Emphasis"/>
        </w:rPr>
        <w:t>has</w:t>
      </w:r>
      <w:r w:rsidRPr="0056434F">
        <w:rPr>
          <w:sz w:val="16"/>
        </w:rPr>
        <w:t xml:space="preserve"> </w:t>
      </w:r>
      <w:r w:rsidRPr="00694A4C">
        <w:rPr>
          <w:rStyle w:val="Emphasis"/>
        </w:rPr>
        <w:t>changed the nature of the Republican Party and</w:t>
      </w:r>
      <w:r w:rsidRPr="0056434F">
        <w:rPr>
          <w:sz w:val="16"/>
        </w:rPr>
        <w:t xml:space="preserve"> </w:t>
      </w:r>
      <w:r w:rsidRPr="00694A4C">
        <w:rPr>
          <w:rStyle w:val="Emphasis"/>
        </w:rPr>
        <w:t>shifted the center of gravity in U.S. politics</w:t>
      </w:r>
      <w:r w:rsidRPr="0056434F">
        <w:rPr>
          <w:sz w:val="16"/>
        </w:rPr>
        <w:t xml:space="preserve"> in such earth-shattering fashion that it has </w:t>
      </w:r>
      <w:r w:rsidRPr="00694A4C">
        <w:rPr>
          <w:rStyle w:val="Emphasis"/>
        </w:rPr>
        <w:t>led to the actual collapse of the Democratic Party</w:t>
      </w:r>
      <w:r w:rsidRPr="0056434F">
        <w:rPr>
          <w:sz w:val="16"/>
        </w:rPr>
        <w:t>.</w:t>
      </w:r>
      <w:r w:rsidRPr="001F3CE8">
        <w:rPr>
          <w:sz w:val="12"/>
        </w:rPr>
        <w:t>¶</w:t>
      </w:r>
      <w:r w:rsidRPr="0056434F">
        <w:rPr>
          <w:sz w:val="16"/>
        </w:rPr>
        <w:t xml:space="preserve"> </w:t>
      </w:r>
      <w:r w:rsidRPr="00423C7F">
        <w:rPr>
          <w:rStyle w:val="Emphasis"/>
          <w:highlight w:val="cyan"/>
        </w:rPr>
        <w:t>Neoliberal fascism is</w:t>
      </w:r>
      <w:r w:rsidRPr="00423C7F">
        <w:rPr>
          <w:rStyle w:val="Emphasis"/>
        </w:rPr>
        <w:t xml:space="preserve"> now </w:t>
      </w:r>
      <w:r w:rsidRPr="00423C7F">
        <w:rPr>
          <w:rStyle w:val="Emphasis"/>
          <w:highlight w:val="cyan"/>
        </w:rPr>
        <w:t>the dominant politico-ideological orientation</w:t>
      </w:r>
      <w:r w:rsidRPr="0056434F">
        <w:rPr>
          <w:sz w:val="16"/>
        </w:rPr>
        <w:t xml:space="preserve"> in the United States and its dire consequences will undoubtedly be felt for years to come both inside the country and across the world. In this context, </w:t>
      </w:r>
      <w:r w:rsidRPr="00694A4C">
        <w:rPr>
          <w:rStyle w:val="Emphasis"/>
        </w:rPr>
        <w:t>the formation of a united front against fascism is more important and urg</w:t>
      </w:r>
      <w:r w:rsidRPr="00423C7F">
        <w:rPr>
          <w:rStyle w:val="Emphasis"/>
        </w:rPr>
        <w:t>ent than ever before.</w:t>
      </w:r>
      <w:r w:rsidRPr="001F3CE8">
        <w:rPr>
          <w:rStyle w:val="Emphasis"/>
          <w:b w:val="0"/>
          <w:sz w:val="12"/>
          <w:u w:val="none"/>
        </w:rPr>
        <w:t>¶</w:t>
      </w:r>
      <w:r w:rsidRPr="00423C7F">
        <w:rPr>
          <w:rStyle w:val="Emphasis"/>
        </w:rPr>
        <w:t xml:space="preserve"> Under</w:t>
      </w:r>
      <w:r w:rsidRPr="0056434F">
        <w:rPr>
          <w:sz w:val="16"/>
        </w:rPr>
        <w:t xml:space="preserve"> the leadership of </w:t>
      </w:r>
      <w:hyperlink r:id="rId13" w:history="1">
        <w:r w:rsidRPr="00423C7F">
          <w:rPr>
            <w:rStyle w:val="Emphasis"/>
          </w:rPr>
          <w:t>Donald Trump</w:t>
        </w:r>
      </w:hyperlink>
      <w:r w:rsidRPr="00423C7F">
        <w:rPr>
          <w:rStyle w:val="Emphasis"/>
        </w:rPr>
        <w:t>, a political movement has been born that encompasses different major coalitions</w:t>
      </w:r>
      <w:r w:rsidRPr="0056434F">
        <w:rPr>
          <w:sz w:val="16"/>
        </w:rPr>
        <w:t xml:space="preserve"> (</w:t>
      </w:r>
      <w:r w:rsidRPr="00423C7F">
        <w:rPr>
          <w:rStyle w:val="Emphasis"/>
        </w:rPr>
        <w:t>working</w:t>
      </w:r>
      <w:r w:rsidRPr="00694A4C">
        <w:rPr>
          <w:rStyle w:val="Emphasis"/>
        </w:rPr>
        <w:t>-class voters, women [whose share of support for Trump, ironically enough, went up by 2 percentage points from the last election], Christian fundamentalists, minorities [Black, Hispanic, Asian voters] and youth [though largely white and conservative], and the ultra-wealthy</w:t>
      </w:r>
      <w:r w:rsidRPr="0056434F">
        <w:rPr>
          <w:sz w:val="16"/>
        </w:rPr>
        <w:t>) all of whom have been drawn to the “America First” slogan.</w:t>
      </w:r>
      <w:r w:rsidRPr="001F3CE8">
        <w:rPr>
          <w:sz w:val="12"/>
        </w:rPr>
        <w:t>¶</w:t>
      </w:r>
      <w:r w:rsidRPr="0056434F">
        <w:rPr>
          <w:sz w:val="16"/>
        </w:rPr>
        <w:t xml:space="preserve"> As such, the </w:t>
      </w:r>
      <w:r w:rsidRPr="00423C7F">
        <w:rPr>
          <w:rStyle w:val="Emphasis"/>
        </w:rPr>
        <w:t xml:space="preserve">followers of </w:t>
      </w:r>
      <w:r w:rsidRPr="00423C7F">
        <w:rPr>
          <w:rStyle w:val="Emphasis"/>
          <w:highlight w:val="cyan"/>
        </w:rPr>
        <w:t xml:space="preserve">Trump’s movement </w:t>
      </w:r>
      <w:r w:rsidRPr="00423C7F">
        <w:rPr>
          <w:rStyle w:val="Emphasis"/>
        </w:rPr>
        <w:t>are apparently enthused by the</w:t>
      </w:r>
      <w:r w:rsidRPr="0056434F">
        <w:rPr>
          <w:sz w:val="16"/>
        </w:rPr>
        <w:t xml:space="preserve"> idea of witnessing the </w:t>
      </w:r>
      <w:r w:rsidRPr="00423C7F">
        <w:rPr>
          <w:rStyle w:val="Emphasis"/>
          <w:highlight w:val="cyan"/>
        </w:rPr>
        <w:t>radical restructuring of the federal government</w:t>
      </w:r>
      <w:r w:rsidRPr="0056434F">
        <w:rPr>
          <w:sz w:val="16"/>
        </w:rPr>
        <w:t xml:space="preserve"> (the shrinking of government agencies accompanied by the expansion of the powers of the presidency) </w:t>
      </w:r>
      <w:r w:rsidRPr="00423C7F">
        <w:rPr>
          <w:rStyle w:val="Emphasis"/>
        </w:rPr>
        <w:t xml:space="preserve">and </w:t>
      </w:r>
      <w:r w:rsidRPr="00423C7F">
        <w:rPr>
          <w:rStyle w:val="Emphasis"/>
          <w:highlight w:val="cyan"/>
        </w:rPr>
        <w:t xml:space="preserve">retribution for </w:t>
      </w:r>
      <w:r w:rsidRPr="00423C7F">
        <w:rPr>
          <w:rStyle w:val="Emphasis"/>
        </w:rPr>
        <w:t xml:space="preserve">the great leader’s </w:t>
      </w:r>
      <w:r w:rsidRPr="00423C7F">
        <w:rPr>
          <w:rStyle w:val="Emphasis"/>
          <w:highlight w:val="cyan"/>
        </w:rPr>
        <w:t>political enemies</w:t>
      </w:r>
      <w:r w:rsidRPr="0056434F">
        <w:rPr>
          <w:sz w:val="16"/>
        </w:rPr>
        <w:t xml:space="preserve">; they are apparently in favor of </w:t>
      </w:r>
      <w:r w:rsidRPr="00423C7F">
        <w:rPr>
          <w:rStyle w:val="Emphasis"/>
          <w:highlight w:val="cyan"/>
        </w:rPr>
        <w:t>rolling back civil and human rights and</w:t>
      </w:r>
      <w:r w:rsidRPr="00423C7F">
        <w:rPr>
          <w:rStyle w:val="Emphasis"/>
        </w:rPr>
        <w:t xml:space="preserve"> in approval of “law and order” politics which includes</w:t>
      </w:r>
      <w:r w:rsidRPr="0056434F">
        <w:rPr>
          <w:sz w:val="16"/>
        </w:rPr>
        <w:t xml:space="preserve">, among other things, </w:t>
      </w:r>
      <w:r w:rsidRPr="00423C7F">
        <w:rPr>
          <w:rStyle w:val="Emphasis"/>
          <w:highlight w:val="cyan"/>
        </w:rPr>
        <w:t xml:space="preserve">militarizing the police </w:t>
      </w:r>
      <w:r w:rsidRPr="00423C7F">
        <w:rPr>
          <w:rStyle w:val="Emphasis"/>
        </w:rPr>
        <w:t>and</w:t>
      </w:r>
      <w:r w:rsidRPr="0056434F">
        <w:rPr>
          <w:sz w:val="16"/>
        </w:rPr>
        <w:t xml:space="preserve"> </w:t>
      </w:r>
      <w:r w:rsidRPr="00694A4C">
        <w:rPr>
          <w:rStyle w:val="Emphasis"/>
        </w:rPr>
        <w:t>carrying out a militarist plan to</w:t>
      </w:r>
      <w:r w:rsidRPr="0056434F">
        <w:rPr>
          <w:sz w:val="16"/>
        </w:rPr>
        <w:t xml:space="preserve"> </w:t>
      </w:r>
      <w:r w:rsidRPr="00423C7F">
        <w:rPr>
          <w:rStyle w:val="Emphasis"/>
          <w:highlight w:val="cyan"/>
        </w:rPr>
        <w:t>deport millions of undocumented immigrants</w:t>
      </w:r>
      <w:r w:rsidRPr="0056434F">
        <w:rPr>
          <w:sz w:val="16"/>
        </w:rPr>
        <w:t xml:space="preserve"> </w:t>
      </w:r>
      <w:r w:rsidRPr="00694A4C">
        <w:rPr>
          <w:rStyle w:val="Emphasis"/>
        </w:rPr>
        <w:t>and banning sanctuary cities</w:t>
      </w:r>
      <w:r w:rsidRPr="0056434F">
        <w:rPr>
          <w:sz w:val="16"/>
        </w:rPr>
        <w:t xml:space="preserve">; they are apparently </w:t>
      </w:r>
      <w:r w:rsidRPr="00694A4C">
        <w:rPr>
          <w:rStyle w:val="Emphasis"/>
        </w:rPr>
        <w:t>in support of a political agenda that targets climate change</w:t>
      </w:r>
      <w:r w:rsidRPr="0056434F">
        <w:rPr>
          <w:sz w:val="16"/>
        </w:rPr>
        <w:t xml:space="preserve"> </w:t>
      </w:r>
      <w:r w:rsidRPr="00423C7F">
        <w:rPr>
          <w:rStyle w:val="Emphasis"/>
          <w:highlight w:val="cyan"/>
        </w:rPr>
        <w:t>and curtails</w:t>
      </w:r>
      <w:r w:rsidRPr="00694A4C">
        <w:rPr>
          <w:rStyle w:val="Emphasis"/>
        </w:rPr>
        <w:t xml:space="preserve"> </w:t>
      </w:r>
      <w:r w:rsidRPr="00423C7F">
        <w:rPr>
          <w:rStyle w:val="Emphasis"/>
        </w:rPr>
        <w:t>measures</w:t>
      </w:r>
      <w:r w:rsidRPr="00694A4C">
        <w:rPr>
          <w:rStyle w:val="Emphasis"/>
        </w:rPr>
        <w:t xml:space="preserve"> that protect </w:t>
      </w:r>
      <w:r w:rsidRPr="00423C7F">
        <w:rPr>
          <w:rStyle w:val="Emphasis"/>
          <w:highlight w:val="cyan"/>
        </w:rPr>
        <w:t>the environment</w:t>
      </w:r>
      <w:r w:rsidRPr="00694A4C">
        <w:rPr>
          <w:rStyle w:val="Emphasis"/>
        </w:rPr>
        <w:t>;</w:t>
      </w:r>
      <w:r w:rsidRPr="0056434F">
        <w:rPr>
          <w:sz w:val="16"/>
        </w:rPr>
        <w:t xml:space="preserve"> and they are apparently in approval of massive tariffs on all imports as a tool of economic competition and tax cuts to benefit the rich. The GOP is now Trump’s party, and it is fascistic. It was a fallacy all along on the part of many Democrats to think that MAGA Republicans were a minority within the GOP. </w:t>
      </w:r>
      <w:hyperlink r:id="rId14" w:history="1">
        <w:r w:rsidRPr="0056434F">
          <w:rPr>
            <w:rStyle w:val="Hyperlink"/>
            <w:sz w:val="16"/>
          </w:rPr>
          <w:t>Kamala Harris</w:t>
        </w:r>
      </w:hyperlink>
      <w:r w:rsidRPr="0056434F">
        <w:rPr>
          <w:sz w:val="16"/>
        </w:rPr>
        <w:t> exhibited anything but political savviness by going after </w:t>
      </w:r>
      <w:hyperlink r:id="rId15" w:tgtFrame="_self" w:history="1">
        <w:r w:rsidRPr="0056434F">
          <w:rPr>
            <w:rStyle w:val="Hyperlink"/>
            <w:sz w:val="16"/>
          </w:rPr>
          <w:t>wavering Republicans</w:t>
        </w:r>
      </w:hyperlink>
      <w:r w:rsidRPr="0056434F">
        <w:rPr>
          <w:sz w:val="16"/>
        </w:rPr>
        <w:t>, flip flopping on key issues, and ignoring the needs of working-class people. Thus, as </w:t>
      </w:r>
      <w:hyperlink r:id="rId16" w:tgtFrame="_blank" w:history="1">
        <w:r w:rsidRPr="0056434F">
          <w:rPr>
            <w:rStyle w:val="Hyperlink"/>
            <w:sz w:val="16"/>
          </w:rPr>
          <w:t>Bernie Sanders</w:t>
        </w:r>
      </w:hyperlink>
      <w:r w:rsidRPr="0056434F">
        <w:rPr>
          <w:sz w:val="16"/>
        </w:rPr>
        <w:t xml:space="preserve"> aptly put it, “It should come as no great surprise that a Democratic Party which has abandoned working class people would find that the working class has abandoned them.” The Democrats should have learned from the mistakes of Social Democratic parties in Europe, which abandoned working class people and subsequently opened the door to authoritarian populist leaders who promised voters fed up with neoliberal policies a return to a “golden age” of economic independence, national identity and traditional social values. But they didn't because Democrats have become the party of Wall Street and jet-setting celebrities. </w:t>
      </w:r>
      <w:r w:rsidRPr="00423C7F">
        <w:rPr>
          <w:highlight w:val="cyan"/>
          <w:u w:val="single"/>
        </w:rPr>
        <w:t>The question</w:t>
      </w:r>
      <w:r w:rsidRPr="00694A4C">
        <w:rPr>
          <w:u w:val="single"/>
        </w:rPr>
        <w:t xml:space="preserve"> now </w:t>
      </w:r>
      <w:r w:rsidRPr="00423C7F">
        <w:rPr>
          <w:highlight w:val="cyan"/>
          <w:u w:val="single"/>
        </w:rPr>
        <w:t>facing</w:t>
      </w:r>
      <w:r w:rsidRPr="00694A4C">
        <w:rPr>
          <w:u w:val="single"/>
        </w:rPr>
        <w:t xml:space="preserve"> progressive and </w:t>
      </w:r>
      <w:r w:rsidRPr="00423C7F">
        <w:rPr>
          <w:highlight w:val="cyan"/>
          <w:u w:val="single"/>
        </w:rPr>
        <w:t>radical forces</w:t>
      </w:r>
      <w:r w:rsidRPr="00694A4C">
        <w:rPr>
          <w:u w:val="single"/>
        </w:rPr>
        <w:t xml:space="preserve"> in the US </w:t>
      </w:r>
      <w:r w:rsidRPr="00423C7F">
        <w:rPr>
          <w:highlight w:val="cyan"/>
          <w:u w:val="single"/>
        </w:rPr>
        <w:t>is what to do</w:t>
      </w:r>
      <w:r w:rsidRPr="00694A4C">
        <w:rPr>
          <w:u w:val="single"/>
        </w:rPr>
        <w:t xml:space="preserve"> next. </w:t>
      </w:r>
      <w:r w:rsidRPr="00423C7F">
        <w:rPr>
          <w:highlight w:val="cyan"/>
          <w:u w:val="single"/>
        </w:rPr>
        <w:t>Questions over</w:t>
      </w:r>
      <w:r w:rsidRPr="00694A4C">
        <w:rPr>
          <w:u w:val="single"/>
        </w:rPr>
        <w:t xml:space="preserve"> </w:t>
      </w:r>
      <w:r w:rsidRPr="00423C7F">
        <w:rPr>
          <w:highlight w:val="cyan"/>
          <w:u w:val="single"/>
        </w:rPr>
        <w:t>political</w:t>
      </w:r>
      <w:r w:rsidRPr="00694A4C">
        <w:rPr>
          <w:u w:val="single"/>
        </w:rPr>
        <w:t xml:space="preserve"> </w:t>
      </w:r>
      <w:r w:rsidRPr="00423C7F">
        <w:rPr>
          <w:highlight w:val="cyan"/>
          <w:u w:val="single"/>
        </w:rPr>
        <w:t>identity</w:t>
      </w:r>
      <w:r w:rsidRPr="00694A4C">
        <w:rPr>
          <w:u w:val="single"/>
        </w:rPr>
        <w:t xml:space="preserve">, </w:t>
      </w:r>
      <w:r w:rsidRPr="00423C7F">
        <w:rPr>
          <w:highlight w:val="cyan"/>
          <w:u w:val="single"/>
        </w:rPr>
        <w:t>vision and strategy ought to dominate</w:t>
      </w:r>
      <w:r w:rsidRPr="00694A4C">
        <w:rPr>
          <w:u w:val="single"/>
        </w:rPr>
        <w:t xml:space="preserve"> public </w:t>
      </w:r>
      <w:r w:rsidRPr="00423C7F">
        <w:rPr>
          <w:highlight w:val="cyan"/>
          <w:u w:val="single"/>
        </w:rPr>
        <w:t>discussion</w:t>
      </w:r>
      <w:r w:rsidRPr="00694A4C">
        <w:rPr>
          <w:u w:val="single"/>
        </w:rPr>
        <w:t>s in the weeks and months ahead</w:t>
      </w:r>
      <w:r w:rsidRPr="0056434F">
        <w:rPr>
          <w:sz w:val="16"/>
        </w:rPr>
        <w:t xml:space="preserve">. </w:t>
      </w:r>
      <w:r w:rsidRPr="00423C7F">
        <w:rPr>
          <w:highlight w:val="cyan"/>
          <w:u w:val="single"/>
        </w:rPr>
        <w:t>A united front against Trump must be formed</w:t>
      </w:r>
      <w:r w:rsidRPr="00694A4C">
        <w:rPr>
          <w:u w:val="single"/>
        </w:rPr>
        <w:t xml:space="preserve"> </w:t>
      </w:r>
      <w:proofErr w:type="gramStart"/>
      <w:r w:rsidRPr="00694A4C">
        <w:rPr>
          <w:u w:val="single"/>
        </w:rPr>
        <w:t>in order to</w:t>
      </w:r>
      <w:proofErr w:type="gramEnd"/>
      <w:r w:rsidRPr="00694A4C">
        <w:rPr>
          <w:u w:val="single"/>
        </w:rPr>
        <w:t xml:space="preserve"> curtail the scope of his neoliberal fascist plans. As things stand, there are virtually no checks</w:t>
      </w:r>
      <w:r w:rsidRPr="0056434F">
        <w:rPr>
          <w:sz w:val="16"/>
        </w:rPr>
        <w:t xml:space="preserve"> </w:t>
      </w:r>
      <w:r w:rsidRPr="00694A4C">
        <w:rPr>
          <w:u w:val="single"/>
        </w:rPr>
        <w:t>on Trump in his second term</w:t>
      </w:r>
      <w:r w:rsidRPr="0056434F">
        <w:rPr>
          <w:sz w:val="16"/>
        </w:rPr>
        <w:t xml:space="preserve">. And he cones into office armed with a Supreme Court ruling that grants the president immunity from prosecution for criminal acts committed while in office. Dark times lie ahead. Many of those who voted for Trump will come to regret their choice, but that’s of little consolation now to the rest of society. Now it’s up to the rest of us to become more involved ever more passionately in pedagogical projects and political struggles that would build walls of resistance against a fascist takeover in the US. The fascist threat is real, and the Democratic Party bears much responsibility for democracy’s imminent demise. </w:t>
      </w:r>
      <w:r w:rsidRPr="00694A4C">
        <w:rPr>
          <w:u w:val="single"/>
        </w:rPr>
        <w:t xml:space="preserve">The country needs a new vision and new politics. A powerful popular mass political response is urgently needed. It can happen. It must happen. </w:t>
      </w:r>
      <w:r w:rsidRPr="00423C7F">
        <w:rPr>
          <w:highlight w:val="cyan"/>
          <w:u w:val="single"/>
        </w:rPr>
        <w:t>The time to get organized</w:t>
      </w:r>
      <w:r w:rsidRPr="00694A4C">
        <w:rPr>
          <w:u w:val="single"/>
        </w:rPr>
        <w:t xml:space="preserve"> in a much more serious and effective way </w:t>
      </w:r>
      <w:r w:rsidRPr="00423C7F">
        <w:rPr>
          <w:highlight w:val="cyan"/>
          <w:u w:val="single"/>
        </w:rPr>
        <w:t>is now</w:t>
      </w:r>
      <w:r w:rsidRPr="0056434F">
        <w:rPr>
          <w:sz w:val="16"/>
        </w:rPr>
        <w:t>.</w:t>
      </w:r>
    </w:p>
    <w:p w14:paraId="189AACBD" w14:textId="77777777" w:rsidR="001F3CE8" w:rsidRDefault="001F3CE8" w:rsidP="001F3CE8">
      <w:pPr>
        <w:rPr>
          <w:sz w:val="16"/>
        </w:rPr>
      </w:pPr>
    </w:p>
    <w:p w14:paraId="77F1BFA4" w14:textId="77777777" w:rsidR="00B1135A" w:rsidRDefault="00B1135A" w:rsidP="001F3CE8">
      <w:pPr>
        <w:rPr>
          <w:sz w:val="16"/>
        </w:rPr>
      </w:pPr>
    </w:p>
    <w:p w14:paraId="149B7F33" w14:textId="77777777" w:rsidR="004B5428" w:rsidRDefault="004B5428" w:rsidP="004B5428">
      <w:pPr>
        <w:pStyle w:val="Heading4"/>
      </w:pPr>
      <w:r>
        <w:t>Link – Visibility is most important for important movement-building</w:t>
      </w:r>
    </w:p>
    <w:p w14:paraId="2C6B7EE7" w14:textId="77777777" w:rsidR="004B5428" w:rsidRPr="00705BC5" w:rsidRDefault="004B5428" w:rsidP="004B5428">
      <w:hyperlink r:id="rId17" w:history="1">
        <w:r w:rsidRPr="000A07B1">
          <w:rPr>
            <w:rStyle w:val="Hyperlink"/>
          </w:rPr>
          <w:t xml:space="preserve">Marcin </w:t>
        </w:r>
        <w:r w:rsidRPr="000A07B1">
          <w:rPr>
            <w:rStyle w:val="Hyperlink"/>
            <w:b/>
            <w:bCs/>
            <w:sz w:val="26"/>
            <w:szCs w:val="26"/>
          </w:rPr>
          <w:t>Stachowicz</w:t>
        </w:r>
      </w:hyperlink>
      <w:r>
        <w:t xml:space="preserve">, </w:t>
      </w:r>
      <w:r w:rsidRPr="004C5562">
        <w:t>Ph.D. student in the Section of Film and Visual Culture at the Institute of Polish Culture, member of the Theory of Moving Image Research Team</w:t>
      </w:r>
      <w:r>
        <w:t xml:space="preserve">, </w:t>
      </w:r>
      <w:r w:rsidRPr="004C5562">
        <w:t>His principal research interests include visual study, film theory and relationships between visuality and politics</w:t>
      </w:r>
      <w:r>
        <w:t xml:space="preserve">. </w:t>
      </w:r>
      <w:r w:rsidRPr="004C5562">
        <w:t>Translated by: Jan Szelągiewicz</w:t>
      </w:r>
      <w:r>
        <w:t xml:space="preserve">. </w:t>
      </w:r>
      <w:r w:rsidRPr="004C5562">
        <w:rPr>
          <w:b/>
          <w:bCs/>
          <w:sz w:val="26"/>
          <w:szCs w:val="26"/>
        </w:rPr>
        <w:t>2017</w:t>
      </w:r>
      <w:r>
        <w:t>. “</w:t>
      </w:r>
      <w:r w:rsidRPr="004C5562">
        <w:t>Vulnerable Bodies. On the Visibility of Political Action</w:t>
      </w:r>
      <w:r>
        <w:t xml:space="preserve">.” </w:t>
      </w:r>
      <w:r w:rsidRPr="004C5562">
        <w:rPr>
          <w:i/>
          <w:iCs/>
        </w:rPr>
        <w:t>View: Theories and Practices of Visual Culture</w:t>
      </w:r>
      <w:r>
        <w:rPr>
          <w:i/>
          <w:iCs/>
        </w:rPr>
        <w:t xml:space="preserve">, No. 17. </w:t>
      </w:r>
      <w:r w:rsidRPr="00705BC5">
        <w:t>https://www.pismowidok.org/en/archive/2017/17-protesting-images/vulnerable-bodies.-on-the-visibility-of-political-action</w:t>
      </w:r>
      <w:r>
        <w:t>.</w:t>
      </w:r>
    </w:p>
    <w:p w14:paraId="32F02050" w14:textId="77777777" w:rsidR="004B5428" w:rsidRDefault="004B5428" w:rsidP="004B5428">
      <w:pPr>
        <w:rPr>
          <w:sz w:val="16"/>
        </w:rPr>
      </w:pPr>
      <w:r w:rsidRPr="00D93A41">
        <w:rPr>
          <w:highlight w:val="cyan"/>
          <w:u w:val="single"/>
        </w:rPr>
        <w:t>Every gathering that uses a public place to manifest political demands</w:t>
      </w:r>
      <w:r w:rsidRPr="00D93A41">
        <w:rPr>
          <w:u w:val="single"/>
        </w:rPr>
        <w:t xml:space="preserve">—every </w:t>
      </w:r>
      <w:r w:rsidRPr="00D93A41">
        <w:rPr>
          <w:highlight w:val="cyan"/>
          <w:u w:val="single"/>
        </w:rPr>
        <w:t>demonstration</w:t>
      </w:r>
      <w:r w:rsidRPr="00D93A41">
        <w:rPr>
          <w:u w:val="single"/>
        </w:rPr>
        <w:t xml:space="preserve">, march, </w:t>
      </w:r>
      <w:r w:rsidRPr="00D93A41">
        <w:rPr>
          <w:highlight w:val="cyan"/>
          <w:u w:val="single"/>
        </w:rPr>
        <w:t>picket</w:t>
      </w:r>
      <w:r w:rsidRPr="00D93A41">
        <w:rPr>
          <w:u w:val="single"/>
        </w:rPr>
        <w:t xml:space="preserve">, </w:t>
      </w:r>
      <w:r w:rsidRPr="00D93A41">
        <w:rPr>
          <w:highlight w:val="cyan"/>
          <w:u w:val="single"/>
        </w:rPr>
        <w:t>and</w:t>
      </w:r>
      <w:r w:rsidRPr="00D93A41">
        <w:rPr>
          <w:u w:val="single"/>
        </w:rPr>
        <w:t xml:space="preserve">, recently, </w:t>
      </w:r>
      <w:r w:rsidRPr="00D93A41">
        <w:rPr>
          <w:highlight w:val="cyan"/>
          <w:u w:val="single"/>
        </w:rPr>
        <w:t>civil occupation</w:t>
      </w:r>
      <w:r w:rsidRPr="00D93A41">
        <w:rPr>
          <w:u w:val="single"/>
        </w:rPr>
        <w:t>—</w:t>
      </w:r>
      <w:r w:rsidRPr="00D93A41">
        <w:rPr>
          <w:highlight w:val="cyan"/>
          <w:u w:val="single"/>
        </w:rPr>
        <w:t>requires a</w:t>
      </w:r>
      <w:r w:rsidRPr="00D93A41">
        <w:rPr>
          <w:u w:val="single"/>
        </w:rPr>
        <w:t xml:space="preserve"> sort of </w:t>
      </w:r>
      <w:r w:rsidRPr="00D93A41">
        <w:rPr>
          <w:highlight w:val="cyan"/>
          <w:u w:val="single"/>
        </w:rPr>
        <w:t>alliance of appearing bodies</w:t>
      </w:r>
      <w:r w:rsidRPr="00D93A41">
        <w:rPr>
          <w:u w:val="single"/>
        </w:rPr>
        <w:t xml:space="preserve">. </w:t>
      </w:r>
      <w:r w:rsidRPr="00D93A41">
        <w:rPr>
          <w:highlight w:val="cyan"/>
          <w:u w:val="single"/>
        </w:rPr>
        <w:t>Such a bond</w:t>
      </w:r>
      <w:r w:rsidRPr="00D93A41">
        <w:rPr>
          <w:u w:val="single"/>
        </w:rPr>
        <w:t xml:space="preserve"> transcends mere identification with an engaged crowd and </w:t>
      </w:r>
      <w:r w:rsidRPr="00D93A41">
        <w:rPr>
          <w:highlight w:val="cyan"/>
          <w:u w:val="single"/>
        </w:rPr>
        <w:t>is</w:t>
      </w:r>
      <w:r w:rsidRPr="00D93A41">
        <w:rPr>
          <w:u w:val="single"/>
        </w:rPr>
        <w:t xml:space="preserve"> instead </w:t>
      </w:r>
      <w:r w:rsidRPr="00D93A41">
        <w:rPr>
          <w:highlight w:val="cyan"/>
          <w:u w:val="single"/>
        </w:rPr>
        <w:t>rooted in an attempt at connection based on visual recognition</w:t>
      </w:r>
      <w:r w:rsidRPr="00D93A41">
        <w:rPr>
          <w:sz w:val="16"/>
        </w:rPr>
        <w:t>—to act in public is to see an ally in another,</w:t>
      </w:r>
      <w:bookmarkStart w:id="1" w:name="sdfootnote1anc"/>
      <w:r w:rsidRPr="00D93A41">
        <w:rPr>
          <w:sz w:val="16"/>
        </w:rPr>
        <w:fldChar w:fldCharType="begin"/>
      </w:r>
      <w:r w:rsidRPr="00D93A41">
        <w:rPr>
          <w:sz w:val="16"/>
        </w:rPr>
        <w:instrText>HYPERLINK "https://www.pismowidok.org/en/archive/2017/17-protesting-images/vulnerable-bodies.-on-the-visibility-of-political-action" \l "sdfootnote1sym"</w:instrText>
      </w:r>
      <w:r w:rsidRPr="00D93A41">
        <w:rPr>
          <w:sz w:val="16"/>
        </w:rPr>
      </w:r>
      <w:r w:rsidRPr="00D93A41">
        <w:rPr>
          <w:sz w:val="16"/>
        </w:rPr>
        <w:fldChar w:fldCharType="separate"/>
      </w:r>
      <w:r w:rsidRPr="00D93A41">
        <w:rPr>
          <w:rStyle w:val="Hyperlink"/>
          <w:sz w:val="16"/>
          <w:vertAlign w:val="superscript"/>
        </w:rPr>
        <w:t>1</w:t>
      </w:r>
      <w:r w:rsidRPr="00D93A41">
        <w:rPr>
          <w:sz w:val="16"/>
        </w:rPr>
        <w:fldChar w:fldCharType="end"/>
      </w:r>
      <w:bookmarkEnd w:id="1"/>
      <w:r w:rsidRPr="00D93A41">
        <w:rPr>
          <w:sz w:val="16"/>
        </w:rPr>
        <w:t> to trust what is displayed on the surface, to submit oneself to the will of the flesh because what is inside another person is forever beyond the insight of the inquiring eye. And although the decision to protest out on the streets may be driven by a plethora of different political motivations, one thing remains certain—one cannot exercise freedom of assembly alone.</w:t>
      </w:r>
      <w:bookmarkStart w:id="2" w:name="sdfootnote2anc"/>
      <w:r w:rsidRPr="00D93A41">
        <w:rPr>
          <w:sz w:val="16"/>
        </w:rPr>
        <w:fldChar w:fldCharType="begin"/>
      </w:r>
      <w:r w:rsidRPr="00D93A41">
        <w:rPr>
          <w:sz w:val="16"/>
        </w:rPr>
        <w:instrText>HYPERLINK "https://www.pismowidok.org/en/archive/2017/17-protesting-images/vulnerable-bodies.-on-the-visibility-of-political-action" \l "sdfootnote2sym"</w:instrText>
      </w:r>
      <w:r w:rsidRPr="00D93A41">
        <w:rPr>
          <w:sz w:val="16"/>
        </w:rPr>
      </w:r>
      <w:r w:rsidRPr="00D93A41">
        <w:rPr>
          <w:sz w:val="16"/>
        </w:rPr>
        <w:fldChar w:fldCharType="separate"/>
      </w:r>
      <w:r w:rsidRPr="00D93A41">
        <w:rPr>
          <w:rStyle w:val="Hyperlink"/>
          <w:sz w:val="16"/>
          <w:vertAlign w:val="superscript"/>
        </w:rPr>
        <w:t>2</w:t>
      </w:r>
      <w:r w:rsidRPr="00D93A41">
        <w:rPr>
          <w:sz w:val="16"/>
        </w:rPr>
        <w:fldChar w:fldCharType="end"/>
      </w:r>
      <w:bookmarkEnd w:id="2"/>
      <w:r w:rsidRPr="004C5562">
        <w:rPr>
          <w:sz w:val="16"/>
        </w:rPr>
        <w:t xml:space="preserve"> /// [image omitted] </w:t>
      </w:r>
      <w:r w:rsidRPr="00D93A41">
        <w:rPr>
          <w:sz w:val="16"/>
        </w:rPr>
        <w:t>Black Lives Matter protesters staging die-in action, St. Paul, Minnesota, July 2016. Photo: public domain.</w:t>
      </w:r>
      <w:r w:rsidRPr="004C5562">
        <w:rPr>
          <w:sz w:val="16"/>
        </w:rPr>
        <w:t xml:space="preserve"> /// </w:t>
      </w:r>
      <w:r w:rsidRPr="00D93A41">
        <w:rPr>
          <w:u w:val="single"/>
        </w:rPr>
        <w:t>Assembly, therefore, is visible and the assembled are required to perform corporeal labor to appear to others, as our appearance “has to be registered by the senses, not only our own, but someone else’s.”</w:t>
      </w:r>
      <w:bookmarkStart w:id="3" w:name="sdfootnote3anc"/>
      <w:r w:rsidRPr="00D93A41">
        <w:rPr>
          <w:sz w:val="16"/>
        </w:rPr>
        <w:fldChar w:fldCharType="begin"/>
      </w:r>
      <w:r w:rsidRPr="00D93A41">
        <w:rPr>
          <w:sz w:val="16"/>
        </w:rPr>
        <w:instrText>HYPERLINK "https://www.pismowidok.org/en/archive/2017/17-protesting-images/vulnerable-bodies.-on-the-visibility-of-political-action" \l "sdfootnote3sym"</w:instrText>
      </w:r>
      <w:r w:rsidRPr="00D93A41">
        <w:rPr>
          <w:sz w:val="16"/>
        </w:rPr>
      </w:r>
      <w:r w:rsidRPr="00D93A41">
        <w:rPr>
          <w:sz w:val="16"/>
        </w:rPr>
        <w:fldChar w:fldCharType="separate"/>
      </w:r>
      <w:r w:rsidRPr="00D93A41">
        <w:rPr>
          <w:rStyle w:val="Hyperlink"/>
          <w:sz w:val="16"/>
          <w:vertAlign w:val="superscript"/>
        </w:rPr>
        <w:t>3</w:t>
      </w:r>
      <w:r w:rsidRPr="00D93A41">
        <w:rPr>
          <w:sz w:val="16"/>
        </w:rPr>
        <w:fldChar w:fldCharType="end"/>
      </w:r>
      <w:bookmarkEnd w:id="3"/>
      <w:r w:rsidRPr="00D93A41">
        <w:rPr>
          <w:sz w:val="16"/>
        </w:rPr>
        <w:t> For Hannah Arendt, the alliance of bodies emerges in the space of appearance that “comes into being wherever men are together in the manner of speech and action, and therefore predates and precedes all formal constitution of the public realm and the various forms of government.”</w:t>
      </w:r>
      <w:bookmarkStart w:id="4" w:name="sdfootnote4anc"/>
      <w:r w:rsidRPr="00D93A41">
        <w:rPr>
          <w:sz w:val="16"/>
        </w:rPr>
        <w:fldChar w:fldCharType="begin"/>
      </w:r>
      <w:r w:rsidRPr="00D93A41">
        <w:rPr>
          <w:sz w:val="16"/>
        </w:rPr>
        <w:instrText>HYPERLINK "https://www.pismowidok.org/en/archive/2017/17-protesting-images/vulnerable-bodies.-on-the-visibility-of-political-action" \l "sdfootnote4sym"</w:instrText>
      </w:r>
      <w:r w:rsidRPr="00D93A41">
        <w:rPr>
          <w:sz w:val="16"/>
        </w:rPr>
      </w:r>
      <w:r w:rsidRPr="00D93A41">
        <w:rPr>
          <w:sz w:val="16"/>
        </w:rPr>
        <w:fldChar w:fldCharType="separate"/>
      </w:r>
      <w:r w:rsidRPr="00D93A41">
        <w:rPr>
          <w:rStyle w:val="Hyperlink"/>
          <w:sz w:val="16"/>
          <w:vertAlign w:val="superscript"/>
        </w:rPr>
        <w:t>4</w:t>
      </w:r>
      <w:r w:rsidRPr="00D93A41">
        <w:rPr>
          <w:sz w:val="16"/>
        </w:rPr>
        <w:fldChar w:fldCharType="end"/>
      </w:r>
      <w:bookmarkEnd w:id="4"/>
      <w:r w:rsidRPr="00D93A41">
        <w:rPr>
          <w:sz w:val="16"/>
        </w:rPr>
        <w:t> </w:t>
      </w:r>
      <w:r w:rsidRPr="00D93A41">
        <w:rPr>
          <w:highlight w:val="cyan"/>
          <w:u w:val="single"/>
        </w:rPr>
        <w:t>To act jointly, our bodies encroach upon the visual and audible spheres of others</w:t>
      </w:r>
      <w:r w:rsidRPr="00D93A41">
        <w:rPr>
          <w:u w:val="single"/>
        </w:rPr>
        <w:t xml:space="preserve">, thus </w:t>
      </w:r>
      <w:r w:rsidRPr="00D93A41">
        <w:rPr>
          <w:highlight w:val="cyan"/>
          <w:u w:val="single"/>
        </w:rPr>
        <w:t>producing</w:t>
      </w:r>
      <w:r w:rsidRPr="00D93A41">
        <w:rPr>
          <w:u w:val="single"/>
        </w:rPr>
        <w:t xml:space="preserve"> “</w:t>
      </w:r>
      <w:r w:rsidRPr="00D93A41">
        <w:rPr>
          <w:highlight w:val="cyan"/>
          <w:u w:val="single"/>
        </w:rPr>
        <w:t>the</w:t>
      </w:r>
      <w:r w:rsidRPr="00D93A41">
        <w:rPr>
          <w:u w:val="single"/>
        </w:rPr>
        <w:t xml:space="preserve"> performative power to lay claim to the public</w:t>
      </w:r>
      <w:r w:rsidRPr="00D93A41">
        <w:rPr>
          <w:sz w:val="16"/>
        </w:rPr>
        <w:t>.”</w:t>
      </w:r>
      <w:bookmarkStart w:id="5" w:name="sdfootnote5anc"/>
      <w:r w:rsidRPr="00D93A41">
        <w:rPr>
          <w:sz w:val="16"/>
        </w:rPr>
        <w:fldChar w:fldCharType="begin"/>
      </w:r>
      <w:r w:rsidRPr="00D93A41">
        <w:rPr>
          <w:sz w:val="16"/>
        </w:rPr>
        <w:instrText>HYPERLINK "https://www.pismowidok.org/en/archive/2017/17-protesting-images/vulnerable-bodies.-on-the-visibility-of-political-action" \l "sdfootnote5sym"</w:instrText>
      </w:r>
      <w:r w:rsidRPr="00D93A41">
        <w:rPr>
          <w:sz w:val="16"/>
        </w:rPr>
      </w:r>
      <w:r w:rsidRPr="00D93A41">
        <w:rPr>
          <w:sz w:val="16"/>
        </w:rPr>
        <w:fldChar w:fldCharType="separate"/>
      </w:r>
      <w:r w:rsidRPr="00D93A41">
        <w:rPr>
          <w:rStyle w:val="Hyperlink"/>
          <w:sz w:val="16"/>
          <w:vertAlign w:val="superscript"/>
        </w:rPr>
        <w:t>5</w:t>
      </w:r>
      <w:r w:rsidRPr="00D93A41">
        <w:rPr>
          <w:sz w:val="16"/>
        </w:rPr>
        <w:fldChar w:fldCharType="end"/>
      </w:r>
      <w:bookmarkEnd w:id="5"/>
      <w:r w:rsidRPr="00D93A41">
        <w:rPr>
          <w:sz w:val="16"/>
        </w:rPr>
        <w:t> Developing and reinterpreting Arendt’s notions, Judith Butler points out that this embodied communal power is performative in nature and that this performativity “is not only speech, but […] bodily action, gesture, movement, congregation, persistence, and exposure to possible violence.”</w:t>
      </w:r>
      <w:bookmarkStart w:id="6" w:name="sdfootnote6anc"/>
      <w:r w:rsidRPr="00D93A41">
        <w:rPr>
          <w:sz w:val="16"/>
        </w:rPr>
        <w:fldChar w:fldCharType="begin"/>
      </w:r>
      <w:r w:rsidRPr="00D93A41">
        <w:rPr>
          <w:sz w:val="16"/>
        </w:rPr>
        <w:instrText>HYPERLINK "https://www.pismowidok.org/en/archive/2017/17-protesting-images/vulnerable-bodies.-on-the-visibility-of-political-action" \l "sdfootnote6sym"</w:instrText>
      </w:r>
      <w:r w:rsidRPr="00D93A41">
        <w:rPr>
          <w:sz w:val="16"/>
        </w:rPr>
      </w:r>
      <w:r w:rsidRPr="00D93A41">
        <w:rPr>
          <w:sz w:val="16"/>
        </w:rPr>
        <w:fldChar w:fldCharType="separate"/>
      </w:r>
      <w:r w:rsidRPr="00D93A41">
        <w:rPr>
          <w:rStyle w:val="Hyperlink"/>
          <w:sz w:val="16"/>
          <w:vertAlign w:val="superscript"/>
        </w:rPr>
        <w:t>6</w:t>
      </w:r>
      <w:r w:rsidRPr="00D93A41">
        <w:rPr>
          <w:sz w:val="16"/>
        </w:rPr>
        <w:fldChar w:fldCharType="end"/>
      </w:r>
      <w:bookmarkEnd w:id="6"/>
      <w:r w:rsidRPr="00D93A41">
        <w:rPr>
          <w:sz w:val="16"/>
        </w:rPr>
        <w:t xml:space="preserve"> The risk brought up by the American philosopher—the threat to bodily integrity and the body’s own vulnerability and frailty—manifests itself in the representations of protest we’ve witnessed over the past decade: </w:t>
      </w:r>
      <w:r w:rsidRPr="00D93A41">
        <w:rPr>
          <w:highlight w:val="cyan"/>
          <w:u w:val="single"/>
        </w:rPr>
        <w:t>in images of revolutions</w:t>
      </w:r>
      <w:r w:rsidRPr="00D93A41">
        <w:rPr>
          <w:u w:val="single"/>
        </w:rPr>
        <w:t xml:space="preserve"> sweeping the streets </w:t>
      </w:r>
      <w:r w:rsidRPr="00D93A41">
        <w:rPr>
          <w:highlight w:val="cyan"/>
          <w:u w:val="single"/>
        </w:rPr>
        <w:t>of North Africa and the Middle East</w:t>
      </w:r>
      <w:r w:rsidRPr="00D93A41">
        <w:rPr>
          <w:u w:val="single"/>
        </w:rPr>
        <w:t xml:space="preserve">, </w:t>
      </w:r>
      <w:r w:rsidRPr="00D93A41">
        <w:rPr>
          <w:highlight w:val="cyan"/>
          <w:u w:val="single"/>
        </w:rPr>
        <w:t>peaceful takeovers of public parks</w:t>
      </w:r>
      <w:r w:rsidRPr="00D93A41">
        <w:rPr>
          <w:u w:val="single"/>
        </w:rPr>
        <w:t xml:space="preserve"> and squares by activists </w:t>
      </w:r>
      <w:r w:rsidRPr="00D93A41">
        <w:rPr>
          <w:highlight w:val="cyan"/>
          <w:u w:val="single"/>
        </w:rPr>
        <w:t xml:space="preserve">affiliated with movements such as Indignados, 99%, </w:t>
      </w:r>
      <w:r w:rsidRPr="00D93A41">
        <w:rPr>
          <w:u w:val="single"/>
        </w:rPr>
        <w:t xml:space="preserve">or </w:t>
      </w:r>
      <w:r w:rsidRPr="00D93A41">
        <w:rPr>
          <w:highlight w:val="cyan"/>
          <w:u w:val="single"/>
        </w:rPr>
        <w:t>Occupy Wall Street</w:t>
      </w:r>
      <w:r w:rsidRPr="00D93A41">
        <w:rPr>
          <w:u w:val="single"/>
        </w:rPr>
        <w:t xml:space="preserve">, </w:t>
      </w:r>
      <w:r w:rsidRPr="00D93A41">
        <w:rPr>
          <w:highlight w:val="cyan"/>
          <w:u w:val="single"/>
        </w:rPr>
        <w:t>or</w:t>
      </w:r>
      <w:r w:rsidRPr="00D93A41">
        <w:rPr>
          <w:u w:val="single"/>
        </w:rPr>
        <w:t xml:space="preserve"> pictures of protesters marching under banners bearing the #</w:t>
      </w:r>
      <w:r w:rsidRPr="00D93A41">
        <w:rPr>
          <w:highlight w:val="cyan"/>
          <w:u w:val="single"/>
        </w:rPr>
        <w:t>BlackLivesMatter</w:t>
      </w:r>
      <w:r w:rsidRPr="00D93A41">
        <w:rPr>
          <w:u w:val="single"/>
        </w:rPr>
        <w:t xml:space="preserve"> hashtag</w:t>
      </w:r>
      <w:r w:rsidRPr="00D93A41">
        <w:rPr>
          <w:sz w:val="16"/>
        </w:rPr>
        <w:t>. These images of “embodied” risk are closely related to emergent practices of producing images and distributing them across the media—which have made the Internet-connected smartphone equipped with high-quality photo and video cameras the primary weapon of the modern political activist. Mobile devices are in direct contact with the acting body, not only documenting the event itself from an “internal” perspective, but also communicating—through blurs, unfocused frames, soft shapes, sudden “cuts,” this peculiar “abstract documentarism”</w:t>
      </w:r>
      <w:bookmarkStart w:id="7" w:name="sdfootnote7anc"/>
      <w:r w:rsidRPr="00D93A41">
        <w:rPr>
          <w:sz w:val="16"/>
        </w:rPr>
        <w:fldChar w:fldCharType="begin"/>
      </w:r>
      <w:r w:rsidRPr="00D93A41">
        <w:rPr>
          <w:sz w:val="16"/>
        </w:rPr>
        <w:instrText>HYPERLINK "https://www.pismowidok.org/en/archive/2017/17-protesting-images/vulnerable-bodies.-on-the-visibility-of-political-action" \l "sdfootnote7sym"</w:instrText>
      </w:r>
      <w:r w:rsidRPr="00D93A41">
        <w:rPr>
          <w:sz w:val="16"/>
        </w:rPr>
      </w:r>
      <w:r w:rsidRPr="00D93A41">
        <w:rPr>
          <w:sz w:val="16"/>
        </w:rPr>
        <w:fldChar w:fldCharType="separate"/>
      </w:r>
      <w:r w:rsidRPr="00D93A41">
        <w:rPr>
          <w:rStyle w:val="Hyperlink"/>
          <w:sz w:val="16"/>
          <w:vertAlign w:val="superscript"/>
        </w:rPr>
        <w:t>7</w:t>
      </w:r>
      <w:r w:rsidRPr="00D93A41">
        <w:rPr>
          <w:sz w:val="16"/>
        </w:rPr>
        <w:fldChar w:fldCharType="end"/>
      </w:r>
      <w:bookmarkEnd w:id="7"/>
      <w:r w:rsidRPr="00D93A41">
        <w:rPr>
          <w:sz w:val="16"/>
        </w:rPr>
        <w:t>—the sensual dimension of making policy at squares and on city streets. Livestreaming in real time or near-real time, primarily through social media platforms, effects a shift in the perception of space and time: something is simultaneously taking place there and here, then and now.</w:t>
      </w:r>
      <w:bookmarkStart w:id="8" w:name="sdfootnote8anc"/>
      <w:r w:rsidRPr="00D93A41">
        <w:rPr>
          <w:sz w:val="16"/>
        </w:rPr>
        <w:fldChar w:fldCharType="begin"/>
      </w:r>
      <w:r w:rsidRPr="00D93A41">
        <w:rPr>
          <w:sz w:val="16"/>
        </w:rPr>
        <w:instrText>HYPERLINK "https://www.pismowidok.org/en/archive/2017/17-protesting-images/vulnerable-bodies.-on-the-visibility-of-political-action" \l "sdfootnote8sym"</w:instrText>
      </w:r>
      <w:r w:rsidRPr="00D93A41">
        <w:rPr>
          <w:sz w:val="16"/>
        </w:rPr>
      </w:r>
      <w:r w:rsidRPr="00D93A41">
        <w:rPr>
          <w:sz w:val="16"/>
        </w:rPr>
        <w:fldChar w:fldCharType="separate"/>
      </w:r>
      <w:r w:rsidRPr="00D93A41">
        <w:rPr>
          <w:rStyle w:val="Hyperlink"/>
          <w:sz w:val="16"/>
          <w:vertAlign w:val="superscript"/>
        </w:rPr>
        <w:t>8</w:t>
      </w:r>
      <w:r w:rsidRPr="00D93A41">
        <w:rPr>
          <w:sz w:val="16"/>
        </w:rPr>
        <w:fldChar w:fldCharType="end"/>
      </w:r>
      <w:bookmarkEnd w:id="8"/>
      <w:r w:rsidRPr="00D93A41">
        <w:rPr>
          <w:sz w:val="16"/>
        </w:rPr>
        <w:t> </w:t>
      </w:r>
      <w:r w:rsidRPr="00D93A41">
        <w:rPr>
          <w:highlight w:val="cyan"/>
          <w:u w:val="single"/>
        </w:rPr>
        <w:t>This broadens the</w:t>
      </w:r>
      <w:r w:rsidRPr="00D93A41">
        <w:rPr>
          <w:u w:val="single"/>
        </w:rPr>
        <w:t xml:space="preserve"> visual and audible </w:t>
      </w:r>
      <w:r w:rsidRPr="00D93A41">
        <w:rPr>
          <w:highlight w:val="cyan"/>
          <w:u w:val="single"/>
        </w:rPr>
        <w:t>reach of the political event</w:t>
      </w:r>
      <w:r w:rsidRPr="00D93A41">
        <w:rPr>
          <w:u w:val="single"/>
        </w:rPr>
        <w:t xml:space="preserve">. The act of resistance </w:t>
      </w:r>
      <w:r w:rsidRPr="00D93A41">
        <w:rPr>
          <w:highlight w:val="cyan"/>
          <w:u w:val="single"/>
        </w:rPr>
        <w:t>transcends locale and becomes</w:t>
      </w:r>
      <w:r w:rsidRPr="00D93A41">
        <w:rPr>
          <w:u w:val="single"/>
        </w:rPr>
        <w:t xml:space="preserve">, prospectively at least, </w:t>
      </w:r>
      <w:r w:rsidRPr="00D93A41">
        <w:rPr>
          <w:highlight w:val="cyan"/>
          <w:u w:val="single"/>
        </w:rPr>
        <w:t>global in reach</w:t>
      </w:r>
      <w:r w:rsidRPr="00D93A41">
        <w:rPr>
          <w:u w:val="single"/>
        </w:rPr>
        <w:t xml:space="preserve">, </w:t>
      </w:r>
      <w:r w:rsidRPr="00D93A41">
        <w:rPr>
          <w:highlight w:val="cyan"/>
          <w:u w:val="single"/>
        </w:rPr>
        <w:t>which</w:t>
      </w:r>
      <w:r w:rsidRPr="00D93A41">
        <w:rPr>
          <w:u w:val="single"/>
        </w:rPr>
        <w:t xml:space="preserve"> </w:t>
      </w:r>
      <w:r w:rsidRPr="00D93A41">
        <w:rPr>
          <w:highlight w:val="cyan"/>
          <w:u w:val="single"/>
        </w:rPr>
        <w:t>in turn allows it to</w:t>
      </w:r>
      <w:r w:rsidRPr="00D93A41">
        <w:rPr>
          <w:u w:val="single"/>
        </w:rPr>
        <w:t xml:space="preserve"> “summon and </w:t>
      </w:r>
      <w:r w:rsidRPr="00D93A41">
        <w:rPr>
          <w:highlight w:val="cyan"/>
          <w:u w:val="single"/>
        </w:rPr>
        <w:t>sustain global outrage and pressure</w:t>
      </w:r>
      <w:r w:rsidRPr="00D93A41">
        <w:rPr>
          <w:u w:val="single"/>
        </w:rPr>
        <w:t>.”</w:t>
      </w:r>
      <w:bookmarkStart w:id="9" w:name="sdfootnote9anc"/>
      <w:r w:rsidRPr="00D93A41">
        <w:rPr>
          <w:u w:val="single"/>
        </w:rPr>
        <w:fldChar w:fldCharType="begin"/>
      </w:r>
      <w:r w:rsidRPr="00D93A41">
        <w:rPr>
          <w:u w:val="single"/>
        </w:rPr>
        <w:instrText>HYPERLINK "https://www.pismowidok.org/en/archive/2017/17-protesting-images/vulnerable-bodies.-on-the-visibility-of-political-action" \l "sdfootnote9sym"</w:instrText>
      </w:r>
      <w:r w:rsidRPr="00D93A41">
        <w:rPr>
          <w:u w:val="single"/>
        </w:rPr>
      </w:r>
      <w:r w:rsidRPr="00D93A41">
        <w:rPr>
          <w:u w:val="single"/>
        </w:rPr>
        <w:fldChar w:fldCharType="separate"/>
      </w:r>
      <w:r w:rsidRPr="00D93A41">
        <w:rPr>
          <w:rStyle w:val="Hyperlink"/>
          <w:vertAlign w:val="superscript"/>
        </w:rPr>
        <w:t>9</w:t>
      </w:r>
      <w:r w:rsidRPr="00D93A41">
        <w:rPr>
          <w:u w:val="single"/>
        </w:rPr>
        <w:fldChar w:fldCharType="end"/>
      </w:r>
      <w:bookmarkEnd w:id="9"/>
      <w:r w:rsidRPr="00D93A41">
        <w:rPr>
          <w:u w:val="single"/>
        </w:rPr>
        <w:t> In Butler’s words, /// It matters that those bodies carry cell phones, relaying messages and images, and so</w:t>
      </w:r>
      <w:r w:rsidRPr="00D93A41">
        <w:rPr>
          <w:sz w:val="16"/>
        </w:rPr>
        <w:t xml:space="preserve">, when they are attacked, it is more often than not in some relation to the camera or the video recorder […] We have to think about the importance of media that is “hand held” or cell phones that are “held high,” </w:t>
      </w:r>
      <w:r w:rsidRPr="00D93A41">
        <w:rPr>
          <w:highlight w:val="cyan"/>
          <w:u w:val="single"/>
        </w:rPr>
        <w:t>producing</w:t>
      </w:r>
      <w:r w:rsidRPr="00D93A41">
        <w:rPr>
          <w:u w:val="single"/>
        </w:rPr>
        <w:t xml:space="preserve"> a kind of </w:t>
      </w:r>
      <w:r w:rsidRPr="00D93A41">
        <w:rPr>
          <w:highlight w:val="cyan"/>
          <w:u w:val="single"/>
        </w:rPr>
        <w:t>countersurveillance of military and police action</w:t>
      </w:r>
      <w:r w:rsidRPr="00D93A41">
        <w:rPr>
          <w:u w:val="single"/>
        </w:rPr>
        <w:t>.</w:t>
      </w:r>
      <w:r w:rsidRPr="00D93A41">
        <w:rPr>
          <w:sz w:val="16"/>
        </w:rPr>
        <w:t xml:space="preserve"> The media requires those bodies on the street to have an event, even as those bodies on the street require the media to exist in a global arena. […] Not only must someone’s hand tap and send, but someone’s body is on the line if that tapping and sending gets traced. In other words, localization is hardly overcome through the use of media that potentially transmits globally.</w:t>
      </w:r>
      <w:bookmarkStart w:id="10" w:name="sdfootnote10anc"/>
      <w:r w:rsidRPr="00D93A41">
        <w:rPr>
          <w:sz w:val="16"/>
        </w:rPr>
        <w:fldChar w:fldCharType="begin"/>
      </w:r>
      <w:r w:rsidRPr="00D93A41">
        <w:rPr>
          <w:sz w:val="16"/>
        </w:rPr>
        <w:instrText>HYPERLINK "https://www.pismowidok.org/en/archive/2017/17-protesting-images/vulnerable-bodies.-on-the-visibility-of-political-action" \l "sdfootnote10sym"</w:instrText>
      </w:r>
      <w:r w:rsidRPr="00D93A41">
        <w:rPr>
          <w:sz w:val="16"/>
        </w:rPr>
      </w:r>
      <w:r w:rsidRPr="00D93A41">
        <w:rPr>
          <w:sz w:val="16"/>
        </w:rPr>
        <w:fldChar w:fldCharType="separate"/>
      </w:r>
      <w:r w:rsidRPr="00D93A41">
        <w:rPr>
          <w:rStyle w:val="Hyperlink"/>
          <w:sz w:val="16"/>
          <w:vertAlign w:val="superscript"/>
        </w:rPr>
        <w:t>10</w:t>
      </w:r>
      <w:r w:rsidRPr="00D93A41">
        <w:rPr>
          <w:sz w:val="16"/>
        </w:rPr>
        <w:fldChar w:fldCharType="end"/>
      </w:r>
      <w:bookmarkEnd w:id="10"/>
      <w:r w:rsidRPr="004C5562">
        <w:rPr>
          <w:sz w:val="16"/>
        </w:rPr>
        <w:t xml:space="preserve"> /// [video omitted] /// </w:t>
      </w:r>
      <w:r w:rsidRPr="00D93A41">
        <w:rPr>
          <w:highlight w:val="cyan"/>
          <w:u w:val="single"/>
        </w:rPr>
        <w:t>Those in power make every effort to deprive</w:t>
      </w:r>
      <w:r w:rsidRPr="00D93A41">
        <w:rPr>
          <w:u w:val="single"/>
        </w:rPr>
        <w:t xml:space="preserve"> the </w:t>
      </w:r>
      <w:r w:rsidRPr="00D93A41">
        <w:rPr>
          <w:highlight w:val="cyan"/>
          <w:u w:val="single"/>
        </w:rPr>
        <w:t>protesters of their “right to</w:t>
      </w:r>
      <w:r w:rsidRPr="00D93A41">
        <w:rPr>
          <w:u w:val="single"/>
        </w:rPr>
        <w:t xml:space="preserve"> look”</w:t>
      </w:r>
      <w:bookmarkStart w:id="11" w:name="sdfootnote11anc"/>
      <w:r w:rsidRPr="00D93A41">
        <w:rPr>
          <w:u w:val="single"/>
        </w:rPr>
        <w:fldChar w:fldCharType="begin"/>
      </w:r>
      <w:r w:rsidRPr="00D93A41">
        <w:rPr>
          <w:u w:val="single"/>
        </w:rPr>
        <w:instrText>HYPERLINK "https://www.pismowidok.org/en/archive/2017/17-protesting-images/vulnerable-bodies.-on-the-visibility-of-political-action" \l "sdfootnote11sym"</w:instrText>
      </w:r>
      <w:r w:rsidRPr="00D93A41">
        <w:rPr>
          <w:u w:val="single"/>
        </w:rPr>
      </w:r>
      <w:r w:rsidRPr="00D93A41">
        <w:rPr>
          <w:u w:val="single"/>
        </w:rPr>
        <w:fldChar w:fldCharType="separate"/>
      </w:r>
      <w:r w:rsidRPr="00D93A41">
        <w:rPr>
          <w:rStyle w:val="Hyperlink"/>
          <w:vertAlign w:val="superscript"/>
        </w:rPr>
        <w:t>11</w:t>
      </w:r>
      <w:r w:rsidRPr="00D93A41">
        <w:rPr>
          <w:u w:val="single"/>
        </w:rPr>
        <w:fldChar w:fldCharType="end"/>
      </w:r>
      <w:bookmarkEnd w:id="11"/>
      <w:r w:rsidRPr="00D93A41">
        <w:rPr>
          <w:u w:val="single"/>
        </w:rPr>
        <w:t xml:space="preserve"> and </w:t>
      </w:r>
      <w:r w:rsidRPr="00D93A41">
        <w:rPr>
          <w:highlight w:val="cyan"/>
          <w:u w:val="single"/>
        </w:rPr>
        <w:t>visualize</w:t>
      </w:r>
      <w:r w:rsidRPr="00D93A41">
        <w:rPr>
          <w:sz w:val="16"/>
        </w:rPr>
        <w:t>, and will resort force if necessary. The threat of violence is local: where crowds aim their demands at authorities abiding by freedom of assembly, the presence of law enforcement or military personnel will be justified with the need to ensure the safety of the protesters themselves. The visible attributes of the state’s monopoly on violence—pistol holsters, helmets or stun guns—quickly become practical tools of restoring public order. If law enforcement decides to use violence in order to “restore law and order,” the depiction of beaten and bodies will determine the new image of public space as a space of restriction, repression, and confinement, all thanks to global mass media.</w:t>
      </w:r>
      <w:bookmarkStart w:id="12" w:name="sdfootnote12anc"/>
      <w:r w:rsidRPr="00D93A41">
        <w:rPr>
          <w:sz w:val="16"/>
        </w:rPr>
        <w:fldChar w:fldCharType="begin"/>
      </w:r>
      <w:r w:rsidRPr="00D93A41">
        <w:rPr>
          <w:sz w:val="16"/>
        </w:rPr>
        <w:instrText>HYPERLINK "https://www.pismowidok.org/en/archive/2017/17-protesting-images/vulnerable-bodies.-on-the-visibility-of-political-action" \l "sdfootnote12sym"</w:instrText>
      </w:r>
      <w:r w:rsidRPr="00D93A41">
        <w:rPr>
          <w:sz w:val="16"/>
        </w:rPr>
      </w:r>
      <w:r w:rsidRPr="00D93A41">
        <w:rPr>
          <w:sz w:val="16"/>
        </w:rPr>
        <w:fldChar w:fldCharType="separate"/>
      </w:r>
      <w:r w:rsidRPr="00D93A41">
        <w:rPr>
          <w:rStyle w:val="Hyperlink"/>
          <w:sz w:val="16"/>
          <w:vertAlign w:val="superscript"/>
        </w:rPr>
        <w:t>12</w:t>
      </w:r>
      <w:r w:rsidRPr="00D93A41">
        <w:rPr>
          <w:sz w:val="16"/>
        </w:rPr>
        <w:fldChar w:fldCharType="end"/>
      </w:r>
      <w:bookmarkEnd w:id="12"/>
      <w:r w:rsidRPr="00D93A41">
        <w:rPr>
          <w:sz w:val="16"/>
        </w:rPr>
        <w:t> Attacking the body of the protester, however, is akin to launching an “attack [on] the right itself, since the right is precisely what is exercised by the body on the street,”</w:t>
      </w:r>
      <w:bookmarkStart w:id="13" w:name="sdfootnote13anc"/>
      <w:r w:rsidRPr="00D93A41">
        <w:rPr>
          <w:sz w:val="16"/>
        </w:rPr>
        <w:fldChar w:fldCharType="begin"/>
      </w:r>
      <w:r w:rsidRPr="00D93A41">
        <w:rPr>
          <w:sz w:val="16"/>
        </w:rPr>
        <w:instrText>HYPERLINK "https://www.pismowidok.org/en/archive/2017/17-protesting-images/vulnerable-bodies.-on-the-visibility-of-political-action" \l "sdfootnote13sym"</w:instrText>
      </w:r>
      <w:r w:rsidRPr="00D93A41">
        <w:rPr>
          <w:sz w:val="16"/>
        </w:rPr>
      </w:r>
      <w:r w:rsidRPr="00D93A41">
        <w:rPr>
          <w:sz w:val="16"/>
        </w:rPr>
        <w:fldChar w:fldCharType="separate"/>
      </w:r>
      <w:r w:rsidRPr="00D93A41">
        <w:rPr>
          <w:rStyle w:val="Hyperlink"/>
          <w:sz w:val="16"/>
          <w:vertAlign w:val="superscript"/>
        </w:rPr>
        <w:t>13</w:t>
      </w:r>
      <w:r w:rsidRPr="00D93A41">
        <w:rPr>
          <w:sz w:val="16"/>
        </w:rPr>
        <w:fldChar w:fldCharType="end"/>
      </w:r>
      <w:bookmarkEnd w:id="13"/>
      <w:r w:rsidRPr="00D93A41">
        <w:rPr>
          <w:sz w:val="16"/>
        </w:rPr>
        <w:t> in the “space of appearance” which, as we assumed, mirroring Hannah Arendt, precedes all law. That is precisely why contemporary protest movements need to be involved with capturing and disseminating “scenes of violence.” The images of vulnerable bodies should make up a generally available “lawlessness index” and—as particular manifestations of “countervisuality”</w:t>
      </w:r>
      <w:bookmarkStart w:id="14" w:name="sdfootnote14anc"/>
      <w:r w:rsidRPr="00D93A41">
        <w:rPr>
          <w:sz w:val="16"/>
        </w:rPr>
        <w:fldChar w:fldCharType="begin"/>
      </w:r>
      <w:r w:rsidRPr="00D93A41">
        <w:rPr>
          <w:sz w:val="16"/>
        </w:rPr>
        <w:instrText>HYPERLINK "https://www.pismowidok.org/en/archive/2017/17-protesting-images/vulnerable-bodies.-on-the-visibility-of-political-action" \l "sdfootnote14sym"</w:instrText>
      </w:r>
      <w:r w:rsidRPr="00D93A41">
        <w:rPr>
          <w:sz w:val="16"/>
        </w:rPr>
      </w:r>
      <w:r w:rsidRPr="00D93A41">
        <w:rPr>
          <w:sz w:val="16"/>
        </w:rPr>
        <w:fldChar w:fldCharType="separate"/>
      </w:r>
      <w:r w:rsidRPr="00D93A41">
        <w:rPr>
          <w:rStyle w:val="Hyperlink"/>
          <w:sz w:val="16"/>
          <w:vertAlign w:val="superscript"/>
        </w:rPr>
        <w:t>14</w:t>
      </w:r>
      <w:r w:rsidRPr="00D93A41">
        <w:rPr>
          <w:sz w:val="16"/>
        </w:rPr>
        <w:fldChar w:fldCharType="end"/>
      </w:r>
      <w:bookmarkEnd w:id="14"/>
      <w:r w:rsidRPr="00D93A41">
        <w:rPr>
          <w:sz w:val="16"/>
        </w:rPr>
        <w:t xml:space="preserve">—contribute to </w:t>
      </w:r>
      <w:r w:rsidRPr="00D93A41">
        <w:rPr>
          <w:highlight w:val="cyan"/>
          <w:u w:val="single"/>
        </w:rPr>
        <w:t>modern forms of revolutionary iconography</w:t>
      </w:r>
      <w:r w:rsidRPr="00D93A41">
        <w:rPr>
          <w:sz w:val="16"/>
        </w:rPr>
        <w:t xml:space="preserve">. </w:t>
      </w:r>
      <w:r w:rsidRPr="00D93A41">
        <w:rPr>
          <w:u w:val="single"/>
        </w:rPr>
        <w:t xml:space="preserve">Their dissemination could return visibility to the suffering body, draw attention to the vibrant crowd demanding a “right to look,” and </w:t>
      </w:r>
      <w:r w:rsidRPr="00D93A41">
        <w:rPr>
          <w:highlight w:val="cyan"/>
          <w:u w:val="single"/>
        </w:rPr>
        <w:t>illustrate</w:t>
      </w:r>
      <w:r w:rsidRPr="00D93A41">
        <w:rPr>
          <w:u w:val="single"/>
        </w:rPr>
        <w:t xml:space="preserve"> what is difficult to visualize: the moment </w:t>
      </w:r>
      <w:r w:rsidRPr="00D93A41">
        <w:rPr>
          <w:highlight w:val="cyan"/>
          <w:u w:val="single"/>
        </w:rPr>
        <w:t>a regime loses their social legitimacy</w:t>
      </w:r>
      <w:r w:rsidRPr="00D93A41">
        <w:rPr>
          <w:sz w:val="16"/>
        </w:rPr>
        <w:t xml:space="preserve">. It could also lead to, as emphasized by Nicholas Mirzoeff invoking the work of Jacques Rancière, </w:t>
      </w:r>
      <w:r w:rsidRPr="00D93A41">
        <w:rPr>
          <w:u w:val="single"/>
        </w:rPr>
        <w:t xml:space="preserve">development of new forms of representation that would better reflect the political interest of the people and the challenges of globalization; </w:t>
      </w:r>
      <w:r w:rsidRPr="00D93A41">
        <w:rPr>
          <w:highlight w:val="cyan"/>
          <w:u w:val="single"/>
        </w:rPr>
        <w:t>representation</w:t>
      </w:r>
      <w:r w:rsidRPr="00D93A41">
        <w:rPr>
          <w:u w:val="single"/>
        </w:rPr>
        <w:t xml:space="preserve"> </w:t>
      </w:r>
      <w:r w:rsidRPr="00D93A41">
        <w:rPr>
          <w:highlight w:val="cyan"/>
          <w:u w:val="single"/>
        </w:rPr>
        <w:t>that</w:t>
      </w:r>
      <w:r w:rsidRPr="00D93A41">
        <w:rPr>
          <w:u w:val="single"/>
        </w:rPr>
        <w:t xml:space="preserve"> would </w:t>
      </w:r>
      <w:r w:rsidRPr="00D93A41">
        <w:rPr>
          <w:highlight w:val="cyan"/>
          <w:u w:val="single"/>
        </w:rPr>
        <w:t>restore the visibility of those</w:t>
      </w:r>
      <w:r w:rsidRPr="00D93A41">
        <w:rPr>
          <w:u w:val="single"/>
        </w:rPr>
        <w:t xml:space="preserve"> heretofore </w:t>
      </w:r>
      <w:r w:rsidRPr="00D93A41">
        <w:rPr>
          <w:highlight w:val="cyan"/>
          <w:u w:val="single"/>
        </w:rPr>
        <w:t>invisible</w:t>
      </w:r>
      <w:r w:rsidRPr="00D93A41">
        <w:rPr>
          <w:u w:val="single"/>
        </w:rPr>
        <w:t xml:space="preserve"> and underrepresented</w:t>
      </w:r>
      <w:r w:rsidRPr="00D93A41">
        <w:rPr>
          <w:sz w:val="16"/>
        </w:rPr>
        <w:t>.</w:t>
      </w:r>
      <w:bookmarkStart w:id="15" w:name="sdfootnote15anc"/>
      <w:r w:rsidRPr="00D93A41">
        <w:rPr>
          <w:sz w:val="16"/>
        </w:rPr>
        <w:fldChar w:fldCharType="begin"/>
      </w:r>
      <w:r w:rsidRPr="00D93A41">
        <w:rPr>
          <w:sz w:val="16"/>
        </w:rPr>
        <w:instrText>HYPERLINK "https://www.pismowidok.org/en/archive/2017/17-protesting-images/vulnerable-bodies.-on-the-visibility-of-political-action" \l "sdfootnote15sym"</w:instrText>
      </w:r>
      <w:r w:rsidRPr="00D93A41">
        <w:rPr>
          <w:sz w:val="16"/>
        </w:rPr>
      </w:r>
      <w:r w:rsidRPr="00D93A41">
        <w:rPr>
          <w:sz w:val="16"/>
        </w:rPr>
        <w:fldChar w:fldCharType="separate"/>
      </w:r>
      <w:r w:rsidRPr="00D93A41">
        <w:rPr>
          <w:rStyle w:val="Hyperlink"/>
          <w:sz w:val="16"/>
          <w:vertAlign w:val="superscript"/>
        </w:rPr>
        <w:t>15</w:t>
      </w:r>
      <w:r w:rsidRPr="00D93A41">
        <w:rPr>
          <w:sz w:val="16"/>
        </w:rPr>
        <w:fldChar w:fldCharType="end"/>
      </w:r>
      <w:bookmarkEnd w:id="15"/>
      <w:r w:rsidRPr="004C5562">
        <w:rPr>
          <w:sz w:val="16"/>
        </w:rPr>
        <w:t xml:space="preserve"> /// The Body Against the Cordon /// </w:t>
      </w:r>
      <w:r w:rsidRPr="004C5562">
        <w:rPr>
          <w:u w:val="single"/>
        </w:rPr>
        <w:t>Faith in the emancipatory power of social media can seem naive.</w:t>
      </w:r>
      <w:r w:rsidRPr="004C5562">
        <w:rPr>
          <w:sz w:val="16"/>
        </w:rPr>
        <w:t xml:space="preserve"> Even as it offers users an array of countersurveillance tools, </w:t>
      </w:r>
      <w:r w:rsidRPr="004C5562">
        <w:rPr>
          <w:u w:val="single"/>
        </w:rPr>
        <w:t>Web 2.0 is itself comprehensively monitored by major multinational corporations and is subject to censorship</w:t>
      </w:r>
      <w:r w:rsidRPr="004C5562">
        <w:rPr>
          <w:sz w:val="16"/>
        </w:rPr>
        <w:t>, while the immense profits generated by the vast network disseminating images across the globe are reaped by a narrow circle of company shareholders. On the one hand, this “visual activism” is pilloried by critics of practices combining aesthetics and politics; in their opinion, aesthetic activity—including generating representation—supposedly draws attention away from practical objectives.</w:t>
      </w:r>
      <w:hyperlink r:id="rId18" w:anchor="sdfootnote16sym" w:history="1">
        <w:r w:rsidRPr="004C5562">
          <w:rPr>
            <w:rStyle w:val="Hyperlink"/>
            <w:sz w:val="16"/>
            <w:vertAlign w:val="superscript"/>
          </w:rPr>
          <w:t>16</w:t>
        </w:r>
      </w:hyperlink>
      <w:r w:rsidRPr="004C5562">
        <w:rPr>
          <w:sz w:val="16"/>
        </w:rPr>
        <w:t> </w:t>
      </w:r>
      <w:r w:rsidRPr="004C5562">
        <w:rPr>
          <w:highlight w:val="cyan"/>
          <w:u w:val="single"/>
        </w:rPr>
        <w:t>The</w:t>
      </w:r>
      <w:r w:rsidRPr="004C5562">
        <w:rPr>
          <w:u w:val="single"/>
        </w:rPr>
        <w:t xml:space="preserve"> growing “</w:t>
      </w:r>
      <w:r w:rsidRPr="004C5562">
        <w:rPr>
          <w:highlight w:val="cyan"/>
          <w:u w:val="single"/>
        </w:rPr>
        <w:t>power</w:t>
      </w:r>
      <w:r w:rsidRPr="004C5562">
        <w:rPr>
          <w:u w:val="single"/>
        </w:rPr>
        <w:t xml:space="preserve">” </w:t>
      </w:r>
      <w:r w:rsidRPr="004C5562">
        <w:rPr>
          <w:highlight w:val="cyan"/>
          <w:u w:val="single"/>
        </w:rPr>
        <w:t>of representation cannot</w:t>
      </w:r>
      <w:r w:rsidRPr="004C5562">
        <w:rPr>
          <w:u w:val="single"/>
        </w:rPr>
        <w:t xml:space="preserve">, however, </w:t>
      </w:r>
      <w:r w:rsidRPr="004C5562">
        <w:rPr>
          <w:highlight w:val="cyan"/>
          <w:u w:val="single"/>
        </w:rPr>
        <w:t>be</w:t>
      </w:r>
      <w:r w:rsidRPr="004C5562">
        <w:rPr>
          <w:u w:val="single"/>
        </w:rPr>
        <w:t xml:space="preserve"> completely </w:t>
      </w:r>
      <w:r w:rsidRPr="004C5562">
        <w:rPr>
          <w:highlight w:val="cyan"/>
          <w:u w:val="single"/>
        </w:rPr>
        <w:t>omitted in analyses</w:t>
      </w:r>
      <w:r w:rsidRPr="004C5562">
        <w:rPr>
          <w:u w:val="single"/>
        </w:rPr>
        <w:t xml:space="preserve">, especially </w:t>
      </w:r>
      <w:r w:rsidRPr="004C5562">
        <w:rPr>
          <w:highlight w:val="cyan"/>
          <w:u w:val="single"/>
        </w:rPr>
        <w:t>given</w:t>
      </w:r>
      <w:r w:rsidRPr="004C5562">
        <w:rPr>
          <w:u w:val="single"/>
        </w:rPr>
        <w:t xml:space="preserve"> the fact that it is often the appearance and </w:t>
      </w:r>
      <w:r w:rsidRPr="004C5562">
        <w:rPr>
          <w:highlight w:val="cyan"/>
          <w:u w:val="single"/>
        </w:rPr>
        <w:t>spread of</w:t>
      </w:r>
      <w:r w:rsidRPr="004C5562">
        <w:rPr>
          <w:u w:val="single"/>
        </w:rPr>
        <w:t xml:space="preserve"> suggestive </w:t>
      </w:r>
      <w:r w:rsidRPr="004C5562">
        <w:rPr>
          <w:highlight w:val="cyan"/>
          <w:u w:val="single"/>
        </w:rPr>
        <w:t>imagery</w:t>
      </w:r>
      <w:r w:rsidRPr="004C5562">
        <w:rPr>
          <w:u w:val="single"/>
        </w:rPr>
        <w:t xml:space="preserve"> that </w:t>
      </w:r>
      <w:r w:rsidRPr="004C5562">
        <w:rPr>
          <w:highlight w:val="cyan"/>
          <w:u w:val="single"/>
        </w:rPr>
        <w:t>triggers</w:t>
      </w:r>
      <w:r w:rsidRPr="004C5562">
        <w:rPr>
          <w:u w:val="single"/>
        </w:rPr>
        <w:t xml:space="preserve"> </w:t>
      </w:r>
      <w:r w:rsidRPr="004C5562">
        <w:rPr>
          <w:highlight w:val="cyan"/>
          <w:u w:val="single"/>
        </w:rPr>
        <w:t>political mobilization</w:t>
      </w:r>
      <w:r w:rsidRPr="004C5562">
        <w:rPr>
          <w:u w:val="single"/>
        </w:rPr>
        <w:t>.</w:t>
      </w:r>
      <w:hyperlink r:id="rId19" w:anchor="sdfootnote17sym" w:history="1">
        <w:r w:rsidRPr="004C5562">
          <w:rPr>
            <w:rStyle w:val="Hyperlink"/>
            <w:sz w:val="16"/>
            <w:vertAlign w:val="superscript"/>
          </w:rPr>
          <w:t>17</w:t>
        </w:r>
      </w:hyperlink>
      <w:r w:rsidRPr="004C5562">
        <w:rPr>
          <w:sz w:val="16"/>
        </w:rPr>
        <w:t> </w:t>
      </w:r>
      <w:r w:rsidRPr="004C5562">
        <w:rPr>
          <w:u w:val="single"/>
        </w:rPr>
        <w:t xml:space="preserve">However, in the context of the Arab Spring, Elisa Adami argues, the production of </w:t>
      </w:r>
      <w:r w:rsidRPr="004C5562">
        <w:rPr>
          <w:highlight w:val="cyan"/>
          <w:u w:val="single"/>
        </w:rPr>
        <w:t>images and</w:t>
      </w:r>
      <w:r w:rsidRPr="004C5562">
        <w:rPr>
          <w:u w:val="single"/>
        </w:rPr>
        <w:t xml:space="preserve"> then </w:t>
      </w:r>
      <w:r w:rsidRPr="004C5562">
        <w:rPr>
          <w:highlight w:val="cyan"/>
          <w:u w:val="single"/>
        </w:rPr>
        <w:t>their deployment</w:t>
      </w:r>
      <w:r w:rsidRPr="004C5562">
        <w:rPr>
          <w:u w:val="single"/>
        </w:rPr>
        <w:t xml:space="preserve"> in the public sphere can be perceived as “</w:t>
      </w:r>
      <w:r w:rsidRPr="004C5562">
        <w:rPr>
          <w:highlight w:val="cyan"/>
          <w:u w:val="single"/>
        </w:rPr>
        <w:t>one of the</w:t>
      </w:r>
      <w:r w:rsidRPr="004C5562">
        <w:rPr>
          <w:u w:val="single"/>
        </w:rPr>
        <w:t xml:space="preserve"> extended and </w:t>
      </w:r>
      <w:r w:rsidRPr="004C5562">
        <w:rPr>
          <w:highlight w:val="cyan"/>
          <w:u w:val="single"/>
        </w:rPr>
        <w:t>crucial arenas of revolutionary action</w:t>
      </w:r>
      <w:r w:rsidRPr="004C5562">
        <w:rPr>
          <w:u w:val="single"/>
        </w:rPr>
        <w:t>”</w:t>
      </w:r>
      <w:hyperlink r:id="rId20" w:anchor="sdfootnote18sym" w:history="1">
        <w:r w:rsidRPr="004C5562">
          <w:rPr>
            <w:rStyle w:val="Hyperlink"/>
            <w:sz w:val="16"/>
            <w:vertAlign w:val="superscript"/>
          </w:rPr>
          <w:t>18</w:t>
        </w:r>
      </w:hyperlink>
      <w:r w:rsidRPr="004C5562">
        <w:rPr>
          <w:sz w:val="16"/>
        </w:rPr>
        <w:t>—the aesthetic of imperfection, the blurriness and porousness of hand-held shots constitute new forms of revolutionary documentation, revealing the “dangerous proximity of the image- makers to the field of action proper […] up to the fatal threshold where the virtuality of image-production turns into the tragic actuality of the producers’ annihilation.”</w:t>
      </w:r>
      <w:hyperlink r:id="rId21" w:anchor="sdfootnote19sym" w:history="1">
        <w:r w:rsidRPr="004C5562">
          <w:rPr>
            <w:rStyle w:val="Hyperlink"/>
            <w:sz w:val="16"/>
            <w:vertAlign w:val="superscript"/>
          </w:rPr>
          <w:t>19</w:t>
        </w:r>
      </w:hyperlink>
      <w:r w:rsidRPr="004C5562">
        <w:rPr>
          <w:sz w:val="16"/>
        </w:rPr>
        <w:t xml:space="preserve"> In this case, the risk of producing a representation of a body engaged in political action nullifies, in a sense, the risk of the image’s aesthetic transparency: throwing the spectator off balance sensually puts him in the awkward position of passive witness, calling upon him to participate in the revolutionary effort. Naturally, the effectiveness of this sort of “visual summons” remains debatable. </w:t>
      </w:r>
    </w:p>
    <w:p w14:paraId="3C662D95" w14:textId="77777777" w:rsidR="00B1135A" w:rsidRDefault="00B1135A" w:rsidP="004B5428">
      <w:pPr>
        <w:rPr>
          <w:sz w:val="16"/>
        </w:rPr>
      </w:pPr>
    </w:p>
    <w:p w14:paraId="1D47D335" w14:textId="77777777" w:rsidR="00B1135A" w:rsidRPr="00694A4C" w:rsidRDefault="00B1135A" w:rsidP="004B5428"/>
    <w:p w14:paraId="41145FF9" w14:textId="15227D9C" w:rsidR="004B5428" w:rsidRPr="00F81781" w:rsidRDefault="004B5428" w:rsidP="004B5428">
      <w:pPr>
        <w:pStyle w:val="Heading4"/>
      </w:pPr>
      <w:r>
        <w:t>Link – Dysgraphia</w:t>
      </w:r>
      <w:r w:rsidRPr="00F81781">
        <w:t xml:space="preserve"> as method </w:t>
      </w:r>
      <w:r>
        <w:t>splits the movement along</w:t>
      </w:r>
      <w:r w:rsidRPr="00F81781">
        <w:t xml:space="preserve"> privilege</w:t>
      </w:r>
      <w:r>
        <w:t xml:space="preserve"> lines and creates exclusion</w:t>
      </w:r>
      <w:r w:rsidRPr="00F81781">
        <w:t>---it’s not available to those most at need (homeless, extreme poor) and those that face the most extreme violence (prisoners)</w:t>
      </w:r>
    </w:p>
    <w:p w14:paraId="45B2B52A" w14:textId="77777777" w:rsidR="004B5428" w:rsidRPr="00F81781" w:rsidRDefault="004B5428" w:rsidP="004B5428">
      <w:r w:rsidRPr="00F81781">
        <w:t>Jessie</w:t>
      </w:r>
      <w:r w:rsidRPr="00F81781">
        <w:rPr>
          <w:b/>
          <w:bCs/>
        </w:rPr>
        <w:t xml:space="preserve"> </w:t>
      </w:r>
      <w:r w:rsidRPr="00E677BE">
        <w:rPr>
          <w:b/>
          <w:bCs/>
          <w:sz w:val="26"/>
          <w:szCs w:val="26"/>
        </w:rPr>
        <w:t>Robertson</w:t>
      </w:r>
      <w:r w:rsidRPr="00F81781">
        <w:t> – PhD Candidate </w:t>
      </w:r>
      <w:proofErr w:type="gramStart"/>
      <w:r w:rsidRPr="00F81781">
        <w:t>( MA</w:t>
      </w:r>
      <w:proofErr w:type="gramEnd"/>
      <w:r w:rsidRPr="00F81781">
        <w:t xml:space="preserve"> in Art History with distinction from the Courtauld Institute of Art and a BA (Hons.) in Art History from Leeds University, </w:t>
      </w:r>
      <w:r>
        <w:t>“</w:t>
      </w:r>
      <w:r w:rsidRPr="00F81781">
        <w:t>How not to be seen: the political aesthetics of opacity</w:t>
      </w:r>
      <w:r>
        <w:t xml:space="preserve">.” </w:t>
      </w:r>
      <w:r w:rsidRPr="00E677BE">
        <w:rPr>
          <w:b/>
          <w:bCs/>
          <w:sz w:val="26"/>
          <w:szCs w:val="26"/>
        </w:rPr>
        <w:t>2016</w:t>
      </w:r>
      <w:r>
        <w:t xml:space="preserve">. </w:t>
      </w:r>
      <w:r w:rsidRPr="00AB652B">
        <w:rPr>
          <w:i/>
          <w:iCs/>
        </w:rPr>
        <w:t xml:space="preserve">The </w:t>
      </w:r>
      <w:proofErr w:type="spellStart"/>
      <w:r w:rsidRPr="00AB652B">
        <w:rPr>
          <w:i/>
          <w:iCs/>
        </w:rPr>
        <w:t>Courtlauld</w:t>
      </w:r>
      <w:proofErr w:type="spellEnd"/>
      <w:r w:rsidRPr="00AB652B">
        <w:rPr>
          <w:i/>
          <w:iCs/>
        </w:rPr>
        <w:t xml:space="preserve"> Institute of Art</w:t>
      </w:r>
      <w:r>
        <w:t xml:space="preserve">. </w:t>
      </w:r>
      <w:r w:rsidRPr="00AB652B">
        <w:t>https://courtauld.ac.uk/research/research-resources/publications/immeditations-postgraduate-journal/immediations-online/2016-2/jessie-robertson-how-not-to-be-seen-the-political-aesthetics-of-opacity-2011-2014/</w:t>
      </w:r>
      <w:r>
        <w:t>.</w:t>
      </w:r>
    </w:p>
    <w:p w14:paraId="73DCE0B3" w14:textId="77777777" w:rsidR="004B5428" w:rsidRDefault="004B5428" w:rsidP="004B5428">
      <w:pPr>
        <w:rPr>
          <w:sz w:val="16"/>
        </w:rPr>
      </w:pPr>
      <w:r w:rsidRPr="00F81781">
        <w:rPr>
          <w:sz w:val="16"/>
        </w:rPr>
        <w:t>Opacity as ‘Nonexistence’</w:t>
      </w:r>
      <w:r w:rsidRPr="006B67BC">
        <w:rPr>
          <w:sz w:val="16"/>
        </w:rPr>
        <w:t xml:space="preserve"> /// If transparency can be understood as </w:t>
      </w:r>
      <w:proofErr w:type="spellStart"/>
      <w:r w:rsidRPr="006B67BC">
        <w:rPr>
          <w:sz w:val="16"/>
        </w:rPr>
        <w:t>standardisation</w:t>
      </w:r>
      <w:proofErr w:type="spellEnd"/>
      <w:r w:rsidRPr="006B67BC">
        <w:rPr>
          <w:sz w:val="16"/>
        </w:rPr>
        <w:t xml:space="preserve"> and reduction as a means of control, then opacity can be read in direct contrast. </w:t>
      </w:r>
      <w:r w:rsidRPr="006B67BC">
        <w:rPr>
          <w:u w:val="single"/>
        </w:rPr>
        <w:t xml:space="preserve">For </w:t>
      </w:r>
      <w:proofErr w:type="spellStart"/>
      <w:r w:rsidRPr="006B67BC">
        <w:rPr>
          <w:u w:val="single"/>
        </w:rPr>
        <w:t>Glissant</w:t>
      </w:r>
      <w:proofErr w:type="spellEnd"/>
      <w:r w:rsidRPr="006B67BC">
        <w:rPr>
          <w:u w:val="single"/>
        </w:rPr>
        <w:t>, ‘the opaque is not the obscure’, but rather that which ‘cannot be reduced’</w:t>
      </w:r>
      <w:r w:rsidRPr="006B67BC">
        <w:rPr>
          <w:sz w:val="16"/>
        </w:rPr>
        <w:t>.</w:t>
      </w:r>
      <w:r w:rsidRPr="006B67BC">
        <w:rPr>
          <w:sz w:val="16"/>
          <w:vertAlign w:val="superscript"/>
        </w:rPr>
        <w:t>12</w:t>
      </w:r>
      <w:r w:rsidRPr="006B67BC">
        <w:rPr>
          <w:sz w:val="16"/>
        </w:rPr>
        <w:t> The right to opacity, he argues, is not about enclosure within an inescapable state of tyranny or dictatorship, but rather it is the right to an existence within a complex position of individuality or ‘singularity’.</w:t>
      </w:r>
      <w:r w:rsidRPr="006B67BC">
        <w:rPr>
          <w:sz w:val="16"/>
          <w:vertAlign w:val="superscript"/>
        </w:rPr>
        <w:t>13</w:t>
      </w:r>
      <w:r w:rsidRPr="006B67BC">
        <w:rPr>
          <w:sz w:val="16"/>
        </w:rPr>
        <w:t xml:space="preserve"> Opacity as the right to a singularity displaces the demand of difference for transparency; it enables a position of accepted obscurity, which cannot be reduced to a transparent understanding. </w:t>
      </w:r>
      <w:proofErr w:type="spellStart"/>
      <w:r w:rsidRPr="006B67BC">
        <w:rPr>
          <w:u w:val="single"/>
        </w:rPr>
        <w:t>Glissant</w:t>
      </w:r>
      <w:proofErr w:type="spellEnd"/>
      <w:r w:rsidRPr="006B67BC">
        <w:rPr>
          <w:u w:val="single"/>
        </w:rPr>
        <w:t xml:space="preserve"> goes on to assert that ‘if an opacity is the basis for a legitimacy, this would be the sign of its having entered a political dimension’</w:t>
      </w:r>
      <w:r w:rsidRPr="006B67BC">
        <w:rPr>
          <w:sz w:val="16"/>
        </w:rPr>
        <w:t>.</w:t>
      </w:r>
      <w:r w:rsidRPr="006B67BC">
        <w:rPr>
          <w:sz w:val="16"/>
          <w:vertAlign w:val="superscript"/>
        </w:rPr>
        <w:t>14</w:t>
      </w:r>
      <w:r w:rsidRPr="006B67BC">
        <w:rPr>
          <w:sz w:val="16"/>
        </w:rPr>
        <w:t xml:space="preserve"> The concept of opacity arises throughout </w:t>
      </w:r>
      <w:proofErr w:type="spellStart"/>
      <w:r w:rsidRPr="006B67BC">
        <w:rPr>
          <w:sz w:val="16"/>
        </w:rPr>
        <w:t>Glissant’s</w:t>
      </w:r>
      <w:proofErr w:type="spellEnd"/>
      <w:r w:rsidRPr="006B67BC">
        <w:rPr>
          <w:sz w:val="16"/>
        </w:rPr>
        <w:t xml:space="preserve"> writings, first making an appearance as early as 1969, and can be understood within the context of a post-colonial politics and </w:t>
      </w:r>
      <w:proofErr w:type="spellStart"/>
      <w:r w:rsidRPr="006B67BC">
        <w:rPr>
          <w:sz w:val="16"/>
        </w:rPr>
        <w:t>creolisation</w:t>
      </w:r>
      <w:proofErr w:type="spellEnd"/>
      <w:r w:rsidRPr="006B67BC">
        <w:rPr>
          <w:sz w:val="16"/>
        </w:rPr>
        <w:t xml:space="preserve"> as a rejection of the global projection of western thought, in </w:t>
      </w:r>
      <w:proofErr w:type="spellStart"/>
      <w:r w:rsidRPr="006B67BC">
        <w:rPr>
          <w:sz w:val="16"/>
        </w:rPr>
        <w:t>favour</w:t>
      </w:r>
      <w:proofErr w:type="spellEnd"/>
      <w:r w:rsidRPr="006B67BC">
        <w:rPr>
          <w:sz w:val="16"/>
        </w:rPr>
        <w:t xml:space="preserve"> of an identity of opacity which refuses specific reduction or </w:t>
      </w:r>
      <w:proofErr w:type="spellStart"/>
      <w:r w:rsidRPr="006B67BC">
        <w:rPr>
          <w:sz w:val="16"/>
        </w:rPr>
        <w:t>categorisation</w:t>
      </w:r>
      <w:proofErr w:type="spellEnd"/>
      <w:r w:rsidRPr="006B67BC">
        <w:rPr>
          <w:sz w:val="16"/>
        </w:rPr>
        <w:t xml:space="preserve">. Though </w:t>
      </w:r>
      <w:proofErr w:type="spellStart"/>
      <w:r w:rsidRPr="006B67BC">
        <w:rPr>
          <w:sz w:val="16"/>
        </w:rPr>
        <w:t>Glissant</w:t>
      </w:r>
      <w:proofErr w:type="spellEnd"/>
      <w:r w:rsidRPr="006B67BC">
        <w:rPr>
          <w:sz w:val="16"/>
        </w:rPr>
        <w:t xml:space="preserve"> was critiquing an earlier moment, his analysis is now more urgent than ever given the scale of western surveillance. /// Blas’s concept of informatic opacity builds on these ideas and was formulated during his work on </w:t>
      </w:r>
      <w:r w:rsidRPr="006B67BC">
        <w:rPr>
          <w:i/>
          <w:iCs/>
          <w:sz w:val="16"/>
        </w:rPr>
        <w:t>Fag Face, </w:t>
      </w:r>
      <w:r w:rsidRPr="006B67BC">
        <w:rPr>
          <w:sz w:val="16"/>
        </w:rPr>
        <w:t>the first mask of the </w:t>
      </w:r>
      <w:r w:rsidRPr="006B67BC">
        <w:rPr>
          <w:i/>
          <w:iCs/>
          <w:sz w:val="16"/>
        </w:rPr>
        <w:t>Facial Weaponization Suite </w:t>
      </w:r>
      <w:r w:rsidRPr="006B67BC">
        <w:rPr>
          <w:sz w:val="16"/>
        </w:rPr>
        <w:t xml:space="preserve">series, which was inspired </w:t>
      </w:r>
      <w:proofErr w:type="gramStart"/>
      <w:r w:rsidRPr="006B67BC">
        <w:rPr>
          <w:sz w:val="16"/>
        </w:rPr>
        <w:t>by the use of</w:t>
      </w:r>
      <w:proofErr w:type="gramEnd"/>
      <w:r w:rsidRPr="006B67BC">
        <w:rPr>
          <w:sz w:val="16"/>
        </w:rPr>
        <w:t xml:space="preserve"> facial recog</w:t>
      </w:r>
      <w:r w:rsidRPr="006B67BC">
        <w:rPr>
          <w:sz w:val="16"/>
        </w:rPr>
        <w:softHyphen/>
        <w:t>nition technologies to determine sexual orientation (Fig. 4). The work was triggered by a 2008 study published in the </w:t>
      </w:r>
      <w:r w:rsidRPr="006B67BC">
        <w:rPr>
          <w:i/>
          <w:iCs/>
          <w:sz w:val="16"/>
        </w:rPr>
        <w:t>Journal of Experimental Social Psychology, </w:t>
      </w:r>
      <w:r w:rsidRPr="006B67BC">
        <w:rPr>
          <w:sz w:val="16"/>
        </w:rPr>
        <w:t>which tested people’s ability to identify homosexual men from photos of their faces. Blas argues that studies like this one endorse LGBTIQ stereotyping and promote a visibility that ‘attempt[s] to control, monitor and police’.</w:t>
      </w:r>
      <w:r w:rsidRPr="006B67BC">
        <w:rPr>
          <w:sz w:val="16"/>
          <w:vertAlign w:val="superscript"/>
        </w:rPr>
        <w:t>15</w:t>
      </w:r>
      <w:r w:rsidRPr="006B67BC">
        <w:rPr>
          <w:sz w:val="16"/>
        </w:rPr>
        <w:t> In reaction to this stereotyping of homosexual facial qualities, Blas’s </w:t>
      </w:r>
      <w:r w:rsidRPr="006B67BC">
        <w:rPr>
          <w:i/>
          <w:iCs/>
          <w:sz w:val="16"/>
        </w:rPr>
        <w:t>Fag Face </w:t>
      </w:r>
      <w:r w:rsidRPr="006B67BC">
        <w:rPr>
          <w:sz w:val="16"/>
        </w:rPr>
        <w:t>asks:</w:t>
      </w:r>
      <w:r w:rsidRPr="006B67BC">
        <w:rPr>
          <w:sz w:val="16"/>
          <w:vertAlign w:val="superscript"/>
        </w:rPr>
        <w:t xml:space="preserve">16 </w:t>
      </w:r>
      <w:r w:rsidRPr="006B67BC">
        <w:rPr>
          <w:sz w:val="16"/>
        </w:rPr>
        <w:t xml:space="preserve">/// “[w]hat are the tactics and techniques for making our faces non-existent, how do we flee this visibility into the fog of a queerness that refuses to be </w:t>
      </w:r>
      <w:proofErr w:type="spellStart"/>
      <w:r w:rsidRPr="006B67BC">
        <w:rPr>
          <w:sz w:val="16"/>
        </w:rPr>
        <w:t>recognised</w:t>
      </w:r>
      <w:proofErr w:type="spellEnd"/>
      <w:r w:rsidRPr="006B67BC">
        <w:rPr>
          <w:sz w:val="16"/>
        </w:rPr>
        <w:t>?” /// Rather than engage in the activist tactic of gaining visibility through recognition, </w:t>
      </w:r>
      <w:r w:rsidRPr="006B67BC">
        <w:rPr>
          <w:i/>
          <w:iCs/>
          <w:sz w:val="16"/>
        </w:rPr>
        <w:t>Fag Face </w:t>
      </w:r>
      <w:r w:rsidRPr="006B67BC">
        <w:rPr>
          <w:sz w:val="16"/>
        </w:rPr>
        <w:t>identifies with a queer politics of the non-</w:t>
      </w:r>
      <w:proofErr w:type="spellStart"/>
      <w:r w:rsidRPr="006B67BC">
        <w:rPr>
          <w:sz w:val="16"/>
        </w:rPr>
        <w:t>recog</w:t>
      </w:r>
      <w:r w:rsidRPr="006B67BC">
        <w:rPr>
          <w:sz w:val="16"/>
        </w:rPr>
        <w:softHyphen/>
        <w:t>nisable</w:t>
      </w:r>
      <w:proofErr w:type="spellEnd"/>
      <w:r w:rsidRPr="006B67BC">
        <w:rPr>
          <w:sz w:val="16"/>
        </w:rPr>
        <w:t>, a politics of escape that is ‘anti-state and anti-recognition’. This politics of ‘escape’, Blas asserts, expresses a desire to exit current regimes of control and to cultivate forms of living otherwise.</w:t>
      </w:r>
      <w:r w:rsidRPr="006B67BC">
        <w:rPr>
          <w:sz w:val="16"/>
          <w:vertAlign w:val="superscript"/>
        </w:rPr>
        <w:t xml:space="preserve">17 </w:t>
      </w:r>
      <w:r w:rsidRPr="006B67BC">
        <w:rPr>
          <w:sz w:val="16"/>
        </w:rPr>
        <w:t xml:space="preserve">/// This politics of escape translates through Blas’s aggregated data masks as a </w:t>
      </w:r>
      <w:proofErr w:type="spellStart"/>
      <w:r w:rsidRPr="006B67BC">
        <w:rPr>
          <w:sz w:val="16"/>
        </w:rPr>
        <w:t>weaponising</w:t>
      </w:r>
      <w:proofErr w:type="spellEnd"/>
      <w:r w:rsidRPr="006B67BC">
        <w:rPr>
          <w:sz w:val="16"/>
        </w:rPr>
        <w:t xml:space="preserve"> of the face. By wearing the </w:t>
      </w:r>
      <w:r w:rsidRPr="006B67BC">
        <w:rPr>
          <w:i/>
          <w:iCs/>
          <w:sz w:val="16"/>
        </w:rPr>
        <w:t>Fag Face </w:t>
      </w:r>
      <w:r w:rsidRPr="006B67BC">
        <w:rPr>
          <w:sz w:val="16"/>
        </w:rPr>
        <w:t>mask, gen</w:t>
      </w:r>
      <w:r w:rsidRPr="006B67BC">
        <w:rPr>
          <w:sz w:val="16"/>
        </w:rPr>
        <w:softHyphen/>
        <w:t>erated from the biometric data of many queer men’s faces, participants become what he terms: a ‘faceless threat’, ‘the queer opaque’. The </w:t>
      </w:r>
      <w:r w:rsidRPr="006B67BC">
        <w:rPr>
          <w:i/>
          <w:iCs/>
          <w:sz w:val="16"/>
        </w:rPr>
        <w:t>Fag Face </w:t>
      </w:r>
      <w:r w:rsidRPr="006B67BC">
        <w:rPr>
          <w:sz w:val="16"/>
        </w:rPr>
        <w:t>mask is a mutated face, which cannot be read or parsed by algorith</w:t>
      </w:r>
      <w:r w:rsidRPr="006B67BC">
        <w:rPr>
          <w:sz w:val="16"/>
        </w:rPr>
        <w:softHyphen/>
        <w:t xml:space="preserve">mic technologies. This collective face makes the wearer </w:t>
      </w:r>
      <w:proofErr w:type="spellStart"/>
      <w:r w:rsidRPr="006B67BC">
        <w:rPr>
          <w:sz w:val="16"/>
        </w:rPr>
        <w:t>unrecognisable</w:t>
      </w:r>
      <w:proofErr w:type="spellEnd"/>
      <w:r w:rsidRPr="006B67BC">
        <w:rPr>
          <w:sz w:val="16"/>
        </w:rPr>
        <w:t xml:space="preserve"> and therefore </w:t>
      </w:r>
      <w:proofErr w:type="spellStart"/>
      <w:r w:rsidRPr="006B67BC">
        <w:rPr>
          <w:sz w:val="16"/>
        </w:rPr>
        <w:t>uncatagorisable</w:t>
      </w:r>
      <w:proofErr w:type="spellEnd"/>
      <w:r w:rsidRPr="006B67BC">
        <w:rPr>
          <w:sz w:val="16"/>
        </w:rPr>
        <w:t xml:space="preserve"> to facial recognition technologies, which claim to identify the faces of terrorists, activists, homosexuals or undocu</w:t>
      </w:r>
      <w:r w:rsidRPr="006B67BC">
        <w:rPr>
          <w:sz w:val="16"/>
        </w:rPr>
        <w:softHyphen/>
        <w:t xml:space="preserve">mented immigrants. The wearer of the mask is still physically present, they have not hidden or disappeared, but their facial data – what makes them readable and transparent – is cloaked. /// </w:t>
      </w:r>
      <w:r w:rsidRPr="001F6B23">
        <w:rPr>
          <w:highlight w:val="cyan"/>
          <w:u w:val="single"/>
        </w:rPr>
        <w:t>The paradigm of transparency versus opacity</w:t>
      </w:r>
      <w:r w:rsidRPr="006B67BC">
        <w:rPr>
          <w:u w:val="single"/>
        </w:rPr>
        <w:t xml:space="preserve"> on which Blas draws </w:t>
      </w:r>
      <w:r w:rsidRPr="001F6B23">
        <w:rPr>
          <w:highlight w:val="cyan"/>
          <w:u w:val="single"/>
        </w:rPr>
        <w:t>is</w:t>
      </w:r>
      <w:r w:rsidRPr="006B67BC">
        <w:rPr>
          <w:u w:val="single"/>
        </w:rPr>
        <w:t xml:space="preserve">, however, </w:t>
      </w:r>
      <w:r w:rsidRPr="001F6B23">
        <w:rPr>
          <w:highlight w:val="cyan"/>
          <w:u w:val="single"/>
        </w:rPr>
        <w:t>riddled with complexities and tension</w:t>
      </w:r>
      <w:r w:rsidRPr="006B67BC">
        <w:rPr>
          <w:u w:val="single"/>
        </w:rPr>
        <w:t>.</w:t>
      </w:r>
      <w:r w:rsidRPr="006B67BC">
        <w:rPr>
          <w:sz w:val="16"/>
        </w:rPr>
        <w:t xml:space="preserve"> A major dif</w:t>
      </w:r>
      <w:r w:rsidRPr="006B67BC">
        <w:rPr>
          <w:sz w:val="16"/>
        </w:rPr>
        <w:softHyphen/>
        <w:t>ficulty is that we have been encouraged to understand visibility as a con</w:t>
      </w:r>
      <w:r w:rsidRPr="006B67BC">
        <w:rPr>
          <w:sz w:val="16"/>
        </w:rPr>
        <w:softHyphen/>
        <w:t>dition of freedom. In </w:t>
      </w:r>
      <w:r w:rsidRPr="006B67BC">
        <w:rPr>
          <w:i/>
          <w:iCs/>
          <w:sz w:val="16"/>
        </w:rPr>
        <w:t>Precarious Life </w:t>
      </w:r>
      <w:r w:rsidRPr="006B67BC">
        <w:rPr>
          <w:sz w:val="16"/>
        </w:rPr>
        <w:t>(2004)</w:t>
      </w:r>
      <w:r w:rsidRPr="006B67BC">
        <w:rPr>
          <w:i/>
          <w:iCs/>
          <w:sz w:val="16"/>
        </w:rPr>
        <w:t>, </w:t>
      </w:r>
      <w:r w:rsidRPr="006B67BC">
        <w:rPr>
          <w:sz w:val="16"/>
        </w:rPr>
        <w:t xml:space="preserve">Judith Butler explains that within our standard frameworks for considering </w:t>
      </w:r>
      <w:proofErr w:type="spellStart"/>
      <w:r w:rsidRPr="006B67BC">
        <w:rPr>
          <w:sz w:val="16"/>
        </w:rPr>
        <w:t>humanisation</w:t>
      </w:r>
      <w:proofErr w:type="spellEnd"/>
      <w:r w:rsidRPr="006B67BC">
        <w:rPr>
          <w:sz w:val="16"/>
        </w:rPr>
        <w:t>, there is a general assumption that ‘those who gain representation, especially self-representation, have a better chance of being humanized’, whilst those who ‘have no chance to represent themselves run a greater risk of being treated as less than human, regarded less than human, or indeed not regarded at all’.</w:t>
      </w:r>
      <w:r w:rsidRPr="006B67BC">
        <w:rPr>
          <w:sz w:val="16"/>
          <w:vertAlign w:val="superscript"/>
        </w:rPr>
        <w:t>18</w:t>
      </w:r>
      <w:r w:rsidRPr="006B67BC">
        <w:rPr>
          <w:sz w:val="16"/>
        </w:rPr>
        <w:t> </w:t>
      </w:r>
      <w:r w:rsidRPr="006B67BC">
        <w:rPr>
          <w:u w:val="single"/>
        </w:rPr>
        <w:t xml:space="preserve">The idea of visibility as a humanizing concept is </w:t>
      </w:r>
      <w:r w:rsidRPr="001F6B23">
        <w:rPr>
          <w:highlight w:val="cyan"/>
          <w:u w:val="single"/>
        </w:rPr>
        <w:t xml:space="preserve">particularly challenging for </w:t>
      </w:r>
      <w:r w:rsidRPr="001F6B23">
        <w:rPr>
          <w:u w:val="single"/>
        </w:rPr>
        <w:t xml:space="preserve">refugees, undocumented migrants and </w:t>
      </w:r>
      <w:r w:rsidRPr="001F6B23">
        <w:rPr>
          <w:highlight w:val="cyan"/>
          <w:u w:val="single"/>
        </w:rPr>
        <w:t xml:space="preserve">those </w:t>
      </w:r>
      <w:r w:rsidRPr="001F6B23">
        <w:rPr>
          <w:u w:val="single"/>
        </w:rPr>
        <w:t>within the prison system who are denied visibility</w:t>
      </w:r>
      <w:r w:rsidRPr="006B67BC">
        <w:rPr>
          <w:u w:val="single"/>
        </w:rPr>
        <w:t xml:space="preserve"> and </w:t>
      </w:r>
      <w:r w:rsidRPr="001F6B23">
        <w:rPr>
          <w:highlight w:val="cyan"/>
          <w:u w:val="single"/>
        </w:rPr>
        <w:t>hidden from public view</w:t>
      </w:r>
      <w:r w:rsidRPr="006B67BC">
        <w:rPr>
          <w:u w:val="single"/>
        </w:rPr>
        <w:t>. Those without visibility have no means of gaining repre</w:t>
      </w:r>
      <w:r w:rsidRPr="006B67BC">
        <w:rPr>
          <w:u w:val="single"/>
        </w:rPr>
        <w:softHyphen/>
        <w:t>sentation and therefore the majority are forgotten by society, reduced to faceless numbers within an over-crowded system</w:t>
      </w:r>
      <w:r w:rsidRPr="006B67BC">
        <w:rPr>
          <w:sz w:val="16"/>
        </w:rPr>
        <w:t xml:space="preserve">. /// Mass data surveillance has problematized the </w:t>
      </w:r>
      <w:proofErr w:type="gramStart"/>
      <w:r w:rsidRPr="006B67BC">
        <w:rPr>
          <w:sz w:val="16"/>
        </w:rPr>
        <w:t>widely-held</w:t>
      </w:r>
      <w:proofErr w:type="gramEnd"/>
      <w:r w:rsidRPr="006B67BC">
        <w:rPr>
          <w:sz w:val="16"/>
        </w:rPr>
        <w:t xml:space="preserve"> asser</w:t>
      </w:r>
      <w:r w:rsidRPr="006B67BC">
        <w:rPr>
          <w:sz w:val="16"/>
        </w:rPr>
        <w:softHyphen/>
        <w:t xml:space="preserve">tion that visibility brings freedom, because now we are acutely aware that our supposed ‘freedom’ in fact comes at the cost of our privacy and this is encouraging those with the means and knowledge to choose an aesthetics of invisibility. But </w:t>
      </w:r>
      <w:r w:rsidRPr="006B67BC">
        <w:rPr>
          <w:u w:val="single"/>
        </w:rPr>
        <w:t xml:space="preserve">there is a clear paradox at play in this shift toward </w:t>
      </w:r>
      <w:r w:rsidRPr="001F6B23">
        <w:rPr>
          <w:highlight w:val="cyan"/>
          <w:u w:val="single"/>
        </w:rPr>
        <w:t>opacity</w:t>
      </w:r>
      <w:r w:rsidRPr="006B67BC">
        <w:rPr>
          <w:u w:val="single"/>
        </w:rPr>
        <w:t>.</w:t>
      </w:r>
      <w:r w:rsidRPr="006B67BC">
        <w:rPr>
          <w:sz w:val="16"/>
        </w:rPr>
        <w:t xml:space="preserve"> Although the rejection of visibility, despite its humanizing qualities, in </w:t>
      </w:r>
      <w:proofErr w:type="spellStart"/>
      <w:r w:rsidRPr="006B67BC">
        <w:rPr>
          <w:sz w:val="16"/>
        </w:rPr>
        <w:t>favour</w:t>
      </w:r>
      <w:proofErr w:type="spellEnd"/>
      <w:r w:rsidRPr="006B67BC">
        <w:rPr>
          <w:sz w:val="16"/>
        </w:rPr>
        <w:t xml:space="preserve"> of non-visibility is a radical refusal of state and corporate surveillance</w:t>
      </w:r>
      <w:r w:rsidRPr="006B67BC">
        <w:rPr>
          <w:u w:val="single"/>
        </w:rPr>
        <w:t xml:space="preserve">, it </w:t>
      </w:r>
      <w:r w:rsidRPr="001F6B23">
        <w:rPr>
          <w:highlight w:val="cyan"/>
          <w:u w:val="single"/>
        </w:rPr>
        <w:t>is not</w:t>
      </w:r>
      <w:r w:rsidRPr="006B67BC">
        <w:rPr>
          <w:u w:val="single"/>
        </w:rPr>
        <w:t xml:space="preserve"> one that is </w:t>
      </w:r>
      <w:r w:rsidRPr="001F6B23">
        <w:rPr>
          <w:highlight w:val="cyan"/>
          <w:u w:val="single"/>
        </w:rPr>
        <w:t>available to all</w:t>
      </w:r>
      <w:r w:rsidRPr="006B67BC">
        <w:rPr>
          <w:sz w:val="16"/>
        </w:rPr>
        <w:t xml:space="preserve">. </w:t>
      </w:r>
      <w:proofErr w:type="gramStart"/>
      <w:r w:rsidRPr="001F6B23">
        <w:rPr>
          <w:highlight w:val="cyan"/>
          <w:u w:val="single"/>
        </w:rPr>
        <w:t>In order to</w:t>
      </w:r>
      <w:proofErr w:type="gramEnd"/>
      <w:r w:rsidRPr="001F6B23">
        <w:rPr>
          <w:highlight w:val="cyan"/>
          <w:u w:val="single"/>
        </w:rPr>
        <w:t xml:space="preserve"> choose opacity</w:t>
      </w:r>
      <w:r w:rsidRPr="006B67BC">
        <w:rPr>
          <w:u w:val="single"/>
        </w:rPr>
        <w:t xml:space="preserve">, </w:t>
      </w:r>
      <w:r w:rsidRPr="001F6B23">
        <w:rPr>
          <w:highlight w:val="cyan"/>
          <w:u w:val="single"/>
        </w:rPr>
        <w:t>you must already possess</w:t>
      </w:r>
      <w:r w:rsidRPr="006B67BC">
        <w:rPr>
          <w:u w:val="single"/>
        </w:rPr>
        <w:t xml:space="preserve"> a certain level of </w:t>
      </w:r>
      <w:r w:rsidRPr="001F6B23">
        <w:rPr>
          <w:highlight w:val="cyan"/>
          <w:u w:val="single"/>
        </w:rPr>
        <w:t>visibility</w:t>
      </w:r>
      <w:r w:rsidRPr="006B67BC">
        <w:rPr>
          <w:u w:val="single"/>
        </w:rPr>
        <w:t xml:space="preserve">. </w:t>
      </w:r>
      <w:r w:rsidRPr="001F6B23">
        <w:rPr>
          <w:highlight w:val="cyan"/>
          <w:u w:val="single"/>
        </w:rPr>
        <w:t>Prisoners</w:t>
      </w:r>
      <w:r w:rsidRPr="006B67BC">
        <w:rPr>
          <w:u w:val="single"/>
        </w:rPr>
        <w:t xml:space="preserve">, </w:t>
      </w:r>
      <w:r w:rsidRPr="001F6B23">
        <w:rPr>
          <w:highlight w:val="cyan"/>
          <w:u w:val="single"/>
        </w:rPr>
        <w:t>the homeless and undocumented migrants</w:t>
      </w:r>
      <w:r w:rsidRPr="006B67BC">
        <w:rPr>
          <w:u w:val="single"/>
        </w:rPr>
        <w:t xml:space="preserve"> (to name just a few) are unseen, they </w:t>
      </w:r>
      <w:r w:rsidRPr="001F6B23">
        <w:rPr>
          <w:highlight w:val="cyan"/>
          <w:u w:val="single"/>
        </w:rPr>
        <w:t>have no opportunity for self-representation</w:t>
      </w:r>
      <w:r w:rsidRPr="006B67BC">
        <w:rPr>
          <w:u w:val="single"/>
        </w:rPr>
        <w:t xml:space="preserve"> – their invisibility is forced upon them.</w:t>
      </w:r>
      <w:r w:rsidRPr="006B67BC">
        <w:rPr>
          <w:sz w:val="16"/>
        </w:rPr>
        <w:t xml:space="preserve"> /// Enacting Opacity /// </w:t>
      </w:r>
      <w:r w:rsidRPr="006B67BC">
        <w:rPr>
          <w:u w:val="single"/>
        </w:rPr>
        <w:t xml:space="preserve">The questions of </w:t>
      </w:r>
      <w:r w:rsidRPr="006636AF">
        <w:rPr>
          <w:highlight w:val="cyan"/>
          <w:u w:val="single"/>
        </w:rPr>
        <w:t>privilege</w:t>
      </w:r>
      <w:r w:rsidRPr="006B67BC">
        <w:rPr>
          <w:u w:val="single"/>
        </w:rPr>
        <w:t xml:space="preserve"> that </w:t>
      </w:r>
      <w:r w:rsidRPr="006636AF">
        <w:rPr>
          <w:highlight w:val="cyan"/>
          <w:u w:val="single"/>
        </w:rPr>
        <w:t>surround</w:t>
      </w:r>
      <w:r w:rsidRPr="006B67BC">
        <w:rPr>
          <w:u w:val="single"/>
        </w:rPr>
        <w:t xml:space="preserve"> this </w:t>
      </w:r>
      <w:r w:rsidRPr="006636AF">
        <w:rPr>
          <w:highlight w:val="cyan"/>
          <w:u w:val="single"/>
        </w:rPr>
        <w:t>shift towards opacity</w:t>
      </w:r>
      <w:r w:rsidRPr="006B67BC">
        <w:rPr>
          <w:u w:val="single"/>
        </w:rPr>
        <w:t xml:space="preserve"> and the art world’s increasing interest in privacy and surveillance have not bypassed Hito Steyerl,</w:t>
      </w:r>
      <w:r w:rsidRPr="006B67BC">
        <w:rPr>
          <w:sz w:val="16"/>
        </w:rPr>
        <w:t xml:space="preserve"> whose spoof instructional video How Not to Be Seen: A Fucking Didactic Education .MOV File (2013) playfully considers our various options for invisibility (Fig. 5). The work is, in part, a continuation of </w:t>
      </w:r>
      <w:proofErr w:type="spellStart"/>
      <w:r w:rsidRPr="006B67BC">
        <w:rPr>
          <w:sz w:val="16"/>
        </w:rPr>
        <w:t>Steyerl’s</w:t>
      </w:r>
      <w:proofErr w:type="spellEnd"/>
      <w:r w:rsidRPr="006B67BC">
        <w:rPr>
          <w:sz w:val="16"/>
        </w:rPr>
        <w:t xml:space="preserve"> work on image proliferation and her now famous article ‘In </w:t>
      </w:r>
      <w:proofErr w:type="spellStart"/>
      <w:r w:rsidRPr="006B67BC">
        <w:rPr>
          <w:sz w:val="16"/>
        </w:rPr>
        <w:t>Defence</w:t>
      </w:r>
      <w:proofErr w:type="spellEnd"/>
      <w:r w:rsidRPr="006B67BC">
        <w:rPr>
          <w:sz w:val="16"/>
        </w:rPr>
        <w:t xml:space="preserve"> of the Poor Image’ (2009), but the focus shifts in How Not to be Seen, as the instructional video lays out the low-resolution image as space in which to become ‘less visible, or more ambiguously figured’.</w:t>
      </w:r>
      <w:r w:rsidRPr="006B67BC">
        <w:rPr>
          <w:sz w:val="16"/>
          <w:vertAlign w:val="superscript"/>
        </w:rPr>
        <w:t>19</w:t>
      </w:r>
      <w:r w:rsidRPr="006B67BC">
        <w:rPr>
          <w:sz w:val="16"/>
        </w:rPr>
        <w:t xml:space="preserve"> The idea of image resolution as a space to become less visible is inspired by abandoned aerial photo calibration targets in the Californian desert, which were originally used in the 1960s and 1970s to test the resolution of airborne cameras. Much of the video is filmed on location at one of these sites, and the instructional video is interspersed with information about these targets and the new pixel-based standards of resolution introduced in 2000, which rendered the grey scale photo calibration targets redundant. The video’s automated voiceover asserts that resolution determines visibility: it calibrates the world as a picture. /// Whatever is not captured by resolution is invisible. The rest of the video is structured as a series of ‘lessons’ on how not to be seen, including: ‘how to make something invisible for a camera’, ‘how to become invisible by becoming a picture’ and ‘how to become invisible by disappearing (into a gated community)’. </w:t>
      </w:r>
      <w:proofErr w:type="spellStart"/>
      <w:r w:rsidRPr="006B67BC">
        <w:rPr>
          <w:sz w:val="16"/>
        </w:rPr>
        <w:t>Steyerl’s</w:t>
      </w:r>
      <w:proofErr w:type="spellEnd"/>
      <w:r w:rsidRPr="006B67BC">
        <w:rPr>
          <w:sz w:val="16"/>
        </w:rPr>
        <w:t xml:space="preserve"> focus on ‘how not to be seen’ is important. As well as mirroring the tropes of ‘how to’ ‘how not to’ YouTube tutorials and </w:t>
      </w:r>
      <w:proofErr w:type="spellStart"/>
      <w:r w:rsidRPr="006B67BC">
        <w:rPr>
          <w:sz w:val="16"/>
        </w:rPr>
        <w:t>selfhelp</w:t>
      </w:r>
      <w:proofErr w:type="spellEnd"/>
      <w:r w:rsidRPr="006B67BC">
        <w:rPr>
          <w:sz w:val="16"/>
        </w:rPr>
        <w:t xml:space="preserve"> articles, How Not to Be Seen </w:t>
      </w:r>
      <w:proofErr w:type="spellStart"/>
      <w:r w:rsidRPr="006B67BC">
        <w:rPr>
          <w:sz w:val="16"/>
        </w:rPr>
        <w:t>centres</w:t>
      </w:r>
      <w:proofErr w:type="spellEnd"/>
      <w:r w:rsidRPr="006B67BC">
        <w:rPr>
          <w:sz w:val="16"/>
        </w:rPr>
        <w:t xml:space="preserve"> on a specific reading of opacity as ‘non-existence’. In </w:t>
      </w:r>
      <w:proofErr w:type="spellStart"/>
      <w:r w:rsidRPr="006B67BC">
        <w:rPr>
          <w:sz w:val="16"/>
        </w:rPr>
        <w:t>Steyerl’s</w:t>
      </w:r>
      <w:proofErr w:type="spellEnd"/>
      <w:r w:rsidRPr="006B67BC">
        <w:rPr>
          <w:sz w:val="16"/>
        </w:rPr>
        <w:t xml:space="preserve"> somewhat absurd lessons in how not to be seen, her various explorations of disappearance and invisibility are never </w:t>
      </w:r>
      <w:proofErr w:type="spellStart"/>
      <w:r w:rsidRPr="006B67BC">
        <w:rPr>
          <w:sz w:val="16"/>
        </w:rPr>
        <w:t>centred</w:t>
      </w:r>
      <w:proofErr w:type="spellEnd"/>
      <w:r w:rsidRPr="006B67BC">
        <w:rPr>
          <w:sz w:val="16"/>
        </w:rPr>
        <w:t xml:space="preserve"> on actual disappearing. Rather, they achieve invisibility by merging with a green screen or wearing a morph suit or veil, which entirely conceals the body. </w:t>
      </w:r>
      <w:proofErr w:type="spellStart"/>
      <w:r w:rsidRPr="006B67BC">
        <w:rPr>
          <w:sz w:val="16"/>
        </w:rPr>
        <w:t>Steyerl’s</w:t>
      </w:r>
      <w:proofErr w:type="spellEnd"/>
      <w:r w:rsidRPr="006B67BC">
        <w:rPr>
          <w:sz w:val="16"/>
        </w:rPr>
        <w:t xml:space="preserve"> invisibility is one of being erased by the swiping movement of a touch screen phone, of becoming smaller than a pixel or literally becoming a pixel or by wearing a pixel-sized and -shaped box over one’s head. /// </w:t>
      </w:r>
      <w:r w:rsidRPr="006B67BC">
        <w:rPr>
          <w:u w:val="single"/>
        </w:rPr>
        <w:t>It rapidly becomes clear as the instructional video unfolds how</w:t>
      </w:r>
      <w:r w:rsidRPr="006B67BC">
        <w:rPr>
          <w:u w:val="single"/>
        </w:rPr>
        <w:softHyphen/>
        <w:t xml:space="preserve">ever, that </w:t>
      </w:r>
      <w:proofErr w:type="gramStart"/>
      <w:r w:rsidRPr="006B67BC">
        <w:rPr>
          <w:u w:val="single"/>
        </w:rPr>
        <w:t>in order to</w:t>
      </w:r>
      <w:proofErr w:type="gramEnd"/>
      <w:r w:rsidRPr="006B67BC">
        <w:rPr>
          <w:u w:val="single"/>
        </w:rPr>
        <w:t xml:space="preserve"> disappear, one must be reasonably wealthy</w:t>
      </w:r>
      <w:r w:rsidRPr="006B67BC">
        <w:rPr>
          <w:sz w:val="16"/>
        </w:rPr>
        <w:t>. In les</w:t>
      </w:r>
      <w:r w:rsidRPr="006B67BC">
        <w:rPr>
          <w:sz w:val="16"/>
        </w:rPr>
        <w:softHyphen/>
        <w:t xml:space="preserve">son 4 ‘How to disappear by becoming invisible’, the voiceover suggests living in a gated community or being in an airport as possible ways of becoming invisible, over a </w:t>
      </w:r>
      <w:proofErr w:type="gramStart"/>
      <w:r w:rsidRPr="006B67BC">
        <w:rPr>
          <w:sz w:val="16"/>
        </w:rPr>
        <w:t>back drop</w:t>
      </w:r>
      <w:proofErr w:type="gramEnd"/>
      <w:r w:rsidRPr="006B67BC">
        <w:rPr>
          <w:sz w:val="16"/>
        </w:rPr>
        <w:t xml:space="preserve"> of a 3-D rendering of a utopian gated community with ‘multiple tier security’, filled with luxury apart</w:t>
      </w:r>
      <w:r w:rsidRPr="006B67BC">
        <w:rPr>
          <w:sz w:val="16"/>
        </w:rPr>
        <w:softHyphen/>
        <w:t xml:space="preserve">ments and a high-end shopping mall. To live in a gated community is a privilege of only a small and particularly well-off percentage of the world population, immediately setting invisibility as a luxury, something that we must be willing to pay for </w:t>
      </w:r>
      <w:proofErr w:type="gramStart"/>
      <w:r w:rsidRPr="006B67BC">
        <w:rPr>
          <w:sz w:val="16"/>
        </w:rPr>
        <w:t>in order to</w:t>
      </w:r>
      <w:proofErr w:type="gramEnd"/>
      <w:r w:rsidRPr="006B67BC">
        <w:rPr>
          <w:sz w:val="16"/>
        </w:rPr>
        <w:t xml:space="preserve"> enjoy. This gated com</w:t>
      </w:r>
      <w:r w:rsidRPr="006B67BC">
        <w:rPr>
          <w:sz w:val="16"/>
        </w:rPr>
        <w:softHyphen/>
        <w:t xml:space="preserve">munity betrays an ominous tone in the video, </w:t>
      </w:r>
      <w:r w:rsidRPr="006B67BC">
        <w:rPr>
          <w:u w:val="single"/>
        </w:rPr>
        <w:t>predicting a future where the rich remain protected from surveillance and are afforded privacy behind impenetrable security gates, while the poor live on the outside, with nowhere to hide</w:t>
      </w:r>
      <w:r w:rsidRPr="006B67BC">
        <w:rPr>
          <w:sz w:val="16"/>
        </w:rPr>
        <w:t xml:space="preserve">. Furthermore, the idea of becoming invisible behind the walls of a gated community brings us back to this problem of opacity as a choice. </w:t>
      </w:r>
      <w:r w:rsidRPr="006B67BC">
        <w:rPr>
          <w:u w:val="single"/>
        </w:rPr>
        <w:t xml:space="preserve">Those who can afford to, choose to live in walled gated communities, which allow them a certain level of privacy and security. Those who are incarcerated within state and privately run correctional </w:t>
      </w:r>
      <w:proofErr w:type="gramStart"/>
      <w:r w:rsidRPr="006B67BC">
        <w:rPr>
          <w:u w:val="single"/>
        </w:rPr>
        <w:t>facilities, or</w:t>
      </w:r>
      <w:proofErr w:type="gramEnd"/>
      <w:r w:rsidRPr="006B67BC">
        <w:rPr>
          <w:u w:val="single"/>
        </w:rPr>
        <w:t xml:space="preserve"> stranded in makeshift refugee camps in Greece and Calais, also live behind the walls of a high security, ‘gated community’ – a space that not only denies them visibility, but in some cases, employs opacity as a punishment</w:t>
      </w:r>
      <w:r w:rsidRPr="006B67BC">
        <w:rPr>
          <w:sz w:val="16"/>
        </w:rPr>
        <w:t>.</w:t>
      </w:r>
    </w:p>
    <w:p w14:paraId="25B09364" w14:textId="77777777" w:rsidR="004B5428" w:rsidRDefault="004B5428" w:rsidP="004B5428">
      <w:pPr>
        <w:rPr>
          <w:sz w:val="16"/>
        </w:rPr>
      </w:pPr>
    </w:p>
    <w:p w14:paraId="1041216D" w14:textId="77777777" w:rsidR="00B1135A" w:rsidRDefault="00B1135A" w:rsidP="004B5428">
      <w:pPr>
        <w:rPr>
          <w:sz w:val="16"/>
        </w:rPr>
      </w:pPr>
    </w:p>
    <w:p w14:paraId="7BA52810" w14:textId="77777777" w:rsidR="004B5428" w:rsidRDefault="004B5428" w:rsidP="004B5428">
      <w:pPr>
        <w:pStyle w:val="Heading4"/>
      </w:pPr>
      <w:r>
        <w:t>Link – Opacity as resistance is redeployed by the state to re-entrench neoliberal subjecthood</w:t>
      </w:r>
    </w:p>
    <w:p w14:paraId="09FEE387" w14:textId="77777777" w:rsidR="004B5428" w:rsidRDefault="004B5428" w:rsidP="004B5428">
      <w:hyperlink r:id="rId22" w:history="1">
        <w:r w:rsidRPr="00482C43">
          <w:rPr>
            <w:rStyle w:val="Hyperlink"/>
          </w:rPr>
          <w:t xml:space="preserve">Shana </w:t>
        </w:r>
        <w:r w:rsidRPr="004A39EC">
          <w:rPr>
            <w:rStyle w:val="Hyperlink"/>
            <w:b/>
            <w:bCs/>
            <w:sz w:val="26"/>
            <w:szCs w:val="26"/>
          </w:rPr>
          <w:t>Ye</w:t>
        </w:r>
      </w:hyperlink>
      <w:r w:rsidRPr="00482C43">
        <w:rPr>
          <w:i/>
          <w:iCs/>
        </w:rPr>
        <w:t>,</w:t>
      </w:r>
      <w:r w:rsidRPr="00482C43">
        <w:t xml:space="preserve"> Associate Professor @</w:t>
      </w:r>
      <w:r w:rsidRPr="00482C43">
        <w:rPr>
          <w:i/>
          <w:iCs/>
        </w:rPr>
        <w:t xml:space="preserve"> </w:t>
      </w:r>
      <w:r w:rsidRPr="00482C43">
        <w:t>Women and Gender Institute, University of Toronto</w:t>
      </w:r>
      <w:r w:rsidRPr="00482C43">
        <w:rPr>
          <w:i/>
          <w:iCs/>
        </w:rPr>
        <w:t>.</w:t>
      </w:r>
      <w:r w:rsidRPr="00482C43">
        <w:t xml:space="preserve"> Spring </w:t>
      </w:r>
      <w:r w:rsidRPr="004A39EC">
        <w:rPr>
          <w:b/>
          <w:bCs/>
          <w:sz w:val="26"/>
          <w:szCs w:val="26"/>
        </w:rPr>
        <w:t>2023</w:t>
      </w:r>
      <w:r w:rsidRPr="00482C43">
        <w:t>.</w:t>
      </w:r>
      <w:r w:rsidRPr="00482C43">
        <w:rPr>
          <w:i/>
          <w:iCs/>
        </w:rPr>
        <w:t xml:space="preserve"> “</w:t>
      </w:r>
      <w:r w:rsidRPr="00482C43">
        <w:t xml:space="preserve">Word of Honor and brand </w:t>
      </w:r>
      <w:proofErr w:type="spellStart"/>
      <w:r w:rsidRPr="00482C43">
        <w:t>homonationalism</w:t>
      </w:r>
      <w:proofErr w:type="spellEnd"/>
      <w:r w:rsidRPr="00482C43">
        <w:t xml:space="preserve"> with “Chinese characteristics”: the </w:t>
      </w:r>
      <w:proofErr w:type="spellStart"/>
      <w:r w:rsidRPr="00482C43">
        <w:t>dangai</w:t>
      </w:r>
      <w:proofErr w:type="spellEnd"/>
      <w:r w:rsidRPr="00482C43">
        <w:t> industry, queer masculinity and the “opacity” of the state.” Feminist Media Studies, Volume 23, 2023 - </w:t>
      </w:r>
      <w:hyperlink r:id="rId23" w:history="1">
        <w:r w:rsidRPr="00482C43">
          <w:rPr>
            <w:rStyle w:val="Hyperlink"/>
          </w:rPr>
          <w:t>Issue 4</w:t>
        </w:r>
      </w:hyperlink>
      <w:r w:rsidRPr="00482C43">
        <w:t>. DOI: 10.1080/14680777.2022.2037007.</w:t>
      </w:r>
    </w:p>
    <w:p w14:paraId="126B734F" w14:textId="77777777" w:rsidR="004B5428" w:rsidRDefault="004B5428" w:rsidP="004B5428">
      <w:pPr>
        <w:rPr>
          <w:sz w:val="14"/>
        </w:rPr>
      </w:pPr>
      <w:r w:rsidRPr="00F264AE">
        <w:rPr>
          <w:sz w:val="14"/>
        </w:rPr>
        <w:t xml:space="preserve">Homonormativity and </w:t>
      </w:r>
      <w:r w:rsidRPr="00F264AE">
        <w:rPr>
          <w:u w:val="single"/>
        </w:rPr>
        <w:t xml:space="preserve">the economy of opacity in the </w:t>
      </w:r>
      <w:proofErr w:type="spellStart"/>
      <w:r w:rsidRPr="00F264AE">
        <w:rPr>
          <w:u w:val="single"/>
        </w:rPr>
        <w:t>dangai</w:t>
      </w:r>
      <w:proofErr w:type="spellEnd"/>
      <w:r w:rsidRPr="00F264AE">
        <w:rPr>
          <w:u w:val="single"/>
        </w:rPr>
        <w:t xml:space="preserve"> industry </w:t>
      </w:r>
      <w:r w:rsidRPr="00F264AE">
        <w:rPr>
          <w:sz w:val="14"/>
        </w:rPr>
        <w:t>/// Homonormativity, theorized by US queer theorist Lisa Duggan 2002, refers to a “sexual politics of neoliberalism” (179). What is at center of the concept is a post-Cold War enacted consumer-citizenship that relies on corporate media’s efforts to capitalize on the perceived gay purchasing power through presenting positive imagines of sexual minorities. Transnationally, advocacy for LGBT rights has become a way for the West and Global North to demonstrate its “superior” civilization and humanity, contrasted to the barbarism and homophobia of the Global South. This organizing principle of global politics through rhetoric of “acceptance” and “tolerance” for LGBT subjects as a barometer by which the right to and capacity for national sovereignty are evaluated, is what Jasbir Puar 2007 termed as “</w:t>
      </w:r>
      <w:proofErr w:type="spellStart"/>
      <w:r w:rsidRPr="00F264AE">
        <w:rPr>
          <w:sz w:val="14"/>
        </w:rPr>
        <w:t>homonationalism</w:t>
      </w:r>
      <w:proofErr w:type="spellEnd"/>
      <w:r w:rsidRPr="00F264AE">
        <w:rPr>
          <w:sz w:val="14"/>
        </w:rPr>
        <w:t xml:space="preserve">.” Since homonormativity and </w:t>
      </w:r>
      <w:proofErr w:type="spellStart"/>
      <w:r w:rsidRPr="00F264AE">
        <w:rPr>
          <w:sz w:val="14"/>
        </w:rPr>
        <w:t>homonationalism</w:t>
      </w:r>
      <w:proofErr w:type="spellEnd"/>
      <w:r w:rsidRPr="00F264AE">
        <w:rPr>
          <w:sz w:val="14"/>
        </w:rPr>
        <w:t xml:space="preserve"> hinge heavily on institutional recognition and state sanction of LGBT rights in addition to public representation of queer identity, images and lifestyle, they might come across as less applicable to China where LGBT individuals remain largely marginalized within the framework of state and China’s global politics, and queer cultural production strictly surveilled by the government and the society. In this case, Rahul Rao’s theorization of “</w:t>
      </w:r>
      <w:proofErr w:type="spellStart"/>
      <w:r w:rsidRPr="00F264AE">
        <w:rPr>
          <w:sz w:val="14"/>
        </w:rPr>
        <w:t>homocapitalism</w:t>
      </w:r>
      <w:proofErr w:type="spellEnd"/>
      <w:r w:rsidRPr="00F264AE">
        <w:rPr>
          <w:sz w:val="14"/>
        </w:rPr>
        <w:t xml:space="preserve">” (Rahul Rao 2015) could be helpful. Briefly speaking, if the logic of </w:t>
      </w:r>
      <w:proofErr w:type="spellStart"/>
      <w:r w:rsidRPr="00F264AE">
        <w:rPr>
          <w:sz w:val="14"/>
        </w:rPr>
        <w:t>homonationalism</w:t>
      </w:r>
      <w:proofErr w:type="spellEnd"/>
      <w:r w:rsidRPr="00F264AE">
        <w:rPr>
          <w:sz w:val="14"/>
        </w:rPr>
        <w:t xml:space="preserve"> is inevitably imbued with political and military coercion, </w:t>
      </w:r>
      <w:proofErr w:type="spellStart"/>
      <w:r w:rsidRPr="00F264AE">
        <w:rPr>
          <w:sz w:val="14"/>
        </w:rPr>
        <w:t>homocapitalism</w:t>
      </w:r>
      <w:proofErr w:type="spellEnd"/>
      <w:r w:rsidRPr="00F264AE">
        <w:rPr>
          <w:sz w:val="14"/>
        </w:rPr>
        <w:t xml:space="preserve"> utilizes the discourses of economic growth and productivity that frame queer subjects as the potential “stakeholders” as a “consensual strategy of persuasion,” with or without a state sanctioning of explicit Sexual Orientation and Gender Identity and Expression (SOGIE) rights or identities. While in the context of Rao’s study, </w:t>
      </w:r>
      <w:proofErr w:type="spellStart"/>
      <w:r w:rsidRPr="00F264AE">
        <w:rPr>
          <w:sz w:val="14"/>
        </w:rPr>
        <w:t>homocapitalism</w:t>
      </w:r>
      <w:proofErr w:type="spellEnd"/>
      <w:r w:rsidRPr="00F264AE">
        <w:rPr>
          <w:sz w:val="14"/>
        </w:rPr>
        <w:t xml:space="preserve"> is carried out by institutions such as IMF and World Bank as part of US financial imperialism, this article reflects on the </w:t>
      </w:r>
      <w:proofErr w:type="spellStart"/>
      <w:r w:rsidRPr="00F264AE">
        <w:rPr>
          <w:sz w:val="14"/>
        </w:rPr>
        <w:t>homocapitalist</w:t>
      </w:r>
      <w:proofErr w:type="spellEnd"/>
      <w:r w:rsidRPr="00F264AE">
        <w:rPr>
          <w:sz w:val="14"/>
        </w:rPr>
        <w:t xml:space="preserve"> impulses in PRC where </w:t>
      </w:r>
      <w:r w:rsidRPr="00F264AE">
        <w:rPr>
          <w:highlight w:val="cyan"/>
          <w:u w:val="single"/>
        </w:rPr>
        <w:t>neoliberal and nationalistic assimilations</w:t>
      </w:r>
      <w:r w:rsidRPr="00F264AE">
        <w:rPr>
          <w:sz w:val="14"/>
        </w:rPr>
        <w:t xml:space="preserve"> of queerness </w:t>
      </w:r>
      <w:r w:rsidRPr="00F264AE">
        <w:rPr>
          <w:highlight w:val="cyan"/>
          <w:u w:val="single"/>
        </w:rPr>
        <w:t xml:space="preserve">operate precisely through the “opacity” </w:t>
      </w:r>
      <w:r w:rsidRPr="00E677BE">
        <w:rPr>
          <w:u w:val="single"/>
        </w:rPr>
        <w:t>of the censoring state</w:t>
      </w:r>
      <w:r w:rsidRPr="00F264AE">
        <w:rPr>
          <w:sz w:val="14"/>
        </w:rPr>
        <w:t xml:space="preserve">. </w:t>
      </w:r>
      <w:r w:rsidRPr="00F264AE">
        <w:rPr>
          <w:highlight w:val="cyan"/>
          <w:u w:val="single"/>
        </w:rPr>
        <w:t>Recently</w:t>
      </w:r>
      <w:r w:rsidRPr="004A39EC">
        <w:rPr>
          <w:u w:val="single"/>
        </w:rPr>
        <w:t>, the concept of “</w:t>
      </w:r>
      <w:r w:rsidRPr="00F264AE">
        <w:rPr>
          <w:highlight w:val="cyan"/>
          <w:u w:val="single"/>
        </w:rPr>
        <w:t>opacity</w:t>
      </w:r>
      <w:r w:rsidRPr="004A39EC">
        <w:rPr>
          <w:u w:val="single"/>
        </w:rPr>
        <w:t xml:space="preserve">” </w:t>
      </w:r>
      <w:r w:rsidRPr="00F264AE">
        <w:rPr>
          <w:highlight w:val="cyan"/>
          <w:u w:val="single"/>
        </w:rPr>
        <w:t>has been evoked by</w:t>
      </w:r>
      <w:r w:rsidRPr="00F264AE">
        <w:rPr>
          <w:sz w:val="14"/>
        </w:rPr>
        <w:t xml:space="preserve"> feminist and queer </w:t>
      </w:r>
      <w:r w:rsidRPr="00F264AE">
        <w:rPr>
          <w:highlight w:val="cyan"/>
          <w:u w:val="single"/>
        </w:rPr>
        <w:t>scholars</w:t>
      </w:r>
      <w:r w:rsidRPr="004A39EC">
        <w:rPr>
          <w:u w:val="single"/>
        </w:rPr>
        <w:t xml:space="preserve">, </w:t>
      </w:r>
      <w:r w:rsidRPr="00E312EB">
        <w:rPr>
          <w:highlight w:val="cyan"/>
          <w:u w:val="single"/>
        </w:rPr>
        <w:t>especially those in postcolonial</w:t>
      </w:r>
      <w:r w:rsidRPr="004A39EC">
        <w:rPr>
          <w:u w:val="single"/>
        </w:rPr>
        <w:t xml:space="preserve"> and </w:t>
      </w:r>
      <w:proofErr w:type="spellStart"/>
      <w:r w:rsidRPr="004A39EC">
        <w:rPr>
          <w:u w:val="single"/>
        </w:rPr>
        <w:t>postsocialist</w:t>
      </w:r>
      <w:proofErr w:type="spellEnd"/>
      <w:r w:rsidRPr="004A39EC">
        <w:rPr>
          <w:u w:val="single"/>
        </w:rPr>
        <w:t xml:space="preserve"> </w:t>
      </w:r>
      <w:r w:rsidRPr="00E312EB">
        <w:rPr>
          <w:highlight w:val="cyan"/>
          <w:u w:val="single"/>
        </w:rPr>
        <w:t>locations</w:t>
      </w:r>
      <w:r w:rsidRPr="004A39EC">
        <w:rPr>
          <w:u w:val="single"/>
        </w:rPr>
        <w:t xml:space="preserve">, </w:t>
      </w:r>
      <w:r w:rsidRPr="00E312EB">
        <w:rPr>
          <w:highlight w:val="cyan"/>
          <w:u w:val="single"/>
        </w:rPr>
        <w:t xml:space="preserve">as a productive </w:t>
      </w:r>
      <w:r w:rsidRPr="00E312EB">
        <w:rPr>
          <w:u w:val="single"/>
        </w:rPr>
        <w:t>methodological and theoretical framework to intervene in</w:t>
      </w:r>
      <w:r w:rsidRPr="004A39EC">
        <w:rPr>
          <w:u w:val="single"/>
        </w:rPr>
        <w:t xml:space="preserve"> the </w:t>
      </w:r>
      <w:r w:rsidRPr="00E312EB">
        <w:rPr>
          <w:u w:val="single"/>
        </w:rPr>
        <w:t>neoliberal</w:t>
      </w:r>
      <w:r w:rsidRPr="004A39EC">
        <w:rPr>
          <w:u w:val="single"/>
        </w:rPr>
        <w:t xml:space="preserve"> cooperation</w:t>
      </w:r>
      <w:r w:rsidRPr="00F264AE">
        <w:rPr>
          <w:sz w:val="14"/>
        </w:rPr>
        <w:t xml:space="preserve"> of feminist politics (Redi </w:t>
      </w:r>
      <w:proofErr w:type="spellStart"/>
      <w:r w:rsidRPr="00F264AE">
        <w:rPr>
          <w:sz w:val="14"/>
        </w:rPr>
        <w:t>Koobak</w:t>
      </w:r>
      <w:proofErr w:type="spellEnd"/>
      <w:r w:rsidRPr="00F264AE">
        <w:rPr>
          <w:sz w:val="14"/>
        </w:rPr>
        <w:t xml:space="preserve">, Madina </w:t>
      </w:r>
      <w:proofErr w:type="spellStart"/>
      <w:r w:rsidRPr="00F264AE">
        <w:rPr>
          <w:sz w:val="14"/>
        </w:rPr>
        <w:t>Tlostanova</w:t>
      </w:r>
      <w:proofErr w:type="spellEnd"/>
      <w:r w:rsidRPr="00F264AE">
        <w:rPr>
          <w:sz w:val="14"/>
        </w:rPr>
        <w:t xml:space="preserve"> and Suruchi Thapar-</w:t>
      </w:r>
      <w:proofErr w:type="spellStart"/>
      <w:r w:rsidRPr="00F264AE">
        <w:rPr>
          <w:sz w:val="14"/>
        </w:rPr>
        <w:t>Björkert</w:t>
      </w:r>
      <w:proofErr w:type="spellEnd"/>
      <w:r w:rsidRPr="00F264AE">
        <w:rPr>
          <w:sz w:val="14"/>
        </w:rPr>
        <w:t xml:space="preserve"> 2021, 91). In the context of discussing feminist knowledge production and activism in Estonia, Raili Marling notes that the concept of visibility is often practiced through entrepreneurialism, rather than democracy and social equality within the discourse of neoliberal nationalism. Similarly, Dead Spade points out in the context of trans politics, that the marginalized “are being offered a limited form of visibility, only to the extent that that visibility can prop up existing norms” (Dead Spade 2015, 20). </w:t>
      </w:r>
      <w:r w:rsidRPr="00E312EB">
        <w:rPr>
          <w:u w:val="single"/>
        </w:rPr>
        <w:t>As this caution against</w:t>
      </w:r>
      <w:r w:rsidRPr="004A39EC">
        <w:rPr>
          <w:u w:val="single"/>
        </w:rPr>
        <w:t xml:space="preserve"> the uncritical embrace for </w:t>
      </w:r>
      <w:r w:rsidRPr="00E312EB">
        <w:rPr>
          <w:u w:val="single"/>
        </w:rPr>
        <w:t>visibility</w:t>
      </w:r>
      <w:r w:rsidRPr="004A39EC">
        <w:rPr>
          <w:u w:val="single"/>
        </w:rPr>
        <w:t xml:space="preserve"> has become a position shared by many postcolonial and </w:t>
      </w:r>
      <w:proofErr w:type="spellStart"/>
      <w:r w:rsidRPr="004A39EC">
        <w:rPr>
          <w:u w:val="single"/>
        </w:rPr>
        <w:t>postsocialist</w:t>
      </w:r>
      <w:proofErr w:type="spellEnd"/>
      <w:r w:rsidRPr="004A39EC">
        <w:rPr>
          <w:u w:val="single"/>
        </w:rPr>
        <w:t xml:space="preserve"> thinkers alike, opacity therefore is thought </w:t>
      </w:r>
      <w:r w:rsidRPr="00E312EB">
        <w:rPr>
          <w:u w:val="single"/>
        </w:rPr>
        <w:t>as a</w:t>
      </w:r>
      <w:r w:rsidRPr="00F264AE">
        <w:rPr>
          <w:sz w:val="14"/>
        </w:rPr>
        <w:t xml:space="preserve"> queer feminist </w:t>
      </w:r>
      <w:r w:rsidRPr="00E312EB">
        <w:rPr>
          <w:highlight w:val="cyan"/>
          <w:u w:val="single"/>
        </w:rPr>
        <w:t>tactic to outplay the totalizing system</w:t>
      </w:r>
      <w:r w:rsidRPr="004A39EC">
        <w:rPr>
          <w:u w:val="single"/>
        </w:rPr>
        <w:t xml:space="preserve"> of visibility through negotiating the gaps between what has been “given” and how it can be used and configured differently</w:t>
      </w:r>
      <w:r w:rsidRPr="00F264AE">
        <w:rPr>
          <w:sz w:val="14"/>
        </w:rPr>
        <w:t xml:space="preserve"> (Nicholas De Villiers 2012). </w:t>
      </w:r>
      <w:r w:rsidRPr="00E312EB">
        <w:rPr>
          <w:u w:val="single"/>
        </w:rPr>
        <w:t xml:space="preserve">Within this larger motif, </w:t>
      </w:r>
      <w:proofErr w:type="spellStart"/>
      <w:r w:rsidRPr="00E312EB">
        <w:rPr>
          <w:u w:val="single"/>
        </w:rPr>
        <w:t>danmei</w:t>
      </w:r>
      <w:proofErr w:type="spellEnd"/>
      <w:r w:rsidRPr="00E312EB">
        <w:rPr>
          <w:u w:val="single"/>
        </w:rPr>
        <w:t xml:space="preserve"> certainly serves as a great example of </w:t>
      </w:r>
      <w:r w:rsidRPr="00E312EB">
        <w:rPr>
          <w:highlight w:val="cyan"/>
          <w:u w:val="single"/>
        </w:rPr>
        <w:t>the</w:t>
      </w:r>
      <w:r w:rsidRPr="00E312EB">
        <w:rPr>
          <w:u w:val="single"/>
        </w:rPr>
        <w:t xml:space="preserve"> liberatory </w:t>
      </w:r>
      <w:r w:rsidRPr="00E312EB">
        <w:rPr>
          <w:highlight w:val="cyan"/>
          <w:u w:val="single"/>
        </w:rPr>
        <w:t>politics of opacity</w:t>
      </w:r>
      <w:r w:rsidRPr="00F264AE">
        <w:rPr>
          <w:sz w:val="14"/>
        </w:rPr>
        <w:t xml:space="preserve"> through which alternative narratives can surface. Practices such as shipping, slashing, and creating fan arts rewrite hegemonic cultural representations of gender and sexuality and create space for queer imaginations (Mark McLelland 2000; James Welker 2006; Fran Martin 2012). In the case of PRC particularly, the disruptive potential of </w:t>
      </w:r>
      <w:proofErr w:type="spellStart"/>
      <w:r w:rsidRPr="00F264AE">
        <w:rPr>
          <w:sz w:val="14"/>
        </w:rPr>
        <w:t>danmei</w:t>
      </w:r>
      <w:proofErr w:type="spellEnd"/>
      <w:r w:rsidRPr="00F264AE">
        <w:rPr>
          <w:sz w:val="14"/>
        </w:rPr>
        <w:t xml:space="preserve"> also lies in its political significance to resist social constrains, violence and inequality brought by both the official socialist ideology of the party state and its economic and political pursuits for neoliberal globalization (Alan Williams 2015; Egret Lulu Zhou 2017; Charlie Yi. Zhang 2017; Alvin K. Wong 2020; Ng and Li 2020). </w:t>
      </w:r>
      <w:r w:rsidRPr="004A39EC">
        <w:rPr>
          <w:u w:val="single"/>
        </w:rPr>
        <w:t xml:space="preserve">Nevertheless, I want to argue that the success of </w:t>
      </w:r>
      <w:proofErr w:type="spellStart"/>
      <w:r w:rsidRPr="004A39EC">
        <w:rPr>
          <w:u w:val="single"/>
        </w:rPr>
        <w:t>dangai</w:t>
      </w:r>
      <w:proofErr w:type="spellEnd"/>
      <w:r w:rsidRPr="004A39EC">
        <w:rPr>
          <w:u w:val="single"/>
        </w:rPr>
        <w:t xml:space="preserve"> </w:t>
      </w:r>
      <w:r w:rsidRPr="00E677BE">
        <w:rPr>
          <w:u w:val="single"/>
        </w:rPr>
        <w:t xml:space="preserve">in many ways simultaneously </w:t>
      </w:r>
      <w:r w:rsidRPr="00E312EB">
        <w:rPr>
          <w:highlight w:val="cyan"/>
          <w:u w:val="single"/>
        </w:rPr>
        <w:t>consolidates and compromises</w:t>
      </w:r>
      <w:r w:rsidRPr="00E312EB">
        <w:rPr>
          <w:sz w:val="14"/>
          <w:highlight w:val="cyan"/>
        </w:rPr>
        <w:t xml:space="preserve"> t</w:t>
      </w:r>
      <w:r w:rsidRPr="00F264AE">
        <w:rPr>
          <w:sz w:val="14"/>
        </w:rPr>
        <w:t xml:space="preserve">his queer </w:t>
      </w:r>
      <w:r w:rsidRPr="00E312EB">
        <w:rPr>
          <w:highlight w:val="cyan"/>
          <w:u w:val="single"/>
        </w:rPr>
        <w:t>agency as capital and the state find novel ways to collaborate and compete in taking advantage of</w:t>
      </w:r>
      <w:r w:rsidRPr="004A39EC">
        <w:rPr>
          <w:u w:val="single"/>
        </w:rPr>
        <w:t xml:space="preserve"> </w:t>
      </w:r>
      <w:r w:rsidRPr="00F264AE">
        <w:rPr>
          <w:sz w:val="14"/>
        </w:rPr>
        <w:t>queer</w:t>
      </w:r>
      <w:r w:rsidRPr="004A39EC">
        <w:rPr>
          <w:u w:val="single"/>
        </w:rPr>
        <w:t xml:space="preserve"> </w:t>
      </w:r>
      <w:r w:rsidRPr="00E312EB">
        <w:rPr>
          <w:highlight w:val="cyan"/>
          <w:u w:val="single"/>
        </w:rPr>
        <w:t>cultures and expressions</w:t>
      </w:r>
      <w:r w:rsidRPr="004A39EC">
        <w:rPr>
          <w:u w:val="single"/>
        </w:rPr>
        <w:t xml:space="preserve"> in the second decade of the millennium</w:t>
      </w:r>
      <w:r w:rsidRPr="00F264AE">
        <w:rPr>
          <w:sz w:val="14"/>
        </w:rPr>
        <w:t xml:space="preserve">. What is unique about the Chinese “pinkwashing” seen in the example of </w:t>
      </w:r>
      <w:proofErr w:type="spellStart"/>
      <w:r w:rsidRPr="00F264AE">
        <w:rPr>
          <w:sz w:val="14"/>
        </w:rPr>
        <w:t>dangai</w:t>
      </w:r>
      <w:proofErr w:type="spellEnd"/>
      <w:r w:rsidRPr="00F264AE">
        <w:rPr>
          <w:sz w:val="14"/>
        </w:rPr>
        <w:t xml:space="preserve"> is that the </w:t>
      </w:r>
      <w:r w:rsidRPr="00E312EB">
        <w:rPr>
          <w:u w:val="single"/>
        </w:rPr>
        <w:t>governmental surveillance and bans</w:t>
      </w:r>
      <w:r w:rsidRPr="00F264AE">
        <w:rPr>
          <w:sz w:val="14"/>
        </w:rPr>
        <w:t xml:space="preserve"> of homosexual and LGBT content could </w:t>
      </w:r>
      <w:r w:rsidRPr="00E312EB">
        <w:rPr>
          <w:u w:val="single"/>
        </w:rPr>
        <w:t>serve to increase the consumption of BL products</w:t>
      </w:r>
      <w:r w:rsidRPr="00F264AE">
        <w:rPr>
          <w:sz w:val="14"/>
        </w:rPr>
        <w:t xml:space="preserve">. As </w:t>
      </w:r>
      <w:proofErr w:type="spellStart"/>
      <w:r w:rsidRPr="00F264AE">
        <w:rPr>
          <w:sz w:val="14"/>
        </w:rPr>
        <w:t>Shuyan</w:t>
      </w:r>
      <w:proofErr w:type="spellEnd"/>
      <w:r w:rsidRPr="00F264AE">
        <w:rPr>
          <w:sz w:val="14"/>
        </w:rPr>
        <w:t xml:space="preserve"> Zhou observes (</w:t>
      </w:r>
      <w:proofErr w:type="spellStart"/>
      <w:r w:rsidRPr="00F264AE">
        <w:rPr>
          <w:sz w:val="14"/>
        </w:rPr>
        <w:t>Shuyan</w:t>
      </w:r>
      <w:proofErr w:type="spellEnd"/>
      <w:r w:rsidRPr="00F264AE">
        <w:rPr>
          <w:sz w:val="14"/>
        </w:rPr>
        <w:t xml:space="preserve"> Zhou 2017), while homosexuality remains stigmatized as “sick,” “abnormal,” or “perverted” in public representation, it is also often taken as a novelty, a “selling point,” or a fashionable </w:t>
      </w:r>
      <w:proofErr w:type="spellStart"/>
      <w:r w:rsidRPr="00F264AE">
        <w:rPr>
          <w:sz w:val="14"/>
        </w:rPr>
        <w:t>uppermiddle</w:t>
      </w:r>
      <w:proofErr w:type="spellEnd"/>
      <w:r w:rsidRPr="00F264AE">
        <w:rPr>
          <w:sz w:val="14"/>
        </w:rPr>
        <w:t xml:space="preserve">-class lifestyle (96). Since the 2010s, the Chinese entertainment market has discovered the enormous commercial potential of BL content after Taiwanese singer </w:t>
      </w:r>
      <w:proofErr w:type="spellStart"/>
      <w:r w:rsidRPr="00F264AE">
        <w:rPr>
          <w:sz w:val="14"/>
        </w:rPr>
        <w:t>Leehom</w:t>
      </w:r>
      <w:proofErr w:type="spellEnd"/>
      <w:r w:rsidRPr="00F264AE">
        <w:rPr>
          <w:sz w:val="14"/>
        </w:rPr>
        <w:t xml:space="preserve"> Wang and international famed Chinese pianist Li Yundi were matchmade as a “gay couple” by female fans of </w:t>
      </w:r>
      <w:proofErr w:type="spellStart"/>
      <w:r w:rsidRPr="00F264AE">
        <w:rPr>
          <w:sz w:val="14"/>
        </w:rPr>
        <w:t>danmei</w:t>
      </w:r>
      <w:proofErr w:type="spellEnd"/>
      <w:r w:rsidRPr="00F264AE">
        <w:rPr>
          <w:sz w:val="14"/>
        </w:rPr>
        <w:t xml:space="preserve"> following their collaboration in 2012ʹs CCTV Spring Festival Gala (Charlie Yi. Zhang 2017; Zhou 2017). Although the State Administration of Radio, Film and Television classified representation of homosexuality as “unhealthy” and “obscene” in 2017 and there are extreme cases such as BL authors being arrested and sentenced, LGBT characters and BL content continued to appear on the screen (Egret Lulu Zhou 2017; Maud, Ling and Jamie Jing 2017). </w:t>
      </w:r>
      <w:r w:rsidRPr="00E312EB">
        <w:rPr>
          <w:highlight w:val="cyan"/>
          <w:u w:val="single"/>
        </w:rPr>
        <w:t>The oscillation of the state between strictness and laxity leaves ambiguous space for the individual</w:t>
      </w:r>
      <w:r w:rsidRPr="00E312EB">
        <w:rPr>
          <w:u w:val="single"/>
        </w:rPr>
        <w:t xml:space="preserve"> users, other state agents and online regulators </w:t>
      </w:r>
      <w:r w:rsidRPr="00E312EB">
        <w:rPr>
          <w:highlight w:val="cyan"/>
          <w:u w:val="single"/>
        </w:rPr>
        <w:t>to navigate</w:t>
      </w:r>
      <w:r w:rsidRPr="00E312EB">
        <w:rPr>
          <w:u w:val="single"/>
        </w:rPr>
        <w:t xml:space="preserve"> and to test</w:t>
      </w:r>
      <w:r w:rsidRPr="00F264AE">
        <w:rPr>
          <w:sz w:val="14"/>
        </w:rPr>
        <w:t xml:space="preserve"> (Zhou 2017, 96). In the early stage (2014– 2017), </w:t>
      </w:r>
      <w:proofErr w:type="spellStart"/>
      <w:r w:rsidRPr="00F264AE">
        <w:rPr>
          <w:sz w:val="14"/>
        </w:rPr>
        <w:t>danmei</w:t>
      </w:r>
      <w:proofErr w:type="spellEnd"/>
      <w:r w:rsidRPr="00F264AE">
        <w:rPr>
          <w:sz w:val="14"/>
        </w:rPr>
        <w:t xml:space="preserve"> adapted web series were low-cost small productions with explicit sexual content, such as Addition </w:t>
      </w:r>
      <w:proofErr w:type="spellStart"/>
      <w:r w:rsidRPr="00F264AE">
        <w:rPr>
          <w:rFonts w:ascii="MS Gothic" w:eastAsia="MS Gothic" w:hAnsi="MS Gothic" w:cs="MS Gothic" w:hint="eastAsia"/>
          <w:sz w:val="14"/>
        </w:rPr>
        <w:t>上</w:t>
      </w:r>
      <w:r w:rsidRPr="00F264AE">
        <w:rPr>
          <w:rFonts w:ascii="Microsoft JhengHei" w:eastAsia="Microsoft JhengHei" w:hAnsi="Microsoft JhengHei" w:cs="Microsoft JhengHei" w:hint="eastAsia"/>
          <w:sz w:val="14"/>
        </w:rPr>
        <w:t>瘾</w:t>
      </w:r>
      <w:proofErr w:type="spellEnd"/>
      <w:r w:rsidRPr="00F264AE">
        <w:rPr>
          <w:sz w:val="14"/>
        </w:rPr>
        <w:t xml:space="preserve"> (2016), quickly banned and removed. Some producing teams then added female main characters or changed BL plots to heterosexual ones, receiving criticism and resistance from the </w:t>
      </w:r>
      <w:proofErr w:type="spellStart"/>
      <w:r w:rsidRPr="00F264AE">
        <w:rPr>
          <w:sz w:val="14"/>
        </w:rPr>
        <w:t>danmei</w:t>
      </w:r>
      <w:proofErr w:type="spellEnd"/>
      <w:r w:rsidRPr="00F264AE">
        <w:rPr>
          <w:sz w:val="14"/>
        </w:rPr>
        <w:t xml:space="preserve"> fans. From 2018, the producers discovered the remedy through using the strategy of opacity to acknowledge the homoromantic roots of the characters while maintaining non-homosexuality on screen, allowing enormous capital to flux into the industry. Because the nature of BL fandom and slash and shipping culture is to detect and appreciate the </w:t>
      </w:r>
      <w:proofErr w:type="spellStart"/>
      <w:r w:rsidRPr="00F264AE">
        <w:rPr>
          <w:sz w:val="14"/>
        </w:rPr>
        <w:t>subtexual</w:t>
      </w:r>
      <w:proofErr w:type="spellEnd"/>
      <w:r w:rsidRPr="00F264AE">
        <w:rPr>
          <w:sz w:val="14"/>
        </w:rPr>
        <w:t xml:space="preserve"> stories of the characters through imagination, </w:t>
      </w:r>
      <w:proofErr w:type="spellStart"/>
      <w:r w:rsidRPr="00F264AE">
        <w:rPr>
          <w:sz w:val="14"/>
        </w:rPr>
        <w:t>danmei</w:t>
      </w:r>
      <w:proofErr w:type="spellEnd"/>
      <w:r w:rsidRPr="00F264AE">
        <w:rPr>
          <w:sz w:val="14"/>
        </w:rPr>
        <w:t xml:space="preserve"> fans are already the perfect “prosumers” to play the capital’s game of outfoxing the state. Unlike Western audiences who might have grown cautious against queer baiting, Chinese </w:t>
      </w:r>
      <w:proofErr w:type="spellStart"/>
      <w:r w:rsidRPr="00F264AE">
        <w:rPr>
          <w:sz w:val="14"/>
        </w:rPr>
        <w:t>dangai</w:t>
      </w:r>
      <w:proofErr w:type="spellEnd"/>
      <w:r w:rsidRPr="00F264AE">
        <w:rPr>
          <w:sz w:val="14"/>
        </w:rPr>
        <w:t xml:space="preserve"> fans in general show acceptance of and supports for the producers for their use of the “opaque” strategies to bypass government censorship and to acknowledge queerness. One telling example can be found in the fan-made moniker </w:t>
      </w:r>
      <w:proofErr w:type="spellStart"/>
      <w:r w:rsidRPr="00F264AE">
        <w:rPr>
          <w:sz w:val="14"/>
        </w:rPr>
        <w:t>shehuizhuyi</w:t>
      </w:r>
      <w:proofErr w:type="spellEnd"/>
      <w:r w:rsidRPr="00F264AE">
        <w:rPr>
          <w:sz w:val="14"/>
        </w:rPr>
        <w:t xml:space="preserve"> </w:t>
      </w:r>
      <w:proofErr w:type="spellStart"/>
      <w:r w:rsidRPr="00F264AE">
        <w:rPr>
          <w:sz w:val="14"/>
        </w:rPr>
        <w:t>xiongdiqing</w:t>
      </w:r>
      <w:proofErr w:type="spellEnd"/>
      <w:r w:rsidRPr="00F264AE">
        <w:rPr>
          <w:sz w:val="14"/>
        </w:rPr>
        <w:t xml:space="preserve">, or “socialist brotherhood.” Analyzing popular </w:t>
      </w:r>
      <w:proofErr w:type="spellStart"/>
      <w:r w:rsidRPr="00F264AE">
        <w:rPr>
          <w:sz w:val="14"/>
        </w:rPr>
        <w:t>dangai</w:t>
      </w:r>
      <w:proofErr w:type="spellEnd"/>
      <w:r w:rsidRPr="00F264AE">
        <w:rPr>
          <w:sz w:val="14"/>
        </w:rPr>
        <w:t xml:space="preserve"> web series The Guardian </w:t>
      </w:r>
      <w:proofErr w:type="spellStart"/>
      <w:r w:rsidRPr="00F264AE">
        <w:rPr>
          <w:rFonts w:ascii="Microsoft JhengHei" w:eastAsia="Microsoft JhengHei" w:hAnsi="Microsoft JhengHei" w:cs="Microsoft JhengHei" w:hint="eastAsia"/>
          <w:sz w:val="14"/>
        </w:rPr>
        <w:t>镇魂</w:t>
      </w:r>
      <w:proofErr w:type="spellEnd"/>
      <w:r w:rsidRPr="00F264AE">
        <w:rPr>
          <w:sz w:val="14"/>
        </w:rPr>
        <w:t xml:space="preserve"> (2018), Eve Ng and Xiaomeng Li (2020) explain how fans work with the producing team and carefully use indirectness and humor to raise the profile of the show while tacitly constraining their discourses about the love between the main characters and helping to sustain the series in the context of state censorship (486–489). </w:t>
      </w:r>
      <w:r w:rsidRPr="00EB7B4D">
        <w:rPr>
          <w:sz w:val="14"/>
          <w:szCs w:val="14"/>
        </w:rPr>
        <w:t xml:space="preserve">Given the “high risk high reward” nature, the </w:t>
      </w:r>
      <w:proofErr w:type="spellStart"/>
      <w:r w:rsidRPr="00EB7B4D">
        <w:rPr>
          <w:sz w:val="14"/>
          <w:szCs w:val="14"/>
        </w:rPr>
        <w:t>dangai</w:t>
      </w:r>
      <w:proofErr w:type="spellEnd"/>
      <w:r w:rsidRPr="00EB7B4D">
        <w:rPr>
          <w:sz w:val="14"/>
          <w:szCs w:val="14"/>
        </w:rPr>
        <w:t xml:space="preserve"> industry</w:t>
      </w:r>
      <w:r w:rsidRPr="00F264AE">
        <w:rPr>
          <w:u w:val="single"/>
        </w:rPr>
        <w:t xml:space="preserve"> could be seen as </w:t>
      </w:r>
      <w:r w:rsidRPr="00EB7B4D">
        <w:rPr>
          <w:highlight w:val="cyan"/>
          <w:u w:val="single"/>
        </w:rPr>
        <w:t>a</w:t>
      </w:r>
      <w:r w:rsidRPr="00F264AE">
        <w:rPr>
          <w:u w:val="single"/>
        </w:rPr>
        <w:t xml:space="preserve"> form of </w:t>
      </w:r>
      <w:r w:rsidRPr="00EB7B4D">
        <w:rPr>
          <w:highlight w:val="cyan"/>
          <w:u w:val="single"/>
        </w:rPr>
        <w:t>speculative economy</w:t>
      </w:r>
      <w:r w:rsidRPr="00EB7B4D">
        <w:rPr>
          <w:sz w:val="14"/>
          <w:highlight w:val="cyan"/>
        </w:rPr>
        <w:t>.</w:t>
      </w:r>
      <w:r w:rsidRPr="00F264AE">
        <w:rPr>
          <w:sz w:val="14"/>
        </w:rPr>
        <w:t xml:space="preserve"> The investors, usually leading streaming flatforms such as Tencent Video and Youku, purchase a variety of popular </w:t>
      </w:r>
      <w:proofErr w:type="spellStart"/>
      <w:r w:rsidRPr="00F264AE">
        <w:rPr>
          <w:sz w:val="14"/>
        </w:rPr>
        <w:t>danmei</w:t>
      </w:r>
      <w:proofErr w:type="spellEnd"/>
      <w:r w:rsidRPr="00F264AE">
        <w:rPr>
          <w:sz w:val="14"/>
        </w:rPr>
        <w:t xml:space="preserve"> titles and distribute money into different shows, </w:t>
      </w:r>
      <w:r w:rsidRPr="00F264AE">
        <w:rPr>
          <w:u w:val="single"/>
        </w:rPr>
        <w:t>resembling buying a combination of financial products such as stocks</w:t>
      </w:r>
      <w:r w:rsidRPr="00F264AE">
        <w:rPr>
          <w:sz w:val="14"/>
        </w:rPr>
        <w:t xml:space="preserve">.1 These titles are adapted into different forms of productions in which the BL content are modified in different degrees, maximizing profit while reducing risk. For example, Grandmaster of Demonic Cultivation </w:t>
      </w:r>
      <w:proofErr w:type="spellStart"/>
      <w:r w:rsidRPr="00F264AE">
        <w:rPr>
          <w:rFonts w:ascii="MS Gothic" w:eastAsia="MS Gothic" w:hAnsi="MS Gothic" w:cs="MS Gothic" w:hint="eastAsia"/>
          <w:sz w:val="14"/>
        </w:rPr>
        <w:t>魔道祖</w:t>
      </w:r>
      <w:r w:rsidRPr="00F264AE">
        <w:rPr>
          <w:rFonts w:ascii="Microsoft JhengHei" w:eastAsia="Microsoft JhengHei" w:hAnsi="Microsoft JhengHei" w:cs="Microsoft JhengHei" w:hint="eastAsia"/>
          <w:sz w:val="14"/>
        </w:rPr>
        <w:t>师</w:t>
      </w:r>
      <w:proofErr w:type="spellEnd"/>
      <w:r w:rsidRPr="00F264AE">
        <w:rPr>
          <w:sz w:val="14"/>
        </w:rPr>
        <w:t xml:space="preserve"> was made into animation before being adapted into web series and renamed The Untamed by Tencent. </w:t>
      </w:r>
      <w:r w:rsidRPr="00F264AE">
        <w:rPr>
          <w:u w:val="single"/>
        </w:rPr>
        <w:t xml:space="preserve">Like finance </w:t>
      </w:r>
      <w:r w:rsidRPr="00EB7B4D">
        <w:rPr>
          <w:highlight w:val="cyan"/>
          <w:u w:val="single"/>
        </w:rPr>
        <w:t>that is oriented toward an uncertain future</w:t>
      </w:r>
      <w:r w:rsidRPr="00F264AE">
        <w:rPr>
          <w:u w:val="single"/>
        </w:rPr>
        <w:t xml:space="preserve"> as simultaneous threat and opportunity, the “risk factor,” which is the government censorship</w:t>
      </w:r>
      <w:r w:rsidRPr="00F264AE">
        <w:rPr>
          <w:sz w:val="14"/>
        </w:rPr>
        <w:t xml:space="preserve"> in China’s case, is the condition through which venture capital plays its gambling game of hot quick cash. Utilizing both the desire for queerness and the fear of being banned, the show quickly harvests enormous followers and manufactured its idols. Even when the BL content is taken out, the investors still benefit from advertising and endorsement, show-related products, sustaining desires for the stars, and exploring overseas consuming publics. </w:t>
      </w:r>
      <w:r w:rsidRPr="00F264AE">
        <w:rPr>
          <w:u w:val="single"/>
        </w:rPr>
        <w:t>Despite of the tightening regulation</w:t>
      </w:r>
      <w:r w:rsidRPr="00F264AE">
        <w:rPr>
          <w:sz w:val="14"/>
        </w:rPr>
        <w:t xml:space="preserve"> of the </w:t>
      </w:r>
      <w:proofErr w:type="spellStart"/>
      <w:r w:rsidRPr="00F264AE">
        <w:rPr>
          <w:sz w:val="14"/>
        </w:rPr>
        <w:t>dangai</w:t>
      </w:r>
      <w:proofErr w:type="spellEnd"/>
      <w:r w:rsidRPr="00F264AE">
        <w:rPr>
          <w:sz w:val="14"/>
        </w:rPr>
        <w:t xml:space="preserve"> following several scandals in the entertainment industry in 2021, </w:t>
      </w:r>
      <w:r w:rsidRPr="00EB7B4D">
        <w:rPr>
          <w:highlight w:val="cyan"/>
          <w:u w:val="single"/>
        </w:rPr>
        <w:t>capital is always on the lookout for</w:t>
      </w:r>
      <w:r w:rsidRPr="00F264AE">
        <w:rPr>
          <w:u w:val="single"/>
        </w:rPr>
        <w:t xml:space="preserve"> fresh opportunities for </w:t>
      </w:r>
      <w:r w:rsidRPr="00EB7B4D">
        <w:rPr>
          <w:highlight w:val="cyan"/>
          <w:u w:val="single"/>
        </w:rPr>
        <w:t>expansion</w:t>
      </w:r>
      <w:r w:rsidRPr="00F264AE">
        <w:rPr>
          <w:sz w:val="14"/>
        </w:rPr>
        <w:t xml:space="preserve">, including exploring new ways of adapting popular </w:t>
      </w:r>
      <w:proofErr w:type="spellStart"/>
      <w:r w:rsidRPr="00F264AE">
        <w:rPr>
          <w:sz w:val="14"/>
        </w:rPr>
        <w:t>danmei</w:t>
      </w:r>
      <w:proofErr w:type="spellEnd"/>
      <w:r w:rsidRPr="00F264AE">
        <w:rPr>
          <w:sz w:val="14"/>
        </w:rPr>
        <w:t xml:space="preserve"> titles, such as repurposing the BL romantic relationship into a crime solving partnership in detective shows. Far from being prohibitive, the state and societal ambivalence of BL evoke affect that fits well with the temporality of neoliberal capitalism and its ethos of rapid consumption, accruement, and liquidation. </w:t>
      </w:r>
      <w:r w:rsidRPr="00F264AE">
        <w:rPr>
          <w:u w:val="single"/>
        </w:rPr>
        <w:t xml:space="preserve">In this case, </w:t>
      </w:r>
      <w:r w:rsidRPr="00EB7B4D">
        <w:rPr>
          <w:highlight w:val="cyan"/>
          <w:u w:val="single"/>
        </w:rPr>
        <w:t>the relationship between the “opacity” of state censorship and “opacity” as a</w:t>
      </w:r>
      <w:r w:rsidRPr="00F264AE">
        <w:rPr>
          <w:sz w:val="14"/>
        </w:rPr>
        <w:t xml:space="preserve"> feminist-queer </w:t>
      </w:r>
      <w:r w:rsidRPr="00EB7B4D">
        <w:rPr>
          <w:highlight w:val="cyan"/>
          <w:u w:val="single"/>
        </w:rPr>
        <w:t>tactic</w:t>
      </w:r>
      <w:r w:rsidRPr="00F264AE">
        <w:rPr>
          <w:u w:val="single"/>
        </w:rPr>
        <w:t xml:space="preserve"> needs to be further investigated as</w:t>
      </w:r>
      <w:r w:rsidRPr="00F264AE">
        <w:rPr>
          <w:sz w:val="14"/>
        </w:rPr>
        <w:t xml:space="preserve"> visibility and opacity are </w:t>
      </w:r>
      <w:r w:rsidRPr="00EB7B4D">
        <w:rPr>
          <w:highlight w:val="cyan"/>
          <w:u w:val="single"/>
        </w:rPr>
        <w:t xml:space="preserve">subject to </w:t>
      </w:r>
      <w:r w:rsidRPr="00EB7B4D">
        <w:rPr>
          <w:u w:val="single"/>
        </w:rPr>
        <w:t>the</w:t>
      </w:r>
      <w:r w:rsidRPr="00F264AE">
        <w:rPr>
          <w:sz w:val="14"/>
        </w:rPr>
        <w:t xml:space="preserve"> </w:t>
      </w:r>
      <w:r w:rsidRPr="00EB7B4D">
        <w:rPr>
          <w:u w:val="single"/>
        </w:rPr>
        <w:t>statist intervention and</w:t>
      </w:r>
      <w:r w:rsidRPr="00F264AE">
        <w:rPr>
          <w:sz w:val="14"/>
        </w:rPr>
        <w:t xml:space="preserve"> </w:t>
      </w:r>
      <w:r w:rsidRPr="00EB7B4D">
        <w:rPr>
          <w:highlight w:val="cyan"/>
          <w:u w:val="single"/>
        </w:rPr>
        <w:t>neoliberal economics</w:t>
      </w:r>
      <w:r w:rsidRPr="00F264AE">
        <w:rPr>
          <w:sz w:val="14"/>
        </w:rPr>
        <w:t xml:space="preserve">. In what follows, I will provide a close reading of </w:t>
      </w:r>
      <w:proofErr w:type="spellStart"/>
      <w:r w:rsidRPr="00F264AE">
        <w:rPr>
          <w:sz w:val="14"/>
        </w:rPr>
        <w:t>WoH</w:t>
      </w:r>
      <w:proofErr w:type="spellEnd"/>
      <w:r w:rsidRPr="00F264AE">
        <w:rPr>
          <w:sz w:val="14"/>
        </w:rPr>
        <w:t xml:space="preserve"> to further unpack the gendered, sexual and nationalistic dimensions of the “homonormativity with Chinese characteristics” that wrestles with the troubled relations of visibility and opacity among capital, state and various societal norms.</w:t>
      </w:r>
    </w:p>
    <w:p w14:paraId="7BB49E39" w14:textId="77777777" w:rsidR="00B1135A" w:rsidRDefault="00B1135A" w:rsidP="004B5428">
      <w:pPr>
        <w:rPr>
          <w:sz w:val="14"/>
        </w:rPr>
      </w:pPr>
    </w:p>
    <w:p w14:paraId="7DCFE504" w14:textId="77777777" w:rsidR="00B1135A" w:rsidRDefault="00B1135A" w:rsidP="004B5428">
      <w:pPr>
        <w:rPr>
          <w:sz w:val="14"/>
        </w:rPr>
      </w:pPr>
    </w:p>
    <w:p w14:paraId="4D390091" w14:textId="77777777" w:rsidR="001F3CE8" w:rsidRDefault="001F3CE8" w:rsidP="001F3CE8">
      <w:pPr>
        <w:pStyle w:val="Heading4"/>
      </w:pPr>
      <w:r>
        <w:t xml:space="preserve">Unmitigated Fascism driven by capitalist crisis amplifies all racial violence – Only forwarding an </w:t>
      </w:r>
      <w:proofErr w:type="spellStart"/>
      <w:r>
        <w:t>anticapital</w:t>
      </w:r>
      <w:proofErr w:type="spellEnd"/>
      <w:r>
        <w:t xml:space="preserve"> analytic creates the organizational possibility for popular resistance</w:t>
      </w:r>
    </w:p>
    <w:p w14:paraId="1ED78B73" w14:textId="77777777" w:rsidR="001F3CE8" w:rsidRPr="003F5EBD" w:rsidRDefault="001F3CE8" w:rsidP="001F3CE8">
      <w:pPr>
        <w:rPr>
          <w:b/>
          <w:bCs/>
        </w:rPr>
      </w:pPr>
      <w:r w:rsidRPr="00C92EE3">
        <w:t>William</w:t>
      </w:r>
      <w:r>
        <w:rPr>
          <w:b/>
          <w:bCs/>
        </w:rPr>
        <w:t xml:space="preserve"> </w:t>
      </w:r>
      <w:r w:rsidRPr="00C92EE3">
        <w:rPr>
          <w:b/>
          <w:bCs/>
          <w:sz w:val="26"/>
          <w:szCs w:val="26"/>
        </w:rPr>
        <w:t>Robinson</w:t>
      </w:r>
      <w:r>
        <w:rPr>
          <w:b/>
          <w:bCs/>
        </w:rPr>
        <w:t xml:space="preserve">, </w:t>
      </w:r>
      <w:r w:rsidRPr="003F5EBD">
        <w:t>distinguished professor of sociology, global studies and Latin American studies at the University of California at Santa Barbara.</w:t>
      </w:r>
      <w:r>
        <w:t xml:space="preserve"> </w:t>
      </w:r>
      <w:r w:rsidRPr="003F5EBD">
        <w:t xml:space="preserve">October 25, </w:t>
      </w:r>
      <w:r w:rsidRPr="00C92EE3">
        <w:rPr>
          <w:b/>
          <w:bCs/>
          <w:sz w:val="26"/>
          <w:szCs w:val="26"/>
        </w:rPr>
        <w:t>2020</w:t>
      </w:r>
      <w:r>
        <w:t>. “</w:t>
      </w:r>
      <w:r w:rsidRPr="00C92EE3">
        <w:t>To Defeat Fascism, We Must Recognize It’s a Failed Response to Capitalist Crisis.</w:t>
      </w:r>
      <w:r>
        <w:t xml:space="preserve">” </w:t>
      </w:r>
      <w:r w:rsidRPr="00C92EE3">
        <w:rPr>
          <w:i/>
          <w:iCs/>
        </w:rPr>
        <w:t>Truthout</w:t>
      </w:r>
      <w:r>
        <w:t xml:space="preserve">. </w:t>
      </w:r>
      <w:r w:rsidRPr="00C92EE3">
        <w:t>https://truthout.org/articles/to-defeat-fascism-we-must-recognize-its-a-failed-response-to-capitalist-crisis/</w:t>
      </w:r>
      <w:r>
        <w:t>.</w:t>
      </w:r>
    </w:p>
    <w:p w14:paraId="4E0D8D46" w14:textId="77777777" w:rsidR="001F3CE8" w:rsidRDefault="001F3CE8" w:rsidP="001F3CE8">
      <w:pPr>
        <w:rPr>
          <w:b/>
          <w:bCs/>
          <w:u w:val="single"/>
        </w:rPr>
      </w:pPr>
      <w:r w:rsidRPr="003F5EBD">
        <w:rPr>
          <w:sz w:val="16"/>
        </w:rPr>
        <w:t>In the broader picture, </w:t>
      </w:r>
      <w:r w:rsidRPr="007D0CF8">
        <w:rPr>
          <w:b/>
          <w:bCs/>
          <w:highlight w:val="cyan"/>
          <w:u w:val="single"/>
        </w:rPr>
        <w:t>fascism</w:t>
      </w:r>
      <w:r w:rsidRPr="003F5EBD">
        <w:rPr>
          <w:sz w:val="16"/>
        </w:rPr>
        <w:t>, whether in its 20th- or 21st-century variant, </w:t>
      </w:r>
      <w:r w:rsidRPr="007D0CF8">
        <w:rPr>
          <w:b/>
          <w:bCs/>
          <w:highlight w:val="cyan"/>
          <w:u w:val="single"/>
        </w:rPr>
        <w:t xml:space="preserve">is </w:t>
      </w:r>
      <w:proofErr w:type="gramStart"/>
      <w:r w:rsidRPr="007D0CF8">
        <w:rPr>
          <w:b/>
          <w:bCs/>
          <w:highlight w:val="cyan"/>
          <w:u w:val="single"/>
        </w:rPr>
        <w:t>a</w:t>
      </w:r>
      <w:r w:rsidRPr="007D0CF8">
        <w:rPr>
          <w:sz w:val="16"/>
          <w:highlight w:val="cyan"/>
        </w:rPr>
        <w:t> </w:t>
      </w:r>
      <w:r w:rsidRPr="007D0CF8">
        <w:rPr>
          <w:b/>
          <w:bCs/>
          <w:u w:val="single"/>
        </w:rPr>
        <w:t>particular</w:t>
      </w:r>
      <w:r w:rsidRPr="007D0CF8">
        <w:rPr>
          <w:b/>
          <w:bCs/>
          <w:highlight w:val="cyan"/>
          <w:u w:val="single"/>
        </w:rPr>
        <w:t>,</w:t>
      </w:r>
      <w:r w:rsidRPr="007D0CF8">
        <w:rPr>
          <w:sz w:val="16"/>
          <w:highlight w:val="cyan"/>
        </w:rPr>
        <w:t> </w:t>
      </w:r>
      <w:r w:rsidRPr="007D0CF8">
        <w:rPr>
          <w:b/>
          <w:bCs/>
          <w:highlight w:val="cyan"/>
          <w:u w:val="single"/>
        </w:rPr>
        <w:t>far</w:t>
      </w:r>
      <w:proofErr w:type="gramEnd"/>
      <w:r w:rsidRPr="007D0CF8">
        <w:rPr>
          <w:b/>
          <w:bCs/>
          <w:highlight w:val="cyan"/>
          <w:u w:val="single"/>
        </w:rPr>
        <w:t xml:space="preserve"> right response to capitalist crisis</w:t>
      </w:r>
      <w:r w:rsidRPr="003F5EBD">
        <w:rPr>
          <w:u w:val="single"/>
        </w:rPr>
        <w:t>, such as that of the 1930s and the one that began with the financial meltdown of 2008 and has now been greatly intensified</w:t>
      </w:r>
      <w:r w:rsidRPr="003F5EBD">
        <w:rPr>
          <w:sz w:val="16"/>
        </w:rPr>
        <w:t> by the pandemic. </w:t>
      </w:r>
      <w:r w:rsidRPr="007D0CF8">
        <w:rPr>
          <w:highlight w:val="cyan"/>
          <w:u w:val="single"/>
        </w:rPr>
        <w:t>Trumpism</w:t>
      </w:r>
      <w:r w:rsidRPr="003F5EBD">
        <w:rPr>
          <w:sz w:val="16"/>
        </w:rPr>
        <w:t> in the United States; </w:t>
      </w:r>
      <w:r w:rsidRPr="003F5EBD">
        <w:rPr>
          <w:u w:val="single"/>
        </w:rPr>
        <w:t>Brexit</w:t>
      </w:r>
      <w:r w:rsidRPr="003F5EBD">
        <w:rPr>
          <w:sz w:val="16"/>
        </w:rPr>
        <w:t> in the United Kingdom; the increasing influence of </w:t>
      </w:r>
      <w:r w:rsidRPr="003F5EBD">
        <w:rPr>
          <w:u w:val="single"/>
        </w:rPr>
        <w:t>neo-fascist and authoritarian</w:t>
      </w:r>
      <w:r w:rsidRPr="003F5EBD">
        <w:rPr>
          <w:sz w:val="16"/>
        </w:rPr>
        <w:t> parties and </w:t>
      </w:r>
      <w:r w:rsidRPr="007D0CF8">
        <w:rPr>
          <w:highlight w:val="cyan"/>
          <w:u w:val="single"/>
        </w:rPr>
        <w:t>movements</w:t>
      </w:r>
      <w:r w:rsidRPr="003F5EBD">
        <w:rPr>
          <w:u w:val="single"/>
        </w:rPr>
        <w:t xml:space="preserve"> throughout Europe</w:t>
      </w:r>
      <w:r w:rsidRPr="003F5EBD">
        <w:rPr>
          <w:sz w:val="16"/>
        </w:rPr>
        <w:t> (</w:t>
      </w:r>
      <w:r w:rsidRPr="003F5EBD">
        <w:rPr>
          <w:u w:val="single"/>
        </w:rPr>
        <w:t>including Poland, Germany, Hungary, Austria, Italy, the Netherlands, Denmark, France, Belgium and Greece</w:t>
      </w:r>
      <w:r w:rsidRPr="003F5EBD">
        <w:rPr>
          <w:sz w:val="16"/>
        </w:rPr>
        <w:t>), </w:t>
      </w:r>
      <w:r w:rsidRPr="003F5EBD">
        <w:rPr>
          <w:u w:val="single"/>
        </w:rPr>
        <w:t xml:space="preserve">and </w:t>
      </w:r>
      <w:r w:rsidRPr="007D0CF8">
        <w:rPr>
          <w:highlight w:val="cyan"/>
          <w:u w:val="single"/>
        </w:rPr>
        <w:t>around the world</w:t>
      </w:r>
      <w:r w:rsidRPr="003F5EBD">
        <w:rPr>
          <w:sz w:val="16"/>
        </w:rPr>
        <w:t> (</w:t>
      </w:r>
      <w:r w:rsidRPr="003F5EBD">
        <w:rPr>
          <w:u w:val="single"/>
        </w:rPr>
        <w:t>such as in Israel, Turkey, the Philippines, Brazil and India</w:t>
      </w:r>
      <w:r w:rsidRPr="003F5EBD">
        <w:rPr>
          <w:sz w:val="16"/>
        </w:rPr>
        <w:t>), </w:t>
      </w:r>
      <w:r w:rsidRPr="007D0CF8">
        <w:rPr>
          <w:highlight w:val="cyan"/>
          <w:u w:val="single"/>
        </w:rPr>
        <w:t>represent</w:t>
      </w:r>
      <w:r w:rsidRPr="003F5EBD">
        <w:rPr>
          <w:u w:val="single"/>
        </w:rPr>
        <w:t xml:space="preserve"> just </w:t>
      </w:r>
      <w:r w:rsidRPr="007D0CF8">
        <w:rPr>
          <w:highlight w:val="cyan"/>
          <w:u w:val="single"/>
        </w:rPr>
        <w:t>such a</w:t>
      </w:r>
      <w:r w:rsidRPr="003F5EBD">
        <w:rPr>
          <w:sz w:val="16"/>
        </w:rPr>
        <w:t> far-right </w:t>
      </w:r>
      <w:r w:rsidRPr="007D0CF8">
        <w:rPr>
          <w:highlight w:val="cyan"/>
          <w:u w:val="single"/>
        </w:rPr>
        <w:t>response</w:t>
      </w:r>
      <w:r w:rsidRPr="003F5EBD">
        <w:rPr>
          <w:sz w:val="16"/>
        </w:rPr>
        <w:t> to the crisis. Trumpism and Fascism The telltale signs of the fascist threat in the United States are in plain sight. Fascist movements expanded rapidly since the turn of the century in civil society and in the political system through the right wing of the Republican Party. </w:t>
      </w:r>
      <w:r w:rsidRPr="003F5EBD">
        <w:rPr>
          <w:u w:val="single"/>
        </w:rPr>
        <w:t>Trump proved</w:t>
      </w:r>
      <w:r w:rsidRPr="003F5EBD">
        <w:rPr>
          <w:sz w:val="16"/>
        </w:rPr>
        <w:t> </w:t>
      </w:r>
      <w:r w:rsidRPr="003F5EBD">
        <w:rPr>
          <w:u w:val="single"/>
        </w:rPr>
        <w:t>to be a charismatic figure</w:t>
      </w:r>
      <w:r w:rsidRPr="003F5EBD">
        <w:rPr>
          <w:sz w:val="16"/>
        </w:rPr>
        <w:t> </w:t>
      </w:r>
      <w:r w:rsidRPr="003F5EBD">
        <w:rPr>
          <w:u w:val="single"/>
        </w:rPr>
        <w:t>able to galvanize</w:t>
      </w:r>
      <w:r w:rsidRPr="003F5EBD">
        <w:rPr>
          <w:sz w:val="16"/>
        </w:rPr>
        <w:t> and embolden disparate </w:t>
      </w:r>
      <w:r w:rsidRPr="007D0CF8">
        <w:rPr>
          <w:highlight w:val="cyan"/>
          <w:u w:val="single"/>
        </w:rPr>
        <w:t xml:space="preserve">neo-fascist forces, </w:t>
      </w:r>
      <w:proofErr w:type="gramStart"/>
      <w:r w:rsidRPr="007D0CF8">
        <w:rPr>
          <w:highlight w:val="cyan"/>
          <w:u w:val="single"/>
        </w:rPr>
        <w:t>from white</w:t>
      </w:r>
      <w:r w:rsidRPr="003F5EBD">
        <w:rPr>
          <w:u w:val="single"/>
        </w:rPr>
        <w:t xml:space="preserve"> supremacists, white </w:t>
      </w:r>
      <w:r w:rsidRPr="007D0CF8">
        <w:rPr>
          <w:highlight w:val="cyan"/>
          <w:u w:val="single"/>
        </w:rPr>
        <w:t>nationalists</w:t>
      </w:r>
      <w:r w:rsidRPr="003F5EBD">
        <w:rPr>
          <w:u w:val="single"/>
        </w:rPr>
        <w:t xml:space="preserve">, </w:t>
      </w:r>
      <w:r w:rsidRPr="007D0CF8">
        <w:rPr>
          <w:highlight w:val="cyan"/>
          <w:u w:val="single"/>
        </w:rPr>
        <w:t>militia</w:t>
      </w:r>
      <w:r w:rsidRPr="003F5EBD">
        <w:rPr>
          <w:u w:val="single"/>
        </w:rPr>
        <w:t>, neo-Nazis and Klansmen,</w:t>
      </w:r>
      <w:proofErr w:type="gramEnd"/>
      <w:r w:rsidRPr="003F5EBD">
        <w:rPr>
          <w:u w:val="single"/>
        </w:rPr>
        <w:t xml:space="preserve"> </w:t>
      </w:r>
      <w:r w:rsidRPr="007D0CF8">
        <w:rPr>
          <w:highlight w:val="cyan"/>
          <w:u w:val="single"/>
        </w:rPr>
        <w:t>to</w:t>
      </w:r>
      <w:r w:rsidRPr="003F5EBD">
        <w:rPr>
          <w:sz w:val="16"/>
        </w:rPr>
        <w:t> the </w:t>
      </w:r>
      <w:r w:rsidRPr="007D0CF8">
        <w:rPr>
          <w:highlight w:val="cyan"/>
          <w:u w:val="single"/>
        </w:rPr>
        <w:t>Oath Keepers</w:t>
      </w:r>
      <w:r w:rsidRPr="003F5EBD">
        <w:rPr>
          <w:u w:val="single"/>
        </w:rPr>
        <w:t xml:space="preserve">, the Patriot Movement, Christian </w:t>
      </w:r>
      <w:r w:rsidRPr="007D0CF8">
        <w:rPr>
          <w:highlight w:val="cyan"/>
          <w:u w:val="single"/>
        </w:rPr>
        <w:t>fundamentalists</w:t>
      </w:r>
      <w:r w:rsidRPr="003F5EBD">
        <w:rPr>
          <w:u w:val="single"/>
        </w:rPr>
        <w:t xml:space="preserve">, </w:t>
      </w:r>
      <w:r w:rsidRPr="007D0CF8">
        <w:rPr>
          <w:highlight w:val="cyan"/>
          <w:u w:val="single"/>
        </w:rPr>
        <w:t>and</w:t>
      </w:r>
      <w:r w:rsidRPr="003F5EBD">
        <w:rPr>
          <w:u w:val="single"/>
        </w:rPr>
        <w:t xml:space="preserve"> </w:t>
      </w:r>
      <w:r w:rsidRPr="007D0CF8">
        <w:rPr>
          <w:highlight w:val="cyan"/>
          <w:u w:val="single"/>
        </w:rPr>
        <w:t>anti-immigrant vigilante groups.</w:t>
      </w:r>
      <w:r w:rsidRPr="003F5EBD">
        <w:rPr>
          <w:sz w:val="16"/>
        </w:rPr>
        <w:t> </w:t>
      </w:r>
      <w:r w:rsidRPr="003F5EBD">
        <w:rPr>
          <w:u w:val="single"/>
        </w:rPr>
        <w:t xml:space="preserve">Since 2016, numerous other groups </w:t>
      </w:r>
      <w:r w:rsidRPr="007D0CF8">
        <w:rPr>
          <w:u w:val="single"/>
        </w:rPr>
        <w:t>have emerged</w:t>
      </w:r>
      <w:r w:rsidRPr="003F5EBD">
        <w:rPr>
          <w:u w:val="single"/>
        </w:rPr>
        <w:t xml:space="preserve">, from the Proud Boys and </w:t>
      </w:r>
      <w:proofErr w:type="spellStart"/>
      <w:r w:rsidRPr="003F5EBD">
        <w:rPr>
          <w:u w:val="single"/>
        </w:rPr>
        <w:t>QAnon</w:t>
      </w:r>
      <w:proofErr w:type="spellEnd"/>
      <w:r w:rsidRPr="003F5EBD">
        <w:rPr>
          <w:u w:val="single"/>
        </w:rPr>
        <w:t xml:space="preserve"> to the Boogaloo movement (whose explicit goal is to spark a civil war) and the terrorist Michigan group known as Wolverine Watchmen.</w:t>
      </w:r>
      <w:r w:rsidRPr="003F5EBD">
        <w:rPr>
          <w:sz w:val="16"/>
        </w:rPr>
        <w:t> They are heavily armed and mobilizing for confrontation in near-perfect consort with the extreme right wing of the Republican Party, which long since has captured that party and turned it into one of utter reaction. </w:t>
      </w:r>
      <w:r w:rsidRPr="007D0CF8">
        <w:rPr>
          <w:highlight w:val="cyan"/>
          <w:u w:val="single"/>
        </w:rPr>
        <w:t>Encouraged by</w:t>
      </w:r>
      <w:r w:rsidRPr="007D0CF8">
        <w:rPr>
          <w:sz w:val="16"/>
          <w:highlight w:val="cyan"/>
        </w:rPr>
        <w:t> </w:t>
      </w:r>
      <w:r w:rsidRPr="007D0CF8">
        <w:rPr>
          <w:highlight w:val="cyan"/>
          <w:u w:val="single"/>
        </w:rPr>
        <w:t>Trump</w:t>
      </w:r>
      <w:r w:rsidRPr="003F5EBD">
        <w:rPr>
          <w:u w:val="single"/>
        </w:rPr>
        <w:t>’s imperial bravado,</w:t>
      </w:r>
      <w:r w:rsidRPr="003F5EBD">
        <w:rPr>
          <w:sz w:val="16"/>
        </w:rPr>
        <w:t> </w:t>
      </w:r>
      <w:r w:rsidRPr="003F5EBD">
        <w:rPr>
          <w:u w:val="single"/>
        </w:rPr>
        <w:t>his populist and nationalist rhetoric, and his openly racist discourse, predicated in part on whipping up anti-immigrant, anti-Muslim and anti-Black sentiment,</w:t>
      </w:r>
      <w:r w:rsidRPr="003F5EBD">
        <w:rPr>
          <w:sz w:val="16"/>
        </w:rPr>
        <w:t> </w:t>
      </w:r>
      <w:r w:rsidRPr="003F5EBD">
        <w:rPr>
          <w:u w:val="single"/>
        </w:rPr>
        <w:t xml:space="preserve">they </w:t>
      </w:r>
      <w:r w:rsidRPr="007D0CF8">
        <w:rPr>
          <w:highlight w:val="cyan"/>
          <w:u w:val="single"/>
        </w:rPr>
        <w:t>began to cross-pollinate</w:t>
      </w:r>
      <w:r w:rsidRPr="003F5EBD">
        <w:rPr>
          <w:sz w:val="16"/>
        </w:rPr>
        <w:t> </w:t>
      </w:r>
      <w:r w:rsidRPr="003F5EBD">
        <w:rPr>
          <w:u w:val="single"/>
        </w:rPr>
        <w:t>to a degree not seen in decades</w:t>
      </w:r>
      <w:r w:rsidRPr="003F5EBD">
        <w:rPr>
          <w:sz w:val="16"/>
        </w:rPr>
        <w:t> </w:t>
      </w:r>
      <w:r w:rsidRPr="003F5EBD">
        <w:rPr>
          <w:u w:val="single"/>
        </w:rPr>
        <w:t>as they gained a toehold in the</w:t>
      </w:r>
      <w:r w:rsidRPr="003F5EBD">
        <w:rPr>
          <w:sz w:val="16"/>
        </w:rPr>
        <w:t> Trump </w:t>
      </w:r>
      <w:r w:rsidRPr="003F5EBD">
        <w:rPr>
          <w:u w:val="single"/>
        </w:rPr>
        <w:t>White House and</w:t>
      </w:r>
      <w:r w:rsidRPr="003F5EBD">
        <w:rPr>
          <w:sz w:val="16"/>
        </w:rPr>
        <w:t> </w:t>
      </w:r>
      <w:r w:rsidRPr="003F5EBD">
        <w:rPr>
          <w:u w:val="single"/>
        </w:rPr>
        <w:t>in</w:t>
      </w:r>
      <w:r w:rsidRPr="003F5EBD">
        <w:rPr>
          <w:sz w:val="16"/>
        </w:rPr>
        <w:t> </w:t>
      </w:r>
      <w:r w:rsidRPr="003F5EBD">
        <w:rPr>
          <w:u w:val="single"/>
        </w:rPr>
        <w:t>state and local governments</w:t>
      </w:r>
      <w:r w:rsidRPr="003F5EBD">
        <w:rPr>
          <w:sz w:val="16"/>
        </w:rPr>
        <w:t xml:space="preserve"> around the country. </w:t>
      </w:r>
      <w:r w:rsidRPr="007D0CF8">
        <w:rPr>
          <w:highlight w:val="cyan"/>
          <w:u w:val="single"/>
        </w:rPr>
        <w:t>Paramilitarism spread</w:t>
      </w:r>
      <w:r w:rsidRPr="003F5EBD">
        <w:rPr>
          <w:u w:val="single"/>
        </w:rPr>
        <w:t xml:space="preserve"> within many of these organizations </w:t>
      </w:r>
      <w:r w:rsidRPr="007D0CF8">
        <w:rPr>
          <w:highlight w:val="cyan"/>
          <w:u w:val="single"/>
        </w:rPr>
        <w:t>and overlapped with state repressive agencies</w:t>
      </w:r>
      <w:r w:rsidRPr="003F5EBD">
        <w:rPr>
          <w:sz w:val="16"/>
        </w:rPr>
        <w:t>. Racist, far right and fascist militia, identified by the FBI and the Department of Homeland Security as the most lethal domestic terrorist threat</w:t>
      </w:r>
      <w:proofErr w:type="gramStart"/>
      <w:r w:rsidRPr="003F5EBD">
        <w:rPr>
          <w:sz w:val="16"/>
        </w:rPr>
        <w:t>, .</w:t>
      </w:r>
      <w:proofErr w:type="gramEnd"/>
      <w:r w:rsidRPr="003F5EBD">
        <w:rPr>
          <w:sz w:val="16"/>
        </w:rPr>
        <w:t xml:space="preserve"> As far back as 2006, a had warned of “white supremacist infiltration of law enforcement by organized groups and by self-initiated infiltration by law enforcement personnel sympathetic to white supremacist causes.” </w:t>
      </w:r>
      <w:r w:rsidRPr="003F5EBD">
        <w:rPr>
          <w:u w:val="single"/>
        </w:rPr>
        <w:t>The fascist insurgency reached a feverish pitch in the wake of the mass protests sparked by the</w:t>
      </w:r>
      <w:r w:rsidRPr="003F5EBD">
        <w:rPr>
          <w:sz w:val="16"/>
        </w:rPr>
        <w:t> police-perpetrated </w:t>
      </w:r>
      <w:r w:rsidRPr="003F5EBD">
        <w:rPr>
          <w:u w:val="single"/>
        </w:rPr>
        <w:t>murder of George Floyd</w:t>
      </w:r>
      <w:r w:rsidRPr="003F5EBD">
        <w:rPr>
          <w:sz w:val="16"/>
        </w:rPr>
        <w:t> in May. </w:t>
      </w:r>
      <w:r w:rsidRPr="003F5EBD">
        <w:rPr>
          <w:u w:val="single"/>
        </w:rPr>
        <w:t>Among recent incidents too numerous to list, fascist militia members have routinely showed up heavily armed at anti-racist rallies to threaten protesters, and</w:t>
      </w:r>
      <w:r w:rsidRPr="003F5EBD">
        <w:rPr>
          <w:sz w:val="16"/>
        </w:rPr>
        <w:t> in several instances, have </w:t>
      </w:r>
      <w:r w:rsidRPr="003F5EBD">
        <w:rPr>
          <w:u w:val="single"/>
        </w:rPr>
        <w:t>carried out assassinations. Trump</w:t>
      </w:r>
      <w:r w:rsidRPr="003F5EBD">
        <w:rPr>
          <w:sz w:val="16"/>
        </w:rPr>
        <w:t> has </w:t>
      </w:r>
      <w:r w:rsidRPr="003F5EBD">
        <w:rPr>
          <w:u w:val="single"/>
        </w:rPr>
        <w:t>refused to condemn the armed right-wing insurgency.</w:t>
      </w:r>
      <w:r w:rsidRPr="003F5EBD">
        <w:rPr>
          <w:sz w:val="16"/>
        </w:rPr>
        <w:t> To the contrary, he who shot to death two unarmed protesters in Kenosha, Wisconsin, on August 25. On September 3, </w:t>
      </w:r>
      <w:r w:rsidRPr="007D0CF8">
        <w:rPr>
          <w:highlight w:val="cyan"/>
          <w:u w:val="single"/>
        </w:rPr>
        <w:t>federal marshals</w:t>
      </w:r>
      <w:r w:rsidRPr="003F5EBD">
        <w:rPr>
          <w:u w:val="single"/>
        </w:rPr>
        <w:t xml:space="preserve"> </w:t>
      </w:r>
      <w:r w:rsidRPr="007D0CF8">
        <w:rPr>
          <w:highlight w:val="cyan"/>
          <w:u w:val="single"/>
        </w:rPr>
        <w:t xml:space="preserve">carried out </w:t>
      </w:r>
      <w:r w:rsidRPr="007D0CF8">
        <w:rPr>
          <w:u w:val="single"/>
        </w:rPr>
        <w:t xml:space="preserve">an </w:t>
      </w:r>
      <w:r w:rsidRPr="007D0CF8">
        <w:rPr>
          <w:highlight w:val="cyan"/>
          <w:u w:val="single"/>
        </w:rPr>
        <w:t>extra-judicial execution</w:t>
      </w:r>
      <w:r w:rsidRPr="003F5EBD">
        <w:rPr>
          <w:u w:val="single"/>
        </w:rPr>
        <w:t xml:space="preserve"> </w:t>
      </w:r>
      <w:proofErr w:type="gramStart"/>
      <w:r w:rsidRPr="003F5EBD">
        <w:rPr>
          <w:u w:val="single"/>
        </w:rPr>
        <w:t>of</w:t>
      </w:r>
      <w:r w:rsidRPr="003F5EBD">
        <w:rPr>
          <w:sz w:val="16"/>
        </w:rPr>
        <w:t> </w:t>
      </w:r>
      <w:r w:rsidRPr="003F5EBD">
        <w:rPr>
          <w:u w:val="single"/>
        </w:rPr>
        <w:t>,</w:t>
      </w:r>
      <w:proofErr w:type="gramEnd"/>
      <w:r w:rsidRPr="003F5EBD">
        <w:rPr>
          <w:u w:val="single"/>
        </w:rPr>
        <w:t xml:space="preserve"> who admitted to shooting</w:t>
      </w:r>
      <w:r w:rsidRPr="003F5EBD">
        <w:rPr>
          <w:sz w:val="16"/>
        </w:rPr>
        <w:t> a few days earlier </w:t>
      </w:r>
      <w:r w:rsidRPr="003F5EBD">
        <w:rPr>
          <w:u w:val="single"/>
        </w:rPr>
        <w:t>a member of the white supremacist group Patriot Prayer</w:t>
      </w:r>
      <w:r w:rsidRPr="003F5EBD">
        <w:rPr>
          <w:sz w:val="16"/>
        </w:rPr>
        <w:t xml:space="preserve"> during a confrontation between Trump supporters and </w:t>
      </w:r>
      <w:proofErr w:type="spellStart"/>
      <w:r w:rsidRPr="003F5EBD">
        <w:rPr>
          <w:sz w:val="16"/>
        </w:rPr>
        <w:t>counterprotesters</w:t>
      </w:r>
      <w:proofErr w:type="spellEnd"/>
      <w:r w:rsidRPr="003F5EBD">
        <w:rPr>
          <w:sz w:val="16"/>
        </w:rPr>
        <w:t xml:space="preserve"> in Portland, Oregon. </w:t>
      </w:r>
      <w:r w:rsidRPr="003F5EBD">
        <w:rPr>
          <w:u w:val="single"/>
        </w:rPr>
        <w:t xml:space="preserve">“There has to </w:t>
      </w:r>
      <w:proofErr w:type="gramStart"/>
      <w:r w:rsidRPr="003F5EBD">
        <w:rPr>
          <w:u w:val="single"/>
        </w:rPr>
        <w:t>be</w:t>
      </w:r>
      <w:r w:rsidRPr="003F5EBD">
        <w:rPr>
          <w:sz w:val="16"/>
        </w:rPr>
        <w:t> </w:t>
      </w:r>
      <w:r w:rsidRPr="003F5EBD">
        <w:rPr>
          <w:u w:val="single"/>
        </w:rPr>
        <w:t>,</w:t>
      </w:r>
      <w:proofErr w:type="gramEnd"/>
      <w:r w:rsidRPr="003F5EBD">
        <w:rPr>
          <w:u w:val="single"/>
        </w:rPr>
        <w:t>” declared Trump in a chilling interview in which he seemed to take credit for</w:t>
      </w:r>
      <w:r w:rsidRPr="003F5EBD">
        <w:rPr>
          <w:sz w:val="16"/>
        </w:rPr>
        <w:t> what amounted to a </w:t>
      </w:r>
      <w:r w:rsidRPr="003F5EBD">
        <w:rPr>
          <w:u w:val="single"/>
        </w:rPr>
        <w:t>death squad execution. Particularly ominous was the plot by a domestic terrorist militia group</w:t>
      </w:r>
      <w:r w:rsidRPr="003F5EBD">
        <w:rPr>
          <w:sz w:val="16"/>
        </w:rPr>
        <w:t>, broken up on October 8, to storm the Michigan state capitol </w:t>
      </w:r>
      <w:r w:rsidRPr="003F5EBD">
        <w:rPr>
          <w:u w:val="single"/>
        </w:rPr>
        <w:t>to kidnap and possibly kill the Democratic governor of Michigan</w:t>
      </w:r>
      <w:r w:rsidRPr="003F5EBD">
        <w:rPr>
          <w:sz w:val="16"/>
        </w:rPr>
        <w:t> and other officials, a conspiracy that the White House refused to condemn. While there are great differences between and any parallels should not be exaggerated, </w:t>
      </w:r>
      <w:r w:rsidRPr="003F5EBD">
        <w:rPr>
          <w:u w:val="single"/>
        </w:rPr>
        <w:t>we would do well to recall the 1923</w:t>
      </w:r>
      <w:r w:rsidRPr="003F5EBD">
        <w:rPr>
          <w:sz w:val="16"/>
        </w:rPr>
        <w:t> </w:t>
      </w:r>
      <w:r w:rsidRPr="003F5EBD">
        <w:rPr>
          <w:u w:val="single"/>
        </w:rPr>
        <w:t>in Bavaria, Germany</w:t>
      </w:r>
      <w:r w:rsidRPr="003F5EBD">
        <w:rPr>
          <w:sz w:val="16"/>
        </w:rPr>
        <w:t xml:space="preserve">, which marked a turning point in the Nazis’ rise to power. In that incident, Hitler and a heavily armed group of his followers hatched a plot to kidnap leaders of the Bavarian government. Loyal government officials put down the putsch and jailed </w:t>
      </w:r>
      <w:proofErr w:type="gramStart"/>
      <w:r w:rsidRPr="003F5EBD">
        <w:rPr>
          <w:sz w:val="16"/>
        </w:rPr>
        <w:t>Hitler</w:t>
      </w:r>
      <w:proofErr w:type="gramEnd"/>
      <w:r w:rsidRPr="003F5EBD">
        <w:rPr>
          <w:sz w:val="16"/>
        </w:rPr>
        <w:t xml:space="preserve"> but the fascist insurgency expanded in its aftermath. The fascist putsch now hinges on the November election. The rule of law is breaking down. Trump has claimed, without any credible evidence, that the vote will be fraudulent, has refused to commit to a peaceful transfer of power should he lose, and has all but called on his supporters to be prepared for an insurrection. Himself a , a racist and a fascist, Trump took advantage of the protests over the murder of George Floyd to bring the project to a new level, inciting from the White House itself the fascist mobilization in U.S. civil society, manipulating fear and a racist backlash with his “law and order” discourse, and threatening a qualitative escalation of the police state. Widespread and systematic voter suppression, especially of those from marginalized communities, has already millions. Donald Trump Jr. “every able-bodied man and woman to join an army for Trump’s election security operation.” Morphology of the Fascist Project </w:t>
      </w:r>
      <w:r w:rsidRPr="007D0CF8">
        <w:rPr>
          <w:highlight w:val="cyan"/>
          <w:u w:val="single"/>
        </w:rPr>
        <w:t>The current crisis</w:t>
      </w:r>
      <w:r w:rsidRPr="003F5EBD">
        <w:rPr>
          <w:sz w:val="16"/>
        </w:rPr>
        <w:t> </w:t>
      </w:r>
      <w:r w:rsidRPr="003F5EBD">
        <w:rPr>
          <w:u w:val="single"/>
        </w:rPr>
        <w:t>of global capitalism</w:t>
      </w:r>
      <w:r w:rsidRPr="003F5EBD">
        <w:rPr>
          <w:sz w:val="16"/>
        </w:rPr>
        <w:t> </w:t>
      </w:r>
      <w:r w:rsidRPr="007D0CF8">
        <w:rPr>
          <w:highlight w:val="cyan"/>
          <w:u w:val="single"/>
        </w:rPr>
        <w:t>is</w:t>
      </w:r>
      <w:r w:rsidRPr="003F5EBD">
        <w:rPr>
          <w:u w:val="single"/>
        </w:rPr>
        <w:t xml:space="preserve"> both </w:t>
      </w:r>
      <w:r w:rsidRPr="007D0CF8">
        <w:rPr>
          <w:highlight w:val="cyan"/>
          <w:u w:val="single"/>
        </w:rPr>
        <w:t>structural and political</w:t>
      </w:r>
      <w:r w:rsidRPr="003F5EBD">
        <w:rPr>
          <w:u w:val="single"/>
        </w:rPr>
        <w:t>.</w:t>
      </w:r>
      <w:r w:rsidRPr="003F5EBD">
        <w:rPr>
          <w:sz w:val="16"/>
        </w:rPr>
        <w:t> Politically, </w:t>
      </w:r>
      <w:r w:rsidRPr="007D0CF8">
        <w:rPr>
          <w:b/>
          <w:bCs/>
          <w:highlight w:val="cyan"/>
          <w:u w:val="single"/>
        </w:rPr>
        <w:t>capitalist states face spiraling crises</w:t>
      </w:r>
      <w:r w:rsidRPr="003F5EBD">
        <w:rPr>
          <w:b/>
          <w:bCs/>
          <w:u w:val="single"/>
        </w:rPr>
        <w:t xml:space="preserve"> of legitimacy </w:t>
      </w:r>
      <w:r w:rsidRPr="007D0CF8">
        <w:rPr>
          <w:b/>
          <w:bCs/>
          <w:highlight w:val="cyan"/>
          <w:u w:val="single"/>
        </w:rPr>
        <w:t>after decades of</w:t>
      </w:r>
      <w:r w:rsidRPr="003F5EBD">
        <w:rPr>
          <w:b/>
          <w:bCs/>
          <w:u w:val="single"/>
        </w:rPr>
        <w:t xml:space="preserve"> hardship and </w:t>
      </w:r>
      <w:r w:rsidRPr="007D0CF8">
        <w:rPr>
          <w:b/>
          <w:bCs/>
          <w:highlight w:val="cyan"/>
          <w:u w:val="single"/>
        </w:rPr>
        <w:t>social decay</w:t>
      </w:r>
      <w:r w:rsidRPr="003F5EBD">
        <w:rPr>
          <w:sz w:val="16"/>
        </w:rPr>
        <w:t> wrought by neoliberalism, </w:t>
      </w:r>
      <w:r w:rsidRPr="003F5EBD">
        <w:rPr>
          <w:b/>
          <w:bCs/>
          <w:u w:val="single"/>
        </w:rPr>
        <w:t>aggravated</w:t>
      </w:r>
      <w:r w:rsidRPr="003F5EBD">
        <w:rPr>
          <w:sz w:val="16"/>
        </w:rPr>
        <w:t> now </w:t>
      </w:r>
      <w:r w:rsidRPr="003F5EBD">
        <w:rPr>
          <w:b/>
          <w:bCs/>
          <w:u w:val="single"/>
        </w:rPr>
        <w:t>by these states’ inability to manage</w:t>
      </w:r>
      <w:r w:rsidRPr="003F5EBD">
        <w:rPr>
          <w:sz w:val="16"/>
        </w:rPr>
        <w:t xml:space="preserve"> the health emergency </w:t>
      </w:r>
      <w:r w:rsidRPr="007D0CF8">
        <w:rPr>
          <w:highlight w:val="cyan"/>
          <w:u w:val="single"/>
        </w:rPr>
        <w:t>and</w:t>
      </w:r>
      <w:r w:rsidRPr="007D0CF8">
        <w:rPr>
          <w:u w:val="single"/>
        </w:rPr>
        <w:t xml:space="preserve"> the </w:t>
      </w:r>
      <w:r w:rsidRPr="007D0CF8">
        <w:rPr>
          <w:b/>
          <w:bCs/>
          <w:highlight w:val="cyan"/>
          <w:u w:val="single"/>
        </w:rPr>
        <w:t>economic collapse</w:t>
      </w:r>
      <w:r w:rsidRPr="003F5EBD">
        <w:rPr>
          <w:b/>
          <w:bCs/>
          <w:u w:val="single"/>
        </w:rPr>
        <w:t>.</w:t>
      </w:r>
      <w:r w:rsidRPr="003F5EBD">
        <w:rPr>
          <w:sz w:val="16"/>
        </w:rPr>
        <w:t> </w:t>
      </w:r>
      <w:r w:rsidRPr="003F5EBD">
        <w:rPr>
          <w:u w:val="single"/>
        </w:rPr>
        <w:t>The level of</w:t>
      </w:r>
      <w:r w:rsidRPr="003F5EBD">
        <w:rPr>
          <w:sz w:val="16"/>
        </w:rPr>
        <w:t> </w:t>
      </w:r>
      <w:r w:rsidRPr="003F5EBD">
        <w:rPr>
          <w:u w:val="single"/>
        </w:rPr>
        <w:t>global</w:t>
      </w:r>
      <w:r w:rsidRPr="003F5EBD">
        <w:rPr>
          <w:sz w:val="16"/>
        </w:rPr>
        <w:t> </w:t>
      </w:r>
      <w:r w:rsidRPr="003F5EBD">
        <w:rPr>
          <w:u w:val="single"/>
        </w:rPr>
        <w:t xml:space="preserve">social polarization </w:t>
      </w:r>
      <w:proofErr w:type="gramStart"/>
      <w:r w:rsidRPr="003F5EBD">
        <w:rPr>
          <w:u w:val="single"/>
        </w:rPr>
        <w:t>and</w:t>
      </w:r>
      <w:r w:rsidRPr="003F5EBD">
        <w:rPr>
          <w:sz w:val="16"/>
        </w:rPr>
        <w:t> </w:t>
      </w:r>
      <w:r w:rsidRPr="003F5EBD">
        <w:rPr>
          <w:u w:val="single"/>
        </w:rPr>
        <w:t>.</w:t>
      </w:r>
      <w:proofErr w:type="gramEnd"/>
      <w:r w:rsidRPr="003F5EBD">
        <w:rPr>
          <w:sz w:val="16"/>
        </w:rPr>
        <w:t xml:space="preserve"> The richest 1 percent of humanity control more than half of the world’s wealth while the bottom 80 percent had to make do with just 5 percent of this wealth. Such extreme inequalities can only be sustained by extreme levels of state and private violence that lend themselves to fascist political projects. Structurally, the global economy is mired in a crisis of overaccumulation, or chronic stagnation, made much worse by the pandemic. As inequalities escalate, the system churns out </w:t>
      </w:r>
      <w:proofErr w:type="gramStart"/>
      <w:r w:rsidRPr="003F5EBD">
        <w:rPr>
          <w:sz w:val="16"/>
        </w:rPr>
        <w:t>more and more</w:t>
      </w:r>
      <w:proofErr w:type="gramEnd"/>
      <w:r w:rsidRPr="003F5EBD">
        <w:rPr>
          <w:sz w:val="16"/>
        </w:rPr>
        <w:t xml:space="preserve"> wealth that the mass of working people cannot </w:t>
      </w:r>
      <w:proofErr w:type="gramStart"/>
      <w:r w:rsidRPr="003F5EBD">
        <w:rPr>
          <w:sz w:val="16"/>
        </w:rPr>
        <w:t>actually consume</w:t>
      </w:r>
      <w:proofErr w:type="gramEnd"/>
      <w:r w:rsidRPr="003F5EBD">
        <w:rPr>
          <w:sz w:val="16"/>
        </w:rPr>
        <w:t>. As a result, the global market cannot absorb the output of the global economy. The transnational capitalist class cannot find outlets to “unload” the trillions of dollars it has accumulated. In recent years, it has turned to mind-boggling levels of financial speculation, to the raiding and sacking of public budgets, and to militarized accumulation or accumulation by repression. This refers to how </w:t>
      </w:r>
      <w:r w:rsidRPr="007D0CF8">
        <w:rPr>
          <w:highlight w:val="cyan"/>
          <w:u w:val="single"/>
        </w:rPr>
        <w:t>accumulation of capital</w:t>
      </w:r>
      <w:r w:rsidRPr="003F5EBD">
        <w:rPr>
          <w:u w:val="single"/>
        </w:rPr>
        <w:t xml:space="preserve"> comes </w:t>
      </w:r>
      <w:r w:rsidRPr="007D0CF8">
        <w:rPr>
          <w:highlight w:val="cyan"/>
          <w:u w:val="single"/>
        </w:rPr>
        <w:t>increasingly</w:t>
      </w:r>
      <w:r w:rsidRPr="003F5EBD">
        <w:rPr>
          <w:u w:val="single"/>
        </w:rPr>
        <w:t xml:space="preserve"> to </w:t>
      </w:r>
      <w:r w:rsidRPr="007D0CF8">
        <w:rPr>
          <w:highlight w:val="cyan"/>
          <w:u w:val="single"/>
        </w:rPr>
        <w:t>rely on</w:t>
      </w:r>
      <w:r w:rsidRPr="003F5EBD">
        <w:rPr>
          <w:u w:val="single"/>
        </w:rPr>
        <w:t xml:space="preserve"> transnational systems of </w:t>
      </w:r>
      <w:r w:rsidRPr="007D0CF8">
        <w:rPr>
          <w:highlight w:val="cyan"/>
          <w:u w:val="single"/>
        </w:rPr>
        <w:t>social control</w:t>
      </w:r>
      <w:r w:rsidRPr="003F5EBD">
        <w:rPr>
          <w:u w:val="single"/>
        </w:rPr>
        <w:t xml:space="preserve">, </w:t>
      </w:r>
      <w:r w:rsidRPr="007D0CF8">
        <w:rPr>
          <w:highlight w:val="cyan"/>
          <w:u w:val="single"/>
        </w:rPr>
        <w:t>repression and warfare</w:t>
      </w:r>
      <w:r w:rsidRPr="003F5EBD">
        <w:rPr>
          <w:u w:val="single"/>
        </w:rPr>
        <w:t>, as</w:t>
      </w:r>
      <w:r w:rsidRPr="003F5EBD">
        <w:rPr>
          <w:sz w:val="16"/>
        </w:rPr>
        <w:t> </w:t>
      </w:r>
      <w:r w:rsidRPr="003F5EBD">
        <w:rPr>
          <w:u w:val="single"/>
        </w:rPr>
        <w:t xml:space="preserve">expands </w:t>
      </w:r>
      <w:r w:rsidRPr="007D0CF8">
        <w:rPr>
          <w:highlight w:val="cyan"/>
          <w:u w:val="single"/>
        </w:rPr>
        <w:t>to defend the global war economy</w:t>
      </w:r>
      <w:r w:rsidRPr="003F5EBD">
        <w:rPr>
          <w:u w:val="single"/>
        </w:rPr>
        <w:t xml:space="preserve"> from rebellions from below.</w:t>
      </w:r>
      <w:r w:rsidRPr="003F5EBD">
        <w:rPr>
          <w:sz w:val="16"/>
        </w:rPr>
        <w:t> </w:t>
      </w:r>
      <w:r w:rsidRPr="003F5EBD">
        <w:rPr>
          <w:b/>
          <w:bCs/>
          <w:u w:val="single"/>
        </w:rPr>
        <w:t>Fascism seeks to rescue capitalism from</w:t>
      </w:r>
      <w:r w:rsidRPr="003F5EBD">
        <w:rPr>
          <w:sz w:val="16"/>
        </w:rPr>
        <w:t> </w:t>
      </w:r>
      <w:r w:rsidRPr="003F5EBD">
        <w:rPr>
          <w:b/>
          <w:bCs/>
          <w:u w:val="single"/>
        </w:rPr>
        <w:t>this</w:t>
      </w:r>
      <w:r w:rsidRPr="003F5EBD">
        <w:rPr>
          <w:sz w:val="16"/>
        </w:rPr>
        <w:t> </w:t>
      </w:r>
      <w:r w:rsidRPr="003F5EBD">
        <w:rPr>
          <w:b/>
          <w:bCs/>
          <w:u w:val="single"/>
        </w:rPr>
        <w:t>organic crisis</w:t>
      </w:r>
      <w:r w:rsidRPr="003F5EBD">
        <w:rPr>
          <w:u w:val="single"/>
        </w:rPr>
        <w:t>; that is, to violently restore capital accumulation, establish new forms of state legitimacy and suppress threats</w:t>
      </w:r>
      <w:r w:rsidRPr="003F5EBD">
        <w:rPr>
          <w:sz w:val="16"/>
        </w:rPr>
        <w:t> from below </w:t>
      </w:r>
      <w:r w:rsidRPr="003F5EBD">
        <w:rPr>
          <w:u w:val="single"/>
        </w:rPr>
        <w:t>unencumbered by democratic constraints. The project involves a fusion of repressive and reactionary state power</w:t>
      </w:r>
      <w:r w:rsidRPr="003F5EBD">
        <w:rPr>
          <w:sz w:val="16"/>
        </w:rPr>
        <w:t> with a fascist mobilization in civil society. </w:t>
      </w:r>
      <w:r w:rsidRPr="003F5EBD">
        <w:rPr>
          <w:u w:val="single"/>
        </w:rPr>
        <w:t>Twenty-first-century fascism, like its</w:t>
      </w:r>
      <w:r w:rsidRPr="003F5EBD">
        <w:rPr>
          <w:sz w:val="16"/>
        </w:rPr>
        <w:t> </w:t>
      </w:r>
      <w:r w:rsidRPr="003F5EBD">
        <w:rPr>
          <w:u w:val="single"/>
        </w:rPr>
        <w:t>20th-century predecessor, is a violently toxic mix of reactionary nationalism and racism. Its discursive and ideological repertoire</w:t>
      </w:r>
      <w:r w:rsidRPr="003F5EBD">
        <w:rPr>
          <w:sz w:val="16"/>
        </w:rPr>
        <w:t> </w:t>
      </w:r>
      <w:r w:rsidRPr="003F5EBD">
        <w:rPr>
          <w:u w:val="single"/>
        </w:rPr>
        <w:t>involves extreme nationalism</w:t>
      </w:r>
      <w:r w:rsidRPr="003F5EBD">
        <w:rPr>
          <w:sz w:val="16"/>
        </w:rPr>
        <w:t> </w:t>
      </w:r>
      <w:r w:rsidRPr="003F5EBD">
        <w:rPr>
          <w:u w:val="single"/>
        </w:rPr>
        <w:t>and the promise of national regeneration, xenophobia, doctrines of race/culture supremacy</w:t>
      </w:r>
      <w:r w:rsidRPr="003F5EBD">
        <w:rPr>
          <w:sz w:val="16"/>
        </w:rPr>
        <w:t> </w:t>
      </w:r>
      <w:r w:rsidRPr="003F5EBD">
        <w:rPr>
          <w:u w:val="single"/>
        </w:rPr>
        <w:t>alongside a violent racist mobilization,</w:t>
      </w:r>
      <w:r w:rsidRPr="003F5EBD">
        <w:rPr>
          <w:sz w:val="16"/>
        </w:rPr>
        <w:t> </w:t>
      </w:r>
      <w:r w:rsidRPr="003F5EBD">
        <w:rPr>
          <w:b/>
          <w:bCs/>
          <w:u w:val="single"/>
        </w:rPr>
        <w:t>martial masculinity, militarization of civic and political life,</w:t>
      </w:r>
      <w:r w:rsidRPr="003F5EBD">
        <w:rPr>
          <w:sz w:val="16"/>
        </w:rPr>
        <w:t> </w:t>
      </w:r>
      <w:r w:rsidRPr="003F5EBD">
        <w:rPr>
          <w:b/>
          <w:bCs/>
          <w:u w:val="single"/>
        </w:rPr>
        <w:t>and the</w:t>
      </w:r>
      <w:r w:rsidRPr="003F5EBD">
        <w:rPr>
          <w:sz w:val="16"/>
        </w:rPr>
        <w:t> </w:t>
      </w:r>
      <w:r w:rsidRPr="003F5EBD">
        <w:rPr>
          <w:b/>
          <w:bCs/>
          <w:u w:val="single"/>
        </w:rPr>
        <w:t>normalization — even</w:t>
      </w:r>
      <w:r w:rsidRPr="003F5EBD">
        <w:rPr>
          <w:sz w:val="16"/>
        </w:rPr>
        <w:t> </w:t>
      </w:r>
      <w:r w:rsidRPr="003F5EBD">
        <w:rPr>
          <w:b/>
          <w:bCs/>
          <w:u w:val="single"/>
        </w:rPr>
        <w:t>glorification — of war</w:t>
      </w:r>
      <w:r w:rsidRPr="003F5EBD">
        <w:rPr>
          <w:sz w:val="16"/>
        </w:rPr>
        <w:t>, social violence and domination. </w:t>
      </w:r>
      <w:r w:rsidRPr="003F5EBD">
        <w:rPr>
          <w:u w:val="single"/>
        </w:rPr>
        <w:t>As with its 20th-century predecessor,</w:t>
      </w:r>
      <w:r w:rsidRPr="003F5EBD">
        <w:rPr>
          <w:sz w:val="16"/>
        </w:rPr>
        <w:t> </w:t>
      </w:r>
      <w:r w:rsidRPr="003F5EBD">
        <w:rPr>
          <w:b/>
          <w:bCs/>
          <w:u w:val="single"/>
        </w:rPr>
        <w:t>the 21st-century fascist project hinges on the psychosocial mechanism of dispersing mass fear and anxiety at a time of acute capitalist crisis toward scapegoated communities</w:t>
      </w:r>
      <w:r w:rsidRPr="003F5EBD">
        <w:rPr>
          <w:sz w:val="16"/>
        </w:rPr>
        <w:t>, whether Jews in Nazi Germany, immigrants in the United States, or Muslims and lower castes in India, and also on to an external enemy, such as communism during the Cold War, or China and Russia currently. </w:t>
      </w:r>
      <w:r w:rsidRPr="003F5EBD">
        <w:rPr>
          <w:u w:val="single"/>
        </w:rPr>
        <w:t>It seeks to organize a mass social base with the promise to restore stability and security to those destabilized by capitalist crises.</w:t>
      </w:r>
      <w:r w:rsidRPr="003F5EBD">
        <w:rPr>
          <w:sz w:val="16"/>
        </w:rPr>
        <w:t> </w:t>
      </w:r>
      <w:r w:rsidRPr="007D0CF8">
        <w:rPr>
          <w:highlight w:val="cyan"/>
          <w:u w:val="single"/>
        </w:rPr>
        <w:t>Fascist organizers appeal to</w:t>
      </w:r>
      <w:r w:rsidRPr="003F5EBD">
        <w:rPr>
          <w:u w:val="single"/>
        </w:rPr>
        <w:t xml:space="preserve"> the</w:t>
      </w:r>
      <w:r w:rsidRPr="003F5EBD">
        <w:rPr>
          <w:sz w:val="16"/>
        </w:rPr>
        <w:t> same </w:t>
      </w:r>
      <w:r w:rsidRPr="007D0CF8">
        <w:rPr>
          <w:highlight w:val="cyan"/>
          <w:u w:val="single"/>
        </w:rPr>
        <w:t>social base of</w:t>
      </w:r>
      <w:r w:rsidRPr="007D0CF8">
        <w:rPr>
          <w:sz w:val="16"/>
          <w:highlight w:val="cyan"/>
        </w:rPr>
        <w:t> </w:t>
      </w:r>
      <w:r w:rsidRPr="007D0CF8">
        <w:rPr>
          <w:highlight w:val="cyan"/>
          <w:u w:val="single"/>
        </w:rPr>
        <w:t>those</w:t>
      </w:r>
      <w:r w:rsidRPr="007D0CF8">
        <w:rPr>
          <w:sz w:val="16"/>
          <w:highlight w:val="cyan"/>
        </w:rPr>
        <w:t> </w:t>
      </w:r>
      <w:r w:rsidRPr="007D0CF8">
        <w:rPr>
          <w:highlight w:val="cyan"/>
          <w:u w:val="single"/>
        </w:rPr>
        <w:t>millions who have been devastated</w:t>
      </w:r>
      <w:r w:rsidRPr="003F5EBD">
        <w:rPr>
          <w:sz w:val="16"/>
        </w:rPr>
        <w:t> by neoliberal austerity, impoverishment, precarious employment and relegation to the ranks of surplus labor, all greatly aggravated by the pandemic. As popular discontent has spread, far right and neo-fascist mobilization play a critical role in the effort by dominant groups to channel this discontent away from a critique of global capitalism and toward support for the transnational capitalist class agenda dressed in populist rhetoric. </w:t>
      </w:r>
      <w:r w:rsidRPr="003F5EBD">
        <w:rPr>
          <w:u w:val="single"/>
        </w:rPr>
        <w:t xml:space="preserve">The fascist appeal is directed </w:t>
      </w:r>
      <w:proofErr w:type="gramStart"/>
      <w:r w:rsidRPr="003F5EBD">
        <w:rPr>
          <w:u w:val="single"/>
        </w:rPr>
        <w:t>in particular to</w:t>
      </w:r>
      <w:proofErr w:type="gramEnd"/>
      <w:r w:rsidRPr="003F5EBD">
        <w:rPr>
          <w:u w:val="single"/>
        </w:rPr>
        <w:t xml:space="preserve"> historically privileged sectors of the global working class, such as white workers in the Global North and urban middle layers in the Global South, that are experiencing heightened insecurity</w:t>
      </w:r>
      <w:r w:rsidRPr="003F5EBD">
        <w:rPr>
          <w:sz w:val="16"/>
        </w:rPr>
        <w:t> and the specter of downward mobility and socioeconomic destabilization. The flip side of targeting certain disaffected sectors is the violent control and suppression of other sectors — which, in the United States, come disproportionately from the ranks of surplus labor, communities that face racial and ethnic oppression, or religious and other forms of persecution. </w:t>
      </w:r>
      <w:r w:rsidRPr="003F5EBD">
        <w:rPr>
          <w:u w:val="single"/>
        </w:rPr>
        <w:t>The mechanisms of coercive exclusion include mass incarceration and the spread of prison-industrial complexes; anti-immigrant legislation and deportation regimes; the manipulation of space</w:t>
      </w:r>
      <w:r w:rsidRPr="003F5EBD">
        <w:rPr>
          <w:sz w:val="16"/>
        </w:rPr>
        <w:t> in new ways </w:t>
      </w:r>
      <w:r w:rsidRPr="003F5EBD">
        <w:rPr>
          <w:u w:val="single"/>
        </w:rPr>
        <w:t>so that both gated communities and ghettos are controlled by armies of private security</w:t>
      </w:r>
      <w:r w:rsidRPr="003F5EBD">
        <w:rPr>
          <w:sz w:val="16"/>
        </w:rPr>
        <w:t> guards </w:t>
      </w:r>
      <w:r w:rsidRPr="003F5EBD">
        <w:rPr>
          <w:u w:val="single"/>
        </w:rPr>
        <w:t>and technologically advanced surveillance systems; ubiquitous</w:t>
      </w:r>
      <w:r w:rsidRPr="003F5EBD">
        <w:rPr>
          <w:sz w:val="16"/>
        </w:rPr>
        <w:t xml:space="preserve">, often </w:t>
      </w:r>
      <w:proofErr w:type="spellStart"/>
      <w:r w:rsidRPr="003F5EBD">
        <w:rPr>
          <w:sz w:val="16"/>
        </w:rPr>
        <w:t>paramilitarized</w:t>
      </w:r>
      <w:proofErr w:type="spellEnd"/>
      <w:r w:rsidRPr="003F5EBD">
        <w:rPr>
          <w:sz w:val="16"/>
        </w:rPr>
        <w:t> </w:t>
      </w:r>
      <w:r w:rsidRPr="003F5EBD">
        <w:rPr>
          <w:u w:val="single"/>
        </w:rPr>
        <w:t>policing; “non-lethal” crowd control methods; and mobilization of the culture industries and state ideological apparatuses to dehumanize victims of global capitalism</w:t>
      </w:r>
      <w:r w:rsidRPr="003F5EBD">
        <w:rPr>
          <w:sz w:val="16"/>
        </w:rPr>
        <w:t xml:space="preserve"> as dangerous, depraved and culturally degenerate. Racism and Competing Interpretations of the Crisis We cannot under-emphasize the role of racism for the fascist mobilization in the United States. But we need to deepen our analysis of it. The U.S. political system and the dominant groups face a crisis of hegemony and legitimacy. This has involved the breakdown of the white racist historic bloc that to one extent or another reigned supreme from the end of post-Civil War reconstruction to the late 20th century but has become destabilized through capitalist globalization. The far right and neo-fascists are attempting to reconstruct such a bloc, in which “national” identity becomes “white identity” as a stand-in (that is, a code) for a racist mobilization against perceived sources of anxiety and insecurity. Yet many white members of the working class have been experiencing social and economic destabilization, downward mobility, heightened insecurity, an uncertain future and accelerated </w:t>
      </w:r>
      <w:proofErr w:type="spellStart"/>
      <w:r w:rsidRPr="003F5EBD">
        <w:rPr>
          <w:sz w:val="16"/>
        </w:rPr>
        <w:t>precariatization</w:t>
      </w:r>
      <w:proofErr w:type="spellEnd"/>
      <w:r w:rsidRPr="003F5EBD">
        <w:rPr>
          <w:sz w:val="16"/>
        </w:rPr>
        <w:t xml:space="preserve"> — that is, ever more precarious work and life conditions. This sector has historically enjoyed the ethnic-racial privileges that come from white supremacy vis-à-vis other sectors of the working class, but it has been losing these privileges in the face of capitalist globalization. The escalation of veiled </w:t>
      </w:r>
      <w:proofErr w:type="gramStart"/>
      <w:r w:rsidRPr="003F5EBD">
        <w:rPr>
          <w:sz w:val="16"/>
        </w:rPr>
        <w:t>and also</w:t>
      </w:r>
      <w:proofErr w:type="gramEnd"/>
      <w:r w:rsidRPr="003F5EBD">
        <w:rPr>
          <w:sz w:val="16"/>
        </w:rPr>
        <w:t xml:space="preserve"> openly racist discourse from above is aimed at ushering the members of this white working-class sector into a racist and a neo-fascist understanding of their condition. Racism and the appeal to fascism offer workers from the dominant racial or ethnic group an imaginary solution to real contradictions; recognition of the existence of suffering and oppression, even though its solution is a false one. The parties and movements associated with such projects have put forth a racist discourse, less coded and less mediated than that of mainstream politicians, targeting the racially oppressed, ethnic or religious minorities, immigrants and refugees </w:t>
      </w:r>
      <w:proofErr w:type="gramStart"/>
      <w:r w:rsidRPr="003F5EBD">
        <w:rPr>
          <w:sz w:val="16"/>
        </w:rPr>
        <w:t>in particular as</w:t>
      </w:r>
      <w:proofErr w:type="gramEnd"/>
      <w:r w:rsidRPr="003F5EBD">
        <w:rPr>
          <w:sz w:val="16"/>
        </w:rPr>
        <w:t xml:space="preserve"> scapegoats. Yet in this age of globalized capitalism, there is little possibility in the United States or elsewhere of providing such benefits, so that the “wages of fascism” now appear to be entirely psychological. The ideology of 21st-century fascism rests on irrationality — a promise to deliver security and restore stability that is emotive, not rational. It is a project that does not and need not distinguish between the truth and the lie. The Trump regime’s public discourse of populism and nationalism, for example, bears no relation to its actual policies. </w:t>
      </w:r>
      <w:proofErr w:type="spellStart"/>
      <w:r w:rsidRPr="003F5EBD">
        <w:rPr>
          <w:sz w:val="16"/>
        </w:rPr>
        <w:t>Trumponomics</w:t>
      </w:r>
      <w:proofErr w:type="spellEnd"/>
      <w:r w:rsidRPr="003F5EBD">
        <w:rPr>
          <w:sz w:val="16"/>
        </w:rPr>
        <w:t xml:space="preserve"> involves a sweeping deregulation of capital, slashing social spending, dismantling what remains of the welfare state, privatization, tax breaks to corporations and the rich, anti-worker laws, and an expansion of state subsidies to capital — in short, radical neoliberalism. Trump’s populism has no policy substance. It is almost entirely symbolic — hence the significance of his fanatical “build the wall” and similar rhetoric, symbolically essential to sustain a social base for which the state can provide little or no material bribe. This also helps to explain the increasing desperation in Trump’s bravado as the election approaches. But here is the clincher: Deteriorating socioeconomic conditions and rising insecurity do not automatically lead to racist or fascist backlash. A racist/fascist interpretation of these conditions must be mediated by political agents and state agencies. Trumpism represents just such a mediation. </w:t>
      </w:r>
      <w:r w:rsidRPr="007D0CF8">
        <w:rPr>
          <w:b/>
          <w:bCs/>
          <w:highlight w:val="cyan"/>
          <w:u w:val="single"/>
        </w:rPr>
        <w:t>To beat</w:t>
      </w:r>
      <w:r w:rsidRPr="003F5EBD">
        <w:rPr>
          <w:b/>
          <w:bCs/>
          <w:u w:val="single"/>
        </w:rPr>
        <w:t xml:space="preserve"> back the threat of </w:t>
      </w:r>
      <w:r w:rsidRPr="007D0CF8">
        <w:rPr>
          <w:b/>
          <w:bCs/>
          <w:highlight w:val="cyan"/>
          <w:u w:val="single"/>
        </w:rPr>
        <w:t>fascism,</w:t>
      </w:r>
      <w:r w:rsidRPr="003F5EBD">
        <w:rPr>
          <w:b/>
          <w:bCs/>
          <w:u w:val="single"/>
        </w:rPr>
        <w:t xml:space="preserve"> </w:t>
      </w:r>
      <w:r w:rsidRPr="007D0CF8">
        <w:rPr>
          <w:b/>
          <w:bCs/>
          <w:highlight w:val="cyan"/>
          <w:u w:val="single"/>
        </w:rPr>
        <w:t>popular resistance</w:t>
      </w:r>
      <w:r w:rsidRPr="003F5EBD">
        <w:rPr>
          <w:sz w:val="16"/>
        </w:rPr>
        <w:t> </w:t>
      </w:r>
      <w:r w:rsidRPr="003F5EBD">
        <w:rPr>
          <w:b/>
          <w:bCs/>
          <w:u w:val="single"/>
        </w:rPr>
        <w:t>forces</w:t>
      </w:r>
      <w:r w:rsidRPr="003F5EBD">
        <w:rPr>
          <w:sz w:val="16"/>
        </w:rPr>
        <w:t> </w:t>
      </w:r>
      <w:r w:rsidRPr="007D0CF8">
        <w:rPr>
          <w:b/>
          <w:bCs/>
          <w:highlight w:val="cyan"/>
          <w:u w:val="single"/>
        </w:rPr>
        <w:t>must put forward an alternative interpretation</w:t>
      </w:r>
      <w:r w:rsidRPr="003F5EBD">
        <w:rPr>
          <w:b/>
          <w:bCs/>
          <w:u w:val="single"/>
        </w:rPr>
        <w:t xml:space="preserve"> of</w:t>
      </w:r>
      <w:r w:rsidRPr="003F5EBD">
        <w:rPr>
          <w:sz w:val="16"/>
        </w:rPr>
        <w:t> </w:t>
      </w:r>
      <w:r w:rsidRPr="003F5EBD">
        <w:rPr>
          <w:b/>
          <w:bCs/>
          <w:u w:val="single"/>
        </w:rPr>
        <w:t>the</w:t>
      </w:r>
      <w:r w:rsidRPr="003F5EBD">
        <w:rPr>
          <w:sz w:val="16"/>
        </w:rPr>
        <w:t> </w:t>
      </w:r>
      <w:r w:rsidRPr="003F5EBD">
        <w:rPr>
          <w:b/>
          <w:bCs/>
          <w:u w:val="single"/>
        </w:rPr>
        <w:t xml:space="preserve">crisis, </w:t>
      </w:r>
      <w:r w:rsidRPr="007D0CF8">
        <w:rPr>
          <w:b/>
          <w:bCs/>
          <w:highlight w:val="cyan"/>
          <w:u w:val="single"/>
        </w:rPr>
        <w:t>involving a social justice agenda founded on a working-class politics</w:t>
      </w:r>
      <w:r w:rsidRPr="003F5EBD">
        <w:rPr>
          <w:b/>
          <w:bCs/>
          <w:u w:val="single"/>
        </w:rPr>
        <w:t xml:space="preserve"> that can win over the would-be social base</w:t>
      </w:r>
      <w:r w:rsidRPr="003F5EBD">
        <w:rPr>
          <w:sz w:val="16"/>
        </w:rPr>
        <w:t> </w:t>
      </w:r>
      <w:r w:rsidRPr="003F5EBD">
        <w:rPr>
          <w:u w:val="single"/>
        </w:rPr>
        <w:t xml:space="preserve">of fascism. This would-be base is made up of </w:t>
      </w:r>
      <w:proofErr w:type="gramStart"/>
      <w:r w:rsidRPr="003F5EBD">
        <w:rPr>
          <w:u w:val="single"/>
        </w:rPr>
        <w:t>a majority of</w:t>
      </w:r>
      <w:proofErr w:type="gramEnd"/>
      <w:r w:rsidRPr="003F5EBD">
        <w:rPr>
          <w:u w:val="single"/>
        </w:rPr>
        <w:t xml:space="preserve"> workers who are experiencing the same deleterious effects of global capitalism</w:t>
      </w:r>
      <w:r w:rsidRPr="003F5EBD">
        <w:rPr>
          <w:sz w:val="16"/>
        </w:rPr>
        <w:t xml:space="preserve"> in crisis as the entire working class. We need a social justice and working-class agenda to respond to its increasingly immiserated condition, lest we leave it susceptible to a </w:t>
      </w:r>
      <w:proofErr w:type="gramStart"/>
      <w:r w:rsidRPr="003F5EBD">
        <w:rPr>
          <w:sz w:val="16"/>
        </w:rPr>
        <w:t>far right</w:t>
      </w:r>
      <w:proofErr w:type="gramEnd"/>
      <w:r w:rsidRPr="003F5EBD">
        <w:rPr>
          <w:sz w:val="16"/>
        </w:rPr>
        <w:t xml:space="preserve"> populist manipulation of this condition. Joe Biden may well win the election. Yet even if he does so and manages to take office, the crisis of global capitalism and the fascist project it is stoking will continue. </w:t>
      </w:r>
      <w:r w:rsidRPr="003F5EBD">
        <w:rPr>
          <w:b/>
          <w:bCs/>
          <w:u w:val="single"/>
        </w:rPr>
        <w:t>A united front against fascism must be based on a</w:t>
      </w:r>
      <w:r w:rsidRPr="003F5EBD">
        <w:rPr>
          <w:sz w:val="16"/>
        </w:rPr>
        <w:t> </w:t>
      </w:r>
      <w:r w:rsidRPr="003F5EBD">
        <w:rPr>
          <w:b/>
          <w:bCs/>
          <w:u w:val="single"/>
        </w:rPr>
        <w:t>social justice</w:t>
      </w:r>
      <w:r w:rsidRPr="003F5EBD">
        <w:rPr>
          <w:sz w:val="16"/>
        </w:rPr>
        <w:t> </w:t>
      </w:r>
      <w:r w:rsidRPr="003F5EBD">
        <w:rPr>
          <w:b/>
          <w:bCs/>
          <w:u w:val="single"/>
        </w:rPr>
        <w:t xml:space="preserve">agenda </w:t>
      </w:r>
      <w:r w:rsidRPr="007D0CF8">
        <w:rPr>
          <w:b/>
          <w:bCs/>
          <w:highlight w:val="cyan"/>
          <w:u w:val="single"/>
        </w:rPr>
        <w:t>that targets capitalism and its crisis</w:t>
      </w:r>
      <w:r w:rsidRPr="003F5EBD">
        <w:rPr>
          <w:b/>
          <w:bCs/>
          <w:u w:val="single"/>
        </w:rPr>
        <w:t>.</w:t>
      </w:r>
    </w:p>
    <w:p w14:paraId="78F18FBE" w14:textId="77777777" w:rsidR="001F3CE8" w:rsidRPr="00DB4BBA" w:rsidRDefault="001F3CE8" w:rsidP="001F3CE8">
      <w:pPr>
        <w:rPr>
          <w:sz w:val="16"/>
        </w:rPr>
      </w:pPr>
    </w:p>
    <w:p w14:paraId="662459A4" w14:textId="77777777" w:rsidR="001F3CE8" w:rsidRPr="00A565B8" w:rsidRDefault="001F3CE8" w:rsidP="001F3CE8">
      <w:pPr>
        <w:pStyle w:val="Heading4"/>
        <w:rPr>
          <w:rStyle w:val="Hyperlink"/>
        </w:rPr>
      </w:pPr>
      <w:r>
        <w:t xml:space="preserve">Independently, the K turns case and is a </w:t>
      </w:r>
      <w:proofErr w:type="spellStart"/>
      <w:r>
        <w:t>prereq</w:t>
      </w:r>
      <w:proofErr w:type="spellEnd"/>
      <w:r>
        <w:t xml:space="preserve"> to the Aff – Fascism is coming after radical research and critical pedagogy within educational spaces and only coalitional organizing can save it</w:t>
      </w:r>
      <w:r w:rsidRPr="003041B2">
        <w:fldChar w:fldCharType="begin"/>
      </w:r>
      <w:r w:rsidRPr="003041B2">
        <w:instrText>HYPERLINK "https://www.leftvoice.org/author/maryam-alaniz/"</w:instrText>
      </w:r>
      <w:r w:rsidRPr="003041B2">
        <w:fldChar w:fldCharType="separate"/>
      </w:r>
    </w:p>
    <w:p w14:paraId="1B8FDEE4" w14:textId="77777777" w:rsidR="001F3CE8" w:rsidRPr="003041B2" w:rsidRDefault="001F3CE8" w:rsidP="001F3CE8">
      <w:r w:rsidRPr="00A565B8">
        <w:rPr>
          <w:rStyle w:val="Hyperlink"/>
        </w:rPr>
        <w:t xml:space="preserve">Maryam </w:t>
      </w:r>
      <w:r w:rsidRPr="00A565B8">
        <w:rPr>
          <w:rStyle w:val="Hyperlink"/>
          <w:b/>
          <w:bCs/>
          <w:sz w:val="26"/>
          <w:szCs w:val="26"/>
        </w:rPr>
        <w:t>Alaniz</w:t>
      </w:r>
      <w:r w:rsidRPr="003041B2">
        <w:rPr>
          <w:b/>
          <w:bCs/>
          <w:sz w:val="26"/>
          <w:szCs w:val="26"/>
        </w:rPr>
        <w:fldChar w:fldCharType="end"/>
      </w:r>
      <w:r>
        <w:rPr>
          <w:b/>
          <w:bCs/>
          <w:sz w:val="26"/>
          <w:szCs w:val="26"/>
        </w:rPr>
        <w:t>,</w:t>
      </w:r>
      <w:r w:rsidRPr="00A75E86">
        <w:rPr>
          <w:rFonts w:ascii="Arial" w:hAnsi="Arial" w:cs="Arial"/>
          <w:color w:val="181818"/>
          <w:sz w:val="21"/>
          <w:szCs w:val="21"/>
          <w:shd w:val="clear" w:color="auto" w:fill="F6F6F6"/>
        </w:rPr>
        <w:t xml:space="preserve"> </w:t>
      </w:r>
      <w:r w:rsidRPr="00A75E86">
        <w:t xml:space="preserve">socialist journalist, activist, and PhD student living in NYC. She is an editor for the international section of Left Voice </w:t>
      </w:r>
      <w:r w:rsidRPr="003041B2">
        <w:rPr>
          <w:b/>
          <w:bCs/>
          <w:sz w:val="26"/>
          <w:szCs w:val="26"/>
        </w:rPr>
        <w:t>2/20</w:t>
      </w:r>
      <w:r w:rsidRPr="003041B2">
        <w:t>, 2025</w:t>
      </w:r>
      <w:r>
        <w:t>. “</w:t>
      </w:r>
      <w:r w:rsidRPr="003041B2">
        <w:t>Higher Education Workers Take to the Streets Against Trump’s Attacks on Universities and the Working Class</w:t>
      </w:r>
      <w:r>
        <w:t xml:space="preserve">.” </w:t>
      </w:r>
      <w:r w:rsidRPr="00C22722">
        <w:rPr>
          <w:i/>
          <w:iCs/>
        </w:rPr>
        <w:t>Left Voice</w:t>
      </w:r>
      <w:r>
        <w:t xml:space="preserve">. </w:t>
      </w:r>
      <w:r w:rsidRPr="003041B2">
        <w:t>https://www.leftvoice.org/higher-education-workers-take-to-the-streets-against-trumps-attacks-on-universities-and-the-working-class/</w:t>
      </w:r>
      <w:r>
        <w:t>.</w:t>
      </w:r>
    </w:p>
    <w:p w14:paraId="7966A365" w14:textId="77777777" w:rsidR="001F3CE8" w:rsidRDefault="001F3CE8" w:rsidP="001F3CE8">
      <w:pPr>
        <w:rPr>
          <w:sz w:val="16"/>
        </w:rPr>
      </w:pPr>
      <w:r w:rsidRPr="003041B2">
        <w:rPr>
          <w:sz w:val="16"/>
        </w:rPr>
        <w:t>On February 19, academic workers, students, and their allies took part in a nationwide Higher Education Day of Action, called by the coalition of unions organized under </w:t>
      </w:r>
      <w:hyperlink r:id="rId24" w:history="1">
        <w:r w:rsidRPr="003041B2">
          <w:rPr>
            <w:rStyle w:val="Hyperlink"/>
            <w:sz w:val="16"/>
          </w:rPr>
          <w:t>Labor for Higher Education</w:t>
        </w:r>
      </w:hyperlink>
      <w:r w:rsidRPr="003041B2">
        <w:rPr>
          <w:sz w:val="16"/>
        </w:rPr>
        <w:t xml:space="preserve"> in at least 16 cities. This coordinated mobilization denounced the </w:t>
      </w:r>
      <w:r w:rsidRPr="001622D4">
        <w:rPr>
          <w:highlight w:val="cyan"/>
          <w:u w:val="single"/>
        </w:rPr>
        <w:t>Trump administration’s escalating attacks on higher education</w:t>
      </w:r>
      <w:r w:rsidRPr="003041B2">
        <w:rPr>
          <w:u w:val="single"/>
        </w:rPr>
        <w:t xml:space="preserve"> workers, </w:t>
      </w:r>
      <w:r w:rsidRPr="001622D4">
        <w:rPr>
          <w:highlight w:val="cyan"/>
          <w:u w:val="single"/>
        </w:rPr>
        <w:t>including cuts to</w:t>
      </w:r>
      <w:r w:rsidRPr="003041B2">
        <w:rPr>
          <w:u w:val="single"/>
        </w:rPr>
        <w:t xml:space="preserve"> National Institutes of Health (</w:t>
      </w:r>
      <w:r w:rsidRPr="001622D4">
        <w:rPr>
          <w:highlight w:val="cyan"/>
          <w:u w:val="single"/>
        </w:rPr>
        <w:t>NIH</w:t>
      </w:r>
      <w:r w:rsidRPr="003041B2">
        <w:rPr>
          <w:u w:val="single"/>
        </w:rPr>
        <w:t>) grants, the freezing of National Science Foundation </w:t>
      </w:r>
      <w:hyperlink r:id="rId25" w:history="1">
        <w:r w:rsidRPr="001622D4">
          <w:rPr>
            <w:rStyle w:val="Hyperlink"/>
            <w:highlight w:val="cyan"/>
          </w:rPr>
          <w:t>(NSF) grants</w:t>
        </w:r>
      </w:hyperlink>
      <w:r w:rsidRPr="001622D4">
        <w:rPr>
          <w:highlight w:val="cyan"/>
          <w:u w:val="single"/>
        </w:rPr>
        <w:t> that include “DEI-terms,”</w:t>
      </w:r>
      <w:r w:rsidRPr="003041B2">
        <w:rPr>
          <w:u w:val="single"/>
        </w:rPr>
        <w:t> </w:t>
      </w:r>
      <w:hyperlink r:id="rId26" w:history="1">
        <w:r w:rsidRPr="001622D4">
          <w:rPr>
            <w:rStyle w:val="Hyperlink"/>
            <w:highlight w:val="cyan"/>
          </w:rPr>
          <w:t>as well as executive orders</w:t>
        </w:r>
      </w:hyperlink>
      <w:r w:rsidRPr="001622D4">
        <w:rPr>
          <w:highlight w:val="cyan"/>
          <w:u w:val="single"/>
        </w:rPr>
        <w:t xml:space="preserve"> aimed </w:t>
      </w:r>
      <w:r w:rsidRPr="001622D4">
        <w:rPr>
          <w:u w:val="single"/>
        </w:rPr>
        <w:t>at</w:t>
      </w:r>
      <w:r w:rsidRPr="003041B2">
        <w:rPr>
          <w:u w:val="single"/>
        </w:rPr>
        <w:t xml:space="preserve"> making it </w:t>
      </w:r>
      <w:hyperlink r:id="rId27" w:history="1">
        <w:r w:rsidRPr="001622D4">
          <w:rPr>
            <w:rStyle w:val="Hyperlink"/>
          </w:rPr>
          <w:t xml:space="preserve">easier </w:t>
        </w:r>
        <w:r w:rsidRPr="001622D4">
          <w:rPr>
            <w:rStyle w:val="Hyperlink"/>
            <w:highlight w:val="cyan"/>
          </w:rPr>
          <w:t>to deport</w:t>
        </w:r>
      </w:hyperlink>
      <w:r w:rsidRPr="001622D4">
        <w:rPr>
          <w:highlight w:val="cyan"/>
          <w:u w:val="single"/>
        </w:rPr>
        <w:t> and criminalize immigrant workers and students</w:t>
      </w:r>
      <w:r w:rsidRPr="003041B2">
        <w:rPr>
          <w:u w:val="single"/>
        </w:rPr>
        <w:t xml:space="preserve"> at universities and schools</w:t>
      </w:r>
      <w:r w:rsidRPr="003041B2">
        <w:rPr>
          <w:sz w:val="16"/>
        </w:rPr>
        <w:t>. </w:t>
      </w:r>
      <w:r w:rsidRPr="00A75E86">
        <w:rPr>
          <w:sz w:val="16"/>
        </w:rPr>
        <w:t xml:space="preserve">/// </w:t>
      </w:r>
      <w:r w:rsidRPr="003041B2">
        <w:rPr>
          <w:u w:val="single"/>
        </w:rPr>
        <w:t>These measures are designed to strangle funding for research institutions</w:t>
      </w:r>
      <w:r w:rsidRPr="003041B2">
        <w:rPr>
          <w:sz w:val="16"/>
        </w:rPr>
        <w:t xml:space="preserve">, including lifesaving research on topics like pandemics and trans health care. </w:t>
      </w:r>
      <w:r w:rsidRPr="001622D4">
        <w:rPr>
          <w:highlight w:val="cyan"/>
          <w:u w:val="single"/>
        </w:rPr>
        <w:t>These attacks</w:t>
      </w:r>
      <w:r w:rsidRPr="003041B2">
        <w:rPr>
          <w:u w:val="single"/>
        </w:rPr>
        <w:t xml:space="preserve"> also </w:t>
      </w:r>
      <w:r w:rsidRPr="001622D4">
        <w:rPr>
          <w:highlight w:val="cyan"/>
          <w:u w:val="single"/>
        </w:rPr>
        <w:t>threaten the livelihoods of countless academic workers</w:t>
      </w:r>
      <w:r w:rsidRPr="003041B2">
        <w:rPr>
          <w:u w:val="single"/>
        </w:rPr>
        <w:t xml:space="preserve">, </w:t>
      </w:r>
      <w:r w:rsidRPr="001622D4">
        <w:rPr>
          <w:highlight w:val="cyan"/>
          <w:u w:val="single"/>
        </w:rPr>
        <w:t>from</w:t>
      </w:r>
      <w:r w:rsidRPr="003041B2">
        <w:rPr>
          <w:u w:val="single"/>
        </w:rPr>
        <w:t xml:space="preserve"> tenured </w:t>
      </w:r>
      <w:r w:rsidRPr="001622D4">
        <w:rPr>
          <w:highlight w:val="cyan"/>
          <w:u w:val="single"/>
        </w:rPr>
        <w:t>professors</w:t>
      </w:r>
      <w:r w:rsidRPr="003041B2">
        <w:rPr>
          <w:u w:val="single"/>
        </w:rPr>
        <w:t xml:space="preserve"> </w:t>
      </w:r>
      <w:r w:rsidRPr="001622D4">
        <w:rPr>
          <w:highlight w:val="cyan"/>
          <w:u w:val="single"/>
        </w:rPr>
        <w:t>to</w:t>
      </w:r>
      <w:r w:rsidRPr="003041B2">
        <w:rPr>
          <w:u w:val="single"/>
        </w:rPr>
        <w:t xml:space="preserve"> precariously employed adjuncts and graduate workers, as well as </w:t>
      </w:r>
      <w:r w:rsidRPr="001622D4">
        <w:rPr>
          <w:highlight w:val="cyan"/>
          <w:u w:val="single"/>
        </w:rPr>
        <w:t>staff</w:t>
      </w:r>
      <w:r w:rsidRPr="003041B2">
        <w:rPr>
          <w:u w:val="single"/>
        </w:rPr>
        <w:t>. Already, the NSF has </w:t>
      </w:r>
      <w:hyperlink r:id="rId28" w:history="1">
        <w:r w:rsidRPr="003041B2">
          <w:rPr>
            <w:rStyle w:val="Hyperlink"/>
          </w:rPr>
          <w:t>laid off 10 percent</w:t>
        </w:r>
      </w:hyperlink>
      <w:r w:rsidRPr="003041B2">
        <w:rPr>
          <w:u w:val="single"/>
        </w:rPr>
        <w:t> of its workforce, signaling a broader offensive</w:t>
      </w:r>
      <w:r w:rsidRPr="003041B2">
        <w:rPr>
          <w:sz w:val="16"/>
        </w:rPr>
        <w:t xml:space="preserve"> against publicly funded research.</w:t>
      </w:r>
      <w:r w:rsidRPr="00A75E86">
        <w:rPr>
          <w:sz w:val="16"/>
        </w:rPr>
        <w:t xml:space="preserve"> /// </w:t>
      </w:r>
      <w:r w:rsidRPr="003041B2">
        <w:rPr>
          <w:sz w:val="16"/>
        </w:rPr>
        <w:t>There is even growing backlash within Trump’s own party, with Republican lawmakers and higher education officials </w:t>
      </w:r>
      <w:hyperlink r:id="rId29" w:history="1">
        <w:r w:rsidRPr="003041B2">
          <w:rPr>
            <w:rStyle w:val="Hyperlink"/>
            <w:sz w:val="16"/>
          </w:rPr>
          <w:t>acknowledging that the attacks</w:t>
        </w:r>
      </w:hyperlink>
      <w:r w:rsidRPr="003041B2">
        <w:rPr>
          <w:sz w:val="16"/>
        </w:rPr>
        <w:t xml:space="preserve"> would have a devastating economic toll in communities that employ thousands at universities. </w:t>
      </w:r>
      <w:r w:rsidRPr="001622D4">
        <w:rPr>
          <w:highlight w:val="cyan"/>
          <w:u w:val="single"/>
        </w:rPr>
        <w:t>These</w:t>
      </w:r>
      <w:r w:rsidRPr="003041B2">
        <w:rPr>
          <w:u w:val="single"/>
        </w:rPr>
        <w:t xml:space="preserve"> attacks are not only aimed at research programs but </w:t>
      </w:r>
      <w:r w:rsidRPr="001622D4">
        <w:rPr>
          <w:highlight w:val="cyan"/>
          <w:u w:val="single"/>
        </w:rPr>
        <w:t xml:space="preserve">are meant to weaken </w:t>
      </w:r>
      <w:proofErr w:type="gramStart"/>
      <w:r w:rsidRPr="001622D4">
        <w:rPr>
          <w:highlight w:val="cyan"/>
          <w:u w:val="single"/>
        </w:rPr>
        <w:t>universities as a whole</w:t>
      </w:r>
      <w:r w:rsidRPr="003041B2">
        <w:rPr>
          <w:u w:val="single"/>
        </w:rPr>
        <w:t xml:space="preserve">, </w:t>
      </w:r>
      <w:r w:rsidRPr="001622D4">
        <w:rPr>
          <w:highlight w:val="cyan"/>
          <w:u w:val="single"/>
        </w:rPr>
        <w:t>undermining</w:t>
      </w:r>
      <w:proofErr w:type="gramEnd"/>
      <w:r w:rsidRPr="001622D4">
        <w:rPr>
          <w:highlight w:val="cyan"/>
          <w:u w:val="single"/>
        </w:rPr>
        <w:t xml:space="preserve"> their role as spaces of critical thought and political organizing</w:t>
      </w:r>
      <w:r w:rsidRPr="003041B2">
        <w:rPr>
          <w:u w:val="single"/>
        </w:rPr>
        <w:t xml:space="preserve">. In fact, </w:t>
      </w:r>
      <w:r w:rsidRPr="001622D4">
        <w:rPr>
          <w:highlight w:val="cyan"/>
          <w:u w:val="single"/>
        </w:rPr>
        <w:t>it’s no surprise</w:t>
      </w:r>
      <w:r w:rsidRPr="003041B2">
        <w:rPr>
          <w:u w:val="single"/>
        </w:rPr>
        <w:t xml:space="preserve"> that </w:t>
      </w:r>
      <w:r w:rsidRPr="001622D4">
        <w:rPr>
          <w:highlight w:val="cyan"/>
          <w:u w:val="single"/>
        </w:rPr>
        <w:t>they come on the heels of a </w:t>
      </w:r>
      <w:hyperlink r:id="rId30" w:history="1">
        <w:r w:rsidRPr="001622D4">
          <w:rPr>
            <w:rStyle w:val="Hyperlink"/>
            <w:highlight w:val="cyan"/>
          </w:rPr>
          <w:t>historic student and worker movement in higher education</w:t>
        </w:r>
      </w:hyperlink>
      <w:r w:rsidRPr="003041B2">
        <w:rPr>
          <w:u w:val="single"/>
        </w:rPr>
        <w:t> which in recent years has denounced the lack of academic freedom, the university’s </w:t>
      </w:r>
      <w:hyperlink r:id="rId31" w:history="1">
        <w:r w:rsidRPr="003041B2">
          <w:rPr>
            <w:rStyle w:val="Hyperlink"/>
          </w:rPr>
          <w:t>link to imperialist interests</w:t>
        </w:r>
      </w:hyperlink>
      <w:r w:rsidRPr="003041B2">
        <w:rPr>
          <w:u w:val="single"/>
        </w:rPr>
        <w:t>, and the precarity of university workers</w:t>
      </w:r>
      <w:r w:rsidRPr="003041B2">
        <w:rPr>
          <w:sz w:val="16"/>
        </w:rPr>
        <w:t>. </w:t>
      </w:r>
      <w:r w:rsidRPr="00A75E86">
        <w:rPr>
          <w:sz w:val="16"/>
        </w:rPr>
        <w:t xml:space="preserve">/// </w:t>
      </w:r>
      <w:r w:rsidRPr="003041B2">
        <w:rPr>
          <w:sz w:val="16"/>
        </w:rPr>
        <w:t xml:space="preserve">Despite Trump’s attempts to impose his reactionary agenda, opposition is growing. </w:t>
      </w:r>
      <w:r w:rsidRPr="003041B2">
        <w:rPr>
          <w:u w:val="single"/>
        </w:rPr>
        <w:t xml:space="preserve">Yesterday’s </w:t>
      </w:r>
      <w:r w:rsidRPr="001622D4">
        <w:rPr>
          <w:highlight w:val="cyan"/>
          <w:u w:val="single"/>
        </w:rPr>
        <w:t>protest</w:t>
      </w:r>
      <w:r w:rsidRPr="003041B2">
        <w:rPr>
          <w:u w:val="single"/>
        </w:rPr>
        <w:t xml:space="preserve"> in New York City </w:t>
      </w:r>
      <w:r w:rsidRPr="001622D4">
        <w:rPr>
          <w:highlight w:val="cyan"/>
          <w:u w:val="single"/>
        </w:rPr>
        <w:t xml:space="preserve">brought together hundreds of </w:t>
      </w:r>
      <w:r w:rsidRPr="001622D4">
        <w:rPr>
          <w:u w:val="single"/>
        </w:rPr>
        <w:t xml:space="preserve">unionized </w:t>
      </w:r>
      <w:r w:rsidRPr="001622D4">
        <w:rPr>
          <w:highlight w:val="cyan"/>
          <w:u w:val="single"/>
        </w:rPr>
        <w:t>academic workers</w:t>
      </w:r>
      <w:r w:rsidRPr="003041B2">
        <w:rPr>
          <w:u w:val="single"/>
        </w:rPr>
        <w:t xml:space="preserve">, </w:t>
      </w:r>
      <w:r w:rsidRPr="001622D4">
        <w:rPr>
          <w:highlight w:val="cyan"/>
          <w:u w:val="single"/>
        </w:rPr>
        <w:t xml:space="preserve">students, and </w:t>
      </w:r>
      <w:r w:rsidRPr="001622D4">
        <w:rPr>
          <w:u w:val="single"/>
        </w:rPr>
        <w:t xml:space="preserve">local </w:t>
      </w:r>
      <w:r w:rsidRPr="001622D4">
        <w:rPr>
          <w:highlight w:val="cyan"/>
          <w:u w:val="single"/>
        </w:rPr>
        <w:t>activists who linked their struggle to</w:t>
      </w:r>
      <w:r w:rsidRPr="003041B2">
        <w:rPr>
          <w:u w:val="single"/>
        </w:rPr>
        <w:t xml:space="preserve"> a simultaneous action led by </w:t>
      </w:r>
      <w:r w:rsidRPr="001622D4">
        <w:rPr>
          <w:highlight w:val="cyan"/>
          <w:u w:val="single"/>
        </w:rPr>
        <w:t>federal workers</w:t>
      </w:r>
      <w:r w:rsidRPr="003041B2">
        <w:rPr>
          <w:u w:val="single"/>
        </w:rPr>
        <w:t xml:space="preserve"> and their unions against Elon Musk’s mass layoffs and cuts to services in the public sector. This convergence of struggles underscores a crucial reality: we need to coordinate our struggles against a broader offensive targeting workers, public services, and democratic rights</w:t>
      </w:r>
      <w:r w:rsidRPr="003041B2">
        <w:rPr>
          <w:sz w:val="16"/>
        </w:rPr>
        <w:t>. </w:t>
      </w:r>
      <w:r w:rsidRPr="00A75E86">
        <w:rPr>
          <w:sz w:val="16"/>
        </w:rPr>
        <w:t xml:space="preserve">/// </w:t>
      </w:r>
      <w:r w:rsidRPr="003041B2">
        <w:rPr>
          <w:sz w:val="16"/>
        </w:rPr>
        <w:t>Trump and Musk Are Heading a Billionaire-Led Assault on Workers and the Oppressed </w:t>
      </w:r>
      <w:r w:rsidRPr="00A75E86">
        <w:rPr>
          <w:sz w:val="16"/>
        </w:rPr>
        <w:t xml:space="preserve">/// </w:t>
      </w:r>
      <w:r w:rsidRPr="003041B2">
        <w:rPr>
          <w:sz w:val="16"/>
        </w:rPr>
        <w:t>In addition to the attacks on higher education, the Trump administration, with Musk leading the anti-democratic Department of Government Efficiency (DOGE), has initiated mass layoffs and cuts across federal agencies. Musk, who is unelected and the wealthiest person on the planet, has been working alongside his fellow billionaire Trump to dismantle the last bastions of unionized labor in the public sector. </w:t>
      </w:r>
      <w:r w:rsidRPr="00A75E86">
        <w:rPr>
          <w:sz w:val="16"/>
        </w:rPr>
        <w:t xml:space="preserve">/// </w:t>
      </w:r>
      <w:r w:rsidRPr="003041B2">
        <w:rPr>
          <w:sz w:val="16"/>
        </w:rPr>
        <w:t xml:space="preserve">Many federal and academic workers, unlike Musk’s own employees, have union representation. Musk has aggressively fought unionization at Tesla and SpaceX, using mass layoffs, firings, and retaliatory measures to intimidate workers. </w:t>
      </w:r>
      <w:r w:rsidRPr="003041B2">
        <w:rPr>
          <w:u w:val="single"/>
        </w:rPr>
        <w:t xml:space="preserve">Therefore, the layoffs at NSF and </w:t>
      </w:r>
      <w:r w:rsidRPr="001622D4">
        <w:rPr>
          <w:highlight w:val="cyan"/>
          <w:u w:val="single"/>
        </w:rPr>
        <w:t>Musk’s</w:t>
      </w:r>
      <w:r w:rsidRPr="003041B2">
        <w:rPr>
          <w:u w:val="single"/>
        </w:rPr>
        <w:t xml:space="preserve"> broader </w:t>
      </w:r>
      <w:r w:rsidRPr="001622D4">
        <w:rPr>
          <w:highlight w:val="cyan"/>
          <w:u w:val="single"/>
        </w:rPr>
        <w:t>anti-union actions</w:t>
      </w:r>
      <w:r w:rsidRPr="003041B2">
        <w:rPr>
          <w:u w:val="single"/>
        </w:rPr>
        <w:t xml:space="preserve"> are also about breaking the back of organized labor. At the same time, these attacks </w:t>
      </w:r>
      <w:hyperlink r:id="rId32" w:history="1">
        <w:r w:rsidRPr="001622D4">
          <w:rPr>
            <w:rStyle w:val="Hyperlink"/>
            <w:highlight w:val="cyan"/>
          </w:rPr>
          <w:t>affect</w:t>
        </w:r>
        <w:r w:rsidRPr="003041B2">
          <w:rPr>
            <w:rStyle w:val="Hyperlink"/>
          </w:rPr>
          <w:t xml:space="preserve"> oppressed sectors</w:t>
        </w:r>
      </w:hyperlink>
      <w:r w:rsidRPr="003041B2">
        <w:rPr>
          <w:u w:val="single"/>
        </w:rPr>
        <w:t xml:space="preserve"> of the working class </w:t>
      </w:r>
      <w:r w:rsidRPr="001622D4">
        <w:rPr>
          <w:highlight w:val="cyan"/>
          <w:u w:val="single"/>
        </w:rPr>
        <w:t>disproportionately</w:t>
      </w:r>
      <w:r w:rsidRPr="003041B2">
        <w:rPr>
          <w:u w:val="single"/>
        </w:rPr>
        <w:t xml:space="preserve"> as </w:t>
      </w:r>
      <w:r w:rsidRPr="001622D4">
        <w:rPr>
          <w:highlight w:val="cyan"/>
          <w:u w:val="single"/>
        </w:rPr>
        <w:t>Black workers</w:t>
      </w:r>
      <w:r w:rsidRPr="003041B2">
        <w:rPr>
          <w:u w:val="single"/>
        </w:rPr>
        <w:t xml:space="preserve"> make up about 18 to 20 percent of the federal workforce — more than their share of the general U.S. workforce</w:t>
      </w:r>
      <w:r w:rsidRPr="003041B2">
        <w:rPr>
          <w:sz w:val="16"/>
        </w:rPr>
        <w:t>.</w:t>
      </w:r>
      <w:r w:rsidRPr="00A75E86">
        <w:rPr>
          <w:sz w:val="16"/>
        </w:rPr>
        <w:t xml:space="preserve"> /// </w:t>
      </w:r>
      <w:r w:rsidRPr="003041B2">
        <w:rPr>
          <w:sz w:val="16"/>
        </w:rPr>
        <w:t>The Far Right’s aggressive defunding and restructuring of higher education is designed to pave the way for privatization and undermine academic freedom. Cutting public funding for research and universities hands over knowledge production to capitalists like Musk, who can step in to fill the gaps left by gutted public institutions — ensuring that scientific advancement is linked even more directly to the interests of the ruling class.</w:t>
      </w:r>
      <w:r w:rsidRPr="00A75E86">
        <w:rPr>
          <w:sz w:val="16"/>
        </w:rPr>
        <w:t xml:space="preserve"> /// </w:t>
      </w:r>
      <w:r w:rsidRPr="003041B2">
        <w:rPr>
          <w:sz w:val="16"/>
        </w:rPr>
        <w:t>Musk benefits directly from the weakening of the public sector, as it allows corporations like his to more easily exploit workers, resources, and technology for profit in the industries that Musk operates in, from space exploration. to AI, to energy.</w:t>
      </w:r>
      <w:r w:rsidRPr="00A75E86">
        <w:rPr>
          <w:sz w:val="16"/>
        </w:rPr>
        <w:t xml:space="preserve"> /// </w:t>
      </w:r>
      <w:r w:rsidRPr="003041B2">
        <w:rPr>
          <w:u w:val="single"/>
        </w:rPr>
        <w:t xml:space="preserve">Finally, the </w:t>
      </w:r>
      <w:r w:rsidRPr="001622D4">
        <w:rPr>
          <w:highlight w:val="cyan"/>
          <w:u w:val="single"/>
        </w:rPr>
        <w:t>attacks on DEI</w:t>
      </w:r>
      <w:r w:rsidRPr="003041B2">
        <w:rPr>
          <w:u w:val="single"/>
        </w:rPr>
        <w:t xml:space="preserve"> programs </w:t>
      </w:r>
      <w:r w:rsidRPr="001622D4">
        <w:rPr>
          <w:highlight w:val="cyan"/>
          <w:u w:val="single"/>
        </w:rPr>
        <w:t>and research</w:t>
      </w:r>
      <w:r w:rsidRPr="003041B2">
        <w:rPr>
          <w:u w:val="single"/>
        </w:rPr>
        <w:t xml:space="preserve"> agendas </w:t>
      </w:r>
      <w:r w:rsidRPr="001622D4">
        <w:rPr>
          <w:highlight w:val="cyan"/>
          <w:u w:val="single"/>
        </w:rPr>
        <w:t>are part of Trump’s</w:t>
      </w:r>
      <w:r w:rsidRPr="003041B2">
        <w:rPr>
          <w:u w:val="single"/>
        </w:rPr>
        <w:t xml:space="preserve"> ideological </w:t>
      </w:r>
      <w:r w:rsidRPr="001622D4">
        <w:rPr>
          <w:highlight w:val="cyan"/>
          <w:u w:val="single"/>
        </w:rPr>
        <w:t>agenda to</w:t>
      </w:r>
      <w:r w:rsidRPr="003041B2">
        <w:rPr>
          <w:u w:val="single"/>
        </w:rPr>
        <w:t xml:space="preserve"> pin the </w:t>
      </w:r>
      <w:r w:rsidRPr="001622D4">
        <w:rPr>
          <w:highlight w:val="cyan"/>
          <w:u w:val="single"/>
        </w:rPr>
        <w:t>blame</w:t>
      </w:r>
      <w:r w:rsidRPr="003041B2">
        <w:rPr>
          <w:u w:val="single"/>
        </w:rPr>
        <w:t xml:space="preserve"> </w:t>
      </w:r>
      <w:r w:rsidRPr="001622D4">
        <w:rPr>
          <w:u w:val="single"/>
        </w:rPr>
        <w:t>for</w:t>
      </w:r>
      <w:r w:rsidRPr="003041B2">
        <w:rPr>
          <w:u w:val="single"/>
        </w:rPr>
        <w:t xml:space="preserve"> deteriorating working and living conditions on </w:t>
      </w:r>
      <w:r w:rsidRPr="001622D4">
        <w:rPr>
          <w:highlight w:val="cyan"/>
          <w:u w:val="single"/>
        </w:rPr>
        <w:t>the Left</w:t>
      </w:r>
      <w:r w:rsidRPr="003041B2">
        <w:rPr>
          <w:u w:val="single"/>
        </w:rPr>
        <w:t xml:space="preserve"> and oppressed people </w:t>
      </w:r>
      <w:r w:rsidRPr="001622D4">
        <w:rPr>
          <w:highlight w:val="cyan"/>
          <w:u w:val="single"/>
        </w:rPr>
        <w:t>and divert attention away from the root causes of</w:t>
      </w:r>
      <w:r w:rsidRPr="003041B2">
        <w:rPr>
          <w:u w:val="single"/>
        </w:rPr>
        <w:t xml:space="preserve"> economic and social </w:t>
      </w:r>
      <w:r w:rsidRPr="001622D4">
        <w:rPr>
          <w:highlight w:val="cyan"/>
          <w:u w:val="single"/>
        </w:rPr>
        <w:t>crises</w:t>
      </w:r>
      <w:r w:rsidRPr="003041B2">
        <w:rPr>
          <w:u w:val="single"/>
        </w:rPr>
        <w:t xml:space="preserve"> in the United States</w:t>
      </w:r>
      <w:r w:rsidRPr="003041B2">
        <w:rPr>
          <w:sz w:val="16"/>
        </w:rPr>
        <w:t xml:space="preserve">. Instead, </w:t>
      </w:r>
      <w:r w:rsidRPr="001622D4">
        <w:rPr>
          <w:highlight w:val="cyan"/>
          <w:u w:val="single"/>
        </w:rPr>
        <w:t>Trump hopes to reshape higher education</w:t>
      </w:r>
      <w:r w:rsidRPr="003041B2">
        <w:rPr>
          <w:sz w:val="16"/>
        </w:rPr>
        <w:t xml:space="preserve"> and scientific advancements </w:t>
      </w:r>
      <w:r w:rsidRPr="001622D4">
        <w:rPr>
          <w:highlight w:val="cyan"/>
          <w:u w:val="single"/>
        </w:rPr>
        <w:t>around</w:t>
      </w:r>
      <w:r w:rsidRPr="003041B2">
        <w:rPr>
          <w:u w:val="single"/>
        </w:rPr>
        <w:t xml:space="preserve"> the interests of </w:t>
      </w:r>
      <w:r w:rsidRPr="001622D4">
        <w:rPr>
          <w:highlight w:val="cyan"/>
          <w:u w:val="single"/>
        </w:rPr>
        <w:t xml:space="preserve">the most reactionary </w:t>
      </w:r>
      <w:r w:rsidRPr="001622D4">
        <w:rPr>
          <w:u w:val="single"/>
        </w:rPr>
        <w:t xml:space="preserve">sectors of the </w:t>
      </w:r>
      <w:r w:rsidRPr="001622D4">
        <w:rPr>
          <w:highlight w:val="cyan"/>
          <w:u w:val="single"/>
        </w:rPr>
        <w:t>bourgeoisie rather than the needs of the</w:t>
      </w:r>
      <w:r w:rsidRPr="003041B2">
        <w:rPr>
          <w:u w:val="single"/>
        </w:rPr>
        <w:t xml:space="preserve"> working class and </w:t>
      </w:r>
      <w:r w:rsidRPr="001622D4">
        <w:rPr>
          <w:highlight w:val="cyan"/>
          <w:u w:val="single"/>
        </w:rPr>
        <w:t>oppressed</w:t>
      </w:r>
      <w:r w:rsidRPr="003041B2">
        <w:rPr>
          <w:sz w:val="16"/>
        </w:rPr>
        <w:t>.</w:t>
      </w:r>
      <w:r w:rsidRPr="00A75E86">
        <w:rPr>
          <w:sz w:val="16"/>
        </w:rPr>
        <w:t xml:space="preserve"> /// </w:t>
      </w:r>
      <w:r w:rsidRPr="003041B2">
        <w:rPr>
          <w:sz w:val="16"/>
        </w:rPr>
        <w:t>We Need a Working-Class Movement Against the Far Right</w:t>
      </w:r>
      <w:r w:rsidRPr="00A75E86">
        <w:rPr>
          <w:sz w:val="16"/>
        </w:rPr>
        <w:t xml:space="preserve"> /// </w:t>
      </w:r>
      <w:r w:rsidRPr="003041B2">
        <w:rPr>
          <w:sz w:val="16"/>
        </w:rPr>
        <w:t xml:space="preserve">Yesterday’s Day of Action is a crucial first step, but it must be expanded into a larger movement. The battle is not just for higher education workers and federal employees, but for the entire working class. </w:t>
      </w:r>
      <w:r w:rsidRPr="003041B2">
        <w:rPr>
          <w:u w:val="single"/>
        </w:rPr>
        <w:t>These coordinated attacks are designed to discipline workers, silence dissent, and further privatize knowledge and public institutions to serve capitalist interests</w:t>
      </w:r>
      <w:r w:rsidRPr="003041B2">
        <w:rPr>
          <w:sz w:val="16"/>
        </w:rPr>
        <w:t>. </w:t>
      </w:r>
      <w:r w:rsidRPr="00A75E86">
        <w:rPr>
          <w:sz w:val="16"/>
        </w:rPr>
        <w:t xml:space="preserve">/// </w:t>
      </w:r>
      <w:r w:rsidRPr="001622D4">
        <w:rPr>
          <w:highlight w:val="cyan"/>
          <w:u w:val="single"/>
        </w:rPr>
        <w:t>To truly resist the Far Right</w:t>
      </w:r>
      <w:r w:rsidRPr="001622D4">
        <w:rPr>
          <w:u w:val="single"/>
        </w:rPr>
        <w:t>’s offensive</w:t>
      </w:r>
      <w:r w:rsidRPr="001622D4">
        <w:rPr>
          <w:highlight w:val="cyan"/>
          <w:u w:val="single"/>
        </w:rPr>
        <w:t>, we must build a mass, independent, and militant movement</w:t>
      </w:r>
      <w:r w:rsidRPr="003041B2">
        <w:rPr>
          <w:u w:val="single"/>
        </w:rPr>
        <w:t xml:space="preserve"> — one </w:t>
      </w:r>
      <w:r w:rsidRPr="001622D4">
        <w:rPr>
          <w:highlight w:val="cyan"/>
          <w:u w:val="single"/>
        </w:rPr>
        <w:t>that mobilizes across the rank and file</w:t>
      </w:r>
      <w:r w:rsidRPr="003041B2">
        <w:rPr>
          <w:u w:val="single"/>
        </w:rPr>
        <w:t xml:space="preserve"> of unions, </w:t>
      </w:r>
      <w:r w:rsidRPr="001622D4">
        <w:rPr>
          <w:highlight w:val="cyan"/>
          <w:u w:val="single"/>
        </w:rPr>
        <w:t>forging strong alliances</w:t>
      </w:r>
      <w:r w:rsidRPr="003041B2">
        <w:rPr>
          <w:u w:val="single"/>
        </w:rPr>
        <w:t xml:space="preserve"> between academic workers, public sector workers, both employed and unemployed, the broader labor movement, activists, patients, and students affected by these attacks. The seeds of this movement lie in the historic labor strikes at universities across the country from the University of California to the New School in New York. We </w:t>
      </w:r>
      <w:hyperlink r:id="rId33" w:history="1">
        <w:r w:rsidRPr="003041B2">
          <w:rPr>
            <w:rStyle w:val="Hyperlink"/>
          </w:rPr>
          <w:t>can also learn from</w:t>
        </w:r>
      </w:hyperlink>
      <w:r w:rsidRPr="003041B2">
        <w:rPr>
          <w:u w:val="single"/>
        </w:rPr>
        <w:t> experiences in self-organization like the rank-and-file academic workers assembly which organized a </w:t>
      </w:r>
      <w:hyperlink r:id="rId34" w:history="1">
        <w:r w:rsidRPr="003041B2">
          <w:rPr>
            <w:rStyle w:val="Hyperlink"/>
          </w:rPr>
          <w:t>sick out</w:t>
        </w:r>
      </w:hyperlink>
      <w:r w:rsidRPr="003041B2">
        <w:rPr>
          <w:u w:val="single"/>
        </w:rPr>
        <w:t> to fight back against the attacks on democratic rights at universities</w:t>
      </w:r>
      <w:r w:rsidRPr="003041B2">
        <w:rPr>
          <w:sz w:val="16"/>
        </w:rPr>
        <w:t>. </w:t>
      </w:r>
      <w:r w:rsidRPr="00A75E86">
        <w:rPr>
          <w:sz w:val="16"/>
        </w:rPr>
        <w:t xml:space="preserve"> /// </w:t>
      </w:r>
      <w:r w:rsidRPr="003041B2">
        <w:rPr>
          <w:sz w:val="16"/>
        </w:rPr>
        <w:t xml:space="preserve">At the same time, the fight to defend higher education and public services cannot be separated from the broader struggle against the Far Right’s reactionary agenda. </w:t>
      </w:r>
      <w:r w:rsidRPr="003041B2">
        <w:rPr>
          <w:u w:val="single"/>
        </w:rPr>
        <w:t>This includes fighting back against Trump’s measures that target immigrants and trans folks</w:t>
      </w:r>
      <w:r w:rsidRPr="003041B2">
        <w:rPr>
          <w:sz w:val="16"/>
        </w:rPr>
        <w:t>. </w:t>
      </w:r>
      <w:r w:rsidRPr="00A75E86">
        <w:rPr>
          <w:sz w:val="16"/>
        </w:rPr>
        <w:t xml:space="preserve"> /// </w:t>
      </w:r>
      <w:r w:rsidRPr="003041B2">
        <w:rPr>
          <w:sz w:val="16"/>
        </w:rPr>
        <w:t>This fight implies confronting the union bureaucracy </w:t>
      </w:r>
      <w:hyperlink r:id="rId35" w:history="1">
        <w:r w:rsidRPr="003041B2">
          <w:rPr>
            <w:rStyle w:val="Hyperlink"/>
            <w:sz w:val="16"/>
          </w:rPr>
          <w:t>who is calling for cooperation</w:t>
        </w:r>
      </w:hyperlink>
      <w:r w:rsidRPr="003041B2">
        <w:rPr>
          <w:sz w:val="16"/>
        </w:rPr>
        <w:t xml:space="preserve"> with the Trump administration, the university administrators who did not hesitate to repress students and workers in the face of attacks, and the Democratic Party who insists that our only option is to wait for the next elections. These </w:t>
      </w:r>
      <w:r w:rsidRPr="003041B2">
        <w:rPr>
          <w:u w:val="single"/>
        </w:rPr>
        <w:t>complicit sectors are disarming us in the face of an escalating assault on the working class and the oppressed</w:t>
      </w:r>
      <w:r w:rsidRPr="003041B2">
        <w:rPr>
          <w:sz w:val="16"/>
        </w:rPr>
        <w:t>. </w:t>
      </w:r>
      <w:r w:rsidRPr="00A75E86">
        <w:rPr>
          <w:sz w:val="16"/>
        </w:rPr>
        <w:t xml:space="preserve">/// </w:t>
      </w:r>
      <w:r w:rsidRPr="003041B2">
        <w:rPr>
          <w:sz w:val="16"/>
        </w:rPr>
        <w:t>Instead, our path forward should be based on independent, working-class struggle — one that directly confronts the Far Right, challenges a system that prioritizes profit over people</w:t>
      </w:r>
      <w:r w:rsidRPr="003041B2">
        <w:rPr>
          <w:u w:val="single"/>
        </w:rPr>
        <w:t xml:space="preserve">, and </w:t>
      </w:r>
      <w:r w:rsidRPr="001622D4">
        <w:rPr>
          <w:highlight w:val="cyan"/>
          <w:u w:val="single"/>
        </w:rPr>
        <w:t>reclaim</w:t>
      </w:r>
      <w:r w:rsidRPr="003041B2">
        <w:rPr>
          <w:u w:val="single"/>
        </w:rPr>
        <w:t xml:space="preserve">s </w:t>
      </w:r>
      <w:r w:rsidRPr="001622D4">
        <w:rPr>
          <w:highlight w:val="cyan"/>
          <w:u w:val="single"/>
        </w:rPr>
        <w:t>education</w:t>
      </w:r>
      <w:r w:rsidRPr="003041B2">
        <w:rPr>
          <w:u w:val="single"/>
        </w:rPr>
        <w:t xml:space="preserve"> and public institutions </w:t>
      </w:r>
      <w:r w:rsidRPr="001622D4">
        <w:rPr>
          <w:highlight w:val="cyan"/>
          <w:u w:val="single"/>
        </w:rPr>
        <w:t>as instruments of liberation</w:t>
      </w:r>
      <w:r w:rsidRPr="003041B2">
        <w:rPr>
          <w:sz w:val="16"/>
        </w:rPr>
        <w:t xml:space="preserve"> rather than tools of exploitation and oppression</w:t>
      </w:r>
    </w:p>
    <w:p w14:paraId="71976056" w14:textId="77777777" w:rsidR="001F3CE8" w:rsidRPr="003041B2" w:rsidRDefault="001F3CE8" w:rsidP="001F3CE8">
      <w:pPr>
        <w:rPr>
          <w:sz w:val="16"/>
        </w:rPr>
      </w:pPr>
    </w:p>
    <w:p w14:paraId="5757ACD1" w14:textId="77777777" w:rsidR="001F3CE8" w:rsidRPr="00A75E86" w:rsidRDefault="001F3CE8" w:rsidP="001F3CE8">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The alt is </w:t>
      </w:r>
      <w:proofErr w:type="spellStart"/>
      <w:r w:rsidRPr="00A75E86">
        <w:rPr>
          <w:rFonts w:eastAsia="Times New Roman"/>
          <w:b/>
          <w:bCs/>
          <w:color w:val="000000"/>
          <w:sz w:val="26"/>
          <w:szCs w:val="26"/>
        </w:rPr>
        <w:t>Intercommunalism</w:t>
      </w:r>
      <w:proofErr w:type="spellEnd"/>
      <w:r w:rsidRPr="00A75E86">
        <w:rPr>
          <w:rFonts w:eastAsia="Times New Roman"/>
          <w:b/>
          <w:bCs/>
          <w:color w:val="000000"/>
          <w:sz w:val="26"/>
          <w:szCs w:val="26"/>
        </w:rPr>
        <w:t xml:space="preserve"> </w:t>
      </w:r>
      <w:r>
        <w:rPr>
          <w:rFonts w:eastAsia="Times New Roman"/>
          <w:b/>
          <w:bCs/>
          <w:color w:val="000000"/>
          <w:sz w:val="26"/>
          <w:szCs w:val="26"/>
        </w:rPr>
        <w:t xml:space="preserve">– </w:t>
      </w:r>
      <w:r w:rsidRPr="00A75E86">
        <w:rPr>
          <w:rFonts w:eastAsia="Times New Roman"/>
          <w:b/>
          <w:bCs/>
          <w:color w:val="000000"/>
          <w:sz w:val="26"/>
          <w:szCs w:val="26"/>
        </w:rPr>
        <w:t xml:space="preserve">a strategy for revolutionary </w:t>
      </w:r>
      <w:r>
        <w:rPr>
          <w:rFonts w:eastAsia="Times New Roman"/>
          <w:b/>
          <w:bCs/>
          <w:color w:val="000000"/>
          <w:sz w:val="26"/>
          <w:szCs w:val="26"/>
        </w:rPr>
        <w:t xml:space="preserve">anti-fascist </w:t>
      </w:r>
      <w:r w:rsidRPr="00A75E86">
        <w:rPr>
          <w:rFonts w:eastAsia="Times New Roman"/>
          <w:b/>
          <w:bCs/>
          <w:color w:val="000000"/>
          <w:sz w:val="26"/>
          <w:szCs w:val="26"/>
        </w:rPr>
        <w:t xml:space="preserve">warfare that starts from within interlocked communities </w:t>
      </w:r>
      <w:r>
        <w:rPr>
          <w:rFonts w:eastAsia="Times New Roman"/>
          <w:b/>
          <w:bCs/>
          <w:color w:val="000000"/>
          <w:sz w:val="26"/>
          <w:szCs w:val="26"/>
        </w:rPr>
        <w:t>–</w:t>
      </w:r>
      <w:r w:rsidRPr="00A75E86">
        <w:rPr>
          <w:rFonts w:eastAsia="Times New Roman"/>
          <w:b/>
          <w:bCs/>
          <w:color w:val="000000"/>
          <w:sz w:val="26"/>
          <w:szCs w:val="26"/>
        </w:rPr>
        <w:t xml:space="preserve"> the </w:t>
      </w:r>
      <w:r>
        <w:rPr>
          <w:rFonts w:eastAsia="Times New Roman"/>
          <w:b/>
          <w:bCs/>
          <w:color w:val="000000"/>
          <w:sz w:val="26"/>
          <w:szCs w:val="26"/>
        </w:rPr>
        <w:t xml:space="preserve">Negative </w:t>
      </w:r>
      <w:r w:rsidRPr="00A75E86">
        <w:rPr>
          <w:rFonts w:eastAsia="Times New Roman"/>
          <w:b/>
          <w:bCs/>
          <w:color w:val="000000"/>
          <w:sz w:val="26"/>
          <w:szCs w:val="26"/>
        </w:rPr>
        <w:t xml:space="preserve">creates socialist alternatives through multi-issue struggle, going on the offensive against imperialist exploitation in all its forms, from community care to de-arresting to political education - the only role for educational spaces like debate is to ruthlessly </w:t>
      </w:r>
      <w:r>
        <w:rPr>
          <w:rFonts w:eastAsia="Times New Roman"/>
          <w:b/>
          <w:bCs/>
          <w:color w:val="000000"/>
          <w:sz w:val="26"/>
          <w:szCs w:val="26"/>
        </w:rPr>
        <w:t>strategize</w:t>
      </w:r>
      <w:r w:rsidRPr="00A75E86">
        <w:rPr>
          <w:rFonts w:eastAsia="Times New Roman"/>
          <w:b/>
          <w:bCs/>
          <w:color w:val="000000"/>
          <w:sz w:val="26"/>
          <w:szCs w:val="26"/>
        </w:rPr>
        <w:t xml:space="preserve"> against </w:t>
      </w:r>
      <w:r>
        <w:rPr>
          <w:rFonts w:eastAsia="Times New Roman"/>
          <w:b/>
          <w:bCs/>
          <w:color w:val="000000"/>
          <w:sz w:val="26"/>
          <w:szCs w:val="26"/>
        </w:rPr>
        <w:t>fascism</w:t>
      </w:r>
    </w:p>
    <w:p w14:paraId="598DA537" w14:textId="77777777" w:rsidR="001F3CE8" w:rsidRPr="00A75E86" w:rsidRDefault="001F3CE8" w:rsidP="001F3CE8">
      <w:pPr>
        <w:spacing w:after="120" w:line="235" w:lineRule="atLeast"/>
        <w:rPr>
          <w:rFonts w:eastAsia="Times New Roman"/>
          <w:color w:val="000000"/>
        </w:rPr>
      </w:pPr>
      <w:r w:rsidRPr="00A75E86">
        <w:rPr>
          <w:rFonts w:eastAsia="Times New Roman"/>
          <w:b/>
          <w:bCs/>
          <w:color w:val="000000"/>
          <w:sz w:val="26"/>
          <w:szCs w:val="26"/>
        </w:rPr>
        <w:t>Ervin et al. 19</w:t>
      </w:r>
      <w:r w:rsidRPr="00A75E86">
        <w:rPr>
          <w:rFonts w:eastAsia="Times New Roman"/>
          <w:color w:val="000000"/>
        </w:rPr>
        <w:t xml:space="preserve"> JoNina Abron-Ervin is a journalist, retired educator, and a former member of the Detroit chapter of the Black Panther Party. As a writer, teacher and organizer, she has helped organize numerous efforts over the course of decades, including the anti- apartheid movement and campaigns against police terror. She is the author of the book Driven by Movement: Activists of the Black Power Era. Lorenzo Kom’boa Ervin is an anarchist writer, organizer, and former political prisoner who came up through SNCC and the Black Panther Party in the 1960s. Among other works, he is the author of the book Anarchism and the Black </w:t>
      </w:r>
      <w:proofErr w:type="spellStart"/>
      <w:r w:rsidRPr="00A75E86">
        <w:rPr>
          <w:rFonts w:eastAsia="Times New Roman"/>
          <w:color w:val="000000"/>
        </w:rPr>
        <w:t>Revolu</w:t>
      </w:r>
      <w:proofErr w:type="spellEnd"/>
      <w:r w:rsidRPr="00A75E86">
        <w:rPr>
          <w:rFonts w:eastAsia="Times New Roman"/>
          <w:color w:val="000000"/>
        </w:rPr>
        <w:t xml:space="preserve">- </w:t>
      </w:r>
      <w:proofErr w:type="spellStart"/>
      <w:r w:rsidRPr="00A75E86">
        <w:rPr>
          <w:rFonts w:eastAsia="Times New Roman"/>
          <w:color w:val="000000"/>
        </w:rPr>
        <w:t>tion</w:t>
      </w:r>
      <w:proofErr w:type="spellEnd"/>
      <w:r w:rsidRPr="00A75E86">
        <w:rPr>
          <w:rFonts w:eastAsia="Times New Roman"/>
          <w:color w:val="000000"/>
        </w:rPr>
        <w:t>, which introduces the principles of class struggle anarchism and discusses its relevance to the Black liberation struggle. “Black Antifascism: A Conversation”, in in Propter Nos Vol 3 (2019)</w:t>
      </w:r>
    </w:p>
    <w:p w14:paraId="2A082046" w14:textId="77777777" w:rsidR="001F3CE8" w:rsidRPr="001F3CE8" w:rsidRDefault="001F3CE8" w:rsidP="001F3CE8">
      <w:pPr>
        <w:spacing w:line="235" w:lineRule="atLeast"/>
        <w:rPr>
          <w:rFonts w:eastAsia="Times New Roman"/>
          <w:color w:val="000000"/>
          <w:sz w:val="12"/>
        </w:rPr>
      </w:pPr>
      <w:r w:rsidRPr="001F3CE8">
        <w:rPr>
          <w:rFonts w:eastAsia="Times New Roman"/>
          <w:color w:val="000000"/>
          <w:sz w:val="12"/>
        </w:rPr>
        <w:t xml:space="preserve">L: Well, in </w:t>
      </w:r>
      <w:proofErr w:type="gramStart"/>
      <w:r w:rsidRPr="001F3CE8">
        <w:rPr>
          <w:rFonts w:eastAsia="Times New Roman"/>
          <w:color w:val="000000"/>
          <w:sz w:val="12"/>
        </w:rPr>
        <w:t>actual fact</w:t>
      </w:r>
      <w:proofErr w:type="gramEnd"/>
      <w:r w:rsidRPr="001F3CE8">
        <w:rPr>
          <w:rFonts w:eastAsia="Times New Roman"/>
          <w:color w:val="000000"/>
          <w:sz w:val="12"/>
        </w:rPr>
        <w:t>, </w:t>
      </w:r>
      <w:r w:rsidRPr="00A75E86">
        <w:rPr>
          <w:rFonts w:eastAsia="Times New Roman"/>
          <w:b/>
          <w:bCs/>
          <w:color w:val="000000"/>
          <w:u w:val="single"/>
        </w:rPr>
        <w:t>people are organizing now</w:t>
      </w:r>
      <w:r w:rsidRPr="001F3CE8">
        <w:rPr>
          <w:rFonts w:eastAsia="Times New Roman"/>
          <w:color w:val="000000"/>
          <w:sz w:val="12"/>
        </w:rPr>
        <w:t>. It’s not like they’re not. Even though I have some differences of opinion </w:t>
      </w:r>
      <w:r w:rsidRPr="00A75E86">
        <w:rPr>
          <w:rFonts w:eastAsia="Times New Roman"/>
          <w:color w:val="000000"/>
          <w:u w:val="single"/>
        </w:rPr>
        <w:t>with Black Lives Matters type groups,</w:t>
      </w:r>
      <w:r w:rsidRPr="001F3CE8">
        <w:rPr>
          <w:rFonts w:eastAsia="Times New Roman"/>
          <w:color w:val="000000"/>
          <w:sz w:val="12"/>
        </w:rPr>
        <w:t> the fact that they came into existence and have been organizing during this period is important. But they need to take it to another level. We’re saying that </w:t>
      </w:r>
      <w:r w:rsidRPr="006636AF">
        <w:rPr>
          <w:rFonts w:eastAsia="Times New Roman"/>
          <w:b/>
          <w:bCs/>
          <w:color w:val="000000"/>
          <w:highlight w:val="cyan"/>
          <w:u w:val="single"/>
        </w:rPr>
        <w:t>organizers and</w:t>
      </w:r>
      <w:r w:rsidRPr="001F3CE8">
        <w:rPr>
          <w:rFonts w:eastAsia="Times New Roman"/>
          <w:color w:val="000000"/>
          <w:sz w:val="12"/>
          <w:highlight w:val="cyan"/>
        </w:rPr>
        <w:t> </w:t>
      </w:r>
      <w:r w:rsidRPr="006636AF">
        <w:rPr>
          <w:rFonts w:eastAsia="Times New Roman"/>
          <w:b/>
          <w:bCs/>
          <w:color w:val="000000"/>
          <w:highlight w:val="cyan"/>
          <w:u w:val="single"/>
        </w:rPr>
        <w:t xml:space="preserve">activists </w:t>
      </w:r>
      <w:proofErr w:type="gramStart"/>
      <w:r w:rsidRPr="006636AF">
        <w:rPr>
          <w:rFonts w:eastAsia="Times New Roman"/>
          <w:b/>
          <w:bCs/>
          <w:color w:val="000000"/>
          <w:highlight w:val="cyan"/>
          <w:u w:val="single"/>
        </w:rPr>
        <w:t>have to</w:t>
      </w:r>
      <w:proofErr w:type="gramEnd"/>
      <w:r w:rsidRPr="006636AF">
        <w:rPr>
          <w:rFonts w:eastAsia="Times New Roman"/>
          <w:b/>
          <w:bCs/>
          <w:color w:val="000000"/>
          <w:highlight w:val="cyan"/>
          <w:u w:val="single"/>
        </w:rPr>
        <w:t xml:space="preserve"> rethink</w:t>
      </w:r>
      <w:r w:rsidRPr="001F3CE8">
        <w:rPr>
          <w:rFonts w:eastAsia="Times New Roman"/>
          <w:color w:val="000000"/>
          <w:sz w:val="12"/>
          <w:highlight w:val="cyan"/>
        </w:rPr>
        <w:t> </w:t>
      </w:r>
      <w:proofErr w:type="gramStart"/>
      <w:r w:rsidRPr="006636AF">
        <w:rPr>
          <w:rFonts w:eastAsia="Times New Roman"/>
          <w:b/>
          <w:bCs/>
          <w:color w:val="000000"/>
          <w:highlight w:val="cyan"/>
          <w:u w:val="single"/>
        </w:rPr>
        <w:t>tactically</w:t>
      </w:r>
      <w:r w:rsidRPr="00A75E86">
        <w:rPr>
          <w:rFonts w:eastAsia="Times New Roman"/>
          <w:b/>
          <w:bCs/>
          <w:color w:val="000000"/>
          <w:u w:val="single"/>
        </w:rPr>
        <w:t>,</w:t>
      </w:r>
      <w:r w:rsidRPr="001F3CE8">
        <w:rPr>
          <w:rFonts w:eastAsia="Times New Roman"/>
          <w:color w:val="000000"/>
          <w:sz w:val="12"/>
        </w:rPr>
        <w:t> and</w:t>
      </w:r>
      <w:proofErr w:type="gramEnd"/>
      <w:r w:rsidRPr="001F3CE8">
        <w:rPr>
          <w:rFonts w:eastAsia="Times New Roman"/>
          <w:color w:val="000000"/>
          <w:sz w:val="12"/>
        </w:rPr>
        <w:t xml:space="preserve"> understand that </w:t>
      </w:r>
      <w:r w:rsidRPr="006636AF">
        <w:rPr>
          <w:rFonts w:eastAsia="Times New Roman"/>
          <w:b/>
          <w:bCs/>
          <w:color w:val="000000"/>
          <w:highlight w:val="cyan"/>
          <w:u w:val="single"/>
        </w:rPr>
        <w:t>community-based organizing</w:t>
      </w:r>
      <w:r w:rsidRPr="00A75E86">
        <w:rPr>
          <w:rFonts w:eastAsia="Times New Roman"/>
          <w:b/>
          <w:bCs/>
          <w:color w:val="000000"/>
          <w:u w:val="single"/>
        </w:rPr>
        <w:t xml:space="preserve"> where they</w:t>
      </w:r>
      <w:r w:rsidRPr="001F3CE8">
        <w:rPr>
          <w:rFonts w:eastAsia="Times New Roman"/>
          <w:color w:val="000000"/>
          <w:sz w:val="12"/>
        </w:rPr>
        <w:t> </w:t>
      </w:r>
      <w:r w:rsidRPr="00A75E86">
        <w:rPr>
          <w:rFonts w:eastAsia="Times New Roman"/>
          <w:b/>
          <w:bCs/>
          <w:color w:val="000000"/>
          <w:u w:val="single"/>
        </w:rPr>
        <w:t>politically</w:t>
      </w:r>
      <w:r w:rsidRPr="001F3CE8">
        <w:rPr>
          <w:rFonts w:eastAsia="Times New Roman"/>
          <w:color w:val="000000"/>
          <w:sz w:val="12"/>
        </w:rPr>
        <w:t> </w:t>
      </w:r>
      <w:r w:rsidRPr="00A75E86">
        <w:rPr>
          <w:rFonts w:eastAsia="Times New Roman"/>
          <w:b/>
          <w:bCs/>
          <w:color w:val="000000"/>
          <w:u w:val="single"/>
        </w:rPr>
        <w:t>educate</w:t>
      </w:r>
      <w:r w:rsidRPr="001F3CE8">
        <w:rPr>
          <w:rFonts w:eastAsia="Times New Roman"/>
          <w:color w:val="000000"/>
          <w:sz w:val="12"/>
        </w:rPr>
        <w:t> </w:t>
      </w:r>
      <w:r w:rsidRPr="00A75E86">
        <w:rPr>
          <w:rFonts w:eastAsia="Times New Roman"/>
          <w:b/>
          <w:bCs/>
          <w:color w:val="000000"/>
          <w:u w:val="single"/>
        </w:rPr>
        <w:t>the people in their</w:t>
      </w:r>
      <w:r w:rsidRPr="001F3CE8">
        <w:rPr>
          <w:rFonts w:eastAsia="Times New Roman"/>
          <w:color w:val="000000"/>
          <w:sz w:val="12"/>
        </w:rPr>
        <w:t> </w:t>
      </w:r>
      <w:r w:rsidRPr="00A75E86">
        <w:rPr>
          <w:rFonts w:eastAsia="Times New Roman"/>
          <w:b/>
          <w:bCs/>
          <w:color w:val="000000"/>
          <w:u w:val="single"/>
        </w:rPr>
        <w:t xml:space="preserve">communities </w:t>
      </w:r>
      <w:r w:rsidRPr="006636AF">
        <w:rPr>
          <w:rFonts w:eastAsia="Times New Roman"/>
          <w:b/>
          <w:bCs/>
          <w:color w:val="000000"/>
          <w:highlight w:val="cyan"/>
          <w:u w:val="single"/>
        </w:rPr>
        <w:t>is</w:t>
      </w:r>
      <w:r w:rsidRPr="001F3CE8">
        <w:rPr>
          <w:rFonts w:eastAsia="Times New Roman"/>
          <w:color w:val="000000"/>
          <w:sz w:val="12"/>
          <w:highlight w:val="cyan"/>
        </w:rPr>
        <w:t> </w:t>
      </w:r>
      <w:r w:rsidRPr="006636AF">
        <w:rPr>
          <w:rFonts w:eastAsia="Times New Roman"/>
          <w:b/>
          <w:bCs/>
          <w:color w:val="000000"/>
          <w:highlight w:val="cyan"/>
          <w:u w:val="single"/>
        </w:rPr>
        <w:t>the</w:t>
      </w:r>
      <w:r w:rsidRPr="001F3CE8">
        <w:rPr>
          <w:rFonts w:eastAsia="Times New Roman"/>
          <w:color w:val="000000"/>
          <w:sz w:val="12"/>
          <w:highlight w:val="cyan"/>
        </w:rPr>
        <w:t> </w:t>
      </w:r>
      <w:r w:rsidRPr="006636AF">
        <w:rPr>
          <w:rFonts w:eastAsia="Times New Roman"/>
          <w:b/>
          <w:bCs/>
          <w:color w:val="000000"/>
          <w:highlight w:val="cyan"/>
          <w:u w:val="single"/>
        </w:rPr>
        <w:t>key</w:t>
      </w:r>
      <w:r w:rsidRPr="00A75E86">
        <w:rPr>
          <w:rFonts w:eastAsia="Times New Roman"/>
          <w:b/>
          <w:bCs/>
          <w:color w:val="000000"/>
          <w:u w:val="single"/>
        </w:rPr>
        <w:t>.</w:t>
      </w:r>
      <w:r w:rsidRPr="001F3CE8">
        <w:rPr>
          <w:rFonts w:eastAsia="Times New Roman"/>
          <w:color w:val="000000"/>
          <w:sz w:val="12"/>
        </w:rPr>
        <w:t> </w:t>
      </w:r>
      <w:r w:rsidRPr="00A75E86">
        <w:rPr>
          <w:rFonts w:eastAsia="Times New Roman"/>
          <w:color w:val="000000"/>
          <w:u w:val="single"/>
        </w:rPr>
        <w:t>We’re telling people</w:t>
      </w:r>
      <w:r w:rsidRPr="001F3CE8">
        <w:rPr>
          <w:rFonts w:eastAsia="Times New Roman"/>
          <w:color w:val="000000"/>
          <w:sz w:val="12"/>
        </w:rPr>
        <w:t> who are already doing this work </w:t>
      </w:r>
      <w:r w:rsidRPr="00A75E86">
        <w:rPr>
          <w:rFonts w:eastAsia="Times New Roman"/>
          <w:color w:val="000000"/>
          <w:u w:val="single"/>
        </w:rPr>
        <w:t xml:space="preserve">to take a different </w:t>
      </w:r>
      <w:proofErr w:type="gramStart"/>
      <w:r w:rsidRPr="00A75E86">
        <w:rPr>
          <w:rFonts w:eastAsia="Times New Roman"/>
          <w:color w:val="000000"/>
          <w:u w:val="single"/>
        </w:rPr>
        <w:t>approach, and</w:t>
      </w:r>
      <w:proofErr w:type="gramEnd"/>
      <w:r w:rsidRPr="00A75E86">
        <w:rPr>
          <w:rFonts w:eastAsia="Times New Roman"/>
          <w:color w:val="000000"/>
          <w:u w:val="single"/>
        </w:rPr>
        <w:t xml:space="preserve"> think about this system in terms of being fascism.</w:t>
      </w:r>
      <w:r w:rsidRPr="001F3CE8">
        <w:rPr>
          <w:rFonts w:eastAsia="Times New Roman"/>
          <w:color w:val="000000"/>
          <w:sz w:val="12"/>
        </w:rPr>
        <w:t> Take police killings for instance. </w:t>
      </w:r>
      <w:r w:rsidRPr="00A75E86">
        <w:rPr>
          <w:rFonts w:eastAsia="Times New Roman"/>
          <w:b/>
          <w:bCs/>
          <w:color w:val="000000"/>
          <w:u w:val="single"/>
        </w:rPr>
        <w:t>Police killings are in fact fascism.</w:t>
      </w:r>
      <w:r w:rsidRPr="001F3CE8">
        <w:rPr>
          <w:rFonts w:eastAsia="Times New Roman"/>
          <w:color w:val="000000"/>
          <w:sz w:val="12"/>
        </w:rPr>
        <w:t> Especially when they are systematic police killings, where we’ve had essentially hundreds of thousands over the last few decades. </w:t>
      </w:r>
      <w:r w:rsidRPr="00A75E86">
        <w:rPr>
          <w:rFonts w:eastAsia="Times New Roman"/>
          <w:color w:val="000000"/>
          <w:u w:val="single"/>
        </w:rPr>
        <w:t>We’ve had hundreds of thousands of people killed.</w:t>
      </w:r>
      <w:r w:rsidRPr="001F3CE8">
        <w:rPr>
          <w:rFonts w:eastAsia="Times New Roman"/>
          <w:color w:val="000000"/>
          <w:sz w:val="12"/>
        </w:rPr>
        <w:t> And </w:t>
      </w:r>
      <w:r w:rsidRPr="00A75E86">
        <w:rPr>
          <w:rFonts w:eastAsia="Times New Roman"/>
          <w:b/>
          <w:bCs/>
          <w:color w:val="000000"/>
          <w:u w:val="single"/>
        </w:rPr>
        <w:t>more killed by the United States in military conflict abroad.</w:t>
      </w:r>
      <w:r w:rsidRPr="001F3CE8">
        <w:rPr>
          <w:rFonts w:eastAsia="Times New Roman"/>
          <w:color w:val="000000"/>
          <w:sz w:val="12"/>
        </w:rPr>
        <w:t> </w:t>
      </w:r>
      <w:proofErr w:type="gramStart"/>
      <w:r w:rsidRPr="001F3CE8">
        <w:rPr>
          <w:rFonts w:eastAsia="Times New Roman"/>
          <w:color w:val="000000"/>
          <w:sz w:val="12"/>
        </w:rPr>
        <w:t>So</w:t>
      </w:r>
      <w:proofErr w:type="gramEnd"/>
      <w:r w:rsidRPr="001F3CE8">
        <w:rPr>
          <w:rFonts w:eastAsia="Times New Roman"/>
          <w:color w:val="000000"/>
          <w:sz w:val="12"/>
        </w:rPr>
        <w:t> </w:t>
      </w:r>
      <w:r w:rsidRPr="00A75E86">
        <w:rPr>
          <w:rFonts w:eastAsia="Times New Roman"/>
          <w:color w:val="000000"/>
          <w:u w:val="single"/>
        </w:rPr>
        <w:t>we need to understand this as being a question of confronting the State.</w:t>
      </w:r>
      <w:r w:rsidRPr="001F3CE8">
        <w:rPr>
          <w:rFonts w:eastAsia="Times New Roman"/>
          <w:color w:val="000000"/>
          <w:sz w:val="12"/>
        </w:rPr>
        <w:t> This rethinking is about that. We’re asking organizers to begin to rethink. To understand that </w:t>
      </w:r>
      <w:r w:rsidRPr="006636AF">
        <w:rPr>
          <w:rFonts w:eastAsia="Times New Roman"/>
          <w:b/>
          <w:bCs/>
          <w:color w:val="000000"/>
          <w:highlight w:val="cyan"/>
          <w:u w:val="single"/>
        </w:rPr>
        <w:t>it is time to</w:t>
      </w:r>
      <w:r w:rsidRPr="001F3CE8">
        <w:rPr>
          <w:rFonts w:eastAsia="Times New Roman"/>
          <w:color w:val="000000"/>
          <w:sz w:val="12"/>
          <w:highlight w:val="cyan"/>
        </w:rPr>
        <w:t> </w:t>
      </w:r>
      <w:r w:rsidRPr="006636AF">
        <w:rPr>
          <w:rFonts w:eastAsia="Times New Roman"/>
          <w:b/>
          <w:bCs/>
          <w:color w:val="000000"/>
          <w:highlight w:val="cyan"/>
          <w:u w:val="single"/>
        </w:rPr>
        <w:t>build</w:t>
      </w:r>
      <w:r w:rsidRPr="001F3CE8">
        <w:rPr>
          <w:rFonts w:eastAsia="Times New Roman"/>
          <w:color w:val="000000"/>
          <w:sz w:val="12"/>
        </w:rPr>
        <w:t> </w:t>
      </w:r>
      <w:r w:rsidRPr="00A75E86">
        <w:rPr>
          <w:rFonts w:eastAsia="Times New Roman"/>
          <w:b/>
          <w:bCs/>
          <w:color w:val="000000"/>
          <w:u w:val="single"/>
        </w:rPr>
        <w:t>a</w:t>
      </w:r>
      <w:r w:rsidRPr="001F3CE8">
        <w:rPr>
          <w:rFonts w:eastAsia="Times New Roman"/>
          <w:color w:val="000000"/>
          <w:sz w:val="12"/>
        </w:rPr>
        <w:t> </w:t>
      </w:r>
      <w:r w:rsidRPr="006636AF">
        <w:rPr>
          <w:rFonts w:eastAsia="Times New Roman"/>
          <w:b/>
          <w:bCs/>
          <w:color w:val="000000"/>
          <w:highlight w:val="cyan"/>
          <w:u w:val="single"/>
        </w:rPr>
        <w:t>broad</w:t>
      </w:r>
      <w:r w:rsidRPr="00A75E86">
        <w:rPr>
          <w:rFonts w:eastAsia="Times New Roman"/>
          <w:b/>
          <w:bCs/>
          <w:color w:val="000000"/>
          <w:u w:val="single"/>
        </w:rPr>
        <w:t>er</w:t>
      </w:r>
      <w:r w:rsidRPr="001F3CE8">
        <w:rPr>
          <w:rFonts w:eastAsia="Times New Roman"/>
          <w:color w:val="000000"/>
          <w:sz w:val="12"/>
        </w:rPr>
        <w:t> </w:t>
      </w:r>
      <w:r w:rsidRPr="00A75E86">
        <w:rPr>
          <w:rFonts w:eastAsia="Times New Roman"/>
          <w:b/>
          <w:bCs/>
          <w:color w:val="000000"/>
          <w:u w:val="single"/>
        </w:rPr>
        <w:t>level of</w:t>
      </w:r>
      <w:r w:rsidRPr="001F3CE8">
        <w:rPr>
          <w:rFonts w:eastAsia="Times New Roman"/>
          <w:color w:val="000000"/>
          <w:sz w:val="12"/>
        </w:rPr>
        <w:t> </w:t>
      </w:r>
      <w:r w:rsidRPr="00A75E86">
        <w:rPr>
          <w:rFonts w:eastAsia="Times New Roman"/>
          <w:b/>
          <w:bCs/>
          <w:color w:val="000000"/>
          <w:u w:val="single"/>
        </w:rPr>
        <w:t>organization</w:t>
      </w:r>
      <w:r w:rsidRPr="001F3CE8">
        <w:rPr>
          <w:rFonts w:eastAsia="Times New Roman"/>
          <w:color w:val="000000"/>
          <w:sz w:val="12"/>
        </w:rPr>
        <w:t>. Not just in the streets or a one-off protest. But </w:t>
      </w:r>
      <w:r w:rsidRPr="006636AF">
        <w:rPr>
          <w:rFonts w:eastAsia="Times New Roman"/>
          <w:b/>
          <w:bCs/>
          <w:color w:val="000000"/>
          <w:highlight w:val="cyan"/>
          <w:u w:val="single"/>
        </w:rPr>
        <w:t>to</w:t>
      </w:r>
      <w:r w:rsidRPr="001F3CE8">
        <w:rPr>
          <w:rFonts w:eastAsia="Times New Roman"/>
          <w:color w:val="000000"/>
          <w:sz w:val="12"/>
          <w:highlight w:val="cyan"/>
        </w:rPr>
        <w:t> </w:t>
      </w:r>
      <w:r w:rsidRPr="006636AF">
        <w:rPr>
          <w:rFonts w:eastAsia="Times New Roman"/>
          <w:b/>
          <w:bCs/>
          <w:color w:val="000000"/>
          <w:highlight w:val="cyan"/>
          <w:u w:val="single"/>
        </w:rPr>
        <w:t>reach people on the everyday level</w:t>
      </w:r>
      <w:r w:rsidRPr="001F3CE8">
        <w:rPr>
          <w:rFonts w:eastAsia="Times New Roman"/>
          <w:color w:val="000000"/>
          <w:sz w:val="12"/>
          <w:highlight w:val="cyan"/>
        </w:rPr>
        <w:t> </w:t>
      </w:r>
      <w:r w:rsidRPr="006636AF">
        <w:rPr>
          <w:rFonts w:eastAsia="Times New Roman"/>
          <w:b/>
          <w:bCs/>
          <w:color w:val="000000"/>
          <w:highlight w:val="cyan"/>
          <w:u w:val="single"/>
        </w:rPr>
        <w:t>and train them</w:t>
      </w:r>
      <w:r w:rsidRPr="00A75E86">
        <w:rPr>
          <w:rFonts w:eastAsia="Times New Roman"/>
          <w:b/>
          <w:bCs/>
          <w:color w:val="000000"/>
          <w:u w:val="single"/>
        </w:rPr>
        <w:t>,</w:t>
      </w:r>
      <w:r w:rsidRPr="001F3CE8">
        <w:rPr>
          <w:rFonts w:eastAsia="Times New Roman"/>
          <w:color w:val="000000"/>
          <w:sz w:val="12"/>
        </w:rPr>
        <w:t> </w:t>
      </w:r>
      <w:r w:rsidRPr="006636AF">
        <w:rPr>
          <w:rFonts w:eastAsia="Times New Roman"/>
          <w:b/>
          <w:bCs/>
          <w:color w:val="000000"/>
          <w:highlight w:val="cyan"/>
          <w:u w:val="single"/>
        </w:rPr>
        <w:t>so</w:t>
      </w:r>
      <w:r w:rsidRPr="001F3CE8">
        <w:rPr>
          <w:rFonts w:eastAsia="Times New Roman"/>
          <w:color w:val="000000"/>
          <w:sz w:val="12"/>
        </w:rPr>
        <w:t> </w:t>
      </w:r>
      <w:r w:rsidRPr="00A75E86">
        <w:rPr>
          <w:rFonts w:eastAsia="Times New Roman"/>
          <w:b/>
          <w:bCs/>
          <w:color w:val="000000"/>
          <w:u w:val="single"/>
        </w:rPr>
        <w:t>that</w:t>
      </w:r>
      <w:r w:rsidRPr="001F3CE8">
        <w:rPr>
          <w:rFonts w:eastAsia="Times New Roman"/>
          <w:color w:val="000000"/>
          <w:sz w:val="12"/>
        </w:rPr>
        <w:t> </w:t>
      </w:r>
      <w:r w:rsidRPr="006636AF">
        <w:rPr>
          <w:rFonts w:eastAsia="Times New Roman"/>
          <w:b/>
          <w:bCs/>
          <w:color w:val="000000"/>
          <w:highlight w:val="cyan"/>
          <w:u w:val="single"/>
        </w:rPr>
        <w:t>they can</w:t>
      </w:r>
      <w:r w:rsidRPr="001F3CE8">
        <w:rPr>
          <w:rFonts w:eastAsia="Times New Roman"/>
          <w:color w:val="000000"/>
          <w:sz w:val="12"/>
        </w:rPr>
        <w:t> </w:t>
      </w:r>
      <w:r w:rsidRPr="00A75E86">
        <w:rPr>
          <w:rFonts w:eastAsia="Times New Roman"/>
          <w:b/>
          <w:bCs/>
          <w:color w:val="000000"/>
          <w:u w:val="single"/>
        </w:rPr>
        <w:t xml:space="preserve">then </w:t>
      </w:r>
      <w:r w:rsidRPr="006636AF">
        <w:rPr>
          <w:rFonts w:eastAsia="Times New Roman"/>
          <w:b/>
          <w:bCs/>
          <w:color w:val="000000"/>
          <w:highlight w:val="cyan"/>
          <w:u w:val="single"/>
        </w:rPr>
        <w:t>go and</w:t>
      </w:r>
      <w:r w:rsidRPr="001F3CE8">
        <w:rPr>
          <w:rFonts w:eastAsia="Times New Roman"/>
          <w:color w:val="000000"/>
          <w:sz w:val="12"/>
          <w:highlight w:val="cyan"/>
        </w:rPr>
        <w:t> </w:t>
      </w:r>
      <w:r w:rsidRPr="006636AF">
        <w:rPr>
          <w:rFonts w:eastAsia="Times New Roman"/>
          <w:b/>
          <w:bCs/>
          <w:color w:val="000000"/>
          <w:highlight w:val="cyan"/>
          <w:u w:val="single"/>
        </w:rPr>
        <w:t xml:space="preserve">tell other </w:t>
      </w:r>
      <w:proofErr w:type="gramStart"/>
      <w:r w:rsidRPr="006636AF">
        <w:rPr>
          <w:rFonts w:eastAsia="Times New Roman"/>
          <w:b/>
          <w:bCs/>
          <w:color w:val="000000"/>
          <w:highlight w:val="cyan"/>
          <w:u w:val="single"/>
        </w:rPr>
        <w:t>people</w:t>
      </w:r>
      <w:r w:rsidRPr="001F3CE8">
        <w:rPr>
          <w:rFonts w:eastAsia="Times New Roman"/>
          <w:color w:val="000000"/>
          <w:sz w:val="12"/>
        </w:rPr>
        <w:t>, and</w:t>
      </w:r>
      <w:proofErr w:type="gramEnd"/>
      <w:r w:rsidRPr="001F3CE8">
        <w:rPr>
          <w:rFonts w:eastAsia="Times New Roman"/>
          <w:color w:val="000000"/>
          <w:sz w:val="12"/>
        </w:rPr>
        <w:t xml:space="preserve"> build organizations on a local level. It may just be block by block. We don’t know. We’ve seen these things happen in the past. But </w:t>
      </w:r>
      <w:r w:rsidRPr="00A75E86">
        <w:rPr>
          <w:rFonts w:eastAsia="Times New Roman"/>
          <w:color w:val="000000"/>
          <w:u w:val="single"/>
        </w:rPr>
        <w:t>they haven’t been seen in this period. Therefore,</w:t>
      </w:r>
      <w:r w:rsidRPr="001F3CE8">
        <w:rPr>
          <w:rFonts w:eastAsia="Times New Roman"/>
          <w:color w:val="000000"/>
          <w:sz w:val="12"/>
        </w:rPr>
        <w:t> </w:t>
      </w:r>
      <w:r w:rsidRPr="00A75E86">
        <w:rPr>
          <w:rFonts w:eastAsia="Times New Roman"/>
          <w:b/>
          <w:bCs/>
          <w:color w:val="000000"/>
          <w:u w:val="single"/>
        </w:rPr>
        <w:t xml:space="preserve">we </w:t>
      </w:r>
      <w:proofErr w:type="gramStart"/>
      <w:r w:rsidRPr="00A75E86">
        <w:rPr>
          <w:rFonts w:eastAsia="Times New Roman"/>
          <w:b/>
          <w:bCs/>
          <w:color w:val="000000"/>
          <w:u w:val="single"/>
        </w:rPr>
        <w:t>have to</w:t>
      </w:r>
      <w:proofErr w:type="gramEnd"/>
      <w:r w:rsidRPr="00A75E86">
        <w:rPr>
          <w:rFonts w:eastAsia="Times New Roman"/>
          <w:b/>
          <w:bCs/>
          <w:color w:val="000000"/>
          <w:u w:val="single"/>
        </w:rPr>
        <w:t xml:space="preserve"> adopt new tactics.</w:t>
      </w:r>
      <w:r w:rsidRPr="001F3CE8">
        <w:rPr>
          <w:rFonts w:eastAsia="Times New Roman"/>
          <w:color w:val="000000"/>
          <w:sz w:val="12"/>
        </w:rPr>
        <w:t> That’s one of the things I would say. </w:t>
      </w:r>
      <w:r w:rsidRPr="00A75E86">
        <w:rPr>
          <w:rFonts w:eastAsia="Times New Roman"/>
          <w:color w:val="000000"/>
          <w:u w:val="single"/>
        </w:rPr>
        <w:t xml:space="preserve">Another thing is to </w:t>
      </w:r>
      <w:r w:rsidRPr="006636AF">
        <w:rPr>
          <w:rFonts w:eastAsia="Times New Roman"/>
          <w:color w:val="000000"/>
          <w:highlight w:val="cyan"/>
          <w:u w:val="single"/>
        </w:rPr>
        <w:t>bring together</w:t>
      </w:r>
      <w:r w:rsidRPr="00A75E86">
        <w:rPr>
          <w:rFonts w:eastAsia="Times New Roman"/>
          <w:color w:val="000000"/>
          <w:u w:val="single"/>
        </w:rPr>
        <w:t xml:space="preserve"> these </w:t>
      </w:r>
      <w:r w:rsidRPr="006636AF">
        <w:rPr>
          <w:rFonts w:eastAsia="Times New Roman"/>
          <w:color w:val="000000"/>
          <w:highlight w:val="cyan"/>
          <w:u w:val="single"/>
        </w:rPr>
        <w:t>movements</w:t>
      </w:r>
      <w:r w:rsidRPr="001F3CE8">
        <w:rPr>
          <w:rFonts w:eastAsia="Times New Roman"/>
          <w:color w:val="000000"/>
          <w:sz w:val="12"/>
        </w:rPr>
        <w:t>, these different forces. Bring together </w:t>
      </w:r>
      <w:r w:rsidRPr="00A75E86">
        <w:rPr>
          <w:rFonts w:eastAsia="Times New Roman"/>
          <w:b/>
          <w:bCs/>
          <w:color w:val="000000"/>
          <w:u w:val="single"/>
        </w:rPr>
        <w:t xml:space="preserve">the movement </w:t>
      </w:r>
      <w:r w:rsidRPr="006636AF">
        <w:rPr>
          <w:rFonts w:eastAsia="Times New Roman"/>
          <w:b/>
          <w:bCs/>
          <w:color w:val="000000"/>
          <w:highlight w:val="cyan"/>
          <w:u w:val="single"/>
        </w:rPr>
        <w:t>against police terrorism</w:t>
      </w:r>
      <w:r w:rsidRPr="00A75E86">
        <w:rPr>
          <w:rFonts w:eastAsia="Times New Roman"/>
          <w:b/>
          <w:bCs/>
          <w:color w:val="000000"/>
          <w:u w:val="single"/>
        </w:rPr>
        <w:t xml:space="preserve"> with the movement </w:t>
      </w:r>
      <w:r w:rsidRPr="006636AF">
        <w:rPr>
          <w:rFonts w:eastAsia="Times New Roman"/>
          <w:b/>
          <w:bCs/>
          <w:color w:val="000000"/>
          <w:highlight w:val="cyan"/>
          <w:u w:val="single"/>
        </w:rPr>
        <w:t>against mass imprisonment</w:t>
      </w:r>
      <w:r w:rsidRPr="00A75E86">
        <w:rPr>
          <w:rFonts w:eastAsia="Times New Roman"/>
          <w:b/>
          <w:bCs/>
          <w:color w:val="000000"/>
          <w:u w:val="single"/>
        </w:rPr>
        <w:t>.</w:t>
      </w:r>
      <w:r w:rsidRPr="001F3CE8">
        <w:rPr>
          <w:rFonts w:eastAsia="Times New Roman"/>
          <w:color w:val="000000"/>
          <w:sz w:val="12"/>
        </w:rPr>
        <w:t> </w:t>
      </w:r>
      <w:r w:rsidRPr="00A75E86">
        <w:rPr>
          <w:rFonts w:eastAsia="Times New Roman"/>
          <w:color w:val="000000"/>
          <w:u w:val="single"/>
        </w:rPr>
        <w:t xml:space="preserve">Bring together all kinds of forces, </w:t>
      </w:r>
      <w:r w:rsidRPr="006636AF">
        <w:rPr>
          <w:rFonts w:eastAsia="Times New Roman"/>
          <w:color w:val="000000"/>
          <w:u w:val="single"/>
        </w:rPr>
        <w:t>including</w:t>
      </w:r>
      <w:r w:rsidRPr="00A75E86">
        <w:rPr>
          <w:rFonts w:eastAsia="Times New Roman"/>
          <w:color w:val="000000"/>
          <w:u w:val="single"/>
        </w:rPr>
        <w:t xml:space="preserve"> whatever is happening </w:t>
      </w:r>
      <w:proofErr w:type="gramStart"/>
      <w:r w:rsidRPr="00A75E86">
        <w:rPr>
          <w:rFonts w:eastAsia="Times New Roman"/>
          <w:color w:val="000000"/>
          <w:u w:val="single"/>
        </w:rPr>
        <w:t xml:space="preserve">in </w:t>
      </w:r>
      <w:r w:rsidRPr="006636AF">
        <w:rPr>
          <w:rFonts w:eastAsia="Times New Roman"/>
          <w:color w:val="000000"/>
          <w:u w:val="single"/>
        </w:rPr>
        <w:t>particular communities</w:t>
      </w:r>
      <w:proofErr w:type="gramEnd"/>
      <w:r w:rsidRPr="00A75E86">
        <w:rPr>
          <w:rFonts w:eastAsia="Times New Roman"/>
          <w:color w:val="000000"/>
          <w:u w:val="single"/>
        </w:rPr>
        <w:t>.</w:t>
      </w:r>
      <w:r w:rsidRPr="001F3CE8">
        <w:rPr>
          <w:rFonts w:eastAsia="Times New Roman"/>
          <w:color w:val="000000"/>
          <w:sz w:val="12"/>
        </w:rPr>
        <w:t> These fronts will differ from region to region, city to city, but whatever those contradictions are, </w:t>
      </w:r>
      <w:r w:rsidRPr="00A75E86">
        <w:rPr>
          <w:rFonts w:eastAsia="Times New Roman"/>
          <w:color w:val="000000"/>
          <w:u w:val="single"/>
        </w:rPr>
        <w:t>whatever they’re organizing around—you even got some churches that could be used!</w:t>
      </w:r>
      <w:r w:rsidRPr="001F3CE8">
        <w:rPr>
          <w:rFonts w:eastAsia="Times New Roman"/>
          <w:color w:val="000000"/>
          <w:sz w:val="12"/>
        </w:rPr>
        <w:t> You got radical preachers, or whatever. I think that’s important to emphasize: </w:t>
      </w:r>
      <w:r w:rsidRPr="006636AF">
        <w:rPr>
          <w:rFonts w:eastAsia="Times New Roman"/>
          <w:color w:val="000000"/>
          <w:highlight w:val="cyan"/>
          <w:u w:val="single"/>
        </w:rPr>
        <w:t>the idea</w:t>
      </w:r>
      <w:r w:rsidRPr="00A75E86">
        <w:rPr>
          <w:rFonts w:eastAsia="Times New Roman"/>
          <w:color w:val="000000"/>
          <w:u w:val="single"/>
        </w:rPr>
        <w:t xml:space="preserve"> of community-based organizing </w:t>
      </w:r>
      <w:r w:rsidRPr="006636AF">
        <w:rPr>
          <w:rFonts w:eastAsia="Times New Roman"/>
          <w:color w:val="000000"/>
          <w:highlight w:val="cyan"/>
          <w:u w:val="single"/>
        </w:rPr>
        <w:t>is to reach masses of people</w:t>
      </w:r>
      <w:r w:rsidRPr="00A75E86">
        <w:rPr>
          <w:rFonts w:eastAsia="Times New Roman"/>
          <w:color w:val="000000"/>
          <w:u w:val="single"/>
        </w:rPr>
        <w:t>, who you can educate and bring into the struggle.</w:t>
      </w:r>
      <w:r w:rsidRPr="001F3CE8">
        <w:rPr>
          <w:rFonts w:eastAsia="Times New Roman"/>
          <w:color w:val="000000"/>
          <w:sz w:val="12"/>
        </w:rPr>
        <w:t xml:space="preserve"> If you got in your whole movement 5,000 people, well </w:t>
      </w:r>
      <w:proofErr w:type="gramStart"/>
      <w:r w:rsidRPr="001F3CE8">
        <w:rPr>
          <w:rFonts w:eastAsia="Times New Roman"/>
          <w:color w:val="000000"/>
          <w:sz w:val="12"/>
        </w:rPr>
        <w:t>then</w:t>
      </w:r>
      <w:proofErr w:type="gramEnd"/>
      <w:r w:rsidRPr="001F3CE8">
        <w:rPr>
          <w:rFonts w:eastAsia="Times New Roman"/>
          <w:color w:val="000000"/>
          <w:sz w:val="12"/>
        </w:rPr>
        <w:t xml:space="preserve"> the objective is to bring in 50,000. And </w:t>
      </w:r>
      <w:r w:rsidRPr="00A75E86">
        <w:rPr>
          <w:rFonts w:eastAsia="Times New Roman"/>
          <w:color w:val="000000"/>
          <w:u w:val="single"/>
        </w:rPr>
        <w:t>have those numbers and go out in the community and politically educate them.</w:t>
      </w:r>
      <w:r w:rsidRPr="001F3CE8">
        <w:rPr>
          <w:rFonts w:eastAsia="Times New Roman"/>
          <w:color w:val="000000"/>
          <w:sz w:val="12"/>
        </w:rPr>
        <w:t> So that’s what we need to do. </w:t>
      </w:r>
      <w:r w:rsidRPr="00A75E86">
        <w:rPr>
          <w:rFonts w:eastAsia="Times New Roman"/>
          <w:b/>
          <w:bCs/>
          <w:color w:val="000000"/>
          <w:u w:val="single"/>
        </w:rPr>
        <w:t>We need to escalate our level of organizing</w:t>
      </w:r>
      <w:r w:rsidRPr="001F3CE8">
        <w:rPr>
          <w:rFonts w:eastAsia="Times New Roman"/>
          <w:color w:val="000000"/>
          <w:sz w:val="12"/>
        </w:rPr>
        <w:t> and under- standing as well. And </w:t>
      </w:r>
      <w:r w:rsidRPr="00A75E86">
        <w:rPr>
          <w:rFonts w:eastAsia="Times New Roman"/>
          <w:b/>
          <w:bCs/>
          <w:color w:val="000000"/>
          <w:u w:val="single"/>
        </w:rPr>
        <w:t xml:space="preserve">we need to </w:t>
      </w:r>
      <w:r w:rsidRPr="006636AF">
        <w:rPr>
          <w:rFonts w:eastAsia="Times New Roman"/>
          <w:b/>
          <w:bCs/>
          <w:color w:val="000000"/>
          <w:highlight w:val="cyan"/>
          <w:u w:val="single"/>
        </w:rPr>
        <w:t>learn from</w:t>
      </w:r>
      <w:r w:rsidRPr="001F3CE8">
        <w:rPr>
          <w:rFonts w:eastAsia="Times New Roman"/>
          <w:color w:val="000000"/>
          <w:sz w:val="12"/>
        </w:rPr>
        <w:t> </w:t>
      </w:r>
      <w:r w:rsidRPr="00A75E86">
        <w:rPr>
          <w:rFonts w:eastAsia="Times New Roman"/>
          <w:b/>
          <w:bCs/>
          <w:color w:val="000000"/>
          <w:u w:val="single"/>
        </w:rPr>
        <w:t>past movements like</w:t>
      </w:r>
      <w:r w:rsidRPr="001F3CE8">
        <w:rPr>
          <w:rFonts w:eastAsia="Times New Roman"/>
          <w:color w:val="000000"/>
          <w:sz w:val="12"/>
        </w:rPr>
        <w:t> </w:t>
      </w:r>
      <w:r w:rsidRPr="006636AF">
        <w:rPr>
          <w:rFonts w:eastAsia="Times New Roman"/>
          <w:b/>
          <w:bCs/>
          <w:color w:val="000000"/>
          <w:highlight w:val="cyan"/>
          <w:u w:val="single"/>
        </w:rPr>
        <w:t>the Black Panther Party</w:t>
      </w:r>
      <w:r w:rsidRPr="00A75E86">
        <w:rPr>
          <w:rFonts w:eastAsia="Times New Roman"/>
          <w:b/>
          <w:bCs/>
          <w:color w:val="000000"/>
          <w:u w:val="single"/>
        </w:rPr>
        <w:t>.</w:t>
      </w:r>
      <w:r w:rsidRPr="001F3CE8">
        <w:rPr>
          <w:rFonts w:eastAsia="Times New Roman"/>
          <w:color w:val="000000"/>
          <w:sz w:val="12"/>
        </w:rPr>
        <w:t> </w:t>
      </w:r>
      <w:r w:rsidRPr="005A4F36">
        <w:rPr>
          <w:rFonts w:eastAsia="Times New Roman"/>
          <w:color w:val="000000"/>
          <w:u w:val="single"/>
        </w:rPr>
        <w:t>They</w:t>
      </w:r>
      <w:r w:rsidRPr="00A75E86">
        <w:rPr>
          <w:rFonts w:eastAsia="Times New Roman"/>
          <w:color w:val="000000"/>
          <w:u w:val="single"/>
        </w:rPr>
        <w:t xml:space="preserve"> practiced and </w:t>
      </w:r>
      <w:r w:rsidRPr="005A4F36">
        <w:rPr>
          <w:rFonts w:eastAsia="Times New Roman"/>
          <w:color w:val="000000"/>
          <w:u w:val="single"/>
        </w:rPr>
        <w:t>created</w:t>
      </w:r>
      <w:r w:rsidRPr="00A75E86">
        <w:rPr>
          <w:rFonts w:eastAsia="Times New Roman"/>
          <w:color w:val="000000"/>
          <w:u w:val="single"/>
        </w:rPr>
        <w:t xml:space="preserve"> a whole movement of Black anti-fascism—or </w:t>
      </w:r>
      <w:r w:rsidRPr="005A4F36">
        <w:rPr>
          <w:rFonts w:eastAsia="Times New Roman"/>
          <w:color w:val="000000"/>
          <w:u w:val="single"/>
        </w:rPr>
        <w:t>black- led anti-fascism.</w:t>
      </w:r>
      <w:r w:rsidRPr="001F3CE8">
        <w:rPr>
          <w:rFonts w:eastAsia="Times New Roman"/>
          <w:color w:val="000000"/>
          <w:sz w:val="12"/>
        </w:rPr>
        <w:t> </w:t>
      </w:r>
      <w:r w:rsidRPr="00A75E86">
        <w:rPr>
          <w:rFonts w:eastAsia="Times New Roman"/>
          <w:color w:val="000000"/>
          <w:u w:val="single"/>
        </w:rPr>
        <w:t>The actual conditions and the poverty of the masses of people requires us to organize a movement for food and housing, movements against imprisonment</w:t>
      </w:r>
      <w:r w:rsidRPr="001F3CE8">
        <w:rPr>
          <w:rFonts w:eastAsia="Times New Roman"/>
          <w:color w:val="000000"/>
          <w:sz w:val="12"/>
        </w:rPr>
        <w:t>, and within the communities where so many go into prison create programs </w:t>
      </w:r>
      <w:r w:rsidRPr="00A75E86">
        <w:rPr>
          <w:rFonts w:eastAsia="Times New Roman"/>
          <w:color w:val="000000"/>
          <w:u w:val="single"/>
        </w:rPr>
        <w:t>to reunite them, to offer transportation, and so forth.</w:t>
      </w:r>
      <w:r w:rsidRPr="001F3CE8">
        <w:rPr>
          <w:rFonts w:eastAsia="Times New Roman"/>
          <w:color w:val="000000"/>
          <w:sz w:val="12"/>
        </w:rPr>
        <w:t> </w:t>
      </w:r>
      <w:r w:rsidRPr="00A75E86">
        <w:rPr>
          <w:rFonts w:eastAsia="Times New Roman"/>
          <w:b/>
          <w:bCs/>
          <w:color w:val="000000"/>
          <w:u w:val="single"/>
        </w:rPr>
        <w:t>These are the kinds of programs we need to think about in this period</w:t>
      </w:r>
      <w:r w:rsidRPr="001F3CE8">
        <w:rPr>
          <w:rFonts w:eastAsia="Times New Roman"/>
          <w:color w:val="000000"/>
          <w:sz w:val="12"/>
        </w:rPr>
        <w:t>. But on a broader scale. I even think </w:t>
      </w:r>
      <w:r w:rsidRPr="005A4F36">
        <w:rPr>
          <w:rFonts w:eastAsia="Times New Roman"/>
          <w:color w:val="000000"/>
          <w:highlight w:val="cyan"/>
          <w:u w:val="single"/>
        </w:rPr>
        <w:t xml:space="preserve">we need to think about a </w:t>
      </w:r>
      <w:r w:rsidRPr="005A4F36">
        <w:rPr>
          <w:rFonts w:eastAsia="Times New Roman"/>
          <w:color w:val="000000"/>
          <w:u w:val="single"/>
        </w:rPr>
        <w:t xml:space="preserve">poor </w:t>
      </w:r>
      <w:r w:rsidRPr="005A4F36">
        <w:rPr>
          <w:rFonts w:eastAsia="Times New Roman"/>
          <w:color w:val="000000"/>
          <w:highlight w:val="cyan"/>
          <w:u w:val="single"/>
        </w:rPr>
        <w:t>people’s survival movement</w:t>
      </w:r>
      <w:r w:rsidRPr="001F3CE8">
        <w:rPr>
          <w:rFonts w:eastAsia="Times New Roman"/>
          <w:color w:val="000000"/>
          <w:sz w:val="12"/>
        </w:rPr>
        <w:t>. Or a “survival economy,” if you want to call it that. </w:t>
      </w:r>
      <w:r w:rsidRPr="00A75E86">
        <w:rPr>
          <w:rFonts w:eastAsia="Times New Roman"/>
          <w:b/>
          <w:bCs/>
          <w:color w:val="000000"/>
          <w:u w:val="single"/>
        </w:rPr>
        <w:t xml:space="preserve">This is something </w:t>
      </w:r>
      <w:r w:rsidRPr="005A4F36">
        <w:rPr>
          <w:rFonts w:eastAsia="Times New Roman"/>
          <w:b/>
          <w:bCs/>
          <w:color w:val="000000"/>
          <w:highlight w:val="cyan"/>
          <w:u w:val="single"/>
        </w:rPr>
        <w:t>comrade George Jackson talks about</w:t>
      </w:r>
      <w:r w:rsidRPr="001F3CE8">
        <w:rPr>
          <w:rFonts w:eastAsia="Times New Roman"/>
          <w:color w:val="000000"/>
          <w:sz w:val="12"/>
        </w:rPr>
        <w:t> </w:t>
      </w:r>
      <w:r w:rsidRPr="00A75E86">
        <w:rPr>
          <w:rFonts w:eastAsia="Times New Roman"/>
          <w:b/>
          <w:bCs/>
          <w:color w:val="000000"/>
          <w:u w:val="single"/>
        </w:rPr>
        <w:t>in Blood in My Eye</w:t>
      </w:r>
      <w:r w:rsidRPr="001F3CE8">
        <w:rPr>
          <w:rFonts w:eastAsia="Times New Roman"/>
          <w:color w:val="000000"/>
          <w:sz w:val="12"/>
        </w:rPr>
        <w:t> (1971). He talked about </w:t>
      </w:r>
      <w:r w:rsidRPr="005A4F36">
        <w:rPr>
          <w:rFonts w:eastAsia="Times New Roman"/>
          <w:b/>
          <w:bCs/>
          <w:color w:val="000000"/>
          <w:highlight w:val="cyan"/>
          <w:u w:val="single"/>
        </w:rPr>
        <w:t>building</w:t>
      </w:r>
      <w:r w:rsidRPr="00A75E86">
        <w:rPr>
          <w:rFonts w:eastAsia="Times New Roman"/>
          <w:b/>
          <w:bCs/>
          <w:color w:val="000000"/>
          <w:u w:val="single"/>
        </w:rPr>
        <w:t xml:space="preserve"> </w:t>
      </w:r>
      <w:r w:rsidRPr="005A4F36">
        <w:rPr>
          <w:rFonts w:eastAsia="Times New Roman"/>
          <w:b/>
          <w:bCs/>
          <w:color w:val="000000"/>
          <w:u w:val="single"/>
        </w:rPr>
        <w:t>these</w:t>
      </w:r>
      <w:r w:rsidRPr="001F3CE8">
        <w:rPr>
          <w:rFonts w:eastAsia="Times New Roman"/>
          <w:color w:val="000000"/>
          <w:sz w:val="12"/>
        </w:rPr>
        <w:t> </w:t>
      </w:r>
      <w:r w:rsidRPr="00A75E86">
        <w:rPr>
          <w:rFonts w:eastAsia="Times New Roman"/>
          <w:b/>
          <w:bCs/>
          <w:color w:val="000000"/>
          <w:u w:val="single"/>
        </w:rPr>
        <w:t>kinds of</w:t>
      </w:r>
      <w:r w:rsidRPr="001F3CE8">
        <w:rPr>
          <w:rFonts w:eastAsia="Times New Roman"/>
          <w:color w:val="000000"/>
          <w:sz w:val="12"/>
        </w:rPr>
        <w:t> </w:t>
      </w:r>
      <w:r w:rsidRPr="005A4F36">
        <w:rPr>
          <w:rFonts w:eastAsia="Times New Roman"/>
          <w:b/>
          <w:bCs/>
          <w:color w:val="000000"/>
          <w:highlight w:val="cyan"/>
          <w:u w:val="single"/>
        </w:rPr>
        <w:t>environments</w:t>
      </w:r>
      <w:r w:rsidRPr="00A75E86">
        <w:rPr>
          <w:rFonts w:eastAsia="Times New Roman"/>
          <w:b/>
          <w:bCs/>
          <w:color w:val="000000"/>
          <w:u w:val="single"/>
        </w:rPr>
        <w:t xml:space="preserve"> within a city </w:t>
      </w:r>
      <w:r w:rsidRPr="005A4F36">
        <w:rPr>
          <w:rFonts w:eastAsia="Times New Roman"/>
          <w:b/>
          <w:bCs/>
          <w:color w:val="000000"/>
          <w:u w:val="single"/>
        </w:rPr>
        <w:t>that could feed</w:t>
      </w:r>
      <w:r w:rsidRPr="001F3CE8">
        <w:rPr>
          <w:rFonts w:eastAsia="Times New Roman"/>
          <w:color w:val="000000"/>
          <w:sz w:val="12"/>
        </w:rPr>
        <w:t> </w:t>
      </w:r>
      <w:r w:rsidRPr="005A4F36">
        <w:rPr>
          <w:rFonts w:eastAsia="Times New Roman"/>
          <w:b/>
          <w:bCs/>
          <w:color w:val="000000"/>
          <w:u w:val="single"/>
        </w:rPr>
        <w:t>people</w:t>
      </w:r>
      <w:r w:rsidRPr="00A75E86">
        <w:rPr>
          <w:rFonts w:eastAsia="Times New Roman"/>
          <w:b/>
          <w:bCs/>
          <w:color w:val="000000"/>
          <w:u w:val="single"/>
        </w:rPr>
        <w:t>,</w:t>
      </w:r>
      <w:r w:rsidRPr="001F3CE8">
        <w:rPr>
          <w:rFonts w:eastAsia="Times New Roman"/>
          <w:color w:val="000000"/>
          <w:sz w:val="12"/>
        </w:rPr>
        <w:t> </w:t>
      </w:r>
      <w:r w:rsidRPr="005A4F36">
        <w:rPr>
          <w:rFonts w:eastAsia="Times New Roman"/>
          <w:b/>
          <w:bCs/>
          <w:color w:val="000000"/>
          <w:u w:val="single"/>
        </w:rPr>
        <w:t>and</w:t>
      </w:r>
      <w:r w:rsidRPr="001F3CE8">
        <w:rPr>
          <w:rFonts w:eastAsia="Times New Roman"/>
          <w:color w:val="000000"/>
          <w:sz w:val="12"/>
        </w:rPr>
        <w:t> </w:t>
      </w:r>
      <w:r w:rsidRPr="00A75E86">
        <w:rPr>
          <w:rFonts w:eastAsia="Times New Roman"/>
          <w:b/>
          <w:bCs/>
          <w:color w:val="000000"/>
          <w:u w:val="single"/>
        </w:rPr>
        <w:t>politically</w:t>
      </w:r>
      <w:r w:rsidRPr="001F3CE8">
        <w:rPr>
          <w:rFonts w:eastAsia="Times New Roman"/>
          <w:color w:val="000000"/>
          <w:sz w:val="12"/>
        </w:rPr>
        <w:t> </w:t>
      </w:r>
      <w:r w:rsidRPr="005A4F36">
        <w:rPr>
          <w:rFonts w:eastAsia="Times New Roman"/>
          <w:b/>
          <w:bCs/>
          <w:color w:val="000000"/>
          <w:u w:val="single"/>
        </w:rPr>
        <w:t>educate</w:t>
      </w:r>
      <w:r w:rsidRPr="00A75E86">
        <w:rPr>
          <w:rFonts w:eastAsia="Times New Roman"/>
          <w:b/>
          <w:bCs/>
          <w:color w:val="000000"/>
          <w:u w:val="single"/>
        </w:rPr>
        <w:t xml:space="preserve"> people</w:t>
      </w:r>
      <w:r w:rsidRPr="001F3CE8">
        <w:rPr>
          <w:rFonts w:eastAsia="Times New Roman"/>
          <w:color w:val="000000"/>
          <w:sz w:val="12"/>
        </w:rPr>
        <w:t>, etc. He was of course basing this on the history of the Black Panther Party, and he saw it as a longer-term kind of thing. </w:t>
      </w:r>
      <w:r w:rsidRPr="005A4F36">
        <w:rPr>
          <w:rFonts w:eastAsia="Times New Roman"/>
          <w:b/>
          <w:bCs/>
          <w:color w:val="000000"/>
          <w:u w:val="single"/>
        </w:rPr>
        <w:t>The</w:t>
      </w:r>
      <w:r w:rsidRPr="001F3CE8">
        <w:rPr>
          <w:rFonts w:eastAsia="Times New Roman"/>
          <w:color w:val="000000"/>
          <w:sz w:val="12"/>
        </w:rPr>
        <w:t> </w:t>
      </w:r>
      <w:r w:rsidRPr="005A4F36">
        <w:rPr>
          <w:rFonts w:eastAsia="Times New Roman"/>
          <w:b/>
          <w:bCs/>
          <w:color w:val="000000"/>
          <w:u w:val="single"/>
        </w:rPr>
        <w:t xml:space="preserve">creation </w:t>
      </w:r>
      <w:r w:rsidRPr="005A4F36">
        <w:rPr>
          <w:rFonts w:eastAsia="Times New Roman"/>
          <w:b/>
          <w:bCs/>
          <w:color w:val="000000"/>
          <w:highlight w:val="cyan"/>
          <w:u w:val="single"/>
        </w:rPr>
        <w:t>of a resistance economy</w:t>
      </w:r>
      <w:r w:rsidRPr="001F3CE8">
        <w:rPr>
          <w:rFonts w:eastAsia="Times New Roman"/>
          <w:color w:val="000000"/>
          <w:sz w:val="12"/>
        </w:rPr>
        <w:t> </w:t>
      </w:r>
      <w:r w:rsidRPr="00A75E86">
        <w:rPr>
          <w:rFonts w:eastAsia="Times New Roman"/>
          <w:b/>
          <w:bCs/>
          <w:color w:val="000000"/>
          <w:u w:val="single"/>
        </w:rPr>
        <w:t xml:space="preserve">and a resistance movement that wasn’t just armed </w:t>
      </w:r>
      <w:r w:rsidRPr="004E1B48">
        <w:rPr>
          <w:rFonts w:eastAsia="Times New Roman"/>
          <w:b/>
          <w:bCs/>
          <w:color w:val="000000"/>
          <w:highlight w:val="cyan"/>
          <w:u w:val="single"/>
        </w:rPr>
        <w:t>self-defense</w:t>
      </w:r>
      <w:r w:rsidRPr="00A75E86">
        <w:rPr>
          <w:rFonts w:eastAsia="Times New Roman"/>
          <w:b/>
          <w:bCs/>
          <w:color w:val="000000"/>
          <w:u w:val="single"/>
        </w:rPr>
        <w:t xml:space="preserve">, but about </w:t>
      </w:r>
      <w:r w:rsidRPr="004E1B48">
        <w:rPr>
          <w:rFonts w:eastAsia="Times New Roman"/>
          <w:b/>
          <w:bCs/>
          <w:color w:val="000000"/>
          <w:highlight w:val="cyan"/>
          <w:u w:val="single"/>
        </w:rPr>
        <w:t xml:space="preserve">feeding </w:t>
      </w:r>
      <w:r w:rsidRPr="004E1B48">
        <w:rPr>
          <w:rFonts w:eastAsia="Times New Roman"/>
          <w:b/>
          <w:bCs/>
          <w:color w:val="000000"/>
          <w:u w:val="single"/>
        </w:rPr>
        <w:t>people</w:t>
      </w:r>
      <w:r w:rsidRPr="004E1B48">
        <w:rPr>
          <w:rFonts w:eastAsia="Times New Roman"/>
          <w:b/>
          <w:bCs/>
          <w:color w:val="000000"/>
          <w:highlight w:val="cyan"/>
          <w:u w:val="single"/>
        </w:rPr>
        <w:t>, housing, clothing</w:t>
      </w:r>
      <w:r w:rsidRPr="00A75E86">
        <w:rPr>
          <w:rFonts w:eastAsia="Times New Roman"/>
          <w:b/>
          <w:bCs/>
          <w:color w:val="000000"/>
          <w:u w:val="single"/>
        </w:rPr>
        <w:t xml:space="preserve"> you know.</w:t>
      </w:r>
      <w:r w:rsidRPr="001F3CE8">
        <w:rPr>
          <w:rFonts w:eastAsia="Times New Roman"/>
          <w:color w:val="000000"/>
          <w:sz w:val="12"/>
        </w:rPr>
        <w:t> </w:t>
      </w:r>
      <w:r w:rsidRPr="00A75E86">
        <w:rPr>
          <w:rFonts w:eastAsia="Times New Roman"/>
          <w:color w:val="000000"/>
          <w:u w:val="single"/>
        </w:rPr>
        <w:t xml:space="preserve">Those things </w:t>
      </w:r>
      <w:r w:rsidRPr="004E1B48">
        <w:rPr>
          <w:rFonts w:eastAsia="Times New Roman"/>
          <w:color w:val="000000"/>
          <w:highlight w:val="cyan"/>
          <w:u w:val="single"/>
        </w:rPr>
        <w:t>that keep people going</w:t>
      </w:r>
      <w:r w:rsidRPr="00A75E86">
        <w:rPr>
          <w:rFonts w:eastAsia="Times New Roman"/>
          <w:color w:val="000000"/>
          <w:u w:val="single"/>
        </w:rPr>
        <w:t>,</w:t>
      </w:r>
      <w:r w:rsidRPr="001F3CE8">
        <w:rPr>
          <w:rFonts w:eastAsia="Times New Roman"/>
          <w:color w:val="000000"/>
          <w:sz w:val="12"/>
        </w:rPr>
        <w:t xml:space="preserve"> as well as their own organizers. J: And one of the things that really </w:t>
      </w:r>
      <w:proofErr w:type="gramStart"/>
      <w:r w:rsidRPr="001F3CE8">
        <w:rPr>
          <w:rFonts w:eastAsia="Times New Roman"/>
          <w:color w:val="000000"/>
          <w:sz w:val="12"/>
        </w:rPr>
        <w:t>has to</w:t>
      </w:r>
      <w:proofErr w:type="gramEnd"/>
      <w:r w:rsidRPr="001F3CE8">
        <w:rPr>
          <w:rFonts w:eastAsia="Times New Roman"/>
          <w:color w:val="000000"/>
          <w:sz w:val="12"/>
        </w:rPr>
        <w:t xml:space="preserve"> be done, especially right now, is we </w:t>
      </w:r>
      <w:proofErr w:type="gramStart"/>
      <w:r w:rsidRPr="001F3CE8">
        <w:rPr>
          <w:rFonts w:eastAsia="Times New Roman"/>
          <w:color w:val="000000"/>
          <w:sz w:val="12"/>
        </w:rPr>
        <w:t>have to</w:t>
      </w:r>
      <w:proofErr w:type="gramEnd"/>
      <w:r w:rsidRPr="001F3CE8">
        <w:rPr>
          <w:rFonts w:eastAsia="Times New Roman"/>
          <w:color w:val="000000"/>
          <w:sz w:val="12"/>
        </w:rPr>
        <w:t xml:space="preserve"> fight against this whole notion that we can use electoral politics. </w:t>
      </w:r>
      <w:r w:rsidRPr="00A75E86">
        <w:rPr>
          <w:rFonts w:eastAsia="Times New Roman"/>
          <w:color w:val="000000"/>
          <w:u w:val="single"/>
        </w:rPr>
        <w:t>If we are going to build revolutionary organizers, create the conditions for revolutionary community organizing, we’re going to have to reject this whole notion</w:t>
      </w:r>
      <w:r w:rsidRPr="001F3CE8">
        <w:rPr>
          <w:rFonts w:eastAsia="Times New Roman"/>
          <w:color w:val="000000"/>
          <w:sz w:val="12"/>
        </w:rPr>
        <w:t xml:space="preserve">. And that’s </w:t>
      </w:r>
      <w:proofErr w:type="spellStart"/>
      <w:r w:rsidRPr="001F3CE8">
        <w:rPr>
          <w:rFonts w:eastAsia="Times New Roman"/>
          <w:color w:val="000000"/>
          <w:sz w:val="12"/>
        </w:rPr>
        <w:t>gonna</w:t>
      </w:r>
      <w:proofErr w:type="spellEnd"/>
      <w:r w:rsidRPr="001F3CE8">
        <w:rPr>
          <w:rFonts w:eastAsia="Times New Roman"/>
          <w:color w:val="000000"/>
          <w:sz w:val="12"/>
        </w:rPr>
        <w:t xml:space="preserve"> be a big battle. L: That’s right. J: A lot of people are </w:t>
      </w:r>
      <w:proofErr w:type="spellStart"/>
      <w:r w:rsidRPr="001F3CE8">
        <w:rPr>
          <w:rFonts w:eastAsia="Times New Roman"/>
          <w:color w:val="000000"/>
          <w:sz w:val="12"/>
        </w:rPr>
        <w:t>gonna</w:t>
      </w:r>
      <w:proofErr w:type="spellEnd"/>
      <w:r w:rsidRPr="001F3CE8">
        <w:rPr>
          <w:rFonts w:eastAsia="Times New Roman"/>
          <w:color w:val="000000"/>
          <w:sz w:val="12"/>
        </w:rPr>
        <w:t xml:space="preserve"> be saying “you have to vote.” Well, </w:t>
      </w:r>
      <w:r w:rsidRPr="00A75E86">
        <w:rPr>
          <w:rFonts w:eastAsia="Times New Roman"/>
          <w:b/>
          <w:bCs/>
          <w:color w:val="000000"/>
          <w:u w:val="single"/>
        </w:rPr>
        <w:t>you don’t have to vote if the people</w:t>
      </w:r>
      <w:r w:rsidRPr="001F3CE8">
        <w:rPr>
          <w:rFonts w:eastAsia="Times New Roman"/>
          <w:color w:val="000000"/>
          <w:sz w:val="12"/>
        </w:rPr>
        <w:t> </w:t>
      </w:r>
      <w:r w:rsidRPr="00A75E86">
        <w:rPr>
          <w:rFonts w:eastAsia="Times New Roman"/>
          <w:b/>
          <w:bCs/>
          <w:color w:val="000000"/>
          <w:u w:val="single"/>
        </w:rPr>
        <w:t>who are</w:t>
      </w:r>
      <w:r w:rsidRPr="001F3CE8">
        <w:rPr>
          <w:rFonts w:eastAsia="Times New Roman"/>
          <w:color w:val="000000"/>
          <w:sz w:val="12"/>
        </w:rPr>
        <w:t> </w:t>
      </w:r>
      <w:r w:rsidRPr="00A75E86">
        <w:rPr>
          <w:rFonts w:eastAsia="Times New Roman"/>
          <w:b/>
          <w:bCs/>
          <w:color w:val="000000"/>
          <w:u w:val="single"/>
        </w:rPr>
        <w:t>running</w:t>
      </w:r>
      <w:r w:rsidRPr="001F3CE8">
        <w:rPr>
          <w:rFonts w:eastAsia="Times New Roman"/>
          <w:color w:val="000000"/>
          <w:sz w:val="12"/>
        </w:rPr>
        <w:t> </w:t>
      </w:r>
      <w:r w:rsidRPr="00A75E86">
        <w:rPr>
          <w:rFonts w:eastAsia="Times New Roman"/>
          <w:b/>
          <w:bCs/>
          <w:color w:val="000000"/>
          <w:u w:val="single"/>
        </w:rPr>
        <w:t>for office are not going to change the conditions in your community</w:t>
      </w:r>
      <w:r w:rsidRPr="001F3CE8">
        <w:rPr>
          <w:rFonts w:eastAsia="Times New Roman"/>
          <w:color w:val="000000"/>
          <w:sz w:val="12"/>
        </w:rPr>
        <w:t>. Why do you have to vote for them? You do not have to vote for them. </w:t>
      </w:r>
      <w:r w:rsidRPr="00A75E86">
        <w:rPr>
          <w:rFonts w:eastAsia="Times New Roman"/>
          <w:color w:val="000000"/>
          <w:u w:val="single"/>
        </w:rPr>
        <w:t>You could</w:t>
      </w:r>
      <w:r w:rsidRPr="001F3CE8">
        <w:rPr>
          <w:rFonts w:eastAsia="Times New Roman"/>
          <w:color w:val="000000"/>
          <w:sz w:val="12"/>
        </w:rPr>
        <w:t> </w:t>
      </w:r>
      <w:r w:rsidRPr="00A75E86">
        <w:rPr>
          <w:rFonts w:eastAsia="Times New Roman"/>
          <w:b/>
          <w:bCs/>
          <w:color w:val="000000"/>
          <w:u w:val="single"/>
        </w:rPr>
        <w:t>get your community to have its own</w:t>
      </w:r>
      <w:r w:rsidRPr="001F3CE8">
        <w:rPr>
          <w:rFonts w:eastAsia="Times New Roman"/>
          <w:color w:val="000000"/>
          <w:sz w:val="12"/>
        </w:rPr>
        <w:t> </w:t>
      </w:r>
      <w:r w:rsidRPr="00A75E86">
        <w:rPr>
          <w:rFonts w:eastAsia="Times New Roman"/>
          <w:b/>
          <w:bCs/>
          <w:color w:val="000000"/>
          <w:u w:val="single"/>
        </w:rPr>
        <w:t>community</w:t>
      </w:r>
      <w:r w:rsidRPr="001F3CE8">
        <w:rPr>
          <w:rFonts w:eastAsia="Times New Roman"/>
          <w:color w:val="000000"/>
          <w:sz w:val="12"/>
        </w:rPr>
        <w:t> </w:t>
      </w:r>
      <w:r w:rsidRPr="00A75E86">
        <w:rPr>
          <w:rFonts w:eastAsia="Times New Roman"/>
          <w:b/>
          <w:bCs/>
          <w:color w:val="000000"/>
          <w:u w:val="single"/>
        </w:rPr>
        <w:t>elections</w:t>
      </w:r>
      <w:r w:rsidRPr="00A75E86">
        <w:rPr>
          <w:rFonts w:eastAsia="Times New Roman"/>
          <w:color w:val="000000"/>
          <w:u w:val="single"/>
        </w:rPr>
        <w:t>,</w:t>
      </w:r>
      <w:r w:rsidRPr="001F3CE8">
        <w:rPr>
          <w:rFonts w:eastAsia="Times New Roman"/>
          <w:color w:val="000000"/>
          <w:sz w:val="12"/>
        </w:rPr>
        <w:t> where </w:t>
      </w:r>
      <w:r w:rsidRPr="00A75E86">
        <w:rPr>
          <w:rFonts w:eastAsia="Times New Roman"/>
          <w:b/>
          <w:bCs/>
          <w:color w:val="000000"/>
          <w:u w:val="single"/>
        </w:rPr>
        <w:t>you choose people within your own community</w:t>
      </w:r>
      <w:r w:rsidRPr="001F3CE8">
        <w:rPr>
          <w:rFonts w:eastAsia="Times New Roman"/>
          <w:color w:val="000000"/>
          <w:sz w:val="12"/>
        </w:rPr>
        <w:t> outside of the Democratic or Republican Party </w:t>
      </w:r>
      <w:r w:rsidRPr="00A75E86">
        <w:rPr>
          <w:rFonts w:eastAsia="Times New Roman"/>
          <w:b/>
          <w:bCs/>
          <w:color w:val="000000"/>
          <w:u w:val="single"/>
        </w:rPr>
        <w:t>to be accountable to the people, to deal with the issues in your community</w:t>
      </w:r>
      <w:r w:rsidRPr="001F3CE8">
        <w:rPr>
          <w:rFonts w:eastAsia="Times New Roman"/>
          <w:color w:val="000000"/>
          <w:sz w:val="12"/>
        </w:rPr>
        <w:t xml:space="preserve">. I see this as being a </w:t>
      </w:r>
      <w:proofErr w:type="gramStart"/>
      <w:r w:rsidRPr="001F3CE8">
        <w:rPr>
          <w:rFonts w:eastAsia="Times New Roman"/>
          <w:color w:val="000000"/>
          <w:sz w:val="12"/>
        </w:rPr>
        <w:t>really key</w:t>
      </w:r>
      <w:proofErr w:type="gramEnd"/>
      <w:r w:rsidRPr="001F3CE8">
        <w:rPr>
          <w:rFonts w:eastAsia="Times New Roman"/>
          <w:color w:val="000000"/>
          <w:sz w:val="12"/>
        </w:rPr>
        <w:t xml:space="preserve"> thing. </w:t>
      </w:r>
      <w:r w:rsidRPr="00A75E86">
        <w:rPr>
          <w:rFonts w:eastAsia="Times New Roman"/>
          <w:color w:val="000000"/>
          <w:u w:val="single"/>
        </w:rPr>
        <w:t>There is too much focus on electoral politics right now</w:t>
      </w:r>
      <w:r w:rsidRPr="001F3CE8">
        <w:rPr>
          <w:rFonts w:eastAsia="Times New Roman"/>
          <w:color w:val="000000"/>
          <w:sz w:val="12"/>
        </w:rPr>
        <w:t xml:space="preserve">. Until we get past </w:t>
      </w:r>
      <w:proofErr w:type="gramStart"/>
      <w:r w:rsidRPr="001F3CE8">
        <w:rPr>
          <w:rFonts w:eastAsia="Times New Roman"/>
          <w:color w:val="000000"/>
          <w:sz w:val="12"/>
        </w:rPr>
        <w:t>it</w:t>
      </w:r>
      <w:proofErr w:type="gramEnd"/>
      <w:r w:rsidRPr="001F3CE8">
        <w:rPr>
          <w:rFonts w:eastAsia="Times New Roman"/>
          <w:color w:val="000000"/>
          <w:sz w:val="12"/>
        </w:rPr>
        <w:t xml:space="preserve"> we’re not going to be successful. L: </w:t>
      </w:r>
      <w:r w:rsidRPr="00A75E86">
        <w:rPr>
          <w:rFonts w:eastAsia="Times New Roman"/>
          <w:b/>
          <w:bCs/>
          <w:color w:val="000000"/>
          <w:u w:val="single"/>
        </w:rPr>
        <w:t>We need</w:t>
      </w:r>
      <w:r w:rsidRPr="001F3CE8">
        <w:rPr>
          <w:rFonts w:eastAsia="Times New Roman"/>
          <w:color w:val="000000"/>
          <w:sz w:val="12"/>
        </w:rPr>
        <w:t> </w:t>
      </w:r>
      <w:r w:rsidRPr="00A75E86">
        <w:rPr>
          <w:rFonts w:eastAsia="Times New Roman"/>
          <w:b/>
          <w:bCs/>
          <w:color w:val="000000"/>
          <w:u w:val="single"/>
        </w:rPr>
        <w:t>to create</w:t>
      </w:r>
      <w:r w:rsidRPr="001F3CE8">
        <w:rPr>
          <w:rFonts w:eastAsia="Times New Roman"/>
          <w:color w:val="000000"/>
          <w:sz w:val="12"/>
        </w:rPr>
        <w:t> </w:t>
      </w:r>
      <w:r w:rsidRPr="00A75E86">
        <w:rPr>
          <w:rFonts w:eastAsia="Times New Roman"/>
          <w:b/>
          <w:bCs/>
          <w:color w:val="000000"/>
          <w:u w:val="single"/>
        </w:rPr>
        <w:t>alternatives.</w:t>
      </w:r>
      <w:r w:rsidRPr="001F3CE8">
        <w:rPr>
          <w:rFonts w:eastAsia="Times New Roman"/>
          <w:color w:val="000000"/>
          <w:sz w:val="12"/>
        </w:rPr>
        <w:t> </w:t>
      </w:r>
      <w:r w:rsidRPr="00A75E86">
        <w:rPr>
          <w:rFonts w:eastAsia="Times New Roman"/>
          <w:color w:val="000000"/>
          <w:u w:val="single"/>
        </w:rPr>
        <w:t>We need to create people’s assemblies that are independent</w:t>
      </w:r>
      <w:r w:rsidRPr="001F3CE8">
        <w:rPr>
          <w:rFonts w:eastAsia="Times New Roman"/>
          <w:color w:val="000000"/>
          <w:sz w:val="12"/>
        </w:rPr>
        <w:t> and autonomous of all this garbage. And by doing this </w:t>
      </w:r>
      <w:r w:rsidRPr="00A75E86">
        <w:rPr>
          <w:rFonts w:eastAsia="Times New Roman"/>
          <w:color w:val="000000"/>
          <w:u w:val="single"/>
        </w:rPr>
        <w:t>we can reach people</w:t>
      </w:r>
      <w:r w:rsidRPr="001F3CE8">
        <w:rPr>
          <w:rFonts w:eastAsia="Times New Roman"/>
          <w:color w:val="000000"/>
          <w:sz w:val="12"/>
        </w:rPr>
        <w:t> and educate, organize, </w:t>
      </w:r>
      <w:r w:rsidRPr="00A75E86">
        <w:rPr>
          <w:rFonts w:eastAsia="Times New Roman"/>
          <w:color w:val="000000"/>
          <w:u w:val="single"/>
        </w:rPr>
        <w:t>and put them</w:t>
      </w:r>
      <w:r w:rsidRPr="001F3CE8">
        <w:rPr>
          <w:rFonts w:eastAsia="Times New Roman"/>
          <w:color w:val="000000"/>
          <w:sz w:val="12"/>
        </w:rPr>
        <w:t> </w:t>
      </w:r>
      <w:r w:rsidRPr="00A75E86">
        <w:rPr>
          <w:rFonts w:eastAsia="Times New Roman"/>
          <w:b/>
          <w:bCs/>
          <w:color w:val="000000"/>
          <w:u w:val="single"/>
        </w:rPr>
        <w:t>in opposition to the government</w:t>
      </w:r>
      <w:r w:rsidRPr="001F3CE8">
        <w:rPr>
          <w:rFonts w:eastAsia="Times New Roman"/>
          <w:color w:val="000000"/>
          <w:sz w:val="12"/>
        </w:rPr>
        <w:t>, the State. We should be fighting for dual power. </w:t>
      </w:r>
      <w:r w:rsidRPr="00A75E86">
        <w:rPr>
          <w:rFonts w:eastAsia="Times New Roman"/>
          <w:b/>
          <w:bCs/>
          <w:color w:val="000000"/>
          <w:u w:val="single"/>
        </w:rPr>
        <w:t>We need</w:t>
      </w:r>
      <w:r w:rsidRPr="001F3CE8">
        <w:rPr>
          <w:rFonts w:eastAsia="Times New Roman"/>
          <w:color w:val="000000"/>
          <w:sz w:val="12"/>
        </w:rPr>
        <w:t> </w:t>
      </w:r>
      <w:r w:rsidRPr="00A75E86">
        <w:rPr>
          <w:rFonts w:eastAsia="Times New Roman"/>
          <w:b/>
          <w:bCs/>
          <w:color w:val="000000"/>
          <w:u w:val="single"/>
        </w:rPr>
        <w:t xml:space="preserve">to </w:t>
      </w:r>
      <w:r w:rsidRPr="005A4F36">
        <w:rPr>
          <w:rFonts w:eastAsia="Times New Roman"/>
          <w:b/>
          <w:bCs/>
          <w:color w:val="000000"/>
          <w:highlight w:val="cyan"/>
          <w:u w:val="single"/>
        </w:rPr>
        <w:t>build</w:t>
      </w:r>
      <w:r w:rsidRPr="001F3CE8">
        <w:rPr>
          <w:rFonts w:eastAsia="Times New Roman"/>
          <w:color w:val="000000"/>
          <w:sz w:val="12"/>
          <w:highlight w:val="cyan"/>
        </w:rPr>
        <w:t> </w:t>
      </w:r>
      <w:r w:rsidRPr="005A4F36">
        <w:rPr>
          <w:rFonts w:eastAsia="Times New Roman"/>
          <w:b/>
          <w:bCs/>
          <w:color w:val="000000"/>
          <w:highlight w:val="cyan"/>
          <w:u w:val="single"/>
        </w:rPr>
        <w:t xml:space="preserve">a mass movement to </w:t>
      </w:r>
      <w:r w:rsidRPr="005A4F36">
        <w:rPr>
          <w:rFonts w:eastAsia="Times New Roman"/>
          <w:b/>
          <w:bCs/>
          <w:color w:val="000000"/>
          <w:u w:val="single"/>
        </w:rPr>
        <w:t>free</w:t>
      </w:r>
      <w:r w:rsidRPr="001F3CE8">
        <w:rPr>
          <w:rFonts w:eastAsia="Times New Roman"/>
          <w:color w:val="000000"/>
          <w:sz w:val="12"/>
        </w:rPr>
        <w:t> </w:t>
      </w:r>
      <w:r w:rsidRPr="00A75E86">
        <w:rPr>
          <w:rFonts w:eastAsia="Times New Roman"/>
          <w:b/>
          <w:bCs/>
          <w:color w:val="000000"/>
          <w:u w:val="single"/>
        </w:rPr>
        <w:t>political</w:t>
      </w:r>
      <w:r w:rsidRPr="001F3CE8">
        <w:rPr>
          <w:rFonts w:eastAsia="Times New Roman"/>
          <w:color w:val="000000"/>
          <w:sz w:val="12"/>
        </w:rPr>
        <w:t> </w:t>
      </w:r>
      <w:r w:rsidRPr="00A75E86">
        <w:rPr>
          <w:rFonts w:eastAsia="Times New Roman"/>
          <w:b/>
          <w:bCs/>
          <w:color w:val="000000"/>
          <w:u w:val="single"/>
        </w:rPr>
        <w:t xml:space="preserve">prisoners, </w:t>
      </w:r>
      <w:r w:rsidRPr="005A4F36">
        <w:rPr>
          <w:rFonts w:eastAsia="Times New Roman"/>
          <w:b/>
          <w:bCs/>
          <w:color w:val="000000"/>
          <w:highlight w:val="cyan"/>
          <w:u w:val="single"/>
        </w:rPr>
        <w:t>end mass imprisonment,</w:t>
      </w:r>
      <w:r w:rsidRPr="00A75E86">
        <w:rPr>
          <w:rFonts w:eastAsia="Times New Roman"/>
          <w:b/>
          <w:bCs/>
          <w:color w:val="000000"/>
          <w:u w:val="single"/>
        </w:rPr>
        <w:t xml:space="preserve"> especially among communities of color. We need to</w:t>
      </w:r>
      <w:r w:rsidRPr="001F3CE8">
        <w:rPr>
          <w:rFonts w:eastAsia="Times New Roman"/>
          <w:color w:val="000000"/>
          <w:sz w:val="12"/>
        </w:rPr>
        <w:t> </w:t>
      </w:r>
      <w:r w:rsidRPr="005A4F36">
        <w:rPr>
          <w:rFonts w:eastAsia="Times New Roman"/>
          <w:b/>
          <w:bCs/>
          <w:color w:val="000000"/>
          <w:highlight w:val="cyan"/>
          <w:u w:val="single"/>
        </w:rPr>
        <w:t>combat State violence</w:t>
      </w:r>
      <w:r w:rsidRPr="001F3CE8">
        <w:rPr>
          <w:rFonts w:eastAsia="Times New Roman"/>
          <w:color w:val="000000"/>
          <w:sz w:val="12"/>
          <w:highlight w:val="cyan"/>
        </w:rPr>
        <w:t> </w:t>
      </w:r>
      <w:r w:rsidRPr="005A4F36">
        <w:rPr>
          <w:rFonts w:eastAsia="Times New Roman"/>
          <w:b/>
          <w:bCs/>
          <w:color w:val="000000"/>
          <w:highlight w:val="cyan"/>
          <w:u w:val="single"/>
        </w:rPr>
        <w:t>from police and vigilantes</w:t>
      </w:r>
      <w:r w:rsidRPr="00A75E86">
        <w:rPr>
          <w:rFonts w:eastAsia="Times New Roman"/>
          <w:b/>
          <w:bCs/>
          <w:color w:val="000000"/>
          <w:u w:val="single"/>
        </w:rPr>
        <w:t>,</w:t>
      </w:r>
      <w:r w:rsidRPr="001F3CE8">
        <w:rPr>
          <w:rFonts w:eastAsia="Times New Roman"/>
          <w:color w:val="000000"/>
          <w:sz w:val="12"/>
        </w:rPr>
        <w:t> </w:t>
      </w:r>
      <w:r w:rsidRPr="005A4F36">
        <w:rPr>
          <w:rFonts w:eastAsia="Times New Roman"/>
          <w:color w:val="000000"/>
          <w:highlight w:val="cyan"/>
          <w:u w:val="single"/>
        </w:rPr>
        <w:t>fight</w:t>
      </w:r>
      <w:r w:rsidRPr="005A4F36">
        <w:rPr>
          <w:rFonts w:eastAsia="Times New Roman"/>
          <w:color w:val="000000"/>
          <w:u w:val="single"/>
        </w:rPr>
        <w:t xml:space="preserve"> austerity and </w:t>
      </w:r>
      <w:r w:rsidRPr="005A4F36">
        <w:rPr>
          <w:rFonts w:eastAsia="Times New Roman"/>
          <w:color w:val="000000"/>
          <w:highlight w:val="cyan"/>
          <w:u w:val="single"/>
        </w:rPr>
        <w:t>poverty</w:t>
      </w:r>
      <w:r w:rsidRPr="005A4F36">
        <w:rPr>
          <w:rFonts w:eastAsia="Times New Roman"/>
          <w:color w:val="000000"/>
          <w:u w:val="single"/>
        </w:rPr>
        <w:t xml:space="preserve"> </w:t>
      </w:r>
      <w:r w:rsidRPr="005A4F36">
        <w:rPr>
          <w:rFonts w:eastAsia="Times New Roman"/>
          <w:color w:val="000000"/>
          <w:highlight w:val="cyan"/>
          <w:u w:val="single"/>
        </w:rPr>
        <w:t>imposed by the gov</w:t>
      </w:r>
      <w:r w:rsidRPr="005A4F36">
        <w:rPr>
          <w:rFonts w:eastAsia="Times New Roman"/>
          <w:color w:val="000000"/>
          <w:u w:val="single"/>
        </w:rPr>
        <w:t>ernment.</w:t>
      </w:r>
      <w:r w:rsidRPr="001F3CE8">
        <w:rPr>
          <w:rFonts w:eastAsia="Times New Roman"/>
          <w:color w:val="000000"/>
          <w:sz w:val="12"/>
        </w:rPr>
        <w:t> </w:t>
      </w:r>
      <w:r w:rsidRPr="00A75E86">
        <w:rPr>
          <w:rFonts w:eastAsia="Times New Roman"/>
          <w:color w:val="000000"/>
          <w:u w:val="single"/>
        </w:rPr>
        <w:t xml:space="preserve">We need to </w:t>
      </w:r>
      <w:r w:rsidRPr="005A4F36">
        <w:rPr>
          <w:rFonts w:eastAsia="Times New Roman"/>
          <w:color w:val="000000"/>
          <w:highlight w:val="cyan"/>
          <w:u w:val="single"/>
        </w:rPr>
        <w:t>defeat fascists in the streets and in the government</w:t>
      </w:r>
      <w:r w:rsidRPr="00A75E86">
        <w:rPr>
          <w:rFonts w:eastAsia="Times New Roman"/>
          <w:color w:val="000000"/>
          <w:u w:val="single"/>
        </w:rPr>
        <w:t xml:space="preserve"> and corporate suites.</w:t>
      </w:r>
      <w:r w:rsidRPr="001F3CE8">
        <w:rPr>
          <w:rFonts w:eastAsia="Times New Roman"/>
          <w:color w:val="000000"/>
          <w:sz w:val="12"/>
        </w:rPr>
        <w:t> </w:t>
      </w:r>
      <w:r w:rsidRPr="00A75E86">
        <w:rPr>
          <w:rFonts w:eastAsia="Times New Roman"/>
          <w:b/>
          <w:bCs/>
          <w:color w:val="000000"/>
          <w:u w:val="single"/>
        </w:rPr>
        <w:t xml:space="preserve">Start survival campaigns that begin to build a new economy to </w:t>
      </w:r>
      <w:r w:rsidRPr="005A4F36">
        <w:rPr>
          <w:rFonts w:eastAsia="Times New Roman"/>
          <w:b/>
          <w:bCs/>
          <w:color w:val="000000"/>
          <w:highlight w:val="cyan"/>
          <w:u w:val="single"/>
        </w:rPr>
        <w:t>soften the blow of the collapse of this system</w:t>
      </w:r>
      <w:r w:rsidRPr="001F3CE8">
        <w:rPr>
          <w:rFonts w:eastAsia="Times New Roman"/>
          <w:color w:val="000000"/>
          <w:sz w:val="12"/>
        </w:rPr>
        <w:t>, which is coming. </w:t>
      </w:r>
      <w:r w:rsidRPr="00A75E86">
        <w:rPr>
          <w:rFonts w:eastAsia="Times New Roman"/>
          <w:b/>
          <w:bCs/>
          <w:color w:val="000000"/>
          <w:u w:val="single"/>
        </w:rPr>
        <w:t>We also need to build a black partisan/worker’s militia.</w:t>
      </w:r>
      <w:r w:rsidRPr="001F3CE8">
        <w:rPr>
          <w:rFonts w:eastAsia="Times New Roman"/>
          <w:color w:val="000000"/>
          <w:sz w:val="12"/>
        </w:rPr>
        <w:t xml:space="preserve"> I’m not saying it will be done </w:t>
      </w:r>
      <w:proofErr w:type="gramStart"/>
      <w:r w:rsidRPr="001F3CE8">
        <w:rPr>
          <w:rFonts w:eastAsia="Times New Roman"/>
          <w:color w:val="000000"/>
          <w:sz w:val="12"/>
        </w:rPr>
        <w:t>tomorrow</w:t>
      </w:r>
      <w:proofErr w:type="gramEnd"/>
      <w:r w:rsidRPr="001F3CE8">
        <w:rPr>
          <w:rFonts w:eastAsia="Times New Roman"/>
          <w:color w:val="000000"/>
          <w:sz w:val="12"/>
        </w:rPr>
        <w:t xml:space="preserve"> or it should be done tomorrow, but </w:t>
      </w:r>
      <w:r w:rsidRPr="00A75E86">
        <w:rPr>
          <w:rFonts w:eastAsia="Times New Roman"/>
          <w:color w:val="000000"/>
          <w:u w:val="single"/>
        </w:rPr>
        <w:t xml:space="preserve">we need to be doing these things if we are </w:t>
      </w:r>
      <w:proofErr w:type="spellStart"/>
      <w:r w:rsidRPr="00A75E86">
        <w:rPr>
          <w:rFonts w:eastAsia="Times New Roman"/>
          <w:color w:val="000000"/>
          <w:u w:val="single"/>
        </w:rPr>
        <w:t>gonna</w:t>
      </w:r>
      <w:proofErr w:type="spellEnd"/>
      <w:r w:rsidRPr="00A75E86">
        <w:rPr>
          <w:rFonts w:eastAsia="Times New Roman"/>
          <w:color w:val="000000"/>
          <w:u w:val="single"/>
        </w:rPr>
        <w:t xml:space="preserve"> go from op- pression to liberation.</w:t>
      </w:r>
      <w:r w:rsidRPr="001F3CE8">
        <w:rPr>
          <w:rFonts w:eastAsia="Times New Roman"/>
          <w:color w:val="000000"/>
          <w:sz w:val="12"/>
        </w:rPr>
        <w:t> I guess the main thing we can say is that </w:t>
      </w:r>
      <w:r w:rsidRPr="00A75E86">
        <w:rPr>
          <w:rFonts w:eastAsia="Times New Roman"/>
          <w:b/>
          <w:bCs/>
          <w:color w:val="000000"/>
          <w:u w:val="single"/>
        </w:rPr>
        <w:t xml:space="preserve">we </w:t>
      </w:r>
      <w:proofErr w:type="gramStart"/>
      <w:r w:rsidRPr="00A75E86">
        <w:rPr>
          <w:rFonts w:eastAsia="Times New Roman"/>
          <w:b/>
          <w:bCs/>
          <w:color w:val="000000"/>
          <w:u w:val="single"/>
        </w:rPr>
        <w:t>have to</w:t>
      </w:r>
      <w:proofErr w:type="gramEnd"/>
      <w:r w:rsidRPr="00A75E86">
        <w:rPr>
          <w:rFonts w:eastAsia="Times New Roman"/>
          <w:b/>
          <w:bCs/>
          <w:color w:val="000000"/>
          <w:u w:val="single"/>
        </w:rPr>
        <w:t xml:space="preserve"> build </w:t>
      </w:r>
      <w:r w:rsidRPr="005A4F36">
        <w:rPr>
          <w:rFonts w:eastAsia="Times New Roman"/>
          <w:b/>
          <w:bCs/>
          <w:color w:val="000000"/>
          <w:highlight w:val="cyan"/>
          <w:u w:val="single"/>
        </w:rPr>
        <w:t>an ant</w:t>
      </w:r>
      <w:r>
        <w:rPr>
          <w:rFonts w:eastAsia="Times New Roman"/>
          <w:b/>
          <w:bCs/>
          <w:color w:val="000000"/>
          <w:highlight w:val="cyan"/>
          <w:u w:val="single"/>
        </w:rPr>
        <w:t>i</w:t>
      </w:r>
      <w:r w:rsidRPr="005A4F36">
        <w:rPr>
          <w:rFonts w:eastAsia="Times New Roman"/>
          <w:b/>
          <w:bCs/>
          <w:color w:val="000000"/>
          <w:highlight w:val="cyan"/>
          <w:u w:val="single"/>
        </w:rPr>
        <w:t>-fascist movement</w:t>
      </w:r>
      <w:r w:rsidRPr="00A75E86">
        <w:rPr>
          <w:rFonts w:eastAsia="Times New Roman"/>
          <w:b/>
          <w:bCs/>
          <w:color w:val="000000"/>
          <w:u w:val="single"/>
        </w:rPr>
        <w:t xml:space="preserve"> that is a movement </w:t>
      </w:r>
      <w:r w:rsidRPr="005A4F36">
        <w:rPr>
          <w:rFonts w:eastAsia="Times New Roman"/>
          <w:b/>
          <w:bCs/>
          <w:color w:val="000000"/>
          <w:highlight w:val="cyan"/>
          <w:u w:val="single"/>
        </w:rPr>
        <w:t>fighting for revolution</w:t>
      </w:r>
      <w:r w:rsidRPr="00A75E86">
        <w:rPr>
          <w:rFonts w:eastAsia="Times New Roman"/>
          <w:color w:val="000000"/>
          <w:u w:val="single"/>
        </w:rPr>
        <w:t>—for social revolution.</w:t>
      </w:r>
      <w:r w:rsidRPr="001F3CE8">
        <w:rPr>
          <w:rFonts w:eastAsia="Times New Roman"/>
          <w:color w:val="000000"/>
          <w:sz w:val="12"/>
        </w:rPr>
        <w:t> </w:t>
      </w:r>
      <w:r w:rsidRPr="00A75E86">
        <w:rPr>
          <w:rFonts w:eastAsia="Times New Roman"/>
          <w:b/>
          <w:bCs/>
          <w:color w:val="000000"/>
          <w:u w:val="single"/>
        </w:rPr>
        <w:t>If it’s not ready to do that then it is</w:t>
      </w:r>
      <w:r w:rsidRPr="001F3CE8">
        <w:rPr>
          <w:rFonts w:eastAsia="Times New Roman"/>
          <w:color w:val="000000"/>
          <w:sz w:val="12"/>
        </w:rPr>
        <w:t> </w:t>
      </w:r>
      <w:r w:rsidRPr="00A75E86">
        <w:rPr>
          <w:rFonts w:eastAsia="Times New Roman"/>
          <w:b/>
          <w:bCs/>
          <w:color w:val="000000"/>
          <w:u w:val="single"/>
        </w:rPr>
        <w:t>just</w:t>
      </w:r>
      <w:r w:rsidRPr="001F3CE8">
        <w:rPr>
          <w:rFonts w:eastAsia="Times New Roman"/>
          <w:color w:val="000000"/>
          <w:sz w:val="12"/>
        </w:rPr>
        <w:t> </w:t>
      </w:r>
      <w:r w:rsidRPr="00A75E86">
        <w:rPr>
          <w:rFonts w:eastAsia="Times New Roman"/>
          <w:b/>
          <w:bCs/>
          <w:color w:val="000000"/>
          <w:u w:val="single"/>
        </w:rPr>
        <w:t>a defensive organization, which will be defeated</w:t>
      </w:r>
      <w:r w:rsidRPr="001F3CE8">
        <w:rPr>
          <w:rFonts w:eastAsia="Times New Roman"/>
          <w:color w:val="000000"/>
          <w:sz w:val="12"/>
        </w:rPr>
        <w:t> </w:t>
      </w:r>
      <w:r w:rsidRPr="00A75E86">
        <w:rPr>
          <w:rFonts w:eastAsia="Times New Roman"/>
          <w:color w:val="000000"/>
          <w:u w:val="single"/>
        </w:rPr>
        <w:t>in due time.</w:t>
      </w:r>
    </w:p>
    <w:p w14:paraId="62EAEA34" w14:textId="77777777" w:rsidR="004B5428" w:rsidRDefault="004B5428" w:rsidP="004B5428"/>
    <w:p w14:paraId="65A391E3" w14:textId="77E23566" w:rsidR="001F3CE8" w:rsidRDefault="001F3CE8" w:rsidP="001F3CE8">
      <w:pPr>
        <w:pStyle w:val="Heading2"/>
      </w:pPr>
      <w:r>
        <w:t>Case</w:t>
      </w:r>
    </w:p>
    <w:p w14:paraId="58F4F205" w14:textId="77777777" w:rsidR="001F3CE8" w:rsidRDefault="001F3CE8" w:rsidP="001F3CE8"/>
    <w:p w14:paraId="2F7E7577" w14:textId="77777777" w:rsidR="00165253" w:rsidRDefault="00165253" w:rsidP="00165253">
      <w:pPr>
        <w:pStyle w:val="Heading4"/>
      </w:pPr>
      <w:r>
        <w:t xml:space="preserve">Ableism DA – The Aff’s investment into opacity for “emotional sincerity” in storytelling, “affective” </w:t>
      </w:r>
      <w:proofErr w:type="spellStart"/>
      <w:r>
        <w:t>counterpoetry</w:t>
      </w:r>
      <w:proofErr w:type="spellEnd"/>
      <w:r>
        <w:t xml:space="preserve">, and reliance on language and communication for solvency are all strategies requiring affect and norms of communication – </w:t>
      </w:r>
      <w:proofErr w:type="gramStart"/>
      <w:r>
        <w:t>That forces</w:t>
      </w:r>
      <w:proofErr w:type="gramEnd"/>
      <w:r>
        <w:t xml:space="preserve"> disabled people to navigate produces cruel optimism </w:t>
      </w:r>
      <w:r w:rsidRPr="00FB3990">
        <w:rPr>
          <w:u w:val="single"/>
        </w:rPr>
        <w:t>turning case</w:t>
      </w:r>
      <w:r>
        <w:t xml:space="preserve"> and producing </w:t>
      </w:r>
      <w:r w:rsidRPr="00FB3990">
        <w:rPr>
          <w:u w:val="single"/>
        </w:rPr>
        <w:t>ableist exclusion</w:t>
      </w:r>
    </w:p>
    <w:p w14:paraId="216D3145" w14:textId="77777777" w:rsidR="00165253" w:rsidRPr="005372D7" w:rsidRDefault="00165253" w:rsidP="00165253">
      <w:r w:rsidRPr="003D420B">
        <w:rPr>
          <w:rStyle w:val="Style13ptBold"/>
        </w:rPr>
        <w:t xml:space="preserve">Goodley, Liddiard, and Runswick-Cole </w:t>
      </w:r>
      <w:r>
        <w:rPr>
          <w:rStyle w:val="Style13ptBold"/>
        </w:rPr>
        <w:t>20</w:t>
      </w:r>
      <w:r w:rsidRPr="003D420B">
        <w:rPr>
          <w:rStyle w:val="Style13ptBold"/>
        </w:rPr>
        <w:t>18</w:t>
      </w:r>
      <w:r w:rsidRPr="003D420B">
        <w:t xml:space="preserve"> (Dan Goodley - Professor of Disability Studies in the School of Education at the University of Sheffield. Kirsty Liddiard – Research Fellow in the School of Education at the University of Sheffield. Professor in the School of Education at the University of Sheffield.</w:t>
      </w:r>
      <w:r>
        <w:t xml:space="preserve"> 2018.</w:t>
      </w:r>
      <w:r w:rsidRPr="003D420B">
        <w:t xml:space="preserve"> “Feeling disability: theories of affect and critical disability studies” </w:t>
      </w:r>
      <w:r w:rsidRPr="003D420B">
        <w:rPr>
          <w:i/>
          <w:iCs/>
        </w:rPr>
        <w:t>Disability &amp; Society</w:t>
      </w:r>
      <w:r w:rsidRPr="003D420B">
        <w:t xml:space="preserve">, 33:2, 197-217. </w:t>
      </w:r>
      <w:hyperlink r:id="rId36" w:history="1">
        <w:r w:rsidRPr="003D420B">
          <w:rPr>
            <w:rStyle w:val="Hyperlink"/>
          </w:rPr>
          <w:t>https://www.tandfonline.com/doi/pdf/10.1080/09687599.2017.1402752</w:t>
        </w:r>
      </w:hyperlink>
      <w:r w:rsidRPr="003D420B">
        <w:t>)</w:t>
      </w:r>
    </w:p>
    <w:p w14:paraId="7507F224" w14:textId="77777777" w:rsidR="00165253" w:rsidRDefault="00165253" w:rsidP="00165253">
      <w:pPr>
        <w:rPr>
          <w:rStyle w:val="Emphasis"/>
          <w:b w:val="0"/>
          <w:bCs/>
          <w:sz w:val="14"/>
          <w:szCs w:val="14"/>
          <w:u w:val="none"/>
        </w:rPr>
      </w:pPr>
      <w:r w:rsidRPr="00B614A7">
        <w:rPr>
          <w:rStyle w:val="StyleUnderline"/>
        </w:rPr>
        <w:t xml:space="preserve">Disability can and should be </w:t>
      </w:r>
      <w:r w:rsidRPr="00B614A7">
        <w:rPr>
          <w:rStyle w:val="Emphasis"/>
        </w:rPr>
        <w:t>an entry point</w:t>
      </w:r>
      <w:r w:rsidRPr="00B614A7">
        <w:rPr>
          <w:rStyle w:val="StyleUnderline"/>
        </w:rPr>
        <w:t xml:space="preserve"> into studies of </w:t>
      </w:r>
      <w:r w:rsidRPr="00B614A7">
        <w:rPr>
          <w:rStyle w:val="Emphasis"/>
        </w:rPr>
        <w:t>affect</w:t>
      </w:r>
      <w:r w:rsidRPr="005372D7">
        <w:rPr>
          <w:sz w:val="16"/>
        </w:rPr>
        <w:t xml:space="preserve">. We might want to think about the ways in which </w:t>
      </w:r>
      <w:r w:rsidRPr="00945CA1">
        <w:rPr>
          <w:rStyle w:val="Emphasis"/>
          <w:highlight w:val="cyan"/>
        </w:rPr>
        <w:t>affect economies</w:t>
      </w:r>
      <w:r w:rsidRPr="00945CA1">
        <w:rPr>
          <w:sz w:val="16"/>
          <w:highlight w:val="cyan"/>
        </w:rPr>
        <w:t xml:space="preserve"> </w:t>
      </w:r>
      <w:r w:rsidRPr="00945CA1">
        <w:rPr>
          <w:rStyle w:val="StyleUnderline"/>
          <w:highlight w:val="cyan"/>
        </w:rPr>
        <w:t xml:space="preserve">draw </w:t>
      </w:r>
      <w:r w:rsidRPr="006137DD">
        <w:rPr>
          <w:rStyle w:val="StyleUnderline"/>
        </w:rPr>
        <w:t xml:space="preserve">disabled </w:t>
      </w:r>
      <w:r w:rsidRPr="00945CA1">
        <w:rPr>
          <w:rStyle w:val="StyleUnderline"/>
          <w:highlight w:val="cyan"/>
        </w:rPr>
        <w:t>people</w:t>
      </w:r>
      <w:r w:rsidRPr="005372D7">
        <w:rPr>
          <w:sz w:val="16"/>
        </w:rPr>
        <w:t xml:space="preserve"> and those close to them </w:t>
      </w:r>
      <w:r w:rsidRPr="00945CA1">
        <w:rPr>
          <w:rStyle w:val="StyleUnderline"/>
          <w:highlight w:val="cyan"/>
        </w:rPr>
        <w:t xml:space="preserve">into </w:t>
      </w:r>
      <w:r w:rsidRPr="00945CA1">
        <w:rPr>
          <w:rStyle w:val="Emphasis"/>
          <w:sz w:val="24"/>
          <w:highlight w:val="cyan"/>
        </w:rPr>
        <w:t>particular ways of feeling and emoting</w:t>
      </w:r>
      <w:r w:rsidRPr="005372D7">
        <w:rPr>
          <w:sz w:val="16"/>
        </w:rPr>
        <w:t xml:space="preserve">. Like Ahmed (2004) and </w:t>
      </w:r>
      <w:proofErr w:type="spellStart"/>
      <w:r w:rsidRPr="005372D7">
        <w:rPr>
          <w:sz w:val="16"/>
        </w:rPr>
        <w:t>Pedwell</w:t>
      </w:r>
      <w:proofErr w:type="spellEnd"/>
      <w:r w:rsidRPr="005372D7">
        <w:rPr>
          <w:sz w:val="16"/>
        </w:rPr>
        <w:t xml:space="preserve"> and Whitehead (2012) we are wary of those affect theorists who claim that their work constitutes a brand-new field on inquiry in relation to emotion and feeling. Just as feminism can claim a long historical alignment with affect through ‘the personal is political’, so critical disability studies can also point to a body of literature that has been engaged with the affective experiences of disability (Goodley 2016). </w:t>
      </w:r>
      <w:r w:rsidRPr="00B614A7">
        <w:rPr>
          <w:rStyle w:val="StyleUnderline"/>
        </w:rPr>
        <w:t>Critical disability studies is a nascent field of scholarship and activism that explicitly engages with transformative fields of inquiry including queer, postcolonial, indigenous and feminist studies.</w:t>
      </w:r>
      <w:r w:rsidRPr="005372D7">
        <w:rPr>
          <w:sz w:val="16"/>
        </w:rPr>
        <w:t xml:space="preserve"> Theories of affect sit at the intersections of these different spaces of </w:t>
      </w:r>
      <w:proofErr w:type="spellStart"/>
      <w:r w:rsidRPr="005372D7">
        <w:rPr>
          <w:sz w:val="16"/>
        </w:rPr>
        <w:t>theorisation</w:t>
      </w:r>
      <w:proofErr w:type="spellEnd"/>
      <w:r w:rsidRPr="005372D7">
        <w:rPr>
          <w:sz w:val="16"/>
        </w:rPr>
        <w:t xml:space="preserve">. In the following, we make some novel connections of theoretical orientations and trajectories from affect theory and critical disability studies. How come you are in a wheelchair? What happened to you then? I never think of you as </w:t>
      </w:r>
      <w:proofErr w:type="gramStart"/>
      <w:r w:rsidRPr="005372D7">
        <w:rPr>
          <w:sz w:val="16"/>
        </w:rPr>
        <w:t>disabled?</w:t>
      </w:r>
      <w:proofErr w:type="gramEnd"/>
      <w:r w:rsidRPr="005372D7">
        <w:rPr>
          <w:sz w:val="16"/>
        </w:rPr>
        <w:t xml:space="preserve"> You are so brave, you know. (Common comments and questions made by non-disabled people to </w:t>
      </w:r>
      <w:r w:rsidRPr="006137DD">
        <w:rPr>
          <w:sz w:val="16"/>
        </w:rPr>
        <w:t xml:space="preserve">disabled people; see Goodley 2016). It must be so difficult for you, having a disabled child, but it’s a good job it happened to you, I don’t think I could cope. (Personal comment made to one of the authors, no date) A lot of people [friends] will ask, ‘Does Shaun’s willy work?’ (Hannah, non-disabled wife of Shaun, a man with Spinal Cord Injury [SCI]; see Liddiard 2017) The British feminist disability scholars Thomas (1999, 2001, 2002, 2007) and Reeve (2002, 2004, 2005, 2006, 2007, 2008) have created a theoretical space for thinking creatively about the psyche. As Goodley (2016) argues, both are </w:t>
      </w:r>
      <w:proofErr w:type="spellStart"/>
      <w:r w:rsidRPr="006137DD">
        <w:rPr>
          <w:sz w:val="16"/>
        </w:rPr>
        <w:t>sceptical</w:t>
      </w:r>
      <w:proofErr w:type="spellEnd"/>
      <w:r w:rsidRPr="006137DD">
        <w:rPr>
          <w:sz w:val="16"/>
        </w:rPr>
        <w:t xml:space="preserve"> about </w:t>
      </w:r>
      <w:proofErr w:type="spellStart"/>
      <w:r w:rsidRPr="006137DD">
        <w:rPr>
          <w:sz w:val="16"/>
        </w:rPr>
        <w:t>psychologisation</w:t>
      </w:r>
      <w:proofErr w:type="spellEnd"/>
      <w:r w:rsidRPr="006137DD">
        <w:rPr>
          <w:sz w:val="16"/>
        </w:rPr>
        <w:t xml:space="preserve"> but share an interest in what Reeve describes as </w:t>
      </w:r>
      <w:r w:rsidRPr="006137DD">
        <w:rPr>
          <w:rStyle w:val="StyleUnderline"/>
        </w:rPr>
        <w:t xml:space="preserve">the </w:t>
      </w:r>
      <w:r w:rsidRPr="006137DD">
        <w:rPr>
          <w:rStyle w:val="Emphasis"/>
        </w:rPr>
        <w:t>‘barriers in here’</w:t>
      </w:r>
      <w:r w:rsidRPr="006137DD">
        <w:rPr>
          <w:sz w:val="16"/>
        </w:rPr>
        <w:t xml:space="preserve"> that </w:t>
      </w:r>
      <w:r w:rsidRPr="006137DD">
        <w:rPr>
          <w:rStyle w:val="StyleUnderline"/>
        </w:rPr>
        <w:t xml:space="preserve">are often ignored by radical structuralist sociologists who are more focused on the </w:t>
      </w:r>
      <w:r w:rsidRPr="006137DD">
        <w:rPr>
          <w:rStyle w:val="Emphasis"/>
        </w:rPr>
        <w:t>‘barriers out there’</w:t>
      </w:r>
      <w:r w:rsidRPr="006137DD">
        <w:rPr>
          <w:sz w:val="16"/>
        </w:rPr>
        <w:t xml:space="preserve"> (2008, 1). The psycho</w:t>
      </w:r>
      <w:r w:rsidRPr="005372D7">
        <w:rPr>
          <w:sz w:val="16"/>
        </w:rPr>
        <w:t xml:space="preserve">-emotional register is progressive because it seeks to consider what ‘disabled people can be’ rather than what ‘disabled people can do’. But this approach is also </w:t>
      </w:r>
      <w:proofErr w:type="spellStart"/>
      <w:r w:rsidRPr="005372D7">
        <w:rPr>
          <w:sz w:val="16"/>
        </w:rPr>
        <w:t>sensitised</w:t>
      </w:r>
      <w:proofErr w:type="spellEnd"/>
      <w:r w:rsidRPr="005372D7">
        <w:rPr>
          <w:sz w:val="16"/>
        </w:rPr>
        <w:t xml:space="preserve"> to an exploration of </w:t>
      </w:r>
      <w:r w:rsidRPr="00B614A7">
        <w:rPr>
          <w:rStyle w:val="StyleUnderline"/>
        </w:rPr>
        <w:t>indirect and direct forms of psycho-</w:t>
      </w:r>
      <w:r w:rsidRPr="004B60AF">
        <w:rPr>
          <w:rStyle w:val="StyleUnderline"/>
        </w:rPr>
        <w:t>emotional disablism</w:t>
      </w:r>
      <w:r w:rsidRPr="005372D7">
        <w:rPr>
          <w:sz w:val="16"/>
        </w:rPr>
        <w:t xml:space="preserve">.4 </w:t>
      </w:r>
      <w:r w:rsidRPr="004B60AF">
        <w:rPr>
          <w:rStyle w:val="StyleUnderline"/>
        </w:rPr>
        <w:t xml:space="preserve">Direct forms can be found in discriminatory interactions, acts of invalidation, </w:t>
      </w:r>
      <w:proofErr w:type="spellStart"/>
      <w:r w:rsidRPr="004B60AF">
        <w:rPr>
          <w:rStyle w:val="StyleUnderline"/>
        </w:rPr>
        <w:t>patronising</w:t>
      </w:r>
      <w:proofErr w:type="spellEnd"/>
      <w:r w:rsidRPr="004B60AF">
        <w:rPr>
          <w:rStyle w:val="StyleUnderline"/>
        </w:rPr>
        <w:t xml:space="preserve"> responses of others and hate crimes such as the destruction of group symbols and hate literature</w:t>
      </w:r>
      <w:r w:rsidRPr="005372D7">
        <w:rPr>
          <w:sz w:val="16"/>
        </w:rPr>
        <w:t xml:space="preserve"> (Sherry 2000). </w:t>
      </w:r>
      <w:r w:rsidRPr="006137DD">
        <w:rPr>
          <w:rStyle w:val="Emphasis"/>
          <w:highlight w:val="cyan"/>
        </w:rPr>
        <w:t>Indirect</w:t>
      </w:r>
      <w:r w:rsidRPr="006137DD">
        <w:rPr>
          <w:rStyle w:val="StyleUnderline"/>
          <w:highlight w:val="cyan"/>
        </w:rPr>
        <w:t xml:space="preserve"> forms of psycho-emotional disablism</w:t>
      </w:r>
      <w:r w:rsidRPr="004B60AF">
        <w:rPr>
          <w:rStyle w:val="StyleUnderline"/>
        </w:rPr>
        <w:t xml:space="preserve"> are less overt but just as damaging. They may </w:t>
      </w:r>
      <w:r w:rsidRPr="006137DD">
        <w:rPr>
          <w:rStyle w:val="StyleUnderline"/>
          <w:highlight w:val="cyan"/>
        </w:rPr>
        <w:t xml:space="preserve">emerge as </w:t>
      </w:r>
      <w:r w:rsidRPr="005372D7">
        <w:rPr>
          <w:rStyle w:val="StyleUnderline"/>
        </w:rPr>
        <w:t>side</w:t>
      </w:r>
      <w:r w:rsidRPr="004B60AF">
        <w:rPr>
          <w:rStyle w:val="StyleUnderline"/>
        </w:rPr>
        <w:t xml:space="preserve"> effects of </w:t>
      </w:r>
      <w:r w:rsidRPr="006137DD">
        <w:rPr>
          <w:rStyle w:val="StyleUnderline"/>
          <w:highlight w:val="cyan"/>
        </w:rPr>
        <w:t xml:space="preserve">structural </w:t>
      </w:r>
      <w:r w:rsidRPr="006137DD">
        <w:rPr>
          <w:rStyle w:val="StyleUnderline"/>
        </w:rPr>
        <w:t>disablism</w:t>
      </w:r>
      <w:r w:rsidRPr="006137DD">
        <w:rPr>
          <w:sz w:val="16"/>
        </w:rPr>
        <w:t xml:space="preserve"> </w:t>
      </w:r>
      <w:r w:rsidRPr="00367794">
        <w:rPr>
          <w:sz w:val="16"/>
        </w:rPr>
        <w:t>(</w:t>
      </w:r>
      <w:r w:rsidRPr="00367794">
        <w:rPr>
          <w:rStyle w:val="Emphasis"/>
        </w:rPr>
        <w:t xml:space="preserve">a </w:t>
      </w:r>
      <w:r w:rsidRPr="006137DD">
        <w:rPr>
          <w:rStyle w:val="Emphasis"/>
          <w:highlight w:val="cyan"/>
        </w:rPr>
        <w:t>feeling of dislocation</w:t>
      </w:r>
      <w:r w:rsidRPr="004B60AF">
        <w:rPr>
          <w:rStyle w:val="StyleUnderline"/>
        </w:rPr>
        <w:t xml:space="preserve"> in a building that is largely inaccessible) </w:t>
      </w:r>
      <w:r w:rsidRPr="006137DD">
        <w:rPr>
          <w:rStyle w:val="StyleUnderline"/>
          <w:highlight w:val="cyan"/>
        </w:rPr>
        <w:t xml:space="preserve">or </w:t>
      </w:r>
      <w:r w:rsidRPr="006137DD">
        <w:rPr>
          <w:rStyle w:val="Emphasis"/>
          <w:highlight w:val="cyan"/>
        </w:rPr>
        <w:t>unintended actions</w:t>
      </w:r>
      <w:r w:rsidRPr="006137DD">
        <w:rPr>
          <w:rStyle w:val="StyleUnderline"/>
          <w:highlight w:val="cyan"/>
        </w:rPr>
        <w:t xml:space="preserve">, </w:t>
      </w:r>
      <w:r w:rsidRPr="006137DD">
        <w:rPr>
          <w:rStyle w:val="Emphasis"/>
          <w:highlight w:val="cyan"/>
        </w:rPr>
        <w:t>words</w:t>
      </w:r>
      <w:r w:rsidRPr="006137DD">
        <w:rPr>
          <w:rStyle w:val="StyleUnderline"/>
          <w:highlight w:val="cyan"/>
        </w:rPr>
        <w:t xml:space="preserve"> or </w:t>
      </w:r>
      <w:r w:rsidRPr="006137DD">
        <w:rPr>
          <w:rStyle w:val="Emphasis"/>
          <w:highlight w:val="cyan"/>
        </w:rPr>
        <w:t>deeds</w:t>
      </w:r>
      <w:r w:rsidRPr="004B60AF">
        <w:rPr>
          <w:rStyle w:val="StyleUnderline"/>
        </w:rPr>
        <w:t xml:space="preserve"> </w:t>
      </w:r>
      <w:r w:rsidRPr="005372D7">
        <w:rPr>
          <w:sz w:val="16"/>
        </w:rPr>
        <w:t xml:space="preserve">(such as stares of curious others, </w:t>
      </w:r>
      <w:proofErr w:type="spellStart"/>
      <w:r w:rsidRPr="005372D7">
        <w:rPr>
          <w:sz w:val="16"/>
        </w:rPr>
        <w:t>patronising</w:t>
      </w:r>
      <w:proofErr w:type="spellEnd"/>
      <w:r w:rsidRPr="005372D7">
        <w:rPr>
          <w:sz w:val="16"/>
        </w:rPr>
        <w:t xml:space="preserve"> attitudes, need-freak requests for assistance) (see Liddiard 2014). How are disabled people, their partners, families and allies meant to respond emotionally to these questions? </w:t>
      </w:r>
      <w:r w:rsidRPr="00B614A7">
        <w:rPr>
          <w:rStyle w:val="StyleUnderline"/>
        </w:rPr>
        <w:t>By accommodating non-disabled people, perhaps offering a smile, a short answer and a response that will not make the non-disabled person even more uncomfortable</w:t>
      </w:r>
      <w:r w:rsidRPr="005372D7">
        <w:rPr>
          <w:sz w:val="16"/>
        </w:rPr>
        <w:t xml:space="preserve">. Anger, violence or rejection on the part of the disabled person would no doubt be understood by the non-disabled inquisitor as a rude emotional response of someone with a ‘chip on their shoulder’. Ironically, it would at the same time serve to embody the stale ableist trope of the angry, bitter </w:t>
      </w:r>
      <w:r w:rsidRPr="006137DD">
        <w:rPr>
          <w:sz w:val="16"/>
        </w:rPr>
        <w:t xml:space="preserve">crip. </w:t>
      </w:r>
      <w:r w:rsidRPr="006137DD">
        <w:rPr>
          <w:rStyle w:val="StyleUnderline"/>
        </w:rPr>
        <w:t>Liddiard</w:t>
      </w:r>
      <w:r w:rsidRPr="006137DD">
        <w:rPr>
          <w:sz w:val="16"/>
        </w:rPr>
        <w:t xml:space="preserve"> (2014, 124) </w:t>
      </w:r>
      <w:proofErr w:type="spellStart"/>
      <w:r w:rsidRPr="006137DD">
        <w:rPr>
          <w:rStyle w:val="StyleUnderline"/>
        </w:rPr>
        <w:t>recognises</w:t>
      </w:r>
      <w:proofErr w:type="spellEnd"/>
      <w:r w:rsidRPr="005372D7">
        <w:rPr>
          <w:sz w:val="16"/>
        </w:rPr>
        <w:t xml:space="preserve"> both </w:t>
      </w:r>
      <w:r w:rsidRPr="006137DD">
        <w:rPr>
          <w:rStyle w:val="Emphasis"/>
          <w:sz w:val="24"/>
          <w:highlight w:val="cyan"/>
        </w:rPr>
        <w:t>the complex management of feeling and the relational politics inherent to responding</w:t>
      </w:r>
      <w:r w:rsidRPr="005372D7">
        <w:rPr>
          <w:sz w:val="16"/>
        </w:rPr>
        <w:t xml:space="preserve"> in the right ways </w:t>
      </w:r>
      <w:r w:rsidRPr="006137DD">
        <w:rPr>
          <w:rStyle w:val="Emphasis"/>
          <w:sz w:val="24"/>
          <w:highlight w:val="cyan"/>
        </w:rPr>
        <w:t xml:space="preserve">as forms of skilled emotional </w:t>
      </w:r>
      <w:proofErr w:type="spellStart"/>
      <w:r w:rsidRPr="006137DD">
        <w:rPr>
          <w:rStyle w:val="Emphasis"/>
          <w:sz w:val="24"/>
          <w:highlight w:val="cyan"/>
        </w:rPr>
        <w:t>labour</w:t>
      </w:r>
      <w:proofErr w:type="spellEnd"/>
      <w:r w:rsidRPr="005372D7">
        <w:rPr>
          <w:sz w:val="16"/>
        </w:rPr>
        <w:t xml:space="preserve">, as disabled people come to take on the diverse roles of teacher, negotiator, manager, mediator, performer and educator’ in negotiating their reactions and responses – enacting forms of skilled inter-personal </w:t>
      </w:r>
      <w:proofErr w:type="spellStart"/>
      <w:r w:rsidRPr="005372D7">
        <w:rPr>
          <w:sz w:val="16"/>
        </w:rPr>
        <w:t>labour</w:t>
      </w:r>
      <w:proofErr w:type="spellEnd"/>
      <w:r w:rsidRPr="005372D7">
        <w:rPr>
          <w:sz w:val="16"/>
        </w:rPr>
        <w:t xml:space="preserve"> desired by the very western </w:t>
      </w:r>
      <w:proofErr w:type="spellStart"/>
      <w:r w:rsidRPr="005372D7">
        <w:rPr>
          <w:sz w:val="16"/>
        </w:rPr>
        <w:t>labour</w:t>
      </w:r>
      <w:proofErr w:type="spellEnd"/>
      <w:r w:rsidRPr="005372D7">
        <w:rPr>
          <w:sz w:val="16"/>
        </w:rPr>
        <w:t xml:space="preserve"> markets from which they are largely excluded (see Exley and Letherby 2001). Hochschild (1983) is clear: </w:t>
      </w:r>
      <w:r w:rsidRPr="006137DD">
        <w:rPr>
          <w:rStyle w:val="Emphasis"/>
          <w:sz w:val="28"/>
          <w:szCs w:val="28"/>
          <w:highlight w:val="cyan"/>
        </w:rPr>
        <w:t>there are appropriate affects to display in</w:t>
      </w:r>
      <w:r w:rsidRPr="00B614A7">
        <w:rPr>
          <w:rStyle w:val="Emphasis"/>
          <w:sz w:val="28"/>
          <w:szCs w:val="28"/>
        </w:rPr>
        <w:t xml:space="preserve"> these </w:t>
      </w:r>
      <w:r w:rsidRPr="006137DD">
        <w:rPr>
          <w:rStyle w:val="Emphasis"/>
          <w:sz w:val="28"/>
          <w:szCs w:val="28"/>
          <w:highlight w:val="cyan"/>
        </w:rPr>
        <w:t>moments of interaction</w:t>
      </w:r>
      <w:r w:rsidRPr="005372D7">
        <w:rPr>
          <w:sz w:val="16"/>
        </w:rPr>
        <w:t xml:space="preserve">. Families with disabled children and disabled children themselves have described the affective </w:t>
      </w:r>
      <w:proofErr w:type="spellStart"/>
      <w:r w:rsidRPr="005372D7">
        <w:rPr>
          <w:sz w:val="16"/>
        </w:rPr>
        <w:t>labour</w:t>
      </w:r>
      <w:proofErr w:type="spellEnd"/>
      <w:r w:rsidRPr="005372D7">
        <w:rPr>
          <w:sz w:val="16"/>
        </w:rPr>
        <w:t xml:space="preserve"> that they are forced to engage with to manage the emotions of others (Runswick-Cole 2013). Disabled people have articulated the emotional work and </w:t>
      </w:r>
      <w:proofErr w:type="spellStart"/>
      <w:r w:rsidRPr="005372D7">
        <w:rPr>
          <w:sz w:val="16"/>
        </w:rPr>
        <w:t>labour</w:t>
      </w:r>
      <w:proofErr w:type="spellEnd"/>
      <w:r w:rsidRPr="005372D7">
        <w:rPr>
          <w:sz w:val="16"/>
        </w:rPr>
        <w:t xml:space="preserve"> required within their loving and sexual relationships with close others, showing that </w:t>
      </w:r>
      <w:r w:rsidRPr="006137DD">
        <w:rPr>
          <w:rStyle w:val="Emphasis"/>
          <w:highlight w:val="cyan"/>
        </w:rPr>
        <w:t xml:space="preserve">such </w:t>
      </w:r>
      <w:proofErr w:type="spellStart"/>
      <w:r w:rsidRPr="006137DD">
        <w:rPr>
          <w:rStyle w:val="Emphasis"/>
          <w:highlight w:val="cyan"/>
        </w:rPr>
        <w:t>labour</w:t>
      </w:r>
      <w:proofErr w:type="spellEnd"/>
      <w:r w:rsidRPr="006137DD">
        <w:rPr>
          <w:rStyle w:val="Emphasis"/>
          <w:highlight w:val="cyan"/>
        </w:rPr>
        <w:t xml:space="preserve"> can reach the most intimate spaces of life </w:t>
      </w:r>
      <w:r w:rsidRPr="005C7525">
        <w:rPr>
          <w:rStyle w:val="Emphasis"/>
        </w:rPr>
        <w:t>and self</w:t>
      </w:r>
      <w:r w:rsidRPr="005372D7">
        <w:rPr>
          <w:sz w:val="16"/>
        </w:rPr>
        <w:t xml:space="preserve"> (Liddiard 2014). In our respective work, each of us has previously drawn on Hochschild’s work to explain the ways in which disabled people engage in disabling forms of emotional </w:t>
      </w:r>
      <w:proofErr w:type="spellStart"/>
      <w:r w:rsidRPr="005372D7">
        <w:rPr>
          <w:sz w:val="16"/>
        </w:rPr>
        <w:t>labour</w:t>
      </w:r>
      <w:proofErr w:type="spellEnd"/>
      <w:r w:rsidRPr="005372D7">
        <w:rPr>
          <w:sz w:val="16"/>
        </w:rPr>
        <w:t xml:space="preserve"> (Goodley 2016; Liddiard 2014; Runswick-Cole 2010, 2013)</w:t>
      </w:r>
      <w:r w:rsidRPr="005C7525">
        <w:rPr>
          <w:sz w:val="16"/>
        </w:rPr>
        <w:t xml:space="preserve">; </w:t>
      </w:r>
      <w:r w:rsidRPr="005C7525">
        <w:rPr>
          <w:rStyle w:val="StyleUnderline"/>
        </w:rPr>
        <w:t>as disabled people</w:t>
      </w:r>
      <w:r w:rsidRPr="005C7525">
        <w:rPr>
          <w:sz w:val="16"/>
        </w:rPr>
        <w:t xml:space="preserve">, their partners and their families </w:t>
      </w:r>
      <w:r w:rsidRPr="005C7525">
        <w:rPr>
          <w:rStyle w:val="StyleUnderline"/>
        </w:rPr>
        <w:t>find themselves caught up in interactions</w:t>
      </w:r>
      <w:r w:rsidRPr="005C7525">
        <w:rPr>
          <w:sz w:val="16"/>
        </w:rPr>
        <w:t xml:space="preserve"> with non</w:t>
      </w:r>
      <w:r w:rsidRPr="005372D7">
        <w:rPr>
          <w:sz w:val="16"/>
        </w:rPr>
        <w:t xml:space="preserve">-disabled people that are </w:t>
      </w:r>
      <w:r w:rsidRPr="006137DD">
        <w:rPr>
          <w:rStyle w:val="Emphasis"/>
          <w:sz w:val="24"/>
          <w:highlight w:val="cyan"/>
        </w:rPr>
        <w:t xml:space="preserve">governed by </w:t>
      </w:r>
      <w:r w:rsidRPr="005372D7">
        <w:rPr>
          <w:rStyle w:val="Emphasis"/>
          <w:sz w:val="24"/>
        </w:rPr>
        <w:t xml:space="preserve">a number of well-known </w:t>
      </w:r>
      <w:r w:rsidRPr="006137DD">
        <w:rPr>
          <w:rStyle w:val="Emphasis"/>
          <w:sz w:val="24"/>
          <w:highlight w:val="cyan"/>
        </w:rPr>
        <w:t>social scripts</w:t>
      </w:r>
      <w:r w:rsidRPr="005372D7">
        <w:rPr>
          <w:sz w:val="16"/>
        </w:rPr>
        <w:t xml:space="preserve"> (Goodley 2016; Runswick-Cole 2013). These scripts invite non-disabled people to interact with disability that permits, for example, the asking of inappropriate, demeaning and highly </w:t>
      </w:r>
      <w:proofErr w:type="spellStart"/>
      <w:r w:rsidRPr="005372D7">
        <w:rPr>
          <w:sz w:val="16"/>
        </w:rPr>
        <w:t>personalised</w:t>
      </w:r>
      <w:proofErr w:type="spellEnd"/>
      <w:r w:rsidRPr="005372D7">
        <w:rPr>
          <w:sz w:val="16"/>
        </w:rPr>
        <w:t xml:space="preserve"> questions and commentaries we outlined at the start of this section. </w:t>
      </w:r>
      <w:r w:rsidRPr="006137DD">
        <w:rPr>
          <w:rStyle w:val="Emphasis"/>
          <w:sz w:val="24"/>
          <w:highlight w:val="cyan"/>
        </w:rPr>
        <w:t xml:space="preserve">Affect is deeply embedded </w:t>
      </w:r>
      <w:r w:rsidRPr="005C7525">
        <w:rPr>
          <w:rStyle w:val="Emphasis"/>
          <w:sz w:val="24"/>
        </w:rPr>
        <w:t>in cultural norms</w:t>
      </w:r>
      <w:r w:rsidRPr="005C7525">
        <w:rPr>
          <w:sz w:val="16"/>
        </w:rPr>
        <w:t>.</w:t>
      </w:r>
      <w:r w:rsidRPr="005372D7">
        <w:rPr>
          <w:sz w:val="16"/>
        </w:rPr>
        <w:t xml:space="preserve"> Hughes (2009, 2012, 2015) points out that </w:t>
      </w:r>
      <w:r w:rsidRPr="005372D7">
        <w:rPr>
          <w:rStyle w:val="StyleUnderline"/>
        </w:rPr>
        <w:t>disabled people are associated with a cultural history of disgust, pity and fear.</w:t>
      </w:r>
      <w:r w:rsidRPr="005372D7">
        <w:rPr>
          <w:sz w:val="16"/>
        </w:rPr>
        <w:t xml:space="preserve"> </w:t>
      </w:r>
      <w:r w:rsidRPr="006137DD">
        <w:rPr>
          <w:rStyle w:val="StyleUnderline"/>
          <w:highlight w:val="cyan"/>
        </w:rPr>
        <w:t>This renders disabled people as objects of ambivalent feelings from wider</w:t>
      </w:r>
      <w:r w:rsidRPr="00B614A7">
        <w:rPr>
          <w:rStyle w:val="StyleUnderline"/>
        </w:rPr>
        <w:t xml:space="preserve"> non-disabled </w:t>
      </w:r>
      <w:r w:rsidRPr="006137DD">
        <w:rPr>
          <w:rStyle w:val="StyleUnderline"/>
          <w:highlight w:val="cyan"/>
        </w:rPr>
        <w:t>society such as resentment and hatred</w:t>
      </w:r>
      <w:r w:rsidRPr="005372D7">
        <w:rPr>
          <w:sz w:val="16"/>
        </w:rPr>
        <w:t xml:space="preserve">. Disabled people risk being ontologically invalidated by the disabling worlds that they inhabit. Hughes (2009, 408) argues that: The role of fear … is hugely underplayed in personal tragedy theory. </w:t>
      </w:r>
      <w:proofErr w:type="gramStart"/>
      <w:r w:rsidRPr="005372D7">
        <w:rPr>
          <w:sz w:val="16"/>
        </w:rPr>
        <w:t>So</w:t>
      </w:r>
      <w:proofErr w:type="gramEnd"/>
      <w:r w:rsidRPr="005372D7">
        <w:rPr>
          <w:sz w:val="16"/>
        </w:rPr>
        <w:t xml:space="preserve"> </w:t>
      </w:r>
      <w:proofErr w:type="spellStart"/>
      <w:r w:rsidRPr="005372D7">
        <w:rPr>
          <w:sz w:val="16"/>
        </w:rPr>
        <w:t>to</w:t>
      </w:r>
      <w:proofErr w:type="spellEnd"/>
      <w:r w:rsidRPr="005372D7">
        <w:rPr>
          <w:sz w:val="16"/>
        </w:rPr>
        <w:t xml:space="preserve"> is the role of disgust, a mediating emotion in the relations between disabled and nondisabled people that </w:t>
      </w:r>
      <w:proofErr w:type="gramStart"/>
      <w:r w:rsidRPr="005372D7">
        <w:rPr>
          <w:sz w:val="16"/>
        </w:rPr>
        <w:t>is in need of</w:t>
      </w:r>
      <w:proofErr w:type="gramEnd"/>
      <w:r w:rsidRPr="005372D7">
        <w:rPr>
          <w:sz w:val="16"/>
        </w:rPr>
        <w:t xml:space="preserve"> considerable development. Hughes’ work builds sociologically on the psychological and psychoanalytic analysis of Marks (1999a, 1999b, 2002) that sought to probe unconscious responses to disability. Marks powerfully argued that </w:t>
      </w:r>
      <w:r w:rsidRPr="004B60AF">
        <w:rPr>
          <w:rStyle w:val="StyleUnderline"/>
        </w:rPr>
        <w:t xml:space="preserve">being subjected to the </w:t>
      </w:r>
      <w:r w:rsidRPr="004B60AF">
        <w:rPr>
          <w:rStyle w:val="Emphasis"/>
        </w:rPr>
        <w:t xml:space="preserve">damaging </w:t>
      </w:r>
      <w:proofErr w:type="spellStart"/>
      <w:r w:rsidRPr="004B60AF">
        <w:rPr>
          <w:rStyle w:val="Emphasis"/>
        </w:rPr>
        <w:t>pathologising</w:t>
      </w:r>
      <w:proofErr w:type="spellEnd"/>
      <w:r w:rsidRPr="004B60AF">
        <w:rPr>
          <w:rStyle w:val="Emphasis"/>
        </w:rPr>
        <w:t xml:space="preserve"> projections</w:t>
      </w:r>
      <w:r w:rsidRPr="004B60AF">
        <w:rPr>
          <w:rStyle w:val="StyleUnderline"/>
        </w:rPr>
        <w:t xml:space="preserve"> of others </w:t>
      </w:r>
      <w:r w:rsidRPr="004B60AF">
        <w:rPr>
          <w:rStyle w:val="Emphasis"/>
        </w:rPr>
        <w:t xml:space="preserve">risked </w:t>
      </w:r>
      <w:r w:rsidRPr="006137DD">
        <w:rPr>
          <w:rStyle w:val="Emphasis"/>
        </w:rPr>
        <w:t xml:space="preserve">being </w:t>
      </w:r>
      <w:proofErr w:type="spellStart"/>
      <w:r w:rsidRPr="006137DD">
        <w:rPr>
          <w:rStyle w:val="Emphasis"/>
        </w:rPr>
        <w:t>internalised</w:t>
      </w:r>
      <w:proofErr w:type="spellEnd"/>
      <w:r w:rsidRPr="004B60AF">
        <w:rPr>
          <w:rStyle w:val="StyleUnderline"/>
        </w:rPr>
        <w:t xml:space="preserve"> by disabled people</w:t>
      </w:r>
      <w:r w:rsidRPr="005372D7">
        <w:rPr>
          <w:sz w:val="16"/>
        </w:rPr>
        <w:t xml:space="preserve">: where the projections of societal norms of dependency and bodily imperfection are </w:t>
      </w:r>
      <w:proofErr w:type="spellStart"/>
      <w:r w:rsidRPr="005372D7">
        <w:rPr>
          <w:sz w:val="16"/>
        </w:rPr>
        <w:t>internalised</w:t>
      </w:r>
      <w:proofErr w:type="spellEnd"/>
      <w:r w:rsidRPr="005372D7">
        <w:rPr>
          <w:sz w:val="16"/>
        </w:rPr>
        <w:t xml:space="preserve">, only to sit ambivalently, often shamefully, with one’s psychical position in a disabling world. (Marks 1999a; 21) Such feelings of emotional and ontological invalidation risk self-harm and self-hatred (Marks 1999b, 615, also see Hughes 2009). Goodley too has deployed social psychoanalytic concepts to explain further the generation of fear, disgust but also attraction in relation to disability displayed by non-disabled culture (Goodley 2011, 2014, 2016). This analysis was indebted to the writings of Marks (1999a, 1999b, 2002) and </w:t>
      </w:r>
      <w:proofErr w:type="spellStart"/>
      <w:r w:rsidRPr="005372D7">
        <w:rPr>
          <w:sz w:val="16"/>
        </w:rPr>
        <w:t>Watermeyer</w:t>
      </w:r>
      <w:proofErr w:type="spellEnd"/>
      <w:r w:rsidRPr="005372D7">
        <w:rPr>
          <w:sz w:val="16"/>
        </w:rPr>
        <w:t xml:space="preserve"> (2013) who as therapists trained in the psychoanalytic tradition are far more skilled in deploying this theoretical language. Both were keen to understand the ontological damage done to disabled people whilst living in a society that veers from not </w:t>
      </w:r>
      <w:proofErr w:type="spellStart"/>
      <w:r w:rsidRPr="005372D7">
        <w:rPr>
          <w:sz w:val="16"/>
        </w:rPr>
        <w:t>recognising</w:t>
      </w:r>
      <w:proofErr w:type="spellEnd"/>
      <w:r w:rsidRPr="005372D7">
        <w:rPr>
          <w:sz w:val="16"/>
        </w:rPr>
        <w:t xml:space="preserve"> disabled people as valued members of society to </w:t>
      </w:r>
      <w:proofErr w:type="spellStart"/>
      <w:r w:rsidRPr="005372D7">
        <w:rPr>
          <w:sz w:val="16"/>
        </w:rPr>
        <w:t>conceptualising</w:t>
      </w:r>
      <w:proofErr w:type="spellEnd"/>
      <w:r w:rsidRPr="005372D7">
        <w:rPr>
          <w:sz w:val="16"/>
        </w:rPr>
        <w:t xml:space="preserve"> disability solely in terms of deficit and lack. Marks and </w:t>
      </w:r>
      <w:proofErr w:type="spellStart"/>
      <w:r w:rsidRPr="005372D7">
        <w:rPr>
          <w:sz w:val="16"/>
        </w:rPr>
        <w:t>Watermeyer</w:t>
      </w:r>
      <w:proofErr w:type="spellEnd"/>
      <w:r w:rsidRPr="005372D7">
        <w:rPr>
          <w:sz w:val="16"/>
        </w:rPr>
        <w:t xml:space="preserve"> are keen to take seriously the emotional lives of disabled people and do so with a keen interest in the socio-cultural conditions in which one’s psycho-emotional life thrives or fails. Clearly, </w:t>
      </w:r>
      <w:r w:rsidRPr="00B614A7">
        <w:rPr>
          <w:rStyle w:val="StyleUnderline"/>
        </w:rPr>
        <w:t xml:space="preserve">living in such a </w:t>
      </w:r>
      <w:proofErr w:type="gramStart"/>
      <w:r w:rsidRPr="00B614A7">
        <w:rPr>
          <w:rStyle w:val="StyleUnderline"/>
        </w:rPr>
        <w:t>dismissive atmosphere risks</w:t>
      </w:r>
      <w:proofErr w:type="gramEnd"/>
      <w:r w:rsidRPr="00B614A7">
        <w:rPr>
          <w:rStyle w:val="StyleUnderline"/>
        </w:rPr>
        <w:t xml:space="preserve"> causing feelings of invalidation.</w:t>
      </w:r>
      <w:r w:rsidRPr="005372D7">
        <w:rPr>
          <w:sz w:val="16"/>
        </w:rPr>
        <w:t xml:space="preserve"> Also, we know that a precarious sense of self becomes heightened in times of austerity (Flynn 2017). Goodley’s (2011, 2016) interest in deploying psychoanalysis was less with disabled people and more with non-disabled people. In particular, he played around with the idea of the psychopathology of the normals, which considers the ways in which </w:t>
      </w:r>
      <w:r w:rsidRPr="004B60AF">
        <w:rPr>
          <w:rStyle w:val="StyleUnderline"/>
        </w:rPr>
        <w:t xml:space="preserve">the precarious nature of living with </w:t>
      </w:r>
      <w:r w:rsidRPr="005372D7">
        <w:rPr>
          <w:rStyle w:val="Emphasis"/>
        </w:rPr>
        <w:t>being non-disabled</w:t>
      </w:r>
      <w:r w:rsidRPr="004B60AF">
        <w:rPr>
          <w:rStyle w:val="StyleUnderline"/>
        </w:rPr>
        <w:t xml:space="preserve"> (or able-bodied or able-minded) inevitably plunges individuals into emotional turmoil</w:t>
      </w:r>
      <w:r w:rsidRPr="005372D7">
        <w:rPr>
          <w:sz w:val="16"/>
        </w:rPr>
        <w:t xml:space="preserve"> (Goodley 2014). </w:t>
      </w:r>
      <w:r w:rsidRPr="00B614A7">
        <w:rPr>
          <w:rStyle w:val="StyleUnderline"/>
        </w:rPr>
        <w:t xml:space="preserve">One easy route out of any psychic trouble is projection: finding failings in others. We therefore might understand </w:t>
      </w:r>
      <w:r w:rsidRPr="004B60AF">
        <w:rPr>
          <w:rStyle w:val="StyleUnderline"/>
        </w:rPr>
        <w:t>feelings of disgust</w:t>
      </w:r>
      <w:r w:rsidRPr="00B614A7">
        <w:rPr>
          <w:rStyle w:val="StyleUnderline"/>
        </w:rPr>
        <w:t xml:space="preserve"> or fear</w:t>
      </w:r>
      <w:r w:rsidRPr="005372D7">
        <w:rPr>
          <w:sz w:val="16"/>
        </w:rPr>
        <w:t xml:space="preserve"> (or attraction for that matter) as symptoms of the underlying neurosis on the part of non-disabled people. Hence, </w:t>
      </w:r>
      <w:r w:rsidRPr="005372D7">
        <w:rPr>
          <w:rStyle w:val="StyleUnderline"/>
        </w:rPr>
        <w:t xml:space="preserve">disability </w:t>
      </w:r>
      <w:r w:rsidRPr="005372D7">
        <w:rPr>
          <w:rStyle w:val="Emphasis"/>
        </w:rPr>
        <w:t>becomes disavowed</w:t>
      </w:r>
      <w:r w:rsidRPr="005372D7">
        <w:rPr>
          <w:rStyle w:val="StyleUnderline"/>
        </w:rPr>
        <w:t xml:space="preserve"> by normative culture: it is </w:t>
      </w:r>
      <w:r w:rsidRPr="005372D7">
        <w:rPr>
          <w:rStyle w:val="Emphasis"/>
        </w:rPr>
        <w:t>rejected</w:t>
      </w:r>
      <w:r w:rsidRPr="005372D7">
        <w:rPr>
          <w:rStyle w:val="StyleUnderline"/>
        </w:rPr>
        <w:t xml:space="preserve"> (because it </w:t>
      </w:r>
      <w:proofErr w:type="spellStart"/>
      <w:r w:rsidRPr="005372D7">
        <w:rPr>
          <w:rStyle w:val="StyleUnderline"/>
        </w:rPr>
        <w:t>symbolises</w:t>
      </w:r>
      <w:proofErr w:type="spellEnd"/>
      <w:r w:rsidRPr="005372D7">
        <w:rPr>
          <w:rStyle w:val="StyleUnderline"/>
        </w:rPr>
        <w:t xml:space="preserve"> lack) and </w:t>
      </w:r>
      <w:r w:rsidRPr="005372D7">
        <w:rPr>
          <w:rStyle w:val="Emphasis"/>
        </w:rPr>
        <w:t>adored</w:t>
      </w:r>
      <w:r w:rsidRPr="005372D7">
        <w:rPr>
          <w:rStyle w:val="StyleUnderline"/>
        </w:rPr>
        <w:t xml:space="preserve"> (because of its association with </w:t>
      </w:r>
      <w:r w:rsidRPr="005372D7">
        <w:rPr>
          <w:rStyle w:val="Emphasis"/>
        </w:rPr>
        <w:t>dependency</w:t>
      </w:r>
      <w:r w:rsidRPr="005372D7">
        <w:rPr>
          <w:rStyle w:val="StyleUnderline"/>
        </w:rPr>
        <w:t xml:space="preserve"> which is the human condition desired by most of us caught in the terrors of adult autonomy).</w:t>
      </w:r>
      <w:r w:rsidRPr="005372D7">
        <w:rPr>
          <w:sz w:val="16"/>
        </w:rPr>
        <w:t xml:space="preserve"> While some affect theorists consider the field to be in part a rejection of the psychoanalytic ownership of the affective register, psychoanalysis may be critically reappropriated to make sense of wider cultural formations of emotion. Indeed, Gorton (2008) and Duschinsky, Greco, and Solomon (2014) draw on related concepts of attachment and fantasy in their interrogation of affective culture. Duschinsky, Greco, and Solomon (2014, 232) note that </w:t>
      </w:r>
      <w:r w:rsidRPr="005372D7">
        <w:rPr>
          <w:rStyle w:val="StyleUnderline"/>
        </w:rPr>
        <w:t xml:space="preserve">the idea of </w:t>
      </w:r>
      <w:r w:rsidRPr="005372D7">
        <w:rPr>
          <w:rStyle w:val="Emphasis"/>
        </w:rPr>
        <w:t>attachment</w:t>
      </w:r>
      <w:r w:rsidRPr="00B614A7">
        <w:rPr>
          <w:rStyle w:val="StyleUnderline"/>
        </w:rPr>
        <w:t xml:space="preserve"> might well be the best way to engage with a vital question left behind by Foucault: why </w:t>
      </w:r>
      <w:r w:rsidRPr="006137DD">
        <w:rPr>
          <w:rStyle w:val="StyleUnderline"/>
          <w:highlight w:val="cyan"/>
        </w:rPr>
        <w:t xml:space="preserve">we </w:t>
      </w:r>
      <w:r w:rsidRPr="006137DD">
        <w:rPr>
          <w:rStyle w:val="Emphasis"/>
          <w:highlight w:val="cyan"/>
        </w:rPr>
        <w:t>emotionally invest</w:t>
      </w:r>
      <w:r w:rsidRPr="006137DD">
        <w:rPr>
          <w:rStyle w:val="StyleUnderline"/>
          <w:highlight w:val="cyan"/>
        </w:rPr>
        <w:t xml:space="preserve"> in</w:t>
      </w:r>
      <w:r w:rsidRPr="00B614A7">
        <w:rPr>
          <w:rStyle w:val="StyleUnderline"/>
        </w:rPr>
        <w:t xml:space="preserve"> the </w:t>
      </w:r>
      <w:r w:rsidRPr="006137DD">
        <w:rPr>
          <w:rStyle w:val="StyleUnderline"/>
          <w:highlight w:val="cyan"/>
        </w:rPr>
        <w:t xml:space="preserve">cultures and institutions which </w:t>
      </w:r>
      <w:r w:rsidRPr="006137DD">
        <w:rPr>
          <w:rStyle w:val="Emphasis"/>
          <w:highlight w:val="cyan"/>
        </w:rPr>
        <w:t>discipline our identities</w:t>
      </w:r>
      <w:r w:rsidRPr="006137DD">
        <w:rPr>
          <w:rStyle w:val="StyleUnderline"/>
          <w:highlight w:val="cyan"/>
        </w:rPr>
        <w:t xml:space="preserve"> and </w:t>
      </w:r>
      <w:r w:rsidRPr="006137DD">
        <w:rPr>
          <w:rStyle w:val="Emphasis"/>
          <w:highlight w:val="cyan"/>
        </w:rPr>
        <w:t>limit our potential to flourish</w:t>
      </w:r>
      <w:r w:rsidRPr="005372D7">
        <w:rPr>
          <w:sz w:val="16"/>
        </w:rPr>
        <w:t xml:space="preserve">. For Duschinsky, Greco, and Solomon (2014) </w:t>
      </w:r>
      <w:r w:rsidRPr="006137DD">
        <w:rPr>
          <w:rStyle w:val="Emphasis"/>
          <w:highlight w:val="cyan"/>
        </w:rPr>
        <w:t>this is the root of</w:t>
      </w:r>
      <w:r w:rsidRPr="00B614A7">
        <w:rPr>
          <w:rStyle w:val="Emphasis"/>
        </w:rPr>
        <w:t xml:space="preserve"> Berlant’s affective notion of </w:t>
      </w:r>
      <w:r w:rsidRPr="006137DD">
        <w:rPr>
          <w:rStyle w:val="Emphasis"/>
          <w:highlight w:val="cyan"/>
        </w:rPr>
        <w:t>cruel optimism</w:t>
      </w:r>
      <w:r w:rsidRPr="005372D7">
        <w:rPr>
          <w:sz w:val="16"/>
        </w:rPr>
        <w:t>: ‘</w:t>
      </w:r>
      <w:r w:rsidRPr="00B614A7">
        <w:rPr>
          <w:rStyle w:val="StyleUnderline"/>
        </w:rPr>
        <w:t xml:space="preserve">an </w:t>
      </w:r>
      <w:r w:rsidRPr="004B60AF">
        <w:rPr>
          <w:rStyle w:val="StyleUnderline"/>
        </w:rPr>
        <w:t xml:space="preserve">optimistic attachment is cruel when the object/scene of desire is itself an obstacle to fulfilling the </w:t>
      </w:r>
      <w:r w:rsidRPr="005C7525">
        <w:rPr>
          <w:rStyle w:val="StyleUnderline"/>
        </w:rPr>
        <w:t>very wants that bring people to it: but its life-</w:t>
      </w:r>
      <w:proofErr w:type="spellStart"/>
      <w:r w:rsidRPr="005C7525">
        <w:rPr>
          <w:rStyle w:val="StyleUnderline"/>
        </w:rPr>
        <w:t>organising</w:t>
      </w:r>
      <w:proofErr w:type="spellEnd"/>
      <w:r w:rsidRPr="005C7525">
        <w:rPr>
          <w:rStyle w:val="StyleUnderline"/>
        </w:rPr>
        <w:t xml:space="preserve"> status can trump interfering with the damage it provokes’</w:t>
      </w:r>
      <w:r w:rsidRPr="005C7525">
        <w:rPr>
          <w:sz w:val="16"/>
        </w:rPr>
        <w:t xml:space="preserve"> (Berlant 2011, 227). The consequence of such </w:t>
      </w:r>
      <w:r w:rsidRPr="005C7525">
        <w:rPr>
          <w:rStyle w:val="Emphasis"/>
        </w:rPr>
        <w:t>cruel optimism risks causing emotional distress</w:t>
      </w:r>
      <w:r w:rsidRPr="005C7525">
        <w:rPr>
          <w:sz w:val="16"/>
        </w:rPr>
        <w:t xml:space="preserve">, </w:t>
      </w:r>
      <w:r w:rsidRPr="005C7525">
        <w:rPr>
          <w:rStyle w:val="StyleUnderline"/>
        </w:rPr>
        <w:t xml:space="preserve">as one </w:t>
      </w:r>
      <w:r w:rsidRPr="005C7525">
        <w:rPr>
          <w:rStyle w:val="Emphasis"/>
        </w:rPr>
        <w:t>fails</w:t>
      </w:r>
      <w:r w:rsidRPr="005C7525">
        <w:rPr>
          <w:rStyle w:val="StyleUnderline"/>
        </w:rPr>
        <w:t xml:space="preserve"> to match up to the </w:t>
      </w:r>
      <w:proofErr w:type="spellStart"/>
      <w:r w:rsidRPr="005C7525">
        <w:rPr>
          <w:rStyle w:val="Emphasis"/>
        </w:rPr>
        <w:t>labour</w:t>
      </w:r>
      <w:proofErr w:type="spellEnd"/>
      <w:r w:rsidRPr="005C7525">
        <w:rPr>
          <w:rStyle w:val="Emphasis"/>
        </w:rPr>
        <w:t xml:space="preserve"> and consumption demands</w:t>
      </w:r>
      <w:r w:rsidRPr="005C7525">
        <w:rPr>
          <w:sz w:val="16"/>
        </w:rPr>
        <w:t xml:space="preserve"> of late capitalism. One route out of such distress is to unconsciously view and locate</w:t>
      </w:r>
      <w:r w:rsidRPr="005372D7">
        <w:rPr>
          <w:sz w:val="16"/>
        </w:rPr>
        <w:t xml:space="preserve"> failure in others. This might help us explain the cultural disavowal of young people with LL/LTIs and their families. </w:t>
      </w:r>
      <w:r w:rsidRPr="006137DD">
        <w:rPr>
          <w:rStyle w:val="Emphasis"/>
          <w:sz w:val="28"/>
          <w:szCs w:val="28"/>
          <w:highlight w:val="cyan"/>
        </w:rPr>
        <w:t>We might understand the broader</w:t>
      </w:r>
      <w:r w:rsidRPr="004B60AF">
        <w:rPr>
          <w:rStyle w:val="Emphasis"/>
          <w:sz w:val="28"/>
          <w:szCs w:val="28"/>
        </w:rPr>
        <w:t xml:space="preserve"> cultural </w:t>
      </w:r>
      <w:r w:rsidRPr="006137DD">
        <w:rPr>
          <w:rStyle w:val="Emphasis"/>
          <w:sz w:val="28"/>
          <w:szCs w:val="28"/>
          <w:highlight w:val="cyan"/>
        </w:rPr>
        <w:t xml:space="preserve">politics </w:t>
      </w:r>
      <w:r w:rsidRPr="004F1C76">
        <w:rPr>
          <w:rStyle w:val="Emphasis"/>
          <w:sz w:val="28"/>
          <w:szCs w:val="28"/>
          <w:highlight w:val="cyan"/>
        </w:rPr>
        <w:t>of emotion or affect</w:t>
      </w:r>
      <w:r w:rsidRPr="004F1C76">
        <w:rPr>
          <w:rStyle w:val="Emphasis"/>
          <w:sz w:val="28"/>
          <w:szCs w:val="28"/>
        </w:rPr>
        <w:t xml:space="preserve"> economy</w:t>
      </w:r>
      <w:r w:rsidRPr="005372D7">
        <w:rPr>
          <w:sz w:val="16"/>
          <w:szCs w:val="28"/>
        </w:rPr>
        <w:t xml:space="preserve"> </w:t>
      </w:r>
      <w:r w:rsidRPr="005372D7">
        <w:rPr>
          <w:sz w:val="16"/>
        </w:rPr>
        <w:t xml:space="preserve">(Ahmed 2004) – </w:t>
      </w:r>
      <w:r w:rsidRPr="00B614A7">
        <w:rPr>
          <w:rStyle w:val="StyleUnderline"/>
        </w:rPr>
        <w:t xml:space="preserve">against which interactions such as those already described take place – </w:t>
      </w:r>
      <w:r w:rsidRPr="006137DD">
        <w:rPr>
          <w:rStyle w:val="Emphasis"/>
          <w:sz w:val="28"/>
          <w:szCs w:val="28"/>
          <w:highlight w:val="cyan"/>
        </w:rPr>
        <w:t>as</w:t>
      </w:r>
      <w:r w:rsidRPr="004B60AF">
        <w:rPr>
          <w:rStyle w:val="Emphasis"/>
          <w:sz w:val="28"/>
          <w:szCs w:val="28"/>
        </w:rPr>
        <w:t xml:space="preserve"> one being </w:t>
      </w:r>
      <w:r w:rsidRPr="006137DD">
        <w:rPr>
          <w:rStyle w:val="Emphasis"/>
          <w:sz w:val="28"/>
          <w:szCs w:val="28"/>
          <w:highlight w:val="cyan"/>
        </w:rPr>
        <w:t>framed by ableism</w:t>
      </w:r>
      <w:r w:rsidRPr="004B60AF">
        <w:rPr>
          <w:rStyle w:val="StyleUnderline"/>
          <w:sz w:val="28"/>
          <w:szCs w:val="28"/>
        </w:rPr>
        <w:t xml:space="preserve"> </w:t>
      </w:r>
      <w:r w:rsidRPr="00B614A7">
        <w:rPr>
          <w:rStyle w:val="StyleUnderline"/>
        </w:rPr>
        <w:t>(</w:t>
      </w:r>
      <w:r w:rsidRPr="005372D7">
        <w:rPr>
          <w:sz w:val="16"/>
        </w:rPr>
        <w:t xml:space="preserve">Campbell 2009; Goodley 2014). </w:t>
      </w:r>
      <w:r w:rsidRPr="006137DD">
        <w:rPr>
          <w:rStyle w:val="Emphasis"/>
          <w:highlight w:val="cyan"/>
        </w:rPr>
        <w:t>Ableism is associated with the broader</w:t>
      </w:r>
      <w:r w:rsidRPr="00B614A7">
        <w:rPr>
          <w:rStyle w:val="Emphasis"/>
        </w:rPr>
        <w:t xml:space="preserve"> cultural </w:t>
      </w:r>
      <w:r w:rsidRPr="006137DD">
        <w:rPr>
          <w:rStyle w:val="Emphasis"/>
          <w:highlight w:val="cyan"/>
        </w:rPr>
        <w:t>logics of autonomy, self-sufficiency and independence</w:t>
      </w:r>
      <w:r w:rsidRPr="006137DD">
        <w:rPr>
          <w:sz w:val="16"/>
          <w:highlight w:val="cyan"/>
        </w:rPr>
        <w:t xml:space="preserve">. </w:t>
      </w:r>
      <w:r w:rsidRPr="006137DD">
        <w:rPr>
          <w:rStyle w:val="StyleUnderline"/>
          <w:highlight w:val="cyan"/>
        </w:rPr>
        <w:t xml:space="preserve">These logics are </w:t>
      </w:r>
      <w:r w:rsidRPr="006137DD">
        <w:rPr>
          <w:rStyle w:val="Emphasis"/>
          <w:highlight w:val="cyan"/>
        </w:rPr>
        <w:t>unquestionably</w:t>
      </w:r>
      <w:r w:rsidRPr="00B614A7">
        <w:rPr>
          <w:rStyle w:val="StyleUnderline"/>
        </w:rPr>
        <w:t xml:space="preserve"> and uncritically </w:t>
      </w:r>
      <w:r w:rsidRPr="006137DD">
        <w:rPr>
          <w:rStyle w:val="StyleUnderline"/>
          <w:highlight w:val="cyan"/>
        </w:rPr>
        <w:t xml:space="preserve">linked </w:t>
      </w:r>
      <w:r w:rsidRPr="004F1C76">
        <w:rPr>
          <w:rStyle w:val="StyleUnderline"/>
        </w:rPr>
        <w:t xml:space="preserve">to psychological contentment and the </w:t>
      </w:r>
      <w:proofErr w:type="spellStart"/>
      <w:proofErr w:type="gramStart"/>
      <w:r w:rsidRPr="004F1C76">
        <w:rPr>
          <w:rStyle w:val="Emphasis"/>
        </w:rPr>
        <w:t>affect</w:t>
      </w:r>
      <w:proofErr w:type="spellEnd"/>
      <w:proofErr w:type="gramEnd"/>
      <w:r w:rsidRPr="004F1C76">
        <w:rPr>
          <w:rStyle w:val="Emphasis"/>
        </w:rPr>
        <w:t xml:space="preserve"> of happiness</w:t>
      </w:r>
      <w:r w:rsidRPr="00B614A7">
        <w:rPr>
          <w:rStyle w:val="StyleUnderline"/>
        </w:rPr>
        <w:t>.</w:t>
      </w:r>
      <w:r w:rsidRPr="005372D7">
        <w:rPr>
          <w:sz w:val="16"/>
        </w:rPr>
        <w:t xml:space="preserve"> Ahmed ([2007] 2008) urges us to shake up our taken-for-granted ideas around happiness. Indeed, her critique of 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w:t>
      </w:r>
      <w:proofErr w:type="spellStart"/>
      <w:r w:rsidRPr="005372D7">
        <w:rPr>
          <w:sz w:val="16"/>
        </w:rPr>
        <w:t>labour</w:t>
      </w:r>
      <w:proofErr w:type="spellEnd"/>
      <w:r w:rsidRPr="005372D7">
        <w:rPr>
          <w:sz w:val="16"/>
        </w:rPr>
        <w:t xml:space="preserve"> and consumption. Happiness is to be bought, and so is able-bodied and </w:t>
      </w:r>
      <w:proofErr w:type="gramStart"/>
      <w:r w:rsidRPr="005372D7">
        <w:rPr>
          <w:sz w:val="16"/>
        </w:rPr>
        <w:t>able-mindedness</w:t>
      </w:r>
      <w:proofErr w:type="gramEnd"/>
      <w:r w:rsidRPr="005372D7">
        <w:rPr>
          <w:sz w:val="16"/>
        </w:rPr>
        <w:t xml:space="preserve">. Here we can see further connections with Berlant’s (2007, 2010, 2011) cruel optimism: the mistaken desire and belief that we will reach personal fulfilment and happiness through working and shopping hard enough. </w:t>
      </w:r>
      <w:r w:rsidRPr="00B614A7">
        <w:rPr>
          <w:rStyle w:val="StyleUnderline"/>
        </w:rPr>
        <w:t>Happiness</w:t>
      </w:r>
      <w:r w:rsidRPr="005372D7">
        <w:rPr>
          <w:sz w:val="16"/>
        </w:rPr>
        <w:t xml:space="preserve">, for Ahmed ([2007] 2008), </w:t>
      </w:r>
      <w:r w:rsidRPr="00B614A7">
        <w:rPr>
          <w:rStyle w:val="StyleUnderline"/>
        </w:rPr>
        <w:t xml:space="preserve">can be understood as a promise or aspiration, a habit, a narrative, a memory, as well as an emotion, feeling or </w:t>
      </w:r>
      <w:r w:rsidRPr="006137DD">
        <w:rPr>
          <w:rStyle w:val="StyleUnderline"/>
        </w:rPr>
        <w:t>affec</w:t>
      </w:r>
      <w:r w:rsidRPr="006137DD">
        <w:rPr>
          <w:sz w:val="16"/>
        </w:rPr>
        <w:t xml:space="preserve">t.5 We would want to consider ability (and the desire of autonomy tied up within ableism) in similar ways. </w:t>
      </w:r>
      <w:r w:rsidRPr="006137DD">
        <w:rPr>
          <w:rStyle w:val="StyleUnderline"/>
        </w:rPr>
        <w:t>Neoliberal-ableism is the elision of individual and national economic independence with an individual and cultural celebration of autonomy</w:t>
      </w:r>
      <w:r w:rsidRPr="006137DD">
        <w:rPr>
          <w:sz w:val="16"/>
        </w:rPr>
        <w:t xml:space="preserve"> (Goodley 2014). This </w:t>
      </w:r>
      <w:proofErr w:type="gramStart"/>
      <w:r w:rsidRPr="006137DD">
        <w:rPr>
          <w:sz w:val="16"/>
        </w:rPr>
        <w:t>particular cultural</w:t>
      </w:r>
      <w:proofErr w:type="gramEnd"/>
      <w:r w:rsidRPr="006137DD">
        <w:rPr>
          <w:sz w:val="16"/>
        </w:rPr>
        <w:t xml:space="preserve"> economy ties individual and national progress to independence and, by virtue of this, </w:t>
      </w:r>
      <w:proofErr w:type="gramStart"/>
      <w:r w:rsidRPr="006137DD">
        <w:rPr>
          <w:sz w:val="16"/>
        </w:rPr>
        <w:t>associates</w:t>
      </w:r>
      <w:proofErr w:type="gramEnd"/>
      <w:r w:rsidRPr="006137DD">
        <w:rPr>
          <w:sz w:val="16"/>
        </w:rPr>
        <w:t xml:space="preserve"> happiness with self-sufficiency. Young people with LL/LTIs risk being threatened with what Flynn (2017, 155) describes as a ‘lived experience of shock and disappointment’ that can further devalue their identities as young disabled people. </w:t>
      </w:r>
      <w:r w:rsidRPr="004F1C76">
        <w:rPr>
          <w:rStyle w:val="Emphasis"/>
          <w:b w:val="0"/>
          <w:bCs/>
          <w:sz w:val="14"/>
          <w:szCs w:val="14"/>
          <w:u w:val="none"/>
        </w:rPr>
        <w:t>We would want to understand and contest the affective consequences of neoliberal-ableism.</w:t>
      </w:r>
    </w:p>
    <w:p w14:paraId="3AFEB0A0" w14:textId="77777777" w:rsidR="002B063A" w:rsidRDefault="002B063A" w:rsidP="00165253">
      <w:pPr>
        <w:rPr>
          <w:rStyle w:val="Emphasis"/>
          <w:b w:val="0"/>
          <w:bCs/>
          <w:sz w:val="14"/>
          <w:szCs w:val="14"/>
          <w:u w:val="none"/>
        </w:rPr>
      </w:pPr>
    </w:p>
    <w:p w14:paraId="19E65FBB" w14:textId="77777777" w:rsidR="002B063A" w:rsidRDefault="002B063A" w:rsidP="00165253">
      <w:pPr>
        <w:rPr>
          <w:rStyle w:val="Emphasis"/>
          <w:b w:val="0"/>
          <w:bCs/>
          <w:sz w:val="14"/>
          <w:szCs w:val="14"/>
          <w:u w:val="none"/>
        </w:rPr>
      </w:pPr>
    </w:p>
    <w:p w14:paraId="005186D4" w14:textId="77777777" w:rsidR="001F3CE8" w:rsidRDefault="001F3CE8" w:rsidP="001F3CE8">
      <w:pPr>
        <w:pStyle w:val="Heading4"/>
      </w:pPr>
      <w:r>
        <w:t xml:space="preserve">The assumption that an Afrofuturist </w:t>
      </w:r>
      <w:r>
        <w:rPr>
          <w:i/>
        </w:rPr>
        <w:t>place</w:t>
      </w:r>
      <w:r>
        <w:t xml:space="preserve"> could be liberating relies on the capitalist connection between innovation, land, and freedom </w:t>
      </w:r>
    </w:p>
    <w:p w14:paraId="52AE27B0" w14:textId="77777777" w:rsidR="001F3CE8" w:rsidRPr="00C072FA" w:rsidRDefault="001F3CE8" w:rsidP="001F3CE8">
      <w:pPr>
        <w:rPr>
          <w:sz w:val="16"/>
          <w:szCs w:val="16"/>
        </w:rPr>
      </w:pPr>
      <w:r w:rsidRPr="00051DE5">
        <w:rPr>
          <w:rStyle w:val="Style13ptBold"/>
        </w:rPr>
        <w:t>Knight 18</w:t>
      </w:r>
      <w:r>
        <w:rPr>
          <w:rStyle w:val="Style13ptBold"/>
        </w:rPr>
        <w:t xml:space="preserve"> </w:t>
      </w:r>
      <w:r w:rsidRPr="00C072FA">
        <w:rPr>
          <w:sz w:val="16"/>
          <w:szCs w:val="16"/>
        </w:rPr>
        <w:t xml:space="preserve">Nadine Knight, College of the Holy Cross Associate Professor Ph.D., Harvard University A.B. Princeton University “A Long Way Away”: Unreachable Freedoms in Contemporary Afrofuturist Neo-Slave Narratives1 JOURNAL OF SCIENCE FICTION Volume 2, Issue 4, December 2018 ISSN 2472-0837 </w:t>
      </w:r>
    </w:p>
    <w:p w14:paraId="7E357F60" w14:textId="77777777" w:rsidR="001F3CE8" w:rsidRDefault="001F3CE8" w:rsidP="001F3CE8">
      <w:pPr>
        <w:rPr>
          <w:sz w:val="16"/>
        </w:rPr>
      </w:pPr>
      <w:r w:rsidRPr="00A23764">
        <w:rPr>
          <w:rStyle w:val="StyleUnderline"/>
        </w:rPr>
        <w:t>In</w:t>
      </w:r>
      <w:r w:rsidRPr="00C072FA">
        <w:rPr>
          <w:sz w:val="16"/>
        </w:rPr>
        <w:t xml:space="preserve"> Mark </w:t>
      </w:r>
      <w:r w:rsidRPr="00A23764">
        <w:rPr>
          <w:rStyle w:val="StyleUnderline"/>
        </w:rPr>
        <w:t>Dery’s</w:t>
      </w:r>
      <w:r w:rsidRPr="00C072FA">
        <w:rPr>
          <w:sz w:val="16"/>
        </w:rPr>
        <w:t xml:space="preserve"> now familiar </w:t>
      </w:r>
      <w:r w:rsidRPr="00A23764">
        <w:rPr>
          <w:rStyle w:val="StyleUnderline"/>
        </w:rPr>
        <w:t>formulation of Afrofuturism, two things stand out: the “African American signification that appropriates images of technology,” and the determination to stake a claim on the “unreal estate of the future”</w:t>
      </w:r>
      <w:r w:rsidRPr="00C072FA">
        <w:rPr>
          <w:sz w:val="16"/>
        </w:rPr>
        <w:t xml:space="preserve"> (Dery 180). </w:t>
      </w:r>
      <w:r w:rsidRPr="00A23764">
        <w:rPr>
          <w:rStyle w:val="StyleUnderline"/>
        </w:rPr>
        <w:t>Similarly</w:t>
      </w:r>
      <w:r w:rsidRPr="00C072FA">
        <w:rPr>
          <w:sz w:val="16"/>
        </w:rPr>
        <w:t xml:space="preserve">, </w:t>
      </w:r>
      <w:proofErr w:type="spellStart"/>
      <w:r w:rsidRPr="00C072FA">
        <w:rPr>
          <w:sz w:val="16"/>
        </w:rPr>
        <w:t>Ytasha</w:t>
      </w:r>
      <w:proofErr w:type="spellEnd"/>
      <w:r w:rsidRPr="00C072FA">
        <w:rPr>
          <w:sz w:val="16"/>
        </w:rPr>
        <w:t xml:space="preserve"> L. </w:t>
      </w:r>
      <w:r w:rsidRPr="00A23764">
        <w:rPr>
          <w:rStyle w:val="StyleUnderline"/>
        </w:rPr>
        <w:t>Womack’s</w:t>
      </w:r>
      <w:r w:rsidRPr="00C072FA">
        <w:rPr>
          <w:sz w:val="16"/>
        </w:rPr>
        <w:t xml:space="preserve"> accessible overview, </w:t>
      </w:r>
      <w:r w:rsidRPr="00A23764">
        <w:rPr>
          <w:rStyle w:val="StyleUnderline"/>
        </w:rPr>
        <w:t>Afrofuturism</w:t>
      </w:r>
      <w:r w:rsidRPr="00C072FA">
        <w:rPr>
          <w:sz w:val="16"/>
        </w:rPr>
        <w:t xml:space="preserve">: The World of Black Sci-Fi and Fantasy Culture, published two decades later, </w:t>
      </w:r>
      <w:r w:rsidRPr="00A23764">
        <w:rPr>
          <w:rStyle w:val="StyleUnderline"/>
        </w:rPr>
        <w:t>situates Afrofuturism at the “intersection of imagination, technology, the future, and liberation”</w:t>
      </w:r>
      <w:r w:rsidRPr="00C072FA">
        <w:rPr>
          <w:sz w:val="16"/>
        </w:rPr>
        <w:t xml:space="preserve"> (Womack 9), a notion that she later explicates as a “liberation edict in Afrofuturism” (Womack 38). </w:t>
      </w:r>
      <w:r w:rsidRPr="00A23764">
        <w:rPr>
          <w:rStyle w:val="StyleUnderline"/>
        </w:rPr>
        <w:t>The relationship between Afrofuturism, technological advancement, and liberation is at the heart</w:t>
      </w:r>
      <w:r w:rsidRPr="00C072FA">
        <w:rPr>
          <w:sz w:val="16"/>
        </w:rPr>
        <w:t xml:space="preserve"> of two </w:t>
      </w:r>
      <w:r w:rsidRPr="00A23764">
        <w:rPr>
          <w:rStyle w:val="StyleUnderline"/>
        </w:rPr>
        <w:t>Afrofuturist neo-slave narratives</w:t>
      </w:r>
      <w:r w:rsidRPr="00C072FA">
        <w:rPr>
          <w:sz w:val="16"/>
        </w:rPr>
        <w:t xml:space="preserve"> that appeared within a few months of each other in 2016: Colson Whitehead’s acclaimed novel, </w:t>
      </w:r>
      <w:r w:rsidRPr="00A23764">
        <w:rPr>
          <w:rStyle w:val="StyleUnderline"/>
        </w:rPr>
        <w:t>The Underground Railroad, and</w:t>
      </w:r>
      <w:r w:rsidRPr="00C072FA">
        <w:rPr>
          <w:sz w:val="16"/>
        </w:rPr>
        <w:t xml:space="preserve"> an experimental album, </w:t>
      </w:r>
      <w:r w:rsidRPr="00A23764">
        <w:rPr>
          <w:rStyle w:val="StyleUnderline"/>
        </w:rPr>
        <w:t>Splendor &amp; Misery</w:t>
      </w:r>
      <w:r w:rsidRPr="00C072FA">
        <w:rPr>
          <w:sz w:val="16"/>
        </w:rPr>
        <w:t xml:space="preserve">, by the rap group clipping. These works </w:t>
      </w:r>
      <w:r w:rsidRPr="00A23764">
        <w:rPr>
          <w:rStyle w:val="StyleUnderline"/>
        </w:rPr>
        <w:t>interrogate freedom</w:t>
      </w:r>
      <w:r w:rsidRPr="00C072FA">
        <w:rPr>
          <w:sz w:val="16"/>
        </w:rPr>
        <w:t xml:space="preserve"> 2 </w:t>
      </w:r>
      <w:r w:rsidRPr="00A23764">
        <w:rPr>
          <w:rStyle w:val="StyleUnderline"/>
        </w:rPr>
        <w:t xml:space="preserve">and the limits of technology in attaining freedom for the </w:t>
      </w:r>
      <w:proofErr w:type="gramStart"/>
      <w:r w:rsidRPr="00A23764">
        <w:rPr>
          <w:rStyle w:val="StyleUnderline"/>
        </w:rPr>
        <w:t>formerly-enslaved</w:t>
      </w:r>
      <w:proofErr w:type="gramEnd"/>
      <w:r w:rsidRPr="00A23764">
        <w:rPr>
          <w:rStyle w:val="StyleUnderline"/>
        </w:rPr>
        <w:t>, and they also ask us to consider the relationship between freedom and movement</w:t>
      </w:r>
      <w:r w:rsidRPr="00C072FA">
        <w:rPr>
          <w:sz w:val="16"/>
        </w:rPr>
        <w:t xml:space="preserve">. Taken together, </w:t>
      </w:r>
      <w:r w:rsidRPr="00A23764">
        <w:rPr>
          <w:rStyle w:val="StyleUnderline"/>
        </w:rPr>
        <w:t xml:space="preserve">the works suggest that </w:t>
      </w:r>
      <w:r w:rsidRPr="00962EBB">
        <w:rPr>
          <w:rStyle w:val="StyleUnderline"/>
          <w:highlight w:val="cyan"/>
        </w:rPr>
        <w:t xml:space="preserve">we must </w:t>
      </w:r>
      <w:r w:rsidRPr="00962EBB">
        <w:rPr>
          <w:rStyle w:val="StyleUnderline"/>
          <w:sz w:val="30"/>
          <w:szCs w:val="30"/>
          <w:highlight w:val="cyan"/>
        </w:rPr>
        <w:t xml:space="preserve">rethink </w:t>
      </w:r>
      <w:r w:rsidRPr="00A23764">
        <w:rPr>
          <w:rStyle w:val="StyleUnderline"/>
          <w:sz w:val="30"/>
          <w:szCs w:val="30"/>
        </w:rPr>
        <w:t xml:space="preserve">both </w:t>
      </w:r>
      <w:r w:rsidRPr="00962EBB">
        <w:rPr>
          <w:rStyle w:val="StyleUnderline"/>
          <w:sz w:val="30"/>
          <w:szCs w:val="30"/>
          <w:highlight w:val="cyan"/>
        </w:rPr>
        <w:t xml:space="preserve">the relationship between human intervention with technology as well as the capitalist </w:t>
      </w:r>
      <w:r w:rsidRPr="00A23764">
        <w:rPr>
          <w:rStyle w:val="StyleUnderline"/>
          <w:sz w:val="30"/>
          <w:szCs w:val="30"/>
        </w:rPr>
        <w:t xml:space="preserve">notion of freedom represented by </w:t>
      </w:r>
      <w:r w:rsidRPr="00962EBB">
        <w:rPr>
          <w:rStyle w:val="StyleUnderline"/>
          <w:sz w:val="30"/>
          <w:szCs w:val="30"/>
          <w:highlight w:val="cyan"/>
        </w:rPr>
        <w:t>claims to land</w:t>
      </w:r>
      <w:r w:rsidRPr="00962EBB">
        <w:rPr>
          <w:rStyle w:val="StyleUnderline"/>
          <w:highlight w:val="cyan"/>
        </w:rPr>
        <w:t xml:space="preserve">, even the as-yet “unreal estate.” The Underground Railroad and Splendor &amp; Misery </w:t>
      </w:r>
      <w:r w:rsidRPr="00A23764">
        <w:rPr>
          <w:rStyle w:val="StyleUnderline"/>
        </w:rPr>
        <w:t>both question the scope and sustainability of racial progress</w:t>
      </w:r>
      <w:r w:rsidRPr="00C072FA">
        <w:rPr>
          <w:sz w:val="16"/>
        </w:rPr>
        <w:t xml:space="preserve"> in the 21st century in works where freedom for the protagonists continues to recede on the horizon. </w:t>
      </w:r>
      <w:r w:rsidRPr="00A23764">
        <w:rPr>
          <w:rStyle w:val="StyleUnderline"/>
        </w:rPr>
        <w:t>Each of these works strands the protagonist in an indeterminately free space</w:t>
      </w:r>
      <w:r w:rsidRPr="00C072FA">
        <w:rPr>
          <w:sz w:val="16"/>
        </w:rPr>
        <w:t xml:space="preserve"> (literally, in the case of Splendor &amp; Misery). </w:t>
      </w:r>
      <w:r w:rsidRPr="00A23764">
        <w:rPr>
          <w:rStyle w:val="StyleUnderline"/>
        </w:rPr>
        <w:t xml:space="preserve">These endings </w:t>
      </w:r>
      <w:r w:rsidRPr="00962EBB">
        <w:rPr>
          <w:rStyle w:val="StyleUnderline"/>
          <w:highlight w:val="cyan"/>
        </w:rPr>
        <w:t>contrast</w:t>
      </w:r>
      <w:r w:rsidRPr="00962EBB">
        <w:rPr>
          <w:sz w:val="16"/>
          <w:highlight w:val="cyan"/>
        </w:rPr>
        <w:t xml:space="preserve"> </w:t>
      </w:r>
      <w:r w:rsidRPr="00C072FA">
        <w:rPr>
          <w:sz w:val="16"/>
        </w:rPr>
        <w:t xml:space="preserve">to </w:t>
      </w:r>
      <w:r w:rsidRPr="00962EBB">
        <w:rPr>
          <w:rStyle w:val="StyleUnderline"/>
          <w:highlight w:val="cyan"/>
        </w:rPr>
        <w:t>the</w:t>
      </w:r>
      <w:r w:rsidRPr="00962EBB">
        <w:rPr>
          <w:sz w:val="16"/>
          <w:highlight w:val="cyan"/>
        </w:rPr>
        <w:t xml:space="preserve"> </w:t>
      </w:r>
      <w:r w:rsidRPr="00C072FA">
        <w:rPr>
          <w:sz w:val="16"/>
        </w:rPr>
        <w:t xml:space="preserve">more </w:t>
      </w:r>
      <w:r w:rsidRPr="00962EBB">
        <w:rPr>
          <w:rStyle w:val="StyleUnderline"/>
          <w:highlight w:val="cyan"/>
        </w:rPr>
        <w:t>optimistic</w:t>
      </w:r>
      <w:r w:rsidRPr="00962EBB">
        <w:rPr>
          <w:sz w:val="16"/>
          <w:highlight w:val="cyan"/>
        </w:rPr>
        <w:t xml:space="preserve"> </w:t>
      </w:r>
      <w:r w:rsidRPr="00C072FA">
        <w:rPr>
          <w:sz w:val="16"/>
        </w:rPr>
        <w:t xml:space="preserve">early days of </w:t>
      </w:r>
      <w:r w:rsidRPr="00962EBB">
        <w:rPr>
          <w:rStyle w:val="StyleUnderline"/>
          <w:highlight w:val="cyan"/>
        </w:rPr>
        <w:t>Afrofuturism</w:t>
      </w:r>
      <w:r w:rsidRPr="00962EBB">
        <w:rPr>
          <w:sz w:val="16"/>
          <w:highlight w:val="cyan"/>
        </w:rPr>
        <w:t>.</w:t>
      </w:r>
      <w:r w:rsidRPr="00C072FA">
        <w:rPr>
          <w:sz w:val="16"/>
        </w:rPr>
        <w:t xml:space="preserve"> After all, </w:t>
      </w:r>
      <w:r w:rsidRPr="00962EBB">
        <w:rPr>
          <w:rStyle w:val="StyleUnderline"/>
          <w:highlight w:val="cyan"/>
        </w:rPr>
        <w:t>when Sun Ra promised</w:t>
      </w:r>
      <w:r w:rsidRPr="00962EBB">
        <w:rPr>
          <w:sz w:val="16"/>
          <w:highlight w:val="cyan"/>
        </w:rPr>
        <w:t xml:space="preserve"> </w:t>
      </w:r>
      <w:r w:rsidRPr="00C072FA">
        <w:rPr>
          <w:sz w:val="16"/>
        </w:rPr>
        <w:t xml:space="preserve">followers that </w:t>
      </w:r>
      <w:r w:rsidRPr="00A23764">
        <w:rPr>
          <w:rStyle w:val="StyleUnderline"/>
        </w:rPr>
        <w:t>“</w:t>
      </w:r>
      <w:r w:rsidRPr="00962EBB">
        <w:rPr>
          <w:rStyle w:val="StyleUnderline"/>
          <w:highlight w:val="cyan"/>
        </w:rPr>
        <w:t>space is the place</w:t>
      </w:r>
      <w:r w:rsidRPr="00A23764">
        <w:rPr>
          <w:rStyle w:val="StyleUnderline"/>
        </w:rPr>
        <w:t xml:space="preserve">” as an alternative to the intractably-racist Planet Earth, </w:t>
      </w:r>
      <w:r w:rsidRPr="00962EBB">
        <w:rPr>
          <w:rStyle w:val="StyleUnderline"/>
          <w:highlight w:val="cyan"/>
        </w:rPr>
        <w:t xml:space="preserve">there was </w:t>
      </w:r>
      <w:r w:rsidRPr="00A23764">
        <w:rPr>
          <w:rStyle w:val="StyleUnderline"/>
        </w:rPr>
        <w:t xml:space="preserve">still </w:t>
      </w:r>
      <w:r w:rsidRPr="00962EBB">
        <w:rPr>
          <w:rStyle w:val="StyleUnderline"/>
          <w:highlight w:val="cyan"/>
        </w:rPr>
        <w:t>a tangible</w:t>
      </w:r>
      <w:r w:rsidRPr="00A23764">
        <w:rPr>
          <w:rStyle w:val="StyleUnderline"/>
        </w:rPr>
        <w:t xml:space="preserve">, known </w:t>
      </w:r>
      <w:r w:rsidRPr="00962EBB">
        <w:rPr>
          <w:rStyle w:val="StyleUnderline"/>
          <w:highlight w:val="cyan"/>
        </w:rPr>
        <w:t>planet</w:t>
      </w:r>
      <w:r w:rsidRPr="00962EBB">
        <w:rPr>
          <w:sz w:val="16"/>
          <w:highlight w:val="cyan"/>
        </w:rPr>
        <w:t xml:space="preserve"> </w:t>
      </w:r>
      <w:r w:rsidRPr="00C072FA">
        <w:rPr>
          <w:sz w:val="16"/>
        </w:rPr>
        <w:t xml:space="preserve">that he </w:t>
      </w:r>
      <w:r w:rsidRPr="00962EBB">
        <w:rPr>
          <w:rStyle w:val="StyleUnderline"/>
          <w:highlight w:val="cyan"/>
        </w:rPr>
        <w:t>depicted</w:t>
      </w:r>
      <w:r w:rsidRPr="00C072FA">
        <w:rPr>
          <w:sz w:val="16"/>
        </w:rPr>
        <w:t xml:space="preserve"> in his genre-defining film.3 </w:t>
      </w:r>
      <w:r w:rsidRPr="00962EBB">
        <w:rPr>
          <w:rStyle w:val="StyleUnderline"/>
          <w:sz w:val="30"/>
          <w:szCs w:val="30"/>
          <w:highlight w:val="cyan"/>
        </w:rPr>
        <w:t>The correlation between land/place and freedom has long been a hallmark of Afrofuturism</w:t>
      </w:r>
      <w:r w:rsidRPr="00C072FA">
        <w:rPr>
          <w:sz w:val="16"/>
        </w:rPr>
        <w:t xml:space="preserve"> and narratives of slavery. </w:t>
      </w:r>
      <w:r w:rsidRPr="00A23764">
        <w:rPr>
          <w:rStyle w:val="StyleUnderline"/>
        </w:rPr>
        <w:t>By retreating from a celebratory stance toward technological appropriation and ending with protagonists still on the run, the works</w:t>
      </w:r>
      <w:r w:rsidRPr="00C072FA">
        <w:rPr>
          <w:sz w:val="16"/>
        </w:rPr>
        <w:t xml:space="preserve"> of Whitehead and clipping </w:t>
      </w:r>
      <w:r w:rsidRPr="00A23764">
        <w:rPr>
          <w:rStyle w:val="StyleUnderline"/>
        </w:rPr>
        <w:t xml:space="preserve">ask us to dwell more fully in the present and </w:t>
      </w:r>
      <w:r w:rsidRPr="00962EBB">
        <w:rPr>
          <w:rStyle w:val="StyleUnderline"/>
          <w:highlight w:val="cyan"/>
        </w:rPr>
        <w:t>to re-assess the certitude of freedom located in new frontiers</w:t>
      </w:r>
      <w:r w:rsidRPr="00962EBB">
        <w:rPr>
          <w:sz w:val="16"/>
          <w:highlight w:val="cyan"/>
        </w:rPr>
        <w:t>.</w:t>
      </w:r>
      <w:r w:rsidRPr="00C072FA">
        <w:rPr>
          <w:sz w:val="16"/>
        </w:rPr>
        <w:t xml:space="preserve"> </w:t>
      </w:r>
      <w:r>
        <w:rPr>
          <w:sz w:val="16"/>
        </w:rPr>
        <w:t xml:space="preserve"> </w:t>
      </w:r>
      <w:r w:rsidRPr="00C072FA">
        <w:rPr>
          <w:sz w:val="16"/>
        </w:rPr>
        <w:t xml:space="preserve">In The Underground Railroad and Splendor &amp; Misery, technological advancements, in the form of railroads in the novel and a sentient spaceship in the album, initially represent the financial and militarized empowerment of the enslaver. Whitehead’s Cora and clipping’s Cargo #2331 both begin their works as enslaved people whose value is in their more primitive capacity as physical laborers, in contrast to the wide-ranging financial and technological interests of their captor-owners. Cargo #2331 is </w:t>
      </w:r>
      <w:proofErr w:type="gramStart"/>
      <w:r w:rsidRPr="00C072FA">
        <w:rPr>
          <w:sz w:val="16"/>
        </w:rPr>
        <w:t>in the midst of</w:t>
      </w:r>
      <w:proofErr w:type="gramEnd"/>
      <w:r w:rsidRPr="00C072FA">
        <w:rPr>
          <w:sz w:val="16"/>
        </w:rPr>
        <w:t xml:space="preserve"> his own Middle Passage-like transport to a life of servitude: his rebellion is mostly physical, in contrast to the sentient spaceship’s advanced technological supervision and </w:t>
      </w:r>
      <w:proofErr w:type="gramStart"/>
      <w:r w:rsidRPr="00C072FA">
        <w:rPr>
          <w:sz w:val="16"/>
        </w:rPr>
        <w:t>counter-measures</w:t>
      </w:r>
      <w:proofErr w:type="gramEnd"/>
      <w:r w:rsidRPr="00C072FA">
        <w:rPr>
          <w:sz w:val="16"/>
        </w:rPr>
        <w:t xml:space="preserve">. The Mothership emphasizes Cargo #2331’s physicality by observing “spiking in the pulse” and “endorphins” and “rage in the nervous system” more attentively than any precise technological capability (“The Breach”).4 The contrast between Cargo #2331 and the Mothership is heightened by their different musical styles. As the Mothership, Daveed Diggs raps swiftly, with a mechanical feel, while Cargo #2331’s expression is through slower, mournful songs that invoke traditional African American spirituals. </w:t>
      </w:r>
      <w:r w:rsidRPr="002D264D">
        <w:rPr>
          <w:rStyle w:val="StyleUnderline"/>
        </w:rPr>
        <w:t xml:space="preserve">By beginning with the emphasis on unfree laborers and physical toil, clipping and Whitehead mirror the “typical cyberpunk </w:t>
      </w:r>
      <w:r w:rsidRPr="002D264D">
        <w:rPr>
          <w:rStyle w:val="StyleUnderline"/>
          <w:sz w:val="30"/>
          <w:szCs w:val="30"/>
        </w:rPr>
        <w:t>acceptance of capitalism as an unquestionable universe</w:t>
      </w:r>
      <w:r w:rsidRPr="002D264D">
        <w:rPr>
          <w:rStyle w:val="StyleUnderline"/>
        </w:rPr>
        <w:t>”</w:t>
      </w:r>
      <w:r w:rsidRPr="00C072FA">
        <w:rPr>
          <w:sz w:val="16"/>
        </w:rPr>
        <w:t xml:space="preserve"> (Bould 182). Much </w:t>
      </w:r>
      <w:r w:rsidRPr="002D264D">
        <w:rPr>
          <w:rStyle w:val="StyleUnderline"/>
        </w:rPr>
        <w:t xml:space="preserve">as </w:t>
      </w:r>
      <w:r w:rsidRPr="002D264D">
        <w:rPr>
          <w:rStyle w:val="StyleUnderline"/>
          <w:sz w:val="30"/>
          <w:szCs w:val="30"/>
        </w:rPr>
        <w:t>Afrofuturism</w:t>
      </w:r>
      <w:r w:rsidRPr="002D264D">
        <w:rPr>
          <w:rStyle w:val="StyleUnderline"/>
        </w:rPr>
        <w:t xml:space="preserve"> accepts the</w:t>
      </w:r>
      <w:r w:rsidRPr="00C072FA">
        <w:rPr>
          <w:sz w:val="16"/>
        </w:rPr>
        <w:t xml:space="preserve"> subversion or </w:t>
      </w:r>
      <w:r w:rsidRPr="002D264D">
        <w:rPr>
          <w:rStyle w:val="StyleUnderline"/>
          <w:sz w:val="30"/>
          <w:szCs w:val="30"/>
        </w:rPr>
        <w:t>appropriation of technology</w:t>
      </w:r>
      <w:r w:rsidRPr="002D264D">
        <w:rPr>
          <w:rStyle w:val="StyleUnderline"/>
        </w:rPr>
        <w:t xml:space="preserve"> as the next necessary step toward emancipation, </w:t>
      </w:r>
      <w:r w:rsidRPr="00962EBB">
        <w:rPr>
          <w:rStyle w:val="StyleUnderline"/>
          <w:highlight w:val="cyan"/>
        </w:rPr>
        <w:t xml:space="preserve">there tends to be a capitalist </w:t>
      </w:r>
      <w:r w:rsidRPr="00962EBB">
        <w:rPr>
          <w:rStyle w:val="StyleUnderline"/>
          <w:sz w:val="30"/>
          <w:szCs w:val="30"/>
          <w:highlight w:val="cyan"/>
        </w:rPr>
        <w:t>equation of freedom with property ownership</w:t>
      </w:r>
      <w:r w:rsidRPr="002D264D">
        <w:rPr>
          <w:rStyle w:val="StyleUnderline"/>
          <w:sz w:val="30"/>
          <w:szCs w:val="30"/>
        </w:rPr>
        <w:t xml:space="preserve"> of one’s own</w:t>
      </w:r>
      <w:r w:rsidRPr="002D264D">
        <w:rPr>
          <w:rStyle w:val="StyleUnderline"/>
        </w:rPr>
        <w:t>. We see this in the long legacy of</w:t>
      </w:r>
      <w:r w:rsidRPr="00C072FA">
        <w:rPr>
          <w:sz w:val="16"/>
        </w:rPr>
        <w:t xml:space="preserve"> the famous “</w:t>
      </w:r>
      <w:r w:rsidRPr="002D264D">
        <w:rPr>
          <w:rStyle w:val="StyleUnderline"/>
        </w:rPr>
        <w:t>40 acres and a mule</w:t>
      </w:r>
      <w:r w:rsidRPr="00C072FA">
        <w:rPr>
          <w:sz w:val="16"/>
        </w:rPr>
        <w:t xml:space="preserve">” edict issued by General William Tecumseh Sherman during the Civil War (and notably recalled today in the name of filmmaker Spike Lee’s production company); I argue that both </w:t>
      </w:r>
      <w:r w:rsidRPr="002D264D">
        <w:rPr>
          <w:rStyle w:val="StyleUnderline"/>
        </w:rPr>
        <w:t xml:space="preserve">The Underground Railroad and Splendor &amp; Misery are working </w:t>
      </w:r>
      <w:r w:rsidRPr="00962EBB">
        <w:rPr>
          <w:rStyle w:val="StyleUnderline"/>
          <w:highlight w:val="cyan"/>
        </w:rPr>
        <w:t xml:space="preserve">within a framework that </w:t>
      </w:r>
      <w:r w:rsidRPr="002D264D">
        <w:rPr>
          <w:rStyle w:val="StyleUnderline"/>
        </w:rPr>
        <w:t xml:space="preserve">has long held that </w:t>
      </w:r>
      <w:r w:rsidRPr="00962EBB">
        <w:rPr>
          <w:rStyle w:val="StyleUnderline"/>
          <w:highlight w:val="cyan"/>
        </w:rPr>
        <w:t xml:space="preserve">freedom requires a place </w:t>
      </w:r>
      <w:r w:rsidRPr="002D264D">
        <w:rPr>
          <w:rStyle w:val="StyleUnderline"/>
        </w:rPr>
        <w:t>in which to be free— even if that place is no longer on Earth</w:t>
      </w:r>
      <w:r w:rsidRPr="00C072FA">
        <w:rPr>
          <w:sz w:val="16"/>
        </w:rPr>
        <w:t xml:space="preserve">. By revealing the continued inaccessibility of a place upon which freedom can rest, </w:t>
      </w:r>
      <w:proofErr w:type="gramStart"/>
      <w:r w:rsidRPr="00C072FA">
        <w:rPr>
          <w:sz w:val="16"/>
        </w:rPr>
        <w:t>both of these</w:t>
      </w:r>
      <w:proofErr w:type="gramEnd"/>
      <w:r w:rsidRPr="00C072FA">
        <w:rPr>
          <w:sz w:val="16"/>
        </w:rPr>
        <w:t xml:space="preserve"> works suggest that </w:t>
      </w:r>
      <w:r w:rsidRPr="00962EBB">
        <w:rPr>
          <w:rStyle w:val="StyleUnderline"/>
          <w:highlight w:val="cyan"/>
        </w:rPr>
        <w:t xml:space="preserve">the </w:t>
      </w:r>
      <w:r w:rsidRPr="00962EBB">
        <w:rPr>
          <w:rStyle w:val="StyleUnderline"/>
          <w:sz w:val="30"/>
          <w:szCs w:val="30"/>
          <w:highlight w:val="cyan"/>
        </w:rPr>
        <w:t>sustainable liberatory promises of Afrofuturism have stalled</w:t>
      </w:r>
      <w:r w:rsidRPr="00051DE5">
        <w:rPr>
          <w:rStyle w:val="StyleUnderline"/>
          <w:sz w:val="30"/>
          <w:szCs w:val="30"/>
        </w:rPr>
        <w:t xml:space="preserve"> because of this tether to the idea of place</w:t>
      </w:r>
      <w:r w:rsidRPr="00C072FA">
        <w:rPr>
          <w:sz w:val="16"/>
        </w:rPr>
        <w:t xml:space="preserve">. </w:t>
      </w:r>
    </w:p>
    <w:p w14:paraId="2ED425E2" w14:textId="77777777" w:rsidR="001F3CE8" w:rsidRDefault="001F3CE8" w:rsidP="001F3CE8">
      <w:pPr>
        <w:rPr>
          <w:sz w:val="16"/>
        </w:rPr>
      </w:pPr>
    </w:p>
    <w:p w14:paraId="65647870" w14:textId="77777777" w:rsidR="001F3CE8" w:rsidRDefault="001F3CE8" w:rsidP="001F3CE8">
      <w:pPr>
        <w:pStyle w:val="Heading4"/>
      </w:pPr>
      <w:r>
        <w:t>Racism is malleable</w:t>
      </w:r>
    </w:p>
    <w:p w14:paraId="5A6D568C" w14:textId="50C9D16E" w:rsidR="001F3CE8" w:rsidRDefault="001F3CE8" w:rsidP="001F3CE8">
      <w:pPr>
        <w:pStyle w:val="Heading4"/>
      </w:pPr>
      <w:r>
        <w:t xml:space="preserve">Racial bias is not fixed—change at the individual, institutional, and societal levels are </w:t>
      </w:r>
      <w:r>
        <w:rPr>
          <w:u w:val="single"/>
        </w:rPr>
        <w:t>productive</w:t>
      </w:r>
      <w:r>
        <w:t>.</w:t>
      </w:r>
    </w:p>
    <w:p w14:paraId="2F9E2E59" w14:textId="78ED9A1F" w:rsidR="001F3CE8" w:rsidRPr="0077415B" w:rsidRDefault="001F3CE8" w:rsidP="001F3CE8">
      <w:pPr>
        <w:rPr>
          <w:rStyle w:val="Style13ptBold"/>
          <w:b w:val="0"/>
          <w:bCs w:val="0"/>
          <w:szCs w:val="18"/>
        </w:rPr>
      </w:pPr>
      <w:r>
        <w:rPr>
          <w:rStyle w:val="Style13ptBold"/>
        </w:rPr>
        <w:t xml:space="preserve">Morehouse and Banaji 24 </w:t>
      </w:r>
      <w:r w:rsidRPr="001F3CE8">
        <w:rPr>
          <w:rStyle w:val="Style13ptBold"/>
          <w:sz w:val="16"/>
        </w:rPr>
        <w:t xml:space="preserve">24 </w:t>
      </w:r>
      <w:r w:rsidRPr="001F3CE8">
        <w:rPr>
          <w:rStyle w:val="Style13ptBold"/>
          <w:sz w:val="16"/>
          <w:szCs w:val="18"/>
        </w:rPr>
        <w:t xml:space="preserve">(Kirsten N. Morehouse, PhD candidate in psychology at Harvard University; Mahzarin R. Banaji, </w:t>
      </w:r>
      <w:r w:rsidRPr="001F3CE8">
        <w:rPr>
          <w:rStyle w:val="Style13ptBold"/>
          <w:sz w:val="14"/>
          <w:szCs w:val="18"/>
        </w:rPr>
        <w:t xml:space="preserve">Fellow of the American Academy since 2008, is the Richard Clarke Cabot Professor of Social Ethics in the Department of Psychology and the first Carol K. Pforzheimer Professor at the Radcliffe Institute for Advanced Study at Harvard University, Daedalus, 1 March 2024, “The Science of Implicit Race Bias: Evidence from the Implicit Association Test,” 153 (1), </w:t>
      </w:r>
      <w:proofErr w:type="spellStart"/>
      <w:r w:rsidRPr="001F3CE8">
        <w:rPr>
          <w:rStyle w:val="Style13ptBold"/>
          <w:sz w:val="14"/>
          <w:szCs w:val="18"/>
        </w:rPr>
        <w:t>doi</w:t>
      </w:r>
      <w:proofErr w:type="spellEnd"/>
      <w:r w:rsidRPr="001F3CE8">
        <w:rPr>
          <w:rStyle w:val="Style13ptBold"/>
          <w:sz w:val="14"/>
          <w:szCs w:val="18"/>
        </w:rPr>
        <w:t xml:space="preserve">: https://doi.org/10.1162/daed_a_02047, accessed 8-20-2024) </w:t>
      </w:r>
    </w:p>
    <w:p w14:paraId="6264DEFA" w14:textId="77777777" w:rsidR="001F3CE8" w:rsidRDefault="001F3CE8" w:rsidP="001F3CE8">
      <w:pPr>
        <w:rPr>
          <w:rStyle w:val="Emphasis"/>
        </w:rPr>
      </w:pPr>
      <w:r w:rsidRPr="005D4773">
        <w:rPr>
          <w:sz w:val="16"/>
        </w:rPr>
        <w:t xml:space="preserve">With hindsight, we know that </w:t>
      </w:r>
      <w:r w:rsidRPr="005D4773">
        <w:rPr>
          <w:rStyle w:val="StyleUnderline"/>
        </w:rPr>
        <w:t xml:space="preserve">implicit </w:t>
      </w:r>
      <w:r w:rsidRPr="005D4773">
        <w:rPr>
          <w:rStyle w:val="StyleUnderline"/>
          <w:highlight w:val="cyan"/>
        </w:rPr>
        <w:t xml:space="preserve">bias is </w:t>
      </w:r>
      <w:r w:rsidRPr="005D4773">
        <w:rPr>
          <w:rStyle w:val="Emphasis"/>
          <w:highlight w:val="cyan"/>
        </w:rPr>
        <w:t>malleable</w:t>
      </w:r>
      <w:r w:rsidRPr="005D4773">
        <w:rPr>
          <w:rStyle w:val="Emphasis"/>
        </w:rPr>
        <w:t>.</w:t>
      </w:r>
      <w:r w:rsidRPr="005D4773">
        <w:rPr>
          <w:sz w:val="16"/>
        </w:rPr>
        <w:t xml:space="preserve"> However, this was not always received knowledge or even expected. In the early years of research on implicit bias using the IAT, many primary investigators believed that implicit bias was intractable.65 Yet </w:t>
      </w:r>
      <w:r w:rsidRPr="0077415B">
        <w:rPr>
          <w:rStyle w:val="StyleUnderline"/>
          <w:highlight w:val="cyan"/>
        </w:rPr>
        <w:t>e</w:t>
      </w:r>
      <w:r w:rsidRPr="005D4773">
        <w:rPr>
          <w:rStyle w:val="StyleUnderline"/>
          <w:highlight w:val="cyan"/>
        </w:rPr>
        <w:t>ven early work raised</w:t>
      </w:r>
      <w:r w:rsidRPr="005D4773">
        <w:rPr>
          <w:rStyle w:val="StyleUnderline"/>
        </w:rPr>
        <w:t xml:space="preserve"> the possibility </w:t>
      </w:r>
      <w:r w:rsidRPr="005D4773">
        <w:rPr>
          <w:rStyle w:val="StyleUnderline"/>
          <w:highlight w:val="cyan"/>
        </w:rPr>
        <w:t xml:space="preserve">that </w:t>
      </w:r>
      <w:r w:rsidRPr="005D4773">
        <w:rPr>
          <w:rStyle w:val="Emphasis"/>
          <w:highlight w:val="cyan"/>
        </w:rPr>
        <w:t>implicit race attitudes</w:t>
      </w:r>
      <w:r w:rsidRPr="005D4773">
        <w:rPr>
          <w:rStyle w:val="StyleUnderline"/>
          <w:highlight w:val="cyan"/>
        </w:rPr>
        <w:t xml:space="preserve"> were </w:t>
      </w:r>
      <w:r w:rsidRPr="005D4773">
        <w:rPr>
          <w:rStyle w:val="Emphasis"/>
          <w:highlight w:val="cyan"/>
        </w:rPr>
        <w:t>sensitive</w:t>
      </w:r>
      <w:r w:rsidRPr="005D4773">
        <w:rPr>
          <w:rStyle w:val="StyleUnderline"/>
          <w:highlight w:val="cyan"/>
        </w:rPr>
        <w:t xml:space="preserve"> to</w:t>
      </w:r>
      <w:r w:rsidRPr="005D4773">
        <w:rPr>
          <w:rStyle w:val="StyleUnderline"/>
        </w:rPr>
        <w:t xml:space="preserve"> </w:t>
      </w:r>
      <w:r w:rsidRPr="005D4773">
        <w:rPr>
          <w:rStyle w:val="StyleUnderline"/>
          <w:highlight w:val="cyan"/>
        </w:rPr>
        <w:t>perceivers'</w:t>
      </w:r>
      <w:r w:rsidRPr="005D4773">
        <w:rPr>
          <w:rStyle w:val="StyleUnderline"/>
        </w:rPr>
        <w:t xml:space="preserve"> </w:t>
      </w:r>
      <w:r w:rsidRPr="005D4773">
        <w:rPr>
          <w:rStyle w:val="Emphasis"/>
          <w:highlight w:val="cyan"/>
        </w:rPr>
        <w:t>motivations</w:t>
      </w:r>
      <w:r w:rsidRPr="005D4773">
        <w:rPr>
          <w:rStyle w:val="StyleUnderline"/>
        </w:rPr>
        <w:t xml:space="preserve">, </w:t>
      </w:r>
      <w:r w:rsidRPr="005D4773">
        <w:rPr>
          <w:rStyle w:val="Emphasis"/>
          <w:highlight w:val="cyan"/>
        </w:rPr>
        <w:t>goals</w:t>
      </w:r>
      <w:r w:rsidRPr="005D4773">
        <w:rPr>
          <w:rStyle w:val="StyleUnderline"/>
        </w:rPr>
        <w:t xml:space="preserve">, </w:t>
      </w:r>
      <w:r w:rsidRPr="005D4773">
        <w:rPr>
          <w:rStyle w:val="StyleUnderline"/>
          <w:highlight w:val="cyan"/>
        </w:rPr>
        <w:t xml:space="preserve">and </w:t>
      </w:r>
      <w:r w:rsidRPr="005D4773">
        <w:rPr>
          <w:rStyle w:val="Emphasis"/>
          <w:highlight w:val="cyan"/>
        </w:rPr>
        <w:t>strategies</w:t>
      </w:r>
      <w:r w:rsidRPr="005D4773">
        <w:rPr>
          <w:rStyle w:val="StyleUnderline"/>
        </w:rPr>
        <w:t xml:space="preserve">, </w:t>
      </w:r>
      <w:r w:rsidRPr="005D4773">
        <w:rPr>
          <w:rStyle w:val="StyleUnderline"/>
          <w:highlight w:val="cyan"/>
        </w:rPr>
        <w:t>as well as</w:t>
      </w:r>
      <w:r w:rsidRPr="005D4773">
        <w:rPr>
          <w:rStyle w:val="StyleUnderline"/>
        </w:rPr>
        <w:t xml:space="preserve"> </w:t>
      </w:r>
      <w:r w:rsidRPr="005D4773">
        <w:rPr>
          <w:rStyle w:val="Emphasis"/>
        </w:rPr>
        <w:t xml:space="preserve">contextual </w:t>
      </w:r>
      <w:r w:rsidRPr="005D4773">
        <w:rPr>
          <w:rStyle w:val="Emphasis"/>
          <w:highlight w:val="cyan"/>
        </w:rPr>
        <w:t>manipulations</w:t>
      </w:r>
      <w:r w:rsidRPr="005D4773">
        <w:rPr>
          <w:rStyle w:val="Emphasis"/>
        </w:rPr>
        <w:t>.</w:t>
      </w:r>
      <w:r w:rsidRPr="005D4773">
        <w:rPr>
          <w:sz w:val="16"/>
        </w:rPr>
        <w:t xml:space="preserve">66 For example, </w:t>
      </w:r>
      <w:r w:rsidRPr="005D4773">
        <w:rPr>
          <w:rStyle w:val="StyleUnderline"/>
        </w:rPr>
        <w:t>social psychologist</w:t>
      </w:r>
      <w:r w:rsidRPr="005D4773">
        <w:rPr>
          <w:sz w:val="16"/>
        </w:rPr>
        <w:t xml:space="preserve"> Bernd </w:t>
      </w:r>
      <w:r w:rsidRPr="005D4773">
        <w:rPr>
          <w:rStyle w:val="StyleUnderline"/>
        </w:rPr>
        <w:t>Wittenbrink</w:t>
      </w:r>
      <w:r w:rsidRPr="005D4773">
        <w:rPr>
          <w:sz w:val="16"/>
        </w:rPr>
        <w:t xml:space="preserve"> and colleagues </w:t>
      </w:r>
      <w:r w:rsidRPr="005D4773">
        <w:rPr>
          <w:rStyle w:val="StyleUnderline"/>
        </w:rPr>
        <w:t xml:space="preserve">found that </w:t>
      </w:r>
      <w:r w:rsidRPr="005D4773">
        <w:rPr>
          <w:rStyle w:val="Emphasis"/>
          <w:highlight w:val="cyan"/>
        </w:rPr>
        <w:t>negativity</w:t>
      </w:r>
      <w:r w:rsidRPr="005D4773">
        <w:rPr>
          <w:rStyle w:val="StyleUnderline"/>
        </w:rPr>
        <w:t xml:space="preserve"> </w:t>
      </w:r>
      <w:r w:rsidRPr="005D4773">
        <w:rPr>
          <w:rStyle w:val="StyleUnderline"/>
          <w:highlight w:val="cyan"/>
        </w:rPr>
        <w:t xml:space="preserve">toward </w:t>
      </w:r>
      <w:r w:rsidRPr="005D4773">
        <w:rPr>
          <w:rStyle w:val="Emphasis"/>
          <w:highlight w:val="cyan"/>
        </w:rPr>
        <w:t>Black individuals</w:t>
      </w:r>
      <w:r w:rsidRPr="005D4773">
        <w:rPr>
          <w:rStyle w:val="StyleUnderline"/>
          <w:highlight w:val="cyan"/>
        </w:rPr>
        <w:t xml:space="preserve"> was </w:t>
      </w:r>
      <w:r w:rsidRPr="005D4773">
        <w:rPr>
          <w:rStyle w:val="Emphasis"/>
          <w:highlight w:val="cyan"/>
        </w:rPr>
        <w:t>lower</w:t>
      </w:r>
      <w:r w:rsidRPr="005D4773">
        <w:rPr>
          <w:rStyle w:val="StyleUnderline"/>
        </w:rPr>
        <w:t xml:space="preserve"> </w:t>
      </w:r>
      <w:r w:rsidRPr="005D4773">
        <w:rPr>
          <w:rStyle w:val="StyleUnderline"/>
          <w:highlight w:val="cyan"/>
        </w:rPr>
        <w:t>after watching a</w:t>
      </w:r>
      <w:r w:rsidRPr="005D4773">
        <w:rPr>
          <w:rStyle w:val="StyleUnderline"/>
        </w:rPr>
        <w:t xml:space="preserve"> movie </w:t>
      </w:r>
      <w:r w:rsidRPr="005D4773">
        <w:rPr>
          <w:rStyle w:val="StyleUnderline"/>
          <w:highlight w:val="cyan"/>
        </w:rPr>
        <w:t>clip</w:t>
      </w:r>
      <w:r w:rsidRPr="005D4773">
        <w:rPr>
          <w:rStyle w:val="StyleUnderline"/>
        </w:rPr>
        <w:t xml:space="preserve"> </w:t>
      </w:r>
      <w:r w:rsidRPr="005D4773">
        <w:rPr>
          <w:rStyle w:val="StyleUnderline"/>
          <w:highlight w:val="cyan"/>
        </w:rPr>
        <w:t xml:space="preserve">depicting Black Americans in a </w:t>
      </w:r>
      <w:r w:rsidRPr="005D4773">
        <w:rPr>
          <w:rStyle w:val="Emphasis"/>
          <w:highlight w:val="cyan"/>
        </w:rPr>
        <w:t>positive setting</w:t>
      </w:r>
      <w:r w:rsidRPr="005D4773">
        <w:rPr>
          <w:sz w:val="16"/>
        </w:rPr>
        <w:t xml:space="preserve"> (relative to a negative setting).67 </w:t>
      </w:r>
      <w:r w:rsidRPr="005D4773">
        <w:rPr>
          <w:rStyle w:val="StyleUnderline"/>
          <w:highlight w:val="cyan"/>
        </w:rPr>
        <w:t>Similarly</w:t>
      </w:r>
      <w:r w:rsidRPr="005D4773">
        <w:rPr>
          <w:sz w:val="16"/>
        </w:rPr>
        <w:t xml:space="preserve">, social psychologist Brian Lowery and colleagues demonstrated that </w:t>
      </w:r>
      <w:r w:rsidRPr="005D4773">
        <w:rPr>
          <w:rStyle w:val="StyleUnderline"/>
          <w:highlight w:val="cyan"/>
        </w:rPr>
        <w:t>White</w:t>
      </w:r>
      <w:r w:rsidRPr="005D4773">
        <w:rPr>
          <w:rStyle w:val="StyleUnderline"/>
        </w:rPr>
        <w:t xml:space="preserve"> American</w:t>
      </w:r>
      <w:r w:rsidRPr="005D4773">
        <w:rPr>
          <w:rStyle w:val="StyleUnderline"/>
          <w:highlight w:val="cyan"/>
        </w:rPr>
        <w:t xml:space="preserve">s displayed </w:t>
      </w:r>
      <w:r w:rsidRPr="005D4773">
        <w:rPr>
          <w:rStyle w:val="Emphasis"/>
          <w:highlight w:val="cyan"/>
        </w:rPr>
        <w:t>lower</w:t>
      </w:r>
      <w:r w:rsidRPr="005D4773">
        <w:rPr>
          <w:rStyle w:val="StyleUnderline"/>
        </w:rPr>
        <w:t xml:space="preserve"> levels of </w:t>
      </w:r>
      <w:r w:rsidRPr="005D4773">
        <w:rPr>
          <w:rStyle w:val="Emphasis"/>
          <w:highlight w:val="cyan"/>
        </w:rPr>
        <w:t>negativity</w:t>
      </w:r>
      <w:r w:rsidRPr="005D4773">
        <w:rPr>
          <w:rStyle w:val="StyleUnderline"/>
        </w:rPr>
        <w:t xml:space="preserve"> toward Black individuals </w:t>
      </w:r>
      <w:r w:rsidRPr="005D4773">
        <w:rPr>
          <w:rStyle w:val="StyleUnderline"/>
          <w:highlight w:val="cyan"/>
        </w:rPr>
        <w:t xml:space="preserve">in the </w:t>
      </w:r>
      <w:r w:rsidRPr="005D4773">
        <w:rPr>
          <w:rStyle w:val="Emphasis"/>
          <w:highlight w:val="cyan"/>
        </w:rPr>
        <w:t>presence</w:t>
      </w:r>
      <w:r w:rsidRPr="005D4773">
        <w:rPr>
          <w:rStyle w:val="StyleUnderline"/>
          <w:highlight w:val="cyan"/>
        </w:rPr>
        <w:t xml:space="preserve"> of a </w:t>
      </w:r>
      <w:r w:rsidRPr="005D4773">
        <w:rPr>
          <w:rStyle w:val="Emphasis"/>
          <w:highlight w:val="cyan"/>
        </w:rPr>
        <w:t>Black</w:t>
      </w:r>
      <w:r w:rsidRPr="005D4773">
        <w:rPr>
          <w:sz w:val="16"/>
        </w:rPr>
        <w:t xml:space="preserve"> (rather than White) </w:t>
      </w:r>
      <w:r w:rsidRPr="005D4773">
        <w:rPr>
          <w:rStyle w:val="Emphasis"/>
          <w:highlight w:val="cyan"/>
        </w:rPr>
        <w:t>experimenter.</w:t>
      </w:r>
      <w:r w:rsidRPr="005D4773">
        <w:rPr>
          <w:sz w:val="16"/>
        </w:rPr>
        <w:t>68</w:t>
      </w:r>
      <w:r>
        <w:rPr>
          <w:sz w:val="16"/>
        </w:rPr>
        <w:t xml:space="preserve"> </w:t>
      </w:r>
      <w:r w:rsidRPr="0077415B">
        <w:rPr>
          <w:sz w:val="16"/>
        </w:rPr>
        <w:t>Extending this work, psychologist Calvin Lai and colleagues conducted an important study exploring the comparative efficacy of seventeen interventions designed to reduce implicit race bias.69 Although these interventions were roughly five-minutes long and only administered once, eight of the seventeen interventions were effective in reducing implicit race bias.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r>
        <w:rPr>
          <w:sz w:val="16"/>
        </w:rPr>
        <w:t xml:space="preserve"> </w:t>
      </w:r>
      <w:r w:rsidRPr="0077415B">
        <w:rPr>
          <w:rStyle w:val="StyleUnderline"/>
          <w:highlight w:val="cyan"/>
        </w:rPr>
        <w:t xml:space="preserve">But many </w:t>
      </w:r>
      <w:r w:rsidRPr="0077415B">
        <w:rPr>
          <w:rStyle w:val="Emphasis"/>
          <w:highlight w:val="cyan"/>
        </w:rPr>
        <w:t>“light”</w:t>
      </w:r>
      <w:r w:rsidRPr="0077415B">
        <w:rPr>
          <w:rStyle w:val="StyleUnderline"/>
          <w:highlight w:val="cyan"/>
        </w:rPr>
        <w:t xml:space="preserve"> interventions</w:t>
      </w:r>
      <w:r w:rsidRPr="0077415B">
        <w:rPr>
          <w:sz w:val="16"/>
        </w:rPr>
        <w:t xml:space="preserve">, often involving a few </w:t>
      </w:r>
      <w:proofErr w:type="spellStart"/>
      <w:r w:rsidRPr="0077415B">
        <w:rPr>
          <w:sz w:val="16"/>
        </w:rPr>
        <w:t>counterattitudinal</w:t>
      </w:r>
      <w:proofErr w:type="spellEnd"/>
      <w:r w:rsidRPr="0077415B">
        <w:rPr>
          <w:sz w:val="16"/>
        </w:rPr>
        <w:t xml:space="preserve"> associations or a hypothetical written scenario (a paragraph long) presenting </w:t>
      </w:r>
      <w:proofErr w:type="spellStart"/>
      <w:r w:rsidRPr="0077415B">
        <w:rPr>
          <w:sz w:val="16"/>
        </w:rPr>
        <w:t>counterattitudinal</w:t>
      </w:r>
      <w:proofErr w:type="spellEnd"/>
      <w:r w:rsidRPr="0077415B">
        <w:rPr>
          <w:sz w:val="16"/>
        </w:rPr>
        <w:t xml:space="preserve"> information, </w:t>
      </w:r>
      <w:r w:rsidRPr="0077415B">
        <w:rPr>
          <w:rStyle w:val="StyleUnderline"/>
          <w:highlight w:val="cyan"/>
        </w:rPr>
        <w:t xml:space="preserve">do not show </w:t>
      </w:r>
      <w:r w:rsidRPr="0077415B">
        <w:rPr>
          <w:rStyle w:val="Emphasis"/>
          <w:highlight w:val="cyan"/>
        </w:rPr>
        <w:t>long-term change</w:t>
      </w:r>
      <w:r w:rsidRPr="0077415B">
        <w:rPr>
          <w:rStyle w:val="StyleUnderline"/>
        </w:rPr>
        <w:t>.</w:t>
      </w:r>
      <w:r w:rsidRPr="0077415B">
        <w:rPr>
          <w:sz w:val="16"/>
        </w:rPr>
        <w:t xml:space="preserv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w:t>
      </w:r>
      <w:r>
        <w:rPr>
          <w:sz w:val="16"/>
        </w:rPr>
        <w:t xml:space="preserve"> </w:t>
      </w:r>
      <w:r w:rsidRPr="0003357D">
        <w:rPr>
          <w:sz w:val="16"/>
        </w:rPr>
        <w:t>Change at the Societal Level</w:t>
      </w:r>
      <w:r>
        <w:rPr>
          <w:sz w:val="16"/>
        </w:rPr>
        <w:t xml:space="preserve"> </w:t>
      </w:r>
      <w:r w:rsidRPr="0003357D">
        <w:rPr>
          <w:rStyle w:val="StyleUnderline"/>
        </w:rPr>
        <w:t>These</w:t>
      </w:r>
      <w:r w:rsidRPr="0003357D">
        <w:rPr>
          <w:sz w:val="16"/>
        </w:rPr>
        <w:t xml:space="preserve"> laboratory </w:t>
      </w:r>
      <w:r w:rsidRPr="0003357D">
        <w:rPr>
          <w:rStyle w:val="StyleUnderline"/>
        </w:rPr>
        <w:t>studies provide excellent tests of specific interventions</w:t>
      </w:r>
      <w:r w:rsidRPr="0003357D">
        <w:rPr>
          <w:sz w:val="16"/>
        </w:rPr>
        <w:t xml:space="preserve">, </w:t>
      </w:r>
      <w:r w:rsidRPr="0003357D">
        <w:rPr>
          <w:rStyle w:val="StyleUnderline"/>
        </w:rPr>
        <w:t>but</w:t>
      </w:r>
      <w:r w:rsidRPr="0003357D">
        <w:rPr>
          <w:sz w:val="16"/>
        </w:rPr>
        <w:t xml:space="preserve"> they </w:t>
      </w:r>
      <w:r w:rsidRPr="0003357D">
        <w:rPr>
          <w:rStyle w:val="StyleUnderline"/>
        </w:rPr>
        <w:t>are less equipped to test whether implicit bias has changed over the course of</w:t>
      </w:r>
      <w:r w:rsidRPr="0003357D">
        <w:rPr>
          <w:sz w:val="16"/>
        </w:rPr>
        <w:t xml:space="preserve"> years or </w:t>
      </w:r>
      <w:r w:rsidRPr="0003357D">
        <w:rPr>
          <w:rStyle w:val="Emphasis"/>
        </w:rPr>
        <w:t>decades</w:t>
      </w:r>
      <w:r w:rsidRPr="0003357D">
        <w:rPr>
          <w:sz w:val="16"/>
        </w:rPr>
        <w:t xml:space="preserve">. As such, the key question of whether long-term change was possible remained. </w:t>
      </w:r>
      <w:r w:rsidRPr="0077415B">
        <w:rPr>
          <w:rStyle w:val="StyleUnderline"/>
          <w:highlight w:val="cyan"/>
        </w:rPr>
        <w:t>However</w:t>
      </w:r>
      <w:r w:rsidRPr="0003357D">
        <w:rPr>
          <w:rStyle w:val="StyleUnderline"/>
        </w:rPr>
        <w:t xml:space="preserve">, recent </w:t>
      </w:r>
      <w:r w:rsidRPr="0003357D">
        <w:rPr>
          <w:rStyle w:val="StyleUnderline"/>
          <w:highlight w:val="cyan"/>
        </w:rPr>
        <w:t>analyses</w:t>
      </w:r>
      <w:r w:rsidRPr="0003357D">
        <w:rPr>
          <w:sz w:val="16"/>
        </w:rPr>
        <w:t xml:space="preserve"> by Charlesworth and Banaji </w:t>
      </w:r>
      <w:r w:rsidRPr="0003357D">
        <w:rPr>
          <w:rStyle w:val="StyleUnderline"/>
        </w:rPr>
        <w:t>challenged this idea.</w:t>
      </w:r>
      <w:r w:rsidRPr="0003357D">
        <w:rPr>
          <w:sz w:val="16"/>
        </w:rPr>
        <w:t xml:space="preserve">72 Specifically, </w:t>
      </w:r>
      <w:r w:rsidRPr="0003357D">
        <w:rPr>
          <w:rStyle w:val="StyleUnderline"/>
          <w:highlight w:val="cyan"/>
        </w:rPr>
        <w:t xml:space="preserve">using </w:t>
      </w:r>
      <w:r w:rsidRPr="0003357D">
        <w:rPr>
          <w:rStyle w:val="Emphasis"/>
          <w:highlight w:val="cyan"/>
        </w:rPr>
        <w:t>time-series modeling</w:t>
      </w:r>
      <w:r w:rsidRPr="0003357D">
        <w:rPr>
          <w:rStyle w:val="StyleUnderline"/>
        </w:rPr>
        <w:t xml:space="preserve">, they </w:t>
      </w:r>
      <w:r w:rsidRPr="0003357D">
        <w:rPr>
          <w:rStyle w:val="StyleUnderline"/>
          <w:highlight w:val="cyan"/>
        </w:rPr>
        <w:t>traced</w:t>
      </w:r>
      <w:r w:rsidRPr="0003357D">
        <w:rPr>
          <w:rStyle w:val="StyleUnderline"/>
        </w:rPr>
        <w:t xml:space="preserve"> almost </w:t>
      </w:r>
      <w:r w:rsidRPr="0003357D">
        <w:rPr>
          <w:rStyle w:val="Emphasis"/>
          <w:highlight w:val="cyan"/>
        </w:rPr>
        <w:t>three million Americans'</w:t>
      </w:r>
      <w:r w:rsidRPr="0003357D">
        <w:rPr>
          <w:rStyle w:val="StyleUnderline"/>
        </w:rPr>
        <w:t xml:space="preserve"> </w:t>
      </w:r>
      <w:r w:rsidRPr="0003357D">
        <w:rPr>
          <w:rStyle w:val="Emphasis"/>
          <w:highlight w:val="cyan"/>
        </w:rPr>
        <w:t>implicit race attitudes</w:t>
      </w:r>
      <w:r w:rsidRPr="0003357D">
        <w:rPr>
          <w:rStyle w:val="StyleUnderline"/>
        </w:rPr>
        <w:t xml:space="preserve"> </w:t>
      </w:r>
      <w:r w:rsidRPr="0003357D">
        <w:rPr>
          <w:rStyle w:val="StyleUnderline"/>
          <w:highlight w:val="cyan"/>
        </w:rPr>
        <w:t>over</w:t>
      </w:r>
      <w:r w:rsidRPr="0003357D">
        <w:rPr>
          <w:rStyle w:val="StyleUnderline"/>
        </w:rPr>
        <w:t xml:space="preserve"> the course of </w:t>
      </w:r>
      <w:r w:rsidRPr="0003357D">
        <w:rPr>
          <w:rStyle w:val="Emphasis"/>
          <w:highlight w:val="cyan"/>
        </w:rPr>
        <w:t>fourteen years</w:t>
      </w:r>
      <w:r w:rsidRPr="0003357D">
        <w:rPr>
          <w:sz w:val="16"/>
        </w:rPr>
        <w:t xml:space="preserve"> (2007–2020). </w:t>
      </w:r>
      <w:r w:rsidRPr="0003357D">
        <w:rPr>
          <w:rStyle w:val="StyleUnderline"/>
        </w:rPr>
        <w:t xml:space="preserve">Crucially, </w:t>
      </w:r>
      <w:r w:rsidRPr="0003357D">
        <w:rPr>
          <w:rStyle w:val="StyleUnderline"/>
          <w:highlight w:val="cyan"/>
        </w:rPr>
        <w:t>they found</w:t>
      </w:r>
      <w:r w:rsidRPr="0003357D">
        <w:rPr>
          <w:rStyle w:val="StyleUnderline"/>
        </w:rPr>
        <w:t xml:space="preserve"> evidence of </w:t>
      </w:r>
      <w:r w:rsidRPr="0003357D">
        <w:rPr>
          <w:rStyle w:val="Emphasis"/>
        </w:rPr>
        <w:t>pervasive change:</w:t>
      </w:r>
      <w:r w:rsidRPr="0003357D">
        <w:rPr>
          <w:sz w:val="16"/>
        </w:rPr>
        <w:t xml:space="preserve"> </w:t>
      </w:r>
      <w:r w:rsidRPr="0003357D">
        <w:rPr>
          <w:rStyle w:val="StyleUnderline"/>
          <w:highlight w:val="cyan"/>
        </w:rPr>
        <w:t>across all participants</w:t>
      </w:r>
      <w:r w:rsidRPr="0003357D">
        <w:rPr>
          <w:rStyle w:val="StyleUnderline"/>
        </w:rPr>
        <w:t xml:space="preserve">, </w:t>
      </w:r>
      <w:r w:rsidRPr="0003357D">
        <w:rPr>
          <w:rStyle w:val="StyleUnderline"/>
          <w:highlight w:val="cyan"/>
        </w:rPr>
        <w:t xml:space="preserve">implicit race bias decreased by </w:t>
      </w:r>
      <w:r w:rsidRPr="0003357D">
        <w:rPr>
          <w:rStyle w:val="Emphasis"/>
          <w:highlight w:val="cyan"/>
        </w:rPr>
        <w:t>26 percent</w:t>
      </w:r>
      <w:r w:rsidRPr="0003357D">
        <w:rPr>
          <w:sz w:val="16"/>
        </w:rPr>
        <w:t xml:space="preserve">, making it the second fastest changing implicit attitude after sexuality attitudes (anti-gay bias), which saw a dramatic 65 percent reduction during the same period.73 In fact, if trends continue, </w:t>
      </w:r>
      <w:r w:rsidRPr="0003357D">
        <w:rPr>
          <w:rStyle w:val="StyleUnderline"/>
        </w:rPr>
        <w:t xml:space="preserve">implicit race </w:t>
      </w:r>
      <w:r w:rsidRPr="0003357D">
        <w:rPr>
          <w:rStyle w:val="StyleUnderline"/>
          <w:highlight w:val="cyan"/>
        </w:rPr>
        <w:t>attitudes could</w:t>
      </w:r>
      <w:r w:rsidRPr="0003357D">
        <w:rPr>
          <w:rStyle w:val="StyleUnderline"/>
        </w:rPr>
        <w:t xml:space="preserve"> first </w:t>
      </w:r>
      <w:r w:rsidRPr="0003357D">
        <w:rPr>
          <w:rStyle w:val="StyleUnderline"/>
          <w:highlight w:val="cyan"/>
        </w:rPr>
        <w:t xml:space="preserve">touch </w:t>
      </w:r>
      <w:r w:rsidRPr="0003357D">
        <w:rPr>
          <w:rStyle w:val="Emphasis"/>
          <w:highlight w:val="cyan"/>
        </w:rPr>
        <w:t>neutrality</w:t>
      </w:r>
      <w:r w:rsidRPr="0003357D">
        <w:rPr>
          <w:rStyle w:val="StyleUnderline"/>
          <w:highlight w:val="cyan"/>
        </w:rPr>
        <w:t xml:space="preserve"> in </w:t>
      </w:r>
      <w:r w:rsidRPr="0003357D">
        <w:rPr>
          <w:rStyle w:val="Emphasis"/>
          <w:highlight w:val="cyan"/>
        </w:rPr>
        <w:t>2035.</w:t>
      </w:r>
      <w:r>
        <w:rPr>
          <w:rStyle w:val="Emphasis"/>
          <w:b w:val="0"/>
          <w:sz w:val="16"/>
        </w:rPr>
        <w:t xml:space="preserve"> </w:t>
      </w:r>
      <w:r w:rsidRPr="0003357D">
        <w:rPr>
          <w:sz w:val="16"/>
        </w:rPr>
        <w:t xml:space="preserve">Moreover, </w:t>
      </w:r>
      <w:r w:rsidRPr="0003357D">
        <w:rPr>
          <w:rStyle w:val="StyleUnderline"/>
        </w:rPr>
        <w:t xml:space="preserve">this change was not restricted to only </w:t>
      </w:r>
      <w:r w:rsidRPr="0003357D">
        <w:rPr>
          <w:rStyle w:val="Emphasis"/>
        </w:rPr>
        <w:t>certain segments</w:t>
      </w:r>
      <w:r w:rsidRPr="0003357D">
        <w:rPr>
          <w:rStyle w:val="StyleUnderline"/>
        </w:rPr>
        <w:t xml:space="preserve"> of society</w:t>
      </w:r>
      <w:r w:rsidRPr="0003357D">
        <w:rPr>
          <w:sz w:val="16"/>
        </w:rPr>
        <w:t xml:space="preserve"> (for instance, younger and more liberal participants). Rather, </w:t>
      </w:r>
      <w:r w:rsidRPr="0003357D">
        <w:rPr>
          <w:rStyle w:val="StyleUnderline"/>
        </w:rPr>
        <w:t xml:space="preserve">pointing to </w:t>
      </w:r>
      <w:r w:rsidRPr="0003357D">
        <w:rPr>
          <w:rStyle w:val="Emphasis"/>
        </w:rPr>
        <w:t>widespread societal change</w:t>
      </w:r>
      <w:r w:rsidRPr="0003357D">
        <w:rPr>
          <w:sz w:val="16"/>
        </w:rPr>
        <w:t>, men and women, older and younger, liberal and conservative, and more- and less-educated participants alike all moved toward neutrality.74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r>
        <w:rPr>
          <w:sz w:val="16"/>
        </w:rPr>
        <w:t xml:space="preserve"> </w:t>
      </w:r>
      <w:r w:rsidRPr="0003357D">
        <w:rPr>
          <w:sz w:val="16"/>
        </w:rPr>
        <w:t xml:space="preserve">This widespread change is remarkable, especially when one considers that not all implicit biases are changing. For example, implicit anti-elderly, anti-disability, and anti-fat biases remained relatively stable over the fourteen-year period. This change toward some social categories but not others </w:t>
      </w:r>
      <w:proofErr w:type="gramStart"/>
      <w:r w:rsidRPr="0003357D">
        <w:rPr>
          <w:sz w:val="16"/>
        </w:rPr>
        <w:t>begs</w:t>
      </w:r>
      <w:proofErr w:type="gramEnd"/>
      <w:r w:rsidRPr="0003357D">
        <w:rPr>
          <w:sz w:val="16"/>
        </w:rPr>
        <w:t xml:space="preserve"> an important question: what is the source of this change?</w:t>
      </w:r>
      <w:r>
        <w:rPr>
          <w:sz w:val="16"/>
        </w:rPr>
        <w:t xml:space="preserve"> </w:t>
      </w:r>
      <w:r w:rsidRPr="0003357D">
        <w:rPr>
          <w:sz w:val="16"/>
        </w:rPr>
        <w:t xml:space="preserve">We pose this question because of its relevance to the different claims about how to reduce bias, and where resources earmarked for attitude change should be directed. On the one hand, some researchers and practitioners have criticized a focus on change at the individual level (such as deploying appeals of equality to change individual minds). On the other hand, past interventions targeting structural-level change have not eradicated racial inequalities as expected.75 In fact, change through laws and acts of Congress, if resisted by individuals, may </w:t>
      </w:r>
      <w:proofErr w:type="gramStart"/>
      <w:r w:rsidRPr="0003357D">
        <w:rPr>
          <w:sz w:val="16"/>
        </w:rPr>
        <w:t>actually prompt</w:t>
      </w:r>
      <w:proofErr w:type="gramEnd"/>
      <w:r w:rsidRPr="0003357D">
        <w:rPr>
          <w:sz w:val="16"/>
        </w:rPr>
        <w:t xml:space="preserve"> reactance and undo progress.76</w:t>
      </w:r>
      <w:r>
        <w:rPr>
          <w:sz w:val="16"/>
        </w:rPr>
        <w:t xml:space="preserve"> </w:t>
      </w:r>
      <w:r w:rsidRPr="0003357D">
        <w:rPr>
          <w:sz w:val="16"/>
        </w:rPr>
        <w:t xml:space="preserve">We noted above that implicit </w:t>
      </w:r>
      <w:r w:rsidRPr="0003357D">
        <w:rPr>
          <w:rStyle w:val="StyleUnderline"/>
          <w:highlight w:val="cyan"/>
        </w:rPr>
        <w:t>anti-gay bias dropped</w:t>
      </w:r>
      <w:r w:rsidRPr="0003357D">
        <w:rPr>
          <w:rStyle w:val="StyleUnderline"/>
        </w:rPr>
        <w:t xml:space="preserve"> </w:t>
      </w:r>
      <w:r w:rsidRPr="0003357D">
        <w:rPr>
          <w:rStyle w:val="Emphasis"/>
        </w:rPr>
        <w:t>dramatically</w:t>
      </w:r>
      <w:r w:rsidRPr="0003357D">
        <w:rPr>
          <w:sz w:val="16"/>
        </w:rPr>
        <w:t xml:space="preserve"> (</w:t>
      </w:r>
      <w:r w:rsidRPr="0003357D">
        <w:rPr>
          <w:rStyle w:val="Emphasis"/>
          <w:highlight w:val="cyan"/>
        </w:rPr>
        <w:t>64 percent</w:t>
      </w:r>
      <w:r w:rsidRPr="0003357D">
        <w:rPr>
          <w:sz w:val="16"/>
        </w:rPr>
        <w:t xml:space="preserve">) between 2007 and 2020. </w:t>
      </w:r>
      <w:r w:rsidRPr="0003357D">
        <w:rPr>
          <w:rStyle w:val="StyleUnderline"/>
          <w:highlight w:val="cyan"/>
        </w:rPr>
        <w:t>What caused this</w:t>
      </w:r>
      <w:r w:rsidRPr="0003357D">
        <w:rPr>
          <w:sz w:val="16"/>
        </w:rPr>
        <w:t xml:space="preserve"> surprising and especially rapid change</w:t>
      </w:r>
      <w:r w:rsidRPr="0003357D">
        <w:rPr>
          <w:rStyle w:val="Emphasis"/>
          <w:highlight w:val="cyan"/>
        </w:rPr>
        <w:t>?</w:t>
      </w:r>
      <w:r w:rsidRPr="0003357D">
        <w:rPr>
          <w:sz w:val="16"/>
        </w:rPr>
        <w:t xml:space="preserve"> We propose that anti-gay bias may possess unique features that allowed such change. For one, sexuality is more easily concealed than a person's race/ethnicity, gender, age, or weight. But we argue that another explanation warrants further investigation: anti-gay </w:t>
      </w:r>
      <w:r w:rsidRPr="0003357D">
        <w:rPr>
          <w:rStyle w:val="StyleUnderline"/>
          <w:highlight w:val="cyan"/>
        </w:rPr>
        <w:t>interventions</w:t>
      </w:r>
      <w:r w:rsidRPr="0003357D">
        <w:rPr>
          <w:rStyle w:val="StyleUnderline"/>
        </w:rPr>
        <w:t xml:space="preserve"> occurred </w:t>
      </w:r>
      <w:r w:rsidRPr="0003357D">
        <w:rPr>
          <w:rStyle w:val="StyleUnderline"/>
          <w:highlight w:val="cyan"/>
        </w:rPr>
        <w:t xml:space="preserve">at </w:t>
      </w:r>
      <w:r w:rsidRPr="0003357D">
        <w:rPr>
          <w:rStyle w:val="Emphasis"/>
          <w:highlight w:val="cyan"/>
        </w:rPr>
        <w:t>three levels</w:t>
      </w:r>
      <w:r w:rsidRPr="0003357D">
        <w:t xml:space="preserve"> within the same fourteen-year period.</w:t>
      </w:r>
      <w:r>
        <w:rPr>
          <w:sz w:val="16"/>
        </w:rPr>
        <w:t xml:space="preserve"> </w:t>
      </w:r>
      <w:r w:rsidRPr="0003357D">
        <w:rPr>
          <w:rStyle w:val="StyleUnderline"/>
          <w:highlight w:val="cyan"/>
        </w:rPr>
        <w:t>First</w:t>
      </w:r>
      <w:r w:rsidRPr="0003357D">
        <w:rPr>
          <w:sz w:val="16"/>
        </w:rPr>
        <w:t xml:space="preserve">, change occurred at </w:t>
      </w:r>
      <w:r w:rsidRPr="0003357D">
        <w:rPr>
          <w:rStyle w:val="StyleUnderline"/>
          <w:highlight w:val="cyan"/>
        </w:rPr>
        <w:t xml:space="preserve">the </w:t>
      </w:r>
      <w:r w:rsidRPr="0003357D">
        <w:rPr>
          <w:rStyle w:val="Emphasis"/>
          <w:highlight w:val="cyan"/>
        </w:rPr>
        <w:t>individual</w:t>
      </w:r>
      <w:r w:rsidRPr="0003357D">
        <w:rPr>
          <w:sz w:val="16"/>
        </w:rPr>
        <w:t xml:space="preserve"> level </w:t>
      </w:r>
      <w:r w:rsidRPr="0003357D">
        <w:rPr>
          <w:rStyle w:val="StyleUnderline"/>
        </w:rPr>
        <w:t xml:space="preserve">as </w:t>
      </w:r>
      <w:r w:rsidRPr="0003357D">
        <w:rPr>
          <w:rStyle w:val="StyleUnderline"/>
          <w:highlight w:val="cyan"/>
        </w:rPr>
        <w:t>children</w:t>
      </w:r>
      <w:r w:rsidRPr="0003357D">
        <w:rPr>
          <w:sz w:val="16"/>
        </w:rPr>
        <w:t xml:space="preserve"> (and adults of all ages) </w:t>
      </w:r>
      <w:r w:rsidRPr="0003357D">
        <w:rPr>
          <w:rStyle w:val="Emphasis"/>
          <w:highlight w:val="cyan"/>
        </w:rPr>
        <w:t>came out</w:t>
      </w:r>
      <w:r w:rsidRPr="0003357D">
        <w:rPr>
          <w:rStyle w:val="StyleUnderline"/>
        </w:rPr>
        <w:t xml:space="preserve"> to parents, grandparents, friends, neighbors, and coworkers.</w:t>
      </w:r>
      <w:r w:rsidRPr="0003357D">
        <w:rPr>
          <w:sz w:val="16"/>
        </w:rPr>
        <w:t xml:space="preserve"> </w:t>
      </w:r>
      <w:r w:rsidRPr="0003357D">
        <w:rPr>
          <w:rStyle w:val="Emphasis"/>
          <w:highlight w:val="cyan"/>
        </w:rPr>
        <w:t>Love</w:t>
      </w:r>
      <w:r w:rsidRPr="0003357D">
        <w:rPr>
          <w:sz w:val="16"/>
        </w:rPr>
        <w:t xml:space="preserve">, already in place, </w:t>
      </w:r>
      <w:r w:rsidRPr="0003357D">
        <w:rPr>
          <w:rStyle w:val="Emphasis"/>
          <w:highlight w:val="cyan"/>
        </w:rPr>
        <w:t>trumped</w:t>
      </w:r>
      <w:r w:rsidRPr="0003357D">
        <w:rPr>
          <w:rStyle w:val="Emphasis"/>
        </w:rPr>
        <w:t xml:space="preserve"> even implicit </w:t>
      </w:r>
      <w:r w:rsidRPr="0003357D">
        <w:rPr>
          <w:rStyle w:val="Emphasis"/>
          <w:highlight w:val="cyan"/>
        </w:rPr>
        <w:t>bias</w:t>
      </w:r>
      <w:r w:rsidRPr="0003357D">
        <w:rPr>
          <w:sz w:val="16"/>
        </w:rPr>
        <w:t xml:space="preserve">. In other words, the concealable nature of sexuality forced individuals to reconcile their anti-gay attitudes with their positive feelings toward their loved ones; this choice architecture was not in place for attitudes about other social groups. </w:t>
      </w:r>
      <w:r w:rsidRPr="0003357D">
        <w:rPr>
          <w:rStyle w:val="StyleUnderline"/>
          <w:highlight w:val="cyan"/>
        </w:rPr>
        <w:t>Second</w:t>
      </w:r>
      <w:r w:rsidRPr="0003357D">
        <w:rPr>
          <w:sz w:val="16"/>
        </w:rPr>
        <w:t xml:space="preserve">, change occurred at </w:t>
      </w:r>
      <w:r w:rsidRPr="0003357D">
        <w:rPr>
          <w:rStyle w:val="StyleUnderline"/>
          <w:highlight w:val="cyan"/>
        </w:rPr>
        <w:t xml:space="preserve">the </w:t>
      </w:r>
      <w:r w:rsidRPr="0003357D">
        <w:rPr>
          <w:rStyle w:val="Emphasis"/>
          <w:highlight w:val="cyan"/>
        </w:rPr>
        <w:t>institutional</w:t>
      </w:r>
      <w:r w:rsidRPr="0003357D">
        <w:rPr>
          <w:rStyle w:val="StyleUnderline"/>
        </w:rPr>
        <w:t xml:space="preserve"> level.</w:t>
      </w:r>
      <w:r w:rsidRPr="0003357D">
        <w:rPr>
          <w:sz w:val="16"/>
        </w:rPr>
        <w:t xml:space="preserve"> Of course, such change was not adopted everywhere, and some organizations were directly hostile to </w:t>
      </w:r>
      <w:proofErr w:type="spellStart"/>
      <w:r w:rsidRPr="0003357D">
        <w:rPr>
          <w:sz w:val="16"/>
        </w:rPr>
        <w:t>nonheterosexual</w:t>
      </w:r>
      <w:proofErr w:type="spellEnd"/>
      <w:r w:rsidRPr="0003357D">
        <w:rPr>
          <w:sz w:val="16"/>
        </w:rPr>
        <w:t xml:space="preserve"> employees. However, </w:t>
      </w:r>
      <w:r w:rsidRPr="0003357D">
        <w:rPr>
          <w:rStyle w:val="StyleUnderline"/>
        </w:rPr>
        <w:t xml:space="preserve">many institutions, like the U.S. military, enacted </w:t>
      </w:r>
      <w:r w:rsidRPr="0003357D">
        <w:rPr>
          <w:rStyle w:val="StyleUnderline"/>
          <w:highlight w:val="cyan"/>
        </w:rPr>
        <w:t>policies</w:t>
      </w:r>
      <w:r w:rsidRPr="0003357D">
        <w:rPr>
          <w:rStyle w:val="StyleUnderline"/>
        </w:rPr>
        <w:t xml:space="preserve"> that </w:t>
      </w:r>
      <w:r w:rsidRPr="0003357D">
        <w:rPr>
          <w:rStyle w:val="Emphasis"/>
          <w:highlight w:val="cyan"/>
        </w:rPr>
        <w:t>affirmed</w:t>
      </w:r>
      <w:r w:rsidRPr="0003357D">
        <w:rPr>
          <w:rStyle w:val="StyleUnderline"/>
        </w:rPr>
        <w:t xml:space="preserve"> the status of </w:t>
      </w:r>
      <w:r w:rsidRPr="0003357D">
        <w:rPr>
          <w:rStyle w:val="Emphasis"/>
          <w:highlight w:val="cyan"/>
        </w:rPr>
        <w:t>same-sex relationships</w:t>
      </w:r>
      <w:r w:rsidRPr="0003357D">
        <w:rPr>
          <w:sz w:val="16"/>
        </w:rPr>
        <w:t xml:space="preserve"> (such as extending health benefits to same-sex partners) even before the country did. </w:t>
      </w:r>
      <w:r w:rsidRPr="0003357D">
        <w:rPr>
          <w:rStyle w:val="StyleUnderline"/>
          <w:highlight w:val="cyan"/>
        </w:rPr>
        <w:t>Third</w:t>
      </w:r>
      <w:r w:rsidRPr="0003357D">
        <w:rPr>
          <w:rStyle w:val="StyleUnderline"/>
        </w:rPr>
        <w:t xml:space="preserve">, change occurred at </w:t>
      </w:r>
      <w:r w:rsidRPr="0003357D">
        <w:rPr>
          <w:rStyle w:val="StyleUnderline"/>
          <w:highlight w:val="cyan"/>
        </w:rPr>
        <w:t xml:space="preserve">the </w:t>
      </w:r>
      <w:r w:rsidRPr="0003357D">
        <w:rPr>
          <w:rStyle w:val="Emphasis"/>
          <w:highlight w:val="cyan"/>
        </w:rPr>
        <w:t>macro level</w:t>
      </w:r>
      <w:r w:rsidRPr="0003357D">
        <w:rPr>
          <w:rStyle w:val="Emphasis"/>
        </w:rPr>
        <w:t>.</w:t>
      </w:r>
      <w:r w:rsidRPr="0003357D">
        <w:rPr>
          <w:sz w:val="16"/>
        </w:rPr>
        <w:t xml:space="preserve"> Massachusetts and other </w:t>
      </w:r>
      <w:r w:rsidRPr="0003357D">
        <w:rPr>
          <w:rStyle w:val="StyleUnderline"/>
          <w:highlight w:val="cyan"/>
        </w:rPr>
        <w:t xml:space="preserve">states </w:t>
      </w:r>
      <w:r w:rsidRPr="0003357D">
        <w:rPr>
          <w:rStyle w:val="Emphasis"/>
          <w:highlight w:val="cyan"/>
        </w:rPr>
        <w:t>legalized</w:t>
      </w:r>
      <w:r w:rsidRPr="0003357D">
        <w:rPr>
          <w:rStyle w:val="StyleUnderline"/>
          <w:highlight w:val="cyan"/>
        </w:rPr>
        <w:t xml:space="preserve"> same-sex marriages</w:t>
      </w:r>
      <w:r w:rsidRPr="0003357D">
        <w:rPr>
          <w:sz w:val="16"/>
        </w:rPr>
        <w:t xml:space="preserve"> in the early 2000s, and the Supreme Court of the United States followed suit in 2015. In our estimation, it is rare for interventions at all three levels – individual, institutional, and societal – to occur within a short period of time. To our knowledge, change at all three levels within a short time frame has not eventualized for other social groups.</w:t>
      </w:r>
      <w:r>
        <w:rPr>
          <w:sz w:val="16"/>
        </w:rPr>
        <w:t xml:space="preserve"> </w:t>
      </w:r>
      <w:r w:rsidRPr="005D4773">
        <w:rPr>
          <w:sz w:val="16"/>
        </w:rPr>
        <w:t xml:space="preserve">Implicit race bias exists. Support for its presence is undergirded by evidence from other areas of psychology (cognitive, developmental, neuroscience) as well as other behavioral sciences using quite different methods. New evidence shows that regional implicit bias predicts socially significant outcomes of Black-White disparity along several important dimensions that determine life's opportunities and outcomes. To bring hope, </w:t>
      </w:r>
      <w:r w:rsidRPr="005D4773">
        <w:rPr>
          <w:rStyle w:val="StyleUnderline"/>
          <w:highlight w:val="cyan"/>
        </w:rPr>
        <w:t>data</w:t>
      </w:r>
      <w:r w:rsidRPr="005D4773">
        <w:rPr>
          <w:rStyle w:val="StyleUnderline"/>
        </w:rPr>
        <w:t xml:space="preserve"> also </w:t>
      </w:r>
      <w:r w:rsidRPr="005D4773">
        <w:rPr>
          <w:rStyle w:val="StyleUnderline"/>
          <w:highlight w:val="cyan"/>
        </w:rPr>
        <w:t>reveal</w:t>
      </w:r>
      <w:r w:rsidRPr="005D4773">
        <w:rPr>
          <w:rStyle w:val="StyleUnderline"/>
        </w:rPr>
        <w:t xml:space="preserve"> that implicit </w:t>
      </w:r>
      <w:r w:rsidRPr="005D4773">
        <w:rPr>
          <w:rStyle w:val="StyleUnderline"/>
          <w:highlight w:val="cyan"/>
        </w:rPr>
        <w:t xml:space="preserve">bias is </w:t>
      </w:r>
      <w:r w:rsidRPr="005D4773">
        <w:rPr>
          <w:rStyle w:val="Emphasis"/>
          <w:highlight w:val="cyan"/>
        </w:rPr>
        <w:t>malleable</w:t>
      </w:r>
      <w:r w:rsidRPr="005D4773">
        <w:rPr>
          <w:sz w:val="16"/>
        </w:rPr>
        <w:t xml:space="preserve">. Overall, </w:t>
      </w:r>
      <w:r w:rsidRPr="005D4773">
        <w:rPr>
          <w:rStyle w:val="StyleUnderline"/>
          <w:highlight w:val="cyan"/>
        </w:rPr>
        <w:t>these</w:t>
      </w:r>
      <w:r w:rsidRPr="005D4773">
        <w:rPr>
          <w:rStyle w:val="StyleUnderline"/>
        </w:rPr>
        <w:t xml:space="preserve"> data</w:t>
      </w:r>
      <w:r w:rsidRPr="005D4773">
        <w:rPr>
          <w:sz w:val="16"/>
        </w:rPr>
        <w:t xml:space="preserve"> </w:t>
      </w:r>
      <w:r w:rsidRPr="005D4773">
        <w:rPr>
          <w:rStyle w:val="StyleUnderline"/>
          <w:highlight w:val="cyan"/>
        </w:rPr>
        <w:t>represent</w:t>
      </w:r>
      <w:r w:rsidRPr="005D4773">
        <w:rPr>
          <w:sz w:val="16"/>
        </w:rPr>
        <w:t xml:space="preserve"> one of many </w:t>
      </w:r>
      <w:r w:rsidRPr="005D4773">
        <w:rPr>
          <w:rStyle w:val="Emphasis"/>
          <w:highlight w:val="cyan"/>
        </w:rPr>
        <w:t>robust streams</w:t>
      </w:r>
      <w:r w:rsidRPr="005D4773">
        <w:rPr>
          <w:rStyle w:val="StyleUnderline"/>
        </w:rPr>
        <w:t xml:space="preserve"> of scientific </w:t>
      </w:r>
      <w:r w:rsidRPr="005D4773">
        <w:rPr>
          <w:rStyle w:val="Emphasis"/>
          <w:highlight w:val="cyan"/>
        </w:rPr>
        <w:t>evidence</w:t>
      </w:r>
      <w:r w:rsidRPr="005D4773">
        <w:rPr>
          <w:sz w:val="16"/>
        </w:rPr>
        <w:t xml:space="preserve"> available today. Together, </w:t>
      </w:r>
      <w:r w:rsidRPr="005D4773">
        <w:rPr>
          <w:rStyle w:val="StyleUnderline"/>
        </w:rPr>
        <w:t xml:space="preserve">they call </w:t>
      </w:r>
      <w:r w:rsidRPr="005D4773">
        <w:rPr>
          <w:rStyle w:val="StyleUnderline"/>
          <w:highlight w:val="cyan"/>
        </w:rPr>
        <w:t>for</w:t>
      </w:r>
      <w:r w:rsidRPr="005D4773">
        <w:rPr>
          <w:rStyle w:val="StyleUnderline"/>
        </w:rPr>
        <w:t xml:space="preserve"> a </w:t>
      </w:r>
      <w:r w:rsidRPr="005D4773">
        <w:rPr>
          <w:rStyle w:val="Emphasis"/>
        </w:rPr>
        <w:t>nationwide undertaking</w:t>
      </w:r>
      <w:r w:rsidRPr="005D4773">
        <w:rPr>
          <w:rStyle w:val="StyleUnderline"/>
        </w:rPr>
        <w:t xml:space="preserve"> for </w:t>
      </w:r>
      <w:r w:rsidRPr="005D4773">
        <w:rPr>
          <w:rStyle w:val="Emphasis"/>
          <w:highlight w:val="cyan"/>
        </w:rPr>
        <w:t>change</w:t>
      </w:r>
      <w:r w:rsidRPr="005D4773">
        <w:rPr>
          <w:rStyle w:val="StyleUnderline"/>
        </w:rPr>
        <w:t xml:space="preserve"> – </w:t>
      </w:r>
      <w:r w:rsidRPr="005D4773">
        <w:rPr>
          <w:rStyle w:val="StyleUnderline"/>
          <w:highlight w:val="cyan"/>
        </w:rPr>
        <w:t xml:space="preserve">at the </w:t>
      </w:r>
      <w:r w:rsidRPr="005D4773">
        <w:rPr>
          <w:rStyle w:val="Emphasis"/>
          <w:highlight w:val="cyan"/>
        </w:rPr>
        <w:t>individual</w:t>
      </w:r>
      <w:r w:rsidRPr="005D4773">
        <w:rPr>
          <w:rStyle w:val="StyleUnderline"/>
          <w:highlight w:val="cyan"/>
        </w:rPr>
        <w:t xml:space="preserve">, </w:t>
      </w:r>
      <w:r w:rsidRPr="005D4773">
        <w:rPr>
          <w:rStyle w:val="Emphasis"/>
          <w:highlight w:val="cyan"/>
        </w:rPr>
        <w:t>institutional</w:t>
      </w:r>
      <w:r w:rsidRPr="005D4773">
        <w:rPr>
          <w:rStyle w:val="StyleUnderline"/>
          <w:highlight w:val="cyan"/>
        </w:rPr>
        <w:t xml:space="preserve">, and </w:t>
      </w:r>
      <w:r w:rsidRPr="005D4773">
        <w:rPr>
          <w:rStyle w:val="Emphasis"/>
          <w:highlight w:val="cyan"/>
        </w:rPr>
        <w:t>societal levels.</w:t>
      </w:r>
    </w:p>
    <w:p w14:paraId="34AE08D4" w14:textId="77777777" w:rsidR="001F3CE8" w:rsidRDefault="001F3CE8" w:rsidP="001F3CE8"/>
    <w:p w14:paraId="2360B469" w14:textId="77777777" w:rsidR="00165253" w:rsidRDefault="00165253" w:rsidP="00165253">
      <w:pPr>
        <w:pStyle w:val="Heading4"/>
      </w:pPr>
      <w:bookmarkStart w:id="16" w:name="_Hlk191133991"/>
      <w:r>
        <w:t xml:space="preserve">Turn their Theory of Power – Readings of black life as universally fungible and ontological are entrenched in </w:t>
      </w:r>
      <w:proofErr w:type="spellStart"/>
      <w:r>
        <w:t>american</w:t>
      </w:r>
      <w:proofErr w:type="spellEnd"/>
      <w:r>
        <w:t xml:space="preserve"> exceptionalism and trade off with global organizing – You should understand blackness as not one subjectivity but multiple formed out of Capitalist Extraction across various contexts</w:t>
      </w:r>
    </w:p>
    <w:p w14:paraId="4FF5D69E" w14:textId="77777777" w:rsidR="00165253" w:rsidRDefault="00165253" w:rsidP="00165253">
      <w:pPr>
        <w:rPr>
          <w:rFonts w:asciiTheme="minorHAnsi" w:hAnsiTheme="minorHAnsi" w:cstheme="minorHAnsi"/>
          <w:sz w:val="16"/>
        </w:rPr>
      </w:pPr>
      <w:r>
        <w:rPr>
          <w:rFonts w:asciiTheme="minorHAnsi" w:hAnsiTheme="minorHAnsi" w:cstheme="minorHAnsi"/>
          <w:sz w:val="16"/>
        </w:rPr>
        <w:t xml:space="preserve">Note: </w:t>
      </w:r>
      <w:r w:rsidRPr="008F130E">
        <w:rPr>
          <w:rFonts w:asciiTheme="minorHAnsi" w:hAnsiTheme="minorHAnsi" w:cstheme="minorHAnsi"/>
          <w:sz w:val="16"/>
        </w:rPr>
        <w:t>AP™</w:t>
      </w:r>
      <w:r>
        <w:rPr>
          <w:rFonts w:asciiTheme="minorHAnsi" w:hAnsiTheme="minorHAnsi" w:cstheme="minorHAnsi"/>
          <w:sz w:val="16"/>
        </w:rPr>
        <w:t xml:space="preserve"> is defined by Okoth as </w:t>
      </w:r>
      <w:proofErr w:type="spellStart"/>
      <w:r>
        <w:rPr>
          <w:rFonts w:asciiTheme="minorHAnsi" w:hAnsiTheme="minorHAnsi" w:cstheme="minorHAnsi"/>
          <w:sz w:val="16"/>
        </w:rPr>
        <w:t>afropessimist</w:t>
      </w:r>
      <w:proofErr w:type="spellEnd"/>
      <w:r>
        <w:rPr>
          <w:rFonts w:asciiTheme="minorHAnsi" w:hAnsiTheme="minorHAnsi" w:cstheme="minorHAnsi"/>
          <w:sz w:val="16"/>
        </w:rPr>
        <w:t xml:space="preserve"> literature from the US based upon the social death thesis and popularized by Wilderson</w:t>
      </w:r>
    </w:p>
    <w:p w14:paraId="25374743" w14:textId="77777777" w:rsidR="00165253" w:rsidRDefault="00165253" w:rsidP="00165253">
      <w:pPr>
        <w:rPr>
          <w:rFonts w:asciiTheme="minorHAnsi" w:hAnsiTheme="minorHAnsi" w:cstheme="minorHAnsi"/>
        </w:rPr>
      </w:pPr>
      <w:hyperlink r:id="rId37" w:tooltip="Posts by Kevin Ochieng Okoth" w:history="1">
        <w:r w:rsidRPr="002A1304">
          <w:rPr>
            <w:rStyle w:val="Hyperlink"/>
          </w:rPr>
          <w:t xml:space="preserve">Kevin Ochieng </w:t>
        </w:r>
        <w:r w:rsidRPr="002A1304">
          <w:rPr>
            <w:rStyle w:val="Hyperlink"/>
            <w:b/>
            <w:bCs/>
            <w:sz w:val="26"/>
            <w:szCs w:val="26"/>
          </w:rPr>
          <w:t>Okoth</w:t>
        </w:r>
      </w:hyperlink>
      <w:r w:rsidRPr="00A75C2C">
        <w:rPr>
          <w:rFonts w:asciiTheme="minorHAnsi" w:hAnsiTheme="minorHAnsi" w:cstheme="minorHAnsi"/>
        </w:rPr>
        <w:t>, part of the Salvage Editorial Collective and is a regular contributor to the </w:t>
      </w:r>
      <w:r w:rsidRPr="00A75C2C">
        <w:rPr>
          <w:rFonts w:asciiTheme="minorHAnsi" w:hAnsiTheme="minorHAnsi" w:cstheme="minorHAnsi"/>
          <w:i/>
          <w:iCs/>
        </w:rPr>
        <w:t>London Review of Books</w:t>
      </w:r>
      <w:r w:rsidRPr="00A75C2C">
        <w:rPr>
          <w:rFonts w:asciiTheme="minorHAnsi" w:hAnsiTheme="minorHAnsi" w:cstheme="minorHAnsi"/>
        </w:rPr>
        <w:t xml:space="preserve">. MPhil in Political Theory </w:t>
      </w:r>
      <w:r>
        <w:rPr>
          <w:rFonts w:asciiTheme="minorHAnsi" w:hAnsiTheme="minorHAnsi" w:cstheme="minorHAnsi"/>
        </w:rPr>
        <w:t>@</w:t>
      </w:r>
      <w:r w:rsidRPr="00A75C2C">
        <w:rPr>
          <w:rFonts w:asciiTheme="minorHAnsi" w:hAnsiTheme="minorHAnsi" w:cstheme="minorHAnsi"/>
        </w:rPr>
        <w:t xml:space="preserve"> University of Oxford and regularly participates in conferences, speaking on themes related to anti-imperialism and twentieth century anti-colonial movements. He is a founding editor of Nommo Ma. January 16, </w:t>
      </w:r>
      <w:r w:rsidRPr="00A75C2C">
        <w:rPr>
          <w:rFonts w:asciiTheme="minorHAnsi" w:hAnsiTheme="minorHAnsi" w:cstheme="minorHAnsi"/>
          <w:b/>
          <w:bCs/>
          <w:sz w:val="26"/>
          <w:szCs w:val="26"/>
        </w:rPr>
        <w:t>2020</w:t>
      </w:r>
      <w:r w:rsidRPr="00A75C2C">
        <w:rPr>
          <w:rFonts w:asciiTheme="minorHAnsi" w:hAnsiTheme="minorHAnsi" w:cstheme="minorHAnsi"/>
        </w:rPr>
        <w:t xml:space="preserve">. “The Flatness of Blackness: Afro-Pessimism and the Erasure of Anti-Colonial Thought.” </w:t>
      </w:r>
      <w:r w:rsidRPr="00A75C2C">
        <w:rPr>
          <w:rFonts w:asciiTheme="minorHAnsi" w:hAnsiTheme="minorHAnsi" w:cstheme="minorHAnsi"/>
          <w:i/>
          <w:iCs/>
        </w:rPr>
        <w:t>Salvage Editorial Collective</w:t>
      </w:r>
      <w:r>
        <w:rPr>
          <w:rFonts w:asciiTheme="minorHAnsi" w:hAnsiTheme="minorHAnsi" w:cstheme="minorHAnsi"/>
        </w:rPr>
        <w:t xml:space="preserve">. </w:t>
      </w:r>
      <w:hyperlink r:id="rId38" w:history="1">
        <w:r w:rsidRPr="008B1177">
          <w:rPr>
            <w:rStyle w:val="Hyperlink"/>
            <w:rFonts w:asciiTheme="minorHAnsi" w:hAnsiTheme="minorHAnsi" w:cstheme="minorHAnsi"/>
          </w:rPr>
          <w:t>https://salvage.zone/the-flatness-of-blackness-afro-pessimism-and-the-erasure-of-anti-colonial-thought/</w:t>
        </w:r>
      </w:hyperlink>
      <w:r w:rsidRPr="00A75C2C">
        <w:rPr>
          <w:rFonts w:asciiTheme="minorHAnsi" w:hAnsiTheme="minorHAnsi" w:cstheme="minorHAnsi"/>
        </w:rPr>
        <w:t>.</w:t>
      </w:r>
    </w:p>
    <w:p w14:paraId="54B5A357" w14:textId="77777777" w:rsidR="00165253" w:rsidRPr="008F130E" w:rsidRDefault="00165253" w:rsidP="00165253">
      <w:pPr>
        <w:rPr>
          <w:rFonts w:asciiTheme="minorHAnsi" w:hAnsiTheme="minorHAnsi" w:cstheme="minorHAnsi"/>
          <w:sz w:val="14"/>
        </w:rPr>
      </w:pPr>
      <w:r w:rsidRPr="008F130E">
        <w:rPr>
          <w:rFonts w:asciiTheme="minorHAnsi" w:hAnsiTheme="minorHAnsi" w:cstheme="minorHAnsi"/>
          <w:sz w:val="14"/>
        </w:rPr>
        <w:t>III. The Afterlives of Slavery</w:t>
      </w:r>
      <w:r w:rsidRPr="005409BF">
        <w:rPr>
          <w:rFonts w:asciiTheme="minorHAnsi" w:hAnsiTheme="minorHAnsi" w:cstheme="minorHAnsi"/>
          <w:sz w:val="14"/>
        </w:rPr>
        <w:t xml:space="preserve"> /// </w:t>
      </w:r>
      <w:r w:rsidRPr="008F130E">
        <w:rPr>
          <w:rFonts w:asciiTheme="minorHAnsi" w:hAnsiTheme="minorHAnsi" w:cstheme="minorHAnsi"/>
          <w:u w:val="single"/>
        </w:rPr>
        <w:t xml:space="preserve">The retreat of the </w:t>
      </w:r>
      <w:r w:rsidRPr="008F130E">
        <w:rPr>
          <w:rFonts w:asciiTheme="minorHAnsi" w:hAnsiTheme="minorHAnsi" w:cstheme="minorHAnsi"/>
          <w:highlight w:val="cyan"/>
          <w:u w:val="single"/>
        </w:rPr>
        <w:t>AP</w:t>
      </w:r>
      <w:r w:rsidRPr="008F130E">
        <w:rPr>
          <w:rFonts w:asciiTheme="minorHAnsi" w:hAnsiTheme="minorHAnsi" w:cstheme="minorHAnsi"/>
          <w:u w:val="single"/>
        </w:rPr>
        <w:t xml:space="preserve">™ </w:t>
      </w:r>
      <w:r w:rsidRPr="008F130E">
        <w:rPr>
          <w:rFonts w:asciiTheme="minorHAnsi" w:hAnsiTheme="minorHAnsi" w:cstheme="minorHAnsi"/>
          <w:highlight w:val="cyan"/>
          <w:u w:val="single"/>
        </w:rPr>
        <w:t>and Black Ops</w:t>
      </w:r>
      <w:r w:rsidRPr="008F130E">
        <w:rPr>
          <w:rFonts w:asciiTheme="minorHAnsi" w:hAnsiTheme="minorHAnsi" w:cstheme="minorHAnsi"/>
          <w:u w:val="single"/>
        </w:rPr>
        <w:t xml:space="preserve"> from politics </w:t>
      </w:r>
      <w:r w:rsidRPr="008F130E">
        <w:rPr>
          <w:rFonts w:asciiTheme="minorHAnsi" w:hAnsiTheme="minorHAnsi" w:cstheme="minorHAnsi"/>
          <w:highlight w:val="cyan"/>
          <w:u w:val="single"/>
        </w:rPr>
        <w:t>poses a problem for activists and scholars looking to engage in struggles that take seriously the political economy of race and the need for cross-racial solidarity</w:t>
      </w:r>
      <w:r w:rsidRPr="008F130E">
        <w:rPr>
          <w:rFonts w:asciiTheme="minorHAnsi" w:hAnsiTheme="minorHAnsi" w:cstheme="minorHAnsi"/>
          <w:u w:val="single"/>
        </w:rPr>
        <w:t xml:space="preserve">. But how have these </w:t>
      </w:r>
      <w:r w:rsidRPr="008F130E">
        <w:rPr>
          <w:rFonts w:asciiTheme="minorHAnsi" w:hAnsiTheme="minorHAnsi" w:cstheme="minorHAnsi"/>
          <w:highlight w:val="cyan"/>
          <w:u w:val="single"/>
        </w:rPr>
        <w:t>key themes of radical Black movements</w:t>
      </w:r>
      <w:r w:rsidRPr="008F130E">
        <w:rPr>
          <w:rFonts w:asciiTheme="minorHAnsi" w:hAnsiTheme="minorHAnsi" w:cstheme="minorHAnsi"/>
          <w:u w:val="single"/>
        </w:rPr>
        <w:t xml:space="preserve"> from the 1960s and 70s – </w:t>
      </w:r>
      <w:r w:rsidRPr="008F130E">
        <w:rPr>
          <w:rFonts w:asciiTheme="minorHAnsi" w:hAnsiTheme="minorHAnsi" w:cstheme="minorHAnsi"/>
          <w:highlight w:val="cyan"/>
          <w:u w:val="single"/>
        </w:rPr>
        <w:t>from</w:t>
      </w:r>
      <w:r w:rsidRPr="008F130E">
        <w:rPr>
          <w:rFonts w:asciiTheme="minorHAnsi" w:hAnsiTheme="minorHAnsi" w:cstheme="minorHAnsi"/>
          <w:u w:val="single"/>
        </w:rPr>
        <w:t xml:space="preserve"> the </w:t>
      </w:r>
      <w:r w:rsidRPr="008F130E">
        <w:rPr>
          <w:rFonts w:asciiTheme="minorHAnsi" w:hAnsiTheme="minorHAnsi" w:cstheme="minorHAnsi"/>
          <w:highlight w:val="cyan"/>
          <w:u w:val="single"/>
        </w:rPr>
        <w:t>Black Panthers to African anti-colonial struggles</w:t>
      </w:r>
      <w:r w:rsidRPr="008F130E">
        <w:rPr>
          <w:rFonts w:asciiTheme="minorHAnsi" w:hAnsiTheme="minorHAnsi" w:cstheme="minorHAnsi"/>
          <w:u w:val="single"/>
        </w:rPr>
        <w:t xml:space="preserve"> </w:t>
      </w:r>
      <w:proofErr w:type="gramStart"/>
      <w:r w:rsidRPr="008F130E">
        <w:rPr>
          <w:rFonts w:asciiTheme="minorHAnsi" w:hAnsiTheme="minorHAnsi" w:cstheme="minorHAnsi"/>
          <w:u w:val="single"/>
        </w:rPr>
        <w:t>–  </w:t>
      </w:r>
      <w:r w:rsidRPr="008F130E">
        <w:rPr>
          <w:rFonts w:asciiTheme="minorHAnsi" w:hAnsiTheme="minorHAnsi" w:cstheme="minorHAnsi"/>
          <w:highlight w:val="cyan"/>
          <w:u w:val="single"/>
        </w:rPr>
        <w:t>disappeared</w:t>
      </w:r>
      <w:proofErr w:type="gramEnd"/>
      <w:r w:rsidRPr="008F130E">
        <w:rPr>
          <w:rFonts w:asciiTheme="minorHAnsi" w:hAnsiTheme="minorHAnsi" w:cstheme="minorHAnsi"/>
          <w:u w:val="single"/>
        </w:rPr>
        <w:t xml:space="preserve"> in the AP™’s theories? The erasure of radical Black and anti-colonial struggles </w:t>
      </w:r>
      <w:r w:rsidRPr="008F130E">
        <w:rPr>
          <w:rFonts w:asciiTheme="minorHAnsi" w:hAnsiTheme="minorHAnsi" w:cstheme="minorHAnsi"/>
          <w:highlight w:val="cyan"/>
          <w:u w:val="single"/>
        </w:rPr>
        <w:t>rests almost entirely on misreading</w:t>
      </w:r>
      <w:r w:rsidRPr="008F130E">
        <w:rPr>
          <w:rFonts w:asciiTheme="minorHAnsi" w:hAnsiTheme="minorHAnsi" w:cstheme="minorHAnsi"/>
          <w:u w:val="single"/>
        </w:rPr>
        <w:t xml:space="preserve"> – or in some cases not reading – </w:t>
      </w:r>
      <w:r w:rsidRPr="008F130E">
        <w:rPr>
          <w:rFonts w:asciiTheme="minorHAnsi" w:hAnsiTheme="minorHAnsi" w:cstheme="minorHAnsi"/>
          <w:highlight w:val="cyan"/>
          <w:u w:val="single"/>
        </w:rPr>
        <w:t>Marxist contributions to the study of race, colonialism and slavery</w:t>
      </w:r>
      <w:r w:rsidRPr="008F130E">
        <w:rPr>
          <w:rFonts w:asciiTheme="minorHAnsi" w:hAnsiTheme="minorHAnsi" w:cstheme="minorHAnsi"/>
          <w:sz w:val="14"/>
        </w:rPr>
        <w:t xml:space="preserve">. And this unfounded dismissal of the entire Marxist tradition allows the AP™ to kill two birds with one stone: on the one hand, it can position itself as a radical critique of Eurocentric left discourses. On the other hand, </w:t>
      </w:r>
      <w:r w:rsidRPr="008F130E">
        <w:rPr>
          <w:rFonts w:asciiTheme="minorHAnsi" w:hAnsiTheme="minorHAnsi" w:cstheme="minorHAnsi"/>
          <w:u w:val="single"/>
        </w:rPr>
        <w:t xml:space="preserve">it allows the AP™ to disregard a vast body of Marxist scholarship that has ‘raced’ the history of capitalism and developed a nuanced analysis of the relationship between New World Slavery and capitalist accumulation on a global scale. </w:t>
      </w:r>
      <w:r w:rsidRPr="008F130E">
        <w:rPr>
          <w:rFonts w:asciiTheme="minorHAnsi" w:hAnsiTheme="minorHAnsi" w:cstheme="minorHAnsi"/>
          <w:highlight w:val="cyan"/>
          <w:u w:val="single"/>
        </w:rPr>
        <w:t>Thus</w:t>
      </w:r>
      <w:r w:rsidRPr="008F130E">
        <w:rPr>
          <w:rFonts w:asciiTheme="minorHAnsi" w:hAnsiTheme="minorHAnsi" w:cstheme="minorHAnsi"/>
          <w:u w:val="single"/>
        </w:rPr>
        <w:t xml:space="preserve">, the AP™ can </w:t>
      </w:r>
      <w:r w:rsidRPr="008F130E">
        <w:rPr>
          <w:rFonts w:asciiTheme="minorHAnsi" w:hAnsiTheme="minorHAnsi" w:cstheme="minorHAnsi"/>
          <w:highlight w:val="cyan"/>
          <w:u w:val="single"/>
        </w:rPr>
        <w:t xml:space="preserve">ignore the specificities of how different Black populations are </w:t>
      </w:r>
      <w:proofErr w:type="spellStart"/>
      <w:r w:rsidRPr="008F130E">
        <w:rPr>
          <w:rFonts w:asciiTheme="minorHAnsi" w:hAnsiTheme="minorHAnsi" w:cstheme="minorHAnsi"/>
          <w:highlight w:val="cyan"/>
          <w:u w:val="single"/>
        </w:rPr>
        <w:t>racialised</w:t>
      </w:r>
      <w:proofErr w:type="spellEnd"/>
      <w:r w:rsidRPr="008F130E">
        <w:rPr>
          <w:rFonts w:asciiTheme="minorHAnsi" w:hAnsiTheme="minorHAnsi" w:cstheme="minorHAnsi"/>
          <w:highlight w:val="cyan"/>
          <w:u w:val="single"/>
        </w:rPr>
        <w:t xml:space="preserve"> and displace </w:t>
      </w:r>
      <w:r w:rsidRPr="008F130E">
        <w:rPr>
          <w:rFonts w:asciiTheme="minorHAnsi" w:hAnsiTheme="minorHAnsi" w:cstheme="minorHAnsi"/>
          <w:u w:val="single"/>
        </w:rPr>
        <w:t xml:space="preserve">the study of </w:t>
      </w:r>
      <w:r w:rsidRPr="008F130E">
        <w:rPr>
          <w:rFonts w:asciiTheme="minorHAnsi" w:hAnsiTheme="minorHAnsi" w:cstheme="minorHAnsi"/>
          <w:highlight w:val="cyan"/>
          <w:u w:val="single"/>
        </w:rPr>
        <w:t>political economy</w:t>
      </w:r>
      <w:r w:rsidRPr="008F130E">
        <w:rPr>
          <w:rFonts w:asciiTheme="minorHAnsi" w:hAnsiTheme="minorHAnsi" w:cstheme="minorHAnsi"/>
          <w:u w:val="single"/>
        </w:rPr>
        <w:t xml:space="preserve"> (and particularly of imperialism) </w:t>
      </w:r>
      <w:r w:rsidRPr="008F130E">
        <w:rPr>
          <w:rFonts w:asciiTheme="minorHAnsi" w:hAnsiTheme="minorHAnsi" w:cstheme="minorHAnsi"/>
          <w:highlight w:val="cyan"/>
          <w:u w:val="single"/>
        </w:rPr>
        <w:t xml:space="preserve">in </w:t>
      </w:r>
      <w:proofErr w:type="spellStart"/>
      <w:r w:rsidRPr="008F130E">
        <w:rPr>
          <w:rFonts w:asciiTheme="minorHAnsi" w:hAnsiTheme="minorHAnsi" w:cstheme="minorHAnsi"/>
          <w:highlight w:val="cyan"/>
          <w:u w:val="single"/>
        </w:rPr>
        <w:t>favour</w:t>
      </w:r>
      <w:proofErr w:type="spellEnd"/>
      <w:r w:rsidRPr="008F130E">
        <w:rPr>
          <w:rFonts w:asciiTheme="minorHAnsi" w:hAnsiTheme="minorHAnsi" w:cstheme="minorHAnsi"/>
          <w:highlight w:val="cyan"/>
          <w:u w:val="single"/>
        </w:rPr>
        <w:t xml:space="preserve"> of ontological</w:t>
      </w:r>
      <w:r w:rsidRPr="008F130E">
        <w:rPr>
          <w:rFonts w:asciiTheme="minorHAnsi" w:hAnsiTheme="minorHAnsi" w:cstheme="minorHAnsi"/>
          <w:u w:val="single"/>
        </w:rPr>
        <w:t xml:space="preserve"> questions</w:t>
      </w:r>
      <w:r w:rsidRPr="008F130E">
        <w:rPr>
          <w:rFonts w:asciiTheme="minorHAnsi" w:hAnsiTheme="minorHAnsi" w:cstheme="minorHAnsi"/>
          <w:sz w:val="14"/>
        </w:rPr>
        <w:t>. </w:t>
      </w:r>
      <w:r w:rsidRPr="005409BF">
        <w:rPr>
          <w:rFonts w:asciiTheme="minorHAnsi" w:hAnsiTheme="minorHAnsi" w:cstheme="minorHAnsi"/>
          <w:sz w:val="14"/>
        </w:rPr>
        <w:t xml:space="preserve">/// </w:t>
      </w:r>
      <w:r w:rsidRPr="008F130E">
        <w:rPr>
          <w:rFonts w:asciiTheme="minorHAnsi" w:hAnsiTheme="minorHAnsi" w:cstheme="minorHAnsi"/>
          <w:sz w:val="14"/>
        </w:rPr>
        <w:t>In the interview ‘We’re trying to destroy the world: Anti-Blackness &amp; Police Violence after Ferguson’ Wilderson makes the bizarre claim that ‘</w:t>
      </w:r>
      <w:proofErr w:type="spellStart"/>
      <w:r w:rsidRPr="008F130E">
        <w:rPr>
          <w:rFonts w:asciiTheme="minorHAnsi" w:hAnsiTheme="minorHAnsi" w:cstheme="minorHAnsi"/>
          <w:sz w:val="14"/>
        </w:rPr>
        <w:t>slaveness</w:t>
      </w:r>
      <w:proofErr w:type="spellEnd"/>
      <w:r w:rsidRPr="008F130E">
        <w:rPr>
          <w:rFonts w:asciiTheme="minorHAnsi" w:hAnsiTheme="minorHAnsi" w:cstheme="minorHAnsi"/>
          <w:sz w:val="14"/>
        </w:rPr>
        <w:t xml:space="preserve"> is something that has consumed Blackness and Africanness, making it impossible to divide slavery from Blackness’. If this assumption sounds familiar, look no further than the Afro-pessimism of old, with its conflation of Africanness and Blackness and its disregard for the African continent and its inhabitants. But how has an approach that attempts to grapple with the complexities of Black being ended up rehashing the same assumptions and prejudices of Eurocentric discourse designed to </w:t>
      </w:r>
      <w:proofErr w:type="spellStart"/>
      <w:r w:rsidRPr="008F130E">
        <w:rPr>
          <w:rFonts w:asciiTheme="minorHAnsi" w:hAnsiTheme="minorHAnsi" w:cstheme="minorHAnsi"/>
          <w:sz w:val="14"/>
        </w:rPr>
        <w:t>dehumanise</w:t>
      </w:r>
      <w:proofErr w:type="spellEnd"/>
      <w:r w:rsidRPr="008F130E">
        <w:rPr>
          <w:rFonts w:asciiTheme="minorHAnsi" w:hAnsiTheme="minorHAnsi" w:cstheme="minorHAnsi"/>
          <w:sz w:val="14"/>
        </w:rPr>
        <w:t xml:space="preserve"> Black people on the African continent in the first place? The AP™’s theoretical position is riddled with contradictions: how can Blackness be separated from white supremacy, neocolonialism or imperialism and women’s reproductive </w:t>
      </w:r>
      <w:proofErr w:type="spellStart"/>
      <w:r w:rsidRPr="008F130E">
        <w:rPr>
          <w:rFonts w:asciiTheme="minorHAnsi" w:hAnsiTheme="minorHAnsi" w:cstheme="minorHAnsi"/>
          <w:sz w:val="14"/>
        </w:rPr>
        <w:t>labour</w:t>
      </w:r>
      <w:proofErr w:type="spellEnd"/>
      <w:r w:rsidRPr="008F130E">
        <w:rPr>
          <w:rFonts w:asciiTheme="minorHAnsi" w:hAnsiTheme="minorHAnsi" w:cstheme="minorHAnsi"/>
          <w:sz w:val="14"/>
        </w:rPr>
        <w:t xml:space="preserve">, when these are the mechanisms that structure the </w:t>
      </w:r>
      <w:proofErr w:type="spellStart"/>
      <w:r w:rsidRPr="008F130E">
        <w:rPr>
          <w:rFonts w:asciiTheme="minorHAnsi" w:hAnsiTheme="minorHAnsi" w:cstheme="minorHAnsi"/>
          <w:sz w:val="14"/>
        </w:rPr>
        <w:t>quotidien</w:t>
      </w:r>
      <w:proofErr w:type="spellEnd"/>
      <w:r w:rsidRPr="008F130E">
        <w:rPr>
          <w:rFonts w:asciiTheme="minorHAnsi" w:hAnsiTheme="minorHAnsi" w:cstheme="minorHAnsi"/>
          <w:sz w:val="14"/>
        </w:rPr>
        <w:t xml:space="preserve"> experience of most people </w:t>
      </w:r>
      <w:proofErr w:type="spellStart"/>
      <w:r w:rsidRPr="008F130E">
        <w:rPr>
          <w:rFonts w:asciiTheme="minorHAnsi" w:hAnsiTheme="minorHAnsi" w:cstheme="minorHAnsi"/>
          <w:sz w:val="14"/>
        </w:rPr>
        <w:t>racialised</w:t>
      </w:r>
      <w:proofErr w:type="spellEnd"/>
      <w:r w:rsidRPr="008F130E">
        <w:rPr>
          <w:rFonts w:asciiTheme="minorHAnsi" w:hAnsiTheme="minorHAnsi" w:cstheme="minorHAnsi"/>
          <w:sz w:val="14"/>
        </w:rPr>
        <w:t xml:space="preserve"> as Black on a global scale? Moreover, if the Black/Slave exists in a state of powerlessness and natal alienation – </w:t>
      </w:r>
      <w:proofErr w:type="spellStart"/>
      <w:r w:rsidRPr="008F130E">
        <w:rPr>
          <w:rFonts w:asciiTheme="minorHAnsi" w:hAnsiTheme="minorHAnsi" w:cstheme="minorHAnsi"/>
          <w:sz w:val="14"/>
        </w:rPr>
        <w:t>characterised</w:t>
      </w:r>
      <w:proofErr w:type="spellEnd"/>
      <w:r w:rsidRPr="008F130E">
        <w:rPr>
          <w:rFonts w:asciiTheme="minorHAnsi" w:hAnsiTheme="minorHAnsi" w:cstheme="minorHAnsi"/>
          <w:sz w:val="14"/>
        </w:rPr>
        <w:t xml:space="preserve"> by the loss of ties of birth in ascending and descending generations – how do we </w:t>
      </w:r>
      <w:proofErr w:type="spellStart"/>
      <w:r w:rsidRPr="008F130E">
        <w:rPr>
          <w:rFonts w:asciiTheme="minorHAnsi" w:hAnsiTheme="minorHAnsi" w:cstheme="minorHAnsi"/>
          <w:sz w:val="14"/>
        </w:rPr>
        <w:t>theorise</w:t>
      </w:r>
      <w:proofErr w:type="spellEnd"/>
      <w:r w:rsidRPr="008F130E">
        <w:rPr>
          <w:rFonts w:asciiTheme="minorHAnsi" w:hAnsiTheme="minorHAnsi" w:cstheme="minorHAnsi"/>
          <w:sz w:val="14"/>
        </w:rPr>
        <w:t xml:space="preserve"> the Blackness of those whose ancestors remained in Africa throughout the </w:t>
      </w:r>
      <w:proofErr w:type="spellStart"/>
      <w:r w:rsidRPr="008F130E">
        <w:rPr>
          <w:rFonts w:asciiTheme="minorHAnsi" w:hAnsiTheme="minorHAnsi" w:cstheme="minorHAnsi"/>
          <w:sz w:val="14"/>
        </w:rPr>
        <w:t>translatlantic</w:t>
      </w:r>
      <w:proofErr w:type="spellEnd"/>
      <w:r w:rsidRPr="008F130E">
        <w:rPr>
          <w:rFonts w:asciiTheme="minorHAnsi" w:hAnsiTheme="minorHAnsi" w:cstheme="minorHAnsi"/>
          <w:sz w:val="14"/>
        </w:rPr>
        <w:t xml:space="preserve"> slave trade? </w:t>
      </w:r>
      <w:r w:rsidRPr="005409BF">
        <w:rPr>
          <w:rFonts w:asciiTheme="minorHAnsi" w:hAnsiTheme="minorHAnsi" w:cstheme="minorHAnsi"/>
          <w:sz w:val="14"/>
        </w:rPr>
        <w:t xml:space="preserve">/// </w:t>
      </w:r>
      <w:r w:rsidRPr="008F130E">
        <w:rPr>
          <w:rFonts w:asciiTheme="minorHAnsi" w:hAnsiTheme="minorHAnsi" w:cstheme="minorHAnsi"/>
          <w:sz w:val="14"/>
        </w:rPr>
        <w:t xml:space="preserve">Skimming the AP™’s bibliographies, one can be forgiven for thinking that the sheer number of references to radical scholarship reflects a close reading and consideration of the texts and arguments in question. Unfortunately, this is not the case. In ‘The Avant-Garde of White Supremacy’, Steve Martinot and Jared Sexton claim that Marxist approaches treat racism as merely a divide-and-conquer strategy for class struggle and super exploitation, and that Marxists fail to understand that racism – and anti-Blackness in particular – is not an ideology that can be refuted but is rather ‘fundamental to class relations themselves’. Wilderson’s ‘Gramsci’s Black Marx: Whither the Slave in Civil Society’ advances a similar critique, arguing that the Black/Slave poses an insoluble problem for the Gramscian discourse on race, since it is not </w:t>
      </w:r>
      <w:proofErr w:type="gramStart"/>
      <w:r w:rsidRPr="008F130E">
        <w:rPr>
          <w:rFonts w:asciiTheme="minorHAnsi" w:hAnsiTheme="minorHAnsi" w:cstheme="minorHAnsi"/>
          <w:sz w:val="14"/>
        </w:rPr>
        <w:t>wage</w:t>
      </w:r>
      <w:proofErr w:type="gramEnd"/>
      <w:r w:rsidRPr="008F130E">
        <w:rPr>
          <w:rFonts w:asciiTheme="minorHAnsi" w:hAnsiTheme="minorHAnsi" w:cstheme="minorHAnsi"/>
          <w:sz w:val="14"/>
        </w:rPr>
        <w:t xml:space="preserve"> </w:t>
      </w:r>
      <w:proofErr w:type="spellStart"/>
      <w:r w:rsidRPr="008F130E">
        <w:rPr>
          <w:rFonts w:asciiTheme="minorHAnsi" w:hAnsiTheme="minorHAnsi" w:cstheme="minorHAnsi"/>
          <w:sz w:val="14"/>
        </w:rPr>
        <w:t>labour</w:t>
      </w:r>
      <w:proofErr w:type="spellEnd"/>
      <w:r w:rsidRPr="008F130E">
        <w:rPr>
          <w:rFonts w:asciiTheme="minorHAnsi" w:hAnsiTheme="minorHAnsi" w:cstheme="minorHAnsi"/>
          <w:sz w:val="14"/>
        </w:rPr>
        <w:t xml:space="preserve"> exploitation but ‘the despotism of the unwaged relation’ that drives anti-Black racism. For Wilderson, this discourse fails to think anything other than capitalism as the ‘base’ structure, from which other superstructural phenomena such as racism emerge. Marxists have thus failed to </w:t>
      </w:r>
      <w:proofErr w:type="spellStart"/>
      <w:r w:rsidRPr="008F130E">
        <w:rPr>
          <w:rFonts w:asciiTheme="minorHAnsi" w:hAnsiTheme="minorHAnsi" w:cstheme="minorHAnsi"/>
          <w:sz w:val="14"/>
        </w:rPr>
        <w:t>recognise</w:t>
      </w:r>
      <w:proofErr w:type="spellEnd"/>
      <w:r w:rsidRPr="008F130E">
        <w:rPr>
          <w:rFonts w:asciiTheme="minorHAnsi" w:hAnsiTheme="minorHAnsi" w:cstheme="minorHAnsi"/>
          <w:sz w:val="14"/>
        </w:rPr>
        <w:t xml:space="preserve"> that ‘Capital was kick-started by the rape of the African continent’ and that it is ‘as close to capital’s primal desire than is exploitation’. The Black/Slave blows apart key assumptions in Marxist thought, which renders it useless to for the analysis of the afterlife of slavery; this is the ‘scandal of historical materialism’. </w:t>
      </w:r>
      <w:r w:rsidRPr="005409BF">
        <w:rPr>
          <w:rFonts w:asciiTheme="minorHAnsi" w:hAnsiTheme="minorHAnsi" w:cstheme="minorHAnsi"/>
          <w:sz w:val="14"/>
        </w:rPr>
        <w:t xml:space="preserve">/// </w:t>
      </w:r>
      <w:r w:rsidRPr="008F130E">
        <w:rPr>
          <w:rFonts w:asciiTheme="minorHAnsi" w:hAnsiTheme="minorHAnsi" w:cstheme="minorHAnsi"/>
          <w:u w:val="single"/>
        </w:rPr>
        <w:t>But Wilderson’s and Sexton’s critique of Marxism is shallow at best. In volume one of </w:t>
      </w:r>
      <w:r w:rsidRPr="008F130E">
        <w:rPr>
          <w:rFonts w:asciiTheme="minorHAnsi" w:hAnsiTheme="minorHAnsi" w:cstheme="minorHAnsi"/>
          <w:i/>
          <w:iCs/>
          <w:u w:val="single"/>
        </w:rPr>
        <w:t>Capital</w:t>
      </w:r>
      <w:r w:rsidRPr="008F130E">
        <w:rPr>
          <w:rFonts w:asciiTheme="minorHAnsi" w:hAnsiTheme="minorHAnsi" w:cstheme="minorHAnsi"/>
          <w:u w:val="single"/>
        </w:rPr>
        <w:t xml:space="preserve">, Marx clearly states that ‘the turning of Africa into a warren for the commercial hunting of black skins’ </w:t>
      </w:r>
      <w:proofErr w:type="spellStart"/>
      <w:r w:rsidRPr="008F130E">
        <w:rPr>
          <w:rFonts w:asciiTheme="minorHAnsi" w:hAnsiTheme="minorHAnsi" w:cstheme="minorHAnsi"/>
          <w:u w:val="single"/>
        </w:rPr>
        <w:t>signalled</w:t>
      </w:r>
      <w:proofErr w:type="spellEnd"/>
      <w:r w:rsidRPr="008F130E">
        <w:rPr>
          <w:rFonts w:asciiTheme="minorHAnsi" w:hAnsiTheme="minorHAnsi" w:cstheme="minorHAnsi"/>
          <w:u w:val="single"/>
        </w:rPr>
        <w:t xml:space="preserve"> ‘the rosy dawn of the era of capitalist production’</w:t>
      </w:r>
      <w:r w:rsidRPr="008F130E">
        <w:rPr>
          <w:rFonts w:asciiTheme="minorHAnsi" w:hAnsiTheme="minorHAnsi" w:cstheme="minorHAnsi"/>
          <w:sz w:val="14"/>
        </w:rPr>
        <w:t>. In a letter to Russian literary critic Pavel Vasilyyevich Annenkov, Marx also writes that: </w:t>
      </w:r>
      <w:r w:rsidRPr="005409BF">
        <w:rPr>
          <w:rFonts w:asciiTheme="minorHAnsi" w:hAnsiTheme="minorHAnsi" w:cstheme="minorHAnsi"/>
          <w:sz w:val="14"/>
        </w:rPr>
        <w:t xml:space="preserve">/// </w:t>
      </w:r>
      <w:r w:rsidRPr="008F130E">
        <w:rPr>
          <w:rFonts w:asciiTheme="minorHAnsi" w:hAnsiTheme="minorHAnsi" w:cstheme="minorHAnsi"/>
          <w:sz w:val="14"/>
        </w:rPr>
        <w:t>We are not dealing here with indirect slavery, the slavery of the proletariat, we are dealing with direct slavery, the slavery of Blacks in Surinam, in Brazil, in the southern states of North America</w:t>
      </w:r>
      <w:r w:rsidRPr="005409BF">
        <w:rPr>
          <w:rFonts w:asciiTheme="minorHAnsi" w:hAnsiTheme="minorHAnsi" w:cstheme="minorHAnsi"/>
          <w:sz w:val="14"/>
        </w:rPr>
        <w:t xml:space="preserve"> /// </w:t>
      </w:r>
      <w:r w:rsidRPr="008F130E">
        <w:rPr>
          <w:rFonts w:asciiTheme="minorHAnsi" w:hAnsiTheme="minorHAnsi" w:cstheme="minorHAnsi"/>
          <w:u w:val="single"/>
        </w:rPr>
        <w:t xml:space="preserve">Marx makes a clear distinction between slave </w:t>
      </w:r>
      <w:proofErr w:type="spellStart"/>
      <w:r w:rsidRPr="008F130E">
        <w:rPr>
          <w:rFonts w:asciiTheme="minorHAnsi" w:hAnsiTheme="minorHAnsi" w:cstheme="minorHAnsi"/>
          <w:u w:val="single"/>
        </w:rPr>
        <w:t>labour</w:t>
      </w:r>
      <w:proofErr w:type="spellEnd"/>
      <w:r w:rsidRPr="008F130E">
        <w:rPr>
          <w:rFonts w:asciiTheme="minorHAnsi" w:hAnsiTheme="minorHAnsi" w:cstheme="minorHAnsi"/>
          <w:u w:val="single"/>
        </w:rPr>
        <w:t xml:space="preserve"> and wage </w:t>
      </w:r>
      <w:proofErr w:type="spellStart"/>
      <w:r w:rsidRPr="008F130E">
        <w:rPr>
          <w:rFonts w:asciiTheme="minorHAnsi" w:hAnsiTheme="minorHAnsi" w:cstheme="minorHAnsi"/>
          <w:u w:val="single"/>
        </w:rPr>
        <w:t>labour</w:t>
      </w:r>
      <w:proofErr w:type="spellEnd"/>
      <w:r w:rsidRPr="008F130E">
        <w:rPr>
          <w:rFonts w:asciiTheme="minorHAnsi" w:hAnsiTheme="minorHAnsi" w:cstheme="minorHAnsi"/>
          <w:u w:val="single"/>
        </w:rPr>
        <w:t>, refusing to conflate</w:t>
      </w:r>
      <w:r w:rsidRPr="008F130E">
        <w:rPr>
          <w:rFonts w:asciiTheme="minorHAnsi" w:hAnsiTheme="minorHAnsi" w:cstheme="minorHAnsi"/>
          <w:sz w:val="14"/>
        </w:rPr>
        <w:t xml:space="preserve"> both in the category of the proletarian. In the specific case of the United States, he believed that the worker’s movements had been </w:t>
      </w:r>
      <w:proofErr w:type="spellStart"/>
      <w:r w:rsidRPr="008F130E">
        <w:rPr>
          <w:rFonts w:asciiTheme="minorHAnsi" w:hAnsiTheme="minorHAnsi" w:cstheme="minorHAnsi"/>
          <w:sz w:val="14"/>
        </w:rPr>
        <w:t>paralysed</w:t>
      </w:r>
      <w:proofErr w:type="spellEnd"/>
      <w:r w:rsidRPr="008F130E">
        <w:rPr>
          <w:rFonts w:asciiTheme="minorHAnsi" w:hAnsiTheme="minorHAnsi" w:cstheme="minorHAnsi"/>
          <w:sz w:val="14"/>
        </w:rPr>
        <w:t xml:space="preserve"> by the existence of slave </w:t>
      </w:r>
      <w:proofErr w:type="spellStart"/>
      <w:r w:rsidRPr="008F130E">
        <w:rPr>
          <w:rFonts w:asciiTheme="minorHAnsi" w:hAnsiTheme="minorHAnsi" w:cstheme="minorHAnsi"/>
          <w:sz w:val="14"/>
        </w:rPr>
        <w:t>labour</w:t>
      </w:r>
      <w:proofErr w:type="spellEnd"/>
      <w:r w:rsidRPr="008F130E">
        <w:rPr>
          <w:rFonts w:asciiTheme="minorHAnsi" w:hAnsiTheme="minorHAnsi" w:cstheme="minorHAnsi"/>
          <w:sz w:val="14"/>
        </w:rPr>
        <w:t xml:space="preserve"> and their inability to adequately address it. In </w:t>
      </w:r>
      <w:r w:rsidRPr="008F130E">
        <w:rPr>
          <w:rFonts w:asciiTheme="minorHAnsi" w:hAnsiTheme="minorHAnsi" w:cstheme="minorHAnsi"/>
          <w:i/>
          <w:iCs/>
          <w:sz w:val="14"/>
        </w:rPr>
        <w:t>Capital</w:t>
      </w:r>
      <w:r w:rsidRPr="008F130E">
        <w:rPr>
          <w:rFonts w:asciiTheme="minorHAnsi" w:hAnsiTheme="minorHAnsi" w:cstheme="minorHAnsi"/>
          <w:sz w:val="14"/>
        </w:rPr>
        <w:t>, he writes, ‘</w:t>
      </w:r>
      <w:proofErr w:type="spellStart"/>
      <w:r w:rsidRPr="008F130E">
        <w:rPr>
          <w:rFonts w:asciiTheme="minorHAnsi" w:hAnsiTheme="minorHAnsi" w:cstheme="minorHAnsi"/>
          <w:sz w:val="14"/>
        </w:rPr>
        <w:t>labour</w:t>
      </w:r>
      <w:proofErr w:type="spellEnd"/>
      <w:r w:rsidRPr="008F130E">
        <w:rPr>
          <w:rFonts w:asciiTheme="minorHAnsi" w:hAnsiTheme="minorHAnsi" w:cstheme="minorHAnsi"/>
          <w:sz w:val="14"/>
        </w:rPr>
        <w:t xml:space="preserve"> in a white skin cannot emancipate itself where it is branded in a black skin.’ The possibility of a unified proletarian revolution thus relies on the abolition of slavery. While this may sound as if Marx’ is </w:t>
      </w:r>
      <w:proofErr w:type="spellStart"/>
      <w:r w:rsidRPr="008F130E">
        <w:rPr>
          <w:rFonts w:asciiTheme="minorHAnsi" w:hAnsiTheme="minorHAnsi" w:cstheme="minorHAnsi"/>
          <w:sz w:val="14"/>
        </w:rPr>
        <w:t>theorising</w:t>
      </w:r>
      <w:proofErr w:type="spellEnd"/>
      <w:r w:rsidRPr="008F130E">
        <w:rPr>
          <w:rFonts w:asciiTheme="minorHAnsi" w:hAnsiTheme="minorHAnsi" w:cstheme="minorHAnsi"/>
          <w:sz w:val="14"/>
        </w:rPr>
        <w:t xml:space="preserve"> race as merely a divide and conquer strategy, as many critics have accused him of doing, there is an entire discourse within Marxism that has taken seriously the role that the racial plays in structuring social formations in the Americas. Instead of going back to what Marx did or didn’t say about slavery, however, it may be more constructive to ask in what ways transatlantic slavery forces us to rethink the fundamental categories of Marxist political economy. </w:t>
      </w:r>
      <w:r w:rsidRPr="005409BF">
        <w:rPr>
          <w:rFonts w:asciiTheme="minorHAnsi" w:hAnsiTheme="minorHAnsi" w:cstheme="minorHAnsi"/>
          <w:sz w:val="14"/>
        </w:rPr>
        <w:t xml:space="preserve">/// </w:t>
      </w:r>
      <w:r w:rsidRPr="008F130E">
        <w:rPr>
          <w:rFonts w:asciiTheme="minorHAnsi" w:hAnsiTheme="minorHAnsi" w:cstheme="minorHAnsi"/>
          <w:sz w:val="14"/>
        </w:rPr>
        <w:t xml:space="preserve">Robin Blackburn’s historical studies of the transatlantic slave trade offer a more nuanced perspective that is entirely at odds with the strawman Marxism of the AP™. Blackburn acknowledges that New World slavery was more than just a divide and conquer strategy; it represented an intensification and </w:t>
      </w:r>
      <w:proofErr w:type="spellStart"/>
      <w:r w:rsidRPr="008F130E">
        <w:rPr>
          <w:rFonts w:asciiTheme="minorHAnsi" w:hAnsiTheme="minorHAnsi" w:cstheme="minorHAnsi"/>
          <w:sz w:val="14"/>
        </w:rPr>
        <w:t>racialisation</w:t>
      </w:r>
      <w:proofErr w:type="spellEnd"/>
      <w:r w:rsidRPr="008F130E">
        <w:rPr>
          <w:rFonts w:asciiTheme="minorHAnsi" w:hAnsiTheme="minorHAnsi" w:cstheme="minorHAnsi"/>
          <w:sz w:val="14"/>
        </w:rPr>
        <w:t xml:space="preserve"> of prior forms of slavery. Like early African or Roman slavery, chattel slavery was based on the idea that a person could be bought and sold. But unlike previous techniques, the New World version </w:t>
      </w:r>
      <w:proofErr w:type="spellStart"/>
      <w:r w:rsidRPr="008F130E">
        <w:rPr>
          <w:rFonts w:asciiTheme="minorHAnsi" w:hAnsiTheme="minorHAnsi" w:cstheme="minorHAnsi"/>
          <w:sz w:val="14"/>
        </w:rPr>
        <w:t>institutionalised</w:t>
      </w:r>
      <w:proofErr w:type="spellEnd"/>
      <w:r w:rsidRPr="008F130E">
        <w:rPr>
          <w:rFonts w:asciiTheme="minorHAnsi" w:hAnsiTheme="minorHAnsi" w:cstheme="minorHAnsi"/>
          <w:sz w:val="14"/>
        </w:rPr>
        <w:t xml:space="preserve"> slavery and made it hereditary. Once a person had been enslaved, it was highly likely that their descendants would continue to exist in a relation of bondage. Where Blackburn’s analysis diverges from the AP™ is in his emphasis on the interrelation between slavery, colonialism and capitalism, and his efforts to understand how the racial structures the mode of production in each instance</w:t>
      </w:r>
      <w:r w:rsidRPr="008F130E">
        <w:rPr>
          <w:rFonts w:asciiTheme="minorHAnsi" w:hAnsiTheme="minorHAnsi" w:cstheme="minorHAnsi"/>
          <w:u w:val="single"/>
        </w:rPr>
        <w:t xml:space="preserve">. For Blackburn, </w:t>
      </w:r>
      <w:r w:rsidRPr="008F130E">
        <w:rPr>
          <w:rFonts w:asciiTheme="minorHAnsi" w:hAnsiTheme="minorHAnsi" w:cstheme="minorHAnsi"/>
          <w:highlight w:val="cyan"/>
          <w:u w:val="single"/>
        </w:rPr>
        <w:t>New World slavery was a central product of</w:t>
      </w:r>
      <w:r w:rsidRPr="008F130E">
        <w:rPr>
          <w:rFonts w:asciiTheme="minorHAnsi" w:hAnsiTheme="minorHAnsi" w:cstheme="minorHAnsi"/>
          <w:u w:val="single"/>
        </w:rPr>
        <w:t xml:space="preserve"> the rise of </w:t>
      </w:r>
      <w:r w:rsidRPr="008F130E">
        <w:rPr>
          <w:rFonts w:asciiTheme="minorHAnsi" w:hAnsiTheme="minorHAnsi" w:cstheme="minorHAnsi"/>
          <w:highlight w:val="cyan"/>
          <w:u w:val="single"/>
        </w:rPr>
        <w:t>capitalism</w:t>
      </w:r>
      <w:r w:rsidRPr="008F130E">
        <w:rPr>
          <w:rFonts w:asciiTheme="minorHAnsi" w:hAnsiTheme="minorHAnsi" w:cstheme="minorHAnsi"/>
          <w:u w:val="single"/>
        </w:rPr>
        <w:t xml:space="preserve">, </w:t>
      </w:r>
      <w:r w:rsidRPr="008F130E">
        <w:rPr>
          <w:rFonts w:asciiTheme="minorHAnsi" w:hAnsiTheme="minorHAnsi" w:cstheme="minorHAnsi"/>
          <w:highlight w:val="cyan"/>
          <w:u w:val="single"/>
        </w:rPr>
        <w:t>not</w:t>
      </w:r>
      <w:r w:rsidRPr="008F130E">
        <w:rPr>
          <w:rFonts w:asciiTheme="minorHAnsi" w:hAnsiTheme="minorHAnsi" w:cstheme="minorHAnsi"/>
          <w:u w:val="single"/>
        </w:rPr>
        <w:t xml:space="preserve"> of an </w:t>
      </w:r>
      <w:r w:rsidRPr="008F130E">
        <w:rPr>
          <w:rFonts w:asciiTheme="minorHAnsi" w:hAnsiTheme="minorHAnsi" w:cstheme="minorHAnsi"/>
          <w:highlight w:val="cyan"/>
          <w:u w:val="single"/>
        </w:rPr>
        <w:t>a priori anti-Blackness</w:t>
      </w:r>
      <w:r w:rsidRPr="008F130E">
        <w:rPr>
          <w:rFonts w:asciiTheme="minorHAnsi" w:hAnsiTheme="minorHAnsi" w:cstheme="minorHAnsi"/>
          <w:u w:val="single"/>
        </w:rPr>
        <w:t xml:space="preserve">, and therefore </w:t>
      </w:r>
      <w:proofErr w:type="gramStart"/>
      <w:r w:rsidRPr="008F130E">
        <w:rPr>
          <w:rFonts w:asciiTheme="minorHAnsi" w:hAnsiTheme="minorHAnsi" w:cstheme="minorHAnsi"/>
          <w:u w:val="single"/>
        </w:rPr>
        <w:t>cannot be neatly be</w:t>
      </w:r>
      <w:proofErr w:type="gramEnd"/>
      <w:r w:rsidRPr="008F130E">
        <w:rPr>
          <w:rFonts w:asciiTheme="minorHAnsi" w:hAnsiTheme="minorHAnsi" w:cstheme="minorHAnsi"/>
          <w:u w:val="single"/>
        </w:rPr>
        <w:t xml:space="preserve"> separated from the early stages of capitalist accumulation and the violent expansion of European (early Spanish and Portuguese as well as later British) colonialism in Africa, Asia and the Americas</w:t>
      </w:r>
      <w:r w:rsidRPr="008F130E">
        <w:rPr>
          <w:rFonts w:asciiTheme="minorHAnsi" w:hAnsiTheme="minorHAnsi" w:cstheme="minorHAnsi"/>
          <w:sz w:val="14"/>
        </w:rPr>
        <w:t xml:space="preserve">. As Greg Thomas argues in ‘Afro-Blue Notes’, Walter Rodney already </w:t>
      </w:r>
      <w:proofErr w:type="spellStart"/>
      <w:r w:rsidRPr="008F130E">
        <w:rPr>
          <w:rFonts w:asciiTheme="minorHAnsi" w:hAnsiTheme="minorHAnsi" w:cstheme="minorHAnsi"/>
          <w:sz w:val="14"/>
        </w:rPr>
        <w:t>recognised</w:t>
      </w:r>
      <w:proofErr w:type="spellEnd"/>
      <w:r w:rsidRPr="008F130E">
        <w:rPr>
          <w:rFonts w:asciiTheme="minorHAnsi" w:hAnsiTheme="minorHAnsi" w:cstheme="minorHAnsi"/>
          <w:sz w:val="14"/>
        </w:rPr>
        <w:t xml:space="preserve"> this, in ‘Slavery and Underdevelopment’ and ‘Plantation Society in Guyana’, when he showed that plantation slavery in America is colonial slavery.  In short, ‘there is no system of slavery in any part of these Americas that is not still settler colonial slavery; no settler colonialism without chattel slavery or racial slavery and their neo-slaveries’, </w:t>
      </w:r>
      <w:r w:rsidRPr="005409BF">
        <w:rPr>
          <w:rFonts w:asciiTheme="minorHAnsi" w:hAnsiTheme="minorHAnsi" w:cstheme="minorHAnsi"/>
          <w:sz w:val="14"/>
        </w:rPr>
        <w:t xml:space="preserve">/// </w:t>
      </w:r>
      <w:r w:rsidRPr="008F130E">
        <w:rPr>
          <w:rFonts w:asciiTheme="minorHAnsi" w:hAnsiTheme="minorHAnsi" w:cstheme="minorHAnsi"/>
          <w:u w:val="single"/>
        </w:rPr>
        <w:t>Blackburn and other radical historians of slavery draw on Cedric Robinson’s concept of ‘</w:t>
      </w:r>
      <w:r w:rsidRPr="008F130E">
        <w:rPr>
          <w:rFonts w:asciiTheme="minorHAnsi" w:hAnsiTheme="minorHAnsi" w:cstheme="minorHAnsi"/>
          <w:highlight w:val="cyan"/>
          <w:u w:val="single"/>
        </w:rPr>
        <w:t>racial capitalism’</w:t>
      </w:r>
      <w:r w:rsidRPr="008F130E">
        <w:rPr>
          <w:rFonts w:asciiTheme="minorHAnsi" w:hAnsiTheme="minorHAnsi" w:cstheme="minorHAnsi"/>
          <w:u w:val="single"/>
        </w:rPr>
        <w:t xml:space="preserve">, which </w:t>
      </w:r>
      <w:r w:rsidRPr="008F130E">
        <w:rPr>
          <w:rFonts w:asciiTheme="minorHAnsi" w:hAnsiTheme="minorHAnsi" w:cstheme="minorHAnsi"/>
          <w:highlight w:val="cyan"/>
          <w:u w:val="single"/>
        </w:rPr>
        <w:t xml:space="preserve">can be used to refute the claim that </w:t>
      </w:r>
      <w:proofErr w:type="spellStart"/>
      <w:r w:rsidRPr="008F130E">
        <w:rPr>
          <w:rFonts w:asciiTheme="minorHAnsi" w:hAnsiTheme="minorHAnsi" w:cstheme="minorHAnsi"/>
          <w:highlight w:val="cyan"/>
          <w:u w:val="single"/>
        </w:rPr>
        <w:t>slaveness</w:t>
      </w:r>
      <w:proofErr w:type="spellEnd"/>
      <w:r w:rsidRPr="008F130E">
        <w:rPr>
          <w:rFonts w:asciiTheme="minorHAnsi" w:hAnsiTheme="minorHAnsi" w:cstheme="minorHAnsi"/>
          <w:highlight w:val="cyan"/>
          <w:u w:val="single"/>
        </w:rPr>
        <w:t xml:space="preserve"> and Africanness are one and the same</w:t>
      </w:r>
      <w:r w:rsidRPr="008F130E">
        <w:rPr>
          <w:rFonts w:asciiTheme="minorHAnsi" w:hAnsiTheme="minorHAnsi" w:cstheme="minorHAnsi"/>
          <w:u w:val="single"/>
        </w:rPr>
        <w:t>. In </w:t>
      </w:r>
      <w:r w:rsidRPr="008F130E">
        <w:rPr>
          <w:rFonts w:asciiTheme="minorHAnsi" w:hAnsiTheme="minorHAnsi" w:cstheme="minorHAnsi"/>
          <w:i/>
          <w:iCs/>
          <w:u w:val="single"/>
        </w:rPr>
        <w:t>Black Marxism</w:t>
      </w:r>
      <w:r w:rsidRPr="008F130E">
        <w:rPr>
          <w:rFonts w:asciiTheme="minorHAnsi" w:hAnsiTheme="minorHAnsi" w:cstheme="minorHAnsi"/>
          <w:u w:val="single"/>
        </w:rPr>
        <w:t xml:space="preserve"> Robinson argues that racism was already present in Western </w:t>
      </w:r>
      <w:proofErr w:type="spellStart"/>
      <w:r w:rsidRPr="008F130E">
        <w:rPr>
          <w:rFonts w:asciiTheme="minorHAnsi" w:hAnsiTheme="minorHAnsi" w:cstheme="minorHAnsi"/>
          <w:u w:val="single"/>
        </w:rPr>
        <w:t>civilisation</w:t>
      </w:r>
      <w:proofErr w:type="spellEnd"/>
      <w:r w:rsidRPr="008F130E">
        <w:rPr>
          <w:rFonts w:asciiTheme="minorHAnsi" w:hAnsiTheme="minorHAnsi" w:cstheme="minorHAnsi"/>
          <w:u w:val="single"/>
        </w:rPr>
        <w:t xml:space="preserve"> prior to the flourishing of capitalism. Thus, capitalism and racism grew together from the old order to produce the ‘racial capitalism’ characteristic of the modern world; a new world system relying on slavery, violence, imperialism and genocide for its continued expansion</w:t>
      </w:r>
      <w:r w:rsidRPr="008F130E">
        <w:rPr>
          <w:rFonts w:asciiTheme="minorHAnsi" w:hAnsiTheme="minorHAnsi" w:cstheme="minorHAnsi"/>
          <w:sz w:val="14"/>
        </w:rPr>
        <w:t xml:space="preserve">. The value of Robinson’s work lies in its ability to uncover the contingent relationship between slavery and Blackness: he argues that early European proletarians were </w:t>
      </w:r>
      <w:proofErr w:type="spellStart"/>
      <w:r w:rsidRPr="008F130E">
        <w:rPr>
          <w:rFonts w:asciiTheme="minorHAnsi" w:hAnsiTheme="minorHAnsi" w:cstheme="minorHAnsi"/>
          <w:sz w:val="14"/>
        </w:rPr>
        <w:t>racialised</w:t>
      </w:r>
      <w:proofErr w:type="spellEnd"/>
      <w:r w:rsidRPr="008F130E">
        <w:rPr>
          <w:rFonts w:asciiTheme="minorHAnsi" w:hAnsiTheme="minorHAnsi" w:cstheme="minorHAnsi"/>
          <w:sz w:val="14"/>
        </w:rPr>
        <w:t xml:space="preserve"> subjects from oppressed groups, such as the Irish, Jews, Roma or Slavs, who were victims of dispossession, colonialism and slavery within Europe. With the dawn of the transatlantic slave trade, new notions of difference emerged, based on more aggressively </w:t>
      </w:r>
      <w:proofErr w:type="spellStart"/>
      <w:r w:rsidRPr="008F130E">
        <w:rPr>
          <w:rFonts w:asciiTheme="minorHAnsi" w:hAnsiTheme="minorHAnsi" w:cstheme="minorHAnsi"/>
          <w:sz w:val="14"/>
        </w:rPr>
        <w:t>racialised</w:t>
      </w:r>
      <w:proofErr w:type="spellEnd"/>
      <w:r w:rsidRPr="008F130E">
        <w:rPr>
          <w:rFonts w:asciiTheme="minorHAnsi" w:hAnsiTheme="minorHAnsi" w:cstheme="minorHAnsi"/>
          <w:sz w:val="14"/>
        </w:rPr>
        <w:t xml:space="preserve"> conceptions, that were used to justify the political economy of slavery. For Robinson, white supremacy masked itself as an economic rationale, which in turn </w:t>
      </w:r>
      <w:proofErr w:type="spellStart"/>
      <w:r w:rsidRPr="008F130E">
        <w:rPr>
          <w:rFonts w:asciiTheme="minorHAnsi" w:hAnsiTheme="minorHAnsi" w:cstheme="minorHAnsi"/>
          <w:sz w:val="14"/>
        </w:rPr>
        <w:t>organised</w:t>
      </w:r>
      <w:proofErr w:type="spellEnd"/>
      <w:r w:rsidRPr="008F130E">
        <w:rPr>
          <w:rFonts w:asciiTheme="minorHAnsi" w:hAnsiTheme="minorHAnsi" w:cstheme="minorHAnsi"/>
          <w:sz w:val="14"/>
        </w:rPr>
        <w:t xml:space="preserve"> racial hierarchies, with the production of cotton at its core. As Chris Chen writes in ‘The Limit Points of Capitalist Equality’, </w:t>
      </w:r>
      <w:r w:rsidRPr="005409BF">
        <w:rPr>
          <w:rFonts w:asciiTheme="minorHAnsi" w:hAnsiTheme="minorHAnsi" w:cstheme="minorHAnsi"/>
          <w:sz w:val="14"/>
        </w:rPr>
        <w:t xml:space="preserve">/// </w:t>
      </w:r>
      <w:r w:rsidRPr="008F130E">
        <w:rPr>
          <w:rFonts w:asciiTheme="minorHAnsi" w:hAnsiTheme="minorHAnsi" w:cstheme="minorHAnsi"/>
          <w:sz w:val="14"/>
        </w:rPr>
        <w:t>the colonial and racial genealogy of European capitalism’ were ‘encoded directly into the economic “base” through an ongoing history of racial violence which […] binds surplus populations to capitalist markets. </w:t>
      </w:r>
      <w:r w:rsidRPr="005409BF">
        <w:rPr>
          <w:rFonts w:asciiTheme="minorHAnsi" w:hAnsiTheme="minorHAnsi" w:cstheme="minorHAnsi"/>
          <w:sz w:val="14"/>
        </w:rPr>
        <w:t xml:space="preserve">/// </w:t>
      </w:r>
      <w:r w:rsidRPr="008F130E">
        <w:rPr>
          <w:rFonts w:asciiTheme="minorHAnsi" w:hAnsiTheme="minorHAnsi" w:cstheme="minorHAnsi"/>
          <w:u w:val="single"/>
        </w:rPr>
        <w:t xml:space="preserve">There are also several surprising </w:t>
      </w:r>
      <w:r w:rsidRPr="008F130E">
        <w:rPr>
          <w:rFonts w:asciiTheme="minorHAnsi" w:hAnsiTheme="minorHAnsi" w:cstheme="minorHAnsi"/>
          <w:highlight w:val="cyan"/>
          <w:u w:val="single"/>
        </w:rPr>
        <w:t>omissions in the AP</w:t>
      </w:r>
      <w:r w:rsidRPr="008F130E">
        <w:rPr>
          <w:rFonts w:asciiTheme="minorHAnsi" w:hAnsiTheme="minorHAnsi" w:cstheme="minorHAnsi"/>
          <w:u w:val="single"/>
        </w:rPr>
        <w:t xml:space="preserve">™ </w:t>
      </w:r>
      <w:r w:rsidRPr="008F130E">
        <w:rPr>
          <w:rFonts w:asciiTheme="minorHAnsi" w:hAnsiTheme="minorHAnsi" w:cstheme="minorHAnsi"/>
          <w:highlight w:val="cyan"/>
          <w:u w:val="single"/>
        </w:rPr>
        <w:t>account of slavery that point towards</w:t>
      </w:r>
      <w:r w:rsidRPr="008F130E">
        <w:rPr>
          <w:rFonts w:asciiTheme="minorHAnsi" w:hAnsiTheme="minorHAnsi" w:cstheme="minorHAnsi"/>
          <w:u w:val="single"/>
        </w:rPr>
        <w:t xml:space="preserve"> its </w:t>
      </w:r>
      <w:r w:rsidRPr="008F130E">
        <w:rPr>
          <w:rFonts w:asciiTheme="minorHAnsi" w:hAnsiTheme="minorHAnsi" w:cstheme="minorHAnsi"/>
          <w:highlight w:val="cyan"/>
          <w:u w:val="single"/>
        </w:rPr>
        <w:t>entrenched</w:t>
      </w:r>
      <w:r w:rsidRPr="008F130E">
        <w:rPr>
          <w:rFonts w:asciiTheme="minorHAnsi" w:hAnsiTheme="minorHAnsi" w:cstheme="minorHAnsi"/>
          <w:u w:val="single"/>
        </w:rPr>
        <w:t xml:space="preserve"> </w:t>
      </w:r>
      <w:proofErr w:type="gramStart"/>
      <w:r w:rsidRPr="008F130E">
        <w:rPr>
          <w:rFonts w:asciiTheme="minorHAnsi" w:hAnsiTheme="minorHAnsi" w:cstheme="minorHAnsi"/>
          <w:u w:val="single"/>
        </w:rPr>
        <w:t>African-</w:t>
      </w:r>
      <w:r w:rsidRPr="008F130E">
        <w:rPr>
          <w:rFonts w:asciiTheme="minorHAnsi" w:hAnsiTheme="minorHAnsi" w:cstheme="minorHAnsi"/>
          <w:highlight w:val="cyan"/>
          <w:u w:val="single"/>
        </w:rPr>
        <w:t>American</w:t>
      </w:r>
      <w:proofErr w:type="gramEnd"/>
      <w:r w:rsidRPr="008F130E">
        <w:rPr>
          <w:rFonts w:asciiTheme="minorHAnsi" w:hAnsiTheme="minorHAnsi" w:cstheme="minorHAnsi"/>
          <w:highlight w:val="cyan"/>
          <w:u w:val="single"/>
        </w:rPr>
        <w:t xml:space="preserve"> exceptionalism</w:t>
      </w:r>
      <w:r w:rsidRPr="008F130E">
        <w:rPr>
          <w:rFonts w:asciiTheme="minorHAnsi" w:hAnsiTheme="minorHAnsi" w:cstheme="minorHAnsi"/>
          <w:u w:val="single"/>
        </w:rPr>
        <w:t xml:space="preserve">, </w:t>
      </w:r>
      <w:r w:rsidRPr="008F130E">
        <w:rPr>
          <w:rFonts w:asciiTheme="minorHAnsi" w:hAnsiTheme="minorHAnsi" w:cstheme="minorHAnsi"/>
          <w:highlight w:val="cyan"/>
          <w:u w:val="single"/>
        </w:rPr>
        <w:t>most</w:t>
      </w:r>
      <w:r w:rsidRPr="008F130E">
        <w:rPr>
          <w:rFonts w:asciiTheme="minorHAnsi" w:hAnsiTheme="minorHAnsi" w:cstheme="minorHAnsi"/>
          <w:u w:val="single"/>
        </w:rPr>
        <w:t xml:space="preserve"> </w:t>
      </w:r>
      <w:r w:rsidRPr="008F130E">
        <w:rPr>
          <w:rFonts w:asciiTheme="minorHAnsi" w:hAnsiTheme="minorHAnsi" w:cstheme="minorHAnsi"/>
          <w:highlight w:val="cyan"/>
          <w:u w:val="single"/>
        </w:rPr>
        <w:t>notably</w:t>
      </w:r>
      <w:r w:rsidRPr="008F130E">
        <w:rPr>
          <w:rFonts w:asciiTheme="minorHAnsi" w:hAnsiTheme="minorHAnsi" w:cstheme="minorHAnsi"/>
          <w:u w:val="single"/>
        </w:rPr>
        <w:t xml:space="preserve"> that of the slave trade in the Americas more broadly. Although the </w:t>
      </w:r>
      <w:proofErr w:type="gramStart"/>
      <w:r w:rsidRPr="008F130E">
        <w:rPr>
          <w:rFonts w:asciiTheme="minorHAnsi" w:hAnsiTheme="minorHAnsi" w:cstheme="minorHAnsi"/>
          <w:u w:val="single"/>
        </w:rPr>
        <w:t>African-American</w:t>
      </w:r>
      <w:proofErr w:type="gramEnd"/>
      <w:r w:rsidRPr="008F130E">
        <w:rPr>
          <w:rFonts w:asciiTheme="minorHAnsi" w:hAnsiTheme="minorHAnsi" w:cstheme="minorHAnsi"/>
          <w:u w:val="single"/>
        </w:rPr>
        <w:t xml:space="preserve"> experience of chattel slavery is overrepresented in the AP™ narrative, only about 4 per cent of all enslaved Africans, out of over 10 million that were taken to the Americas between the sixteenth and nineteenth centuries, were carried to North America. Close to five million enslaved Africans were taken to Portuguese America (Brazil) alone between 1501 and 1866</w:t>
      </w:r>
      <w:r w:rsidRPr="008F130E">
        <w:rPr>
          <w:rFonts w:asciiTheme="minorHAnsi" w:hAnsiTheme="minorHAnsi" w:cstheme="minorHAnsi"/>
          <w:sz w:val="14"/>
        </w:rPr>
        <w:t xml:space="preserve">, and whose </w:t>
      </w:r>
      <w:proofErr w:type="spellStart"/>
      <w:r w:rsidRPr="008F130E">
        <w:rPr>
          <w:rFonts w:asciiTheme="minorHAnsi" w:hAnsiTheme="minorHAnsi" w:cstheme="minorHAnsi"/>
          <w:sz w:val="14"/>
        </w:rPr>
        <w:t>labour</w:t>
      </w:r>
      <w:proofErr w:type="spellEnd"/>
      <w:r w:rsidRPr="008F130E">
        <w:rPr>
          <w:rFonts w:asciiTheme="minorHAnsi" w:hAnsiTheme="minorHAnsi" w:cstheme="minorHAnsi"/>
          <w:sz w:val="14"/>
        </w:rPr>
        <w:t xml:space="preserve"> became the driving force for the sugar economy in the early 1600s, and gold and diamond mining from about 1690 onwards. </w:t>
      </w:r>
      <w:r w:rsidRPr="008F130E">
        <w:rPr>
          <w:rFonts w:asciiTheme="minorHAnsi" w:hAnsiTheme="minorHAnsi" w:cstheme="minorHAnsi"/>
          <w:u w:val="single"/>
        </w:rPr>
        <w:t xml:space="preserve">While the AP™ continue to structure their analysis of Blackness and </w:t>
      </w:r>
      <w:proofErr w:type="spellStart"/>
      <w:r w:rsidRPr="008F130E">
        <w:rPr>
          <w:rFonts w:asciiTheme="minorHAnsi" w:hAnsiTheme="minorHAnsi" w:cstheme="minorHAnsi"/>
          <w:u w:val="single"/>
        </w:rPr>
        <w:t>slaveness</w:t>
      </w:r>
      <w:proofErr w:type="spellEnd"/>
      <w:r w:rsidRPr="008F130E">
        <w:rPr>
          <w:rFonts w:asciiTheme="minorHAnsi" w:hAnsiTheme="minorHAnsi" w:cstheme="minorHAnsi"/>
          <w:u w:val="single"/>
        </w:rPr>
        <w:t xml:space="preserve"> around the official abolition of slavery in the United States in 1865, they seem to forget that slavery wasn’t abolished in </w:t>
      </w:r>
      <w:r w:rsidRPr="008F130E">
        <w:rPr>
          <w:rFonts w:asciiTheme="minorHAnsi" w:hAnsiTheme="minorHAnsi" w:cstheme="minorHAnsi"/>
          <w:highlight w:val="cyan"/>
          <w:u w:val="single"/>
        </w:rPr>
        <w:t>Brazil</w:t>
      </w:r>
      <w:r w:rsidRPr="008F130E">
        <w:rPr>
          <w:rFonts w:asciiTheme="minorHAnsi" w:hAnsiTheme="minorHAnsi" w:cstheme="minorHAnsi"/>
          <w:u w:val="single"/>
        </w:rPr>
        <w:t xml:space="preserve"> until 1888. But in the AP™’s ‘afterlife of slavery’, these </w:t>
      </w:r>
      <w:r w:rsidRPr="008F130E">
        <w:rPr>
          <w:rFonts w:asciiTheme="minorHAnsi" w:hAnsiTheme="minorHAnsi" w:cstheme="minorHAnsi"/>
          <w:highlight w:val="cyan"/>
          <w:u w:val="single"/>
        </w:rPr>
        <w:t>histories don’t play any role</w:t>
      </w:r>
      <w:r w:rsidRPr="008F130E">
        <w:rPr>
          <w:rFonts w:asciiTheme="minorHAnsi" w:hAnsiTheme="minorHAnsi" w:cstheme="minorHAnsi"/>
          <w:u w:val="single"/>
        </w:rPr>
        <w:t>. The legacy of US chattel slavery consumes all Black experience, both historical and contemporary.</w:t>
      </w:r>
      <w:r w:rsidRPr="008F130E">
        <w:rPr>
          <w:rFonts w:asciiTheme="minorHAnsi" w:hAnsiTheme="minorHAnsi" w:cstheme="minorHAnsi"/>
          <w:sz w:val="14"/>
        </w:rPr>
        <w:t> </w:t>
      </w:r>
      <w:r w:rsidRPr="005409BF">
        <w:rPr>
          <w:rFonts w:asciiTheme="minorHAnsi" w:hAnsiTheme="minorHAnsi" w:cstheme="minorHAnsi"/>
          <w:sz w:val="14"/>
        </w:rPr>
        <w:t xml:space="preserve">/// </w:t>
      </w:r>
      <w:r w:rsidRPr="008F130E">
        <w:rPr>
          <w:rFonts w:asciiTheme="minorHAnsi" w:hAnsiTheme="minorHAnsi" w:cstheme="minorHAnsi"/>
          <w:u w:val="single"/>
        </w:rPr>
        <w:t xml:space="preserve">If the AP™ were to pay attention to the peculiarities of </w:t>
      </w:r>
      <w:r w:rsidRPr="008F130E">
        <w:rPr>
          <w:rFonts w:asciiTheme="minorHAnsi" w:hAnsiTheme="minorHAnsi" w:cstheme="minorHAnsi"/>
          <w:highlight w:val="cyan"/>
          <w:u w:val="single"/>
        </w:rPr>
        <w:t>Brazilian</w:t>
      </w:r>
      <w:r w:rsidRPr="008F130E">
        <w:rPr>
          <w:rFonts w:asciiTheme="minorHAnsi" w:hAnsiTheme="minorHAnsi" w:cstheme="minorHAnsi"/>
          <w:u w:val="single"/>
        </w:rPr>
        <w:t xml:space="preserve"> </w:t>
      </w:r>
      <w:r w:rsidRPr="008F130E">
        <w:rPr>
          <w:rFonts w:asciiTheme="minorHAnsi" w:hAnsiTheme="minorHAnsi" w:cstheme="minorHAnsi"/>
          <w:highlight w:val="cyan"/>
          <w:u w:val="single"/>
        </w:rPr>
        <w:t>slavery</w:t>
      </w:r>
      <w:r w:rsidRPr="008F130E">
        <w:rPr>
          <w:rFonts w:asciiTheme="minorHAnsi" w:hAnsiTheme="minorHAnsi" w:cstheme="minorHAnsi"/>
          <w:u w:val="single"/>
        </w:rPr>
        <w:t xml:space="preserve">, it would have to </w:t>
      </w:r>
      <w:r w:rsidRPr="008F130E">
        <w:rPr>
          <w:rFonts w:asciiTheme="minorHAnsi" w:hAnsiTheme="minorHAnsi" w:cstheme="minorHAnsi"/>
          <w:highlight w:val="cyan"/>
          <w:u w:val="single"/>
        </w:rPr>
        <w:t>adapt</w:t>
      </w:r>
      <w:r w:rsidRPr="008F130E">
        <w:rPr>
          <w:rFonts w:asciiTheme="minorHAnsi" w:hAnsiTheme="minorHAnsi" w:cstheme="minorHAnsi"/>
          <w:u w:val="single"/>
        </w:rPr>
        <w:t xml:space="preserve"> its </w:t>
      </w:r>
      <w:r w:rsidRPr="008F130E">
        <w:rPr>
          <w:rFonts w:asciiTheme="minorHAnsi" w:hAnsiTheme="minorHAnsi" w:cstheme="minorHAnsi"/>
          <w:highlight w:val="cyan"/>
          <w:u w:val="single"/>
        </w:rPr>
        <w:t>concept of Blackness</w:t>
      </w:r>
      <w:r w:rsidRPr="008F130E">
        <w:rPr>
          <w:rFonts w:asciiTheme="minorHAnsi" w:hAnsiTheme="minorHAnsi" w:cstheme="minorHAnsi"/>
          <w:u w:val="single"/>
        </w:rPr>
        <w:t xml:space="preserve"> to develop an account of how race has structured a social formation with the second largest Black population in the world. </w:t>
      </w:r>
      <w:r w:rsidRPr="008F130E">
        <w:rPr>
          <w:rFonts w:asciiTheme="minorHAnsi" w:hAnsiTheme="minorHAnsi" w:cstheme="minorHAnsi"/>
          <w:highlight w:val="cyan"/>
          <w:u w:val="single"/>
        </w:rPr>
        <w:t>In Nigeria</w:t>
      </w:r>
      <w:r w:rsidRPr="008F130E">
        <w:rPr>
          <w:rFonts w:asciiTheme="minorHAnsi" w:hAnsiTheme="minorHAnsi" w:cstheme="minorHAnsi"/>
          <w:u w:val="single"/>
        </w:rPr>
        <w:t xml:space="preserve">, the country with the world’s largest Black population, </w:t>
      </w:r>
      <w:r w:rsidRPr="008F130E">
        <w:rPr>
          <w:rFonts w:asciiTheme="minorHAnsi" w:hAnsiTheme="minorHAnsi" w:cstheme="minorHAnsi"/>
          <w:highlight w:val="cyan"/>
          <w:u w:val="single"/>
        </w:rPr>
        <w:t xml:space="preserve">the ‘afterlife of slavery’ takes </w:t>
      </w:r>
      <w:r w:rsidRPr="008F130E">
        <w:rPr>
          <w:rFonts w:asciiTheme="minorHAnsi" w:hAnsiTheme="minorHAnsi" w:cstheme="minorHAnsi"/>
          <w:u w:val="single"/>
        </w:rPr>
        <w:t xml:space="preserve">on </w:t>
      </w:r>
      <w:r w:rsidRPr="008F130E">
        <w:rPr>
          <w:rFonts w:asciiTheme="minorHAnsi" w:hAnsiTheme="minorHAnsi" w:cstheme="minorHAnsi"/>
          <w:highlight w:val="cyan"/>
          <w:u w:val="single"/>
        </w:rPr>
        <w:t>a completely different meaning</w:t>
      </w:r>
      <w:r w:rsidRPr="008F130E">
        <w:rPr>
          <w:rFonts w:asciiTheme="minorHAnsi" w:hAnsiTheme="minorHAnsi" w:cstheme="minorHAnsi"/>
          <w:u w:val="single"/>
        </w:rPr>
        <w:t xml:space="preserve"> than in the US. While slavery had existed in Igbo society before </w:t>
      </w:r>
      <w:proofErr w:type="spellStart"/>
      <w:r w:rsidRPr="008F130E">
        <w:rPr>
          <w:rFonts w:asciiTheme="minorHAnsi" w:hAnsiTheme="minorHAnsi" w:cstheme="minorHAnsi"/>
          <w:u w:val="single"/>
        </w:rPr>
        <w:t>colonisation</w:t>
      </w:r>
      <w:proofErr w:type="spellEnd"/>
      <w:r w:rsidRPr="008F130E">
        <w:rPr>
          <w:rFonts w:asciiTheme="minorHAnsi" w:hAnsiTheme="minorHAnsi" w:cstheme="minorHAnsi"/>
          <w:u w:val="single"/>
        </w:rPr>
        <w:t>, it accelerated with the increasing demand for slaves on the other side of the Atlantic</w:t>
      </w:r>
      <w:r w:rsidRPr="008F130E">
        <w:rPr>
          <w:rFonts w:asciiTheme="minorHAnsi" w:hAnsiTheme="minorHAnsi" w:cstheme="minorHAnsi"/>
          <w:sz w:val="14"/>
        </w:rPr>
        <w:t xml:space="preserve">. When slavery was officially abolished in many parts of the West, Adiele </w:t>
      </w:r>
      <w:proofErr w:type="spellStart"/>
      <w:r w:rsidRPr="008F130E">
        <w:rPr>
          <w:rFonts w:asciiTheme="minorHAnsi" w:hAnsiTheme="minorHAnsi" w:cstheme="minorHAnsi"/>
          <w:sz w:val="14"/>
        </w:rPr>
        <w:t>Afigbo</w:t>
      </w:r>
      <w:proofErr w:type="spellEnd"/>
      <w:r w:rsidRPr="008F130E">
        <w:rPr>
          <w:rFonts w:asciiTheme="minorHAnsi" w:hAnsiTheme="minorHAnsi" w:cstheme="minorHAnsi"/>
          <w:sz w:val="14"/>
        </w:rPr>
        <w:t xml:space="preserve"> writes in </w:t>
      </w:r>
      <w:r w:rsidRPr="008F130E">
        <w:rPr>
          <w:rFonts w:asciiTheme="minorHAnsi" w:hAnsiTheme="minorHAnsi" w:cstheme="minorHAnsi"/>
          <w:i/>
          <w:iCs/>
          <w:sz w:val="14"/>
        </w:rPr>
        <w:t>The Abolition of the Slave Trade in Southeastern Nigeria, 1885–1950</w:t>
      </w:r>
      <w:r w:rsidRPr="008F130E">
        <w:rPr>
          <w:rFonts w:asciiTheme="minorHAnsi" w:hAnsiTheme="minorHAnsi" w:cstheme="minorHAnsi"/>
          <w:sz w:val="14"/>
        </w:rPr>
        <w:t xml:space="preserve">, </w:t>
      </w:r>
      <w:r w:rsidRPr="008F130E">
        <w:rPr>
          <w:rFonts w:asciiTheme="minorHAnsi" w:hAnsiTheme="minorHAnsi" w:cstheme="minorHAnsi"/>
          <w:highlight w:val="cyan"/>
          <w:u w:val="single"/>
        </w:rPr>
        <w:t>Igbo slave</w:t>
      </w:r>
      <w:r w:rsidRPr="008F130E">
        <w:rPr>
          <w:rFonts w:asciiTheme="minorHAnsi" w:hAnsiTheme="minorHAnsi" w:cstheme="minorHAnsi"/>
          <w:u w:val="single"/>
        </w:rPr>
        <w:t xml:space="preserve"> markets were flooded with </w:t>
      </w:r>
      <w:proofErr w:type="spellStart"/>
      <w:r w:rsidRPr="008F130E">
        <w:rPr>
          <w:rFonts w:asciiTheme="minorHAnsi" w:hAnsiTheme="minorHAnsi" w:cstheme="minorHAnsi"/>
          <w:u w:val="single"/>
        </w:rPr>
        <w:t>ohu</w:t>
      </w:r>
      <w:proofErr w:type="spellEnd"/>
      <w:r w:rsidRPr="008F130E">
        <w:rPr>
          <w:rFonts w:asciiTheme="minorHAnsi" w:hAnsiTheme="minorHAnsi" w:cstheme="minorHAnsi"/>
          <w:u w:val="single"/>
        </w:rPr>
        <w:t xml:space="preserve"> and </w:t>
      </w:r>
      <w:proofErr w:type="spellStart"/>
      <w:r w:rsidRPr="008F130E">
        <w:rPr>
          <w:rFonts w:asciiTheme="minorHAnsi" w:hAnsiTheme="minorHAnsi" w:cstheme="minorHAnsi"/>
          <w:u w:val="single"/>
        </w:rPr>
        <w:t>osu</w:t>
      </w:r>
      <w:proofErr w:type="spellEnd"/>
      <w:r w:rsidRPr="008F130E">
        <w:rPr>
          <w:rFonts w:asciiTheme="minorHAnsi" w:hAnsiTheme="minorHAnsi" w:cstheme="minorHAnsi"/>
          <w:u w:val="single"/>
        </w:rPr>
        <w:t xml:space="preserve"> slaves, whose descendants to this day </w:t>
      </w:r>
      <w:r w:rsidRPr="008F130E">
        <w:rPr>
          <w:rFonts w:asciiTheme="minorHAnsi" w:hAnsiTheme="minorHAnsi" w:cstheme="minorHAnsi"/>
          <w:highlight w:val="cyan"/>
          <w:u w:val="single"/>
        </w:rPr>
        <w:t>retain</w:t>
      </w:r>
      <w:r w:rsidRPr="008F130E">
        <w:rPr>
          <w:rFonts w:asciiTheme="minorHAnsi" w:hAnsiTheme="minorHAnsi" w:cstheme="minorHAnsi"/>
          <w:u w:val="single"/>
        </w:rPr>
        <w:t xml:space="preserve"> the </w:t>
      </w:r>
      <w:r w:rsidRPr="008F130E">
        <w:rPr>
          <w:rFonts w:asciiTheme="minorHAnsi" w:hAnsiTheme="minorHAnsi" w:cstheme="minorHAnsi"/>
          <w:highlight w:val="cyan"/>
          <w:u w:val="single"/>
        </w:rPr>
        <w:t>stigma</w:t>
      </w:r>
      <w:r w:rsidRPr="008F130E">
        <w:rPr>
          <w:rFonts w:asciiTheme="minorHAnsi" w:hAnsiTheme="minorHAnsi" w:cstheme="minorHAnsi"/>
          <w:u w:val="single"/>
        </w:rPr>
        <w:t xml:space="preserve"> of their ancestors – they cannot intermarry with freeborn and are excluded from important community </w:t>
      </w:r>
      <w:proofErr w:type="spellStart"/>
      <w:r w:rsidRPr="008F130E">
        <w:rPr>
          <w:rFonts w:asciiTheme="minorHAnsi" w:hAnsiTheme="minorHAnsi" w:cstheme="minorHAnsi"/>
          <w:u w:val="single"/>
        </w:rPr>
        <w:t>organisations</w:t>
      </w:r>
      <w:proofErr w:type="spellEnd"/>
      <w:r w:rsidRPr="008F130E">
        <w:rPr>
          <w:rFonts w:asciiTheme="minorHAnsi" w:hAnsiTheme="minorHAnsi" w:cstheme="minorHAnsi"/>
          <w:sz w:val="14"/>
        </w:rPr>
        <w:t>. In a recent </w:t>
      </w:r>
      <w:r w:rsidRPr="008F130E">
        <w:rPr>
          <w:rFonts w:asciiTheme="minorHAnsi" w:hAnsiTheme="minorHAnsi" w:cstheme="minorHAnsi"/>
          <w:i/>
          <w:iCs/>
          <w:sz w:val="14"/>
        </w:rPr>
        <w:t>New Yorker</w:t>
      </w:r>
      <w:r w:rsidRPr="008F130E">
        <w:rPr>
          <w:rFonts w:asciiTheme="minorHAnsi" w:hAnsiTheme="minorHAnsi" w:cstheme="minorHAnsi"/>
          <w:sz w:val="14"/>
        </w:rPr>
        <w:t xml:space="preserve"> article </w:t>
      </w:r>
      <w:r w:rsidRPr="008F130E">
        <w:rPr>
          <w:rFonts w:asciiTheme="minorHAnsi" w:hAnsiTheme="minorHAnsi" w:cstheme="minorHAnsi"/>
          <w:u w:val="single"/>
        </w:rPr>
        <w:t xml:space="preserve">Nigerian novelist Adaobi Tricia </w:t>
      </w:r>
      <w:proofErr w:type="spellStart"/>
      <w:r w:rsidRPr="008F130E">
        <w:rPr>
          <w:rFonts w:asciiTheme="minorHAnsi" w:hAnsiTheme="minorHAnsi" w:cstheme="minorHAnsi"/>
          <w:u w:val="single"/>
        </w:rPr>
        <w:t>Nwaubani</w:t>
      </w:r>
      <w:proofErr w:type="spellEnd"/>
      <w:r w:rsidRPr="008F130E">
        <w:rPr>
          <w:rFonts w:asciiTheme="minorHAnsi" w:hAnsiTheme="minorHAnsi" w:cstheme="minorHAnsi"/>
          <w:u w:val="single"/>
        </w:rPr>
        <w:t xml:space="preserve"> argues that:</w:t>
      </w:r>
      <w:r w:rsidRPr="005409BF">
        <w:rPr>
          <w:rFonts w:asciiTheme="minorHAnsi" w:hAnsiTheme="minorHAnsi" w:cstheme="minorHAnsi"/>
          <w:sz w:val="14"/>
        </w:rPr>
        <w:t xml:space="preserve"> /// </w:t>
      </w:r>
      <w:r w:rsidRPr="008F130E">
        <w:rPr>
          <w:rFonts w:asciiTheme="minorHAnsi" w:hAnsiTheme="minorHAnsi" w:cstheme="minorHAnsi"/>
          <w:highlight w:val="cyan"/>
          <w:u w:val="single"/>
        </w:rPr>
        <w:t>Igbo discrimination is not based on race</w:t>
      </w:r>
      <w:r w:rsidRPr="008F130E">
        <w:rPr>
          <w:rFonts w:asciiTheme="minorHAnsi" w:hAnsiTheme="minorHAnsi" w:cstheme="minorHAnsi"/>
          <w:u w:val="single"/>
        </w:rPr>
        <w:t xml:space="preserve">, and there are </w:t>
      </w:r>
      <w:r w:rsidRPr="008F130E">
        <w:rPr>
          <w:rFonts w:asciiTheme="minorHAnsi" w:hAnsiTheme="minorHAnsi" w:cstheme="minorHAnsi"/>
          <w:highlight w:val="cyan"/>
          <w:u w:val="single"/>
        </w:rPr>
        <w:t>no visual markers to differentiate</w:t>
      </w:r>
      <w:r w:rsidRPr="008F130E">
        <w:rPr>
          <w:rFonts w:asciiTheme="minorHAnsi" w:hAnsiTheme="minorHAnsi" w:cstheme="minorHAnsi"/>
          <w:u w:val="single"/>
        </w:rPr>
        <w:t xml:space="preserve"> slave descendants from freeborn</w:t>
      </w:r>
      <w:r w:rsidRPr="008F130E">
        <w:rPr>
          <w:rFonts w:asciiTheme="minorHAnsi" w:hAnsiTheme="minorHAnsi" w:cstheme="minorHAnsi"/>
          <w:highlight w:val="cyan"/>
          <w:u w:val="single"/>
        </w:rPr>
        <w:t>. Instead, it trades on</w:t>
      </w:r>
      <w:r w:rsidRPr="008F130E">
        <w:rPr>
          <w:rFonts w:asciiTheme="minorHAnsi" w:hAnsiTheme="minorHAnsi" w:cstheme="minorHAnsi"/>
          <w:u w:val="single"/>
        </w:rPr>
        <w:t xml:space="preserve"> cultural beliefs about lineage and </w:t>
      </w:r>
      <w:r w:rsidRPr="008F130E">
        <w:rPr>
          <w:rFonts w:asciiTheme="minorHAnsi" w:hAnsiTheme="minorHAnsi" w:cstheme="minorHAnsi"/>
          <w:highlight w:val="cyan"/>
          <w:u w:val="single"/>
        </w:rPr>
        <w:t>spirituality</w:t>
      </w:r>
      <w:r w:rsidRPr="008F130E">
        <w:rPr>
          <w:rFonts w:asciiTheme="minorHAnsi" w:hAnsiTheme="minorHAnsi" w:cstheme="minorHAnsi"/>
          <w:u w:val="single"/>
        </w:rPr>
        <w:t>.</w:t>
      </w:r>
      <w:r w:rsidRPr="005409BF">
        <w:rPr>
          <w:rFonts w:asciiTheme="minorHAnsi" w:hAnsiTheme="minorHAnsi" w:cstheme="minorHAnsi"/>
          <w:sz w:val="14"/>
        </w:rPr>
        <w:t xml:space="preserve"> /// </w:t>
      </w:r>
      <w:r w:rsidRPr="008F130E">
        <w:rPr>
          <w:rFonts w:asciiTheme="minorHAnsi" w:hAnsiTheme="minorHAnsi" w:cstheme="minorHAnsi"/>
          <w:sz w:val="14"/>
        </w:rPr>
        <w:t xml:space="preserve">Discrimination of slave descendants is thus based on their role as outsiders, since the </w:t>
      </w:r>
      <w:proofErr w:type="spellStart"/>
      <w:r w:rsidRPr="008F130E">
        <w:rPr>
          <w:rFonts w:asciiTheme="minorHAnsi" w:hAnsiTheme="minorHAnsi" w:cstheme="minorHAnsi"/>
          <w:sz w:val="14"/>
        </w:rPr>
        <w:t>ohu</w:t>
      </w:r>
      <w:proofErr w:type="spellEnd"/>
      <w:r w:rsidRPr="008F130E">
        <w:rPr>
          <w:rFonts w:asciiTheme="minorHAnsi" w:hAnsiTheme="minorHAnsi" w:cstheme="minorHAnsi"/>
          <w:sz w:val="14"/>
        </w:rPr>
        <w:t xml:space="preserve"> have never really lost their outsider status in a society where community ties are extremely important. </w:t>
      </w:r>
      <w:proofErr w:type="spellStart"/>
      <w:r w:rsidRPr="008F130E">
        <w:rPr>
          <w:rFonts w:asciiTheme="minorHAnsi" w:hAnsiTheme="minorHAnsi" w:cstheme="minorHAnsi"/>
          <w:sz w:val="14"/>
        </w:rPr>
        <w:t>Afigbo’s</w:t>
      </w:r>
      <w:proofErr w:type="spellEnd"/>
      <w:r w:rsidRPr="008F130E">
        <w:rPr>
          <w:rFonts w:asciiTheme="minorHAnsi" w:hAnsiTheme="minorHAnsi" w:cstheme="minorHAnsi"/>
          <w:sz w:val="14"/>
        </w:rPr>
        <w:t xml:space="preserve"> </w:t>
      </w:r>
      <w:proofErr w:type="spellStart"/>
      <w:r w:rsidRPr="008F130E">
        <w:rPr>
          <w:rFonts w:asciiTheme="minorHAnsi" w:hAnsiTheme="minorHAnsi" w:cstheme="minorHAnsi"/>
          <w:sz w:val="14"/>
        </w:rPr>
        <w:t>periodisation</w:t>
      </w:r>
      <w:proofErr w:type="spellEnd"/>
      <w:r w:rsidRPr="008F130E">
        <w:rPr>
          <w:rFonts w:asciiTheme="minorHAnsi" w:hAnsiTheme="minorHAnsi" w:cstheme="minorHAnsi"/>
          <w:sz w:val="14"/>
        </w:rPr>
        <w:t xml:space="preserve"> also points to another important aspect of slavery in Nigeria: it was only officially abolished by the British in the early 1900s but continued informally for at least another forty to fifty years. What this means is that </w:t>
      </w:r>
      <w:r w:rsidRPr="008F130E">
        <w:rPr>
          <w:rFonts w:asciiTheme="minorHAnsi" w:hAnsiTheme="minorHAnsi" w:cstheme="minorHAnsi"/>
          <w:u w:val="single"/>
        </w:rPr>
        <w:t xml:space="preserve">we cannot understand slavery in Nigeria within the Igbo system with reference to an </w:t>
      </w:r>
      <w:proofErr w:type="gramStart"/>
      <w:r w:rsidRPr="008F130E">
        <w:rPr>
          <w:rFonts w:asciiTheme="minorHAnsi" w:hAnsiTheme="minorHAnsi" w:cstheme="minorHAnsi"/>
          <w:u w:val="single"/>
        </w:rPr>
        <w:t>African-American</w:t>
      </w:r>
      <w:proofErr w:type="gramEnd"/>
      <w:r w:rsidRPr="008F130E">
        <w:rPr>
          <w:rFonts w:asciiTheme="minorHAnsi" w:hAnsiTheme="minorHAnsi" w:cstheme="minorHAnsi"/>
          <w:u w:val="single"/>
        </w:rPr>
        <w:t xml:space="preserve"> concept of race, conditioned entirely by the experiences of US chattel slavery. For the descendants of </w:t>
      </w:r>
      <w:proofErr w:type="spellStart"/>
      <w:r w:rsidRPr="008F130E">
        <w:rPr>
          <w:rFonts w:asciiTheme="minorHAnsi" w:hAnsiTheme="minorHAnsi" w:cstheme="minorHAnsi"/>
          <w:u w:val="single"/>
        </w:rPr>
        <w:t>ohu</w:t>
      </w:r>
      <w:proofErr w:type="spellEnd"/>
      <w:r w:rsidRPr="008F130E">
        <w:rPr>
          <w:rFonts w:asciiTheme="minorHAnsi" w:hAnsiTheme="minorHAnsi" w:cstheme="minorHAnsi"/>
          <w:u w:val="single"/>
        </w:rPr>
        <w:t xml:space="preserve"> slaves, the afterlife of slavery is not </w:t>
      </w:r>
      <w:proofErr w:type="spellStart"/>
      <w:r w:rsidRPr="008F130E">
        <w:rPr>
          <w:rFonts w:asciiTheme="minorHAnsi" w:hAnsiTheme="minorHAnsi" w:cstheme="minorHAnsi"/>
          <w:u w:val="single"/>
        </w:rPr>
        <w:t>characterised</w:t>
      </w:r>
      <w:proofErr w:type="spellEnd"/>
      <w:r w:rsidRPr="008F130E">
        <w:rPr>
          <w:rFonts w:asciiTheme="minorHAnsi" w:hAnsiTheme="minorHAnsi" w:cstheme="minorHAnsi"/>
          <w:u w:val="single"/>
        </w:rPr>
        <w:t xml:space="preserve"> by the condition of the Black/Slave but rather by something quite different. In this case, the equation of the Black/Slave with the African does not hold</w:t>
      </w:r>
      <w:r w:rsidRPr="008F130E">
        <w:rPr>
          <w:rFonts w:asciiTheme="minorHAnsi" w:hAnsiTheme="minorHAnsi" w:cstheme="minorHAnsi"/>
          <w:sz w:val="14"/>
        </w:rPr>
        <w:t>. </w:t>
      </w:r>
      <w:r w:rsidRPr="005409BF">
        <w:rPr>
          <w:rFonts w:asciiTheme="minorHAnsi" w:hAnsiTheme="minorHAnsi" w:cstheme="minorHAnsi"/>
          <w:sz w:val="14"/>
        </w:rPr>
        <w:t xml:space="preserve">/// </w:t>
      </w:r>
      <w:proofErr w:type="gramStart"/>
      <w:r w:rsidRPr="008F130E">
        <w:rPr>
          <w:rFonts w:asciiTheme="minorHAnsi" w:hAnsiTheme="minorHAnsi" w:cstheme="minorHAnsi"/>
          <w:u w:val="single"/>
        </w:rPr>
        <w:t>So</w:t>
      </w:r>
      <w:proofErr w:type="gramEnd"/>
      <w:r w:rsidRPr="008F130E">
        <w:rPr>
          <w:rFonts w:asciiTheme="minorHAnsi" w:hAnsiTheme="minorHAnsi" w:cstheme="minorHAnsi"/>
          <w:u w:val="single"/>
        </w:rPr>
        <w:t xml:space="preserve"> what can we learn from these different histories of slavery and </w:t>
      </w:r>
      <w:proofErr w:type="spellStart"/>
      <w:r w:rsidRPr="008F130E">
        <w:rPr>
          <w:rFonts w:asciiTheme="minorHAnsi" w:hAnsiTheme="minorHAnsi" w:cstheme="minorHAnsi"/>
          <w:u w:val="single"/>
        </w:rPr>
        <w:t>racialisation</w:t>
      </w:r>
      <w:proofErr w:type="spellEnd"/>
      <w:r w:rsidRPr="008F130E">
        <w:rPr>
          <w:rFonts w:asciiTheme="minorHAnsi" w:hAnsiTheme="minorHAnsi" w:cstheme="minorHAnsi"/>
          <w:u w:val="single"/>
        </w:rPr>
        <w:t xml:space="preserve">? Brazilian academic Denise Ferreira </w:t>
      </w:r>
      <w:r w:rsidRPr="008F130E">
        <w:rPr>
          <w:rFonts w:asciiTheme="minorHAnsi" w:hAnsiTheme="minorHAnsi" w:cstheme="minorHAnsi"/>
          <w:highlight w:val="cyan"/>
          <w:u w:val="single"/>
        </w:rPr>
        <w:t>da Silva</w:t>
      </w:r>
      <w:r w:rsidRPr="008F130E">
        <w:rPr>
          <w:rFonts w:asciiTheme="minorHAnsi" w:hAnsiTheme="minorHAnsi" w:cstheme="minorHAnsi"/>
          <w:u w:val="single"/>
        </w:rPr>
        <w:t xml:space="preserve"> draws the following </w:t>
      </w:r>
      <w:r w:rsidRPr="008F130E">
        <w:rPr>
          <w:rFonts w:asciiTheme="minorHAnsi" w:hAnsiTheme="minorHAnsi" w:cstheme="minorHAnsi"/>
          <w:highlight w:val="cyan"/>
          <w:u w:val="single"/>
        </w:rPr>
        <w:t>conclusion in</w:t>
      </w:r>
      <w:r w:rsidRPr="008F130E">
        <w:rPr>
          <w:rFonts w:asciiTheme="minorHAnsi" w:hAnsiTheme="minorHAnsi" w:cstheme="minorHAnsi"/>
          <w:u w:val="single"/>
        </w:rPr>
        <w:t xml:space="preserve"> ‘Facts of Blackness’, </w:t>
      </w:r>
      <w:r w:rsidRPr="008F130E">
        <w:rPr>
          <w:rFonts w:asciiTheme="minorHAnsi" w:hAnsiTheme="minorHAnsi" w:cstheme="minorHAnsi"/>
          <w:highlight w:val="cyan"/>
          <w:u w:val="single"/>
        </w:rPr>
        <w:t>her comparative study of race in the US and Brazil</w:t>
      </w:r>
      <w:r w:rsidRPr="008F130E">
        <w:rPr>
          <w:rFonts w:asciiTheme="minorHAnsi" w:hAnsiTheme="minorHAnsi" w:cstheme="minorHAnsi"/>
          <w:sz w:val="14"/>
        </w:rPr>
        <w:t>,</w:t>
      </w:r>
      <w:r w:rsidRPr="005409BF">
        <w:rPr>
          <w:rFonts w:asciiTheme="minorHAnsi" w:hAnsiTheme="minorHAnsi" w:cstheme="minorHAnsi"/>
          <w:sz w:val="14"/>
        </w:rPr>
        <w:t xml:space="preserve"> /// </w:t>
      </w:r>
      <w:r w:rsidRPr="008F130E">
        <w:rPr>
          <w:rFonts w:asciiTheme="minorHAnsi" w:hAnsiTheme="minorHAnsi" w:cstheme="minorHAnsi"/>
          <w:sz w:val="14"/>
        </w:rPr>
        <w:t xml:space="preserve">I was convinced that our shared blackness has been traversed by the </w:t>
      </w:r>
      <w:proofErr w:type="gramStart"/>
      <w:r w:rsidRPr="008F130E">
        <w:rPr>
          <w:rFonts w:asciiTheme="minorHAnsi" w:hAnsiTheme="minorHAnsi" w:cstheme="minorHAnsi"/>
          <w:sz w:val="14"/>
        </w:rPr>
        <w:t>particular effects</w:t>
      </w:r>
      <w:proofErr w:type="gramEnd"/>
      <w:r w:rsidRPr="008F130E">
        <w:rPr>
          <w:rFonts w:asciiTheme="minorHAnsi" w:hAnsiTheme="minorHAnsi" w:cstheme="minorHAnsi"/>
          <w:sz w:val="14"/>
        </w:rPr>
        <w:t xml:space="preserve"> of specific nation, gender and class conditions. Slavery and colonialism composed the historical ground upon which race, gender and </w:t>
      </w:r>
      <w:proofErr w:type="spellStart"/>
      <w:r w:rsidRPr="008F130E">
        <w:rPr>
          <w:rFonts w:asciiTheme="minorHAnsi" w:hAnsiTheme="minorHAnsi" w:cstheme="minorHAnsi"/>
          <w:sz w:val="14"/>
        </w:rPr>
        <w:t>nationess</w:t>
      </w:r>
      <w:proofErr w:type="spellEnd"/>
      <w:r w:rsidRPr="008F130E">
        <w:rPr>
          <w:rFonts w:asciiTheme="minorHAnsi" w:hAnsiTheme="minorHAnsi" w:cstheme="minorHAnsi"/>
          <w:sz w:val="14"/>
        </w:rPr>
        <w:t xml:space="preserve"> have written the various versions of black subjectivity […] That </w:t>
      </w:r>
      <w:proofErr w:type="spellStart"/>
      <w:r w:rsidRPr="008F130E">
        <w:rPr>
          <w:rFonts w:asciiTheme="minorHAnsi" w:hAnsiTheme="minorHAnsi" w:cstheme="minorHAnsi"/>
          <w:highlight w:val="cyan"/>
          <w:u w:val="single"/>
        </w:rPr>
        <w:t>instrinsically</w:t>
      </w:r>
      <w:proofErr w:type="spellEnd"/>
      <w:r w:rsidRPr="008F130E">
        <w:rPr>
          <w:rFonts w:asciiTheme="minorHAnsi" w:hAnsiTheme="minorHAnsi" w:cstheme="minorHAnsi"/>
          <w:highlight w:val="cyan"/>
          <w:u w:val="single"/>
        </w:rPr>
        <w:t xml:space="preserve"> multiple quality of black subjectivity demands attention to the</w:t>
      </w:r>
      <w:r w:rsidRPr="008F130E">
        <w:rPr>
          <w:rFonts w:asciiTheme="minorHAnsi" w:hAnsiTheme="minorHAnsi" w:cstheme="minorHAnsi"/>
          <w:u w:val="single"/>
        </w:rPr>
        <w:t xml:space="preserve"> specific </w:t>
      </w:r>
      <w:r w:rsidRPr="008F130E">
        <w:rPr>
          <w:rFonts w:asciiTheme="minorHAnsi" w:hAnsiTheme="minorHAnsi" w:cstheme="minorHAnsi"/>
          <w:highlight w:val="cyan"/>
          <w:u w:val="single"/>
        </w:rPr>
        <w:t>historical</w:t>
      </w:r>
      <w:r w:rsidRPr="008F130E">
        <w:rPr>
          <w:rFonts w:asciiTheme="minorHAnsi" w:hAnsiTheme="minorHAnsi" w:cstheme="minorHAnsi"/>
          <w:u w:val="single"/>
        </w:rPr>
        <w:t xml:space="preserve"> and discursive </w:t>
      </w:r>
      <w:r w:rsidRPr="008F130E">
        <w:rPr>
          <w:rFonts w:asciiTheme="minorHAnsi" w:hAnsiTheme="minorHAnsi" w:cstheme="minorHAnsi"/>
          <w:highlight w:val="cyan"/>
          <w:u w:val="single"/>
        </w:rPr>
        <w:t>developments informing a society’s strategies of racial subordination</w:t>
      </w:r>
      <w:r w:rsidRPr="008F130E">
        <w:rPr>
          <w:rFonts w:asciiTheme="minorHAnsi" w:hAnsiTheme="minorHAnsi" w:cstheme="minorHAnsi"/>
          <w:sz w:val="14"/>
        </w:rPr>
        <w:t>.</w:t>
      </w:r>
      <w:r w:rsidRPr="005409BF">
        <w:rPr>
          <w:rFonts w:asciiTheme="minorHAnsi" w:hAnsiTheme="minorHAnsi" w:cstheme="minorHAnsi"/>
          <w:sz w:val="14"/>
        </w:rPr>
        <w:t xml:space="preserve"> /// </w:t>
      </w:r>
      <w:r w:rsidRPr="008F130E">
        <w:rPr>
          <w:rFonts w:asciiTheme="minorHAnsi" w:hAnsiTheme="minorHAnsi" w:cstheme="minorHAnsi"/>
          <w:sz w:val="14"/>
        </w:rPr>
        <w:t>In her more recent book </w:t>
      </w:r>
      <w:r w:rsidRPr="008F130E">
        <w:rPr>
          <w:rFonts w:asciiTheme="minorHAnsi" w:hAnsiTheme="minorHAnsi" w:cstheme="minorHAnsi"/>
          <w:i/>
          <w:iCs/>
          <w:sz w:val="14"/>
        </w:rPr>
        <w:t>Toward a Global Idea of Race</w:t>
      </w:r>
      <w:r w:rsidRPr="008F130E">
        <w:rPr>
          <w:rFonts w:asciiTheme="minorHAnsi" w:hAnsiTheme="minorHAnsi" w:cstheme="minorHAnsi"/>
          <w:sz w:val="14"/>
        </w:rPr>
        <w:t xml:space="preserve">, Silva further contends that we cannot comprehend the ‘present global configuration’ unless we ‘unpack how the racial, the cultural and the nation institute the modern subject’ and </w:t>
      </w:r>
      <w:proofErr w:type="spellStart"/>
      <w:r w:rsidRPr="008F130E">
        <w:rPr>
          <w:rFonts w:asciiTheme="minorHAnsi" w:hAnsiTheme="minorHAnsi" w:cstheme="minorHAnsi"/>
          <w:sz w:val="14"/>
        </w:rPr>
        <w:t>analyse</w:t>
      </w:r>
      <w:proofErr w:type="spellEnd"/>
      <w:r w:rsidRPr="008F130E">
        <w:rPr>
          <w:rFonts w:asciiTheme="minorHAnsi" w:hAnsiTheme="minorHAnsi" w:cstheme="minorHAnsi"/>
          <w:sz w:val="14"/>
        </w:rPr>
        <w:t xml:space="preserve"> the context in which the modern subject emerged and was produced. For Silva, racial difference is not an ideological or cultural construction but rather a real category and is responsible for structuring the contemporary global configuration. </w:t>
      </w:r>
      <w:r w:rsidRPr="008F130E">
        <w:rPr>
          <w:rFonts w:asciiTheme="minorHAnsi" w:hAnsiTheme="minorHAnsi" w:cstheme="minorHAnsi"/>
          <w:u w:val="single"/>
        </w:rPr>
        <w:t xml:space="preserve">And precisely because race supplies the discursive basis for the subordination of non-white people, </w:t>
      </w:r>
      <w:r w:rsidRPr="008F130E">
        <w:rPr>
          <w:rFonts w:asciiTheme="minorHAnsi" w:hAnsiTheme="minorHAnsi" w:cstheme="minorHAnsi"/>
          <w:highlight w:val="cyan"/>
          <w:u w:val="single"/>
        </w:rPr>
        <w:t xml:space="preserve">even specific studies of Blackness must </w:t>
      </w:r>
      <w:r w:rsidRPr="008F130E">
        <w:rPr>
          <w:rFonts w:asciiTheme="minorHAnsi" w:hAnsiTheme="minorHAnsi" w:cstheme="minorHAnsi"/>
          <w:u w:val="single"/>
        </w:rPr>
        <w:t xml:space="preserve">be placed in the global historical context in which </w:t>
      </w:r>
      <w:proofErr w:type="spellStart"/>
      <w:r w:rsidRPr="008F130E">
        <w:rPr>
          <w:rFonts w:asciiTheme="minorHAnsi" w:hAnsiTheme="minorHAnsi" w:cstheme="minorHAnsi"/>
          <w:u w:val="single"/>
        </w:rPr>
        <w:t>racialised</w:t>
      </w:r>
      <w:proofErr w:type="spellEnd"/>
      <w:r w:rsidRPr="008F130E">
        <w:rPr>
          <w:rFonts w:asciiTheme="minorHAnsi" w:hAnsiTheme="minorHAnsi" w:cstheme="minorHAnsi"/>
          <w:u w:val="single"/>
        </w:rPr>
        <w:t xml:space="preserve"> subjects emerged. In this way, we can </w:t>
      </w:r>
      <w:r w:rsidRPr="008F130E">
        <w:rPr>
          <w:rFonts w:asciiTheme="minorHAnsi" w:hAnsiTheme="minorHAnsi" w:cstheme="minorHAnsi"/>
          <w:highlight w:val="cyan"/>
          <w:u w:val="single"/>
        </w:rPr>
        <w:t>avoid US-centric ontological</w:t>
      </w:r>
      <w:r w:rsidRPr="008F130E">
        <w:rPr>
          <w:rFonts w:asciiTheme="minorHAnsi" w:hAnsiTheme="minorHAnsi" w:cstheme="minorHAnsi"/>
          <w:u w:val="single"/>
        </w:rPr>
        <w:t xml:space="preserve"> (supposedly universal) </w:t>
      </w:r>
      <w:r w:rsidRPr="008F130E">
        <w:rPr>
          <w:rFonts w:asciiTheme="minorHAnsi" w:hAnsiTheme="minorHAnsi" w:cstheme="minorHAnsi"/>
          <w:highlight w:val="cyan"/>
          <w:u w:val="single"/>
        </w:rPr>
        <w:t>conceptions</w:t>
      </w:r>
      <w:r w:rsidRPr="008F130E">
        <w:rPr>
          <w:rFonts w:asciiTheme="minorHAnsi" w:hAnsiTheme="minorHAnsi" w:cstheme="minorHAnsi"/>
          <w:u w:val="single"/>
        </w:rPr>
        <w:t xml:space="preserve"> of Blackness </w:t>
      </w:r>
      <w:r w:rsidRPr="008F130E">
        <w:rPr>
          <w:rFonts w:asciiTheme="minorHAnsi" w:hAnsiTheme="minorHAnsi" w:cstheme="minorHAnsi"/>
          <w:highlight w:val="cyan"/>
          <w:u w:val="single"/>
        </w:rPr>
        <w:t>while</w:t>
      </w:r>
      <w:r w:rsidRPr="008F130E">
        <w:rPr>
          <w:rFonts w:asciiTheme="minorHAnsi" w:hAnsiTheme="minorHAnsi" w:cstheme="minorHAnsi"/>
          <w:u w:val="single"/>
        </w:rPr>
        <w:t xml:space="preserve"> simultaneously </w:t>
      </w:r>
      <w:proofErr w:type="spellStart"/>
      <w:r w:rsidRPr="008F130E">
        <w:rPr>
          <w:rFonts w:asciiTheme="minorHAnsi" w:hAnsiTheme="minorHAnsi" w:cstheme="minorHAnsi"/>
          <w:highlight w:val="cyan"/>
          <w:u w:val="single"/>
        </w:rPr>
        <w:t>emphasising</w:t>
      </w:r>
      <w:proofErr w:type="spellEnd"/>
      <w:r w:rsidRPr="008F130E">
        <w:rPr>
          <w:rFonts w:asciiTheme="minorHAnsi" w:hAnsiTheme="minorHAnsi" w:cstheme="minorHAnsi"/>
          <w:u w:val="single"/>
        </w:rPr>
        <w:t xml:space="preserve"> </w:t>
      </w:r>
      <w:r w:rsidRPr="008F130E">
        <w:rPr>
          <w:rFonts w:asciiTheme="minorHAnsi" w:hAnsiTheme="minorHAnsi" w:cstheme="minorHAnsi"/>
          <w:highlight w:val="cyan"/>
          <w:u w:val="single"/>
        </w:rPr>
        <w:t>the</w:t>
      </w:r>
      <w:r w:rsidRPr="008F130E">
        <w:rPr>
          <w:rFonts w:asciiTheme="minorHAnsi" w:hAnsiTheme="minorHAnsi" w:cstheme="minorHAnsi"/>
          <w:u w:val="single"/>
        </w:rPr>
        <w:t xml:space="preserve"> histories of </w:t>
      </w:r>
      <w:r w:rsidRPr="008F130E">
        <w:rPr>
          <w:rFonts w:asciiTheme="minorHAnsi" w:hAnsiTheme="minorHAnsi" w:cstheme="minorHAnsi"/>
          <w:highlight w:val="cyan"/>
          <w:u w:val="single"/>
        </w:rPr>
        <w:t>interconnection between Black populations across the world</w:t>
      </w:r>
      <w:r w:rsidRPr="008F130E">
        <w:rPr>
          <w:rFonts w:asciiTheme="minorHAnsi" w:hAnsiTheme="minorHAnsi" w:cstheme="minorHAnsi"/>
          <w:u w:val="single"/>
        </w:rPr>
        <w:t xml:space="preserve">. In short, the object of analysis is not the afterlife of slavery but the multiplicity of afterlives of slavery and </w:t>
      </w:r>
      <w:proofErr w:type="spellStart"/>
      <w:r w:rsidRPr="008F130E">
        <w:rPr>
          <w:rFonts w:asciiTheme="minorHAnsi" w:hAnsiTheme="minorHAnsi" w:cstheme="minorHAnsi"/>
          <w:u w:val="single"/>
        </w:rPr>
        <w:t>colonisation</w:t>
      </w:r>
      <w:proofErr w:type="spellEnd"/>
      <w:r w:rsidRPr="008F130E">
        <w:rPr>
          <w:rFonts w:asciiTheme="minorHAnsi" w:hAnsiTheme="minorHAnsi" w:cstheme="minorHAnsi"/>
          <w:u w:val="single"/>
        </w:rPr>
        <w:t xml:space="preserve">; the aim is to study how these exist </w:t>
      </w:r>
      <w:r w:rsidRPr="008F130E">
        <w:rPr>
          <w:rFonts w:asciiTheme="minorHAnsi" w:hAnsiTheme="minorHAnsi" w:cstheme="minorHAnsi"/>
          <w:highlight w:val="cyan"/>
          <w:u w:val="single"/>
        </w:rPr>
        <w:t>within a global system structured by imperialism</w:t>
      </w:r>
      <w:r w:rsidRPr="008F130E">
        <w:rPr>
          <w:rFonts w:asciiTheme="minorHAnsi" w:hAnsiTheme="minorHAnsi" w:cstheme="minorHAnsi"/>
          <w:sz w:val="14"/>
          <w:highlight w:val="cyan"/>
        </w:rPr>
        <w:t>.</w:t>
      </w:r>
      <w:r w:rsidRPr="008F130E">
        <w:rPr>
          <w:rFonts w:asciiTheme="minorHAnsi" w:hAnsiTheme="minorHAnsi" w:cstheme="minorHAnsi"/>
          <w:sz w:val="14"/>
        </w:rPr>
        <w:t> </w:t>
      </w:r>
      <w:r w:rsidRPr="005409BF">
        <w:rPr>
          <w:rFonts w:asciiTheme="minorHAnsi" w:hAnsiTheme="minorHAnsi" w:cstheme="minorHAnsi"/>
          <w:sz w:val="14"/>
        </w:rPr>
        <w:t xml:space="preserve">/// </w:t>
      </w:r>
      <w:r w:rsidRPr="008F130E">
        <w:rPr>
          <w:rFonts w:asciiTheme="minorHAnsi" w:hAnsiTheme="minorHAnsi" w:cstheme="minorHAnsi"/>
          <w:sz w:val="14"/>
        </w:rPr>
        <w:t>This is not to say that there aren’t glimmers of hope in the US literary and academic scene. John Keene’s part-historical, part-fictional (and undoubtedly political) retelling of the slave experience in </w:t>
      </w:r>
      <w:r w:rsidRPr="008F130E">
        <w:rPr>
          <w:rFonts w:asciiTheme="minorHAnsi" w:hAnsiTheme="minorHAnsi" w:cstheme="minorHAnsi"/>
          <w:i/>
          <w:iCs/>
          <w:sz w:val="14"/>
        </w:rPr>
        <w:t>Counternarratives</w:t>
      </w:r>
      <w:r w:rsidRPr="008F130E">
        <w:rPr>
          <w:rFonts w:asciiTheme="minorHAnsi" w:hAnsiTheme="minorHAnsi" w:cstheme="minorHAnsi"/>
          <w:sz w:val="14"/>
        </w:rPr>
        <w:t>, gives equal weight to the specificities of slavery in Brazil under Portuguese rule and in North America in the pre-Civil War era. </w:t>
      </w:r>
      <w:r w:rsidRPr="008F130E">
        <w:rPr>
          <w:rFonts w:asciiTheme="minorHAnsi" w:hAnsiTheme="minorHAnsi" w:cstheme="minorHAnsi"/>
          <w:i/>
          <w:iCs/>
          <w:sz w:val="14"/>
        </w:rPr>
        <w:t>Counternarratives</w:t>
      </w:r>
      <w:r w:rsidRPr="008F130E">
        <w:rPr>
          <w:rFonts w:asciiTheme="minorHAnsi" w:hAnsiTheme="minorHAnsi" w:cstheme="minorHAnsi"/>
          <w:sz w:val="14"/>
        </w:rPr>
        <w:t xml:space="preserve"> weaves together these diverging but interconnected histories to draw out the underlying logic structuring gender, race and class under different forms of slavery and </w:t>
      </w:r>
      <w:proofErr w:type="spellStart"/>
      <w:r w:rsidRPr="008F130E">
        <w:rPr>
          <w:rFonts w:asciiTheme="minorHAnsi" w:hAnsiTheme="minorHAnsi" w:cstheme="minorHAnsi"/>
          <w:sz w:val="14"/>
        </w:rPr>
        <w:t>colonisation</w:t>
      </w:r>
      <w:proofErr w:type="spellEnd"/>
      <w:r w:rsidRPr="008F130E">
        <w:rPr>
          <w:rFonts w:asciiTheme="minorHAnsi" w:hAnsiTheme="minorHAnsi" w:cstheme="minorHAnsi"/>
          <w:sz w:val="14"/>
        </w:rPr>
        <w:t xml:space="preserve">. Most importantly, however, Keene plays with the engrained Eurocentric prejudices that </w:t>
      </w:r>
      <w:proofErr w:type="spellStart"/>
      <w:r w:rsidRPr="008F130E">
        <w:rPr>
          <w:rFonts w:asciiTheme="minorHAnsi" w:hAnsiTheme="minorHAnsi" w:cstheme="minorHAnsi"/>
          <w:sz w:val="14"/>
        </w:rPr>
        <w:t>colonisers</w:t>
      </w:r>
      <w:proofErr w:type="spellEnd"/>
      <w:r w:rsidRPr="008F130E">
        <w:rPr>
          <w:rFonts w:asciiTheme="minorHAnsi" w:hAnsiTheme="minorHAnsi" w:cstheme="minorHAnsi"/>
          <w:sz w:val="14"/>
        </w:rPr>
        <w:t xml:space="preserve"> used to belittle and ‘other’ colonial subjects. Irrationality and spirituality become sources of power: Keene’s characters </w:t>
      </w:r>
      <w:proofErr w:type="gramStart"/>
      <w:r w:rsidRPr="008F130E">
        <w:rPr>
          <w:rFonts w:asciiTheme="minorHAnsi" w:hAnsiTheme="minorHAnsi" w:cstheme="minorHAnsi"/>
          <w:sz w:val="14"/>
        </w:rPr>
        <w:t>actually possess</w:t>
      </w:r>
      <w:proofErr w:type="gramEnd"/>
      <w:r w:rsidRPr="008F130E">
        <w:rPr>
          <w:rFonts w:asciiTheme="minorHAnsi" w:hAnsiTheme="minorHAnsi" w:cstheme="minorHAnsi"/>
          <w:sz w:val="14"/>
        </w:rPr>
        <w:t xml:space="preserve"> the magical powers that have been attributed to them by the </w:t>
      </w:r>
      <w:proofErr w:type="spellStart"/>
      <w:r w:rsidRPr="008F130E">
        <w:rPr>
          <w:rFonts w:asciiTheme="minorHAnsi" w:hAnsiTheme="minorHAnsi" w:cstheme="minorHAnsi"/>
          <w:sz w:val="14"/>
        </w:rPr>
        <w:t>colonisers</w:t>
      </w:r>
      <w:proofErr w:type="spellEnd"/>
      <w:r w:rsidRPr="008F130E">
        <w:rPr>
          <w:rFonts w:asciiTheme="minorHAnsi" w:hAnsiTheme="minorHAnsi" w:cstheme="minorHAnsi"/>
          <w:sz w:val="14"/>
        </w:rPr>
        <w:t xml:space="preserve"> – these are in turn transformed into a basis for Black insurgency. While Keene opens the collection with a quote from Fred Moten on the relationship between philosophy and slavery (‘The social situation of philosophy is slavery’), his exposition of the lived histories of enslaved peoples in various social formations, moves beyond the realm of simple African-American exceptionalism, and his deconstruction of Eurocentric prejudices more in line with the ‘thin’ and strategic deployment of essentialism than the ‘thick’ ontological essentialism of the AP™</w:t>
      </w:r>
      <w:r w:rsidRPr="005409BF">
        <w:rPr>
          <w:rFonts w:asciiTheme="minorHAnsi" w:hAnsiTheme="minorHAnsi" w:cstheme="minorHAnsi"/>
          <w:sz w:val="14"/>
        </w:rPr>
        <w:t>.</w:t>
      </w:r>
    </w:p>
    <w:p w14:paraId="57481DD1" w14:textId="77777777" w:rsidR="00165253" w:rsidRDefault="00165253" w:rsidP="00165253">
      <w:pPr>
        <w:rPr>
          <w:rFonts w:asciiTheme="minorHAnsi" w:hAnsiTheme="minorHAnsi" w:cstheme="minorHAnsi"/>
          <w:sz w:val="16"/>
        </w:rPr>
      </w:pPr>
    </w:p>
    <w:p w14:paraId="24E03BE2" w14:textId="77777777" w:rsidR="002B063A" w:rsidRPr="00D10790" w:rsidRDefault="002B063A" w:rsidP="00165253">
      <w:pPr>
        <w:rPr>
          <w:rFonts w:asciiTheme="minorHAnsi" w:hAnsiTheme="minorHAnsi" w:cstheme="minorHAnsi"/>
          <w:sz w:val="16"/>
        </w:rPr>
      </w:pPr>
    </w:p>
    <w:p w14:paraId="04ACB345" w14:textId="77777777" w:rsidR="00165253" w:rsidRPr="002B11B1" w:rsidRDefault="00165253" w:rsidP="00165253">
      <w:pPr>
        <w:keepNext/>
        <w:keepLines/>
        <w:spacing w:before="40" w:after="0" w:line="240" w:lineRule="auto"/>
        <w:outlineLvl w:val="3"/>
        <w:rPr>
          <w:rFonts w:eastAsia="PMingLiU" w:cs="Times New Roman"/>
          <w:b/>
          <w:iCs/>
          <w:sz w:val="26"/>
        </w:rPr>
      </w:pPr>
      <w:r w:rsidRPr="002B11B1">
        <w:rPr>
          <w:rFonts w:eastAsia="PMingLiU" w:cs="Times New Roman"/>
          <w:b/>
          <w:iCs/>
          <w:sz w:val="26"/>
        </w:rPr>
        <w:t>Capitalism is a machine for racist, classist, and existential violence; the anti-blackness paradigm fails and eviscerates nearly all historical gains made by black people to combat the material conditions of oppression – only a Marxist analysis solves</w:t>
      </w:r>
    </w:p>
    <w:p w14:paraId="70661775" w14:textId="77777777" w:rsidR="00165253" w:rsidRPr="002B11B1" w:rsidRDefault="00165253" w:rsidP="00165253">
      <w:pPr>
        <w:spacing w:line="240" w:lineRule="auto"/>
        <w:rPr>
          <w:rFonts w:eastAsia="Calibri"/>
          <w:sz w:val="16"/>
        </w:rPr>
      </w:pPr>
      <w:r w:rsidRPr="002B11B1">
        <w:rPr>
          <w:rFonts w:eastAsia="Calibri"/>
          <w:b/>
          <w:bCs/>
          <w:sz w:val="24"/>
        </w:rPr>
        <w:t>Haider 15.</w:t>
      </w:r>
      <w:r w:rsidRPr="002B11B1">
        <w:rPr>
          <w:rFonts w:eastAsia="Calibri"/>
        </w:rPr>
        <w:t xml:space="preserve">  </w:t>
      </w:r>
      <w:r w:rsidRPr="002B11B1">
        <w:rPr>
          <w:rFonts w:eastAsia="Calibri"/>
          <w:sz w:val="16"/>
        </w:rPr>
        <w:t xml:space="preserve">Asad Haider is an Editor of Viewpoint Magazine and a PhD student in History of Consciousness Department at the University of California Santa Cruz.  “Unity: Amiri Baraka and the Black Lives Matter Movements” </w:t>
      </w:r>
      <w:hyperlink r:id="rId39" w:history="1">
        <w:r w:rsidRPr="002B11B1">
          <w:rPr>
            <w:rFonts w:eastAsia="Calibri" w:cs="Times New Roman"/>
            <w:color w:val="0563C1" w:themeColor="hyperlink"/>
            <w:sz w:val="16"/>
            <w:u w:val="single"/>
          </w:rPr>
          <w:t>http://lanaturnerjournal.com/contents/unity-amiri-baraka-and-the-black-lives-matter-movements</w:t>
        </w:r>
      </w:hyperlink>
      <w:r w:rsidRPr="002B11B1">
        <w:rPr>
          <w:rFonts w:eastAsia="Calibri"/>
          <w:sz w:val="16"/>
        </w:rPr>
        <w:t xml:space="preserve"> “///” indicates paragraphs NT 17</w:t>
      </w:r>
    </w:p>
    <w:p w14:paraId="179EE8F4" w14:textId="77777777" w:rsidR="00165253" w:rsidRPr="002B11B1" w:rsidRDefault="00165253" w:rsidP="00165253">
      <w:pPr>
        <w:spacing w:line="240" w:lineRule="auto"/>
        <w:contextualSpacing/>
        <w:rPr>
          <w:rFonts w:eastAsia="Calibri"/>
          <w:b/>
          <w:iCs/>
          <w:u w:val="single"/>
        </w:rPr>
      </w:pPr>
      <w:r w:rsidRPr="002B11B1">
        <w:rPr>
          <w:rFonts w:eastAsia="Calibri" w:cs="Times New Roman"/>
          <w:sz w:val="16"/>
          <w:u w:val="single"/>
        </w:rPr>
        <w:t>In the United States,</w:t>
      </w:r>
      <w:r w:rsidRPr="002B11B1">
        <w:rPr>
          <w:rFonts w:eastAsia="Calibri" w:cs="Times New Roman"/>
          <w:u w:val="single"/>
        </w:rPr>
        <w:t xml:space="preserve"> we have never </w:t>
      </w:r>
      <w:r w:rsidRPr="002B11B1">
        <w:rPr>
          <w:rFonts w:eastAsia="Calibri" w:cs="Times New Roman"/>
          <w:sz w:val="16"/>
          <w:u w:val="single"/>
        </w:rPr>
        <w:t>really</w:t>
      </w:r>
      <w:r w:rsidRPr="002B11B1">
        <w:rPr>
          <w:rFonts w:eastAsia="Calibri" w:cs="Times New Roman"/>
          <w:u w:val="single"/>
        </w:rPr>
        <w:t xml:space="preserve"> managed to reconcile ourselves to</w:t>
      </w:r>
      <w:r w:rsidRPr="002B11B1">
        <w:rPr>
          <w:rFonts w:eastAsia="Calibri"/>
          <w:sz w:val="16"/>
        </w:rPr>
        <w:t xml:space="preserve"> this history, </w:t>
      </w:r>
      <w:r w:rsidRPr="002B11B1">
        <w:rPr>
          <w:rFonts w:eastAsia="Calibri" w:cs="Times New Roman"/>
          <w:u w:val="single"/>
        </w:rPr>
        <w:t>our history.</w:t>
      </w:r>
      <w:r w:rsidRPr="002B11B1">
        <w:rPr>
          <w:rFonts w:eastAsia="Calibri"/>
          <w:sz w:val="16"/>
        </w:rPr>
        <w:t xml:space="preserve"> Yet its contradictions are with us at every step. In California, </w:t>
      </w:r>
      <w:r w:rsidRPr="002B11B1">
        <w:rPr>
          <w:rFonts w:eastAsia="Calibri" w:cs="Times New Roman"/>
          <w:u w:val="single"/>
        </w:rPr>
        <w:t>the 1960s nationalist upsurge – from the Black Panther Party</w:t>
      </w:r>
      <w:r w:rsidRPr="002B11B1">
        <w:rPr>
          <w:rFonts w:eastAsia="Calibri"/>
          <w:sz w:val="16"/>
        </w:rPr>
        <w:t xml:space="preserve">, whose history is now part of the </w:t>
      </w:r>
      <w:proofErr w:type="gramStart"/>
      <w:r w:rsidRPr="002B11B1">
        <w:rPr>
          <w:rFonts w:eastAsia="Calibri"/>
          <w:sz w:val="16"/>
        </w:rPr>
        <w:t>public school</w:t>
      </w:r>
      <w:proofErr w:type="gramEnd"/>
      <w:r w:rsidRPr="002B11B1">
        <w:rPr>
          <w:rFonts w:eastAsia="Calibri"/>
          <w:sz w:val="16"/>
        </w:rPr>
        <w:t xml:space="preserve"> curriculum in Oakland, </w:t>
      </w:r>
      <w:r w:rsidRPr="002B11B1">
        <w:rPr>
          <w:rFonts w:eastAsia="Calibri" w:cs="Times New Roman"/>
          <w:u w:val="single"/>
        </w:rPr>
        <w:t>to the Third World Liberation Front</w:t>
      </w:r>
      <w:r w:rsidRPr="002B11B1">
        <w:rPr>
          <w:rFonts w:eastAsia="Calibri"/>
          <w:sz w:val="16"/>
        </w:rPr>
        <w:t xml:space="preserve">, whose student strikes won the first Ethnic Studies departments at San Francisco State and Berkeley – </w:t>
      </w:r>
      <w:r w:rsidRPr="002B11B1">
        <w:rPr>
          <w:rFonts w:eastAsia="Calibri" w:cs="Times New Roman"/>
          <w:sz w:val="16"/>
          <w:u w:val="single"/>
        </w:rPr>
        <w:t>profoundly and irrevocably</w:t>
      </w:r>
      <w:r w:rsidRPr="002B11B1">
        <w:rPr>
          <w:rFonts w:eastAsia="Calibri" w:cs="Times New Roman"/>
          <w:u w:val="single"/>
        </w:rPr>
        <w:t xml:space="preserve"> transformed the political culture. But they left a complicated and ambiguous legacy</w:t>
      </w:r>
      <w:r w:rsidRPr="002B11B1">
        <w:rPr>
          <w:rFonts w:eastAsia="Calibri"/>
          <w:sz w:val="16"/>
        </w:rPr>
        <w:t xml:space="preserve">, one we felt as the 2014 cycle of struggles began. /// </w:t>
      </w:r>
      <w:r w:rsidRPr="002B11B1">
        <w:rPr>
          <w:rFonts w:eastAsia="Calibri" w:cs="Times New Roman"/>
          <w:sz w:val="16"/>
          <w:u w:val="single"/>
        </w:rPr>
        <w:t>While the “legal” police lynchings</w:t>
      </w:r>
      <w:r w:rsidRPr="002B11B1">
        <w:rPr>
          <w:rFonts w:eastAsia="Calibri"/>
          <w:sz w:val="16"/>
        </w:rPr>
        <w:t xml:space="preserve"> in Ferguson and Staten Island showed us the reality of racism in capitalist society, the uprisings demonstrated that it is always possible for mass movements to emerge, presenting us with new opportunities. Every issue </w:t>
      </w:r>
      <w:proofErr w:type="gramStart"/>
      <w:r w:rsidRPr="002B11B1">
        <w:rPr>
          <w:rFonts w:eastAsia="Calibri"/>
          <w:sz w:val="16"/>
        </w:rPr>
        <w:t>matters</w:t>
      </w:r>
      <w:proofErr w:type="gramEnd"/>
      <w:r w:rsidRPr="002B11B1">
        <w:rPr>
          <w:rFonts w:eastAsia="Calibri"/>
          <w:sz w:val="16"/>
        </w:rPr>
        <w:t xml:space="preserve"> for militants; every outburst can be generalized in the struggle for a new politics. But </w:t>
      </w:r>
      <w:proofErr w:type="gramStart"/>
      <w:r w:rsidRPr="002B11B1">
        <w:rPr>
          <w:rFonts w:eastAsia="Calibri"/>
          <w:iCs/>
          <w:u w:val="single"/>
        </w:rPr>
        <w:t>as long as</w:t>
      </w:r>
      <w:proofErr w:type="gramEnd"/>
      <w:r w:rsidRPr="002B11B1">
        <w:rPr>
          <w:rFonts w:eastAsia="Calibri"/>
          <w:b/>
          <w:iCs/>
          <w:u w:val="single"/>
        </w:rPr>
        <w:t xml:space="preserve"> </w:t>
      </w:r>
      <w:r w:rsidRPr="002B11B1">
        <w:rPr>
          <w:rFonts w:eastAsia="Calibri"/>
          <w:b/>
          <w:iCs/>
          <w:highlight w:val="yellow"/>
          <w:u w:val="single"/>
        </w:rPr>
        <w:t>individual issues are tied</w:t>
      </w:r>
      <w:r w:rsidRPr="002B11B1">
        <w:rPr>
          <w:rFonts w:eastAsia="Calibri"/>
          <w:b/>
          <w:iCs/>
          <w:u w:val="single"/>
        </w:rPr>
        <w:t xml:space="preserve"> together </w:t>
      </w:r>
      <w:r w:rsidRPr="002B11B1">
        <w:rPr>
          <w:rFonts w:eastAsia="Calibri"/>
          <w:b/>
          <w:iCs/>
          <w:highlight w:val="yellow"/>
          <w:u w:val="single"/>
        </w:rPr>
        <w:t>by the economic structure that reproduces exploitation</w:t>
      </w:r>
      <w:r w:rsidRPr="002B11B1">
        <w:rPr>
          <w:rFonts w:eastAsia="Calibri"/>
          <w:iCs/>
          <w:u w:val="single"/>
        </w:rPr>
        <w:t xml:space="preserve"> and domination,</w:t>
      </w:r>
      <w:r w:rsidRPr="002B11B1">
        <w:rPr>
          <w:rFonts w:eastAsia="Calibri"/>
          <w:b/>
          <w:iCs/>
          <w:u w:val="single"/>
        </w:rPr>
        <w:t xml:space="preserve"> </w:t>
      </w:r>
      <w:r w:rsidRPr="002B11B1">
        <w:rPr>
          <w:rFonts w:eastAsia="Calibri"/>
          <w:iCs/>
          <w:u w:val="single"/>
        </w:rPr>
        <w:t xml:space="preserve">you </w:t>
      </w:r>
      <w:proofErr w:type="gramStart"/>
      <w:r w:rsidRPr="002B11B1">
        <w:rPr>
          <w:rFonts w:eastAsia="Calibri"/>
          <w:iCs/>
          <w:u w:val="single"/>
        </w:rPr>
        <w:t>have to</w:t>
      </w:r>
      <w:proofErr w:type="gramEnd"/>
      <w:r w:rsidRPr="002B11B1">
        <w:rPr>
          <w:rFonts w:eastAsia="Calibri"/>
          <w:b/>
          <w:iCs/>
          <w:u w:val="single"/>
        </w:rPr>
        <w:t xml:space="preserve"> </w:t>
      </w:r>
      <w:r w:rsidRPr="002B11B1">
        <w:rPr>
          <w:rFonts w:eastAsia="Calibri"/>
          <w:iCs/>
          <w:u w:val="single"/>
        </w:rPr>
        <w:t xml:space="preserve">dig at every opening to </w:t>
      </w:r>
      <w:r w:rsidRPr="002B11B1">
        <w:rPr>
          <w:rFonts w:eastAsia="Calibri"/>
          <w:iCs/>
          <w:sz w:val="16"/>
        </w:rPr>
        <w:t>try to</w:t>
      </w:r>
      <w:r w:rsidRPr="002B11B1">
        <w:rPr>
          <w:rFonts w:eastAsia="Calibri"/>
          <w:b/>
          <w:iCs/>
          <w:u w:val="single"/>
        </w:rPr>
        <w:t xml:space="preserve"> get down to the core.</w:t>
      </w:r>
      <w:r w:rsidRPr="002B11B1">
        <w:rPr>
          <w:rFonts w:eastAsia="Calibri"/>
          <w:sz w:val="16"/>
        </w:rPr>
        <w:t xml:space="preserve"> For those of us who have been working to build new movements over the course of the past decade, this past year was like a return of the repressed from Occupy. Despite initiatives like Occupy the Hood, those 2011 movements never reached the poor-est neighborhoods. The 2014 movements represented the possibility of bridging that division with the kind of analysis Baraka presented in “Stop Killer Cops”:/// Ford and Rockefeller know the state must live off violence/// none of us want to be poor and oppressed so they pay/// their souped up hit men to patrol our lives with murder/// His uniform soaked wet to his skin, fly hung open, and/// the blue black weapon whipped in freakish frenzy/// to come in the blood from the youth’s ripped head./// How sick is this killer cop? How sick is/// this government? how sick is </w:t>
      </w:r>
      <w:proofErr w:type="gramStart"/>
      <w:r w:rsidRPr="002B11B1">
        <w:rPr>
          <w:rFonts w:eastAsia="Calibri"/>
          <w:sz w:val="16"/>
        </w:rPr>
        <w:t>capitalism?/</w:t>
      </w:r>
      <w:proofErr w:type="gramEnd"/>
      <w:r w:rsidRPr="002B11B1">
        <w:rPr>
          <w:rFonts w:eastAsia="Calibri"/>
          <w:sz w:val="16"/>
        </w:rPr>
        <w:t xml:space="preserve">// Stop Killer Cops was not only a poem, but a national Congress of African People campaign, which led anti-police demonstrations and intervened in police review boards. </w:t>
      </w:r>
      <w:r w:rsidRPr="002B11B1">
        <w:rPr>
          <w:rFonts w:eastAsia="Calibri" w:cs="Times New Roman"/>
          <w:sz w:val="16"/>
          <w:u w:val="single"/>
        </w:rPr>
        <w:t>In 2014, however,</w:t>
      </w:r>
      <w:r w:rsidRPr="002B11B1">
        <w:rPr>
          <w:rFonts w:eastAsia="Calibri" w:cs="Times New Roman"/>
          <w:u w:val="single"/>
        </w:rPr>
        <w:t xml:space="preserve"> joining such an analysis to an </w:t>
      </w:r>
      <w:r w:rsidRPr="002B11B1">
        <w:rPr>
          <w:rFonts w:eastAsia="Calibri" w:cs="Times New Roman"/>
          <w:b/>
          <w:u w:val="single"/>
        </w:rPr>
        <w:t xml:space="preserve">organizational practice </w:t>
      </w:r>
      <w:r w:rsidRPr="002B11B1">
        <w:rPr>
          <w:rFonts w:eastAsia="Calibri" w:cs="Times New Roman"/>
          <w:u w:val="single"/>
        </w:rPr>
        <w:t xml:space="preserve">proved to be </w:t>
      </w:r>
      <w:r w:rsidRPr="002B11B1">
        <w:rPr>
          <w:rFonts w:eastAsia="Calibri" w:cs="Times New Roman"/>
          <w:sz w:val="16"/>
          <w:u w:val="single"/>
        </w:rPr>
        <w:t>somewhat</w:t>
      </w:r>
      <w:r w:rsidRPr="002B11B1">
        <w:rPr>
          <w:rFonts w:eastAsia="Calibri" w:cs="Times New Roman"/>
          <w:u w:val="single"/>
        </w:rPr>
        <w:t xml:space="preserve"> out of reach.</w:t>
      </w:r>
      <w:r w:rsidRPr="002B11B1">
        <w:rPr>
          <w:rFonts w:eastAsia="Calibri"/>
          <w:sz w:val="16"/>
        </w:rPr>
        <w:t xml:space="preserve"> </w:t>
      </w:r>
      <w:r w:rsidRPr="002B11B1">
        <w:rPr>
          <w:rFonts w:eastAsia="Calibri"/>
          <w:b/>
          <w:iCs/>
          <w:highlight w:val="yellow"/>
          <w:u w:val="single"/>
        </w:rPr>
        <w:t>Without a</w:t>
      </w:r>
      <w:r w:rsidRPr="002B11B1">
        <w:rPr>
          <w:rFonts w:eastAsia="Calibri"/>
          <w:b/>
          <w:iCs/>
          <w:u w:val="single"/>
        </w:rPr>
        <w:t xml:space="preserve"> </w:t>
      </w:r>
      <w:r w:rsidRPr="002B11B1">
        <w:rPr>
          <w:rFonts w:eastAsia="Calibri"/>
          <w:iCs/>
          <w:sz w:val="16"/>
        </w:rPr>
        <w:t>widely accepted</w:t>
      </w:r>
      <w:r w:rsidRPr="002B11B1">
        <w:rPr>
          <w:rFonts w:eastAsia="Calibri"/>
          <w:b/>
          <w:iCs/>
          <w:u w:val="single"/>
        </w:rPr>
        <w:t xml:space="preserve"> </w:t>
      </w:r>
      <w:r w:rsidRPr="002B11B1">
        <w:rPr>
          <w:rFonts w:eastAsia="Calibri"/>
          <w:b/>
          <w:iCs/>
          <w:highlight w:val="yellow"/>
          <w:u w:val="single"/>
        </w:rPr>
        <w:t>theory of</w:t>
      </w:r>
      <w:r w:rsidRPr="002B11B1">
        <w:rPr>
          <w:rFonts w:eastAsia="Calibri"/>
          <w:b/>
          <w:iCs/>
          <w:u w:val="single"/>
        </w:rPr>
        <w:t xml:space="preserve"> the </w:t>
      </w:r>
      <w:r w:rsidRPr="002B11B1">
        <w:rPr>
          <w:rFonts w:eastAsia="Calibri"/>
          <w:b/>
          <w:iCs/>
          <w:highlight w:val="yellow"/>
          <w:u w:val="single"/>
        </w:rPr>
        <w:t>political economy</w:t>
      </w:r>
      <w:r w:rsidRPr="002B11B1">
        <w:rPr>
          <w:rFonts w:eastAsia="Calibri"/>
          <w:sz w:val="16"/>
        </w:rPr>
        <w:t xml:space="preserve"> of urban space and the repressive apparatus of the capitalist state, </w:t>
      </w:r>
      <w:r w:rsidRPr="002B11B1">
        <w:rPr>
          <w:rFonts w:eastAsia="Calibri"/>
          <w:b/>
          <w:iCs/>
          <w:highlight w:val="yellow"/>
          <w:u w:val="single"/>
        </w:rPr>
        <w:t>it grew</w:t>
      </w:r>
      <w:r w:rsidRPr="002B11B1">
        <w:rPr>
          <w:rFonts w:eastAsia="Calibri"/>
          <w:b/>
          <w:iCs/>
          <w:u w:val="single"/>
        </w:rPr>
        <w:t xml:space="preserve"> </w:t>
      </w:r>
      <w:r w:rsidRPr="002B11B1">
        <w:rPr>
          <w:rFonts w:eastAsia="Calibri"/>
          <w:iCs/>
          <w:sz w:val="16"/>
        </w:rPr>
        <w:t>increasingly</w:t>
      </w:r>
      <w:r w:rsidRPr="002B11B1">
        <w:rPr>
          <w:rFonts w:eastAsia="Calibri"/>
          <w:b/>
          <w:iCs/>
          <w:u w:val="single"/>
        </w:rPr>
        <w:t xml:space="preserve"> </w:t>
      </w:r>
      <w:r w:rsidRPr="002B11B1">
        <w:rPr>
          <w:rFonts w:eastAsia="Calibri"/>
          <w:b/>
          <w:iCs/>
          <w:highlight w:val="yellow"/>
          <w:u w:val="single"/>
        </w:rPr>
        <w:t>difficult to bring the Black</w:t>
      </w:r>
      <w:r w:rsidRPr="002B11B1">
        <w:rPr>
          <w:rFonts w:eastAsia="Calibri"/>
          <w:b/>
          <w:iCs/>
          <w:u w:val="single"/>
        </w:rPr>
        <w:t xml:space="preserve"> Lives Matter </w:t>
      </w:r>
      <w:r w:rsidRPr="002B11B1">
        <w:rPr>
          <w:rFonts w:eastAsia="Calibri"/>
          <w:b/>
          <w:iCs/>
          <w:highlight w:val="yellow"/>
          <w:u w:val="single"/>
        </w:rPr>
        <w:t>movement into relation with ongoing anti-capitalist struggles</w:t>
      </w:r>
      <w:r w:rsidRPr="002B11B1">
        <w:rPr>
          <w:rFonts w:eastAsia="Calibri"/>
          <w:sz w:val="16"/>
        </w:rPr>
        <w:t xml:space="preserve">, since they supposedly corresponded to different and unrelated identities. </w:t>
      </w:r>
      <w:r w:rsidRPr="002B11B1">
        <w:rPr>
          <w:rFonts w:eastAsia="Calibri" w:cs="Times New Roman"/>
          <w:u w:val="single"/>
        </w:rPr>
        <w:t>The upshot</w:t>
      </w:r>
      <w:r w:rsidRPr="002B11B1">
        <w:rPr>
          <w:rFonts w:eastAsia="Calibri"/>
          <w:sz w:val="16"/>
        </w:rPr>
        <w:t xml:space="preserve"> of this assumption </w:t>
      </w:r>
      <w:r w:rsidRPr="002B11B1">
        <w:rPr>
          <w:rFonts w:eastAsia="Calibri" w:cs="Times New Roman"/>
          <w:u w:val="single"/>
        </w:rPr>
        <w:t xml:space="preserve">was that only black-led organizations could organize around “their” issues, despite the </w:t>
      </w:r>
      <w:r w:rsidRPr="002B11B1">
        <w:rPr>
          <w:rFonts w:eastAsia="Calibri" w:cs="Times New Roman"/>
          <w:b/>
          <w:u w:val="single"/>
        </w:rPr>
        <w:t>deep political divergences</w:t>
      </w:r>
      <w:r w:rsidRPr="002B11B1">
        <w:rPr>
          <w:rFonts w:eastAsia="Calibri" w:cs="Times New Roman"/>
          <w:u w:val="single"/>
        </w:rPr>
        <w:t xml:space="preserve"> among these organizations, some of which represented the elite interests of </w:t>
      </w:r>
      <w:r w:rsidRPr="002B11B1">
        <w:rPr>
          <w:rFonts w:eastAsia="Calibri" w:cs="Times New Roman"/>
          <w:highlight w:val="yellow"/>
          <w:u w:val="single"/>
        </w:rPr>
        <w:t>a black bourgeoisie</w:t>
      </w:r>
      <w:r w:rsidRPr="002B11B1">
        <w:rPr>
          <w:rFonts w:eastAsia="Calibri" w:cs="Times New Roman"/>
          <w:u w:val="single"/>
        </w:rPr>
        <w:t xml:space="preserve"> and explicitly sought to </w:t>
      </w:r>
      <w:r w:rsidRPr="002B11B1">
        <w:rPr>
          <w:rFonts w:eastAsia="Calibri" w:cs="Times New Roman"/>
          <w:highlight w:val="yellow"/>
          <w:u w:val="single"/>
        </w:rPr>
        <w:t>suppress grassroots militancy</w:t>
      </w:r>
      <w:r w:rsidRPr="002B11B1">
        <w:rPr>
          <w:rFonts w:eastAsia="Calibri" w:cs="Times New Roman"/>
          <w:u w:val="single"/>
        </w:rPr>
        <w:t xml:space="preserve">./// </w:t>
      </w:r>
      <w:r w:rsidRPr="002B11B1">
        <w:rPr>
          <w:rFonts w:eastAsia="Calibri"/>
          <w:sz w:val="16"/>
        </w:rPr>
        <w:t xml:space="preserve">Among intellectuals, </w:t>
      </w:r>
      <w:r w:rsidRPr="002B11B1">
        <w:rPr>
          <w:rFonts w:eastAsia="Calibri"/>
          <w:iCs/>
          <w:u w:val="single"/>
        </w:rPr>
        <w:t>the most</w:t>
      </w:r>
      <w:r w:rsidRPr="002B11B1">
        <w:rPr>
          <w:rFonts w:eastAsia="Calibri"/>
          <w:b/>
          <w:iCs/>
          <w:u w:val="single"/>
        </w:rPr>
        <w:t xml:space="preserve"> reactionary separatist tendencies were granted the status of a pseudo-philosophy with</w:t>
      </w:r>
      <w:r w:rsidRPr="002B11B1">
        <w:rPr>
          <w:rFonts w:eastAsia="Calibri"/>
          <w:sz w:val="16"/>
        </w:rPr>
        <w:t xml:space="preserve"> the ascendance of Frank Wilderson’s so-called </w:t>
      </w:r>
      <w:r w:rsidRPr="002B11B1">
        <w:rPr>
          <w:rFonts w:eastAsia="Calibri"/>
          <w:b/>
          <w:iCs/>
          <w:u w:val="single"/>
        </w:rPr>
        <w:t>“</w:t>
      </w:r>
      <w:r w:rsidRPr="002B11B1">
        <w:rPr>
          <w:rFonts w:eastAsia="Calibri"/>
          <w:b/>
          <w:iCs/>
          <w:highlight w:val="yellow"/>
          <w:u w:val="single"/>
        </w:rPr>
        <w:t>Afro-Pessimism</w:t>
      </w:r>
      <w:r w:rsidRPr="002B11B1">
        <w:rPr>
          <w:rFonts w:eastAsia="Calibri"/>
          <w:b/>
          <w:iCs/>
          <w:u w:val="single"/>
        </w:rPr>
        <w:t>.”</w:t>
      </w:r>
      <w:r w:rsidRPr="002B11B1">
        <w:rPr>
          <w:rFonts w:eastAsia="Calibri"/>
          <w:sz w:val="16"/>
        </w:rPr>
        <w:t xml:space="preserve"> </w:t>
      </w:r>
      <w:r w:rsidRPr="002B11B1">
        <w:rPr>
          <w:rFonts w:eastAsia="Calibri" w:cs="Times New Roman"/>
          <w:sz w:val="16"/>
          <w:u w:val="single"/>
        </w:rPr>
        <w:t>A fundamental symptom of this trend was the proliferation of</w:t>
      </w:r>
      <w:r w:rsidRPr="002B11B1">
        <w:rPr>
          <w:rFonts w:eastAsia="Calibri"/>
          <w:sz w:val="16"/>
        </w:rPr>
        <w:t xml:space="preserve"> the term </w:t>
      </w:r>
      <w:r w:rsidRPr="002B11B1">
        <w:rPr>
          <w:rFonts w:eastAsia="Calibri" w:cs="Times New Roman"/>
          <w:sz w:val="16"/>
          <w:u w:val="single"/>
        </w:rPr>
        <w:t xml:space="preserve">“anti-blackness” in the place of “racism.” </w:t>
      </w:r>
      <w:r w:rsidRPr="002B11B1">
        <w:rPr>
          <w:rFonts w:eastAsia="Calibri"/>
          <w:sz w:val="16"/>
        </w:rPr>
        <w:t xml:space="preserve">The latter, more quotidian term implies an anti-racist struggle that unites oppressed groups. </w:t>
      </w:r>
      <w:r w:rsidRPr="002B11B1">
        <w:rPr>
          <w:rFonts w:eastAsia="Calibri" w:cs="Times New Roman"/>
          <w:u w:val="single"/>
        </w:rPr>
        <w:t>The “anti-blackness” problematic</w:t>
      </w:r>
      <w:r w:rsidRPr="002B11B1">
        <w:rPr>
          <w:rFonts w:eastAsia="Calibri"/>
          <w:sz w:val="16"/>
        </w:rPr>
        <w:t xml:space="preserve"> radicalizes and </w:t>
      </w:r>
      <w:r w:rsidRPr="002B11B1">
        <w:rPr>
          <w:rFonts w:eastAsia="Calibri" w:cs="Times New Roman"/>
          <w:u w:val="single"/>
        </w:rPr>
        <w:t>ontologizes a separatist, black exceptionalist perspective, rejecting even the minimal gesture towards coalitions</w:t>
      </w:r>
      <w:r w:rsidRPr="002B11B1">
        <w:rPr>
          <w:rFonts w:eastAsia="Calibri"/>
          <w:sz w:val="16"/>
        </w:rPr>
        <w:t xml:space="preserve"> implied by the term “people of color.” </w:t>
      </w:r>
      <w:r w:rsidRPr="002B11B1">
        <w:rPr>
          <w:rFonts w:eastAsia="Calibri"/>
          <w:iCs/>
          <w:u w:val="single"/>
        </w:rPr>
        <w:t>It claims, on the basis of dubious interpretations of Gramsci and the historiography of slavery, that “blackness” is founded on “</w:t>
      </w:r>
      <w:r w:rsidRPr="002B11B1">
        <w:rPr>
          <w:rFonts w:eastAsia="Calibri"/>
          <w:b/>
          <w:iCs/>
          <w:u w:val="single"/>
        </w:rPr>
        <w:t>social death</w:t>
      </w:r>
      <w:r w:rsidRPr="002B11B1">
        <w:rPr>
          <w:rFonts w:eastAsia="Calibri"/>
          <w:sz w:val="16"/>
        </w:rPr>
        <w:t>,” the loss of identity and total domination imposed upon slaves at birth (</w:t>
      </w:r>
      <w:r w:rsidRPr="002B11B1">
        <w:rPr>
          <w:rFonts w:eastAsia="Calibri"/>
          <w:b/>
          <w:iCs/>
          <w:u w:val="single"/>
        </w:rPr>
        <w:t>despite the fact that the source of this term</w:t>
      </w:r>
      <w:r w:rsidRPr="002B11B1">
        <w:rPr>
          <w:rFonts w:eastAsia="Calibri"/>
          <w:sz w:val="16"/>
        </w:rPr>
        <w:t xml:space="preserve">, sociologist Orlando </w:t>
      </w:r>
      <w:r w:rsidRPr="002B11B1">
        <w:rPr>
          <w:rFonts w:eastAsia="Calibri"/>
          <w:u w:val="single"/>
        </w:rPr>
        <w:t>Patterson</w:t>
      </w:r>
      <w:r w:rsidRPr="002B11B1">
        <w:rPr>
          <w:rFonts w:eastAsia="Calibri"/>
          <w:sz w:val="16"/>
        </w:rPr>
        <w:t xml:space="preserve">, </w:t>
      </w:r>
      <w:r w:rsidRPr="002B11B1">
        <w:rPr>
          <w:rFonts w:eastAsia="Calibri"/>
          <w:b/>
          <w:iCs/>
          <w:u w:val="single"/>
        </w:rPr>
        <w:t>used it to define all forms of slavery, including non-racialized ones</w:t>
      </w:r>
      <w:r w:rsidRPr="002B11B1">
        <w:rPr>
          <w:rFonts w:eastAsia="Calibri"/>
          <w:sz w:val="16"/>
        </w:rPr>
        <w:t xml:space="preserve">). </w:t>
      </w:r>
      <w:r w:rsidRPr="002B11B1">
        <w:rPr>
          <w:rFonts w:eastAsia="Calibri" w:cs="Times New Roman"/>
          <w:u w:val="single"/>
        </w:rPr>
        <w:t xml:space="preserve">It follows from Wilderson’s reasoning that the whole of “white” civil society is </w:t>
      </w:r>
      <w:r w:rsidRPr="002B11B1">
        <w:rPr>
          <w:rFonts w:eastAsia="Calibri" w:cs="Times New Roman"/>
          <w:sz w:val="16"/>
          <w:u w:val="single"/>
        </w:rPr>
        <w:t>founded on this absolute violence, whose entire history is</w:t>
      </w:r>
      <w:r w:rsidRPr="002B11B1">
        <w:rPr>
          <w:rFonts w:eastAsia="Calibri" w:cs="Times New Roman"/>
          <w:u w:val="single"/>
        </w:rPr>
        <w:t xml:space="preserve"> reduced to </w:t>
      </w:r>
      <w:r w:rsidRPr="002B11B1">
        <w:rPr>
          <w:rFonts w:eastAsia="Calibri" w:cs="Times New Roman"/>
          <w:sz w:val="16"/>
          <w:u w:val="single"/>
        </w:rPr>
        <w:t>an effect of</w:t>
      </w:r>
      <w:r w:rsidRPr="002B11B1">
        <w:rPr>
          <w:rFonts w:eastAsia="Calibri"/>
          <w:sz w:val="16"/>
        </w:rPr>
        <w:t xml:space="preserve"> a purported </w:t>
      </w:r>
      <w:r w:rsidRPr="002B11B1">
        <w:rPr>
          <w:rFonts w:eastAsia="Calibri" w:cs="Times New Roman"/>
          <w:u w:val="single"/>
        </w:rPr>
        <w:t>white enjoyment of black suffering</w:t>
      </w:r>
      <w:r w:rsidRPr="002B11B1">
        <w:rPr>
          <w:rFonts w:eastAsia="Calibri"/>
          <w:sz w:val="16"/>
        </w:rPr>
        <w:t xml:space="preserve"> – </w:t>
      </w:r>
      <w:r w:rsidRPr="002B11B1">
        <w:rPr>
          <w:rFonts w:eastAsia="Calibri"/>
          <w:b/>
          <w:iCs/>
          <w:u w:val="single"/>
        </w:rPr>
        <w:t>“</w:t>
      </w:r>
      <w:r w:rsidRPr="002B11B1">
        <w:rPr>
          <w:rFonts w:eastAsia="Calibri"/>
          <w:b/>
          <w:iCs/>
          <w:highlight w:val="yellow"/>
          <w:u w:val="single"/>
        </w:rPr>
        <w:t>as though the chief business of slavery</w:t>
      </w:r>
      <w:r w:rsidRPr="002B11B1">
        <w:rPr>
          <w:rFonts w:eastAsia="Calibri"/>
          <w:sz w:val="16"/>
          <w:highlight w:val="yellow"/>
        </w:rPr>
        <w:t>,</w:t>
      </w:r>
      <w:r w:rsidRPr="002B11B1">
        <w:rPr>
          <w:rFonts w:eastAsia="Calibri"/>
          <w:b/>
          <w:iCs/>
          <w:u w:val="single"/>
        </w:rPr>
        <w:t>”</w:t>
      </w:r>
      <w:r w:rsidRPr="002B11B1">
        <w:rPr>
          <w:rFonts w:eastAsia="Calibri"/>
          <w:sz w:val="16"/>
        </w:rPr>
        <w:t xml:space="preserve"> in the inimitable words of Barbara Fields, </w:t>
      </w:r>
      <w:r w:rsidRPr="002B11B1">
        <w:rPr>
          <w:rFonts w:eastAsia="Calibri"/>
          <w:b/>
          <w:iCs/>
          <w:u w:val="single"/>
        </w:rPr>
        <w:t>“</w:t>
      </w:r>
      <w:r w:rsidRPr="002B11B1">
        <w:rPr>
          <w:rFonts w:eastAsia="Calibri"/>
          <w:b/>
          <w:iCs/>
          <w:highlight w:val="yellow"/>
          <w:u w:val="single"/>
        </w:rPr>
        <w:t>were the production of white supremacy rather than</w:t>
      </w:r>
      <w:r w:rsidRPr="002B11B1">
        <w:rPr>
          <w:rFonts w:eastAsia="Calibri"/>
          <w:b/>
          <w:iCs/>
          <w:u w:val="single"/>
        </w:rPr>
        <w:t xml:space="preserve"> </w:t>
      </w:r>
      <w:r w:rsidRPr="002B11B1">
        <w:rPr>
          <w:rFonts w:eastAsia="Calibri"/>
          <w:iCs/>
          <w:sz w:val="16"/>
        </w:rPr>
        <w:t>the production of</w:t>
      </w:r>
      <w:r w:rsidRPr="002B11B1">
        <w:rPr>
          <w:rFonts w:eastAsia="Calibri"/>
          <w:b/>
          <w:iCs/>
          <w:u w:val="single"/>
        </w:rPr>
        <w:t xml:space="preserve"> </w:t>
      </w:r>
      <w:r w:rsidRPr="002B11B1">
        <w:rPr>
          <w:rFonts w:eastAsia="Calibri"/>
          <w:b/>
          <w:iCs/>
          <w:highlight w:val="yellow"/>
          <w:u w:val="single"/>
        </w:rPr>
        <w:t>cotton</w:t>
      </w:r>
      <w:r w:rsidRPr="002B11B1">
        <w:rPr>
          <w:rFonts w:eastAsia="Calibri"/>
          <w:iCs/>
          <w:u w:val="single"/>
        </w:rPr>
        <w:t>, sugar, rice</w:t>
      </w:r>
      <w:r w:rsidRPr="002B11B1">
        <w:rPr>
          <w:rFonts w:eastAsia="Calibri"/>
          <w:b/>
          <w:iCs/>
          <w:u w:val="single"/>
        </w:rPr>
        <w:t xml:space="preserve"> </w:t>
      </w:r>
      <w:r w:rsidRPr="002B11B1">
        <w:rPr>
          <w:rFonts w:eastAsia="Calibri"/>
          <w:b/>
          <w:iCs/>
          <w:highlight w:val="yellow"/>
          <w:u w:val="single"/>
        </w:rPr>
        <w:t>and tobacco</w:t>
      </w:r>
      <w:r w:rsidRPr="002B11B1">
        <w:rPr>
          <w:rFonts w:eastAsia="Calibri"/>
          <w:b/>
          <w:iCs/>
          <w:u w:val="single"/>
        </w:rPr>
        <w:t>.”</w:t>
      </w:r>
      <w:r w:rsidRPr="002B11B1">
        <w:rPr>
          <w:rFonts w:eastAsia="Calibri"/>
          <w:sz w:val="16"/>
        </w:rPr>
        <w:t xml:space="preserve">/// Contradictory Legacies of Black Nationalism/// What does Baraka teach us about the politics of “blackness”? </w:t>
      </w:r>
      <w:proofErr w:type="spellStart"/>
      <w:r w:rsidRPr="002B11B1">
        <w:rPr>
          <w:rFonts w:eastAsia="Calibri"/>
          <w:sz w:val="16"/>
        </w:rPr>
        <w:t>Komozi</w:t>
      </w:r>
      <w:proofErr w:type="spellEnd"/>
      <w:r w:rsidRPr="002B11B1">
        <w:rPr>
          <w:rFonts w:eastAsia="Calibri"/>
          <w:sz w:val="16"/>
        </w:rPr>
        <w:t xml:space="preserve"> Woodard’s Nation Within a Nation: Amiri Baraka (LeRoi Jones) and Black Power Politics proposes Baraka as a second model of the development of black consciousness – the first being the exemplary case of Malcolm X’s “path of the grassroots to self-transformation and ethical reconstruction.” Baraka’s was the path of an intellectual who gravitated towards a mass movement. His initial participation in the Beat culture of Greenwich Village reflected a “romantic rejection” of society which opened the way to a phase of cultural nationalism. This rejection converged with the collective, grassroots development of black consciousness to which Malcolm X gave powerful voice. /// A Nation within a Nation shows that this convergence was an organizational phenomenon and not simply a matter of consciousness. “Black nationality formation” was constituted by the processes of economic and political development that built parallel institutions, responding to the exclusion of black people from the core institutions of American society with autonomous forms of self-organization. This process stretches back to Black Arts, which was not only an aesthetic style but also a parallel formation encompassing institutions like theaters, schools, and community art centers – above all the Harlem Black Arts Repertory Theater/School (BARTS). Baraka expanded such practices in his hometown of Newark with the artistic and community center Spirit House, and ultimately the infrastructural initiatives of the Congress of African People (CAP), which extended to housing and consumer </w:t>
      </w:r>
      <w:proofErr w:type="gramStart"/>
      <w:r w:rsidRPr="002B11B1">
        <w:rPr>
          <w:rFonts w:eastAsia="Calibri"/>
          <w:sz w:val="16"/>
        </w:rPr>
        <w:t>cooperatives./</w:t>
      </w:r>
      <w:proofErr w:type="gramEnd"/>
      <w:r w:rsidRPr="002B11B1">
        <w:rPr>
          <w:rFonts w:eastAsia="Calibri"/>
          <w:sz w:val="16"/>
        </w:rPr>
        <w:t xml:space="preserve">// The ideology of cultural nationalism represented these organizational developments. However, </w:t>
      </w:r>
      <w:r w:rsidRPr="002B11B1">
        <w:rPr>
          <w:rFonts w:eastAsia="Calibri"/>
          <w:b/>
          <w:iCs/>
          <w:highlight w:val="yellow"/>
          <w:u w:val="single"/>
        </w:rPr>
        <w:t>black nationality formation</w:t>
      </w:r>
      <w:r w:rsidRPr="002B11B1">
        <w:rPr>
          <w:rFonts w:eastAsia="Calibri"/>
          <w:b/>
          <w:iCs/>
          <w:u w:val="single"/>
        </w:rPr>
        <w:t xml:space="preserve"> turned out to be </w:t>
      </w:r>
      <w:r w:rsidRPr="002B11B1">
        <w:rPr>
          <w:rFonts w:eastAsia="Calibri"/>
          <w:iCs/>
          <w:u w:val="single"/>
        </w:rPr>
        <w:t>a</w:t>
      </w:r>
      <w:r w:rsidRPr="002B11B1">
        <w:rPr>
          <w:rFonts w:eastAsia="Calibri"/>
          <w:b/>
          <w:iCs/>
          <w:u w:val="single"/>
        </w:rPr>
        <w:t xml:space="preserve"> deeply contradictory </w:t>
      </w:r>
      <w:r w:rsidRPr="002B11B1">
        <w:rPr>
          <w:rFonts w:eastAsia="Calibri"/>
          <w:iCs/>
          <w:u w:val="single"/>
        </w:rPr>
        <w:t>project.</w:t>
      </w:r>
      <w:r w:rsidRPr="002B11B1">
        <w:rPr>
          <w:rFonts w:eastAsia="Calibri"/>
          <w:sz w:val="16"/>
        </w:rPr>
        <w:t xml:space="preserve"> The urban rebellions in Harlem, Newark, and beyond had already convinced policy makers of the need to avert future conflict through economic intervention, consolidating the legal enfranchisement of blacks won by the Civil Rights movement. What emerged was an uneasy relationship between black self-organization and the white power structure. In fact, BARTS itself was funded by the anti-poverty and anti-riot initiative Harlem Youth Opportunities Unlimited, with substantial backing from the Johnson administration. /// Furthermore, the real grassroots bases of nationalist formations attracted mainstream politicians, including technocrats like Kenneth Gibson. Baraka’s early political career as a nationalist was devoted to the successful campaign to elect Gibson as Newark’s first black mayor. Such political alliances fit into the project of building a black united front, CAP’s central strategic orientation. /// </w:t>
      </w:r>
      <w:r w:rsidRPr="002B11B1">
        <w:rPr>
          <w:rFonts w:eastAsia="Calibri" w:cs="Times New Roman"/>
          <w:sz w:val="16"/>
          <w:u w:val="single"/>
        </w:rPr>
        <w:t>Nationalism did</w:t>
      </w:r>
      <w:r w:rsidRPr="002B11B1">
        <w:rPr>
          <w:rFonts w:eastAsia="Calibri"/>
          <w:sz w:val="16"/>
        </w:rPr>
        <w:t xml:space="preserve">, at one time, </w:t>
      </w:r>
      <w:r w:rsidRPr="002B11B1">
        <w:rPr>
          <w:rFonts w:eastAsia="Calibri" w:cs="Times New Roman"/>
          <w:sz w:val="16"/>
          <w:u w:val="single"/>
        </w:rPr>
        <w:t>appear as a potentially revolutionary ideology.</w:t>
      </w:r>
      <w:r w:rsidRPr="002B11B1">
        <w:rPr>
          <w:rFonts w:eastAsia="Calibri"/>
          <w:sz w:val="16"/>
        </w:rPr>
        <w:t xml:space="preserve"> </w:t>
      </w:r>
      <w:r w:rsidRPr="002B11B1">
        <w:rPr>
          <w:rFonts w:eastAsia="Calibri" w:cs="Times New Roman"/>
          <w:u w:val="single"/>
        </w:rPr>
        <w:t>The construction of new parallel institutions mobilized a general antagonism against</w:t>
      </w:r>
      <w:r w:rsidRPr="002B11B1">
        <w:rPr>
          <w:rFonts w:eastAsia="Calibri" w:cs="Times New Roman"/>
          <w:sz w:val="16"/>
          <w:u w:val="single"/>
        </w:rPr>
        <w:t xml:space="preserve"> a social structure based on the </w:t>
      </w:r>
      <w:r w:rsidRPr="002B11B1">
        <w:rPr>
          <w:rFonts w:eastAsia="Calibri" w:cs="Times New Roman"/>
          <w:u w:val="single"/>
        </w:rPr>
        <w:t>systematic exclusion of blacks</w:t>
      </w:r>
      <w:r w:rsidRPr="002B11B1">
        <w:rPr>
          <w:rFonts w:eastAsia="Calibri" w:cs="Times New Roman"/>
          <w:sz w:val="16"/>
          <w:u w:val="single"/>
        </w:rPr>
        <w:t>.</w:t>
      </w:r>
      <w:r w:rsidRPr="002B11B1">
        <w:rPr>
          <w:rFonts w:eastAsia="Calibri"/>
          <w:sz w:val="16"/>
        </w:rPr>
        <w:t xml:space="preserve"> </w:t>
      </w:r>
      <w:r w:rsidRPr="002B11B1">
        <w:rPr>
          <w:rFonts w:eastAsia="Calibri" w:cs="Times New Roman"/>
          <w:sz w:val="16"/>
          <w:u w:val="single"/>
        </w:rPr>
        <w:t>The possibility of overcoming the marginalization of the black working class provided an objective albeit tenuous basis for unity</w:t>
      </w:r>
      <w:r w:rsidRPr="002B11B1">
        <w:rPr>
          <w:rFonts w:eastAsia="Calibri"/>
          <w:sz w:val="16"/>
        </w:rPr>
        <w:t xml:space="preserve"> between the intellectual leadership and the grassroots base. </w:t>
      </w:r>
      <w:r w:rsidRPr="002B11B1">
        <w:rPr>
          <w:rFonts w:eastAsia="Calibri"/>
          <w:iCs/>
          <w:u w:val="single"/>
        </w:rPr>
        <w:t>But</w:t>
      </w:r>
      <w:r w:rsidRPr="002B11B1">
        <w:rPr>
          <w:rFonts w:eastAsia="Calibri"/>
          <w:b/>
          <w:iCs/>
          <w:u w:val="single"/>
        </w:rPr>
        <w:t xml:space="preserve"> the mainstream incorporation of the parallel institutions</w:t>
      </w:r>
      <w:r w:rsidRPr="002B11B1">
        <w:rPr>
          <w:rFonts w:eastAsia="Calibri"/>
          <w:iCs/>
          <w:u w:val="single"/>
        </w:rPr>
        <w:t>, marked by the electoral success of the black elite,</w:t>
      </w:r>
      <w:r w:rsidRPr="002B11B1">
        <w:rPr>
          <w:rFonts w:eastAsia="Calibri"/>
          <w:b/>
          <w:iCs/>
          <w:u w:val="single"/>
        </w:rPr>
        <w:t xml:space="preserve"> </w:t>
      </w:r>
      <w:r w:rsidRPr="002B11B1">
        <w:rPr>
          <w:rFonts w:eastAsia="Calibri"/>
          <w:b/>
          <w:iCs/>
          <w:highlight w:val="yellow"/>
          <w:u w:val="single"/>
        </w:rPr>
        <w:t>demonstrated the capacity of the capitalist state to absorb</w:t>
      </w:r>
      <w:r w:rsidRPr="002B11B1">
        <w:rPr>
          <w:rFonts w:eastAsia="Calibri"/>
          <w:b/>
          <w:iCs/>
          <w:u w:val="single"/>
        </w:rPr>
        <w:t xml:space="preserve"> </w:t>
      </w:r>
      <w:r w:rsidRPr="002B11B1">
        <w:rPr>
          <w:rFonts w:eastAsia="Calibri"/>
          <w:iCs/>
          <w:u w:val="single"/>
        </w:rPr>
        <w:t>the nationalist challenge</w:t>
      </w:r>
      <w:r w:rsidRPr="002B11B1">
        <w:rPr>
          <w:rFonts w:eastAsia="Calibri"/>
          <w:iCs/>
          <w:sz w:val="16"/>
        </w:rPr>
        <w:t xml:space="preserve">. /// </w:t>
      </w:r>
      <w:r w:rsidRPr="002B11B1">
        <w:rPr>
          <w:rFonts w:eastAsia="Calibri"/>
          <w:sz w:val="16"/>
        </w:rPr>
        <w:t xml:space="preserve">In Revolutionaries to Race Leaders, </w:t>
      </w:r>
      <w:r w:rsidRPr="002B11B1">
        <w:rPr>
          <w:rFonts w:eastAsia="Calibri" w:cs="Times New Roman"/>
          <w:sz w:val="16"/>
          <w:u w:val="single"/>
        </w:rPr>
        <w:t>Cedric Johnson describes how</w:t>
      </w:r>
      <w:r w:rsidRPr="002B11B1">
        <w:rPr>
          <w:rFonts w:eastAsia="Calibri" w:cs="Times New Roman"/>
          <w:u w:val="single"/>
        </w:rPr>
        <w:t xml:space="preserve"> the lingering ideologies of racial unity left over from the Black Power movement rationalized the top-down control of </w:t>
      </w:r>
      <w:r w:rsidRPr="002B11B1">
        <w:rPr>
          <w:rFonts w:eastAsia="Calibri" w:cs="Times New Roman"/>
          <w:highlight w:val="yellow"/>
          <w:u w:val="single"/>
        </w:rPr>
        <w:t>the black elite</w:t>
      </w:r>
      <w:r w:rsidRPr="002B11B1">
        <w:rPr>
          <w:rFonts w:eastAsia="Calibri" w:cs="Times New Roman"/>
          <w:u w:val="single"/>
        </w:rPr>
        <w:t xml:space="preserve">, which </w:t>
      </w:r>
      <w:r w:rsidRPr="002B11B1">
        <w:rPr>
          <w:rFonts w:eastAsia="Calibri" w:cs="Times New Roman"/>
          <w:b/>
          <w:u w:val="single"/>
        </w:rPr>
        <w:t>suppressed class politics</w:t>
      </w:r>
      <w:r w:rsidRPr="002B11B1">
        <w:rPr>
          <w:rFonts w:eastAsia="Calibri" w:cs="Times New Roman"/>
          <w:u w:val="single"/>
        </w:rPr>
        <w:t xml:space="preserve"> as it secured its own entry into the mainstream.</w:t>
      </w:r>
      <w:r w:rsidRPr="002B11B1">
        <w:rPr>
          <w:rFonts w:eastAsia="Calibri"/>
          <w:sz w:val="16"/>
        </w:rPr>
        <w:t xml:space="preserve"> The consequence, Johnson writes, was “the transformation of black politics from radical protests and systemic change toward a politics of insider negotiation and incremental payoffs within the established political order.” </w:t>
      </w:r>
      <w:r w:rsidRPr="002B11B1">
        <w:rPr>
          <w:rFonts w:eastAsia="Calibri" w:cs="Times New Roman"/>
          <w:u w:val="single"/>
        </w:rPr>
        <w:t>The black political class ascended in the 70s context of economic crisis, deindustrialization, and rising unemployment.</w:t>
      </w:r>
      <w:r w:rsidRPr="002B11B1">
        <w:rPr>
          <w:rFonts w:eastAsia="Calibri"/>
          <w:sz w:val="16"/>
        </w:rPr>
        <w:t xml:space="preserve"> </w:t>
      </w:r>
      <w:r w:rsidRPr="002B11B1">
        <w:rPr>
          <w:rFonts w:eastAsia="Calibri"/>
          <w:b/>
          <w:iCs/>
          <w:highlight w:val="yellow"/>
          <w:u w:val="single"/>
        </w:rPr>
        <w:t xml:space="preserve">A politics </w:t>
      </w:r>
      <w:r w:rsidRPr="002B11B1">
        <w:rPr>
          <w:rFonts w:eastAsia="Calibri"/>
          <w:iCs/>
          <w:u w:val="single"/>
        </w:rPr>
        <w:t>conceived solely in terms</w:t>
      </w:r>
      <w:r w:rsidRPr="002B11B1">
        <w:rPr>
          <w:rFonts w:eastAsia="Calibri"/>
          <w:b/>
          <w:iCs/>
          <w:u w:val="single"/>
        </w:rPr>
        <w:t xml:space="preserve"> </w:t>
      </w:r>
      <w:r w:rsidRPr="002B11B1">
        <w:rPr>
          <w:rFonts w:eastAsia="Calibri"/>
          <w:b/>
          <w:iCs/>
          <w:highlight w:val="yellow"/>
          <w:u w:val="single"/>
        </w:rPr>
        <w:t xml:space="preserve">of racial unity precluded </w:t>
      </w:r>
      <w:r w:rsidRPr="002B11B1">
        <w:rPr>
          <w:rFonts w:eastAsia="Calibri"/>
          <w:iCs/>
          <w:sz w:val="16"/>
        </w:rPr>
        <w:t>any</w:t>
      </w:r>
      <w:r w:rsidRPr="002B11B1">
        <w:rPr>
          <w:rFonts w:eastAsia="Calibri"/>
          <w:b/>
          <w:iCs/>
          <w:u w:val="single"/>
        </w:rPr>
        <w:t xml:space="preserve"> </w:t>
      </w:r>
      <w:r w:rsidRPr="002B11B1">
        <w:rPr>
          <w:rFonts w:eastAsia="Calibri"/>
          <w:b/>
          <w:iCs/>
          <w:highlight w:val="yellow"/>
          <w:u w:val="single"/>
        </w:rPr>
        <w:t xml:space="preserve">structural challenge to </w:t>
      </w:r>
      <w:r w:rsidRPr="002B11B1">
        <w:rPr>
          <w:rFonts w:eastAsia="Calibri"/>
          <w:iCs/>
          <w:sz w:val="16"/>
        </w:rPr>
        <w:t>the</w:t>
      </w:r>
      <w:r w:rsidRPr="002B11B1">
        <w:rPr>
          <w:rFonts w:eastAsia="Calibri"/>
          <w:b/>
          <w:iCs/>
          <w:u w:val="single"/>
        </w:rPr>
        <w:t xml:space="preserve"> </w:t>
      </w:r>
      <w:r w:rsidRPr="002B11B1">
        <w:rPr>
          <w:rFonts w:eastAsia="Calibri"/>
          <w:b/>
          <w:iCs/>
          <w:highlight w:val="yellow"/>
          <w:u w:val="single"/>
        </w:rPr>
        <w:t>capital</w:t>
      </w:r>
      <w:r w:rsidRPr="002B11B1">
        <w:rPr>
          <w:rFonts w:eastAsia="Calibri"/>
          <w:iCs/>
          <w:sz w:val="16"/>
        </w:rPr>
        <w:t>ist imperative to transfer the costs of the economic crisis onto labor.</w:t>
      </w:r>
      <w:r w:rsidRPr="002B11B1">
        <w:rPr>
          <w:rFonts w:eastAsia="Calibri"/>
          <w:sz w:val="16"/>
        </w:rPr>
        <w:t xml:space="preserve"> As black politicians facilitated the employers’ offensive, they turned against the working-class elements of their popular support. /// Baraka experienced this directly in Gibson’s Newark. Concluding that Gibson was little more than a neo-colonialist, Baraka </w:t>
      </w:r>
      <w:proofErr w:type="gramStart"/>
      <w:r w:rsidRPr="002B11B1">
        <w:rPr>
          <w:rFonts w:eastAsia="Calibri"/>
          <w:sz w:val="16"/>
        </w:rPr>
        <w:t>opened up</w:t>
      </w:r>
      <w:proofErr w:type="gramEnd"/>
      <w:r w:rsidRPr="002B11B1">
        <w:rPr>
          <w:rFonts w:eastAsia="Calibri"/>
          <w:sz w:val="16"/>
        </w:rPr>
        <w:t xml:space="preserve"> to </w:t>
      </w:r>
      <w:proofErr w:type="gramStart"/>
      <w:r w:rsidRPr="002B11B1">
        <w:rPr>
          <w:rFonts w:eastAsia="Calibri"/>
          <w:sz w:val="16"/>
        </w:rPr>
        <w:t>Marxism, and</w:t>
      </w:r>
      <w:proofErr w:type="gramEnd"/>
      <w:r w:rsidRPr="002B11B1">
        <w:rPr>
          <w:rFonts w:eastAsia="Calibri"/>
          <w:sz w:val="16"/>
        </w:rPr>
        <w:t xml:space="preserve"> set about reorienting CAP accordingly. In his poem “History on Wheels,” Baraka captured the new effects of the incorporation of black political elites:/// …The way the rich blackies showed /// after we marched and built their material/// base, now niggers are left in the middle/// of the </w:t>
      </w:r>
      <w:proofErr w:type="spellStart"/>
      <w:r w:rsidRPr="002B11B1">
        <w:rPr>
          <w:rFonts w:eastAsia="Calibri"/>
          <w:sz w:val="16"/>
        </w:rPr>
        <w:t>panafrikan</w:t>
      </w:r>
      <w:proofErr w:type="spellEnd"/>
      <w:r w:rsidRPr="002B11B1">
        <w:rPr>
          <w:rFonts w:eastAsia="Calibri"/>
          <w:sz w:val="16"/>
        </w:rPr>
        <w:t xml:space="preserve"> highway, babbling about/// eternal racism, and divine white supremacy/// a hundred thousand dollar a year oppression/// and now the intellectualization, the militant/// resource of the new class, its historical/// valorization. Between them, john </w:t>
      </w:r>
      <w:proofErr w:type="spellStart"/>
      <w:r w:rsidRPr="002B11B1">
        <w:rPr>
          <w:rFonts w:eastAsia="Calibri"/>
          <w:sz w:val="16"/>
        </w:rPr>
        <w:t>johnson</w:t>
      </w:r>
      <w:proofErr w:type="spellEnd"/>
      <w:r w:rsidRPr="002B11B1">
        <w:rPr>
          <w:rFonts w:eastAsia="Calibri"/>
          <w:sz w:val="16"/>
        </w:rPr>
        <w:t xml:space="preserve">/// and </w:t>
      </w:r>
      <w:proofErr w:type="spellStart"/>
      <w:r w:rsidRPr="002B11B1">
        <w:rPr>
          <w:rFonts w:eastAsia="Calibri"/>
          <w:sz w:val="16"/>
        </w:rPr>
        <w:t>elijah</w:t>
      </w:r>
      <w:proofErr w:type="spellEnd"/>
      <w:r w:rsidRPr="002B11B1">
        <w:rPr>
          <w:rFonts w:eastAsia="Calibri"/>
          <w:sz w:val="16"/>
        </w:rPr>
        <w:t xml:space="preserve">, </w:t>
      </w:r>
      <w:proofErr w:type="spellStart"/>
      <w:r w:rsidRPr="002B11B1">
        <w:rPr>
          <w:rFonts w:eastAsia="Calibri"/>
          <w:sz w:val="16"/>
        </w:rPr>
        <w:t>david</w:t>
      </w:r>
      <w:proofErr w:type="spellEnd"/>
      <w:r w:rsidRPr="002B11B1">
        <w:rPr>
          <w:rFonts w:eastAsia="Calibri"/>
          <w:sz w:val="16"/>
        </w:rPr>
        <w:t xml:space="preserve"> </w:t>
      </w:r>
      <w:proofErr w:type="spellStart"/>
      <w:r w:rsidRPr="002B11B1">
        <w:rPr>
          <w:rFonts w:eastAsia="Calibri"/>
          <w:sz w:val="16"/>
        </w:rPr>
        <w:t>rockefeller</w:t>
      </w:r>
      <w:proofErr w:type="spellEnd"/>
      <w:r w:rsidRPr="002B11B1">
        <w:rPr>
          <w:rFonts w:eastAsia="Calibri"/>
          <w:sz w:val="16"/>
        </w:rPr>
        <w:t xml:space="preserve"> rests his/// smiling </w:t>
      </w:r>
      <w:proofErr w:type="gramStart"/>
      <w:r w:rsidRPr="002B11B1">
        <w:rPr>
          <w:rFonts w:eastAsia="Calibri"/>
          <w:sz w:val="16"/>
        </w:rPr>
        <w:t>head./</w:t>
      </w:r>
      <w:proofErr w:type="gramEnd"/>
      <w:r w:rsidRPr="002B11B1">
        <w:rPr>
          <w:rFonts w:eastAsia="Calibri"/>
          <w:sz w:val="16"/>
        </w:rPr>
        <w:t xml:space="preserve">// Baraka’s Marxism never wavered, but it was situated in a continually shifting conjuncture. </w:t>
      </w:r>
      <w:r w:rsidRPr="002B11B1">
        <w:rPr>
          <w:rFonts w:eastAsia="Calibri" w:cs="Times New Roman"/>
          <w:sz w:val="16"/>
          <w:u w:val="single"/>
        </w:rPr>
        <w:t>Anti-capitalist movements in the 1970s had to respond to a two-pronged assault</w:t>
      </w:r>
      <w:r w:rsidRPr="002B11B1">
        <w:rPr>
          <w:rFonts w:eastAsia="Calibri"/>
          <w:sz w:val="16"/>
        </w:rPr>
        <w:t xml:space="preserve"> – the harsh attacks on workers by capitalists who sought to eliminate all barriers to accumulation, and the erasure of any maneuvering room for social-democratic reform. The latter consisted not only in the pro-business allegiances of liberal politicians, but also the consolidation of the organized labor bureaucracy into “business unionism.” /// </w:t>
      </w:r>
      <w:r w:rsidRPr="002B11B1">
        <w:rPr>
          <w:rFonts w:eastAsia="Calibri" w:cs="Times New Roman"/>
          <w:sz w:val="16"/>
          <w:u w:val="single"/>
        </w:rPr>
        <w:t>Social movement organizers from the civil rights, anti-war, and feminist movements played a central role in the labor militancy that responded to this assault.</w:t>
      </w:r>
      <w:r w:rsidRPr="002B11B1">
        <w:rPr>
          <w:rFonts w:eastAsia="Calibri"/>
          <w:sz w:val="16"/>
        </w:rPr>
        <w:t xml:space="preserve"> New Communist Movement formations organized heavily at workplaces, and some, including Baraka’s League of Revolutionary Struggle, had members implanted in factories to develop militant caucuses within unions like the UAW. But the utter force of crisis and restructuring and the drastic rightward shift of American politics overwhelmed the fragmented left completely. We have still not come to terms with the consequences. As Max Elbaum has shown in his indispensable Revolution in the Air: Sixties Radicals Turn to Lenin, Mao and Che, a certain dogmatic catastrophism had prevented communists from formulating a strategy suited to their period. When their assumption that a revolutionary crisis was impending turned out to be false, no new strategy clearly presented itself./// </w:t>
      </w:r>
      <w:r w:rsidRPr="002B11B1">
        <w:rPr>
          <w:rFonts w:eastAsia="Calibri" w:cs="Times New Roman"/>
          <w:sz w:val="16"/>
          <w:u w:val="single"/>
        </w:rPr>
        <w:t>Now that the nationalist moment had waned</w:t>
      </w:r>
      <w:r w:rsidRPr="002B11B1">
        <w:rPr>
          <w:rFonts w:eastAsia="Calibri"/>
          <w:sz w:val="16"/>
        </w:rPr>
        <w:t xml:space="preserve">, along with its organizational forms and strategies, </w:t>
      </w:r>
      <w:r w:rsidRPr="002B11B1">
        <w:rPr>
          <w:rFonts w:eastAsia="Calibri" w:cs="Times New Roman"/>
          <w:u w:val="single"/>
        </w:rPr>
        <w:t xml:space="preserve">militants were faced with an open question </w:t>
      </w:r>
      <w:r w:rsidRPr="002B11B1">
        <w:rPr>
          <w:rFonts w:eastAsia="Calibri" w:cs="Times New Roman"/>
          <w:sz w:val="16"/>
          <w:u w:val="single"/>
        </w:rPr>
        <w:t>that had plagued the New Communist Movement from the beginning:</w:t>
      </w:r>
      <w:r w:rsidRPr="002B11B1">
        <w:rPr>
          <w:rFonts w:eastAsia="Calibri" w:cs="Times New Roman"/>
          <w:u w:val="single"/>
        </w:rPr>
        <w:t xml:space="preserve"> how could a revolutionary organization be built in the forbidding US climate?</w:t>
      </w:r>
      <w:r w:rsidRPr="002B11B1">
        <w:rPr>
          <w:rFonts w:eastAsia="Calibri"/>
          <w:sz w:val="16"/>
        </w:rPr>
        <w:t xml:space="preserve"> </w:t>
      </w:r>
      <w:r w:rsidRPr="002B11B1">
        <w:rPr>
          <w:rFonts w:eastAsia="Calibri" w:cs="Times New Roman"/>
          <w:b/>
          <w:u w:val="single"/>
        </w:rPr>
        <w:t>Marxism provided a clear account</w:t>
      </w:r>
      <w:r w:rsidRPr="002B11B1">
        <w:rPr>
          <w:rFonts w:eastAsia="Calibri"/>
          <w:sz w:val="16"/>
        </w:rPr>
        <w:t xml:space="preserve">, a class analysis, </w:t>
      </w:r>
      <w:r w:rsidRPr="002B11B1">
        <w:rPr>
          <w:rFonts w:eastAsia="Calibri" w:cs="Times New Roman"/>
          <w:b/>
          <w:u w:val="single"/>
        </w:rPr>
        <w:t>of</w:t>
      </w:r>
      <w:r w:rsidRPr="002B11B1">
        <w:rPr>
          <w:rFonts w:eastAsia="Calibri" w:cs="Times New Roman"/>
          <w:u w:val="single"/>
        </w:rPr>
        <w:t xml:space="preserve"> this process</w:t>
      </w:r>
      <w:r w:rsidRPr="002B11B1">
        <w:rPr>
          <w:rFonts w:eastAsia="Calibri"/>
          <w:sz w:val="16"/>
        </w:rPr>
        <w:t xml:space="preserve">, its contradictions, </w:t>
      </w:r>
      <w:r w:rsidRPr="002B11B1">
        <w:rPr>
          <w:rFonts w:eastAsia="Calibri" w:cs="Times New Roman"/>
          <w:u w:val="single"/>
        </w:rPr>
        <w:t xml:space="preserve">and the </w:t>
      </w:r>
      <w:r w:rsidRPr="002B11B1">
        <w:rPr>
          <w:rFonts w:eastAsia="Calibri" w:cs="Times New Roman"/>
          <w:b/>
          <w:u w:val="single"/>
        </w:rPr>
        <w:t>political tasks</w:t>
      </w:r>
      <w:r w:rsidRPr="002B11B1">
        <w:rPr>
          <w:rFonts w:eastAsia="Calibri" w:cs="Times New Roman"/>
          <w:u w:val="single"/>
        </w:rPr>
        <w:t xml:space="preserve"> which lay ahead</w:t>
      </w:r>
      <w:r w:rsidRPr="002B11B1">
        <w:rPr>
          <w:rFonts w:eastAsia="Calibri"/>
          <w:sz w:val="16"/>
        </w:rPr>
        <w:t xml:space="preserve">; but in the context of capitalist restructuring and the decomposition of the working class and its political institutions, the movement lost its anchor in any political-organizational alternative. /// </w:t>
      </w:r>
      <w:r w:rsidRPr="002B11B1">
        <w:rPr>
          <w:rFonts w:eastAsia="Calibri" w:cs="Times New Roman"/>
          <w:sz w:val="16"/>
          <w:u w:val="single"/>
        </w:rPr>
        <w:t>This political crisis of the New Communist Movement would be overdetermined by semi-nationalist remnants.</w:t>
      </w:r>
      <w:r w:rsidRPr="002B11B1">
        <w:rPr>
          <w:rFonts w:eastAsia="Calibri"/>
          <w:sz w:val="16"/>
        </w:rPr>
        <w:t xml:space="preserve"> As Johnson’s </w:t>
      </w:r>
      <w:proofErr w:type="gramStart"/>
      <w:r w:rsidRPr="002B11B1">
        <w:rPr>
          <w:rFonts w:eastAsia="Calibri"/>
          <w:sz w:val="16"/>
        </w:rPr>
        <w:t>aforementioned book</w:t>
      </w:r>
      <w:proofErr w:type="gramEnd"/>
      <w:r w:rsidRPr="002B11B1">
        <w:rPr>
          <w:rFonts w:eastAsia="Calibri"/>
          <w:sz w:val="16"/>
        </w:rPr>
        <w:t xml:space="preserve"> demonstrates, the blind spots of racial unity persisted past the Marxist turn of Black Power. </w:t>
      </w:r>
      <w:r w:rsidRPr="002B11B1">
        <w:rPr>
          <w:rFonts w:eastAsia="Calibri"/>
          <w:iCs/>
          <w:u w:val="single"/>
        </w:rPr>
        <w:t xml:space="preserve">Even a </w:t>
      </w:r>
      <w:r w:rsidRPr="002B11B1">
        <w:rPr>
          <w:rFonts w:eastAsia="Calibri"/>
          <w:b/>
          <w:iCs/>
          <w:u w:val="single"/>
        </w:rPr>
        <w:t>revolutionary nationalism continues the assumption of a unified black “community” with unified “interests</w:t>
      </w:r>
      <w:r w:rsidRPr="002B11B1">
        <w:rPr>
          <w:rFonts w:eastAsia="Calibri"/>
          <w:iCs/>
          <w:sz w:val="16"/>
        </w:rPr>
        <w:t>.”</w:t>
      </w:r>
      <w:r w:rsidRPr="002B11B1">
        <w:rPr>
          <w:rFonts w:eastAsia="Calibri"/>
          <w:b/>
          <w:sz w:val="16"/>
        </w:rPr>
        <w:t xml:space="preserve"> </w:t>
      </w:r>
      <w:r w:rsidRPr="002B11B1">
        <w:rPr>
          <w:rFonts w:eastAsia="Calibri"/>
          <w:sz w:val="16"/>
        </w:rPr>
        <w:t xml:space="preserve">The fully elaborated doctrine that now took hold was nourished by the 1920s and 1930s Comintern theory of a black nation in the American South, often interpreted to mean that unity with the “national bourgeoisie” of the black community could realize the democratic interest of self-determination. </w:t>
      </w:r>
      <w:r w:rsidRPr="002B11B1">
        <w:rPr>
          <w:rFonts w:eastAsia="Calibri" w:cs="Times New Roman"/>
          <w:sz w:val="16"/>
          <w:u w:val="single"/>
        </w:rPr>
        <w:t>Despite the harsh lessons of the 1970s, this approach left Baraka and many other black radicals susceptible to subsuming their politics into the minimal program of black politicians in Reagan’s America.</w:t>
      </w:r>
      <w:r w:rsidRPr="002B11B1">
        <w:rPr>
          <w:rFonts w:eastAsia="Calibri"/>
          <w:sz w:val="16"/>
        </w:rPr>
        <w:t xml:space="preserve"> </w:t>
      </w:r>
      <w:r w:rsidRPr="002B11B1">
        <w:rPr>
          <w:rFonts w:eastAsia="Calibri" w:cs="Times New Roman"/>
          <w:u w:val="single"/>
        </w:rPr>
        <w:t xml:space="preserve">In the context of this </w:t>
      </w:r>
      <w:r w:rsidRPr="002B11B1">
        <w:rPr>
          <w:rFonts w:eastAsia="Calibri" w:cs="Times New Roman"/>
          <w:b/>
          <w:u w:val="single"/>
        </w:rPr>
        <w:t>right-wing assault</w:t>
      </w:r>
      <w:r w:rsidRPr="002B11B1">
        <w:rPr>
          <w:rFonts w:eastAsia="Calibri" w:cs="Times New Roman"/>
          <w:u w:val="single"/>
        </w:rPr>
        <w:t xml:space="preserve">, </w:t>
      </w:r>
      <w:r w:rsidRPr="002B11B1">
        <w:rPr>
          <w:rFonts w:eastAsia="Calibri"/>
          <w:iCs/>
          <w:u w:val="single"/>
        </w:rPr>
        <w:t>digging in one’s heels in the black united front may have</w:t>
      </w:r>
      <w:r w:rsidRPr="002B11B1">
        <w:rPr>
          <w:rFonts w:eastAsia="Calibri" w:cs="Times New Roman"/>
          <w:u w:val="single"/>
        </w:rPr>
        <w:t xml:space="preserve"> </w:t>
      </w:r>
      <w:r w:rsidRPr="002B11B1">
        <w:rPr>
          <w:rFonts w:eastAsia="Calibri" w:cs="Times New Roman"/>
          <w:sz w:val="16"/>
          <w:u w:val="single"/>
        </w:rPr>
        <w:t>indeed</w:t>
      </w:r>
      <w:r w:rsidRPr="002B11B1">
        <w:rPr>
          <w:rFonts w:eastAsia="Calibri" w:cs="Times New Roman"/>
          <w:u w:val="single"/>
        </w:rPr>
        <w:t xml:space="preserve"> </w:t>
      </w:r>
      <w:r w:rsidRPr="002B11B1">
        <w:rPr>
          <w:rFonts w:eastAsia="Calibri"/>
          <w:iCs/>
          <w:u w:val="single"/>
        </w:rPr>
        <w:t xml:space="preserve">seemed the best way to defend the achievements </w:t>
      </w:r>
      <w:r w:rsidRPr="002B11B1">
        <w:rPr>
          <w:rFonts w:eastAsia="Calibri"/>
          <w:iCs/>
          <w:sz w:val="16"/>
        </w:rPr>
        <w:t>of</w:t>
      </w:r>
      <w:r w:rsidRPr="002B11B1">
        <w:rPr>
          <w:rFonts w:eastAsia="Calibri" w:cs="Times New Roman"/>
          <w:sz w:val="16"/>
          <w:u w:val="single"/>
        </w:rPr>
        <w:t xml:space="preserve"> the movements of </w:t>
      </w:r>
      <w:r w:rsidRPr="002B11B1">
        <w:rPr>
          <w:rFonts w:eastAsia="Calibri"/>
          <w:iCs/>
          <w:sz w:val="16"/>
        </w:rPr>
        <w:t>the 60s and 70s.</w:t>
      </w:r>
      <w:r w:rsidRPr="002B11B1">
        <w:rPr>
          <w:rFonts w:eastAsia="Calibri"/>
          <w:b/>
          <w:iCs/>
          <w:u w:val="single"/>
        </w:rPr>
        <w:t xml:space="preserve"> </w:t>
      </w:r>
      <w:r w:rsidRPr="002B11B1">
        <w:rPr>
          <w:rFonts w:eastAsia="Calibri"/>
          <w:iCs/>
          <w:u w:val="single"/>
        </w:rPr>
        <w:t xml:space="preserve">In reality, </w:t>
      </w:r>
      <w:r w:rsidRPr="002B11B1">
        <w:rPr>
          <w:rFonts w:eastAsia="Calibri"/>
          <w:b/>
          <w:iCs/>
          <w:u w:val="single"/>
        </w:rPr>
        <w:t xml:space="preserve">it meant a capitulation to the neutralizing tendencies </w:t>
      </w:r>
      <w:r w:rsidRPr="002B11B1">
        <w:rPr>
          <w:rFonts w:eastAsia="Calibri"/>
          <w:iCs/>
          <w:u w:val="single"/>
        </w:rPr>
        <w:t>that had emerged to contain them</w:t>
      </w:r>
      <w:r w:rsidRPr="002B11B1">
        <w:rPr>
          <w:rFonts w:eastAsia="Calibri"/>
          <w:iCs/>
          <w:sz w:val="16"/>
        </w:rPr>
        <w:t xml:space="preserve">./// </w:t>
      </w:r>
      <w:r w:rsidRPr="002B11B1">
        <w:rPr>
          <w:rFonts w:eastAsia="Calibri"/>
          <w:sz w:val="16"/>
        </w:rPr>
        <w:t xml:space="preserve">This moment was continuous with the New Communist Movement’s most drastic moment of disintegration – an emerging trend which sought to move away from sectarianism and dogmatism at the end of the 70s and the beginning of the 80s was systematic with the total defeat of the left. Without any programmatic alternative, many movement veterans invested their hopes in Jesse Jackson’s Rainbow Coalition. Baraka had known Jackson since the old days – the latter appeared at a wide range of Black Power events leading call-response chants of “What time is it?” “It’s nation time!” Despite his intense skepticism of Jackson’s opportunism, Baraka supported the campaign. His calls for joining this support with a mass mobilization against the Democrats were not heeded, and the capitulation to Jackson turned out to be a severe strategic miscalculation when the latter’s efforts ended up lending a rainbow aura of legitimacy to the right wing of the Democratic Party. In the new political context of the 1980s, when unity conceived in racial terms could not possibly lead in a revolutionary direction, subjection to black elites meant following the imperatives of austerity. The problem persists even into the present, full of resonances with the 1970s, with the overarching force of crisis and the sense of an organizational void. /// Contemporary Separatism and its Consequences/// </w:t>
      </w:r>
      <w:r w:rsidRPr="002B11B1">
        <w:rPr>
          <w:rFonts w:eastAsia="Calibri" w:cs="Times New Roman"/>
          <w:u w:val="single"/>
        </w:rPr>
        <w:t xml:space="preserve">With ideologies of racial unity functioning as a </w:t>
      </w:r>
      <w:r w:rsidRPr="002B11B1">
        <w:rPr>
          <w:rFonts w:eastAsia="Calibri" w:cs="Times New Roman"/>
          <w:sz w:val="16"/>
          <w:u w:val="single"/>
        </w:rPr>
        <w:t>clear</w:t>
      </w:r>
      <w:r w:rsidRPr="002B11B1">
        <w:rPr>
          <w:rFonts w:eastAsia="Calibri" w:cs="Times New Roman"/>
          <w:u w:val="single"/>
        </w:rPr>
        <w:t xml:space="preserve"> block to </w:t>
      </w:r>
      <w:r w:rsidRPr="002B11B1">
        <w:rPr>
          <w:rFonts w:eastAsia="Calibri" w:cs="Times New Roman"/>
          <w:sz w:val="16"/>
          <w:u w:val="single"/>
        </w:rPr>
        <w:t>the development of</w:t>
      </w:r>
      <w:r w:rsidRPr="002B11B1">
        <w:rPr>
          <w:rFonts w:eastAsia="Calibri" w:cs="Times New Roman"/>
          <w:u w:val="single"/>
        </w:rPr>
        <w:t xml:space="preserve"> mass, antagonistic politics, </w:t>
      </w:r>
      <w:r w:rsidRPr="002B11B1">
        <w:rPr>
          <w:rFonts w:eastAsia="Calibri"/>
          <w:iCs/>
          <w:u w:val="single"/>
        </w:rPr>
        <w:t xml:space="preserve">it is no wonder that the seemingly extremist languages of </w:t>
      </w:r>
      <w:r w:rsidRPr="002B11B1">
        <w:rPr>
          <w:rFonts w:eastAsia="Calibri"/>
          <w:iCs/>
          <w:sz w:val="16"/>
        </w:rPr>
        <w:t>blackness and</w:t>
      </w:r>
      <w:r w:rsidRPr="002B11B1">
        <w:rPr>
          <w:rFonts w:eastAsia="Calibri"/>
          <w:iCs/>
          <w:u w:val="single"/>
        </w:rPr>
        <w:t xml:space="preserve"> </w:t>
      </w:r>
      <w:r w:rsidRPr="002B11B1">
        <w:rPr>
          <w:rFonts w:eastAsia="Calibri"/>
          <w:b/>
          <w:iCs/>
          <w:u w:val="single"/>
        </w:rPr>
        <w:t>anti-blackness seduce intellectuals into reconciliation with the status quo.</w:t>
      </w:r>
      <w:r w:rsidRPr="002B11B1">
        <w:rPr>
          <w:rFonts w:eastAsia="Calibri"/>
          <w:sz w:val="16"/>
        </w:rPr>
        <w:t xml:space="preserve"> </w:t>
      </w:r>
      <w:r w:rsidRPr="002B11B1">
        <w:rPr>
          <w:rFonts w:eastAsia="Calibri" w:cs="Times New Roman"/>
          <w:sz w:val="16"/>
          <w:u w:val="single"/>
        </w:rPr>
        <w:t xml:space="preserve">Of course, </w:t>
      </w:r>
      <w:r w:rsidRPr="002B11B1">
        <w:rPr>
          <w:rFonts w:eastAsia="Calibri" w:cs="Times New Roman"/>
          <w:u w:val="single"/>
        </w:rPr>
        <w:t>in the occasional moments that Afro-Pessimist discourse does discuss the black political class, its tone is one of severe criticism</w:t>
      </w:r>
      <w:r w:rsidRPr="002B11B1">
        <w:rPr>
          <w:rFonts w:eastAsia="Calibri" w:cs="Times New Roman"/>
          <w:sz w:val="16"/>
          <w:u w:val="single"/>
        </w:rPr>
        <w:t>.</w:t>
      </w:r>
      <w:r w:rsidRPr="002B11B1">
        <w:rPr>
          <w:rFonts w:eastAsia="Calibri"/>
          <w:sz w:val="16"/>
        </w:rPr>
        <w:t xml:space="preserve"> </w:t>
      </w:r>
      <w:r w:rsidRPr="002B11B1">
        <w:rPr>
          <w:rFonts w:eastAsia="Calibri" w:cs="Times New Roman"/>
          <w:u w:val="single"/>
        </w:rPr>
        <w:t xml:space="preserve">But </w:t>
      </w:r>
      <w:r w:rsidRPr="002B11B1">
        <w:rPr>
          <w:rFonts w:eastAsia="Calibri"/>
          <w:b/>
          <w:iCs/>
          <w:u w:val="single"/>
        </w:rPr>
        <w:t xml:space="preserve">this </w:t>
      </w:r>
      <w:r w:rsidRPr="002B11B1">
        <w:rPr>
          <w:rFonts w:eastAsia="Calibri"/>
          <w:b/>
          <w:iCs/>
          <w:highlight w:val="yellow"/>
          <w:u w:val="single"/>
        </w:rPr>
        <w:t>criticism</w:t>
      </w:r>
      <w:r w:rsidRPr="002B11B1">
        <w:rPr>
          <w:rFonts w:eastAsia="Calibri"/>
          <w:b/>
          <w:iCs/>
          <w:u w:val="single"/>
        </w:rPr>
        <w:t xml:space="preserve"> reproduces the political dynamics that led to its rise</w:t>
      </w:r>
      <w:r w:rsidRPr="002B11B1">
        <w:rPr>
          <w:rFonts w:eastAsia="Calibri" w:cs="Times New Roman"/>
          <w:u w:val="single"/>
        </w:rPr>
        <w:t xml:space="preserve"> in the first place: </w:t>
      </w:r>
      <w:r w:rsidRPr="002B11B1">
        <w:rPr>
          <w:rFonts w:eastAsia="Calibri"/>
          <w:b/>
          <w:iCs/>
          <w:u w:val="single"/>
        </w:rPr>
        <w:t xml:space="preserve">black leaders are </w:t>
      </w:r>
      <w:r w:rsidRPr="002B11B1">
        <w:rPr>
          <w:rFonts w:eastAsia="Calibri"/>
          <w:b/>
          <w:iCs/>
          <w:highlight w:val="yellow"/>
          <w:u w:val="single"/>
        </w:rPr>
        <w:t>castigated</w:t>
      </w:r>
      <w:r w:rsidRPr="002B11B1">
        <w:rPr>
          <w:rFonts w:eastAsia="Calibri"/>
          <w:b/>
          <w:iCs/>
          <w:u w:val="single"/>
        </w:rPr>
        <w:t xml:space="preserve"> for </w:t>
      </w:r>
      <w:r w:rsidRPr="002B11B1">
        <w:rPr>
          <w:rFonts w:eastAsia="Calibri"/>
          <w:iCs/>
          <w:sz w:val="16"/>
        </w:rPr>
        <w:t>their</w:t>
      </w:r>
      <w:r w:rsidRPr="002B11B1">
        <w:rPr>
          <w:rFonts w:eastAsia="Calibri"/>
          <w:b/>
          <w:iCs/>
          <w:u w:val="single"/>
        </w:rPr>
        <w:t xml:space="preserve"> </w:t>
      </w:r>
      <w:proofErr w:type="spellStart"/>
      <w:r w:rsidRPr="002B11B1">
        <w:rPr>
          <w:rFonts w:eastAsia="Calibri"/>
          <w:b/>
          <w:iCs/>
          <w:highlight w:val="yellow"/>
          <w:u w:val="single"/>
        </w:rPr>
        <w:t>coalitionism</w:t>
      </w:r>
      <w:proofErr w:type="spellEnd"/>
      <w:r w:rsidRPr="002B11B1">
        <w:rPr>
          <w:rFonts w:eastAsia="Calibri"/>
          <w:sz w:val="16"/>
        </w:rPr>
        <w:t xml:space="preserve">, thus </w:t>
      </w:r>
      <w:r w:rsidRPr="002B11B1">
        <w:rPr>
          <w:rFonts w:eastAsia="Calibri" w:cs="Times New Roman"/>
          <w:highlight w:val="yellow"/>
          <w:u w:val="single"/>
        </w:rPr>
        <w:t xml:space="preserve">reinforcing the ideology of racial unity that </w:t>
      </w:r>
      <w:r w:rsidRPr="002B11B1">
        <w:rPr>
          <w:rFonts w:eastAsia="Calibri" w:cs="Times New Roman"/>
          <w:b/>
          <w:highlight w:val="yellow"/>
          <w:u w:val="single"/>
        </w:rPr>
        <w:t>obscures</w:t>
      </w:r>
      <w:r w:rsidRPr="002B11B1">
        <w:rPr>
          <w:rFonts w:eastAsia="Calibri" w:cs="Times New Roman"/>
          <w:highlight w:val="yellow"/>
          <w:u w:val="single"/>
        </w:rPr>
        <w:t xml:space="preserve"> </w:t>
      </w:r>
      <w:r w:rsidRPr="002B11B1">
        <w:rPr>
          <w:rFonts w:eastAsia="Calibri" w:cs="Times New Roman"/>
          <w:sz w:val="16"/>
          <w:u w:val="single"/>
        </w:rPr>
        <w:t>their</w:t>
      </w:r>
      <w:r w:rsidRPr="002B11B1">
        <w:rPr>
          <w:rFonts w:eastAsia="Calibri" w:cs="Times New Roman"/>
          <w:u w:val="single"/>
        </w:rPr>
        <w:t xml:space="preserve"> </w:t>
      </w:r>
      <w:r w:rsidRPr="002B11B1">
        <w:rPr>
          <w:rFonts w:eastAsia="Calibri" w:cs="Times New Roman"/>
          <w:b/>
          <w:highlight w:val="yellow"/>
          <w:u w:val="single"/>
        </w:rPr>
        <w:t>class positions</w:t>
      </w:r>
      <w:r w:rsidRPr="002B11B1">
        <w:rPr>
          <w:rFonts w:eastAsia="Calibri" w:cs="Times New Roman"/>
          <w:u w:val="single"/>
        </w:rPr>
        <w:t xml:space="preserve">; and </w:t>
      </w:r>
      <w:r w:rsidRPr="002B11B1">
        <w:rPr>
          <w:rFonts w:eastAsia="Calibri"/>
          <w:b/>
          <w:iCs/>
          <w:u w:val="single"/>
        </w:rPr>
        <w:t>their reformist program</w:t>
      </w:r>
      <w:r w:rsidRPr="002B11B1">
        <w:rPr>
          <w:rFonts w:eastAsia="Calibri" w:cs="Times New Roman"/>
          <w:u w:val="single"/>
        </w:rPr>
        <w:t xml:space="preserve"> of bringing black people greater citizenship rights </w:t>
      </w:r>
      <w:r w:rsidRPr="002B11B1">
        <w:rPr>
          <w:rFonts w:eastAsia="Calibri"/>
          <w:iCs/>
          <w:u w:val="single"/>
        </w:rPr>
        <w:t xml:space="preserve">is rejected in </w:t>
      </w:r>
      <w:r w:rsidRPr="002B11B1">
        <w:rPr>
          <w:rFonts w:eastAsia="Calibri"/>
          <w:iCs/>
          <w:sz w:val="16"/>
        </w:rPr>
        <w:t>language reminiscent of earlier</w:t>
      </w:r>
      <w:r w:rsidRPr="002B11B1">
        <w:rPr>
          <w:rFonts w:eastAsia="Calibri"/>
          <w:iCs/>
          <w:u w:val="single"/>
        </w:rPr>
        <w:t xml:space="preserve"> critiques of integration</w:t>
      </w:r>
      <w:r w:rsidRPr="002B11B1">
        <w:rPr>
          <w:rFonts w:eastAsia="Calibri" w:cs="Times New Roman"/>
          <w:u w:val="single"/>
        </w:rPr>
        <w:t xml:space="preserve">, obscuring the political incorporation of the black elite </w:t>
      </w:r>
      <w:r w:rsidRPr="002B11B1">
        <w:rPr>
          <w:rFonts w:eastAsia="Calibri" w:cs="Times New Roman"/>
          <w:sz w:val="16"/>
          <w:u w:val="single"/>
        </w:rPr>
        <w:t>that has been taking place since the end of segregation</w:t>
      </w:r>
      <w:r w:rsidRPr="002B11B1">
        <w:rPr>
          <w:rFonts w:eastAsia="Calibri" w:cs="Times New Roman"/>
          <w:u w:val="single"/>
        </w:rPr>
        <w:t>.</w:t>
      </w:r>
      <w:r w:rsidRPr="002B11B1">
        <w:rPr>
          <w:rFonts w:eastAsia="Calibri"/>
          <w:sz w:val="16"/>
        </w:rPr>
        <w:t xml:space="preserve"> </w:t>
      </w:r>
      <w:r w:rsidRPr="002B11B1">
        <w:rPr>
          <w:rFonts w:eastAsia="Calibri" w:cs="Times New Roman"/>
          <w:u w:val="single"/>
        </w:rPr>
        <w:t>The ideology of blackness</w:t>
      </w:r>
      <w:r w:rsidRPr="002B11B1">
        <w:rPr>
          <w:rFonts w:eastAsia="Calibri"/>
          <w:sz w:val="16"/>
        </w:rPr>
        <w:t xml:space="preserve"> in Wilderson’s Afro-Pessimism </w:t>
      </w:r>
      <w:r w:rsidRPr="002B11B1">
        <w:rPr>
          <w:rFonts w:eastAsia="Calibri"/>
          <w:iCs/>
          <w:u w:val="single"/>
        </w:rPr>
        <w:t xml:space="preserve">functions </w:t>
      </w:r>
      <w:r w:rsidRPr="002B11B1">
        <w:rPr>
          <w:rFonts w:eastAsia="Calibri"/>
          <w:iCs/>
          <w:highlight w:val="yellow"/>
          <w:u w:val="single"/>
        </w:rPr>
        <w:t>as a</w:t>
      </w:r>
      <w:r w:rsidRPr="002B11B1">
        <w:rPr>
          <w:rFonts w:eastAsia="Calibri"/>
          <w:b/>
          <w:iCs/>
          <w:highlight w:val="yellow"/>
          <w:u w:val="single"/>
        </w:rPr>
        <w:t xml:space="preserve"> disavowal of the real integration of black elites into “civil society,” now hardly a “white” thing</w:t>
      </w:r>
      <w:r w:rsidRPr="002B11B1">
        <w:rPr>
          <w:rFonts w:eastAsia="Calibri"/>
          <w:b/>
          <w:iCs/>
          <w:u w:val="single"/>
        </w:rPr>
        <w:t>.</w:t>
      </w:r>
      <w:r w:rsidRPr="002B11B1">
        <w:rPr>
          <w:rFonts w:eastAsia="Calibri" w:cs="Times New Roman"/>
          <w:u w:val="single"/>
        </w:rPr>
        <w:t xml:space="preserve"> When the lethal effects of white supremacy are exerted by a racially integrated ruling class, </w:t>
      </w:r>
      <w:r w:rsidRPr="002B11B1">
        <w:rPr>
          <w:rFonts w:eastAsia="Calibri"/>
          <w:iCs/>
          <w:highlight w:val="yellow"/>
          <w:u w:val="single"/>
        </w:rPr>
        <w:t>blackness as an anti-political void</w:t>
      </w:r>
      <w:r w:rsidRPr="002B11B1">
        <w:rPr>
          <w:rFonts w:eastAsia="Calibri"/>
          <w:iCs/>
          <w:u w:val="single"/>
        </w:rPr>
        <w:t xml:space="preserve"> </w:t>
      </w:r>
      <w:r w:rsidRPr="002B11B1">
        <w:rPr>
          <w:rFonts w:eastAsia="Calibri"/>
          <w:iCs/>
          <w:sz w:val="16"/>
        </w:rPr>
        <w:t>becomes a convenient subject-position for the performance of marginality. ///</w:t>
      </w:r>
      <w:r w:rsidRPr="002B11B1">
        <w:rPr>
          <w:rFonts w:eastAsia="Calibri"/>
          <w:b/>
          <w:iCs/>
          <w:sz w:val="16"/>
        </w:rPr>
        <w:t xml:space="preserve"> </w:t>
      </w:r>
      <w:r w:rsidRPr="002B11B1">
        <w:rPr>
          <w:rFonts w:eastAsia="Calibri"/>
          <w:iCs/>
          <w:sz w:val="16"/>
        </w:rPr>
        <w:t>Separatist ideology</w:t>
      </w:r>
      <w:r w:rsidRPr="002B11B1">
        <w:rPr>
          <w:rFonts w:eastAsia="Calibri"/>
          <w:b/>
          <w:iCs/>
          <w:sz w:val="16"/>
        </w:rPr>
        <w:t xml:space="preserve"> </w:t>
      </w:r>
      <w:r w:rsidRPr="002B11B1">
        <w:rPr>
          <w:rFonts w:eastAsia="Calibri"/>
          <w:b/>
          <w:iCs/>
          <w:highlight w:val="yellow"/>
          <w:u w:val="single"/>
        </w:rPr>
        <w:t>prevents</w:t>
      </w:r>
      <w:r w:rsidRPr="002B11B1">
        <w:rPr>
          <w:rFonts w:eastAsia="Calibri"/>
          <w:b/>
          <w:iCs/>
          <w:u w:val="single"/>
        </w:rPr>
        <w:t xml:space="preserve"> the </w:t>
      </w:r>
      <w:r w:rsidRPr="002B11B1">
        <w:rPr>
          <w:rFonts w:eastAsia="Calibri"/>
          <w:b/>
          <w:iCs/>
          <w:highlight w:val="yellow"/>
          <w:u w:val="single"/>
        </w:rPr>
        <w:t>construction of unity</w:t>
      </w:r>
      <w:r w:rsidRPr="002B11B1">
        <w:rPr>
          <w:rFonts w:eastAsia="Calibri" w:cs="Times New Roman"/>
          <w:highlight w:val="yellow"/>
          <w:u w:val="single"/>
        </w:rPr>
        <w:t xml:space="preserve"> among the marginalized</w:t>
      </w:r>
      <w:r w:rsidRPr="002B11B1">
        <w:rPr>
          <w:rFonts w:eastAsia="Calibri" w:cs="Times New Roman"/>
          <w:sz w:val="16"/>
          <w:u w:val="single"/>
        </w:rPr>
        <w:t xml:space="preserve">, the kind of unity </w:t>
      </w:r>
      <w:r w:rsidRPr="002B11B1">
        <w:rPr>
          <w:rFonts w:eastAsia="Calibri"/>
          <w:iCs/>
          <w:sz w:val="16"/>
        </w:rPr>
        <w:t xml:space="preserve">which could </w:t>
      </w:r>
      <w:proofErr w:type="gramStart"/>
      <w:r w:rsidRPr="002B11B1">
        <w:rPr>
          <w:rFonts w:eastAsia="Calibri"/>
          <w:iCs/>
          <w:sz w:val="16"/>
        </w:rPr>
        <w:t>actually overcome</w:t>
      </w:r>
      <w:proofErr w:type="gramEnd"/>
      <w:r w:rsidRPr="002B11B1">
        <w:rPr>
          <w:rFonts w:eastAsia="Calibri"/>
          <w:iCs/>
          <w:sz w:val="16"/>
        </w:rPr>
        <w:t xml:space="preserve"> their marginality.</w:t>
      </w:r>
      <w:r w:rsidRPr="002B11B1">
        <w:rPr>
          <w:rFonts w:eastAsia="Calibri"/>
          <w:sz w:val="16"/>
        </w:rPr>
        <w:t xml:space="preserve"> In a 2014 radio interview, Wilderson attacked the view that the experience of black people in Ferguson was in any way comparable to that of Palestinians. Attributing this view to “right reactionary white civil society and so-called progressive colored civil society,” he proclaimed: “That’s just bullshit. First, there’s no </w:t>
      </w:r>
      <w:proofErr w:type="gramStart"/>
      <w:r w:rsidRPr="002B11B1">
        <w:rPr>
          <w:rFonts w:eastAsia="Calibri"/>
          <w:sz w:val="16"/>
        </w:rPr>
        <w:t>time period</w:t>
      </w:r>
      <w:proofErr w:type="gramEnd"/>
      <w:r w:rsidRPr="002B11B1">
        <w:rPr>
          <w:rFonts w:eastAsia="Calibri"/>
          <w:sz w:val="16"/>
        </w:rPr>
        <w:t xml:space="preserve"> in which black policing and slave domination have ever ended. Second, the Arabs and the Jews are as much a part of the black slave trade – the creation of blackness as social death – as anyone else… anti-blackness is as important and necessary to the formation of Arab psychic life as it is to the formation of Jewish psychic life.”/// </w:t>
      </w:r>
      <w:r w:rsidRPr="002B11B1">
        <w:rPr>
          <w:rFonts w:eastAsia="Calibri" w:cs="Times New Roman"/>
          <w:sz w:val="16"/>
          <w:u w:val="single"/>
        </w:rPr>
        <w:t>You wouldn’t know from listening to Wilderson that activists in Ferguson had been in close contact with Palestinians, who pointed out that the same tear gas canisters were being fired at them</w:t>
      </w:r>
      <w:r w:rsidRPr="002B11B1">
        <w:rPr>
          <w:rFonts w:eastAsia="Calibri"/>
          <w:sz w:val="16"/>
        </w:rPr>
        <w:t xml:space="preserve"> and shared street-fighting tactics learned from bitter experience. A solidarity statement signed by a range of Palestinian activists and organizations declared: “With a Black Power fist in the air, we salute the people of Ferguson and join in your demands for justice.” This solidarity was returned in January when a group of Ferguson activists visited Palestine. /// Internationalist commitments had helped Baraka to recognize the limits of the strategy of the black united front. In 2008 he had militated in favor of Obama, going as far as to lambast the “anti-Obama rascals” who failed to see his campaign as an opportunity for “drawing the excited masses to the left.” But holding out against the evidence couldn’t last; the 2011 military intervention in Libya confronted Baraka with the internal contradictions between his anti-imperialism and the black united front, even if he did not have the opportunity to travel much further down an alternative theoretical road before his 2014 death. </w:t>
      </w:r>
      <w:r w:rsidRPr="002B11B1">
        <w:rPr>
          <w:rFonts w:eastAsia="Calibri" w:cs="Times New Roman"/>
          <w:sz w:val="16"/>
          <w:u w:val="single"/>
        </w:rPr>
        <w:t>The ruthless political teaching of a poem called “The New Invasion of Africa” turned harshly against Obama, and exposed the historical antagonisms obscured by Wilderson:</w:t>
      </w:r>
      <w:r w:rsidRPr="002B11B1">
        <w:rPr>
          <w:rFonts w:eastAsia="Calibri"/>
          <w:sz w:val="16"/>
        </w:rPr>
        <w:t xml:space="preserve">/// But that’s how Africa got enslaved by the white /// A negro selling his own folk, delivering us to slavery /// In the middle of the night. When will you learn poet /// And remember it so you know it /// Imperialism can look like anything /// Can be quiet and intelligent and even have /// A pretty wife. But in the end, it is insatiable /// And if it needs to, it will take your </w:t>
      </w:r>
      <w:proofErr w:type="gramStart"/>
      <w:r w:rsidRPr="002B11B1">
        <w:rPr>
          <w:rFonts w:eastAsia="Calibri"/>
          <w:sz w:val="16"/>
        </w:rPr>
        <w:t>life./</w:t>
      </w:r>
      <w:proofErr w:type="gramEnd"/>
      <w:r w:rsidRPr="002B11B1">
        <w:rPr>
          <w:rFonts w:eastAsia="Calibri"/>
          <w:sz w:val="16"/>
        </w:rPr>
        <w:t xml:space="preserve">// “That </w:t>
      </w:r>
      <w:proofErr w:type="gramStart"/>
      <w:r w:rsidRPr="002B11B1">
        <w:rPr>
          <w:rFonts w:eastAsia="Calibri"/>
          <w:sz w:val="16"/>
        </w:rPr>
        <w:t>brother’s</w:t>
      </w:r>
      <w:proofErr w:type="gramEnd"/>
      <w:r w:rsidRPr="002B11B1">
        <w:rPr>
          <w:rFonts w:eastAsia="Calibri"/>
          <w:sz w:val="16"/>
        </w:rPr>
        <w:t xml:space="preserve"> meant to cool us out,” he said in “I Liked Us Better.” It was a kind of repetition of the lessons learned from the 1970s, with a marked note of despair at the decline of mass mobilizations and revolutionary ideologies. “I liked us better when we were quick to throw our fists in the air.” Where does it leave </w:t>
      </w:r>
      <w:proofErr w:type="gramStart"/>
      <w:r w:rsidRPr="002B11B1">
        <w:rPr>
          <w:rFonts w:eastAsia="Calibri"/>
          <w:sz w:val="16"/>
        </w:rPr>
        <w:t>us?/</w:t>
      </w:r>
      <w:proofErr w:type="gramEnd"/>
      <w:r w:rsidRPr="002B11B1">
        <w:rPr>
          <w:rFonts w:eastAsia="Calibri"/>
          <w:sz w:val="16"/>
        </w:rPr>
        <w:t xml:space="preserve">// </w:t>
      </w:r>
      <w:r w:rsidRPr="002B11B1">
        <w:rPr>
          <w:rFonts w:eastAsia="Calibri" w:cs="Times New Roman"/>
          <w:u w:val="single"/>
        </w:rPr>
        <w:t>Wilderson claims</w:t>
      </w:r>
      <w:r w:rsidRPr="002B11B1">
        <w:rPr>
          <w:rFonts w:eastAsia="Calibri"/>
          <w:sz w:val="16"/>
        </w:rPr>
        <w:t xml:space="preserve"> that </w:t>
      </w:r>
      <w:r w:rsidRPr="002B11B1">
        <w:rPr>
          <w:rFonts w:eastAsia="Calibri" w:cs="Times New Roman"/>
          <w:u w:val="single"/>
        </w:rPr>
        <w:t xml:space="preserve">Afro-Pessimism seeks </w:t>
      </w:r>
      <w:r w:rsidRPr="002B11B1">
        <w:rPr>
          <w:rFonts w:eastAsia="Calibri" w:cs="Times New Roman"/>
          <w:highlight w:val="yellow"/>
          <w:u w:val="single"/>
        </w:rPr>
        <w:t>to “destroy the world</w:t>
      </w:r>
      <w:r w:rsidRPr="002B11B1">
        <w:rPr>
          <w:rFonts w:eastAsia="Calibri" w:cs="Times New Roman"/>
          <w:u w:val="single"/>
        </w:rPr>
        <w:t>” rather than build a better one</w:t>
      </w:r>
      <w:r w:rsidRPr="002B11B1">
        <w:rPr>
          <w:rFonts w:eastAsia="Calibri"/>
          <w:sz w:val="16"/>
        </w:rPr>
        <w:t xml:space="preserve">, since the world is irredeemably founded on “anti-blackness.” </w:t>
      </w:r>
      <w:proofErr w:type="gramStart"/>
      <w:r w:rsidRPr="002B11B1">
        <w:rPr>
          <w:rFonts w:eastAsia="Calibri"/>
          <w:iCs/>
          <w:u w:val="single"/>
        </w:rPr>
        <w:t>In reality, this</w:t>
      </w:r>
      <w:proofErr w:type="gramEnd"/>
      <w:r w:rsidRPr="002B11B1">
        <w:rPr>
          <w:rFonts w:eastAsia="Calibri"/>
          <w:b/>
          <w:iCs/>
          <w:u w:val="single"/>
        </w:rPr>
        <w:t xml:space="preserve"> separatist ideology </w:t>
      </w:r>
      <w:r w:rsidRPr="002B11B1">
        <w:rPr>
          <w:rFonts w:eastAsia="Calibri"/>
          <w:b/>
          <w:iCs/>
          <w:highlight w:val="yellow"/>
          <w:u w:val="single"/>
        </w:rPr>
        <w:t>may</w:t>
      </w:r>
      <w:r w:rsidRPr="002B11B1">
        <w:rPr>
          <w:rFonts w:eastAsia="Calibri"/>
          <w:b/>
          <w:iCs/>
          <w:u w:val="single"/>
        </w:rPr>
        <w:t xml:space="preserve"> </w:t>
      </w:r>
      <w:r w:rsidRPr="002B11B1">
        <w:rPr>
          <w:rFonts w:eastAsia="Calibri"/>
          <w:iCs/>
          <w:sz w:val="16"/>
        </w:rPr>
        <w:t>turn out to</w:t>
      </w:r>
      <w:r w:rsidRPr="002B11B1">
        <w:rPr>
          <w:rFonts w:eastAsia="Calibri"/>
          <w:b/>
          <w:iCs/>
          <w:u w:val="single"/>
        </w:rPr>
        <w:t xml:space="preserve"> </w:t>
      </w:r>
      <w:r w:rsidRPr="002B11B1">
        <w:rPr>
          <w:rFonts w:eastAsia="Calibri"/>
          <w:b/>
          <w:iCs/>
          <w:highlight w:val="yellow"/>
          <w:u w:val="single"/>
        </w:rPr>
        <w:t>provide a new worldview for</w:t>
      </w:r>
      <w:r w:rsidRPr="002B11B1">
        <w:rPr>
          <w:rFonts w:eastAsia="Calibri"/>
          <w:b/>
          <w:iCs/>
          <w:u w:val="single"/>
        </w:rPr>
        <w:t xml:space="preserve"> </w:t>
      </w:r>
      <w:r w:rsidRPr="002B11B1">
        <w:rPr>
          <w:rFonts w:eastAsia="Calibri"/>
          <w:iCs/>
          <w:sz w:val="16"/>
        </w:rPr>
        <w:t>the emergent</w:t>
      </w:r>
      <w:r w:rsidRPr="002B11B1">
        <w:rPr>
          <w:rFonts w:eastAsia="Calibri"/>
          <w:b/>
          <w:iCs/>
          <w:u w:val="single"/>
        </w:rPr>
        <w:t xml:space="preserve"> </w:t>
      </w:r>
      <w:r w:rsidRPr="002B11B1">
        <w:rPr>
          <w:rFonts w:eastAsia="Calibri"/>
          <w:b/>
          <w:iCs/>
          <w:highlight w:val="yellow"/>
          <w:u w:val="single"/>
        </w:rPr>
        <w:t>bureaucracies</w:t>
      </w:r>
      <w:r w:rsidRPr="002B11B1">
        <w:rPr>
          <w:rFonts w:eastAsia="Calibri"/>
          <w:iCs/>
          <w:u w:val="single"/>
        </w:rPr>
        <w:t xml:space="preserve"> in Ferguson and beyond</w:t>
      </w:r>
      <w:r w:rsidRPr="002B11B1">
        <w:rPr>
          <w:rFonts w:eastAsia="Calibri"/>
          <w:iCs/>
          <w:sz w:val="16"/>
        </w:rPr>
        <w:t>.</w:t>
      </w:r>
      <w:r w:rsidRPr="002B11B1">
        <w:rPr>
          <w:rFonts w:eastAsia="Calibri"/>
          <w:sz w:val="16"/>
        </w:rPr>
        <w:t xml:space="preserve"> During the peak of the Black Lives Matter movement, </w:t>
      </w:r>
      <w:r w:rsidRPr="002B11B1">
        <w:rPr>
          <w:rFonts w:eastAsia="Calibri" w:cs="Times New Roman"/>
          <w:u w:val="single"/>
        </w:rPr>
        <w:t xml:space="preserve">Afro-Pessimist language spread rapidly on Twitter and Tumblr, encouraging </w:t>
      </w:r>
      <w:r w:rsidRPr="002B11B1">
        <w:rPr>
          <w:rFonts w:eastAsia="Calibri" w:cs="Times New Roman"/>
          <w:sz w:val="16"/>
          <w:u w:val="single"/>
        </w:rPr>
        <w:t>a wide range of</w:t>
      </w:r>
      <w:r w:rsidRPr="002B11B1">
        <w:rPr>
          <w:rFonts w:eastAsia="Calibri" w:cs="Times New Roman"/>
          <w:u w:val="single"/>
        </w:rPr>
        <w:t xml:space="preserve"> activists to describe police violence in terms of the suffering imposed upon “black bodies,” and</w:t>
      </w:r>
      <w:r w:rsidRPr="002B11B1">
        <w:rPr>
          <w:rFonts w:eastAsia="Calibri" w:cs="Times New Roman"/>
          <w:sz w:val="16"/>
          <w:u w:val="single"/>
        </w:rPr>
        <w:t xml:space="preserve"> to try to </w:t>
      </w:r>
      <w:r w:rsidRPr="002B11B1">
        <w:rPr>
          <w:rFonts w:eastAsia="Calibri" w:cs="Times New Roman"/>
          <w:u w:val="single"/>
        </w:rPr>
        <w:t>monopolize the very category of death</w:t>
      </w:r>
      <w:r w:rsidRPr="002B11B1">
        <w:rPr>
          <w:rFonts w:eastAsia="Calibri" w:cs="Times New Roman"/>
          <w:sz w:val="16"/>
          <w:u w:val="single"/>
        </w:rPr>
        <w:t>.</w:t>
      </w:r>
      <w:r w:rsidRPr="002B11B1">
        <w:rPr>
          <w:rFonts w:eastAsia="Calibri"/>
          <w:sz w:val="16"/>
        </w:rPr>
        <w:t xml:space="preserve"> </w:t>
      </w:r>
      <w:r w:rsidRPr="002B11B1">
        <w:rPr>
          <w:rFonts w:eastAsia="Calibri"/>
          <w:iCs/>
          <w:sz w:val="16"/>
        </w:rPr>
        <w:t>It was a somewhat stupefying choice of words</w:t>
      </w:r>
      <w:r w:rsidRPr="002B11B1">
        <w:rPr>
          <w:rFonts w:eastAsia="Calibri"/>
          <w:iCs/>
          <w:u w:val="single"/>
        </w:rPr>
        <w:t xml:space="preserve"> at a time when </w:t>
      </w:r>
      <w:r w:rsidRPr="002B11B1">
        <w:rPr>
          <w:rFonts w:eastAsia="Calibri"/>
          <w:b/>
          <w:iCs/>
          <w:u w:val="single"/>
        </w:rPr>
        <w:t>black people in Ferguson were constituting part of a global struggle to refuse to accept suffering</w:t>
      </w:r>
      <w:r w:rsidRPr="002B11B1">
        <w:rPr>
          <w:rFonts w:eastAsia="Calibri"/>
          <w:iCs/>
          <w:u w:val="single"/>
        </w:rPr>
        <w:t>, to refuse to die</w:t>
      </w:r>
      <w:r w:rsidRPr="002B11B1">
        <w:rPr>
          <w:rFonts w:eastAsia="Calibri"/>
          <w:iCs/>
          <w:sz w:val="16"/>
        </w:rPr>
        <w:t>.</w:t>
      </w:r>
      <w:r w:rsidRPr="002B11B1">
        <w:rPr>
          <w:rFonts w:eastAsia="Calibri"/>
          <w:sz w:val="16"/>
        </w:rPr>
        <w:t xml:space="preserve"> But what should draw our attention is that the “representatives” of the movement who got the most media play included the executive director of the St. Louis Teach for America, an organization that has played a driving role in the privatization of education and the assault on teachers’ unions. In fact, </w:t>
      </w:r>
      <w:r w:rsidRPr="002B11B1">
        <w:rPr>
          <w:rFonts w:eastAsia="Calibri" w:cs="Times New Roman"/>
          <w:u w:val="single"/>
        </w:rPr>
        <w:t>a group of these “representatives” enthusiastically met with Secretary of Education Arne Duncan during his visit to Ferguson – white civil society or not.</w:t>
      </w:r>
      <w:r w:rsidRPr="002B11B1">
        <w:rPr>
          <w:rFonts w:eastAsia="Calibri"/>
          <w:sz w:val="16"/>
        </w:rPr>
        <w:t xml:space="preserve"> If such tendencies continue unchecked, </w:t>
      </w:r>
      <w:r w:rsidRPr="002B11B1">
        <w:rPr>
          <w:rFonts w:eastAsia="Calibri"/>
          <w:b/>
          <w:iCs/>
          <w:highlight w:val="yellow"/>
          <w:u w:val="single"/>
        </w:rPr>
        <w:t>the only world</w:t>
      </w:r>
      <w:r w:rsidRPr="002B11B1">
        <w:rPr>
          <w:rFonts w:eastAsia="Calibri"/>
          <w:b/>
          <w:iCs/>
          <w:u w:val="single"/>
        </w:rPr>
        <w:t xml:space="preserve"> that will be </w:t>
      </w:r>
      <w:r w:rsidRPr="002B11B1">
        <w:rPr>
          <w:rFonts w:eastAsia="Calibri"/>
          <w:b/>
          <w:iCs/>
          <w:highlight w:val="yellow"/>
          <w:u w:val="single"/>
        </w:rPr>
        <w:t>destroyed is the one in which poor black students can attend</w:t>
      </w:r>
      <w:r w:rsidRPr="002B11B1">
        <w:rPr>
          <w:rFonts w:eastAsia="Calibri"/>
          <w:b/>
          <w:iCs/>
          <w:u w:val="single"/>
        </w:rPr>
        <w:t xml:space="preserve"> public </w:t>
      </w:r>
      <w:proofErr w:type="gramStart"/>
      <w:r w:rsidRPr="002B11B1">
        <w:rPr>
          <w:rFonts w:eastAsia="Calibri"/>
          <w:b/>
          <w:iCs/>
          <w:highlight w:val="yellow"/>
          <w:u w:val="single"/>
        </w:rPr>
        <w:t>school, or</w:t>
      </w:r>
      <w:proofErr w:type="gramEnd"/>
      <w:r w:rsidRPr="002B11B1">
        <w:rPr>
          <w:rFonts w:eastAsia="Calibri"/>
          <w:b/>
          <w:iCs/>
          <w:u w:val="single"/>
        </w:rPr>
        <w:t xml:space="preserve"> </w:t>
      </w:r>
      <w:r w:rsidRPr="002B11B1">
        <w:rPr>
          <w:rFonts w:eastAsia="Calibri"/>
          <w:iCs/>
          <w:u w:val="single"/>
        </w:rPr>
        <w:t>expect someday to</w:t>
      </w:r>
      <w:r w:rsidRPr="002B11B1">
        <w:rPr>
          <w:rFonts w:eastAsia="Calibri"/>
          <w:b/>
          <w:iCs/>
          <w:highlight w:val="yellow"/>
          <w:u w:val="single"/>
        </w:rPr>
        <w:t xml:space="preserve"> get</w:t>
      </w:r>
      <w:r w:rsidRPr="002B11B1">
        <w:rPr>
          <w:rFonts w:eastAsia="Calibri"/>
          <w:b/>
          <w:iCs/>
          <w:u w:val="single"/>
        </w:rPr>
        <w:t xml:space="preserve"> a job with </w:t>
      </w:r>
      <w:r w:rsidRPr="002B11B1">
        <w:rPr>
          <w:rFonts w:eastAsia="Calibri"/>
          <w:b/>
          <w:iCs/>
          <w:highlight w:val="yellow"/>
          <w:u w:val="single"/>
        </w:rPr>
        <w:t>benefits.</w:t>
      </w:r>
    </w:p>
    <w:p w14:paraId="465B9F73" w14:textId="77777777" w:rsidR="00165253" w:rsidRDefault="00165253" w:rsidP="00165253">
      <w:pPr>
        <w:rPr>
          <w:rFonts w:asciiTheme="minorHAnsi" w:hAnsiTheme="minorHAnsi" w:cstheme="minorHAnsi"/>
          <w:sz w:val="16"/>
        </w:rPr>
      </w:pPr>
    </w:p>
    <w:bookmarkEnd w:id="16"/>
    <w:p w14:paraId="0F30524F" w14:textId="77777777" w:rsidR="00165253" w:rsidRDefault="00165253" w:rsidP="001F3CE8"/>
    <w:p w14:paraId="7E4D2AB9" w14:textId="77777777" w:rsidR="00B1135A" w:rsidRDefault="00B1135A" w:rsidP="00B1135A">
      <w:pPr>
        <w:pStyle w:val="Heading4"/>
        <w:rPr>
          <w:u w:val="single"/>
        </w:rPr>
      </w:pPr>
      <w:r w:rsidRPr="00082353">
        <w:rPr>
          <w:u w:val="single"/>
        </w:rPr>
        <w:t>State reforms</w:t>
      </w:r>
      <w:r>
        <w:t xml:space="preserve"> have </w:t>
      </w:r>
      <w:r w:rsidRPr="00082353">
        <w:rPr>
          <w:u w:val="single"/>
        </w:rPr>
        <w:t>materially benefitted</w:t>
      </w:r>
      <w:r>
        <w:t xml:space="preserve"> </w:t>
      </w:r>
      <w:r w:rsidRPr="00082353">
        <w:rPr>
          <w:u w:val="single"/>
        </w:rPr>
        <w:t>black people</w:t>
      </w:r>
    </w:p>
    <w:p w14:paraId="716CEA79" w14:textId="77777777" w:rsidR="00B1135A" w:rsidRPr="000F4CDB" w:rsidRDefault="00B1135A" w:rsidP="00B1135A">
      <w:pPr>
        <w:pStyle w:val="ListParagraph"/>
        <w:numPr>
          <w:ilvl w:val="0"/>
          <w:numId w:val="45"/>
        </w:numPr>
        <w:rPr>
          <w:sz w:val="18"/>
          <w:szCs w:val="18"/>
        </w:rPr>
      </w:pPr>
      <w:r w:rsidRPr="000F4CDB">
        <w:rPr>
          <w:sz w:val="18"/>
          <w:szCs w:val="18"/>
        </w:rPr>
        <w:t>Democrat (Obama) economic policies that also decreased Black unemployment</w:t>
      </w:r>
    </w:p>
    <w:p w14:paraId="7A6C1A1E" w14:textId="77777777" w:rsidR="00B1135A" w:rsidRPr="000F4CDB" w:rsidRDefault="00B1135A" w:rsidP="00B1135A">
      <w:pPr>
        <w:pStyle w:val="ListParagraph"/>
        <w:numPr>
          <w:ilvl w:val="0"/>
          <w:numId w:val="45"/>
        </w:numPr>
        <w:rPr>
          <w:sz w:val="18"/>
          <w:szCs w:val="18"/>
        </w:rPr>
      </w:pPr>
      <w:r w:rsidRPr="000F4CDB">
        <w:rPr>
          <w:sz w:val="18"/>
          <w:szCs w:val="18"/>
        </w:rPr>
        <w:t>Fed policies that go after bankers with predatory loans</w:t>
      </w:r>
    </w:p>
    <w:p w14:paraId="2032DBF9" w14:textId="77777777" w:rsidR="00B1135A" w:rsidRPr="000F4CDB" w:rsidRDefault="00B1135A" w:rsidP="00B1135A">
      <w:pPr>
        <w:pStyle w:val="ListParagraph"/>
        <w:numPr>
          <w:ilvl w:val="0"/>
          <w:numId w:val="45"/>
        </w:numPr>
        <w:rPr>
          <w:sz w:val="18"/>
          <w:szCs w:val="18"/>
        </w:rPr>
      </w:pPr>
      <w:r w:rsidRPr="000F4CDB">
        <w:rPr>
          <w:sz w:val="18"/>
          <w:szCs w:val="18"/>
        </w:rPr>
        <w:t xml:space="preserve">Proactive fed policies to promote black </w:t>
      </w:r>
      <w:proofErr w:type="spellStart"/>
      <w:r w:rsidRPr="000F4CDB">
        <w:rPr>
          <w:sz w:val="18"/>
          <w:szCs w:val="18"/>
        </w:rPr>
        <w:t>self employment</w:t>
      </w:r>
      <w:proofErr w:type="spellEnd"/>
      <w:r w:rsidRPr="000F4CDB">
        <w:rPr>
          <w:sz w:val="18"/>
          <w:szCs w:val="18"/>
        </w:rPr>
        <w:t>/small businesses</w:t>
      </w:r>
    </w:p>
    <w:p w14:paraId="5A2DA8A9" w14:textId="77777777" w:rsidR="00B1135A" w:rsidRPr="000F4CDB" w:rsidRDefault="00B1135A" w:rsidP="00B1135A">
      <w:pPr>
        <w:pStyle w:val="ListParagraph"/>
        <w:numPr>
          <w:ilvl w:val="0"/>
          <w:numId w:val="45"/>
        </w:numPr>
        <w:rPr>
          <w:sz w:val="18"/>
          <w:szCs w:val="18"/>
        </w:rPr>
      </w:pPr>
      <w:r w:rsidRPr="000F4CDB">
        <w:rPr>
          <w:sz w:val="18"/>
          <w:szCs w:val="18"/>
        </w:rPr>
        <w:t>Democrat (Biden) build back better bill had many provisions that benefit POC</w:t>
      </w:r>
    </w:p>
    <w:p w14:paraId="24AC46FE" w14:textId="77777777" w:rsidR="00B1135A" w:rsidRPr="000F4CDB" w:rsidRDefault="00B1135A" w:rsidP="00B1135A">
      <w:pPr>
        <w:pStyle w:val="ListParagraph"/>
        <w:numPr>
          <w:ilvl w:val="0"/>
          <w:numId w:val="45"/>
        </w:numPr>
        <w:rPr>
          <w:sz w:val="18"/>
          <w:szCs w:val="18"/>
        </w:rPr>
      </w:pPr>
      <w:r w:rsidRPr="000F4CDB">
        <w:rPr>
          <w:sz w:val="18"/>
          <w:szCs w:val="18"/>
        </w:rPr>
        <w:t>ACA health care increases black life expectancy</w:t>
      </w:r>
    </w:p>
    <w:p w14:paraId="002C51D3" w14:textId="77777777" w:rsidR="00B1135A" w:rsidRDefault="00B1135A" w:rsidP="00B1135A">
      <w:pPr>
        <w:rPr>
          <w:rStyle w:val="Style13ptBold"/>
          <w:sz w:val="16"/>
          <w:szCs w:val="16"/>
        </w:rPr>
      </w:pPr>
      <w:r w:rsidRPr="00717B18">
        <w:rPr>
          <w:rStyle w:val="Style13ptBold"/>
        </w:rPr>
        <w:t xml:space="preserve">GILBERT and RAY, </w:t>
      </w:r>
      <w:r w:rsidRPr="00717B18">
        <w:rPr>
          <w:rStyle w:val="Style13ptBold"/>
          <w:sz w:val="16"/>
          <w:szCs w:val="16"/>
        </w:rPr>
        <w:t>Brookings Fellows</w:t>
      </w:r>
      <w:r w:rsidRPr="00717B18">
        <w:rPr>
          <w:rStyle w:val="Style13ptBold"/>
        </w:rPr>
        <w:t xml:space="preserve"> 2024 </w:t>
      </w:r>
      <w:r w:rsidRPr="00717B18">
        <w:rPr>
          <w:rStyle w:val="Style13ptBold"/>
          <w:sz w:val="16"/>
          <w:szCs w:val="16"/>
        </w:rPr>
        <w:t xml:space="preserve">(Keon. Fellow, Gov’t Studies; &amp; Rashawn, Senior Fellow - </w:t>
      </w:r>
      <w:hyperlink r:id="rId40" w:history="1">
        <w:r w:rsidRPr="00717B18">
          <w:rPr>
            <w:rStyle w:val="Style13ptBold"/>
            <w:sz w:val="16"/>
            <w:szCs w:val="16"/>
          </w:rPr>
          <w:t>Governance Studies</w:t>
        </w:r>
      </w:hyperlink>
      <w:r w:rsidRPr="00717B18">
        <w:rPr>
          <w:rStyle w:val="Style13ptBold"/>
          <w:sz w:val="16"/>
          <w:szCs w:val="16"/>
        </w:rPr>
        <w:t xml:space="preserve">, </w:t>
      </w:r>
      <w:hyperlink r:id="rId41" w:history="1">
        <w:r w:rsidRPr="00717B18">
          <w:rPr>
            <w:rStyle w:val="Style13ptBold"/>
            <w:sz w:val="16"/>
            <w:szCs w:val="16"/>
          </w:rPr>
          <w:t>Race, Prosperity, and Inclusion Initiative (RPII)</w:t>
        </w:r>
      </w:hyperlink>
      <w:r w:rsidRPr="00717B18">
        <w:rPr>
          <w:rStyle w:val="Style13ptBold"/>
          <w:sz w:val="16"/>
          <w:szCs w:val="16"/>
        </w:rPr>
        <w:t xml:space="preserve"> “What have Democrats done for Black men? “, </w:t>
      </w:r>
      <w:hyperlink r:id="rId42" w:history="1">
        <w:r w:rsidRPr="00717B18">
          <w:rPr>
            <w:rStyle w:val="Style13ptBold"/>
            <w:sz w:val="16"/>
            <w:szCs w:val="16"/>
          </w:rPr>
          <w:t>https://www.brookings.edu/articles/what-have-democrats-done-for-black-men/</w:t>
        </w:r>
      </w:hyperlink>
      <w:r w:rsidRPr="00717B18">
        <w:rPr>
          <w:rStyle w:val="Style13ptBold"/>
          <w:sz w:val="16"/>
          <w:szCs w:val="16"/>
        </w:rPr>
        <w:t xml:space="preserve"> [CORNELL DBT] note://// indicates par. breaks)[AR SUMMER25]</w:t>
      </w:r>
    </w:p>
    <w:p w14:paraId="3F4BAD12" w14:textId="77777777" w:rsidR="00B1135A" w:rsidRPr="00717B18" w:rsidRDefault="00B1135A" w:rsidP="00B1135A">
      <w:pPr>
        <w:rPr>
          <w:sz w:val="8"/>
        </w:rPr>
      </w:pPr>
      <w:r w:rsidRPr="00717B18">
        <w:rPr>
          <w:rStyle w:val="StyleUnderline"/>
        </w:rPr>
        <w:t xml:space="preserve">There is a common chorus that resonates with many Black R&amp;B lovers that comes from </w:t>
      </w:r>
      <w:hyperlink r:id="rId43" w:tgtFrame="_blank" w:history="1">
        <w:r w:rsidRPr="00717B18">
          <w:rPr>
            <w:rStyle w:val="StyleUnderline"/>
          </w:rPr>
          <w:t>Janet Jackson’s</w:t>
        </w:r>
      </w:hyperlink>
      <w:r w:rsidRPr="00717B18">
        <w:rPr>
          <w:rStyle w:val="StyleUnderline"/>
        </w:rPr>
        <w:t>, “What have you done for me lately?”</w:t>
      </w:r>
      <w:r w:rsidRPr="00717B18">
        <w:rPr>
          <w:sz w:val="8"/>
        </w:rPr>
        <w:t xml:space="preserve"> Black men’s recent outrage at former </w:t>
      </w:r>
      <w:hyperlink r:id="rId44" w:history="1">
        <w:r w:rsidRPr="00717B18">
          <w:rPr>
            <w:rStyle w:val="Hyperlink"/>
          </w:rPr>
          <w:t>President Barack Obama’s comments</w:t>
        </w:r>
      </w:hyperlink>
      <w:r w:rsidRPr="00717B18">
        <w:rPr>
          <w:sz w:val="8"/>
        </w:rPr>
        <w:t xml:space="preserve"> has stressed how important it is for the Democratic Party to articulate their specific policy prescriptions to enhance opportunity for this demographic. In a previous article, we detailed what the </w:t>
      </w:r>
      <w:hyperlink r:id="rId45" w:history="1">
        <w:r w:rsidRPr="00717B18">
          <w:rPr>
            <w:rStyle w:val="Hyperlink"/>
          </w:rPr>
          <w:t>Trump administration</w:t>
        </w:r>
      </w:hyperlink>
      <w:r w:rsidRPr="00717B18">
        <w:rPr>
          <w:sz w:val="8"/>
        </w:rPr>
        <w:t xml:space="preserve"> did, or did not do, for Black Americans. In this article, we do the same for recent Democratic administrations and lay out Vice President Kamala Harris’ specific policy proposals for Black men. //// Harris released a policy agenda, entitled “</w:t>
      </w:r>
      <w:hyperlink r:id="rId46" w:tgtFrame="_blank" w:history="1">
        <w:r w:rsidRPr="00717B18">
          <w:rPr>
            <w:rStyle w:val="Hyperlink"/>
          </w:rPr>
          <w:t>Kamala Harris Will Deliver for Black Men</w:t>
        </w:r>
      </w:hyperlink>
      <w:r w:rsidRPr="00717B18">
        <w:rPr>
          <w:sz w:val="8"/>
        </w:rPr>
        <w:t xml:space="preserve">,” which her campaign states will provide Black men with “the tools to build wealth and achieve financial freedom, lower costs for themselves and their families, and protect their rights.” Her agenda is aligned with many policy goals of the current and previous Democratic administrations. //// The agenda lists the following proposals, among others: //// Providing one million forgivable loans up to $20,000 to Black entrepreneurs; Launching a National Health Equity Initiative focused on Black men; Legalizing recreational marijuana and addressing barriers to opportunity in this new industry; Decreasing inflation and banning price-gouging on groceries and food; And providing down payment assistance for first-time Black homebuyers and lowering rent. //// Some Black men have claimed it’s too little, too late, but Harris has been the Democratic nominee for less than three months. Similar to </w:t>
      </w:r>
      <w:hyperlink r:id="rId47" w:tgtFrame="_blank" w:history="1">
        <w:r w:rsidRPr="00717B18">
          <w:rPr>
            <w:rStyle w:val="Hyperlink"/>
          </w:rPr>
          <w:t>Obama</w:t>
        </w:r>
      </w:hyperlink>
      <w:r w:rsidRPr="00717B18">
        <w:rPr>
          <w:sz w:val="8"/>
        </w:rPr>
        <w:t xml:space="preserve"> and </w:t>
      </w:r>
      <w:hyperlink r:id="rId48" w:tgtFrame="_blank" w:history="1">
        <w:r w:rsidRPr="00717B18">
          <w:rPr>
            <w:rStyle w:val="Hyperlink"/>
          </w:rPr>
          <w:t>Hillary Clinton</w:t>
        </w:r>
      </w:hyperlink>
      <w:r w:rsidRPr="00717B18">
        <w:rPr>
          <w:sz w:val="8"/>
        </w:rPr>
        <w:t xml:space="preserve">, Harris may face a </w:t>
      </w:r>
      <w:hyperlink r:id="rId49" w:anchor=":~:text=Higher%20education%20(HE)%20institutions%20have,;%20Logan%20and%20Dudley%202021)." w:tgtFrame="_blank" w:history="1">
        <w:r w:rsidRPr="00717B18">
          <w:rPr>
            <w:rStyle w:val="Hyperlink"/>
          </w:rPr>
          <w:t>double-whammy</w:t>
        </w:r>
      </w:hyperlink>
      <w:r w:rsidRPr="00717B18">
        <w:rPr>
          <w:sz w:val="8"/>
        </w:rPr>
        <w:t xml:space="preserve"> as a presidential candidate that intersects race and gender. Nonetheless, Harris has not taken for granted that her racial, gender, and/or political identities guarantee her any vote and is willing to demonstrate why Black men and other Americans should vote for her. She has largely aimed to avoid directly discussing her intersectional identities, but </w:t>
      </w:r>
      <w:hyperlink r:id="rId50" w:history="1">
        <w:r w:rsidRPr="00717B18">
          <w:rPr>
            <w:rStyle w:val="Hyperlink"/>
          </w:rPr>
          <w:t>Obama’s callout of Black men</w:t>
        </w:r>
      </w:hyperlink>
      <w:r w:rsidRPr="00717B18">
        <w:rPr>
          <w:sz w:val="8"/>
        </w:rPr>
        <w:t xml:space="preserve"> put these issues front and center. Obama’s frustrations are partly rooted in the idea that some Black men think Trump may be better for them. //// </w:t>
      </w:r>
      <w:r w:rsidRPr="00717B18">
        <w:rPr>
          <w:rStyle w:val="StyleUnderline"/>
          <w:highlight w:val="cyan"/>
        </w:rPr>
        <w:t xml:space="preserve">Under </w:t>
      </w:r>
      <w:hyperlink r:id="rId51" w:tgtFrame="_blank" w:history="1">
        <w:r w:rsidRPr="00717B18">
          <w:rPr>
            <w:rStyle w:val="StyleUnderline"/>
            <w:highlight w:val="cyan"/>
          </w:rPr>
          <w:t>Obama</w:t>
        </w:r>
      </w:hyperlink>
      <w:r w:rsidRPr="00717B18">
        <w:rPr>
          <w:rStyle w:val="StyleUnderline"/>
          <w:highlight w:val="cyan"/>
        </w:rPr>
        <w:t xml:space="preserve">, </w:t>
      </w:r>
      <w:hyperlink r:id="rId52" w:tgtFrame="_blank" w:history="1">
        <w:r w:rsidRPr="00717B18">
          <w:rPr>
            <w:rStyle w:val="StyleUnderline"/>
            <w:highlight w:val="cyan"/>
          </w:rPr>
          <w:t>Black unemployment</w:t>
        </w:r>
      </w:hyperlink>
      <w:r w:rsidRPr="00717B18">
        <w:rPr>
          <w:rStyle w:val="StyleUnderline"/>
          <w:highlight w:val="cyan"/>
        </w:rPr>
        <w:t xml:space="preserve"> was cut nearly in half</w:t>
      </w:r>
      <w:r w:rsidRPr="00717B18">
        <w:rPr>
          <w:sz w:val="8"/>
        </w:rPr>
        <w:t xml:space="preserve">. </w:t>
      </w:r>
      <w:r w:rsidRPr="00717B18">
        <w:rPr>
          <w:rStyle w:val="StyleUnderline"/>
        </w:rPr>
        <w:t xml:space="preserve">Obama also guided the country out of the Great Recession that helped increase </w:t>
      </w:r>
      <w:hyperlink r:id="rId53" w:tgtFrame="_blank" w:history="1">
        <w:r w:rsidRPr="00717B18">
          <w:rPr>
            <w:rStyle w:val="StyleUnderline"/>
          </w:rPr>
          <w:t>Black income</w:t>
        </w:r>
      </w:hyperlink>
      <w:r w:rsidRPr="00717B18">
        <w:rPr>
          <w:rStyle w:val="StyleUnderline"/>
        </w:rPr>
        <w:t>.</w:t>
      </w:r>
      <w:r w:rsidRPr="00717B18">
        <w:rPr>
          <w:sz w:val="8"/>
        </w:rPr>
        <w:t xml:space="preserve"> Black Americans often experience </w:t>
      </w:r>
      <w:hyperlink r:id="rId54" w:tgtFrame="_blank" w:history="1">
        <w:r w:rsidRPr="00717B18">
          <w:rPr>
            <w:rStyle w:val="Hyperlink"/>
          </w:rPr>
          <w:t>greater economic strides</w:t>
        </w:r>
      </w:hyperlink>
      <w:r w:rsidRPr="00717B18">
        <w:rPr>
          <w:sz w:val="8"/>
        </w:rPr>
        <w:t xml:space="preserve"> under Democratic administrations compared to Republican administrations. </w:t>
      </w:r>
      <w:hyperlink r:id="rId55" w:tgtFrame="_blank" w:history="1">
        <w:r w:rsidRPr="00717B18">
          <w:rPr>
            <w:rStyle w:val="Hyperlink"/>
          </w:rPr>
          <w:t>Trump rode the wave of Obama</w:t>
        </w:r>
      </w:hyperlink>
      <w:r w:rsidRPr="00717B18">
        <w:rPr>
          <w:sz w:val="8"/>
        </w:rPr>
        <w:t xml:space="preserve">, who turned the ship around, economically. </w:t>
      </w:r>
      <w:hyperlink r:id="rId56" w:tgtFrame="_blank" w:history="1">
        <w:r w:rsidRPr="00717B18">
          <w:rPr>
            <w:rStyle w:val="Hyperlink"/>
          </w:rPr>
          <w:t>Fact-checkers</w:t>
        </w:r>
      </w:hyperlink>
      <w:r w:rsidRPr="00717B18">
        <w:rPr>
          <w:sz w:val="8"/>
        </w:rPr>
        <w:t xml:space="preserve"> have determined that Trump’s claim to have created “the greatest economy in history” is false. He </w:t>
      </w:r>
      <w:hyperlink r:id="rId57" w:tgtFrame="_blank" w:history="1">
        <w:r w:rsidRPr="00717B18">
          <w:rPr>
            <w:rStyle w:val="Hyperlink"/>
          </w:rPr>
          <w:t>inherited</w:t>
        </w:r>
      </w:hyperlink>
      <w:r w:rsidRPr="00717B18">
        <w:rPr>
          <w:sz w:val="8"/>
        </w:rPr>
        <w:t xml:space="preserve"> a great economy. //// </w:t>
      </w:r>
      <w:r w:rsidRPr="00717B18">
        <w:rPr>
          <w:rStyle w:val="StyleUnderline"/>
          <w:highlight w:val="cyan"/>
        </w:rPr>
        <w:t xml:space="preserve">During the Great Recession, Black families disproportionately lost their homes. The </w:t>
      </w:r>
      <w:hyperlink r:id="rId58" w:tgtFrame="_blank" w:history="1">
        <w:r w:rsidRPr="00717B18">
          <w:rPr>
            <w:rStyle w:val="StyleUnderline"/>
            <w:highlight w:val="cyan"/>
          </w:rPr>
          <w:t>Department of Justice</w:t>
        </w:r>
      </w:hyperlink>
      <w:r w:rsidRPr="00717B18">
        <w:rPr>
          <w:rStyle w:val="StyleUnderline"/>
        </w:rPr>
        <w:t xml:space="preserve"> under Obama </w:t>
      </w:r>
      <w:r w:rsidRPr="00717B18">
        <w:rPr>
          <w:rStyle w:val="StyleUnderline"/>
          <w:highlight w:val="cyan"/>
        </w:rPr>
        <w:t>held banking corporations accountable for predatory lending practices</w:t>
      </w:r>
      <w:r w:rsidRPr="00717B18">
        <w:rPr>
          <w:rStyle w:val="StyleUnderline"/>
        </w:rPr>
        <w:t xml:space="preserve">. </w:t>
      </w:r>
      <w:r w:rsidRPr="00717B18">
        <w:rPr>
          <w:sz w:val="8"/>
        </w:rPr>
        <w:t xml:space="preserve">In 2020, Trump, </w:t>
      </w:r>
      <w:hyperlink r:id="rId59" w:tgtFrame="_blank" w:history="1">
        <w:r w:rsidRPr="00717B18">
          <w:rPr>
            <w:rStyle w:val="Hyperlink"/>
          </w:rPr>
          <w:t>ended</w:t>
        </w:r>
      </w:hyperlink>
      <w:r w:rsidRPr="00717B18">
        <w:rPr>
          <w:sz w:val="8"/>
        </w:rPr>
        <w:t xml:space="preserve"> the Obama fair housing rule, tweeting, “all of the people living their Suburban Lifestyle Dream that you will no longer be bothered or financially hurt by having low-income housing built in your neighborhood.” This idea that lower-income families and people of color do not belong in neighborhoods harkens back to the 1942 “We want white tenants in our white community” </w:t>
      </w:r>
      <w:hyperlink r:id="rId60" w:tgtFrame="_blank" w:history="1">
        <w:r w:rsidRPr="00717B18">
          <w:rPr>
            <w:rStyle w:val="Hyperlink"/>
          </w:rPr>
          <w:t>sign</w:t>
        </w:r>
      </w:hyperlink>
      <w:r w:rsidRPr="00717B18">
        <w:rPr>
          <w:sz w:val="8"/>
        </w:rPr>
        <w:t xml:space="preserve"> to deter federal housing in Detroit. //// In terms of entrepreneurship, of the over 161,000 </w:t>
      </w:r>
      <w:hyperlink r:id="rId61" w:tgtFrame="_blank" w:history="1">
        <w:r w:rsidRPr="00717B18">
          <w:rPr>
            <w:rStyle w:val="Hyperlink"/>
          </w:rPr>
          <w:t>Black-owned firms</w:t>
        </w:r>
      </w:hyperlink>
      <w:r w:rsidRPr="00717B18">
        <w:rPr>
          <w:sz w:val="8"/>
        </w:rPr>
        <w:t xml:space="preserve"> with majority Black ownership, 53% of them are owned by men</w:t>
      </w:r>
      <w:r w:rsidRPr="00717B18">
        <w:rPr>
          <w:sz w:val="8"/>
          <w:highlight w:val="cyan"/>
        </w:rPr>
        <w:t xml:space="preserve">. </w:t>
      </w:r>
      <w:r w:rsidRPr="00717B18">
        <w:rPr>
          <w:rStyle w:val="StyleUnderline"/>
          <w:highlight w:val="cyan"/>
        </w:rPr>
        <w:t>Through the</w:t>
      </w:r>
      <w:r w:rsidRPr="00717B18">
        <w:rPr>
          <w:rStyle w:val="StyleUnderline"/>
        </w:rPr>
        <w:t xml:space="preserve"> Small Business Administration (</w:t>
      </w:r>
      <w:r w:rsidRPr="00717B18">
        <w:rPr>
          <w:rStyle w:val="StyleUnderline"/>
          <w:highlight w:val="cyan"/>
        </w:rPr>
        <w:t>SBA)</w:t>
      </w:r>
      <w:r w:rsidRPr="00717B18">
        <w:rPr>
          <w:rStyle w:val="StyleUnderline"/>
        </w:rPr>
        <w:t xml:space="preserve">, the Obama administration: //// </w:t>
      </w:r>
      <w:r w:rsidRPr="00717B18">
        <w:rPr>
          <w:rStyle w:val="StyleUnderline"/>
          <w:highlight w:val="cyan"/>
        </w:rPr>
        <w:t xml:space="preserve">Launched the </w:t>
      </w:r>
      <w:hyperlink r:id="rId62" w:tgtFrame="_blank" w:history="1">
        <w:r w:rsidRPr="00717B18">
          <w:rPr>
            <w:rStyle w:val="StyleUnderline"/>
            <w:highlight w:val="cyan"/>
          </w:rPr>
          <w:t>MBK Millennial Entrepreneurs Initiative</w:t>
        </w:r>
      </w:hyperlink>
      <w:r w:rsidRPr="00717B18">
        <w:rPr>
          <w:rStyle w:val="StyleUnderline"/>
          <w:highlight w:val="cyan"/>
        </w:rPr>
        <w:t xml:space="preserve"> to support men of color’s self-employment opportunities; Provided $13 billion in loans</w:t>
      </w:r>
      <w:r w:rsidRPr="00717B18">
        <w:rPr>
          <w:rStyle w:val="StyleUnderline"/>
        </w:rPr>
        <w:t xml:space="preserve"> for underserved markets; //// </w:t>
      </w:r>
      <w:r w:rsidRPr="00717B18">
        <w:rPr>
          <w:rStyle w:val="StyleUnderline"/>
          <w:highlight w:val="cyan"/>
        </w:rPr>
        <w:t xml:space="preserve">And </w:t>
      </w:r>
      <w:r w:rsidRPr="00717B18">
        <w:rPr>
          <w:rStyle w:val="StyleUnderline"/>
        </w:rPr>
        <w:t xml:space="preserve">initiated SBA </w:t>
      </w:r>
      <w:r w:rsidRPr="00717B18">
        <w:rPr>
          <w:rStyle w:val="StyleUnderline"/>
          <w:highlight w:val="cyan"/>
        </w:rPr>
        <w:t>loans included $50,000 microloans to individuals on probation or parole eligible to help small businesses start. Under</w:t>
      </w:r>
      <w:r w:rsidRPr="00717B18">
        <w:rPr>
          <w:rStyle w:val="StyleUnderline"/>
        </w:rPr>
        <w:t xml:space="preserve"> the </w:t>
      </w:r>
      <w:r w:rsidRPr="00717B18">
        <w:rPr>
          <w:rStyle w:val="StyleUnderline"/>
          <w:highlight w:val="cyan"/>
        </w:rPr>
        <w:t>Biden-</w:t>
      </w:r>
      <w:r w:rsidRPr="00717B18">
        <w:rPr>
          <w:rStyle w:val="StyleUnderline"/>
        </w:rPr>
        <w:t xml:space="preserve">Harris administration, </w:t>
      </w:r>
      <w:hyperlink r:id="rId63" w:tgtFrame="_blank" w:history="1">
        <w:r w:rsidRPr="00717B18">
          <w:rPr>
            <w:rStyle w:val="StyleUnderline"/>
            <w:highlight w:val="cyan"/>
          </w:rPr>
          <w:t>SBA loans</w:t>
        </w:r>
      </w:hyperlink>
      <w:r w:rsidRPr="00717B18">
        <w:rPr>
          <w:sz w:val="8"/>
        </w:rPr>
        <w:t xml:space="preserve"> </w:t>
      </w:r>
      <w:r w:rsidRPr="00717B18">
        <w:rPr>
          <w:sz w:val="8"/>
          <w:highlight w:val="cyan"/>
        </w:rPr>
        <w:t xml:space="preserve">have </w:t>
      </w:r>
      <w:r w:rsidRPr="00717B18">
        <w:rPr>
          <w:rStyle w:val="StyleUnderline"/>
          <w:highlight w:val="cyan"/>
        </w:rPr>
        <w:t>doubled</w:t>
      </w:r>
      <w:r w:rsidRPr="00717B18">
        <w:rPr>
          <w:sz w:val="8"/>
          <w:highlight w:val="cyan"/>
        </w:rPr>
        <w:t xml:space="preserve"> </w:t>
      </w:r>
      <w:r w:rsidRPr="00717B18">
        <w:rPr>
          <w:rStyle w:val="StyleUnderline"/>
          <w:highlight w:val="cyan"/>
        </w:rPr>
        <w:t>since 2020</w:t>
      </w:r>
      <w:r w:rsidRPr="00717B18">
        <w:rPr>
          <w:rStyle w:val="StyleUnderline"/>
        </w:rPr>
        <w:t>.</w:t>
      </w:r>
      <w:r w:rsidRPr="00717B18">
        <w:rPr>
          <w:sz w:val="8"/>
        </w:rPr>
        <w:t xml:space="preserve"> During the Trump administration, Congress rejected Trump’s budget proposal to </w:t>
      </w:r>
      <w:hyperlink r:id="rId64" w:tgtFrame="_blank" w:history="1">
        <w:r w:rsidRPr="00717B18">
          <w:rPr>
            <w:rStyle w:val="Hyperlink"/>
          </w:rPr>
          <w:t>eliminate</w:t>
        </w:r>
      </w:hyperlink>
      <w:r w:rsidRPr="00717B18">
        <w:rPr>
          <w:sz w:val="8"/>
        </w:rPr>
        <w:t xml:space="preserve"> the Minority Business Development Agency (MBDA). Trump’s policies have not supported Black businesses, which counters his current rhetoric. His economic policies could have fueled economic growth in places like Detroit. Trump recently offered derogatory </w:t>
      </w:r>
      <w:hyperlink r:id="rId65" w:tgtFrame="_blank" w:history="1">
        <w:r w:rsidRPr="00717B18">
          <w:rPr>
            <w:rStyle w:val="Hyperlink"/>
          </w:rPr>
          <w:t>comments</w:t>
        </w:r>
      </w:hyperlink>
      <w:r w:rsidRPr="00717B18">
        <w:rPr>
          <w:sz w:val="8"/>
        </w:rPr>
        <w:t xml:space="preserve"> about Detroit’s economy, a </w:t>
      </w:r>
      <w:hyperlink r:id="rId66" w:tgtFrame="_blank" w:history="1">
        <w:r w:rsidRPr="00717B18">
          <w:rPr>
            <w:rStyle w:val="Hyperlink"/>
          </w:rPr>
          <w:t>city</w:t>
        </w:r>
      </w:hyperlink>
      <w:r w:rsidRPr="00717B18">
        <w:rPr>
          <w:sz w:val="8"/>
        </w:rPr>
        <w:t xml:space="preserve"> that is 78% Black with 10% of residents working in manufacturing. //// Black families and communities might not feel these gains until Democrats are out of office. Stopping and turning an economic downturn into an upturn takes resources and coordination as well as time. In fact, it often takes </w:t>
      </w:r>
      <w:hyperlink r:id="rId67" w:tgtFrame="_blank" w:history="1">
        <w:r w:rsidRPr="00717B18">
          <w:rPr>
            <w:rStyle w:val="Hyperlink"/>
          </w:rPr>
          <w:t>years</w:t>
        </w:r>
      </w:hyperlink>
      <w:r w:rsidRPr="00717B18">
        <w:rPr>
          <w:sz w:val="8"/>
        </w:rPr>
        <w:t xml:space="preserve"> for economic policies to be felt. There is a slower trickle to lower-resourced and less politically connected communities. However, factors like pandemics and interest rate hikes by the Federal Reserve will cause people to feel immediate changes at the gas pump and in grocery stores. Often, whichever presidential administration is in power when these economic shocks occur </w:t>
      </w:r>
      <w:proofErr w:type="gramStart"/>
      <w:r w:rsidRPr="00717B18">
        <w:rPr>
          <w:sz w:val="8"/>
        </w:rPr>
        <w:t>has to</w:t>
      </w:r>
      <w:proofErr w:type="gramEnd"/>
      <w:r w:rsidRPr="00717B18">
        <w:rPr>
          <w:sz w:val="8"/>
        </w:rPr>
        <w:t xml:space="preserve"> assume responsibility for the negative impacts on Americans’ bank accounts and the inability to meet the population’s daily needs. //// While Democrats argue that any president would have authorized </w:t>
      </w:r>
      <w:hyperlink r:id="rId68" w:tgtFrame="_blank" w:history="1">
        <w:r w:rsidRPr="00717B18">
          <w:rPr>
            <w:rStyle w:val="Hyperlink"/>
          </w:rPr>
          <w:t>COVID-19 stimulus checks</w:t>
        </w:r>
      </w:hyperlink>
      <w:r w:rsidRPr="00717B18">
        <w:rPr>
          <w:sz w:val="8"/>
        </w:rPr>
        <w:t xml:space="preserve">, it happened under the Trump administration. And, as cheeky as Trump’s name is on government checks (presidents do not normally sign), it resonates with people who are not as focused on what happens on Capitol Hill every day. Accordingly, Democrats have failed in communicating their policy successes and how they have uniquely benefitted Black men. //// So, despite the Biden-Harris administration’s </w:t>
      </w:r>
      <w:hyperlink r:id="rId69" w:tgtFrame="_blank" w:history="1">
        <w:r w:rsidRPr="00717B18">
          <w:rPr>
            <w:rStyle w:val="Hyperlink"/>
          </w:rPr>
          <w:t>Build Back Better</w:t>
        </w:r>
      </w:hyperlink>
      <w:r w:rsidRPr="00717B18">
        <w:rPr>
          <w:sz w:val="8"/>
        </w:rPr>
        <w:t xml:space="preserve"> plan and </w:t>
      </w:r>
      <w:hyperlink r:id="rId70" w:tgtFrame="_blank" w:history="1">
        <w:r w:rsidRPr="00717B18">
          <w:rPr>
            <w:rStyle w:val="Hyperlink"/>
          </w:rPr>
          <w:t>Inflation Reduction Act</w:t>
        </w:r>
      </w:hyperlink>
      <w:r w:rsidRPr="00717B18">
        <w:rPr>
          <w:sz w:val="8"/>
        </w:rPr>
        <w:t xml:space="preserve">, the eventual positive effects are not as immediate. </w:t>
      </w:r>
      <w:r w:rsidRPr="00717B18">
        <w:rPr>
          <w:sz w:val="8"/>
          <w:highlight w:val="cyan"/>
        </w:rPr>
        <w:t>B</w:t>
      </w:r>
      <w:r w:rsidRPr="00717B18">
        <w:rPr>
          <w:rStyle w:val="StyleUnderline"/>
          <w:highlight w:val="cyan"/>
        </w:rPr>
        <w:t>uild Back Better,</w:t>
      </w:r>
      <w:r w:rsidRPr="00717B18">
        <w:rPr>
          <w:rStyle w:val="StyleUnderline"/>
        </w:rPr>
        <w:t xml:space="preserve"> according to the White House, </w:t>
      </w:r>
      <w:r w:rsidRPr="00717B18">
        <w:rPr>
          <w:rStyle w:val="StyleUnderline"/>
          <w:highlight w:val="cyan"/>
        </w:rPr>
        <w:t xml:space="preserve">benefits </w:t>
      </w:r>
      <w:hyperlink r:id="rId71" w:tgtFrame="_blank" w:history="1">
        <w:r w:rsidRPr="00717B18">
          <w:rPr>
            <w:rStyle w:val="StyleUnderline"/>
            <w:highlight w:val="cyan"/>
          </w:rPr>
          <w:t>Black communities</w:t>
        </w:r>
      </w:hyperlink>
      <w:r w:rsidRPr="00717B18">
        <w:rPr>
          <w:rStyle w:val="StyleUnderline"/>
          <w:highlight w:val="cyan"/>
        </w:rPr>
        <w:t xml:space="preserve"> by providing investments in child care, health care, affordable housing, HBCUs, and community violence intervention programs,</w:t>
      </w:r>
      <w:r w:rsidRPr="00717B18">
        <w:rPr>
          <w:rStyle w:val="StyleUnderline"/>
        </w:rPr>
        <w:t xml:space="preserve"> among other initiatives. The </w:t>
      </w:r>
      <w:r w:rsidRPr="00717B18">
        <w:rPr>
          <w:rStyle w:val="StyleUnderline"/>
          <w:highlight w:val="cyan"/>
        </w:rPr>
        <w:t>Biden a</w:t>
      </w:r>
      <w:r w:rsidRPr="00717B18">
        <w:rPr>
          <w:rStyle w:val="StyleUnderline"/>
        </w:rPr>
        <w:t xml:space="preserve">dministration has also </w:t>
      </w:r>
      <w:r w:rsidRPr="00717B18">
        <w:rPr>
          <w:rStyle w:val="StyleUnderline"/>
          <w:highlight w:val="cyan"/>
        </w:rPr>
        <w:t xml:space="preserve">provided more than $175 billion for </w:t>
      </w:r>
      <w:hyperlink r:id="rId72" w:tgtFrame="_blank" w:history="1">
        <w:r w:rsidRPr="00717B18">
          <w:rPr>
            <w:rStyle w:val="StyleUnderline"/>
            <w:highlight w:val="cyan"/>
          </w:rPr>
          <w:t>student loan forgiveness</w:t>
        </w:r>
      </w:hyperlink>
      <w:r w:rsidRPr="00717B18">
        <w:rPr>
          <w:rStyle w:val="StyleUnderline"/>
          <w:highlight w:val="cyan"/>
        </w:rPr>
        <w:t>. For Black men</w:t>
      </w:r>
      <w:r w:rsidRPr="00717B18">
        <w:rPr>
          <w:rStyle w:val="StyleUnderline"/>
        </w:rPr>
        <w:t xml:space="preserve">, </w:t>
      </w:r>
      <w:r w:rsidRPr="00717B18">
        <w:rPr>
          <w:sz w:val="8"/>
        </w:rPr>
        <w:t xml:space="preserve">especially those who may have less than a college degree, are unemployed, and/or have a former criminal record, these policies and economic shifts may feel less impactful and drive the perception that Democrats did not do enough and/or that Republicans are better for the economy and health of Black communities. //// </w:t>
      </w:r>
      <w:r w:rsidRPr="00717B18">
        <w:rPr>
          <w:rStyle w:val="StyleUnderline"/>
        </w:rPr>
        <w:t xml:space="preserve">Regarding criminal justice reforms, the </w:t>
      </w:r>
      <w:hyperlink r:id="rId73" w:tgtFrame="_blank" w:history="1">
        <w:r w:rsidRPr="00717B18">
          <w:rPr>
            <w:rStyle w:val="StyleUnderline"/>
          </w:rPr>
          <w:t>Black homicide rate</w:t>
        </w:r>
      </w:hyperlink>
      <w:r w:rsidRPr="00717B18">
        <w:rPr>
          <w:rStyle w:val="StyleUnderline"/>
        </w:rPr>
        <w:t xml:space="preserve"> dipped to near a 30-year low under Obama</w:t>
      </w:r>
      <w:r w:rsidRPr="00717B18">
        <w:rPr>
          <w:sz w:val="8"/>
        </w:rPr>
        <w:t xml:space="preserve">. Despite the </w:t>
      </w:r>
      <w:hyperlink r:id="rId74" w:tgtFrame="_blank" w:history="1">
        <w:r w:rsidRPr="00717B18">
          <w:rPr>
            <w:rStyle w:val="Hyperlink"/>
          </w:rPr>
          <w:t>Task Force on 21st Century Policing</w:t>
        </w:r>
      </w:hyperlink>
      <w:r w:rsidRPr="00717B18">
        <w:rPr>
          <w:sz w:val="8"/>
        </w:rPr>
        <w:t xml:space="preserve">, Obama never really got a handle on criminal justice outcomes and the rallying cry of </w:t>
      </w:r>
      <w:hyperlink r:id="rId75" w:history="1">
        <w:r w:rsidRPr="00717B18">
          <w:rPr>
            <w:rStyle w:val="Hyperlink"/>
          </w:rPr>
          <w:t>Black Lives Matter</w:t>
        </w:r>
      </w:hyperlink>
      <w:r w:rsidRPr="00717B18">
        <w:rPr>
          <w:sz w:val="8"/>
        </w:rPr>
        <w:t xml:space="preserve"> protesters. Despite passing in a Democrat-controlled House, the </w:t>
      </w:r>
      <w:hyperlink r:id="rId76" w:tgtFrame="_blank" w:history="1">
        <w:r w:rsidRPr="00717B18">
          <w:rPr>
            <w:rStyle w:val="Hyperlink"/>
          </w:rPr>
          <w:t>George Floyd Justice in Policing Act</w:t>
        </w:r>
      </w:hyperlink>
      <w:r w:rsidRPr="00717B18">
        <w:rPr>
          <w:sz w:val="8"/>
        </w:rPr>
        <w:t xml:space="preserve"> stalled in a </w:t>
      </w:r>
      <w:hyperlink r:id="rId77" w:tgtFrame="_blank" w:history="1">
        <w:r w:rsidRPr="00717B18">
          <w:rPr>
            <w:rStyle w:val="Hyperlink"/>
          </w:rPr>
          <w:t>Republican-controlled Senate</w:t>
        </w:r>
      </w:hyperlink>
      <w:r w:rsidRPr="00717B18">
        <w:rPr>
          <w:sz w:val="8"/>
        </w:rPr>
        <w:t>. For Harris, despite numerous articles showing she did not disproportionately “</w:t>
      </w:r>
      <w:hyperlink r:id="rId78" w:tgtFrame="_blank" w:history="1">
        <w:r w:rsidRPr="00717B18">
          <w:rPr>
            <w:rStyle w:val="Hyperlink"/>
          </w:rPr>
          <w:t>lock up</w:t>
        </w:r>
      </w:hyperlink>
      <w:r w:rsidRPr="00717B18">
        <w:rPr>
          <w:sz w:val="8"/>
        </w:rPr>
        <w:t xml:space="preserve">” Black men while serving as Attorney General of California and District Attorney of San Francisco, this false narrative is </w:t>
      </w:r>
      <w:hyperlink r:id="rId79" w:tgtFrame="_blank" w:history="1">
        <w:r w:rsidRPr="00717B18">
          <w:rPr>
            <w:rStyle w:val="Hyperlink"/>
          </w:rPr>
          <w:t>alive</w:t>
        </w:r>
      </w:hyperlink>
      <w:r w:rsidRPr="00717B18">
        <w:rPr>
          <w:sz w:val="8"/>
        </w:rPr>
        <w:t xml:space="preserve"> and well in barbershops and group chats. //// Despite Trump’s attempt to connect to Black men based on his criminal convictions, he has remained free to roam the country campaigning. This is not the reality for many Black men who are indicted. Black men are hyper-surveilled and often remain incarcerated while awaiting trial. They accumulate criminal justice </w:t>
      </w:r>
      <w:hyperlink r:id="rId80" w:tgtFrame="_blank" w:history="1">
        <w:r w:rsidRPr="00717B18">
          <w:rPr>
            <w:rStyle w:val="Hyperlink"/>
          </w:rPr>
          <w:t>fines and fees</w:t>
        </w:r>
      </w:hyperlink>
      <w:r w:rsidRPr="00717B18">
        <w:rPr>
          <w:sz w:val="8"/>
        </w:rPr>
        <w:t xml:space="preserve">, and their incarceration leads to worse </w:t>
      </w:r>
      <w:hyperlink r:id="rId81" w:tgtFrame="_blank" w:history="1">
        <w:r w:rsidRPr="00717B18">
          <w:rPr>
            <w:rStyle w:val="Hyperlink"/>
          </w:rPr>
          <w:t>health</w:t>
        </w:r>
      </w:hyperlink>
      <w:r w:rsidRPr="00717B18">
        <w:rPr>
          <w:sz w:val="8"/>
        </w:rPr>
        <w:t xml:space="preserve"> and economic outcomes. This includes requiring those with felonies to pay court fees before becoming eligible to vote. In places like Florida, a constitutional amendment removed this practice, only to be </w:t>
      </w:r>
      <w:hyperlink r:id="rId82" w:tgtFrame="_blank" w:history="1">
        <w:r w:rsidRPr="00717B18">
          <w:rPr>
            <w:rStyle w:val="Hyperlink"/>
          </w:rPr>
          <w:t>overturned</w:t>
        </w:r>
      </w:hyperlink>
      <w:r w:rsidRPr="00717B18">
        <w:rPr>
          <w:sz w:val="8"/>
        </w:rPr>
        <w:t xml:space="preserve"> by the Republican-led state legislature. //// </w:t>
      </w:r>
      <w:r w:rsidRPr="00717B18">
        <w:rPr>
          <w:rStyle w:val="StyleUnderline"/>
        </w:rPr>
        <w:t xml:space="preserve">Efforts to expand the quality of life of Black men </w:t>
      </w:r>
      <w:r w:rsidRPr="00717B18">
        <w:rPr>
          <w:sz w:val="8"/>
        </w:rPr>
        <w:t xml:space="preserve">has </w:t>
      </w:r>
      <w:r w:rsidRPr="00717B18">
        <w:rPr>
          <w:rStyle w:val="StyleUnderline"/>
        </w:rPr>
        <w:t>relied on</w:t>
      </w:r>
      <w:r w:rsidRPr="00717B18">
        <w:rPr>
          <w:sz w:val="8"/>
        </w:rPr>
        <w:t xml:space="preserve"> one of Obama’s crown jewels—</w:t>
      </w:r>
      <w:r w:rsidRPr="00717B18">
        <w:rPr>
          <w:rStyle w:val="StyleUnderline"/>
        </w:rPr>
        <w:t xml:space="preserve">the Affordable Care Act (ACA). </w:t>
      </w:r>
      <w:r w:rsidRPr="00717B18">
        <w:rPr>
          <w:rStyle w:val="StyleUnderline"/>
          <w:highlight w:val="cyan"/>
        </w:rPr>
        <w:t>The</w:t>
      </w:r>
      <w:r w:rsidRPr="00717B18">
        <w:rPr>
          <w:rStyle w:val="StyleUnderline"/>
        </w:rPr>
        <w:t xml:space="preserve"> </w:t>
      </w:r>
      <w:r w:rsidRPr="00717B18">
        <w:rPr>
          <w:rStyle w:val="StyleUnderline"/>
          <w:highlight w:val="cyan"/>
        </w:rPr>
        <w:t xml:space="preserve">ACA </w:t>
      </w:r>
      <w:r w:rsidRPr="00717B18">
        <w:rPr>
          <w:rStyle w:val="StyleUnderline"/>
        </w:rPr>
        <w:t xml:space="preserve">promotes Black life and </w:t>
      </w:r>
      <w:r w:rsidRPr="00717B18">
        <w:rPr>
          <w:rStyle w:val="StyleUnderline"/>
          <w:highlight w:val="cyan"/>
        </w:rPr>
        <w:t xml:space="preserve">increases Black men’s </w:t>
      </w:r>
      <w:hyperlink r:id="rId83" w:anchor=":~:text=Because%20of%20the%20Affordable%20Care%20Act%2C%20all%20Americans%20will%20have,high%2Dquality%20health%20care%20services.&amp;text=Shortcut%20Navigation:,Footer" w:tgtFrame="_blank" w:history="1">
        <w:r w:rsidRPr="00717B18">
          <w:rPr>
            <w:rStyle w:val="StyleUnderline"/>
            <w:highlight w:val="cyan"/>
          </w:rPr>
          <w:t>life expectancy</w:t>
        </w:r>
      </w:hyperlink>
      <w:r w:rsidRPr="00717B18">
        <w:rPr>
          <w:sz w:val="8"/>
        </w:rPr>
        <w:t xml:space="preserve">. </w:t>
      </w:r>
      <w:r w:rsidRPr="00717B18">
        <w:rPr>
          <w:rStyle w:val="StyleUnderline"/>
        </w:rPr>
        <w:t xml:space="preserve">The </w:t>
      </w:r>
      <w:r w:rsidRPr="00717B18">
        <w:rPr>
          <w:rStyle w:val="StyleUnderline"/>
          <w:highlight w:val="cyan"/>
        </w:rPr>
        <w:t>ACA’s expansion of Medicaid provides new pathways for Black men to receive health care—even Black men who are </w:t>
      </w:r>
      <w:hyperlink r:id="rId84" w:tgtFrame="_blank" w:history="1">
        <w:r w:rsidRPr="00717B18">
          <w:rPr>
            <w:rStyle w:val="StyleUnderline"/>
            <w:highlight w:val="cyan"/>
          </w:rPr>
          <w:t>convicted</w:t>
        </w:r>
      </w:hyperlink>
      <w:r w:rsidRPr="00717B18">
        <w:rPr>
          <w:rStyle w:val="StyleUnderline"/>
          <w:highlight w:val="cyan"/>
        </w:rPr>
        <w:t> of felonies</w:t>
      </w:r>
      <w:r w:rsidRPr="00717B18">
        <w:rPr>
          <w:sz w:val="8"/>
        </w:rPr>
        <w:t xml:space="preserve">. //// Despite these efforts, some Black men are saying they do not feel any of the effects of the Biden-Harris administration’s policy advances of </w:t>
      </w:r>
      <w:hyperlink r:id="rId85" w:tgtFrame="_blank" w:history="1">
        <w:r w:rsidRPr="00717B18">
          <w:rPr>
            <w:rStyle w:val="Hyperlink"/>
          </w:rPr>
          <w:t>equity for Black Americans</w:t>
        </w:r>
      </w:hyperlink>
      <w:r w:rsidRPr="00717B18">
        <w:rPr>
          <w:sz w:val="8"/>
        </w:rPr>
        <w:t xml:space="preserve">. When asked if they were doing better in </w:t>
      </w:r>
      <w:hyperlink r:id="rId86" w:tgtFrame="_blank" w:history="1">
        <w:r w:rsidRPr="00717B18">
          <w:rPr>
            <w:rStyle w:val="Hyperlink"/>
          </w:rPr>
          <w:t>2020</w:t>
        </w:r>
      </w:hyperlink>
      <w:r w:rsidRPr="00717B18">
        <w:rPr>
          <w:sz w:val="8"/>
        </w:rPr>
        <w:t xml:space="preserve"> than they are in 2024, many Black men say yes. They are over-represented in the top 15 </w:t>
      </w:r>
      <w:hyperlink r:id="rId87" w:tgtFrame="_blank" w:history="1">
        <w:r w:rsidRPr="00717B18">
          <w:rPr>
            <w:rStyle w:val="Hyperlink"/>
          </w:rPr>
          <w:t>occupations</w:t>
        </w:r>
      </w:hyperlink>
      <w:r w:rsidRPr="00717B18">
        <w:rPr>
          <w:sz w:val="8"/>
        </w:rPr>
        <w:t xml:space="preserve"> predicted to die off in the next decade and under-represented in the 15 fastest-growing occupations. Black men understand these threats to their livelihoods and are asking for resources to keep up with newer industries. //// Harris now has a chance to convince Black men that her proposals will actually come to pass and advance their social mobility and well-being. The reality is that Black men have endured many broken promises from Black and white politicians—of both political parties. Only time will tell which candidate is more effective at taking policy proposals directed at Black men and translating them into a successful policy agenda that attracts Black men, increases their voter turnout, and shapes their choice in November.</w:t>
      </w:r>
    </w:p>
    <w:p w14:paraId="20B94307" w14:textId="77777777" w:rsidR="00B1135A" w:rsidRDefault="00B1135A" w:rsidP="001F3CE8"/>
    <w:p w14:paraId="0B1C4FBD" w14:textId="77777777" w:rsidR="00CD5604" w:rsidRDefault="00CD5604" w:rsidP="001F3CE8"/>
    <w:p w14:paraId="1E14604A" w14:textId="77777777" w:rsidR="00CD5604" w:rsidRDefault="00CD5604" w:rsidP="001F3CE8"/>
    <w:p w14:paraId="44206BBF" w14:textId="77777777" w:rsidR="00021E2D" w:rsidRDefault="00021E2D" w:rsidP="00021E2D">
      <w:pPr>
        <w:pStyle w:val="Heading4"/>
      </w:pPr>
      <w:r>
        <w:t xml:space="preserve">The </w:t>
      </w:r>
      <w:r w:rsidRPr="00A34E09">
        <w:rPr>
          <w:u w:val="single"/>
        </w:rPr>
        <w:t>antagonisms</w:t>
      </w:r>
      <w:r>
        <w:t xml:space="preserve"> of race should be understood as an artificial division deployed by capitalism to divide the working class. Class-analysis is a better starting point</w:t>
      </w:r>
    </w:p>
    <w:p w14:paraId="2AD25D3F" w14:textId="77777777" w:rsidR="00021E2D" w:rsidRPr="00A34E09" w:rsidRDefault="00021E2D" w:rsidP="00021E2D">
      <w:pPr>
        <w:rPr>
          <w:rStyle w:val="Style13ptBold"/>
        </w:rPr>
      </w:pPr>
      <w:r w:rsidRPr="00A34E09">
        <w:rPr>
          <w:rStyle w:val="Style13ptBold"/>
        </w:rPr>
        <w:t xml:space="preserve">TAYLOR </w:t>
      </w:r>
      <w:r w:rsidRPr="00A34E09">
        <w:rPr>
          <w:rStyle w:val="Style13ptBold"/>
          <w:sz w:val="18"/>
          <w:szCs w:val="18"/>
        </w:rPr>
        <w:t xml:space="preserve">PhD @ Northwestern </w:t>
      </w:r>
      <w:r w:rsidRPr="00A34E09">
        <w:rPr>
          <w:rStyle w:val="Style13ptBold"/>
        </w:rPr>
        <w:t>2011</w:t>
      </w:r>
    </w:p>
    <w:p w14:paraId="63501213" w14:textId="77777777" w:rsidR="00021E2D" w:rsidRPr="00A34E09" w:rsidRDefault="00021E2D" w:rsidP="00021E2D">
      <w:pPr>
        <w:rPr>
          <w:rStyle w:val="Style13ptBold"/>
          <w:sz w:val="16"/>
          <w:szCs w:val="16"/>
        </w:rPr>
      </w:pPr>
      <w:proofErr w:type="gramStart"/>
      <w:r w:rsidRPr="00A34E09">
        <w:rPr>
          <w:rStyle w:val="Style13ptBold"/>
          <w:sz w:val="16"/>
          <w:szCs w:val="16"/>
        </w:rPr>
        <w:t>Keeanga-Yamahtta,</w:t>
      </w:r>
      <w:proofErr w:type="gramEnd"/>
      <w:r w:rsidRPr="00A34E09">
        <w:rPr>
          <w:rStyle w:val="Style13ptBold"/>
          <w:sz w:val="16"/>
          <w:szCs w:val="16"/>
        </w:rPr>
        <w:t xml:space="preserve"> serves on the editorial board of the International Socialist Review and is a doctoral candidate in the department of </w:t>
      </w:r>
      <w:proofErr w:type="gramStart"/>
      <w:r w:rsidRPr="00A34E09">
        <w:rPr>
          <w:rStyle w:val="Style13ptBold"/>
          <w:sz w:val="16"/>
          <w:szCs w:val="16"/>
        </w:rPr>
        <w:t>African-American</w:t>
      </w:r>
      <w:proofErr w:type="gramEnd"/>
      <w:r w:rsidRPr="00A34E09">
        <w:rPr>
          <w:rStyle w:val="Style13ptBold"/>
          <w:sz w:val="16"/>
          <w:szCs w:val="16"/>
        </w:rPr>
        <w:t xml:space="preserve"> studies at Northwestern University. (“Race, class and Marxism,” 1/14, Socialistworker.org, </w:t>
      </w:r>
      <w:hyperlink r:id="rId88" w:history="1">
        <w:r w:rsidRPr="00A34E09">
          <w:rPr>
            <w:rStyle w:val="Style13ptBold"/>
            <w:sz w:val="16"/>
            <w:szCs w:val="16"/>
          </w:rPr>
          <w:t>http://socialistworker.org/2011/01/04/race-class-and-marxism</w:t>
        </w:r>
      </w:hyperlink>
      <w:r w:rsidRPr="00A34E09">
        <w:rPr>
          <w:rStyle w:val="Style13ptBold"/>
          <w:sz w:val="16"/>
          <w:szCs w:val="16"/>
        </w:rPr>
        <w:t>, note: ableist language modified) [MH D8]</w:t>
      </w:r>
    </w:p>
    <w:p w14:paraId="11D25B17" w14:textId="77777777" w:rsidR="00021E2D" w:rsidRPr="005125EC" w:rsidRDefault="00021E2D" w:rsidP="00021E2D">
      <w:pPr>
        <w:pStyle w:val="ListParagraph"/>
        <w:numPr>
          <w:ilvl w:val="0"/>
          <w:numId w:val="48"/>
        </w:numPr>
        <w:spacing w:after="160" w:line="259" w:lineRule="auto"/>
        <w:rPr>
          <w:sz w:val="12"/>
          <w:szCs w:val="12"/>
        </w:rPr>
      </w:pPr>
      <w:r w:rsidRPr="005125EC">
        <w:rPr>
          <w:sz w:val="12"/>
          <w:szCs w:val="12"/>
        </w:rPr>
        <w:t xml:space="preserve">Marxism opposes exploitation of many for the few and the tools that capitalism uses to divide the many – including racism </w:t>
      </w:r>
    </w:p>
    <w:p w14:paraId="4DFD4251" w14:textId="77777777" w:rsidR="00021E2D" w:rsidRPr="005125EC" w:rsidRDefault="00021E2D" w:rsidP="00021E2D">
      <w:pPr>
        <w:pStyle w:val="ListParagraph"/>
        <w:numPr>
          <w:ilvl w:val="1"/>
          <w:numId w:val="48"/>
        </w:numPr>
        <w:spacing w:after="160" w:line="259" w:lineRule="auto"/>
        <w:rPr>
          <w:sz w:val="12"/>
          <w:szCs w:val="12"/>
        </w:rPr>
      </w:pPr>
      <w:r w:rsidRPr="005125EC">
        <w:rPr>
          <w:sz w:val="12"/>
          <w:szCs w:val="12"/>
        </w:rPr>
        <w:t xml:space="preserve">Wage slavery = root of all other oppressions including racism – racism developed to legitimate African slavery </w:t>
      </w:r>
    </w:p>
    <w:p w14:paraId="07E609C7" w14:textId="77777777" w:rsidR="00021E2D" w:rsidRPr="00A34E09" w:rsidRDefault="00021E2D" w:rsidP="00021E2D">
      <w:pPr>
        <w:pStyle w:val="ListParagraph"/>
        <w:numPr>
          <w:ilvl w:val="0"/>
          <w:numId w:val="48"/>
        </w:numPr>
        <w:spacing w:after="160" w:line="259" w:lineRule="auto"/>
        <w:rPr>
          <w:sz w:val="12"/>
          <w:szCs w:val="12"/>
        </w:rPr>
      </w:pPr>
      <w:r w:rsidRPr="005125EC">
        <w:rPr>
          <w:sz w:val="12"/>
          <w:szCs w:val="12"/>
        </w:rPr>
        <w:t>Cap maintains racial antagonism as a way of thwarting collective worker action</w:t>
      </w:r>
    </w:p>
    <w:p w14:paraId="1F11BD6F" w14:textId="77777777" w:rsidR="00021E2D" w:rsidRPr="004626D0" w:rsidRDefault="00021E2D" w:rsidP="00021E2D">
      <w:pPr>
        <w:rPr>
          <w:sz w:val="16"/>
          <w:szCs w:val="16"/>
        </w:rPr>
      </w:pPr>
      <w:r w:rsidRPr="004626D0">
        <w:rPr>
          <w:sz w:val="16"/>
          <w:szCs w:val="16"/>
        </w:rPr>
        <w:t xml:space="preserve">Marxists believe that the potential for that kind of unity is </w:t>
      </w:r>
      <w:proofErr w:type="spellStart"/>
      <w:r w:rsidRPr="004626D0">
        <w:rPr>
          <w:sz w:val="16"/>
          <w:szCs w:val="16"/>
        </w:rPr>
        <w:t>dependant</w:t>
      </w:r>
      <w:proofErr w:type="spellEnd"/>
      <w:r w:rsidRPr="004626D0">
        <w:rPr>
          <w:sz w:val="16"/>
          <w:szCs w:val="16"/>
        </w:rPr>
        <w:t xml:space="preserve"> on battles and struggles against racism today. Without a commitment by revolutionary organizations in the here and now to the fight against racism, working-class unity will never be </w:t>
      </w:r>
      <w:proofErr w:type="gramStart"/>
      <w:r w:rsidRPr="004626D0">
        <w:rPr>
          <w:sz w:val="16"/>
          <w:szCs w:val="16"/>
        </w:rPr>
        <w:t>achieved</w:t>
      </w:r>
      <w:proofErr w:type="gramEnd"/>
      <w:r w:rsidRPr="004626D0">
        <w:rPr>
          <w:sz w:val="16"/>
          <w:szCs w:val="16"/>
        </w:rPr>
        <w:t xml:space="preserve"> and the revolutionary potential of the working class will never be realized.</w:t>
      </w:r>
    </w:p>
    <w:p w14:paraId="069D1043" w14:textId="77777777" w:rsidR="00021E2D" w:rsidRPr="002D6C5B" w:rsidRDefault="00021E2D" w:rsidP="00021E2D">
      <w:pPr>
        <w:rPr>
          <w:sz w:val="10"/>
        </w:rPr>
      </w:pPr>
      <w:r w:rsidRPr="002D6C5B">
        <w:rPr>
          <w:sz w:val="10"/>
        </w:rPr>
        <w:t xml:space="preserve">Yet despite all the evidence of this commitment to fighting racism over many decades, </w:t>
      </w:r>
      <w:r w:rsidRPr="007A709D">
        <w:rPr>
          <w:rStyle w:val="StyleUnderline"/>
          <w:highlight w:val="cyan"/>
        </w:rPr>
        <w:t>Marxism has been maligned as</w:t>
      </w:r>
      <w:r w:rsidRPr="002D6C5B">
        <w:rPr>
          <w:sz w:val="10"/>
        </w:rPr>
        <w:t xml:space="preserve">, at best, </w:t>
      </w:r>
      <w:r w:rsidRPr="002D6C5B">
        <w:rPr>
          <w:rStyle w:val="StyleUnderline"/>
          <w:highlight w:val="cyan"/>
        </w:rPr>
        <w:t>"[oblivious]</w:t>
      </w:r>
      <w:r>
        <w:rPr>
          <w:sz w:val="10"/>
        </w:rPr>
        <w:t xml:space="preserve"> </w:t>
      </w:r>
      <w:r w:rsidRPr="002D6C5B">
        <w:rPr>
          <w:strike/>
          <w:sz w:val="12"/>
          <w:szCs w:val="12"/>
        </w:rPr>
        <w:t>blind"</w:t>
      </w:r>
      <w:r w:rsidRPr="007A709D">
        <w:rPr>
          <w:rStyle w:val="StyleUnderline"/>
          <w:highlight w:val="cyan"/>
        </w:rPr>
        <w:t xml:space="preserve"> to</w:t>
      </w:r>
      <w:r w:rsidRPr="004626D0">
        <w:rPr>
          <w:rStyle w:val="StyleUnderline"/>
        </w:rPr>
        <w:t xml:space="preserve"> combating </w:t>
      </w:r>
      <w:r w:rsidRPr="007A709D">
        <w:rPr>
          <w:rStyle w:val="StyleUnderline"/>
          <w:highlight w:val="cyan"/>
        </w:rPr>
        <w:t>racism</w:t>
      </w:r>
      <w:r w:rsidRPr="004626D0">
        <w:rPr>
          <w:rStyle w:val="StyleUnderline"/>
        </w:rPr>
        <w:t xml:space="preserve"> and</w:t>
      </w:r>
      <w:r w:rsidRPr="002D6C5B">
        <w:rPr>
          <w:sz w:val="10"/>
        </w:rPr>
        <w:t xml:space="preserve">, at worst, </w:t>
      </w:r>
      <w:r w:rsidRPr="004626D0">
        <w:rPr>
          <w:rStyle w:val="StyleUnderline"/>
        </w:rPr>
        <w:t>"incapable" of it</w:t>
      </w:r>
      <w:r w:rsidRPr="002D6C5B">
        <w:rPr>
          <w:sz w:val="10"/>
        </w:rPr>
        <w:t>. For example, in an article published last summer, popular commentator and self-described "anti-racist" Tim Wise summarized the critique of "left activists" that he later defines as Marxists. He writes:</w:t>
      </w:r>
    </w:p>
    <w:p w14:paraId="52859203" w14:textId="77777777" w:rsidR="00021E2D" w:rsidRPr="002D6C5B" w:rsidRDefault="00021E2D" w:rsidP="00021E2D">
      <w:pPr>
        <w:rPr>
          <w:sz w:val="12"/>
          <w:szCs w:val="12"/>
        </w:rPr>
      </w:pPr>
      <w:r w:rsidRPr="002D6C5B">
        <w:rPr>
          <w:sz w:val="12"/>
          <w:szCs w:val="12"/>
        </w:rPr>
        <w:t xml:space="preserve">[L]eft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w:t>
      </w:r>
      <w:proofErr w:type="spellStart"/>
      <w:r w:rsidRPr="002D6C5B">
        <w:rPr>
          <w:sz w:val="12"/>
          <w:szCs w:val="12"/>
        </w:rPr>
        <w:t>color.Even</w:t>
      </w:r>
      <w:proofErr w:type="spellEnd"/>
      <w:r w:rsidRPr="002D6C5B">
        <w:rPr>
          <w:sz w:val="12"/>
          <w:szCs w:val="12"/>
        </w:rPr>
        <w:t xml:space="preserve"> more, as we'll see, it ignores perhaps the most important political lesson regarding the interplay of race and class: namely, that the biggest reason why there is so little working-class consciousness and unity in the </w:t>
      </w:r>
      <w:proofErr w:type="spellStart"/>
      <w:r w:rsidRPr="002D6C5B">
        <w:rPr>
          <w:sz w:val="12"/>
          <w:szCs w:val="12"/>
        </w:rPr>
        <w:t>Untied</w:t>
      </w:r>
      <w:proofErr w:type="spellEnd"/>
      <w:r w:rsidRPr="002D6C5B">
        <w:rPr>
          <w:sz w:val="12"/>
          <w:szCs w:val="12"/>
        </w:rPr>
        <w:t xml:space="preserve"> States (and thus, why class-based programs to uplift all in need are so much weaker here than in the rest of the industrialized world), is precisely because of racism and the way that white racism has been deliberately inculcated among white working </w:t>
      </w:r>
      <w:proofErr w:type="spellStart"/>
      <w:r w:rsidRPr="002D6C5B">
        <w:rPr>
          <w:sz w:val="12"/>
          <w:szCs w:val="12"/>
        </w:rPr>
        <w:t>folks.Only</w:t>
      </w:r>
      <w:proofErr w:type="spellEnd"/>
      <w:r w:rsidRPr="002D6C5B">
        <w:rPr>
          <w:sz w:val="12"/>
          <w:szCs w:val="12"/>
        </w:rPr>
        <w:t xml:space="preserve"> by confronting that directly (rather than sidestepping it as class reductionists seek to do) can we ever hope to build cross-racial, class based coalitions. In other words, for the policies favored by the class reductionist to work--be they social democrats or Marxists--or even to come into being, racism and white supremacy must be challenged directly.</w:t>
      </w:r>
    </w:p>
    <w:p w14:paraId="693F555A" w14:textId="77777777" w:rsidR="00021E2D" w:rsidRPr="00904D1A" w:rsidRDefault="00021E2D" w:rsidP="00021E2D">
      <w:pPr>
        <w:rPr>
          <w:rStyle w:val="StyleUnderline"/>
        </w:rPr>
      </w:pPr>
      <w:r w:rsidRPr="002D6C5B">
        <w:rPr>
          <w:sz w:val="10"/>
        </w:rPr>
        <w:t xml:space="preserve">Here, </w:t>
      </w:r>
      <w:r w:rsidRPr="007A709D">
        <w:rPr>
          <w:rStyle w:val="StyleUnderline"/>
          <w:highlight w:val="cyan"/>
        </w:rPr>
        <w:t>Wise accuses Marxism of: "extreme class reductionism,</w:t>
      </w:r>
      <w:r w:rsidRPr="00112D79">
        <w:rPr>
          <w:rStyle w:val="StyleUnderline"/>
        </w:rPr>
        <w:t xml:space="preserve">" meaning </w:t>
      </w:r>
      <w:r w:rsidRPr="007A709D">
        <w:rPr>
          <w:rStyle w:val="StyleUnderline"/>
          <w:highlight w:val="cyan"/>
        </w:rPr>
        <w:t>that Marxists</w:t>
      </w:r>
      <w:r w:rsidRPr="00112D79">
        <w:rPr>
          <w:rStyle w:val="StyleUnderline"/>
        </w:rPr>
        <w:t xml:space="preserve"> allegedly </w:t>
      </w:r>
      <w:r w:rsidRPr="007A709D">
        <w:rPr>
          <w:rStyle w:val="StyleUnderline"/>
          <w:highlight w:val="cyan"/>
        </w:rPr>
        <w:t>think that class is more important than race</w:t>
      </w:r>
      <w:r w:rsidRPr="00112D79">
        <w:rPr>
          <w:rStyle w:val="StyleUnderline"/>
        </w:rPr>
        <w:t>; reducing struggles against racism to "mere identity politics"; and requiring that struggles against racism should "take a back seat" to struggles over economic issues</w:t>
      </w:r>
      <w:r w:rsidRPr="002D6C5B">
        <w:rPr>
          <w:sz w:val="10"/>
        </w:rPr>
        <w:t xml:space="preserve">. </w:t>
      </w:r>
      <w:r w:rsidRPr="007A709D">
        <w:rPr>
          <w:rStyle w:val="StyleUnderline"/>
          <w:highlight w:val="cyan"/>
        </w:rPr>
        <w:t>Wise also accuses</w:t>
      </w:r>
      <w:r w:rsidRPr="002D6C5B">
        <w:rPr>
          <w:sz w:val="10"/>
        </w:rPr>
        <w:t xml:space="preserve"> so-called "left </w:t>
      </w:r>
      <w:r w:rsidRPr="007A709D">
        <w:rPr>
          <w:rStyle w:val="StyleUnderline"/>
          <w:highlight w:val="cyan"/>
        </w:rPr>
        <w:t>activists" of</w:t>
      </w:r>
      <w:r w:rsidRPr="002D6C5B">
        <w:rPr>
          <w:sz w:val="10"/>
        </w:rPr>
        <w:t xml:space="preserve"> reinforcing </w:t>
      </w:r>
      <w:r w:rsidRPr="001F2D1F">
        <w:rPr>
          <w:rStyle w:val="StyleUnderline"/>
        </w:rPr>
        <w:t>"white denial" and "</w:t>
      </w:r>
      <w:r w:rsidRPr="007A709D">
        <w:rPr>
          <w:rStyle w:val="StyleUnderline"/>
          <w:highlight w:val="cyan"/>
        </w:rPr>
        <w:t>dismiss[</w:t>
      </w:r>
      <w:proofErr w:type="spellStart"/>
      <w:r w:rsidRPr="007A709D">
        <w:rPr>
          <w:rStyle w:val="StyleUnderline"/>
          <w:highlight w:val="cyan"/>
        </w:rPr>
        <w:t>ing</w:t>
      </w:r>
      <w:proofErr w:type="spellEnd"/>
      <w:r w:rsidRPr="007A709D">
        <w:rPr>
          <w:rStyle w:val="StyleUnderline"/>
          <w:highlight w:val="cyan"/>
        </w:rPr>
        <w:t>] the lived reality of people of color"--which</w:t>
      </w:r>
      <w:r w:rsidRPr="002D6C5B">
        <w:rPr>
          <w:sz w:val="10"/>
        </w:rPr>
        <w:t>, of course,</w:t>
      </w:r>
      <w:r w:rsidRPr="001F2D1F">
        <w:rPr>
          <w:rStyle w:val="StyleUnderline"/>
        </w:rPr>
        <w:t xml:space="preserve"> </w:t>
      </w:r>
      <w:r w:rsidRPr="007A709D">
        <w:rPr>
          <w:rStyle w:val="StyleUnderline"/>
          <w:highlight w:val="cyan"/>
        </w:rPr>
        <w:t>presumes</w:t>
      </w:r>
      <w:r w:rsidRPr="001F2D1F">
        <w:rPr>
          <w:rStyle w:val="StyleUnderline"/>
        </w:rPr>
        <w:t xml:space="preserve"> Left activists and </w:t>
      </w:r>
      <w:r w:rsidRPr="007A709D">
        <w:rPr>
          <w:rStyle w:val="StyleUnderline"/>
          <w:highlight w:val="cyan"/>
        </w:rPr>
        <w:t>Marxists to all be white</w:t>
      </w:r>
      <w:r w:rsidRPr="001F2D1F">
        <w:rPr>
          <w:rStyle w:val="StyleUnderline"/>
        </w:rPr>
        <w:t>.</w:t>
      </w:r>
      <w:r>
        <w:rPr>
          <w:rStyle w:val="StyleUnderline"/>
        </w:rPr>
        <w:t xml:space="preserve"> </w:t>
      </w:r>
      <w:r w:rsidRPr="007A709D">
        <w:rPr>
          <w:rStyle w:val="StyleUnderline"/>
          <w:highlight w:val="cyan"/>
        </w:rPr>
        <w:t xml:space="preserve">What do Marxists </w:t>
      </w:r>
      <w:proofErr w:type="gramStart"/>
      <w:r w:rsidRPr="007A709D">
        <w:rPr>
          <w:rStyle w:val="StyleUnderline"/>
          <w:highlight w:val="cyan"/>
        </w:rPr>
        <w:t>actually say</w:t>
      </w:r>
      <w:proofErr w:type="gramEnd"/>
      <w:r w:rsidRPr="007A709D">
        <w:rPr>
          <w:rStyle w:val="StyleUnderline"/>
          <w:highlight w:val="cyan"/>
        </w:rPr>
        <w:t>?</w:t>
      </w:r>
      <w:r>
        <w:rPr>
          <w:rStyle w:val="StyleUnderline"/>
        </w:rPr>
        <w:t xml:space="preserve"> </w:t>
      </w:r>
      <w:r w:rsidRPr="0000587A">
        <w:rPr>
          <w:rStyle w:val="StyleUnderline"/>
        </w:rPr>
        <w:t xml:space="preserve">Marxists argue that </w:t>
      </w:r>
      <w:r w:rsidRPr="007A709D">
        <w:rPr>
          <w:rStyle w:val="StyleUnderline"/>
          <w:highlight w:val="cyan"/>
        </w:rPr>
        <w:t>capitalism</w:t>
      </w:r>
      <w:r w:rsidRPr="0000587A">
        <w:rPr>
          <w:rStyle w:val="StyleUnderline"/>
        </w:rPr>
        <w:t xml:space="preserve"> is a system that is based on the exploitation of the many by the few. Because it </w:t>
      </w:r>
      <w:r w:rsidRPr="007A709D">
        <w:rPr>
          <w:rStyle w:val="StyleUnderline"/>
          <w:highlight w:val="cyan"/>
        </w:rPr>
        <w:t>is</w:t>
      </w:r>
      <w:r w:rsidRPr="0000587A">
        <w:rPr>
          <w:rStyle w:val="StyleUnderline"/>
        </w:rPr>
        <w:t xml:space="preserve"> a system </w:t>
      </w:r>
      <w:r w:rsidRPr="007A709D">
        <w:rPr>
          <w:rStyle w:val="StyleUnderline"/>
          <w:highlight w:val="cyan"/>
        </w:rPr>
        <w:t>based on gross inequality, it requires various tools to divide the majority--racism and all oppressions</w:t>
      </w:r>
      <w:r w:rsidRPr="0000587A">
        <w:rPr>
          <w:rStyle w:val="StyleUnderline"/>
        </w:rPr>
        <w:t xml:space="preserve"> under capitalism </w:t>
      </w:r>
      <w:r w:rsidRPr="007A709D">
        <w:rPr>
          <w:rStyle w:val="StyleUnderline"/>
          <w:highlight w:val="cyan"/>
        </w:rPr>
        <w:t>serve this</w:t>
      </w:r>
      <w:r w:rsidRPr="0000587A">
        <w:rPr>
          <w:rStyle w:val="StyleUnderline"/>
        </w:rPr>
        <w:t xml:space="preserve"> purpose</w:t>
      </w:r>
      <w:r w:rsidRPr="002D6C5B">
        <w:rPr>
          <w:sz w:val="10"/>
        </w:rPr>
        <w:t xml:space="preserve">. Moreover, </w:t>
      </w:r>
      <w:r w:rsidRPr="00EC5A21">
        <w:rPr>
          <w:rStyle w:val="StyleUnderline"/>
        </w:rPr>
        <w:t xml:space="preserve">oppression is used to justify and "explain" unequal relationships in society that enrich the minority that live off the majority's labor. Thus, </w:t>
      </w:r>
      <w:r w:rsidRPr="007A709D">
        <w:rPr>
          <w:rStyle w:val="StyleUnderline"/>
          <w:highlight w:val="cyan"/>
        </w:rPr>
        <w:t>racism developed initially</w:t>
      </w:r>
      <w:r w:rsidRPr="00EC5A21">
        <w:rPr>
          <w:rStyle w:val="StyleUnderline"/>
        </w:rPr>
        <w:t xml:space="preserve"> to explain and justify the enslavement of Africans</w:t>
      </w:r>
      <w:r w:rsidRPr="002D6C5B">
        <w:rPr>
          <w:sz w:val="10"/>
        </w:rPr>
        <w:t xml:space="preserve">--because they were less than human and undeserving of liberty and </w:t>
      </w:r>
      <w:proofErr w:type="spellStart"/>
      <w:proofErr w:type="gramStart"/>
      <w:r w:rsidRPr="002D6C5B">
        <w:rPr>
          <w:sz w:val="10"/>
        </w:rPr>
        <w:t>freedom.Everyone</w:t>
      </w:r>
      <w:proofErr w:type="spellEnd"/>
      <w:proofErr w:type="gramEnd"/>
      <w:r w:rsidRPr="002D6C5B">
        <w:rPr>
          <w:sz w:val="10"/>
        </w:rPr>
        <w:t xml:space="preserve"> accepts the idea that </w:t>
      </w:r>
      <w:r w:rsidRPr="00EC5A21">
        <w:rPr>
          <w:rStyle w:val="StyleUnderline"/>
        </w:rPr>
        <w:t>the oppression of slaves was rooted in the class relations of exploitation under that system.</w:t>
      </w:r>
      <w:r w:rsidRPr="002D6C5B">
        <w:rPr>
          <w:sz w:val="10"/>
        </w:rPr>
        <w:t xml:space="preserve"> Fewer recognize that </w:t>
      </w:r>
      <w:r w:rsidRPr="002D6C5B">
        <w:rPr>
          <w:rStyle w:val="Emphasis"/>
          <w:highlight w:val="cyan"/>
        </w:rPr>
        <w:t>under capitalism, wage slavery is the pivot around which all other</w:t>
      </w:r>
      <w:r w:rsidRPr="00EC5A21">
        <w:rPr>
          <w:rStyle w:val="StyleUnderline"/>
        </w:rPr>
        <w:t xml:space="preserve"> inequalities and </w:t>
      </w:r>
      <w:r w:rsidRPr="002D6C5B">
        <w:rPr>
          <w:rStyle w:val="Emphasis"/>
          <w:highlight w:val="cyan"/>
        </w:rPr>
        <w:t>oppressions turn</w:t>
      </w:r>
      <w:r w:rsidRPr="00EC5A21">
        <w:rPr>
          <w:rStyle w:val="StyleUnderline"/>
        </w:rPr>
        <w:t>.</w:t>
      </w:r>
      <w:r w:rsidRPr="002D6C5B">
        <w:rPr>
          <w:sz w:val="10"/>
        </w:rPr>
        <w:t xml:space="preserve"> Capitalism used racism to justify plunder, conquest and slavery, but as Karl Marx pointed out, it also used racism to divide and rule--to pit one section of the working class against another and thereby blunt class </w:t>
      </w:r>
      <w:proofErr w:type="spellStart"/>
      <w:r w:rsidRPr="002D6C5B">
        <w:rPr>
          <w:sz w:val="10"/>
        </w:rPr>
        <w:t>consciousness.</w:t>
      </w:r>
      <w:r w:rsidRPr="002D6C5B">
        <w:rPr>
          <w:rStyle w:val="Emphasis"/>
          <w:highlight w:val="cyan"/>
        </w:rPr>
        <w:t>To</w:t>
      </w:r>
      <w:proofErr w:type="spellEnd"/>
      <w:r w:rsidRPr="002D6C5B">
        <w:rPr>
          <w:rStyle w:val="Emphasis"/>
          <w:highlight w:val="cyan"/>
        </w:rPr>
        <w:t xml:space="preserve"> claim</w:t>
      </w:r>
      <w:r w:rsidRPr="002D6C5B">
        <w:rPr>
          <w:sz w:val="10"/>
        </w:rPr>
        <w:t xml:space="preserve">, as Marxists do, that </w:t>
      </w:r>
      <w:r w:rsidRPr="00A34E09">
        <w:rPr>
          <w:rStyle w:val="Emphasis"/>
          <w:highlight w:val="cyan"/>
        </w:rPr>
        <w:t>raci</w:t>
      </w:r>
      <w:r w:rsidRPr="002D6C5B">
        <w:rPr>
          <w:rStyle w:val="Emphasis"/>
          <w:highlight w:val="cyan"/>
        </w:rPr>
        <w:t>sm is a product of capitalism is not to deny or diminish its importance</w:t>
      </w:r>
      <w:r w:rsidRPr="002D6C5B">
        <w:rPr>
          <w:sz w:val="10"/>
        </w:rPr>
        <w:t xml:space="preserve"> or impact in American society. </w:t>
      </w:r>
      <w:r w:rsidRPr="002D6C5B">
        <w:rPr>
          <w:rStyle w:val="Emphasis"/>
          <w:highlight w:val="cyan"/>
        </w:rPr>
        <w:t>It is simply to explain its origins and</w:t>
      </w:r>
      <w:r w:rsidRPr="0024791D">
        <w:rPr>
          <w:rStyle w:val="StyleUnderline"/>
        </w:rPr>
        <w:t xml:space="preserve"> the reasons for </w:t>
      </w:r>
      <w:r w:rsidRPr="002D6C5B">
        <w:rPr>
          <w:rStyle w:val="Emphasis"/>
          <w:highlight w:val="cyan"/>
        </w:rPr>
        <w:t>its</w:t>
      </w:r>
      <w:r w:rsidRPr="0024791D">
        <w:rPr>
          <w:rStyle w:val="StyleUnderline"/>
        </w:rPr>
        <w:t xml:space="preserve"> </w:t>
      </w:r>
      <w:r w:rsidRPr="002D6C5B">
        <w:rPr>
          <w:rStyle w:val="Emphasis"/>
          <w:highlight w:val="cyan"/>
        </w:rPr>
        <w:t>perpetuation</w:t>
      </w:r>
      <w:r w:rsidRPr="002D6C5B">
        <w:rPr>
          <w:rStyle w:val="Emphasis"/>
        </w:rPr>
        <w:t>.</w:t>
      </w:r>
      <w:r w:rsidRPr="002D6C5B">
        <w:rPr>
          <w:sz w:val="10"/>
        </w:rPr>
        <w:t xml:space="preserve"> Many on the left today talk about class as if it is one of many oppressions, often describing it as "classism." What people are really referring to as "classism" is elitism or snobbery, and not the fundamental organization of society under </w:t>
      </w:r>
      <w:proofErr w:type="spellStart"/>
      <w:proofErr w:type="gramStart"/>
      <w:r w:rsidRPr="002D6C5B">
        <w:rPr>
          <w:sz w:val="10"/>
        </w:rPr>
        <w:t>capitalism.Moreover</w:t>
      </w:r>
      <w:proofErr w:type="spellEnd"/>
      <w:proofErr w:type="gramEnd"/>
      <w:r w:rsidRPr="002D6C5B">
        <w:rPr>
          <w:sz w:val="10"/>
        </w:rPr>
        <w:t xml:space="preserve">, </w:t>
      </w:r>
      <w:r w:rsidRPr="007A709D">
        <w:rPr>
          <w:rStyle w:val="StyleUnderline"/>
          <w:highlight w:val="cyan"/>
        </w:rPr>
        <w:t>it is popular</w:t>
      </w:r>
      <w:r w:rsidRPr="0024791D">
        <w:rPr>
          <w:rStyle w:val="StyleUnderline"/>
        </w:rPr>
        <w:t xml:space="preserve"> today </w:t>
      </w:r>
      <w:r w:rsidRPr="007A709D">
        <w:rPr>
          <w:rStyle w:val="StyleUnderline"/>
          <w:highlight w:val="cyan"/>
        </w:rPr>
        <w:t>to talk about</w:t>
      </w:r>
      <w:r w:rsidRPr="0024791D">
        <w:rPr>
          <w:rStyle w:val="StyleUnderline"/>
        </w:rPr>
        <w:t xml:space="preserve"> various </w:t>
      </w:r>
      <w:r w:rsidRPr="007A709D">
        <w:rPr>
          <w:rStyle w:val="StyleUnderline"/>
          <w:highlight w:val="cyan"/>
        </w:rPr>
        <w:t>oppressions</w:t>
      </w:r>
      <w:r w:rsidRPr="0024791D">
        <w:rPr>
          <w:rStyle w:val="StyleUnderline"/>
        </w:rPr>
        <w:t xml:space="preserve">, including class, </w:t>
      </w:r>
      <w:r w:rsidRPr="007A709D">
        <w:rPr>
          <w:rStyle w:val="StyleUnderline"/>
          <w:highlight w:val="cyan"/>
        </w:rPr>
        <w:t>as intersecting</w:t>
      </w:r>
      <w:r w:rsidRPr="0024791D">
        <w:rPr>
          <w:rStyle w:val="StyleUnderline"/>
        </w:rPr>
        <w:t xml:space="preserve">. </w:t>
      </w:r>
      <w:r w:rsidRPr="007A709D">
        <w:rPr>
          <w:rStyle w:val="StyleUnderline"/>
          <w:highlight w:val="cyan"/>
        </w:rPr>
        <w:t>While</w:t>
      </w:r>
      <w:r w:rsidRPr="007A709D">
        <w:rPr>
          <w:rStyle w:val="StyleUnderline"/>
        </w:rPr>
        <w:t xml:space="preserve"> it is true</w:t>
      </w:r>
      <w:r w:rsidRPr="0024791D">
        <w:rPr>
          <w:rStyle w:val="StyleUnderline"/>
        </w:rPr>
        <w:t xml:space="preserve"> that </w:t>
      </w:r>
      <w:r w:rsidRPr="007A709D">
        <w:rPr>
          <w:rStyle w:val="StyleUnderline"/>
          <w:highlight w:val="cyan"/>
        </w:rPr>
        <w:t>oppressions</w:t>
      </w:r>
      <w:r w:rsidRPr="0024791D">
        <w:rPr>
          <w:rStyle w:val="StyleUnderline"/>
        </w:rPr>
        <w:t xml:space="preserve"> can </w:t>
      </w:r>
      <w:r w:rsidRPr="007A709D">
        <w:rPr>
          <w:rStyle w:val="StyleUnderline"/>
          <w:highlight w:val="cyan"/>
        </w:rPr>
        <w:t>reinforce</w:t>
      </w:r>
      <w:r w:rsidRPr="0024791D">
        <w:rPr>
          <w:rStyle w:val="StyleUnderline"/>
        </w:rPr>
        <w:t xml:space="preserve"> and compound each other, </w:t>
      </w:r>
      <w:r w:rsidRPr="007A709D">
        <w:rPr>
          <w:rStyle w:val="StyleUnderline"/>
          <w:highlight w:val="cyan"/>
        </w:rPr>
        <w:t>they are born out of the material relations shaped by capitalism</w:t>
      </w:r>
      <w:r w:rsidRPr="0024791D">
        <w:rPr>
          <w:rStyle w:val="StyleUnderline"/>
        </w:rPr>
        <w:t xml:space="preserve"> and the economic exploitation that is at the heart of capitalist society.</w:t>
      </w:r>
      <w:r w:rsidRPr="002D6C5B">
        <w:rPr>
          <w:sz w:val="10"/>
        </w:rPr>
        <w:t xml:space="preserve"> In other words, </w:t>
      </w:r>
      <w:r w:rsidRPr="004F3352">
        <w:rPr>
          <w:rStyle w:val="StyleUnderline"/>
        </w:rPr>
        <w:t>it is the material and economic structure of society that gave rise to a range of ideas and ideologies to justify, explain and help perpetuate that order</w:t>
      </w:r>
      <w:r w:rsidRPr="002D6C5B">
        <w:rPr>
          <w:sz w:val="10"/>
        </w:rPr>
        <w:t xml:space="preserve">. In the United States, racism is the most important of those </w:t>
      </w:r>
      <w:proofErr w:type="spellStart"/>
      <w:proofErr w:type="gramStart"/>
      <w:r w:rsidRPr="002D6C5B">
        <w:rPr>
          <w:sz w:val="10"/>
        </w:rPr>
        <w:t>ideologies.Despite</w:t>
      </w:r>
      <w:proofErr w:type="spellEnd"/>
      <w:proofErr w:type="gramEnd"/>
      <w:r w:rsidRPr="002D6C5B">
        <w:rPr>
          <w:sz w:val="10"/>
        </w:rPr>
        <w:t xml:space="preserve"> the widespread beliefs to the contrary of his critics, Karl Marx himself was </w:t>
      </w:r>
      <w:proofErr w:type="gramStart"/>
      <w:r w:rsidRPr="002D6C5B">
        <w:rPr>
          <w:sz w:val="10"/>
        </w:rPr>
        <w:t>well aware</w:t>
      </w:r>
      <w:proofErr w:type="gramEnd"/>
      <w:r w:rsidRPr="002D6C5B">
        <w:rPr>
          <w:sz w:val="10"/>
        </w:rPr>
        <w:t xml:space="preserve"> of the centrality of race under capitalism. While </w:t>
      </w:r>
      <w:r w:rsidRPr="007A709D">
        <w:rPr>
          <w:rStyle w:val="StyleUnderline"/>
          <w:highlight w:val="cyan"/>
        </w:rPr>
        <w:t>Marx</w:t>
      </w:r>
      <w:r w:rsidRPr="002D6C5B">
        <w:rPr>
          <w:sz w:val="10"/>
        </w:rPr>
        <w:t xml:space="preserve"> did not write extensively on the question of slavery and its racial impact in societies specifically, he </w:t>
      </w:r>
      <w:r w:rsidRPr="007A709D">
        <w:rPr>
          <w:rStyle w:val="StyleUnderline"/>
          <w:highlight w:val="cyan"/>
        </w:rPr>
        <w:t>did</w:t>
      </w:r>
      <w:r w:rsidRPr="00904D1A">
        <w:rPr>
          <w:rStyle w:val="StyleUnderline"/>
        </w:rPr>
        <w:t xml:space="preserve"> </w:t>
      </w:r>
      <w:r w:rsidRPr="007A709D">
        <w:rPr>
          <w:rStyle w:val="StyleUnderline"/>
          <w:highlight w:val="cyan"/>
        </w:rPr>
        <w:t>write about</w:t>
      </w:r>
      <w:r w:rsidRPr="002D6C5B">
        <w:rPr>
          <w:sz w:val="10"/>
        </w:rPr>
        <w:t xml:space="preserve"> the way in which European capitalism emerged because of its pilfering, rape and destruction, famously </w:t>
      </w:r>
      <w:proofErr w:type="spellStart"/>
      <w:r w:rsidRPr="002D6C5B">
        <w:rPr>
          <w:sz w:val="10"/>
        </w:rPr>
        <w:t>writing:The</w:t>
      </w:r>
      <w:proofErr w:type="spellEnd"/>
      <w:r w:rsidRPr="002D6C5B">
        <w:rPr>
          <w:sz w:val="10"/>
        </w:rPr>
        <w:t xml:space="preserve"> discovery of gold and silver in </w:t>
      </w:r>
      <w:r w:rsidRPr="007A709D">
        <w:rPr>
          <w:rStyle w:val="StyleUnderline"/>
          <w:highlight w:val="cyan"/>
        </w:rPr>
        <w:t>America</w:t>
      </w:r>
      <w:r w:rsidRPr="002D6C5B">
        <w:rPr>
          <w:sz w:val="10"/>
        </w:rPr>
        <w:t xml:space="preserve">, the extirpation, </w:t>
      </w:r>
      <w:r w:rsidRPr="007A709D">
        <w:rPr>
          <w:rStyle w:val="StyleUnderline"/>
          <w:highlight w:val="cyan"/>
        </w:rPr>
        <w:t>enslavement</w:t>
      </w:r>
      <w:r w:rsidRPr="002D6C5B">
        <w:rPr>
          <w:sz w:val="10"/>
        </w:rPr>
        <w:t xml:space="preserve"> and entombment in mines </w:t>
      </w:r>
      <w:r w:rsidRPr="007A709D">
        <w:rPr>
          <w:rStyle w:val="StyleUnderline"/>
          <w:highlight w:val="cyan"/>
        </w:rPr>
        <w:t>of the aboriginal population</w:t>
      </w:r>
      <w:r w:rsidRPr="002D6C5B">
        <w:rPr>
          <w:sz w:val="10"/>
        </w:rPr>
        <w:t xml:space="preserve">, the beginning of the conquest and looting of the East Indies, </w:t>
      </w:r>
      <w:r w:rsidRPr="007A709D">
        <w:rPr>
          <w:rStyle w:val="StyleUnderline"/>
          <w:highlight w:val="cyan"/>
        </w:rPr>
        <w:t>the turning of Africa into a warren for the commercial hunting of Black skins, signalized the rosy dawn of the era of capitalist production.</w:t>
      </w:r>
    </w:p>
    <w:p w14:paraId="3DBA5CD9" w14:textId="77777777" w:rsidR="00021E2D" w:rsidRPr="00C94F95" w:rsidRDefault="00021E2D" w:rsidP="00021E2D">
      <w:pPr>
        <w:rPr>
          <w:sz w:val="12"/>
          <w:szCs w:val="12"/>
        </w:rPr>
      </w:pPr>
      <w:r w:rsidRPr="00C94F95">
        <w:rPr>
          <w:sz w:val="12"/>
          <w:szCs w:val="12"/>
        </w:rPr>
        <w:t>He also recognized the extent to which slavery was central to the world economy. He wrote:</w:t>
      </w:r>
    </w:p>
    <w:p w14:paraId="3188D40A" w14:textId="77777777" w:rsidR="00021E2D" w:rsidRPr="00C94F95" w:rsidRDefault="00021E2D" w:rsidP="00021E2D">
      <w:pPr>
        <w:rPr>
          <w:sz w:val="12"/>
          <w:szCs w:val="12"/>
        </w:rPr>
      </w:pPr>
      <w:r w:rsidRPr="00C94F95">
        <w:rPr>
          <w:sz w:val="12"/>
          <w:szCs w:val="12"/>
        </w:rPr>
        <w:t xml:space="preserve">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w:t>
      </w:r>
      <w:proofErr w:type="gramStart"/>
      <w:r w:rsidRPr="00C94F95">
        <w:rPr>
          <w:sz w:val="12"/>
          <w:szCs w:val="12"/>
        </w:rPr>
        <w:t>Thus</w:t>
      </w:r>
      <w:proofErr w:type="gramEnd"/>
      <w:r w:rsidRPr="00C94F95">
        <w:rPr>
          <w:sz w:val="12"/>
          <w:szCs w:val="12"/>
        </w:rPr>
        <w:t xml:space="preserve"> slavery is an economic category of the greatest importance.</w:t>
      </w:r>
    </w:p>
    <w:p w14:paraId="693B49FD" w14:textId="77777777" w:rsidR="00021E2D" w:rsidRPr="00C94F95" w:rsidRDefault="00021E2D" w:rsidP="00021E2D">
      <w:pPr>
        <w:rPr>
          <w:sz w:val="12"/>
          <w:szCs w:val="12"/>
        </w:rPr>
      </w:pPr>
      <w:r w:rsidRPr="00C94F95">
        <w:rPr>
          <w:sz w:val="12"/>
          <w:szCs w:val="12"/>
        </w:rPr>
        <w:t>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w:t>
      </w:r>
    </w:p>
    <w:p w14:paraId="22925E41" w14:textId="77777777" w:rsidR="00021E2D" w:rsidRPr="00C94F95" w:rsidRDefault="00021E2D" w:rsidP="00021E2D">
      <w:pPr>
        <w:rPr>
          <w:sz w:val="12"/>
          <w:szCs w:val="12"/>
        </w:rPr>
      </w:pPr>
      <w:r w:rsidRPr="00C94F95">
        <w:rPr>
          <w:sz w:val="12"/>
          <w:szCs w:val="12"/>
        </w:rPr>
        <w:t>Thus, there is a fundamental understanding of the centrality of slave labor in the national and international economy. But what about race?</w:t>
      </w:r>
    </w:p>
    <w:p w14:paraId="6436BA4E" w14:textId="77777777" w:rsidR="00021E2D" w:rsidRPr="00C94F95" w:rsidRDefault="00021E2D" w:rsidP="00021E2D">
      <w:pPr>
        <w:rPr>
          <w:sz w:val="12"/>
          <w:szCs w:val="12"/>
        </w:rPr>
      </w:pPr>
      <w:r w:rsidRPr="00C94F95">
        <w:rPr>
          <w:sz w:val="12"/>
          <w:szCs w:val="12"/>
        </w:rPr>
        <w:t xml:space="preserve">Despite the dearth of Marx's own writing on </w:t>
      </w:r>
      <w:proofErr w:type="gramStart"/>
      <w:r w:rsidRPr="00C94F95">
        <w:rPr>
          <w:sz w:val="12"/>
          <w:szCs w:val="12"/>
        </w:rPr>
        <w:t>race in particular, one</w:t>
      </w:r>
      <w:proofErr w:type="gramEnd"/>
      <w:r w:rsidRPr="00C94F95">
        <w:rPr>
          <w:sz w:val="12"/>
          <w:szCs w:val="12"/>
        </w:rPr>
        <w:t xml:space="preserve"> might look at Marx's correspondence and deliberations on the American Civil War to draw conclusions as to whether Marx was as dogmatically focused on purely economic issues as his critics make him out be.</w:t>
      </w:r>
    </w:p>
    <w:p w14:paraId="2296223F" w14:textId="77777777" w:rsidR="00021E2D" w:rsidRPr="00C94F95" w:rsidRDefault="00021E2D" w:rsidP="00021E2D">
      <w:pPr>
        <w:rPr>
          <w:sz w:val="16"/>
        </w:rPr>
      </w:pPr>
      <w:r w:rsidRPr="00C94F95">
        <w:rPr>
          <w:sz w:val="16"/>
          <w:szCs w:val="12"/>
        </w:rPr>
        <w:t>One must raise the question:</w:t>
      </w:r>
      <w:r w:rsidRPr="00C94F95">
        <w:rPr>
          <w:sz w:val="16"/>
        </w:rPr>
        <w:t xml:space="preserve"> If Marx was reductionist, how is his unabashed support and involvement in abolitionist struggles in England explained? </w:t>
      </w:r>
      <w:r w:rsidRPr="007A709D">
        <w:rPr>
          <w:rStyle w:val="StyleUnderline"/>
          <w:highlight w:val="cyan"/>
        </w:rPr>
        <w:t>If Marx was</w:t>
      </w:r>
      <w:r w:rsidRPr="00C94F95">
        <w:rPr>
          <w:rStyle w:val="StyleUnderline"/>
        </w:rPr>
        <w:t xml:space="preserve"> truly an economic </w:t>
      </w:r>
      <w:r w:rsidRPr="007A709D">
        <w:rPr>
          <w:rStyle w:val="StyleUnderline"/>
          <w:highlight w:val="cyan"/>
        </w:rPr>
        <w:t xml:space="preserve">reductionist, he might have surmised that slavery and capitalism were </w:t>
      </w:r>
      <w:proofErr w:type="gramStart"/>
      <w:r w:rsidRPr="007A709D">
        <w:rPr>
          <w:rStyle w:val="StyleUnderline"/>
          <w:highlight w:val="cyan"/>
        </w:rPr>
        <w:t>incompatible, and</w:t>
      </w:r>
      <w:proofErr w:type="gramEnd"/>
      <w:r w:rsidRPr="007A709D">
        <w:rPr>
          <w:rStyle w:val="StyleUnderline"/>
          <w:highlight w:val="cyan"/>
        </w:rPr>
        <w:t xml:space="preserve"> simply waited for slavery to </w:t>
      </w:r>
      <w:proofErr w:type="spellStart"/>
      <w:r w:rsidRPr="007A709D">
        <w:rPr>
          <w:rStyle w:val="StyleUnderline"/>
          <w:highlight w:val="cyan"/>
        </w:rPr>
        <w:t>whither</w:t>
      </w:r>
      <w:proofErr w:type="spellEnd"/>
      <w:r w:rsidRPr="007A709D">
        <w:rPr>
          <w:rStyle w:val="StyleUnderline"/>
          <w:highlight w:val="cyan"/>
        </w:rPr>
        <w:t xml:space="preserve"> away</w:t>
      </w:r>
      <w:r w:rsidRPr="00C94F95">
        <w:rPr>
          <w:rStyle w:val="StyleUnderline"/>
        </w:rPr>
        <w:t>.</w:t>
      </w:r>
      <w:r w:rsidRPr="00C94F95">
        <w:rPr>
          <w:sz w:val="16"/>
        </w:rPr>
        <w:t xml:space="preserve"> W.E.B. Du Bois in his Marxist tome Black Reconstruction, quotes at length a letter penned by Marx as the head of the International Workingmen's Association, written to Abraham Lincoln in 1864 </w:t>
      </w:r>
      <w:proofErr w:type="gramStart"/>
      <w:r w:rsidRPr="00C94F95">
        <w:rPr>
          <w:sz w:val="16"/>
        </w:rPr>
        <w:t>in the midst of</w:t>
      </w:r>
      <w:proofErr w:type="gramEnd"/>
      <w:r w:rsidRPr="00C94F95">
        <w:rPr>
          <w:sz w:val="16"/>
        </w:rPr>
        <w:t xml:space="preserve"> the Civil War:</w:t>
      </w:r>
    </w:p>
    <w:p w14:paraId="74AC918B" w14:textId="77777777" w:rsidR="00021E2D" w:rsidRPr="00C94F95" w:rsidRDefault="00021E2D" w:rsidP="00021E2D">
      <w:pPr>
        <w:rPr>
          <w:sz w:val="12"/>
          <w:szCs w:val="12"/>
        </w:rPr>
      </w:pPr>
      <w:r w:rsidRPr="00C94F95">
        <w:rPr>
          <w:sz w:val="12"/>
          <w:szCs w:val="12"/>
        </w:rPr>
        <w:t xml:space="preserve">The contest for the territories which opened the epoch, was it not to decide whether the virgin soil of immense tracts should be wedded to the labor of the immigrant or be </w:t>
      </w:r>
      <w:proofErr w:type="gramStart"/>
      <w:r w:rsidRPr="00C94F95">
        <w:rPr>
          <w:sz w:val="12"/>
          <w:szCs w:val="12"/>
        </w:rPr>
        <w:t>prostituted</w:t>
      </w:r>
      <w:proofErr w:type="gramEnd"/>
      <w:r w:rsidRPr="00C94F95">
        <w:rPr>
          <w:sz w:val="12"/>
          <w:szCs w:val="12"/>
        </w:rPr>
        <w:t xml:space="preserve"> by the tramp of the slaver driver? When an oligarchy of 300,000 slave holders dared to inscribe for the first time in the annals of the world "Slavery" on the banner of armed revolt, when on the very spots 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w:t>
      </w:r>
    </w:p>
    <w:p w14:paraId="1B58665A" w14:textId="77777777" w:rsidR="00021E2D" w:rsidRPr="00C94F95" w:rsidRDefault="00021E2D" w:rsidP="00021E2D">
      <w:pPr>
        <w:rPr>
          <w:sz w:val="12"/>
          <w:szCs w:val="12"/>
        </w:rPr>
      </w:pPr>
      <w:r w:rsidRPr="00C94F95">
        <w:rPr>
          <w:sz w:val="12"/>
          <w:szCs w:val="12"/>
        </w:rPr>
        <w:t>They consider it an earnest sign of the epoch to come that it fell to the lot of Abraham Lincoln, the single-minded son of the working class, to lead his country through the matchless struggles for the rescue of the enchained race and the Reconstruction of a social order.</w:t>
      </w:r>
    </w:p>
    <w:p w14:paraId="295B50E8" w14:textId="77777777" w:rsidR="00021E2D" w:rsidRPr="007A709D" w:rsidRDefault="00021E2D" w:rsidP="00021E2D">
      <w:pPr>
        <w:rPr>
          <w:sz w:val="16"/>
        </w:rPr>
      </w:pPr>
      <w:r w:rsidRPr="000C729F">
        <w:rPr>
          <w:rStyle w:val="StyleUnderline"/>
        </w:rPr>
        <w:t xml:space="preserve">Not only was </w:t>
      </w:r>
      <w:r w:rsidRPr="008559D1">
        <w:rPr>
          <w:rStyle w:val="StyleUnderline"/>
          <w:highlight w:val="cyan"/>
        </w:rPr>
        <w:t>Marx</w:t>
      </w:r>
      <w:r w:rsidRPr="000C729F">
        <w:rPr>
          <w:rStyle w:val="StyleUnderline"/>
        </w:rPr>
        <w:t xml:space="preserve"> personally opposed to slavery and </w:t>
      </w:r>
      <w:r w:rsidRPr="008559D1">
        <w:rPr>
          <w:rStyle w:val="StyleUnderline"/>
          <w:highlight w:val="cyan"/>
        </w:rPr>
        <w:t>actively organized against it</w:t>
      </w:r>
      <w:r w:rsidRPr="000C729F">
        <w:rPr>
          <w:rStyle w:val="StyleUnderline"/>
        </w:rPr>
        <w:t>, but he theorized that slavery and the resultant race discrimination that flowed from it were not just problems for the slaves</w:t>
      </w:r>
      <w:r w:rsidRPr="007A709D">
        <w:rPr>
          <w:sz w:val="16"/>
        </w:rPr>
        <w:t xml:space="preserve"> themselves, but for white workers who were constantly under the threat of losing work to slave labor.</w:t>
      </w:r>
    </w:p>
    <w:p w14:paraId="2F3B8F53" w14:textId="77777777" w:rsidR="00021E2D" w:rsidRPr="00532EEB" w:rsidRDefault="00021E2D" w:rsidP="00021E2D">
      <w:pPr>
        <w:rPr>
          <w:sz w:val="12"/>
          <w:szCs w:val="12"/>
        </w:rPr>
      </w:pPr>
      <w:r w:rsidRPr="00532EEB">
        <w:rPr>
          <w:sz w:val="12"/>
          <w:szCs w:val="12"/>
        </w:rPr>
        <w:t>This did not mean white workers were necessarily sympathetic to the cause of the slaves--most of them were not. But Marx was not addressing the issue of consciousness, but objective factors when he wrote in Capital, "In the United States of America, every independent movement of the workers was paralyzed as long as slavery disfigured a part of the Republic. Labor cannot emancipate itself in the white skin where in the Black it is branded."</w:t>
      </w:r>
    </w:p>
    <w:p w14:paraId="1AF64217" w14:textId="77777777" w:rsidR="00021E2D" w:rsidRPr="00A918CF" w:rsidRDefault="00021E2D" w:rsidP="00021E2D">
      <w:pPr>
        <w:rPr>
          <w:sz w:val="16"/>
        </w:rPr>
      </w:pPr>
      <w:r w:rsidRPr="008559D1">
        <w:rPr>
          <w:rStyle w:val="StyleUnderline"/>
          <w:highlight w:val="cyan"/>
        </w:rPr>
        <w:t>Moreover, Marx understood the dynamics of racism in a modern sense as well--as a means by which workers who had common</w:t>
      </w:r>
      <w:r w:rsidRPr="00A918CF">
        <w:rPr>
          <w:rStyle w:val="StyleUnderline"/>
        </w:rPr>
        <w:t xml:space="preserve">, objective </w:t>
      </w:r>
      <w:r w:rsidRPr="008559D1">
        <w:rPr>
          <w:rStyle w:val="StyleUnderline"/>
          <w:highlight w:val="cyan"/>
        </w:rPr>
        <w:t>interests</w:t>
      </w:r>
      <w:r w:rsidRPr="00A918CF">
        <w:rPr>
          <w:sz w:val="16"/>
        </w:rPr>
        <w:t xml:space="preserve"> with each other </w:t>
      </w:r>
      <w:r w:rsidRPr="008559D1">
        <w:rPr>
          <w:rStyle w:val="StyleUnderline"/>
          <w:highlight w:val="cyan"/>
        </w:rPr>
        <w:t>could</w:t>
      </w:r>
      <w:r w:rsidRPr="00A918CF">
        <w:rPr>
          <w:sz w:val="16"/>
        </w:rPr>
        <w:t xml:space="preserve"> also </w:t>
      </w:r>
      <w:r w:rsidRPr="008559D1">
        <w:rPr>
          <w:rStyle w:val="StyleUnderline"/>
          <w:highlight w:val="cyan"/>
        </w:rPr>
        <w:t>become</w:t>
      </w:r>
      <w:r w:rsidRPr="00A918CF">
        <w:rPr>
          <w:rStyle w:val="StyleUnderline"/>
        </w:rPr>
        <w:t xml:space="preserve"> mortal </w:t>
      </w:r>
      <w:r w:rsidRPr="008559D1">
        <w:rPr>
          <w:rStyle w:val="StyleUnderline"/>
          <w:highlight w:val="cyan"/>
        </w:rPr>
        <w:t>enemies because of subjective, but</w:t>
      </w:r>
      <w:r w:rsidRPr="00A918CF">
        <w:rPr>
          <w:rStyle w:val="StyleUnderline"/>
        </w:rPr>
        <w:t xml:space="preserve"> nevertheless real, </w:t>
      </w:r>
      <w:r w:rsidRPr="008559D1">
        <w:rPr>
          <w:rStyle w:val="StyleUnderline"/>
          <w:highlight w:val="cyan"/>
        </w:rPr>
        <w:t>racist</w:t>
      </w:r>
      <w:r w:rsidRPr="00A918CF">
        <w:rPr>
          <w:rStyle w:val="StyleUnderline"/>
        </w:rPr>
        <w:t xml:space="preserve"> and nationalist </w:t>
      </w:r>
      <w:r w:rsidRPr="008559D1">
        <w:rPr>
          <w:rStyle w:val="StyleUnderline"/>
          <w:highlight w:val="cyan"/>
        </w:rPr>
        <w:t>ideas</w:t>
      </w:r>
      <w:r w:rsidRPr="00A918CF">
        <w:rPr>
          <w:rStyle w:val="StyleUnderline"/>
        </w:rPr>
        <w:t>.</w:t>
      </w:r>
      <w:r w:rsidRPr="00A918CF">
        <w:rPr>
          <w:sz w:val="16"/>
        </w:rPr>
        <w:t xml:space="preserve"> Looking at the tensions between Irish and English workers, with a nod toward the American situation between Black and white workers, Marx wrote:</w:t>
      </w:r>
    </w:p>
    <w:p w14:paraId="74522526" w14:textId="77777777" w:rsidR="00021E2D" w:rsidRPr="00DA10F5" w:rsidRDefault="00021E2D" w:rsidP="00021E2D">
      <w:pPr>
        <w:rPr>
          <w:sz w:val="12"/>
          <w:szCs w:val="12"/>
        </w:rPr>
      </w:pPr>
      <w:r w:rsidRPr="00DA10F5">
        <w:rPr>
          <w:sz w:val="12"/>
          <w:szCs w:val="12"/>
        </w:rPr>
        <w:t xml:space="preserve">Every industrial and commercial center in England possesses a working class divided into two hostile camps, English proletarians and Irish proletarians. The ordinary English worker hates the Irish worker as a competitor who lowers his standard of life. In relation to the Irish </w:t>
      </w:r>
      <w:proofErr w:type="gramStart"/>
      <w:r w:rsidRPr="00DA10F5">
        <w:rPr>
          <w:sz w:val="12"/>
          <w:szCs w:val="12"/>
        </w:rPr>
        <w:t>worker</w:t>
      </w:r>
      <w:proofErr w:type="gramEnd"/>
      <w:r w:rsidRPr="00DA10F5">
        <w:rPr>
          <w:sz w:val="12"/>
          <w:szCs w:val="12"/>
        </w:rPr>
        <w:t xml:space="preserve">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w:t>
      </w:r>
    </w:p>
    <w:p w14:paraId="0E6816DF" w14:textId="77777777" w:rsidR="00021E2D" w:rsidRPr="002D6C5B" w:rsidRDefault="00021E2D" w:rsidP="00021E2D">
      <w:pPr>
        <w:rPr>
          <w:sz w:val="10"/>
        </w:rPr>
      </w:pPr>
      <w:r w:rsidRPr="007D3F0B">
        <w:rPr>
          <w:rStyle w:val="StyleUnderline"/>
          <w:highlight w:val="cyan"/>
        </w:rPr>
        <w:t xml:space="preserve">This </w:t>
      </w:r>
      <w:r w:rsidRPr="002D6C5B">
        <w:rPr>
          <w:rStyle w:val="Emphasis"/>
          <w:highlight w:val="cyan"/>
        </w:rPr>
        <w:t>antagonism is artificially kept alive</w:t>
      </w:r>
      <w:r w:rsidRPr="002D6C5B">
        <w:rPr>
          <w:sz w:val="10"/>
        </w:rPr>
        <w:t xml:space="preserve"> and intensified by the press, the pulpit, the comic papers, in short by all the means at the disposal of the ruling classes. This antagonism is the secret of the impotence of the English working class, despite its organization</w:t>
      </w:r>
      <w:r w:rsidRPr="00A918CF">
        <w:rPr>
          <w:rStyle w:val="StyleUnderline"/>
        </w:rPr>
        <w:t xml:space="preserve">. </w:t>
      </w:r>
      <w:r w:rsidRPr="002D6C5B">
        <w:rPr>
          <w:rStyle w:val="Emphasis"/>
          <w:highlight w:val="cyan"/>
        </w:rPr>
        <w:t>It is the secret by which the capitalist maintains its power</w:t>
      </w:r>
      <w:r w:rsidRPr="00A918CF">
        <w:rPr>
          <w:rStyle w:val="StyleUnderline"/>
        </w:rPr>
        <w:t>.</w:t>
      </w:r>
      <w:r w:rsidRPr="002D6C5B">
        <w:rPr>
          <w:sz w:val="10"/>
        </w:rPr>
        <w:t xml:space="preserve"> And that class is fully aware of it.</w:t>
      </w:r>
    </w:p>
    <w:p w14:paraId="4A422A6C" w14:textId="77777777" w:rsidR="00021E2D" w:rsidRPr="00DA10F5" w:rsidRDefault="00021E2D" w:rsidP="00021E2D">
      <w:pPr>
        <w:rPr>
          <w:rStyle w:val="StyleUnderline"/>
        </w:rPr>
      </w:pPr>
      <w:r w:rsidRPr="002D6C5B">
        <w:rPr>
          <w:sz w:val="10"/>
        </w:rPr>
        <w:t xml:space="preserve">Out of this quote, one can see a Marxist theory of how racism operated in contemporary society, after slavery was ended. Marx was highlighting three things: first, that </w:t>
      </w:r>
      <w:r w:rsidRPr="00B37EF6">
        <w:rPr>
          <w:rStyle w:val="StyleUnderline"/>
          <w:highlight w:val="cyan"/>
        </w:rPr>
        <w:t>capitalism promotes</w:t>
      </w:r>
      <w:r w:rsidRPr="00BB090F">
        <w:rPr>
          <w:rStyle w:val="StyleUnderline"/>
        </w:rPr>
        <w:t xml:space="preserve"> </w:t>
      </w:r>
      <w:r w:rsidRPr="002D6C5B">
        <w:rPr>
          <w:sz w:val="10"/>
        </w:rPr>
        <w:t>economic</w:t>
      </w:r>
      <w:r w:rsidRPr="00BB090F">
        <w:rPr>
          <w:rStyle w:val="StyleUnderline"/>
        </w:rPr>
        <w:t xml:space="preserve"> </w:t>
      </w:r>
      <w:r w:rsidRPr="00B37EF6">
        <w:rPr>
          <w:rStyle w:val="StyleUnderline"/>
          <w:highlight w:val="cyan"/>
        </w:rPr>
        <w:t>competition</w:t>
      </w:r>
      <w:r w:rsidRPr="002D6C5B">
        <w:rPr>
          <w:sz w:val="10"/>
        </w:rPr>
        <w:t xml:space="preserve"> between workers; second, that the ruling class uses racist ideology </w:t>
      </w:r>
      <w:r w:rsidRPr="00B37EF6">
        <w:rPr>
          <w:rStyle w:val="StyleUnderline"/>
          <w:highlight w:val="cyan"/>
        </w:rPr>
        <w:t>to divide</w:t>
      </w:r>
      <w:r w:rsidRPr="00DA10F5">
        <w:rPr>
          <w:rStyle w:val="StyleUnderline"/>
        </w:rPr>
        <w:t xml:space="preserve"> workers against each other</w:t>
      </w:r>
      <w:r w:rsidRPr="002D6C5B">
        <w:rPr>
          <w:sz w:val="10"/>
        </w:rPr>
        <w:t xml:space="preserve">; and finally, that </w:t>
      </w:r>
      <w:r w:rsidRPr="00B37EF6">
        <w:rPr>
          <w:rStyle w:val="StyleUnderline"/>
          <w:highlight w:val="cyan"/>
        </w:rPr>
        <w:t>when one group of workers suffer oppression, it negatively impacts the entire class.</w:t>
      </w:r>
    </w:p>
    <w:p w14:paraId="67626106" w14:textId="77777777" w:rsidR="00021E2D" w:rsidRPr="003A1CF8" w:rsidRDefault="00021E2D" w:rsidP="00021E2D">
      <w:pPr>
        <w:pStyle w:val="Heading4"/>
        <w:rPr>
          <w:rFonts w:cs="Times New Roman"/>
        </w:rPr>
      </w:pPr>
      <w:r w:rsidRPr="00807C31">
        <w:rPr>
          <w:rFonts w:cs="Times New Roman"/>
          <w:u w:val="single"/>
        </w:rPr>
        <w:t>Survival strategies</w:t>
      </w:r>
      <w:r>
        <w:rPr>
          <w:rFonts w:cs="Times New Roman"/>
        </w:rPr>
        <w:t xml:space="preserve"> should be understood by people of color (and anyone) relative to class consciousness – anything short of class analysis flattens identity and obscures root causes</w:t>
      </w:r>
    </w:p>
    <w:p w14:paraId="443123AF" w14:textId="77777777" w:rsidR="00021E2D" w:rsidRPr="0040244B" w:rsidRDefault="00021E2D" w:rsidP="00021E2D">
      <w:pPr>
        <w:rPr>
          <w:rStyle w:val="Style13ptBold"/>
          <w:sz w:val="14"/>
          <w:szCs w:val="14"/>
        </w:rPr>
      </w:pPr>
      <w:r w:rsidRPr="0040244B">
        <w:rPr>
          <w:rStyle w:val="Style13ptBold"/>
        </w:rPr>
        <w:t xml:space="preserve">MCLAREN </w:t>
      </w:r>
      <w:r w:rsidRPr="00B83508">
        <w:rPr>
          <w:rStyle w:val="Style13ptBold"/>
          <w:sz w:val="16"/>
          <w:szCs w:val="16"/>
        </w:rPr>
        <w:t>distinguished fellow, critical studies @ Chapman University, &amp;</w:t>
      </w:r>
      <w:r w:rsidRPr="0040244B">
        <w:rPr>
          <w:rStyle w:val="Style13ptBold"/>
        </w:rPr>
        <w:t xml:space="preserve"> SCATAMBURLO-D’ANNIBALE </w:t>
      </w:r>
      <w:r w:rsidRPr="00B83508">
        <w:rPr>
          <w:rStyle w:val="Style13ptBold"/>
          <w:sz w:val="16"/>
          <w:szCs w:val="16"/>
        </w:rPr>
        <w:t>professor @ University of Windsor</w:t>
      </w:r>
      <w:r w:rsidRPr="0040244B">
        <w:rPr>
          <w:rStyle w:val="Style13ptBold"/>
        </w:rPr>
        <w:t xml:space="preserve"> 2004 </w:t>
      </w:r>
      <w:r w:rsidRPr="0040244B">
        <w:rPr>
          <w:rStyle w:val="Style13ptBold"/>
          <w:sz w:val="14"/>
          <w:szCs w:val="14"/>
        </w:rPr>
        <w:t xml:space="preserve">(Peter, specialized teaching language arts in urban schools, taught at UCLA as prof. in division of Urban Schooling in the grad school of </w:t>
      </w:r>
      <w:proofErr w:type="spellStart"/>
      <w:r w:rsidRPr="0040244B">
        <w:rPr>
          <w:rStyle w:val="Style13ptBold"/>
          <w:sz w:val="14"/>
          <w:szCs w:val="14"/>
        </w:rPr>
        <w:t>ed’n</w:t>
      </w:r>
      <w:proofErr w:type="spellEnd"/>
      <w:r w:rsidRPr="0040244B">
        <w:rPr>
          <w:rStyle w:val="Style13ptBold"/>
          <w:sz w:val="14"/>
          <w:szCs w:val="14"/>
        </w:rPr>
        <w:t xml:space="preserve">, wrote a bestselling book that sparked debate throughout Canada on inner-city schools, 5 of his books have won Critic’s Choice Award of the Am. Educational Studies Association. Valerie, associate professor in </w:t>
      </w:r>
      <w:proofErr w:type="spellStart"/>
      <w:r w:rsidRPr="0040244B">
        <w:rPr>
          <w:rStyle w:val="Style13ptBold"/>
          <w:sz w:val="14"/>
          <w:szCs w:val="14"/>
        </w:rPr>
        <w:t>dpt</w:t>
      </w:r>
      <w:proofErr w:type="spellEnd"/>
      <w:r w:rsidRPr="0040244B">
        <w:rPr>
          <w:rStyle w:val="Style13ptBold"/>
          <w:sz w:val="14"/>
          <w:szCs w:val="14"/>
        </w:rPr>
        <w:t xml:space="preserve"> of communications. “Class Dismissed? Historical Materialism and the politics of ‘difference’”, Ed. Philosophy &amp; Theory, Vol 26, no.3, note: //// indicates par. breaks</w:t>
      </w:r>
      <w:proofErr w:type="gramStart"/>
      <w:r w:rsidRPr="0040244B">
        <w:rPr>
          <w:rStyle w:val="Style13ptBold"/>
          <w:sz w:val="14"/>
          <w:szCs w:val="14"/>
        </w:rPr>
        <w:t>, ,</w:t>
      </w:r>
      <w:proofErr w:type="gramEnd"/>
      <w:r w:rsidRPr="0040244B">
        <w:rPr>
          <w:rStyle w:val="Style13ptBold"/>
          <w:sz w:val="14"/>
          <w:szCs w:val="14"/>
        </w:rPr>
        <w:t xml:space="preserve"> p190-</w:t>
      </w:r>
      <w:proofErr w:type="gramStart"/>
      <w:r w:rsidRPr="0040244B">
        <w:rPr>
          <w:rStyle w:val="Style13ptBold"/>
          <w:sz w:val="14"/>
          <w:szCs w:val="14"/>
        </w:rPr>
        <w:t>194)[</w:t>
      </w:r>
      <w:proofErr w:type="gramEnd"/>
      <w:r w:rsidRPr="0040244B">
        <w:rPr>
          <w:rStyle w:val="Style13ptBold"/>
          <w:sz w:val="14"/>
          <w:szCs w:val="14"/>
        </w:rPr>
        <w:t>AR SPRING14]</w:t>
      </w:r>
    </w:p>
    <w:p w14:paraId="2C32B7C2" w14:textId="77777777" w:rsidR="00021E2D" w:rsidRPr="00A81526" w:rsidRDefault="00021E2D" w:rsidP="00021E2D">
      <w:pPr>
        <w:rPr>
          <w:sz w:val="10"/>
        </w:rPr>
      </w:pPr>
      <w:r w:rsidRPr="00A81526">
        <w:rPr>
          <w:sz w:val="10"/>
        </w:rPr>
        <w:t xml:space="preserve">We have argued that it is virtually impossible to conceptualize class without attending to the forms and contents of difference, but we insist that this does not imply that class struggle is now outdated by the politics of difference. As Jameson (1998, p. 136) notes, we are now </w:t>
      </w:r>
      <w:proofErr w:type="gramStart"/>
      <w:r w:rsidRPr="00A81526">
        <w:rPr>
          <w:sz w:val="10"/>
        </w:rPr>
        <w:t>in the midst of</w:t>
      </w:r>
      <w:proofErr w:type="gramEnd"/>
      <w:r w:rsidRPr="00A81526">
        <w:rPr>
          <w:sz w:val="10"/>
        </w:rPr>
        <w:t xml:space="preserve"> returning to the ‘most fundamental form of class struggle’ </w:t>
      </w:r>
      <w:proofErr w:type="gramStart"/>
      <w:r w:rsidRPr="00A81526">
        <w:rPr>
          <w:sz w:val="10"/>
        </w:rPr>
        <w:t>in light of</w:t>
      </w:r>
      <w:proofErr w:type="gramEnd"/>
      <w:r w:rsidRPr="00A81526">
        <w:rPr>
          <w:sz w:val="10"/>
        </w:rPr>
        <w:t xml:space="preserve"> current global conditions. Today’s climate suggests that </w:t>
      </w:r>
      <w:r w:rsidRPr="009B3082">
        <w:rPr>
          <w:rStyle w:val="StyleUnderline"/>
        </w:rPr>
        <w:t>cl</w:t>
      </w:r>
      <w:r w:rsidRPr="00E83815">
        <w:rPr>
          <w:rStyle w:val="StyleUnderline"/>
          <w:highlight w:val="yellow"/>
        </w:rPr>
        <w:t>ass struggle is ‘not</w:t>
      </w:r>
      <w:r w:rsidRPr="00A81526">
        <w:rPr>
          <w:sz w:val="10"/>
        </w:rPr>
        <w:t xml:space="preserve"> yet </w:t>
      </w:r>
      <w:r w:rsidRPr="009B3082">
        <w:rPr>
          <w:rStyle w:val="StyleUnderline"/>
        </w:rPr>
        <w:t xml:space="preserve">a </w:t>
      </w:r>
      <w:r w:rsidRPr="00E83815">
        <w:rPr>
          <w:rStyle w:val="StyleUnderline"/>
          <w:highlight w:val="yellow"/>
        </w:rPr>
        <w:t>thing of the past’</w:t>
      </w:r>
      <w:r w:rsidRPr="00A81526">
        <w:rPr>
          <w:sz w:val="10"/>
        </w:rPr>
        <w:t xml:space="preserve"> and that </w:t>
      </w:r>
      <w:r w:rsidRPr="00E83815">
        <w:rPr>
          <w:rStyle w:val="StyleUnderline"/>
          <w:highlight w:val="yellow"/>
        </w:rPr>
        <w:t>those who seek to undermine its centrality are</w:t>
      </w:r>
      <w:r w:rsidRPr="00A81526">
        <w:rPr>
          <w:sz w:val="10"/>
        </w:rPr>
        <w:t xml:space="preserve"> not only ‘morally callous’ and ‘</w:t>
      </w:r>
      <w:r w:rsidRPr="00E83815">
        <w:rPr>
          <w:rStyle w:val="StyleUnderline"/>
          <w:highlight w:val="yellow"/>
        </w:rPr>
        <w:t>seriously out of touch with reality’</w:t>
      </w:r>
      <w:r w:rsidRPr="00A81526">
        <w:rPr>
          <w:sz w:val="10"/>
        </w:rPr>
        <w:t xml:space="preserve"> but also largely blind to </w:t>
      </w:r>
      <w:r w:rsidRPr="009B3082">
        <w:rPr>
          <w:rStyle w:val="StyleUnderline"/>
        </w:rPr>
        <w:t xml:space="preserve">the ‘needs of </w:t>
      </w:r>
      <w:r w:rsidRPr="00E83815">
        <w:rPr>
          <w:rStyle w:val="StyleUnderline"/>
          <w:highlight w:val="yellow"/>
        </w:rPr>
        <w:t>the</w:t>
      </w:r>
      <w:r w:rsidRPr="009B3082">
        <w:rPr>
          <w:rStyle w:val="StyleUnderline"/>
        </w:rPr>
        <w:t xml:space="preserve"> large </w:t>
      </w:r>
      <w:r w:rsidRPr="00E83815">
        <w:rPr>
          <w:rStyle w:val="StyleUnderline"/>
          <w:highlight w:val="yellow"/>
        </w:rPr>
        <w:t>mass of people</w:t>
      </w:r>
      <w:r w:rsidRPr="009B3082">
        <w:rPr>
          <w:rStyle w:val="StyleUnderline"/>
        </w:rPr>
        <w:t xml:space="preserve"> </w:t>
      </w:r>
      <w:r w:rsidRPr="00A81526">
        <w:rPr>
          <w:sz w:val="10"/>
          <w:szCs w:val="10"/>
        </w:rPr>
        <w:t>who are</w:t>
      </w:r>
      <w:r w:rsidRPr="009B3082">
        <w:rPr>
          <w:rStyle w:val="StyleUnderline"/>
        </w:rPr>
        <w:t xml:space="preserve"> </w:t>
      </w:r>
      <w:r w:rsidRPr="00E83815">
        <w:rPr>
          <w:rStyle w:val="StyleUnderline"/>
          <w:highlight w:val="yellow"/>
        </w:rPr>
        <w:t>barely surviving capital’s</w:t>
      </w:r>
      <w:r w:rsidRPr="009B3082">
        <w:rPr>
          <w:rStyle w:val="StyleUnderline"/>
        </w:rPr>
        <w:t xml:space="preserve"> new</w:t>
      </w:r>
      <w:r w:rsidRPr="00A81526">
        <w:rPr>
          <w:sz w:val="10"/>
        </w:rPr>
        <w:t xml:space="preserve">ly-honed </w:t>
      </w:r>
      <w:r w:rsidRPr="009B3082">
        <w:rPr>
          <w:rStyle w:val="StyleUnderline"/>
        </w:rPr>
        <w:t xml:space="preserve">mechanisms of </w:t>
      </w:r>
      <w:r w:rsidRPr="00E83815">
        <w:rPr>
          <w:rStyle w:val="StyleUnderline"/>
          <w:highlight w:val="yellow"/>
        </w:rPr>
        <w:t>global</w:t>
      </w:r>
      <w:r w:rsidRPr="00785F11">
        <w:rPr>
          <w:sz w:val="10"/>
          <w:szCs w:val="10"/>
        </w:rPr>
        <w:t xml:space="preserve">ized </w:t>
      </w:r>
      <w:r w:rsidRPr="00E83815">
        <w:rPr>
          <w:rStyle w:val="StyleUnderline"/>
          <w:highlight w:val="yellow"/>
        </w:rPr>
        <w:t>greed</w:t>
      </w:r>
      <w:r w:rsidRPr="009B3082">
        <w:rPr>
          <w:rStyle w:val="StyleUnderline"/>
        </w:rPr>
        <w:t>’</w:t>
      </w:r>
      <w:r w:rsidRPr="00A81526">
        <w:rPr>
          <w:sz w:val="10"/>
        </w:rPr>
        <w:t xml:space="preserve"> (Harvey, 1998, pp. 7–9). In our view, </w:t>
      </w:r>
      <w:r w:rsidRPr="00E83815">
        <w:rPr>
          <w:rStyle w:val="Emphasis"/>
          <w:sz w:val="28"/>
          <w:szCs w:val="28"/>
        </w:rPr>
        <w:t>a</w:t>
      </w:r>
      <w:r w:rsidRPr="00785F11">
        <w:rPr>
          <w:rStyle w:val="Emphasis"/>
          <w:sz w:val="28"/>
          <w:szCs w:val="28"/>
        </w:rPr>
        <w:t xml:space="preserve"> </w:t>
      </w:r>
      <w:r w:rsidRPr="00E83815">
        <w:rPr>
          <w:rStyle w:val="Emphasis"/>
          <w:sz w:val="28"/>
          <w:szCs w:val="28"/>
          <w:highlight w:val="yellow"/>
        </w:rPr>
        <w:t>more</w:t>
      </w:r>
      <w:r w:rsidRPr="00A81526">
        <w:rPr>
          <w:sz w:val="10"/>
        </w:rPr>
        <w:t xml:space="preserve"> comprehensive and </w:t>
      </w:r>
      <w:r w:rsidRPr="00E83815">
        <w:rPr>
          <w:rStyle w:val="Emphasis"/>
          <w:sz w:val="28"/>
          <w:szCs w:val="28"/>
          <w:highlight w:val="yellow"/>
        </w:rPr>
        <w:t>politically useful understanding</w:t>
      </w:r>
      <w:r w:rsidRPr="009B3082">
        <w:rPr>
          <w:rStyle w:val="StyleUnderline"/>
        </w:rPr>
        <w:t xml:space="preserve"> </w:t>
      </w:r>
      <w:r w:rsidRPr="00A81526">
        <w:rPr>
          <w:sz w:val="10"/>
        </w:rPr>
        <w:t xml:space="preserve">of the contemporary historical juncture </w:t>
      </w:r>
      <w:r w:rsidRPr="00E83815">
        <w:rPr>
          <w:rStyle w:val="Emphasis"/>
          <w:sz w:val="28"/>
          <w:szCs w:val="28"/>
          <w:highlight w:val="yellow"/>
        </w:rPr>
        <w:t>necessitates foregrounding class analysis</w:t>
      </w:r>
      <w:r w:rsidRPr="00A81526">
        <w:rPr>
          <w:sz w:val="10"/>
        </w:rPr>
        <w:t xml:space="preserve"> and the primacy of the working class as the fundamental agent of change. 8//// </w:t>
      </w:r>
      <w:r w:rsidRPr="00E83815">
        <w:rPr>
          <w:rStyle w:val="StyleUnderline"/>
          <w:highlight w:val="yellow"/>
        </w:rPr>
        <w:t>This does not rend</w:t>
      </w:r>
      <w:r w:rsidRPr="009B3082">
        <w:rPr>
          <w:rStyle w:val="StyleUnderline"/>
        </w:rPr>
        <w:t xml:space="preserve">er </w:t>
      </w:r>
      <w:r w:rsidRPr="00785F11">
        <w:rPr>
          <w:sz w:val="10"/>
          <w:szCs w:val="10"/>
        </w:rPr>
        <w:t>as</w:t>
      </w:r>
      <w:r w:rsidRPr="009B3082">
        <w:rPr>
          <w:rStyle w:val="StyleUnderline"/>
        </w:rPr>
        <w:t xml:space="preserve"> ‘</w:t>
      </w:r>
      <w:r w:rsidRPr="00E83815">
        <w:rPr>
          <w:rStyle w:val="StyleUnderline"/>
          <w:highlight w:val="yellow"/>
        </w:rPr>
        <w:t>secondary’</w:t>
      </w:r>
      <w:r w:rsidRPr="00785F11">
        <w:rPr>
          <w:sz w:val="10"/>
          <w:szCs w:val="10"/>
        </w:rPr>
        <w:t xml:space="preserve"> the</w:t>
      </w:r>
      <w:r w:rsidRPr="009B3082">
        <w:rPr>
          <w:rStyle w:val="StyleUnderline"/>
        </w:rPr>
        <w:t xml:space="preserve"> </w:t>
      </w:r>
      <w:r w:rsidRPr="00E83815">
        <w:rPr>
          <w:rStyle w:val="StyleUnderline"/>
          <w:highlight w:val="yellow"/>
        </w:rPr>
        <w:t>concerns of</w:t>
      </w:r>
      <w:r w:rsidRPr="009B3082">
        <w:rPr>
          <w:rStyle w:val="StyleUnderline"/>
        </w:rPr>
        <w:t xml:space="preserve"> those marginalized by </w:t>
      </w:r>
      <w:r w:rsidRPr="00E83815">
        <w:rPr>
          <w:rStyle w:val="StyleUnderline"/>
          <w:highlight w:val="yellow"/>
        </w:rPr>
        <w:t>race</w:t>
      </w:r>
      <w:r w:rsidRPr="00E83815">
        <w:rPr>
          <w:sz w:val="10"/>
          <w:szCs w:val="10"/>
          <w:highlight w:val="yellow"/>
        </w:rPr>
        <w:t>,</w:t>
      </w:r>
      <w:r w:rsidRPr="00785F11">
        <w:rPr>
          <w:sz w:val="10"/>
          <w:szCs w:val="10"/>
        </w:rPr>
        <w:t xml:space="preserve"> ethnicity, etc. as</w:t>
      </w:r>
      <w:r w:rsidRPr="00A81526">
        <w:rPr>
          <w:sz w:val="10"/>
        </w:rPr>
        <w:t xml:space="preserve"> is routinely charged by post-Marxist</w:t>
      </w:r>
      <w:r w:rsidRPr="00785F11">
        <w:rPr>
          <w:sz w:val="10"/>
          <w:szCs w:val="10"/>
        </w:rPr>
        <w:t>s. It is often assumed that foregrounding capitalist social relations necessarily undermines the importance of attending to ‘difference’ and/or trivializes struggles against racism,</w:t>
      </w:r>
      <w:r w:rsidRPr="00A81526">
        <w:rPr>
          <w:sz w:val="10"/>
        </w:rPr>
        <w:t xml:space="preserve"> etc.,</w:t>
      </w:r>
      <w:r w:rsidRPr="009B3082">
        <w:rPr>
          <w:rStyle w:val="StyleUnderline"/>
        </w:rPr>
        <w:t xml:space="preserve"> </w:t>
      </w:r>
      <w:r w:rsidRPr="00E83815">
        <w:rPr>
          <w:rStyle w:val="StyleUnderline"/>
          <w:highlight w:val="yellow"/>
        </w:rPr>
        <w:t>in favor of</w:t>
      </w:r>
      <w:r w:rsidRPr="009B3082">
        <w:rPr>
          <w:rStyle w:val="StyleUnderline"/>
        </w:rPr>
        <w:t xml:space="preserve"> an </w:t>
      </w:r>
      <w:r w:rsidRPr="00E83815">
        <w:rPr>
          <w:rStyle w:val="StyleUnderline"/>
          <w:highlight w:val="yellow"/>
        </w:rPr>
        <w:t>abstract</w:t>
      </w:r>
      <w:r w:rsidRPr="009B3082">
        <w:rPr>
          <w:rStyle w:val="StyleUnderline"/>
        </w:rPr>
        <w:t xml:space="preserve">ly defined </w:t>
      </w:r>
      <w:r w:rsidRPr="00E83815">
        <w:rPr>
          <w:rStyle w:val="StyleUnderline"/>
          <w:highlight w:val="yellow"/>
        </w:rPr>
        <w:t>class-</w:t>
      </w:r>
      <w:r w:rsidRPr="009B3082">
        <w:rPr>
          <w:rStyle w:val="StyleUnderline"/>
        </w:rPr>
        <w:t xml:space="preserve">based </w:t>
      </w:r>
      <w:r w:rsidRPr="00E83815">
        <w:rPr>
          <w:rStyle w:val="StyleUnderline"/>
          <w:highlight w:val="yellow"/>
        </w:rPr>
        <w:t>politics</w:t>
      </w:r>
      <w:r w:rsidRPr="009B3082">
        <w:rPr>
          <w:rStyle w:val="StyleUnderline"/>
        </w:rPr>
        <w:t xml:space="preserve"> typically identified as ‘white.</w:t>
      </w:r>
      <w:r w:rsidRPr="00A81526">
        <w:rPr>
          <w:sz w:val="10"/>
        </w:rPr>
        <w:t xml:space="preserve">’ </w:t>
      </w:r>
      <w:proofErr w:type="gramStart"/>
      <w:r w:rsidRPr="00A81526">
        <w:rPr>
          <w:sz w:val="10"/>
        </w:rPr>
        <w:t>Yet,</w:t>
      </w:r>
      <w:proofErr w:type="gramEnd"/>
      <w:r w:rsidRPr="00A81526">
        <w:rPr>
          <w:sz w:val="10"/>
        </w:rPr>
        <w:t xml:space="preserve"> </w:t>
      </w:r>
      <w:r w:rsidRPr="00E83815">
        <w:rPr>
          <w:rStyle w:val="StyleUnderline"/>
          <w:highlight w:val="yellow"/>
        </w:rPr>
        <w:t>such formulations rest on a bizarre</w:t>
      </w:r>
      <w:r w:rsidRPr="00A81526">
        <w:rPr>
          <w:sz w:val="10"/>
        </w:rPr>
        <w:t xml:space="preserve"> but generally unspoken </w:t>
      </w:r>
      <w:r w:rsidRPr="00E83815">
        <w:rPr>
          <w:rStyle w:val="StyleUnderline"/>
          <w:highlight w:val="yellow"/>
        </w:rPr>
        <w:t>logic that assumes</w:t>
      </w:r>
      <w:r w:rsidRPr="00A81526">
        <w:rPr>
          <w:sz w:val="10"/>
        </w:rPr>
        <w:t xml:space="preserve"> that </w:t>
      </w:r>
      <w:r w:rsidRPr="00E83815">
        <w:rPr>
          <w:rStyle w:val="StyleUnderline"/>
          <w:highlight w:val="yellow"/>
        </w:rPr>
        <w:t>racial</w:t>
      </w:r>
      <w:r w:rsidRPr="009B3082">
        <w:rPr>
          <w:rStyle w:val="StyleUnderline"/>
        </w:rPr>
        <w:t xml:space="preserve"> </w:t>
      </w:r>
      <w:r w:rsidRPr="00785F11">
        <w:rPr>
          <w:sz w:val="10"/>
          <w:szCs w:val="10"/>
        </w:rPr>
        <w:t>and ethnic</w:t>
      </w:r>
      <w:r w:rsidRPr="009B3082">
        <w:rPr>
          <w:rStyle w:val="StyleUnderline"/>
        </w:rPr>
        <w:t xml:space="preserve"> ‘</w:t>
      </w:r>
      <w:r w:rsidRPr="00E83815">
        <w:rPr>
          <w:rStyle w:val="StyleUnderline"/>
          <w:highlight w:val="yellow"/>
        </w:rPr>
        <w:t xml:space="preserve">minorities’ are only </w:t>
      </w:r>
      <w:proofErr w:type="spellStart"/>
      <w:r w:rsidRPr="00E83815">
        <w:rPr>
          <w:rStyle w:val="StyleUnderline"/>
          <w:highlight w:val="yellow"/>
        </w:rPr>
        <w:t>conjuncturally</w:t>
      </w:r>
      <w:proofErr w:type="spellEnd"/>
      <w:r w:rsidRPr="00E83815">
        <w:rPr>
          <w:rStyle w:val="StyleUnderline"/>
          <w:highlight w:val="yellow"/>
        </w:rPr>
        <w:t xml:space="preserve"> related to the working class.</w:t>
      </w:r>
      <w:r w:rsidRPr="009B3082">
        <w:rPr>
          <w:rStyle w:val="StyleUnderline"/>
        </w:rPr>
        <w:t xml:space="preserve"> </w:t>
      </w:r>
      <w:r w:rsidRPr="00E83815">
        <w:rPr>
          <w:rStyle w:val="StyleUnderline"/>
          <w:highlight w:val="yellow"/>
        </w:rPr>
        <w:t>This</w:t>
      </w:r>
      <w:r w:rsidRPr="00A81526">
        <w:rPr>
          <w:sz w:val="10"/>
        </w:rPr>
        <w:t xml:space="preserve"> stance</w:t>
      </w:r>
      <w:r w:rsidRPr="009B3082">
        <w:rPr>
          <w:rStyle w:val="StyleUnderline"/>
        </w:rPr>
        <w:t xml:space="preserve"> </w:t>
      </w:r>
      <w:r w:rsidRPr="00E83815">
        <w:rPr>
          <w:rStyle w:val="StyleUnderline"/>
          <w:highlight w:val="yellow"/>
        </w:rPr>
        <w:t>is</w:t>
      </w:r>
      <w:r w:rsidRPr="00A81526">
        <w:rPr>
          <w:sz w:val="10"/>
        </w:rPr>
        <w:t xml:space="preserve"> patently </w:t>
      </w:r>
      <w:r w:rsidRPr="009B3082">
        <w:rPr>
          <w:rStyle w:val="StyleUnderline"/>
        </w:rPr>
        <w:t>a</w:t>
      </w:r>
      <w:r w:rsidRPr="00E83815">
        <w:rPr>
          <w:rStyle w:val="StyleUnderline"/>
          <w:highlight w:val="yellow"/>
        </w:rPr>
        <w:t>bsurd</w:t>
      </w:r>
      <w:r w:rsidRPr="00A81526">
        <w:rPr>
          <w:sz w:val="10"/>
        </w:rPr>
        <w:t xml:space="preserve"> since the concept of </w:t>
      </w:r>
      <w:r w:rsidRPr="00E83815">
        <w:rPr>
          <w:rStyle w:val="StyleUnderline"/>
          <w:highlight w:val="yellow"/>
        </w:rPr>
        <w:t xml:space="preserve">the ‘working </w:t>
      </w:r>
      <w:proofErr w:type="spellStart"/>
      <w:r w:rsidRPr="00E83815">
        <w:rPr>
          <w:rStyle w:val="StyleUnderline"/>
          <w:highlight w:val="yellow"/>
        </w:rPr>
        <w:t>class’</w:t>
      </w:r>
      <w:proofErr w:type="spellEnd"/>
      <w:r w:rsidRPr="00E83815">
        <w:rPr>
          <w:rStyle w:val="StyleUnderline"/>
          <w:highlight w:val="yellow"/>
        </w:rPr>
        <w:t xml:space="preserve"> is</w:t>
      </w:r>
      <w:r w:rsidRPr="00F17512">
        <w:rPr>
          <w:rStyle w:val="StyleUnderline"/>
        </w:rPr>
        <w:t xml:space="preserve"> undoubtedly </w:t>
      </w:r>
      <w:r w:rsidRPr="00E83815">
        <w:rPr>
          <w:rStyle w:val="StyleUnderline"/>
          <w:highlight w:val="yellow"/>
        </w:rPr>
        <w:t>comprised of</w:t>
      </w:r>
      <w:r w:rsidRPr="00F17512">
        <w:rPr>
          <w:rStyle w:val="StyleUnderline"/>
        </w:rPr>
        <w:t xml:space="preserve"> men and women of </w:t>
      </w:r>
      <w:r w:rsidRPr="00E83815">
        <w:rPr>
          <w:rStyle w:val="StyleUnderline"/>
          <w:highlight w:val="yellow"/>
        </w:rPr>
        <w:t>different races</w:t>
      </w:r>
      <w:r w:rsidRPr="00F17512">
        <w:rPr>
          <w:rStyle w:val="StyleUnderline"/>
        </w:rPr>
        <w:t>, ethnicities</w:t>
      </w:r>
      <w:r w:rsidRPr="00A81526">
        <w:rPr>
          <w:sz w:val="10"/>
        </w:rPr>
        <w:t xml:space="preserve">, etc. (Mitter, 1997). A good deal of </w:t>
      </w:r>
      <w:r w:rsidRPr="00E83815">
        <w:rPr>
          <w:rStyle w:val="Emphasis"/>
          <w:highlight w:val="yellow"/>
        </w:rPr>
        <w:t>post-Marxist critique</w:t>
      </w:r>
      <w:r w:rsidRPr="009B3082">
        <w:rPr>
          <w:rStyle w:val="Emphasis"/>
        </w:rPr>
        <w:t xml:space="preserve"> </w:t>
      </w:r>
      <w:r w:rsidRPr="00E83815">
        <w:rPr>
          <w:rStyle w:val="StyleUnderline"/>
        </w:rPr>
        <w:t>is subtly racist (not to mention essentialist)</w:t>
      </w:r>
      <w:r w:rsidRPr="00E83815">
        <w:t xml:space="preserve"> insofar as</w:t>
      </w:r>
      <w:r w:rsidRPr="00E83815">
        <w:rPr>
          <w:rStyle w:val="StyleUnderline"/>
        </w:rPr>
        <w:t xml:space="preserve"> it </w:t>
      </w:r>
      <w:r w:rsidRPr="00E83815">
        <w:rPr>
          <w:rStyle w:val="StyleUnderline"/>
          <w:highlight w:val="yellow"/>
        </w:rPr>
        <w:t>implies</w:t>
      </w:r>
      <w:r w:rsidRPr="00785F11">
        <w:rPr>
          <w:sz w:val="10"/>
          <w:szCs w:val="10"/>
        </w:rPr>
        <w:t xml:space="preserve"> that</w:t>
      </w:r>
      <w:r w:rsidRPr="009B3082">
        <w:rPr>
          <w:rStyle w:val="Emphasis"/>
        </w:rPr>
        <w:t xml:space="preserve"> ‘</w:t>
      </w:r>
      <w:r w:rsidRPr="00E83815">
        <w:rPr>
          <w:rStyle w:val="Emphasis"/>
          <w:highlight w:val="yellow"/>
        </w:rPr>
        <w:t>people of color’ could not possibly be concerned with issues beyond</w:t>
      </w:r>
      <w:r w:rsidRPr="009B3082">
        <w:rPr>
          <w:rStyle w:val="Emphasis"/>
        </w:rPr>
        <w:t xml:space="preserve"> </w:t>
      </w:r>
      <w:r w:rsidRPr="00E83815">
        <w:rPr>
          <w:rStyle w:val="StyleUnderline"/>
        </w:rPr>
        <w:t>those related to</w:t>
      </w:r>
      <w:r w:rsidRPr="009B3082">
        <w:rPr>
          <w:rStyle w:val="Emphasis"/>
        </w:rPr>
        <w:t xml:space="preserve"> </w:t>
      </w:r>
      <w:r w:rsidRPr="00E83815">
        <w:rPr>
          <w:rStyle w:val="Emphasis"/>
          <w:highlight w:val="yellow"/>
        </w:rPr>
        <w:t>their ‘racial’</w:t>
      </w:r>
      <w:r w:rsidRPr="009B3082">
        <w:rPr>
          <w:rStyle w:val="Emphasis"/>
        </w:rPr>
        <w:t xml:space="preserve"> </w:t>
      </w:r>
      <w:r w:rsidRPr="00785F11">
        <w:rPr>
          <w:sz w:val="10"/>
          <w:szCs w:val="10"/>
        </w:rPr>
        <w:t>or ‘ethnic’</w:t>
      </w:r>
      <w:r w:rsidRPr="009B3082">
        <w:rPr>
          <w:rStyle w:val="Emphasis"/>
        </w:rPr>
        <w:t xml:space="preserve"> ‘</w:t>
      </w:r>
      <w:r w:rsidRPr="00E83815">
        <w:rPr>
          <w:rStyle w:val="Emphasis"/>
          <w:highlight w:val="yellow"/>
        </w:rPr>
        <w:t>difference</w:t>
      </w:r>
      <w:r w:rsidRPr="00E83815">
        <w:rPr>
          <w:sz w:val="10"/>
          <w:highlight w:val="yellow"/>
        </w:rPr>
        <w:t>.</w:t>
      </w:r>
      <w:r w:rsidRPr="00A81526">
        <w:rPr>
          <w:sz w:val="10"/>
        </w:rPr>
        <w:t xml:space="preserve">’ </w:t>
      </w:r>
      <w:r w:rsidRPr="00E83815">
        <w:rPr>
          <w:rStyle w:val="Emphasis"/>
          <w:highlight w:val="yellow"/>
        </w:rPr>
        <w:t>This posits ‘people of color’ as</w:t>
      </w:r>
      <w:r w:rsidRPr="00F17512">
        <w:rPr>
          <w:rStyle w:val="Emphasis"/>
        </w:rPr>
        <w:t xml:space="preserve"> </w:t>
      </w:r>
      <w:r w:rsidRPr="00E83815">
        <w:rPr>
          <w:rStyle w:val="StyleUnderline"/>
        </w:rPr>
        <w:t>single-minded,</w:t>
      </w:r>
      <w:r w:rsidRPr="00F17512">
        <w:rPr>
          <w:rStyle w:val="Emphasis"/>
        </w:rPr>
        <w:t xml:space="preserve"> </w:t>
      </w:r>
      <w:r w:rsidRPr="00E83815">
        <w:rPr>
          <w:rStyle w:val="Emphasis"/>
          <w:highlight w:val="yellow"/>
        </w:rPr>
        <w:t>one-dimensional</w:t>
      </w:r>
      <w:r w:rsidRPr="00F17512">
        <w:rPr>
          <w:rStyle w:val="Emphasis"/>
        </w:rPr>
        <w:t xml:space="preserve"> </w:t>
      </w:r>
      <w:r w:rsidRPr="00E83815">
        <w:rPr>
          <w:rStyle w:val="StyleUnderline"/>
        </w:rPr>
        <w:t xml:space="preserve">caricatures </w:t>
      </w:r>
      <w:r w:rsidRPr="00E83815">
        <w:rPr>
          <w:rStyle w:val="Emphasis"/>
          <w:highlight w:val="yellow"/>
        </w:rPr>
        <w:t>and assumes</w:t>
      </w:r>
      <w:r w:rsidRPr="00A81526">
        <w:rPr>
          <w:sz w:val="10"/>
        </w:rPr>
        <w:t xml:space="preserve"> that </w:t>
      </w:r>
      <w:r w:rsidRPr="00E83815">
        <w:rPr>
          <w:rStyle w:val="Emphasis"/>
          <w:highlight w:val="yellow"/>
        </w:rPr>
        <w:t xml:space="preserve">their working lives are less crucial to their self-understanding (and </w:t>
      </w:r>
      <w:r w:rsidRPr="00881E55">
        <w:rPr>
          <w:rStyle w:val="Emphasis"/>
          <w:highlight w:val="green"/>
        </w:rPr>
        <w:t>survival</w:t>
      </w:r>
      <w:r w:rsidRPr="00E83815">
        <w:rPr>
          <w:rStyle w:val="Emphasis"/>
          <w:highlight w:val="yellow"/>
        </w:rPr>
        <w:t>) than</w:t>
      </w:r>
      <w:r w:rsidRPr="00F17512">
        <w:rPr>
          <w:rStyle w:val="Emphasis"/>
        </w:rPr>
        <w:t xml:space="preserve"> </w:t>
      </w:r>
      <w:r w:rsidRPr="00E83815">
        <w:rPr>
          <w:rStyle w:val="Emphasis"/>
          <w:highlight w:val="yellow"/>
        </w:rPr>
        <w:t>is the case with their ‘white male’ counterparts</w:t>
      </w:r>
      <w:r w:rsidRPr="00A81526">
        <w:rPr>
          <w:sz w:val="10"/>
        </w:rPr>
        <w:t xml:space="preserve">. 9 It also ignores ‘the fact that </w:t>
      </w:r>
      <w:r w:rsidRPr="00E83815">
        <w:rPr>
          <w:rStyle w:val="StyleUnderline"/>
          <w:highlight w:val="yellow"/>
        </w:rPr>
        <w:t xml:space="preserve">class is an </w:t>
      </w:r>
      <w:r w:rsidRPr="00642D3F">
        <w:rPr>
          <w:rStyle w:val="Emphasis"/>
          <w:highlight w:val="yellow"/>
        </w:rPr>
        <w:t>ineradicable dimension</w:t>
      </w:r>
      <w:r w:rsidRPr="00E83815">
        <w:rPr>
          <w:rStyle w:val="StyleUnderline"/>
          <w:highlight w:val="yellow"/>
        </w:rPr>
        <w:t xml:space="preserve"> of everybody’s lives’</w:t>
      </w:r>
      <w:r w:rsidRPr="00A81526">
        <w:rPr>
          <w:sz w:val="10"/>
        </w:rPr>
        <w:t xml:space="preserve"> (Gimenez, 2001, p. 2) and that social oppression is much more than tangentially linked to class background and the exploitative relations of production. On this topic, Meyerson (2000) is worth quoting at length:</w:t>
      </w:r>
    </w:p>
    <w:p w14:paraId="30C05662" w14:textId="77777777" w:rsidR="00021E2D" w:rsidRDefault="00021E2D" w:rsidP="00021E2D">
      <w:pPr>
        <w:ind w:left="432" w:right="432"/>
        <w:rPr>
          <w:rStyle w:val="Emphasis"/>
        </w:rPr>
      </w:pPr>
      <w:r w:rsidRPr="00A81526">
        <w:rPr>
          <w:sz w:val="10"/>
        </w:rPr>
        <w:t xml:space="preserve">Marxism properly interpreted emphasizes the primacy of class in </w:t>
      </w:r>
      <w:proofErr w:type="gramStart"/>
      <w:r w:rsidRPr="00A81526">
        <w:rPr>
          <w:sz w:val="10"/>
        </w:rPr>
        <w:t>a number of</w:t>
      </w:r>
      <w:proofErr w:type="gramEnd"/>
      <w:r w:rsidRPr="00A81526">
        <w:rPr>
          <w:sz w:val="10"/>
        </w:rPr>
        <w:t xml:space="preserve"> senses. One of course is the primacy of the working class as a revolutionary agent—a primacy which does not render women and people of color ‘secondary.’ This view assumes that ‘working </w:t>
      </w:r>
      <w:proofErr w:type="spellStart"/>
      <w:r w:rsidRPr="00A81526">
        <w:rPr>
          <w:sz w:val="10"/>
        </w:rPr>
        <w:t>class’</w:t>
      </w:r>
      <w:proofErr w:type="spellEnd"/>
      <w:r w:rsidRPr="00A81526">
        <w:rPr>
          <w:sz w:val="10"/>
        </w:rPr>
        <w:t xml:space="preserve"> means white—this division between a white working class and all the others, whose identity (along with a corresponding social theory to explain that identity) is thereby viewed as either primarily one of gender and race or hybrid … [T]he </w:t>
      </w:r>
      <w:r w:rsidRPr="00E83815">
        <w:rPr>
          <w:rStyle w:val="Emphasis"/>
          <w:highlight w:val="yellow"/>
        </w:rPr>
        <w:t>primacy of class</w:t>
      </w:r>
      <w:r w:rsidRPr="00F17512">
        <w:rPr>
          <w:rStyle w:val="StyleUnderline"/>
        </w:rPr>
        <w:t xml:space="preserve"> </w:t>
      </w:r>
      <w:r w:rsidRPr="00E83815">
        <w:rPr>
          <w:rStyle w:val="StyleUnderline"/>
          <w:highlight w:val="yellow"/>
        </w:rPr>
        <w:t>means</w:t>
      </w:r>
      <w:r w:rsidRPr="00F17512">
        <w:rPr>
          <w:rStyle w:val="StyleUnderline"/>
        </w:rPr>
        <w:t xml:space="preserve"> </w:t>
      </w:r>
      <w:r w:rsidRPr="00785F11">
        <w:rPr>
          <w:sz w:val="10"/>
          <w:szCs w:val="10"/>
        </w:rPr>
        <w:t>… that</w:t>
      </w:r>
      <w:r w:rsidRPr="00F17512">
        <w:rPr>
          <w:rStyle w:val="StyleUnderline"/>
        </w:rPr>
        <w:t xml:space="preserve"> </w:t>
      </w:r>
      <w:r w:rsidRPr="00E83815">
        <w:rPr>
          <w:rStyle w:val="StyleUnderline"/>
          <w:highlight w:val="yellow"/>
        </w:rPr>
        <w:t>building</w:t>
      </w:r>
      <w:r w:rsidRPr="00A81526">
        <w:rPr>
          <w:sz w:val="10"/>
        </w:rPr>
        <w:t xml:space="preserve"> a </w:t>
      </w:r>
      <w:r w:rsidRPr="00E83815">
        <w:rPr>
          <w:rStyle w:val="StyleUnderline"/>
          <w:highlight w:val="yellow"/>
        </w:rPr>
        <w:t>multiracial, multi-gendered</w:t>
      </w:r>
      <w:r w:rsidRPr="00F17512">
        <w:rPr>
          <w:rStyle w:val="StyleUnderline"/>
        </w:rPr>
        <w:t xml:space="preserve"> </w:t>
      </w:r>
      <w:r w:rsidRPr="00E83815">
        <w:rPr>
          <w:rStyle w:val="StyleUnderline"/>
          <w:highlight w:val="yellow"/>
        </w:rPr>
        <w:t>international working-class</w:t>
      </w:r>
      <w:r w:rsidRPr="00A81526">
        <w:rPr>
          <w:sz w:val="10"/>
        </w:rPr>
        <w:t xml:space="preserve"> organization or </w:t>
      </w:r>
      <w:r w:rsidRPr="00E83815">
        <w:rPr>
          <w:rStyle w:val="StyleUnderline"/>
          <w:highlight w:val="yellow"/>
        </w:rPr>
        <w:t>organizations</w:t>
      </w:r>
      <w:r w:rsidRPr="00F17512">
        <w:rPr>
          <w:rStyle w:val="StyleUnderline"/>
        </w:rPr>
        <w:t xml:space="preserve"> </w:t>
      </w:r>
      <w:r w:rsidRPr="00E83815">
        <w:rPr>
          <w:rStyle w:val="Emphasis"/>
          <w:highlight w:val="yellow"/>
        </w:rPr>
        <w:t>should be the goal of any revolutionary movement</w:t>
      </w:r>
      <w:r w:rsidRPr="00A81526">
        <w:rPr>
          <w:sz w:val="10"/>
        </w:rPr>
        <w:t xml:space="preserve"> so that the primacy of class puts the fight against racism and sexism at the center. The intelligibility of</w:t>
      </w:r>
      <w:r w:rsidRPr="00F17512">
        <w:rPr>
          <w:rStyle w:val="StyleUnderline"/>
        </w:rPr>
        <w:t xml:space="preserve"> </w:t>
      </w:r>
      <w:r w:rsidRPr="00E83815">
        <w:rPr>
          <w:rStyle w:val="StyleUnderline"/>
          <w:highlight w:val="yellow"/>
        </w:rPr>
        <w:t>this</w:t>
      </w:r>
      <w:r w:rsidRPr="00A81526">
        <w:rPr>
          <w:sz w:val="10"/>
        </w:rPr>
        <w:t xml:space="preserve"> position </w:t>
      </w:r>
      <w:r w:rsidRPr="00E83815">
        <w:rPr>
          <w:rStyle w:val="StyleUnderline"/>
          <w:highlight w:val="yellow"/>
        </w:rPr>
        <w:t xml:space="preserve">is </w:t>
      </w:r>
      <w:r w:rsidRPr="00E83815">
        <w:rPr>
          <w:rStyle w:val="Emphasis"/>
          <w:sz w:val="28"/>
          <w:szCs w:val="28"/>
          <w:highlight w:val="yellow"/>
        </w:rPr>
        <w:t>rooted in the explanatory primacy of class analysis</w:t>
      </w:r>
      <w:r w:rsidRPr="00F17512">
        <w:rPr>
          <w:rStyle w:val="StyleUnderline"/>
        </w:rPr>
        <w:t xml:space="preserve"> </w:t>
      </w:r>
      <w:r w:rsidRPr="00E83815">
        <w:rPr>
          <w:rStyle w:val="StyleUnderline"/>
          <w:highlight w:val="yellow"/>
        </w:rPr>
        <w:t>for understanding</w:t>
      </w:r>
      <w:r w:rsidRPr="00F17512">
        <w:rPr>
          <w:rStyle w:val="StyleUnderline"/>
        </w:rPr>
        <w:t xml:space="preserve"> the </w:t>
      </w:r>
      <w:r w:rsidRPr="00E83815">
        <w:rPr>
          <w:rStyle w:val="StyleUnderline"/>
          <w:highlight w:val="yellow"/>
        </w:rPr>
        <w:t>structural determinants of race, gender</w:t>
      </w:r>
      <w:r w:rsidRPr="00785F11">
        <w:rPr>
          <w:sz w:val="10"/>
          <w:szCs w:val="10"/>
        </w:rPr>
        <w:t>, and</w:t>
      </w:r>
      <w:r w:rsidRPr="00F17512">
        <w:rPr>
          <w:rStyle w:val="StyleUnderline"/>
        </w:rPr>
        <w:t xml:space="preserve"> </w:t>
      </w:r>
      <w:r w:rsidRPr="00E83815">
        <w:rPr>
          <w:rStyle w:val="StyleUnderline"/>
          <w:highlight w:val="yellow"/>
        </w:rPr>
        <w:t xml:space="preserve">class oppression. Oppression is multiple and intersecting but </w:t>
      </w:r>
      <w:r w:rsidRPr="00E83815">
        <w:rPr>
          <w:rStyle w:val="Emphasis"/>
          <w:highlight w:val="yellow"/>
        </w:rPr>
        <w:t>its causes are not</w:t>
      </w:r>
      <w:r w:rsidRPr="00A81526">
        <w:rPr>
          <w:rStyle w:val="Emphasis"/>
        </w:rPr>
        <w:t>.</w:t>
      </w:r>
    </w:p>
    <w:p w14:paraId="5DBEBD53" w14:textId="77777777" w:rsidR="00021E2D" w:rsidRPr="00E05730" w:rsidRDefault="00021E2D" w:rsidP="00021E2D">
      <w:pPr>
        <w:pStyle w:val="Heading4"/>
        <w:rPr>
          <w:rFonts w:cs="Times New Roman"/>
        </w:rPr>
      </w:pPr>
      <w:r>
        <w:rPr>
          <w:rFonts w:cs="Times New Roman"/>
        </w:rPr>
        <w:t xml:space="preserve">Class relations are </w:t>
      </w:r>
      <w:r w:rsidRPr="00636578">
        <w:rPr>
          <w:rFonts w:cs="Times New Roman"/>
          <w:u w:val="single"/>
        </w:rPr>
        <w:t>historically foundational</w:t>
      </w:r>
      <w:r>
        <w:rPr>
          <w:rFonts w:cs="Times New Roman"/>
        </w:rPr>
        <w:t xml:space="preserve"> for how </w:t>
      </w:r>
      <w:r w:rsidRPr="00636578">
        <w:rPr>
          <w:rFonts w:cs="Times New Roman"/>
          <w:u w:val="single"/>
        </w:rPr>
        <w:t>race is constructed</w:t>
      </w:r>
      <w:r>
        <w:rPr>
          <w:rFonts w:cs="Times New Roman"/>
        </w:rPr>
        <w:t xml:space="preserve"> </w:t>
      </w:r>
      <w:proofErr w:type="gramStart"/>
      <w:r>
        <w:rPr>
          <w:rFonts w:cs="Times New Roman"/>
        </w:rPr>
        <w:t>in order to</w:t>
      </w:r>
      <w:proofErr w:type="gramEnd"/>
      <w:r>
        <w:rPr>
          <w:rFonts w:cs="Times New Roman"/>
        </w:rPr>
        <w:t xml:space="preserve"> advance </w:t>
      </w:r>
      <w:r w:rsidRPr="00636578">
        <w:rPr>
          <w:rFonts w:cs="Times New Roman"/>
          <w:u w:val="single"/>
        </w:rPr>
        <w:t>capitalist expansion</w:t>
      </w:r>
      <w:r>
        <w:rPr>
          <w:rFonts w:cs="Times New Roman"/>
        </w:rPr>
        <w:t xml:space="preserve">. Their method displaces class analysis. </w:t>
      </w:r>
    </w:p>
    <w:p w14:paraId="7971FD2E" w14:textId="77777777" w:rsidR="00021E2D" w:rsidRPr="00E05730" w:rsidRDefault="00021E2D" w:rsidP="00021E2D">
      <w:pPr>
        <w:rPr>
          <w:rStyle w:val="StyleUnderline"/>
          <w:bCs/>
          <w:sz w:val="14"/>
          <w:szCs w:val="14"/>
        </w:rPr>
      </w:pPr>
      <w:r w:rsidRPr="0040244B">
        <w:rPr>
          <w:rStyle w:val="Style13ptBold"/>
        </w:rPr>
        <w:t xml:space="preserve">MCLAREN distinguished fellow, critical studies @ Chapman University, &amp; SCATAMBURLO-D’ANNIBALE professor @ University of Windsor 2004 </w:t>
      </w:r>
      <w:r w:rsidRPr="0040244B">
        <w:rPr>
          <w:rStyle w:val="Style13ptBold"/>
          <w:sz w:val="14"/>
          <w:szCs w:val="14"/>
        </w:rPr>
        <w:t xml:space="preserve">(Peter, specialized teaching language arts in urban schools, taught at UCLA as prof. in division of Urban Schooling in the grad school of </w:t>
      </w:r>
      <w:proofErr w:type="spellStart"/>
      <w:r w:rsidRPr="0040244B">
        <w:rPr>
          <w:rStyle w:val="Style13ptBold"/>
          <w:sz w:val="14"/>
          <w:szCs w:val="14"/>
        </w:rPr>
        <w:t>ed’n</w:t>
      </w:r>
      <w:proofErr w:type="spellEnd"/>
      <w:r w:rsidRPr="0040244B">
        <w:rPr>
          <w:rStyle w:val="Style13ptBold"/>
          <w:sz w:val="14"/>
          <w:szCs w:val="14"/>
        </w:rPr>
        <w:t xml:space="preserve">, wrote a bestselling book that sparked debate throughout Canada on inner-city schools, 5 of his books have won Critic’s Choice Award of the Am. Educational Studies Association. Valerie, associate professor in </w:t>
      </w:r>
      <w:proofErr w:type="spellStart"/>
      <w:r w:rsidRPr="0040244B">
        <w:rPr>
          <w:rStyle w:val="Style13ptBold"/>
          <w:sz w:val="14"/>
          <w:szCs w:val="14"/>
        </w:rPr>
        <w:t>dpt</w:t>
      </w:r>
      <w:proofErr w:type="spellEnd"/>
      <w:r w:rsidRPr="0040244B">
        <w:rPr>
          <w:rStyle w:val="Style13ptBold"/>
          <w:sz w:val="14"/>
          <w:szCs w:val="14"/>
        </w:rPr>
        <w:t xml:space="preserve"> of communications. “Class Dismissed? Historical Materialism and the politics of ‘difference’”, Ed. Philosophy &amp; Theory, Vol 26, no.3, note: //// indicates par. breaks</w:t>
      </w:r>
      <w:proofErr w:type="gramStart"/>
      <w:r w:rsidRPr="0040244B">
        <w:rPr>
          <w:rStyle w:val="Style13ptBold"/>
          <w:sz w:val="14"/>
          <w:szCs w:val="14"/>
        </w:rPr>
        <w:t>, ,</w:t>
      </w:r>
      <w:proofErr w:type="gramEnd"/>
      <w:r w:rsidRPr="0040244B">
        <w:rPr>
          <w:rStyle w:val="Style13ptBold"/>
          <w:sz w:val="14"/>
          <w:szCs w:val="14"/>
        </w:rPr>
        <w:t xml:space="preserve"> p190-</w:t>
      </w:r>
      <w:proofErr w:type="gramStart"/>
      <w:r w:rsidRPr="0040244B">
        <w:rPr>
          <w:rStyle w:val="Style13ptBold"/>
          <w:sz w:val="14"/>
          <w:szCs w:val="14"/>
        </w:rPr>
        <w:t>194)[</w:t>
      </w:r>
      <w:proofErr w:type="gramEnd"/>
      <w:r w:rsidRPr="0040244B">
        <w:rPr>
          <w:rStyle w:val="Style13ptBold"/>
          <w:sz w:val="14"/>
          <w:szCs w:val="14"/>
        </w:rPr>
        <w:t>AR SPRING14]</w:t>
      </w:r>
    </w:p>
    <w:p w14:paraId="250ABA5C" w14:textId="77777777" w:rsidR="00021E2D" w:rsidRPr="00A81526" w:rsidRDefault="00021E2D" w:rsidP="00021E2D">
      <w:pPr>
        <w:rPr>
          <w:sz w:val="10"/>
          <w:szCs w:val="10"/>
        </w:rPr>
      </w:pPr>
      <w:r w:rsidRPr="00A81526">
        <w:rPr>
          <w:sz w:val="10"/>
          <w:szCs w:val="10"/>
        </w:rPr>
        <w:t xml:space="preserve">The cohesiveness of this position suggests that forms of exploitation and oppression are related internally to the extent that they </w:t>
      </w:r>
      <w:proofErr w:type="gramStart"/>
      <w:r w:rsidRPr="00A81526">
        <w:rPr>
          <w:sz w:val="10"/>
          <w:szCs w:val="10"/>
        </w:rPr>
        <w:t>are located in</w:t>
      </w:r>
      <w:proofErr w:type="gramEnd"/>
      <w:r w:rsidRPr="00A81526">
        <w:rPr>
          <w:sz w:val="10"/>
          <w:szCs w:val="10"/>
        </w:rPr>
        <w:t xml:space="preserve"> the same totality— one which is currently defined by capitalist class rule. Capitalism is an overarching totality that is, unfortunately, becoming increasingly invisible in post-Marxist ‘discursive’ narratives that valorize ‘difference’ as a primary explanatory construct. For example, E. San Juan (2003) argues that race relations and race conflict are necessarily structured by the larger totality of the political economy of a given society, as well as by modifications in the structure of the world economy. He further notes that the capitalist mode of production has articulated ‘race’ with class in a peculiar way. He too is worth a substantial quotation:</w:t>
      </w:r>
    </w:p>
    <w:p w14:paraId="279C1D6F" w14:textId="77777777" w:rsidR="00021E2D" w:rsidRPr="00F17512" w:rsidRDefault="00021E2D" w:rsidP="00021E2D">
      <w:pPr>
        <w:ind w:left="432" w:right="432"/>
        <w:rPr>
          <w:rStyle w:val="StyleUnderline"/>
        </w:rPr>
      </w:pPr>
      <w:r w:rsidRPr="00A81526">
        <w:rPr>
          <w:sz w:val="10"/>
        </w:rPr>
        <w:t xml:space="preserve">While the stagnation of rural life imposed a racial or </w:t>
      </w:r>
      <w:proofErr w:type="spellStart"/>
      <w:r w:rsidRPr="00A81526">
        <w:rPr>
          <w:sz w:val="10"/>
        </w:rPr>
        <w:t>castelike</w:t>
      </w:r>
      <w:proofErr w:type="spellEnd"/>
      <w:r w:rsidRPr="00A81526">
        <w:rPr>
          <w:sz w:val="10"/>
        </w:rPr>
        <w:t xml:space="preserve"> rigidity to the peasantry, the rapid accumulation of wealth through the ever more intensifying exploitation of labor by capital could not so easily ‘racialize’ the wage-workers of a particular nation, given the alienability of </w:t>
      </w:r>
      <w:proofErr w:type="spellStart"/>
      <w:r w:rsidRPr="00A81526">
        <w:rPr>
          <w:sz w:val="10"/>
        </w:rPr>
        <w:t>laborpower</w:t>
      </w:r>
      <w:proofErr w:type="spellEnd"/>
      <w:r w:rsidRPr="00A81526">
        <w:rPr>
          <w:sz w:val="10"/>
        </w:rPr>
        <w:t xml:space="preserve">— unless certain physical or cultural characteristics can be utilized to divide the workers or render one group an outcast or pariah removed from the domain of ‘free labor.’ </w:t>
      </w:r>
      <w:r w:rsidRPr="003C37C3">
        <w:rPr>
          <w:rStyle w:val="Emphasis"/>
          <w:highlight w:val="yellow"/>
        </w:rPr>
        <w:t>In the capitalist development of U.S. society, African, Mexican, and Asian bodies</w:t>
      </w:r>
      <w:r w:rsidRPr="00785F11">
        <w:rPr>
          <w:sz w:val="10"/>
          <w:szCs w:val="10"/>
        </w:rPr>
        <w:t>—more precisely,</w:t>
      </w:r>
      <w:r w:rsidRPr="00F17512">
        <w:rPr>
          <w:rStyle w:val="Emphasis"/>
        </w:rPr>
        <w:t xml:space="preserve"> </w:t>
      </w:r>
      <w:r w:rsidRPr="003C37C3">
        <w:rPr>
          <w:rStyle w:val="Emphasis"/>
          <w:highlight w:val="yellow"/>
        </w:rPr>
        <w:t>their labor power and its reproductive efficacy—were colonized and racialized</w:t>
      </w:r>
      <w:r w:rsidRPr="00A81526">
        <w:rPr>
          <w:sz w:val="10"/>
        </w:rPr>
        <w:t>; hence the idea of ‘internal colonialism’ retains explanatory validity. ‘</w:t>
      </w:r>
      <w:r w:rsidRPr="00636578">
        <w:rPr>
          <w:rStyle w:val="Emphasis"/>
          <w:highlight w:val="yellow"/>
        </w:rPr>
        <w:t>Race’ is</w:t>
      </w:r>
      <w:r w:rsidRPr="00A81526">
        <w:rPr>
          <w:sz w:val="10"/>
        </w:rPr>
        <w:t xml:space="preserve"> thus </w:t>
      </w:r>
      <w:r w:rsidRPr="00636578">
        <w:rPr>
          <w:rStyle w:val="Emphasis"/>
          <w:highlight w:val="yellow"/>
        </w:rPr>
        <w:t>constructed out of raw materials furnished by class relations</w:t>
      </w:r>
      <w:r w:rsidRPr="00A81526">
        <w:rPr>
          <w:sz w:val="10"/>
        </w:rPr>
        <w:t xml:space="preserve">, </w:t>
      </w:r>
      <w:r w:rsidRPr="00F17512">
        <w:rPr>
          <w:rStyle w:val="StyleUnderline"/>
        </w:rPr>
        <w:t xml:space="preserve">the history of class conflicts, and the vicissitudes of </w:t>
      </w:r>
      <w:r w:rsidRPr="00636578">
        <w:rPr>
          <w:rStyle w:val="StyleUnderline"/>
          <w:highlight w:val="yellow"/>
        </w:rPr>
        <w:t>colonial/capitalist expansion and</w:t>
      </w:r>
      <w:r w:rsidRPr="00F17512">
        <w:rPr>
          <w:rStyle w:val="StyleUnderline"/>
        </w:rPr>
        <w:t xml:space="preserve"> the </w:t>
      </w:r>
      <w:r w:rsidRPr="00636578">
        <w:rPr>
          <w:rStyle w:val="StyleUnderline"/>
          <w:highlight w:val="yellow"/>
        </w:rPr>
        <w:t>building</w:t>
      </w:r>
      <w:r w:rsidRPr="00F17512">
        <w:rPr>
          <w:rStyle w:val="StyleUnderline"/>
        </w:rPr>
        <w:t xml:space="preserve"> of </w:t>
      </w:r>
      <w:r w:rsidRPr="00636578">
        <w:rPr>
          <w:rStyle w:val="StyleUnderline"/>
          <w:highlight w:val="yellow"/>
        </w:rPr>
        <w:t>imperial heg</w:t>
      </w:r>
      <w:r w:rsidRPr="00F17512">
        <w:rPr>
          <w:rStyle w:val="StyleUnderline"/>
        </w:rPr>
        <w:t>emony</w:t>
      </w:r>
      <w:r w:rsidRPr="00A81526">
        <w:rPr>
          <w:sz w:val="10"/>
        </w:rPr>
        <w:t>. It is dialectically accented and operationalized not just to differentiate the price of wage labor within and outside the territory of the metropolitan power, but also to reproduce relations of domination–subordination invested with an aura of naturality and fatality. The refunctioning of physical or cultural traits as ideological and political signifiers of class identity reifies social relations. Such ‘</w:t>
      </w:r>
      <w:r w:rsidRPr="00636578">
        <w:rPr>
          <w:rStyle w:val="StyleUnderline"/>
          <w:highlight w:val="yellow"/>
        </w:rPr>
        <w:t>racial’ markers enter</w:t>
      </w:r>
      <w:r w:rsidRPr="00F17512">
        <w:rPr>
          <w:rStyle w:val="StyleUnderline"/>
        </w:rPr>
        <w:t xml:space="preserve"> the field of </w:t>
      </w:r>
      <w:r w:rsidRPr="00636578">
        <w:rPr>
          <w:rStyle w:val="StyleUnderline"/>
          <w:highlight w:val="yellow"/>
        </w:rPr>
        <w:t>the alienated labor process, concealing the artificial nature of</w:t>
      </w:r>
      <w:r w:rsidRPr="00F17512">
        <w:rPr>
          <w:rStyle w:val="StyleUnderline"/>
        </w:rPr>
        <w:t xml:space="preserve"> </w:t>
      </w:r>
      <w:r w:rsidRPr="00785F11">
        <w:rPr>
          <w:sz w:val="10"/>
          <w:szCs w:val="10"/>
        </w:rPr>
        <w:t>meanings and</w:t>
      </w:r>
      <w:r w:rsidRPr="00F17512">
        <w:rPr>
          <w:rStyle w:val="StyleUnderline"/>
        </w:rPr>
        <w:t xml:space="preserve"> </w:t>
      </w:r>
      <w:r w:rsidRPr="00636578">
        <w:rPr>
          <w:rStyle w:val="StyleUnderline"/>
          <w:highlight w:val="yellow"/>
        </w:rPr>
        <w:t>norms,</w:t>
      </w:r>
      <w:r w:rsidRPr="00F17512">
        <w:rPr>
          <w:rStyle w:val="StyleUnderline"/>
        </w:rPr>
        <w:t xml:space="preserve"> and </w:t>
      </w:r>
      <w:r w:rsidRPr="00785F11">
        <w:rPr>
          <w:sz w:val="10"/>
          <w:szCs w:val="10"/>
        </w:rPr>
        <w:t>essentializing or</w:t>
      </w:r>
      <w:r w:rsidRPr="00F17512">
        <w:rPr>
          <w:rStyle w:val="StyleUnderline"/>
        </w:rPr>
        <w:t xml:space="preserve"> naturalizing historical traditions</w:t>
      </w:r>
      <w:r w:rsidRPr="00A81526">
        <w:rPr>
          <w:sz w:val="10"/>
        </w:rPr>
        <w:t xml:space="preserve"> and values </w:t>
      </w:r>
      <w:r w:rsidRPr="00F17512">
        <w:rPr>
          <w:rStyle w:val="StyleUnderline"/>
        </w:rPr>
        <w:t>which are contingent on mutable circumstances.</w:t>
      </w:r>
    </w:p>
    <w:p w14:paraId="2B220624" w14:textId="77777777" w:rsidR="00021E2D" w:rsidRPr="00A81526" w:rsidRDefault="00021E2D" w:rsidP="00021E2D">
      <w:pPr>
        <w:rPr>
          <w:sz w:val="10"/>
        </w:rPr>
      </w:pPr>
      <w:r w:rsidRPr="00A81526">
        <w:rPr>
          <w:sz w:val="10"/>
        </w:rPr>
        <w:t xml:space="preserve">For San Juan, racism and nationalism are modalities in which class struggles articulate themselves at strategic points in history. He argues that </w:t>
      </w:r>
      <w:r w:rsidRPr="004B59E2">
        <w:rPr>
          <w:rStyle w:val="Emphasis"/>
          <w:sz w:val="28"/>
          <w:szCs w:val="28"/>
          <w:highlight w:val="yellow"/>
        </w:rPr>
        <w:t>racism arose with the creation and expansion of the capitalist world economy</w:t>
      </w:r>
      <w:r w:rsidRPr="004B59E2">
        <w:rPr>
          <w:sz w:val="10"/>
          <w:highlight w:val="yellow"/>
        </w:rPr>
        <w:t>.</w:t>
      </w:r>
      <w:r w:rsidRPr="00A81526">
        <w:rPr>
          <w:sz w:val="10"/>
        </w:rPr>
        <w:t xml:space="preserve"> He maintains, rightly in our view, that </w:t>
      </w:r>
      <w:r w:rsidRPr="00F17512">
        <w:rPr>
          <w:rStyle w:val="StyleUnderline"/>
        </w:rPr>
        <w:t xml:space="preserve">racial </w:t>
      </w:r>
      <w:r w:rsidRPr="00785F11">
        <w:rPr>
          <w:sz w:val="10"/>
          <w:szCs w:val="10"/>
        </w:rPr>
        <w:t>or ethnic group</w:t>
      </w:r>
      <w:r w:rsidRPr="00F17512">
        <w:rPr>
          <w:rStyle w:val="StyleUnderline"/>
        </w:rPr>
        <w:t xml:space="preserve"> solidarity is given ‘meaning and value in terms of their place within the social organization of production</w:t>
      </w:r>
      <w:r w:rsidRPr="00A81526">
        <w:rPr>
          <w:sz w:val="10"/>
        </w:rPr>
        <w:t xml:space="preserve"> and reproduction of the ideological-political order; ideologies of racism as collective social evaluation of solidarities arise to reinforce structural constraints which preserve the exploited and oppressed position of these “racial” solidarities’.//// </w:t>
      </w:r>
      <w:r w:rsidRPr="00636578">
        <w:rPr>
          <w:rStyle w:val="StyleUnderline"/>
          <w:highlight w:val="yellow"/>
        </w:rPr>
        <w:t>It is</w:t>
      </w:r>
      <w:r w:rsidRPr="00636578">
        <w:rPr>
          <w:sz w:val="10"/>
          <w:highlight w:val="yellow"/>
        </w:rPr>
        <w:t xml:space="preserve"> </w:t>
      </w:r>
      <w:r w:rsidRPr="00636578">
        <w:rPr>
          <w:rStyle w:val="StyleUnderline"/>
          <w:highlight w:val="yellow"/>
        </w:rPr>
        <w:t>remarkable</w:t>
      </w:r>
      <w:r w:rsidRPr="00A81526">
        <w:rPr>
          <w:sz w:val="10"/>
        </w:rPr>
        <w:t xml:space="preserve">, in our opinion, </w:t>
      </w:r>
      <w:r w:rsidRPr="00636578">
        <w:rPr>
          <w:rStyle w:val="StyleUnderline"/>
          <w:highlight w:val="yellow"/>
        </w:rPr>
        <w:t>that so much of contemporary social theory has</w:t>
      </w:r>
      <w:r w:rsidRPr="00A81526">
        <w:rPr>
          <w:sz w:val="10"/>
        </w:rPr>
        <w:t xml:space="preserve"> largely </w:t>
      </w:r>
      <w:r w:rsidRPr="00636578">
        <w:rPr>
          <w:rStyle w:val="StyleUnderline"/>
          <w:highlight w:val="yellow"/>
        </w:rPr>
        <w:t>abandoned the problems of</w:t>
      </w:r>
      <w:r w:rsidRPr="00A81526">
        <w:rPr>
          <w:sz w:val="10"/>
        </w:rPr>
        <w:t xml:space="preserve"> labor, </w:t>
      </w:r>
      <w:r w:rsidRPr="00636578">
        <w:rPr>
          <w:rStyle w:val="StyleUnderline"/>
          <w:highlight w:val="yellow"/>
        </w:rPr>
        <w:t>capitalist exploitation</w:t>
      </w:r>
      <w:r w:rsidRPr="00A81526">
        <w:rPr>
          <w:sz w:val="10"/>
        </w:rPr>
        <w:t xml:space="preserve">, and class analysis </w:t>
      </w:r>
      <w:r w:rsidRPr="00A81526">
        <w:rPr>
          <w:rStyle w:val="StyleUnderline"/>
        </w:rPr>
        <w:t xml:space="preserve">at a time </w:t>
      </w:r>
      <w:r w:rsidRPr="00636578">
        <w:rPr>
          <w:rStyle w:val="StyleUnderline"/>
          <w:highlight w:val="yellow"/>
        </w:rPr>
        <w:t>when capitalism is becoming more universal</w:t>
      </w:r>
      <w:r w:rsidRPr="00A81526">
        <w:rPr>
          <w:sz w:val="10"/>
        </w:rPr>
        <w:t>, more ruthless and more deadly. The metaphor of a contemporary ‘tower of Babel’ seems appropriate here—</w:t>
      </w:r>
      <w:r w:rsidRPr="00A81526">
        <w:rPr>
          <w:rStyle w:val="StyleUnderline"/>
        </w:rPr>
        <w:t>academics striking radical poses in</w:t>
      </w:r>
      <w:r w:rsidRPr="00A81526">
        <w:rPr>
          <w:sz w:val="10"/>
        </w:rPr>
        <w:t xml:space="preserve"> the </w:t>
      </w:r>
      <w:r w:rsidRPr="00A81526">
        <w:rPr>
          <w:rStyle w:val="StyleUnderline"/>
        </w:rPr>
        <w:t>seminar rooms while</w:t>
      </w:r>
      <w:r w:rsidRPr="00A81526">
        <w:rPr>
          <w:sz w:val="10"/>
        </w:rPr>
        <w:t xml:space="preserve"> remaining </w:t>
      </w:r>
      <w:r w:rsidRPr="00A81526">
        <w:rPr>
          <w:rStyle w:val="StyleUnderline"/>
        </w:rPr>
        <w:t xml:space="preserve">oblivious </w:t>
      </w:r>
      <w:r w:rsidRPr="00A81526">
        <w:rPr>
          <w:sz w:val="10"/>
        </w:rPr>
        <w:t xml:space="preserve">to the possibility </w:t>
      </w:r>
      <w:r w:rsidRPr="00A81526">
        <w:rPr>
          <w:rStyle w:val="StyleUnderline"/>
        </w:rPr>
        <w:t>that their seemingly radical discursive maneuvers do nothing to further the struggles ‘against</w:t>
      </w:r>
      <w:r w:rsidRPr="00A81526">
        <w:rPr>
          <w:sz w:val="10"/>
        </w:rPr>
        <w:t xml:space="preserve"> oppression and </w:t>
      </w:r>
      <w:r w:rsidRPr="00A81526">
        <w:rPr>
          <w:rStyle w:val="StyleUnderline"/>
        </w:rPr>
        <w:t>exploitation which continue to be</w:t>
      </w:r>
      <w:r w:rsidRPr="00A81526">
        <w:rPr>
          <w:sz w:val="10"/>
        </w:rPr>
        <w:t xml:space="preserve"> real,</w:t>
      </w:r>
      <w:r w:rsidRPr="00A81526">
        <w:rPr>
          <w:rStyle w:val="StyleUnderline"/>
        </w:rPr>
        <w:t xml:space="preserve"> material</w:t>
      </w:r>
      <w:r w:rsidRPr="00A81526">
        <w:rPr>
          <w:sz w:val="10"/>
        </w:rPr>
        <w:t>, and not merely “discursive” problems of the contemporary world’ (</w:t>
      </w:r>
      <w:proofErr w:type="spellStart"/>
      <w:r w:rsidRPr="00A81526">
        <w:rPr>
          <w:sz w:val="10"/>
        </w:rPr>
        <w:t>Dirlik</w:t>
      </w:r>
      <w:proofErr w:type="spellEnd"/>
      <w:r w:rsidRPr="00A81526">
        <w:rPr>
          <w:sz w:val="10"/>
        </w:rPr>
        <w:t>, 1997, p. 176). Harvey (1998, pp. 29–31) indicts the new academic entrepreneurs, the ‘masters of theory-in-and-for-</w:t>
      </w:r>
      <w:proofErr w:type="gramStart"/>
      <w:r w:rsidRPr="00A81526">
        <w:rPr>
          <w:sz w:val="10"/>
        </w:rPr>
        <w:t>itself ’</w:t>
      </w:r>
      <w:proofErr w:type="gramEnd"/>
      <w:r w:rsidRPr="00A81526">
        <w:rPr>
          <w:sz w:val="10"/>
        </w:rPr>
        <w:t xml:space="preserve"> whose ‘</w:t>
      </w:r>
      <w:r w:rsidRPr="00A81526">
        <w:rPr>
          <w:rStyle w:val="StyleUnderline"/>
        </w:rPr>
        <w:t>discourse radicalism’ has</w:t>
      </w:r>
      <w:r w:rsidRPr="00A81526">
        <w:rPr>
          <w:sz w:val="10"/>
        </w:rPr>
        <w:t xml:space="preserve"> deftly </w:t>
      </w:r>
      <w:r w:rsidRPr="00A81526">
        <w:rPr>
          <w:rStyle w:val="StyleUnderline"/>
        </w:rPr>
        <w:t>side-stepped</w:t>
      </w:r>
      <w:r w:rsidRPr="00A81526">
        <w:rPr>
          <w:sz w:val="10"/>
        </w:rPr>
        <w:t xml:space="preserve"> ‘the enduring conundrums of </w:t>
      </w:r>
      <w:r w:rsidRPr="00A81526">
        <w:rPr>
          <w:rStyle w:val="StyleUnderline"/>
        </w:rPr>
        <w:t>class struggle’</w:t>
      </w:r>
      <w:r w:rsidRPr="00A81526">
        <w:rPr>
          <w:sz w:val="10"/>
        </w:rPr>
        <w:t xml:space="preserve"> and who have, against a ‘sobering background of cheapened discourse and opportunistic politics,’ been ‘stripped of their self-advertised radicalism.’ For years, they ‘contested socialism,’ ridiculed Marxists, and promoted ‘their own alternative theories of liberatory politics’ but now they have largely been ‘reduced to the role of supplicants in the most degraded form of pluralist politics imaginable.’ As they pursue the politics of difference, the ‘class war rages unabated’ and they seem ‘either unwilling or unable to focus on the unprecedented economic carnage occurring around the globe.’//// Harvey’s searing criticism suggests that post-Marxists have been busy fiddling while Rome burns and his comments echo those made by Marx (1978, p. 149) in his critique of the Young Hegelians who were, ‘in spite of their allegedly “</w:t>
      </w:r>
      <w:proofErr w:type="spellStart"/>
      <w:r w:rsidRPr="00A81526">
        <w:rPr>
          <w:sz w:val="10"/>
        </w:rPr>
        <w:t>worldshattering</w:t>
      </w:r>
      <w:proofErr w:type="spellEnd"/>
      <w:r w:rsidRPr="00A81526">
        <w:rPr>
          <w:sz w:val="10"/>
        </w:rPr>
        <w:t xml:space="preserve">” statements, the staunchest conservatives.’ Marx lamented that the Young Hegelians were simply fighting ‘phrases’ and that they failed to acknowledge that in offering only counter-phrases, they were in no way ‘combating the real existing world’ but merely combating the phrases of the world. Taking a cue from Marx and substituting ‘phrases’ with ‘discourses’ or ‘resignifications’ we would contend that </w:t>
      </w:r>
      <w:r w:rsidRPr="00A81526">
        <w:rPr>
          <w:rStyle w:val="StyleUnderline"/>
        </w:rPr>
        <w:t>the p</w:t>
      </w:r>
      <w:r w:rsidRPr="00636578">
        <w:rPr>
          <w:rStyle w:val="StyleUnderline"/>
          <w:highlight w:val="yellow"/>
        </w:rPr>
        <w:t>ractitioners of difference politics who operate within</w:t>
      </w:r>
      <w:r w:rsidRPr="00A81526">
        <w:rPr>
          <w:rStyle w:val="StyleUnderline"/>
        </w:rPr>
        <w:t xml:space="preserve"> exaggerated </w:t>
      </w:r>
      <w:r w:rsidRPr="00636578">
        <w:rPr>
          <w:rStyle w:val="StyleUnderline"/>
          <w:highlight w:val="yellow"/>
        </w:rPr>
        <w:t>culturalist frameworks</w:t>
      </w:r>
      <w:r w:rsidRPr="00A81526">
        <w:rPr>
          <w:rStyle w:val="StyleUnderline"/>
        </w:rPr>
        <w:t xml:space="preserve"> that privilege </w:t>
      </w:r>
      <w:r w:rsidRPr="00785F11">
        <w:rPr>
          <w:sz w:val="10"/>
          <w:szCs w:val="10"/>
        </w:rPr>
        <w:t xml:space="preserve">the realm of </w:t>
      </w:r>
      <w:r w:rsidRPr="00A81526">
        <w:rPr>
          <w:rStyle w:val="StyleUnderline"/>
        </w:rPr>
        <w:t xml:space="preserve">representation as the primary arena of political struggle </w:t>
      </w:r>
      <w:r w:rsidRPr="00636578">
        <w:rPr>
          <w:rStyle w:val="StyleUnderline"/>
          <w:highlight w:val="yellow"/>
        </w:rPr>
        <w:t xml:space="preserve">question some discourses of power </w:t>
      </w:r>
      <w:r w:rsidRPr="00636578">
        <w:rPr>
          <w:rStyle w:val="Emphasis"/>
          <w:highlight w:val="yellow"/>
        </w:rPr>
        <w:t>while legitimating others</w:t>
      </w:r>
      <w:r w:rsidRPr="00A81526">
        <w:rPr>
          <w:rStyle w:val="Emphasis"/>
        </w:rPr>
        <w:t>.</w:t>
      </w:r>
      <w:r w:rsidRPr="00A81526">
        <w:rPr>
          <w:sz w:val="10"/>
        </w:rPr>
        <w:t xml:space="preserve"> Moreover, </w:t>
      </w:r>
      <w:r w:rsidRPr="00636578">
        <w:rPr>
          <w:rStyle w:val="Emphasis"/>
          <w:highlight w:val="yellow"/>
        </w:rPr>
        <w:t>because they lack a class perspective</w:t>
      </w:r>
      <w:r w:rsidRPr="00A81526">
        <w:rPr>
          <w:sz w:val="10"/>
        </w:rPr>
        <w:t>, their gestures of radicalism are belied by their own class positions. 10 As Ahmad (1997a, p. 104) notes:</w:t>
      </w:r>
    </w:p>
    <w:p w14:paraId="53524C3F" w14:textId="77777777" w:rsidR="00021E2D" w:rsidRPr="00A81526" w:rsidRDefault="00021E2D" w:rsidP="00021E2D">
      <w:pPr>
        <w:ind w:left="432" w:right="432"/>
        <w:rPr>
          <w:sz w:val="10"/>
          <w:szCs w:val="10"/>
        </w:rPr>
      </w:pPr>
      <w:r w:rsidRPr="00A81526">
        <w:rPr>
          <w:sz w:val="10"/>
          <w:szCs w:val="10"/>
        </w:rPr>
        <w:t xml:space="preserve">One may speak of any number of disorientations and even oppressions, but one cultivates all kinds of politeness and indirection about the structure of capitalist class relations in which those oppressions are embedded. To speak of any of that directly and simply is to be ‘vulgar.’ In this climate of Aesopian </w:t>
      </w:r>
      <w:proofErr w:type="gramStart"/>
      <w:r w:rsidRPr="00A81526">
        <w:rPr>
          <w:sz w:val="10"/>
          <w:szCs w:val="10"/>
        </w:rPr>
        <w:t>languages</w:t>
      </w:r>
      <w:proofErr w:type="gramEnd"/>
      <w:r w:rsidRPr="00A81526">
        <w:rPr>
          <w:sz w:val="10"/>
          <w:szCs w:val="10"/>
        </w:rPr>
        <w:t xml:space="preserve"> it is </w:t>
      </w:r>
      <w:proofErr w:type="gramStart"/>
      <w:r w:rsidRPr="00A81526">
        <w:rPr>
          <w:sz w:val="10"/>
          <w:szCs w:val="10"/>
        </w:rPr>
        <w:t>absolutely essential</w:t>
      </w:r>
      <w:proofErr w:type="gramEnd"/>
      <w:r w:rsidRPr="00A81526">
        <w:rPr>
          <w:sz w:val="10"/>
          <w:szCs w:val="10"/>
        </w:rPr>
        <w:t xml:space="preserve"> to reiterate that most things are a matter of class. That kind of statement is … surprising only in a culture like that of the North American university … But it is precisely in that kind of culture that people need to hear such obvious truths.</w:t>
      </w:r>
    </w:p>
    <w:p w14:paraId="1743FD6F" w14:textId="77777777" w:rsidR="00021E2D" w:rsidRDefault="00021E2D" w:rsidP="00021E2D">
      <w:pPr>
        <w:rPr>
          <w:rStyle w:val="Emphasis"/>
          <w:sz w:val="28"/>
          <w:szCs w:val="28"/>
        </w:rPr>
      </w:pPr>
      <w:r w:rsidRPr="00A81526">
        <w:rPr>
          <w:sz w:val="10"/>
        </w:rPr>
        <w:t>Ahmad’s provocative observations imply that substantive analyses of the carnage wrought by ‘globalized’ class exploitation have, for the most part, been marginalized by the kind of radicalism that has been instituted among the academic Left in North America. He further suggests that while various post-Marxists have invited us to join their euphoric celebrations honoring the decentering of capitalism, the abandonment of class politics, and the decline of metanarratives (particularly those of Marxism and socialism), they have failed to see that the most ‘meta of all metanarratives of the past three centuries, the creeping annexation of the globe for the dominance of capital over laboring humanity has met, during those same decades, with stunning success’ (Ahmad, 1997b, p. 364). As such, Ahmad invites us to ask anew, the proverbial question: What, then, must be done? To this question we offer no simple theoretical, pedagogical or political prescriptions. Yet we would argue that</w:t>
      </w:r>
      <w:r w:rsidRPr="00A81526">
        <w:rPr>
          <w:rStyle w:val="Emphasis"/>
        </w:rPr>
        <w:t xml:space="preserve"> </w:t>
      </w:r>
      <w:r w:rsidRPr="004B59E2">
        <w:rPr>
          <w:rStyle w:val="Emphasis"/>
          <w:sz w:val="28"/>
          <w:szCs w:val="28"/>
          <w:highlight w:val="yellow"/>
        </w:rPr>
        <w:t>if social change is the aim, progressive educators and theorists must cease displacing class analysis with the politics of difference</w:t>
      </w:r>
      <w:r w:rsidRPr="00785F11">
        <w:rPr>
          <w:rStyle w:val="Emphasis"/>
          <w:sz w:val="28"/>
          <w:szCs w:val="28"/>
        </w:rPr>
        <w:t>.</w:t>
      </w:r>
    </w:p>
    <w:p w14:paraId="261C1469" w14:textId="77777777" w:rsidR="00B1135A" w:rsidRDefault="00B1135A" w:rsidP="001F3CE8"/>
    <w:p w14:paraId="34CBAF9E" w14:textId="77777777" w:rsidR="00CD5604" w:rsidRDefault="00CD5604" w:rsidP="001F3CE8"/>
    <w:p w14:paraId="53E8118B" w14:textId="77777777" w:rsidR="00CD5604" w:rsidRDefault="00CD5604" w:rsidP="00CD5604">
      <w:pPr>
        <w:pStyle w:val="Heading4"/>
      </w:pPr>
      <w:r>
        <w:t>Ontological statuses are historically constituted and can be remade</w:t>
      </w:r>
    </w:p>
    <w:p w14:paraId="08F5ED3F" w14:textId="77777777" w:rsidR="00CD5604" w:rsidRPr="00AE0070" w:rsidRDefault="00CD5604" w:rsidP="00CD5604">
      <w:pPr>
        <w:rPr>
          <w:rFonts w:eastAsia="Calibri"/>
        </w:rPr>
      </w:pPr>
      <w:r w:rsidRPr="00AE0070">
        <w:rPr>
          <w:rFonts w:eastAsia="Calibri"/>
        </w:rPr>
        <w:t xml:space="preserve">Sommer </w:t>
      </w:r>
      <w:r w:rsidRPr="00F53F73">
        <w:rPr>
          <w:rFonts w:eastAsia="Calibri"/>
          <w:b/>
          <w:bCs/>
          <w:sz w:val="26"/>
          <w:szCs w:val="26"/>
        </w:rPr>
        <w:t>Mahoney</w:t>
      </w:r>
      <w:r>
        <w:rPr>
          <w:rFonts w:eastAsia="Calibri"/>
        </w:rPr>
        <w:t xml:space="preserve">, M.A. in History from Dartmouth University, Educator @ </w:t>
      </w:r>
      <w:r w:rsidRPr="00F53F73">
        <w:rPr>
          <w:rFonts w:eastAsia="Calibri"/>
        </w:rPr>
        <w:t>Wilbraham &amp; Monson Academy</w:t>
      </w:r>
      <w:r>
        <w:rPr>
          <w:rFonts w:eastAsia="Calibri"/>
        </w:rPr>
        <w:t xml:space="preserve">. </w:t>
      </w:r>
      <w:r w:rsidRPr="00F53F73">
        <w:rPr>
          <w:rFonts w:eastAsia="Calibri"/>
          <w:b/>
          <w:bCs/>
          <w:sz w:val="26"/>
          <w:szCs w:val="26"/>
        </w:rPr>
        <w:t>2018</w:t>
      </w:r>
      <w:r>
        <w:rPr>
          <w:rFonts w:eastAsia="Calibri"/>
        </w:rPr>
        <w:t>.</w:t>
      </w:r>
      <w:r w:rsidRPr="00AE0070">
        <w:rPr>
          <w:rFonts w:eastAsia="Calibri"/>
        </w:rPr>
        <w:t xml:space="preserve"> "(de)Humanization and </w:t>
      </w:r>
      <w:proofErr w:type="spellStart"/>
      <w:r w:rsidRPr="00AE0070">
        <w:rPr>
          <w:rFonts w:eastAsia="Calibri"/>
        </w:rPr>
        <w:t>Onticide</w:t>
      </w:r>
      <w:proofErr w:type="spellEnd"/>
      <w:r w:rsidRPr="00AE0070">
        <w:rPr>
          <w:rFonts w:eastAsia="Calibri"/>
        </w:rPr>
        <w:t>: Lexicography for Ontology," </w:t>
      </w:r>
      <w:r w:rsidRPr="00AE0070">
        <w:rPr>
          <w:rFonts w:eastAsia="Calibri"/>
          <w:i/>
          <w:iCs/>
        </w:rPr>
        <w:t>CLAMANTIS: The MALS Journal</w:t>
      </w:r>
      <w:r w:rsidRPr="00AE0070">
        <w:rPr>
          <w:rFonts w:eastAsia="Calibri"/>
        </w:rPr>
        <w:t xml:space="preserve">: Vol. 1: No. 5, Article 5. </w:t>
      </w:r>
      <w:hyperlink r:id="rId89" w:history="1">
        <w:r w:rsidRPr="00AE0070">
          <w:rPr>
            <w:rStyle w:val="Hyperlink"/>
            <w:rFonts w:eastAsia="Calibri"/>
          </w:rPr>
          <w:t>https://digitalcommons.dartmouth.edu/clamantis/vol1/iss5/5</w:t>
        </w:r>
      </w:hyperlink>
      <w:r>
        <w:rPr>
          <w:rFonts w:eastAsia="Calibri"/>
        </w:rPr>
        <w:t>.</w:t>
      </w:r>
    </w:p>
    <w:p w14:paraId="5D9B4501" w14:textId="77777777" w:rsidR="00CD5604" w:rsidRPr="00CD5604" w:rsidRDefault="00CD5604" w:rsidP="00CD5604">
      <w:pPr>
        <w:rPr>
          <w:sz w:val="16"/>
        </w:rPr>
      </w:pPr>
      <w:r w:rsidRPr="00AE0070">
        <w:rPr>
          <w:sz w:val="16"/>
        </w:rPr>
        <w:t xml:space="preserve">Concurrently, an insidious and powerful narrative about the status of black slaves was growing in the United States. As US economic power grew, it became quite clear that the South’s prodigious production of cotton, corn, and tobacco was propelling the economic wealth of the country. This shift towards a freedom-as-agency ethic also emphasized business acumen and accumulation of wealth. The Second Great Awakening crafted a specific reading of the New Testament which situated Christianity against slavery. Thus, </w:t>
      </w:r>
      <w:r w:rsidRPr="00AE0070">
        <w:rPr>
          <w:u w:val="single"/>
        </w:rPr>
        <w:t>slavers and those dependent on the slave economy, were forced to consider the morality behind slavery. Their answer was to promote a narrative that commodified and objectified black bodies</w:t>
      </w:r>
      <w:r w:rsidRPr="00AE0070">
        <w:rPr>
          <w:sz w:val="16"/>
        </w:rPr>
        <w:t xml:space="preserve">. /// Calvin </w:t>
      </w:r>
      <w:r w:rsidRPr="00AE0070">
        <w:rPr>
          <w:u w:val="single"/>
        </w:rPr>
        <w:t>Warren</w:t>
      </w:r>
      <w:r w:rsidRPr="00AE0070">
        <w:rPr>
          <w:sz w:val="16"/>
        </w:rPr>
        <w:t xml:space="preserve"> would pause here to reassert </w:t>
      </w:r>
      <w:r w:rsidRPr="00AE0070">
        <w:rPr>
          <w:u w:val="single"/>
        </w:rPr>
        <w:t xml:space="preserve">his </w:t>
      </w:r>
      <w:r w:rsidRPr="00EB71D2">
        <w:rPr>
          <w:highlight w:val="cyan"/>
          <w:u w:val="single"/>
        </w:rPr>
        <w:t>claims</w:t>
      </w:r>
      <w:r w:rsidRPr="00AE0070">
        <w:rPr>
          <w:u w:val="single"/>
        </w:rPr>
        <w:t xml:space="preserve"> about slavery—</w:t>
      </w:r>
      <w:r w:rsidRPr="005A32A1">
        <w:rPr>
          <w:u w:val="single"/>
        </w:rPr>
        <w:t xml:space="preserve">that </w:t>
      </w:r>
      <w:r w:rsidRPr="00EB71D2">
        <w:rPr>
          <w:highlight w:val="cyan"/>
          <w:u w:val="single"/>
        </w:rPr>
        <w:t>slavery’s</w:t>
      </w:r>
      <w:r w:rsidRPr="00AE0070">
        <w:rPr>
          <w:u w:val="single"/>
        </w:rPr>
        <w:t xml:space="preserve"> economic </w:t>
      </w:r>
      <w:r w:rsidRPr="00EB71D2">
        <w:rPr>
          <w:highlight w:val="cyan"/>
          <w:u w:val="single"/>
        </w:rPr>
        <w:t xml:space="preserve">violence created and reaffirmed the white </w:t>
      </w:r>
      <w:proofErr w:type="gramStart"/>
      <w:r w:rsidRPr="00EB71D2">
        <w:rPr>
          <w:highlight w:val="cyan"/>
          <w:u w:val="single"/>
        </w:rPr>
        <w:t>identity</w:t>
      </w:r>
      <w:r w:rsidRPr="00AE0070">
        <w:rPr>
          <w:u w:val="single"/>
        </w:rPr>
        <w:t>, and</w:t>
      </w:r>
      <w:proofErr w:type="gramEnd"/>
      <w:r w:rsidRPr="00AE0070">
        <w:rPr>
          <w:u w:val="single"/>
        </w:rPr>
        <w:t xml:space="preserve"> did so </w:t>
      </w:r>
      <w:r w:rsidRPr="00EB71D2">
        <w:rPr>
          <w:highlight w:val="cyan"/>
          <w:u w:val="single"/>
        </w:rPr>
        <w:t xml:space="preserve">through the commodification of the slave </w:t>
      </w:r>
      <w:r w:rsidRPr="00B342F1">
        <w:rPr>
          <w:highlight w:val="cyan"/>
          <w:u w:val="single"/>
        </w:rPr>
        <w:t>into a fungible object</w:t>
      </w:r>
      <w:r w:rsidRPr="005A32A1">
        <w:rPr>
          <w:sz w:val="16"/>
        </w:rPr>
        <w:t xml:space="preserve">. </w:t>
      </w:r>
      <w:r w:rsidRPr="005A32A1">
        <w:rPr>
          <w:u w:val="single"/>
        </w:rPr>
        <w:t xml:space="preserve">My </w:t>
      </w:r>
      <w:r w:rsidRPr="00EB71D2">
        <w:rPr>
          <w:highlight w:val="cyan"/>
          <w:u w:val="single"/>
        </w:rPr>
        <w:t>argument against</w:t>
      </w:r>
      <w:r w:rsidRPr="005A32A1">
        <w:rPr>
          <w:u w:val="single"/>
        </w:rPr>
        <w:t xml:space="preserve"> him </w:t>
      </w:r>
      <w:r w:rsidRPr="00EB71D2">
        <w:rPr>
          <w:highlight w:val="cyan"/>
          <w:u w:val="single"/>
        </w:rPr>
        <w:t>is twofold</w:t>
      </w:r>
      <w:r w:rsidRPr="005A32A1">
        <w:rPr>
          <w:u w:val="single"/>
        </w:rPr>
        <w:t xml:space="preserve">. First: </w:t>
      </w:r>
      <w:r w:rsidRPr="00EB71D2">
        <w:rPr>
          <w:highlight w:val="cyan"/>
          <w:u w:val="single"/>
        </w:rPr>
        <w:t>if we can trace the history of the</w:t>
      </w:r>
      <w:r w:rsidRPr="005A32A1">
        <w:rPr>
          <w:u w:val="single"/>
        </w:rPr>
        <w:t xml:space="preserve"> moral </w:t>
      </w:r>
      <w:r w:rsidRPr="00EB71D2">
        <w:rPr>
          <w:highlight w:val="cyan"/>
          <w:u w:val="single"/>
        </w:rPr>
        <w:t>schema that produced</w:t>
      </w:r>
      <w:r w:rsidRPr="005A32A1">
        <w:rPr>
          <w:u w:val="single"/>
        </w:rPr>
        <w:t xml:space="preserve"> this </w:t>
      </w:r>
      <w:r w:rsidRPr="00EB71D2">
        <w:rPr>
          <w:highlight w:val="cyan"/>
          <w:u w:val="single"/>
        </w:rPr>
        <w:t>fungibility</w:t>
      </w:r>
      <w:r w:rsidRPr="005A32A1">
        <w:rPr>
          <w:u w:val="single"/>
        </w:rPr>
        <w:t xml:space="preserve">, </w:t>
      </w:r>
      <w:r w:rsidRPr="00EB71D2">
        <w:rPr>
          <w:highlight w:val="cyan"/>
          <w:u w:val="single"/>
        </w:rPr>
        <w:t>does that not mean</w:t>
      </w:r>
      <w:r w:rsidRPr="00AE0070">
        <w:rPr>
          <w:u w:val="single"/>
        </w:rPr>
        <w:t xml:space="preserve"> that </w:t>
      </w:r>
      <w:r w:rsidRPr="00EB71D2">
        <w:rPr>
          <w:highlight w:val="cyan"/>
          <w:u w:val="single"/>
        </w:rPr>
        <w:t>fungibility</w:t>
      </w:r>
      <w:r w:rsidRPr="00AE0070">
        <w:rPr>
          <w:u w:val="single"/>
        </w:rPr>
        <w:t xml:space="preserve"> was invented, and </w:t>
      </w:r>
      <w:r w:rsidRPr="00EB71D2">
        <w:rPr>
          <w:highlight w:val="cyan"/>
          <w:u w:val="single"/>
        </w:rPr>
        <w:t xml:space="preserve">can be </w:t>
      </w:r>
      <w:proofErr w:type="spellStart"/>
      <w:r w:rsidRPr="00EB71D2">
        <w:rPr>
          <w:highlight w:val="cyan"/>
          <w:u w:val="single"/>
        </w:rPr>
        <w:t>uninvented</w:t>
      </w:r>
      <w:proofErr w:type="spellEnd"/>
      <w:r w:rsidRPr="00AE0070">
        <w:rPr>
          <w:u w:val="single"/>
        </w:rPr>
        <w:t>?</w:t>
      </w:r>
      <w:r w:rsidRPr="00AE0070">
        <w:rPr>
          <w:sz w:val="16"/>
        </w:rPr>
        <w:t xml:space="preserve"> Is it not possible (not a universally recognized truth, but a possibility) that </w:t>
      </w:r>
      <w:r w:rsidRPr="00EB71D2">
        <w:rPr>
          <w:highlight w:val="cyan"/>
          <w:u w:val="single"/>
        </w:rPr>
        <w:t>there is a way to unmake the schema that created whiteness</w:t>
      </w:r>
      <w:r w:rsidRPr="00AE0070">
        <w:rPr>
          <w:u w:val="single"/>
        </w:rPr>
        <w:t xml:space="preserve"> and ritually sacrificed blackness?</w:t>
      </w:r>
      <w:r w:rsidRPr="00AE0070">
        <w:rPr>
          <w:sz w:val="16"/>
        </w:rPr>
        <w:t xml:space="preserve"> </w:t>
      </w:r>
      <w:r w:rsidRPr="00AE0070">
        <w:rPr>
          <w:u w:val="single"/>
        </w:rPr>
        <w:t>Perhaps Calvin Warren would argue that no, there is no way</w:t>
      </w:r>
      <w:r w:rsidRPr="00AE0070">
        <w:rPr>
          <w:sz w:val="16"/>
        </w:rPr>
        <w:t xml:space="preserve">—because the black ontology is being perpetually sacrificed and destroyed, there is no way to stop that cycle. It is an endless feedback cycle, he would argue—and as it spins, it maintains its integrity (sacrifice and creation), and progresses forward, consuming each black ontology as each black baby is born. /// But here we can return to Kate Manne. Ignore Warren’s protestations for a moment, and consider the second part of my two-fold argument: </w:t>
      </w:r>
      <w:r w:rsidRPr="00AE0070">
        <w:rPr>
          <w:u w:val="single"/>
        </w:rPr>
        <w:t xml:space="preserve">even if the morality of agency schema brought about white identity, is it possible that </w:t>
      </w:r>
      <w:r w:rsidRPr="00EB71D2">
        <w:rPr>
          <w:highlight w:val="cyan"/>
          <w:u w:val="single"/>
        </w:rPr>
        <w:t xml:space="preserve">black people have consistency rejected </w:t>
      </w:r>
      <w:r w:rsidRPr="005A32A1">
        <w:rPr>
          <w:u w:val="single"/>
        </w:rPr>
        <w:t>and fought off</w:t>
      </w:r>
      <w:r w:rsidRPr="00AE0070">
        <w:rPr>
          <w:u w:val="single"/>
        </w:rPr>
        <w:t xml:space="preserve"> these </w:t>
      </w:r>
      <w:r w:rsidRPr="00EB71D2">
        <w:rPr>
          <w:highlight w:val="cyan"/>
          <w:u w:val="single"/>
        </w:rPr>
        <w:t>assaults on their ontology</w:t>
      </w:r>
      <w:r w:rsidRPr="00AE0070">
        <w:rPr>
          <w:u w:val="single"/>
        </w:rPr>
        <w:t xml:space="preserve">? Is it possible that music, </w:t>
      </w:r>
      <w:r w:rsidRPr="00EB71D2">
        <w:rPr>
          <w:highlight w:val="cyan"/>
          <w:u w:val="single"/>
        </w:rPr>
        <w:t>art</w:t>
      </w:r>
      <w:r w:rsidRPr="00AE0070">
        <w:rPr>
          <w:u w:val="single"/>
        </w:rPr>
        <w:t xml:space="preserve">, dance, religion, </w:t>
      </w:r>
      <w:r w:rsidRPr="00EB71D2">
        <w:rPr>
          <w:highlight w:val="cyan"/>
          <w:u w:val="single"/>
        </w:rPr>
        <w:t>protest</w:t>
      </w:r>
      <w:r w:rsidRPr="00AE0070">
        <w:rPr>
          <w:u w:val="single"/>
        </w:rPr>
        <w:t xml:space="preserve"> and </w:t>
      </w:r>
      <w:r w:rsidRPr="00EB71D2">
        <w:rPr>
          <w:highlight w:val="cyan"/>
          <w:u w:val="single"/>
        </w:rPr>
        <w:t>defiance</w:t>
      </w:r>
      <w:r w:rsidRPr="00AE0070">
        <w:rPr>
          <w:u w:val="single"/>
        </w:rPr>
        <w:t xml:space="preserve">—all of which </w:t>
      </w:r>
      <w:r w:rsidRPr="00EB71D2">
        <w:rPr>
          <w:highlight w:val="cyan"/>
          <w:u w:val="single"/>
        </w:rPr>
        <w:t>were rich traditions in slave culture</w:t>
      </w:r>
      <w:r w:rsidRPr="00AE0070">
        <w:rPr>
          <w:u w:val="single"/>
        </w:rPr>
        <w:t xml:space="preserve">—indicated a truth </w:t>
      </w:r>
      <w:r w:rsidRPr="005A32A1">
        <w:rPr>
          <w:u w:val="single"/>
        </w:rPr>
        <w:t>that white violence</w:t>
      </w:r>
      <w:r w:rsidRPr="00AE0070">
        <w:rPr>
          <w:u w:val="single"/>
        </w:rPr>
        <w:t xml:space="preserve"> could not reach because it </w:t>
      </w:r>
      <w:r w:rsidRPr="005A32A1">
        <w:rPr>
          <w:u w:val="single"/>
        </w:rPr>
        <w:t>cannot understand</w:t>
      </w:r>
      <w:r w:rsidRPr="00AE0070">
        <w:rPr>
          <w:u w:val="single"/>
        </w:rPr>
        <w:t>?</w:t>
      </w:r>
      <w:r w:rsidRPr="00AE0070">
        <w:rPr>
          <w:sz w:val="16"/>
        </w:rPr>
        <w:t xml:space="preserve"> /// </w:t>
      </w:r>
      <w:r w:rsidRPr="00AE0070">
        <w:rPr>
          <w:u w:val="single"/>
        </w:rPr>
        <w:t xml:space="preserve">Here I would like to propose a new way to look at dehumanization: (de)humanization. The parentheses </w:t>
      </w:r>
      <w:r w:rsidRPr="00EB71D2">
        <w:rPr>
          <w:highlight w:val="cyan"/>
          <w:u w:val="single"/>
        </w:rPr>
        <w:t>indicate liminal space between action and thought,</w:t>
      </w:r>
      <w:r w:rsidRPr="005A32A1">
        <w:rPr>
          <w:u w:val="single"/>
        </w:rPr>
        <w:t xml:space="preserve"> the place where destruction and construction are in harmony. </w:t>
      </w:r>
      <w:r w:rsidRPr="00EB71D2">
        <w:rPr>
          <w:highlight w:val="cyan"/>
          <w:u w:val="single"/>
        </w:rPr>
        <w:t>To de-humanize,</w:t>
      </w:r>
      <w:r w:rsidRPr="005A32A1">
        <w:rPr>
          <w:u w:val="single"/>
        </w:rPr>
        <w:t xml:space="preserve"> to take away humanity, is an action</w:t>
      </w:r>
      <w:r w:rsidRPr="005A32A1">
        <w:rPr>
          <w:sz w:val="16"/>
        </w:rPr>
        <w:t xml:space="preserve">. </w:t>
      </w:r>
      <w:proofErr w:type="gramStart"/>
      <w:r w:rsidRPr="005A32A1">
        <w:rPr>
          <w:u w:val="single"/>
        </w:rPr>
        <w:t>By definition, it</w:t>
      </w:r>
      <w:proofErr w:type="gramEnd"/>
      <w:r w:rsidRPr="005A32A1">
        <w:rPr>
          <w:u w:val="single"/>
        </w:rPr>
        <w:t xml:space="preserve"> is an action that </w:t>
      </w:r>
      <w:r w:rsidRPr="00EB71D2">
        <w:rPr>
          <w:highlight w:val="cyan"/>
          <w:u w:val="single"/>
        </w:rPr>
        <w:t>can only be done to a human</w:t>
      </w:r>
      <w:r w:rsidRPr="005A32A1">
        <w:rPr>
          <w:u w:val="single"/>
        </w:rPr>
        <w:t xml:space="preserve">. To strip away humanity, the perpetrator </w:t>
      </w:r>
      <w:proofErr w:type="gramStart"/>
      <w:r w:rsidRPr="005A32A1">
        <w:rPr>
          <w:u w:val="single"/>
        </w:rPr>
        <w:t>must actually</w:t>
      </w:r>
      <w:proofErr w:type="gramEnd"/>
      <w:r w:rsidRPr="005A32A1">
        <w:rPr>
          <w:u w:val="single"/>
        </w:rPr>
        <w:t xml:space="preserve"> (like Manne suggests) recognize their victim as human</w:t>
      </w:r>
      <w:r w:rsidRPr="005A32A1">
        <w:rPr>
          <w:sz w:val="16"/>
        </w:rPr>
        <w:t xml:space="preserve">. You wouldn’t call a monkey a “monkey!” as an insult because a) you recognize this to be a factual statement, and b) a monkey has no capacity to understand what an “insult” </w:t>
      </w:r>
      <w:proofErr w:type="gramStart"/>
      <w:r w:rsidRPr="005A32A1">
        <w:rPr>
          <w:sz w:val="16"/>
        </w:rPr>
        <w:t>is, and</w:t>
      </w:r>
      <w:proofErr w:type="gramEnd"/>
      <w:r w:rsidRPr="005A32A1">
        <w:rPr>
          <w:sz w:val="16"/>
        </w:rPr>
        <w:t xml:space="preserve"> cannot feel insulted. A person, especially a black person, can feel embarrassed, threatened, or degraded by being called a monkey. If slavers </w:t>
      </w:r>
      <w:proofErr w:type="gramStart"/>
      <w:r w:rsidRPr="005A32A1">
        <w:rPr>
          <w:sz w:val="16"/>
        </w:rPr>
        <w:t>actually thought</w:t>
      </w:r>
      <w:proofErr w:type="gramEnd"/>
      <w:r w:rsidRPr="005A32A1">
        <w:rPr>
          <w:sz w:val="16"/>
        </w:rPr>
        <w:t xml:space="preserve"> black humans were not humans—why build an ontology around (de)humanizing? How could that practice withstand the test of time: either it would have to stop, because black people were successfully denied humanity and there would be no more reason to (de)humanize, or the very attempts of de-humanization </w:t>
      </w:r>
      <w:proofErr w:type="gramStart"/>
      <w:r w:rsidRPr="005A32A1">
        <w:rPr>
          <w:sz w:val="16"/>
        </w:rPr>
        <w:t>actually reaffirm</w:t>
      </w:r>
      <w:proofErr w:type="gramEnd"/>
      <w:r w:rsidRPr="00AE0070">
        <w:rPr>
          <w:sz w:val="16"/>
        </w:rPr>
        <w:t xml:space="preserve"> the essential humanity possessed by each human. /// In an email I recently received from Dr. Warren, he told me that he is interested in finding a term other than “human” to underpin black self-worth. I am more inclined to agree with Dr. Manne, whose essay leads me to conclude that humans can and do inflict incredible violence on other humans—and thus, that being a human is </w:t>
      </w:r>
      <w:proofErr w:type="gramStart"/>
      <w:r w:rsidRPr="00AE0070">
        <w:rPr>
          <w:sz w:val="16"/>
        </w:rPr>
        <w:t>actually not</w:t>
      </w:r>
      <w:proofErr w:type="gramEnd"/>
      <w:r w:rsidRPr="00AE0070">
        <w:rPr>
          <w:sz w:val="16"/>
        </w:rPr>
        <w:t xml:space="preserve"> terribly valuable. </w:t>
      </w:r>
      <w:r w:rsidRPr="00EB71D2">
        <w:rPr>
          <w:highlight w:val="cyan"/>
          <w:u w:val="single"/>
        </w:rPr>
        <w:t>To be</w:t>
      </w:r>
      <w:r w:rsidRPr="005A32A1">
        <w:rPr>
          <w:u w:val="single"/>
        </w:rPr>
        <w:t xml:space="preserve"> a </w:t>
      </w:r>
      <w:r w:rsidRPr="00EB71D2">
        <w:rPr>
          <w:highlight w:val="cyan"/>
          <w:u w:val="single"/>
        </w:rPr>
        <w:t>human is to be capable of great empathy</w:t>
      </w:r>
      <w:r w:rsidRPr="005A32A1">
        <w:rPr>
          <w:u w:val="single"/>
        </w:rPr>
        <w:t xml:space="preserve"> and great violence</w:t>
      </w:r>
      <w:r w:rsidRPr="00AE0070">
        <w:rPr>
          <w:sz w:val="16"/>
        </w:rPr>
        <w:t>, and to be subject to that empathy and brutality from others. Our humanity, even the humanity that we share with our “fellows” does not protect us from violence and may, in fact, make us more susceptible to violence. Dr. Warren and Dr. Manne are considering the same question, and their results differ in semiotics but both send a dire warning about the status of humanity. At the heart of their debate are those of us most susceptible to surplus violence, the minorities whose presence and identity challenge the predominant moral hierarchy</w:t>
      </w:r>
      <w:r>
        <w:rPr>
          <w:sz w:val="16"/>
        </w:rPr>
        <w:t>.</w:t>
      </w:r>
    </w:p>
    <w:p w14:paraId="471A3820" w14:textId="77777777" w:rsidR="00CD5604" w:rsidRDefault="00CD5604" w:rsidP="001F3CE8"/>
    <w:p w14:paraId="43C1FE65" w14:textId="77777777" w:rsidR="00B1135A" w:rsidRPr="001F3CE8" w:rsidRDefault="00B1135A" w:rsidP="001F3CE8"/>
    <w:sectPr w:rsidR="00B1135A" w:rsidRPr="001F3C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07835" w14:textId="77777777" w:rsidR="00A34959" w:rsidRDefault="00A34959" w:rsidP="00066D2C">
      <w:pPr>
        <w:spacing w:after="0" w:line="240" w:lineRule="auto"/>
      </w:pPr>
      <w:r>
        <w:separator/>
      </w:r>
    </w:p>
  </w:endnote>
  <w:endnote w:type="continuationSeparator" w:id="0">
    <w:p w14:paraId="36A1B11D" w14:textId="77777777" w:rsidR="00A34959" w:rsidRDefault="00A3495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EE2B5" w14:textId="77777777" w:rsidR="00A34959" w:rsidRDefault="00A34959" w:rsidP="00066D2C">
      <w:pPr>
        <w:spacing w:after="0" w:line="240" w:lineRule="auto"/>
      </w:pPr>
      <w:r>
        <w:separator/>
      </w:r>
    </w:p>
  </w:footnote>
  <w:footnote w:type="continuationSeparator" w:id="0">
    <w:p w14:paraId="472E5656" w14:textId="77777777" w:rsidR="00A34959" w:rsidRDefault="00A3495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C1146A"/>
    <w:multiLevelType w:val="hybridMultilevel"/>
    <w:tmpl w:val="B9A8D946"/>
    <w:lvl w:ilvl="0" w:tplc="9962D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E228C2"/>
    <w:multiLevelType w:val="hybridMultilevel"/>
    <w:tmpl w:val="BF603AB8"/>
    <w:lvl w:ilvl="0" w:tplc="CBFC0BA6">
      <w:start w:val="1"/>
      <w:numFmt w:val="bullet"/>
      <w:lvlText w:val="-"/>
      <w:lvlJc w:val="left"/>
      <w:pPr>
        <w:ind w:left="720" w:hanging="360"/>
      </w:pPr>
      <w:rPr>
        <w:rFonts w:ascii="Verdana" w:hAnsi="Verdana"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502674"/>
    <w:multiLevelType w:val="hybridMultilevel"/>
    <w:tmpl w:val="DA847408"/>
    <w:lvl w:ilvl="0" w:tplc="58D458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C11F39"/>
    <w:multiLevelType w:val="hybridMultilevel"/>
    <w:tmpl w:val="1C904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7604148">
    <w:abstractNumId w:val="16"/>
  </w:num>
  <w:num w:numId="46" w16cid:durableId="944581241">
    <w:abstractNumId w:val="17"/>
  </w:num>
  <w:num w:numId="47" w16cid:durableId="506479762">
    <w:abstractNumId w:val="14"/>
  </w:num>
  <w:num w:numId="48" w16cid:durableId="17048612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A1B26"/>
    <w:rsid w:val="00001C7E"/>
    <w:rsid w:val="0000487C"/>
    <w:rsid w:val="00011FEF"/>
    <w:rsid w:val="00013C8B"/>
    <w:rsid w:val="00021E2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E6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253"/>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CE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AC8"/>
    <w:rsid w:val="002A3018"/>
    <w:rsid w:val="002A4DA5"/>
    <w:rsid w:val="002A57B1"/>
    <w:rsid w:val="002B063A"/>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28"/>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FCA"/>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21F"/>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B26"/>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1F7"/>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959"/>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35A"/>
    <w:rsid w:val="00B1231F"/>
    <w:rsid w:val="00B17927"/>
    <w:rsid w:val="00B2113E"/>
    <w:rsid w:val="00B2123B"/>
    <w:rsid w:val="00B2410E"/>
    <w:rsid w:val="00B2727D"/>
    <w:rsid w:val="00B301A2"/>
    <w:rsid w:val="00B31350"/>
    <w:rsid w:val="00B315A8"/>
    <w:rsid w:val="00B32C3E"/>
    <w:rsid w:val="00B36A4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604"/>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789CD8"/>
  <w15:chartTrackingRefBased/>
  <w15:docId w15:val="{64C9D699-917D-4414-9D54-27826F1B0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135A"/>
    <w:rPr>
      <w:rFonts w:ascii="Calibri" w:hAnsi="Calibri" w:cs="Calibri"/>
    </w:rPr>
  </w:style>
  <w:style w:type="paragraph" w:styleId="Heading1">
    <w:name w:val="heading 1"/>
    <w:aliases w:val="Pocket"/>
    <w:basedOn w:val="Normal"/>
    <w:next w:val="Normal"/>
    <w:link w:val="Heading1Char"/>
    <w:qFormat/>
    <w:rsid w:val="00B113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13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113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B113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135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113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135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B1135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1135A"/>
    <w:rPr>
      <w:color w:val="auto"/>
      <w:u w:val="none"/>
    </w:rPr>
  </w:style>
  <w:style w:type="character" w:customStyle="1" w:styleId="Heading1Char">
    <w:name w:val="Heading 1 Char"/>
    <w:aliases w:val="Pocket Char"/>
    <w:basedOn w:val="DefaultParagraphFont"/>
    <w:link w:val="Heading1"/>
    <w:rsid w:val="00B113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13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1135A"/>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B1135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1135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B1135A"/>
    <w:rPr>
      <w:b w:val="0"/>
      <w:sz w:val="22"/>
      <w:u w:val="single"/>
    </w:rPr>
  </w:style>
  <w:style w:type="character" w:styleId="Strong">
    <w:name w:val="Strong"/>
    <w:basedOn w:val="DefaultParagraphFont"/>
    <w:uiPriority w:val="22"/>
    <w:semiHidden/>
    <w:qFormat/>
    <w:rsid w:val="00B1135A"/>
    <w:rPr>
      <w:b/>
      <w:bCs/>
    </w:rPr>
  </w:style>
  <w:style w:type="character" w:styleId="BookTitle">
    <w:name w:val="Book Title"/>
    <w:basedOn w:val="DefaultParagraphFont"/>
    <w:uiPriority w:val="33"/>
    <w:semiHidden/>
    <w:qFormat/>
    <w:rsid w:val="00B1135A"/>
    <w:rPr>
      <w:b/>
      <w:bCs/>
      <w:i/>
      <w:iCs/>
      <w:spacing w:val="5"/>
    </w:rPr>
  </w:style>
  <w:style w:type="character" w:customStyle="1" w:styleId="Heading5Char">
    <w:name w:val="Heading 5 Char"/>
    <w:basedOn w:val="DefaultParagraphFont"/>
    <w:link w:val="Heading5"/>
    <w:uiPriority w:val="9"/>
    <w:semiHidden/>
    <w:rsid w:val="00B113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135A"/>
  </w:style>
  <w:style w:type="paragraph" w:styleId="Header">
    <w:name w:val="header"/>
    <w:basedOn w:val="Normal"/>
    <w:link w:val="HeaderChar"/>
    <w:uiPriority w:val="99"/>
    <w:semiHidden/>
    <w:rsid w:val="00B1135A"/>
    <w:pPr>
      <w:tabs>
        <w:tab w:val="center" w:pos="4680"/>
        <w:tab w:val="right" w:pos="9360"/>
      </w:tabs>
    </w:pPr>
  </w:style>
  <w:style w:type="character" w:customStyle="1" w:styleId="HeaderChar">
    <w:name w:val="Header Char"/>
    <w:basedOn w:val="DefaultParagraphFont"/>
    <w:link w:val="Header"/>
    <w:uiPriority w:val="99"/>
    <w:semiHidden/>
    <w:rsid w:val="00B1135A"/>
    <w:rPr>
      <w:rFonts w:ascii="Calibri" w:hAnsi="Calibri" w:cs="Calibri"/>
    </w:rPr>
  </w:style>
  <w:style w:type="paragraph" w:styleId="Footer">
    <w:name w:val="footer"/>
    <w:basedOn w:val="Normal"/>
    <w:link w:val="FooterChar"/>
    <w:uiPriority w:val="99"/>
    <w:semiHidden/>
    <w:rsid w:val="00B1135A"/>
    <w:pPr>
      <w:tabs>
        <w:tab w:val="center" w:pos="4680"/>
        <w:tab w:val="right" w:pos="9360"/>
      </w:tabs>
    </w:pPr>
  </w:style>
  <w:style w:type="character" w:customStyle="1" w:styleId="FooterChar">
    <w:name w:val="Footer Char"/>
    <w:basedOn w:val="DefaultParagraphFont"/>
    <w:link w:val="Footer"/>
    <w:uiPriority w:val="99"/>
    <w:semiHidden/>
    <w:rsid w:val="00B1135A"/>
    <w:rPr>
      <w:rFonts w:ascii="Calibri" w:hAnsi="Calibri" w:cs="Calibri"/>
    </w:rPr>
  </w:style>
  <w:style w:type="paragraph" w:styleId="BodyText">
    <w:name w:val="Body Text"/>
    <w:basedOn w:val="Normal"/>
    <w:link w:val="BodyTextChar"/>
    <w:uiPriority w:val="99"/>
    <w:semiHidden/>
    <w:unhideWhenUsed/>
    <w:rsid w:val="00B1135A"/>
    <w:pPr>
      <w:spacing w:after="120"/>
    </w:pPr>
  </w:style>
  <w:style w:type="character" w:customStyle="1" w:styleId="BodyTextChar">
    <w:name w:val="Body Text Char"/>
    <w:basedOn w:val="DefaultParagraphFont"/>
    <w:link w:val="BodyText"/>
    <w:uiPriority w:val="99"/>
    <w:semiHidden/>
    <w:rsid w:val="00B1135A"/>
    <w:rPr>
      <w:rFonts w:ascii="Calibri" w:hAnsi="Calibri" w:cs="Calibri"/>
    </w:rPr>
  </w:style>
  <w:style w:type="paragraph" w:styleId="NoSpacing">
    <w:name w:val="No Spacing"/>
    <w:link w:val="NoSpacingChar"/>
    <w:uiPriority w:val="99"/>
    <w:semiHidden/>
    <w:unhideWhenUsed/>
    <w:qFormat/>
    <w:rsid w:val="00B113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1135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NoSpacing61"/>
    <w:uiPriority w:val="99"/>
    <w:unhideWhenUsed/>
    <w:rsid w:val="00B1135A"/>
    <w:rPr>
      <w:color w:val="0563C1" w:themeColor="hyperlink"/>
      <w:u w:val="single"/>
    </w:rPr>
  </w:style>
  <w:style w:type="character" w:styleId="UnresolvedMention">
    <w:name w:val="Unresolved Mention"/>
    <w:basedOn w:val="DefaultParagraphFont"/>
    <w:uiPriority w:val="99"/>
    <w:semiHidden/>
    <w:unhideWhenUsed/>
    <w:rsid w:val="00B1135A"/>
    <w:rPr>
      <w:color w:val="605E5C"/>
      <w:shd w:val="clear" w:color="auto" w:fill="E1DFDD"/>
    </w:rPr>
  </w:style>
  <w:style w:type="paragraph" w:customStyle="1" w:styleId="NoSpacing61">
    <w:name w:val="No Spacing61"/>
    <w:basedOn w:val="Heading1"/>
    <w:next w:val="NoSpacing"/>
    <w:link w:val="Hyperlink"/>
    <w:autoRedefine/>
    <w:uiPriority w:val="99"/>
    <w:qFormat/>
    <w:rsid w:val="004B542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1F3CE8"/>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Undertag">
    <w:name w:val="Undertag"/>
    <w:link w:val="UndertagChar"/>
    <w:autoRedefine/>
    <w:uiPriority w:val="5"/>
    <w:qFormat/>
    <w:rsid w:val="00B1135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1135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1135A"/>
    <w:rPr>
      <w:color w:val="1F3864" w:themeColor="accent1" w:themeShade="80"/>
    </w:rPr>
  </w:style>
  <w:style w:type="character" w:customStyle="1" w:styleId="AnalyticChar">
    <w:name w:val="Analytic Char"/>
    <w:basedOn w:val="DefaultParagraphFont"/>
    <w:link w:val="Analytic"/>
    <w:uiPriority w:val="5"/>
    <w:rsid w:val="00B1135A"/>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autoRedefine/>
    <w:uiPriority w:val="99"/>
    <w:qFormat/>
    <w:rsid w:val="00B1135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B1135A"/>
    <w:pPr>
      <w:spacing w:after="0" w:line="240" w:lineRule="auto"/>
      <w:ind w:left="720"/>
      <w:contextualSpacing/>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sidehighered.com/news/government/politics-elections/2025/02/05/campuses-no-longer-limits-ice" TargetMode="External"/><Relationship Id="rId21" Type="http://schemas.openxmlformats.org/officeDocument/2006/relationships/hyperlink" Target="https://www.pismowidok.org/en/archive/2017/17-protesting-images/vulnerable-bodies.-on-the-visibility-of-political-action" TargetMode="External"/><Relationship Id="rId42" Type="http://schemas.openxmlformats.org/officeDocument/2006/relationships/hyperlink" Target="https://www.brookings.edu/articles/what-have-democrats-done-for-black-men/" TargetMode="External"/><Relationship Id="rId47" Type="http://schemas.openxmlformats.org/officeDocument/2006/relationships/hyperlink" Target="https://www.npr.org/sections/codeswitch/2017/01/20/510676874/obamas-racial-legacy-some-last-words-on-the-first-black-president" TargetMode="External"/><Relationship Id="rId63" Type="http://schemas.openxmlformats.org/officeDocument/2006/relationships/hyperlink" Target="https://www.sba.gov/article/2023/09/21/sba-data-show-major-increase-loans-black-owned-businesses-under-biden-harris" TargetMode="External"/><Relationship Id="rId68" Type="http://schemas.openxmlformats.org/officeDocument/2006/relationships/hyperlink" Target="https://abcnews.go.com/Politics/inside-donald-trumps-stimulus-checks/story?id=77534116" TargetMode="External"/><Relationship Id="rId84" Type="http://schemas.openxmlformats.org/officeDocument/2006/relationships/hyperlink" Target="https://nam10.safelinks.protection.outlook.com/?url=https%3A%2F%2Fwww.ncbi.nlm.nih.gov%2Fpmc%2Farticles%2FPMC7002937%2F&amp;data=05%7C02%7Crray%40brookings.edu%7C926aef5c031745eaf03b08dcedeedacd%7C0a02388e617845139b8288b9dc6bf457%7C1%7C0%7C638646857412595309%7CUnknown%7CTWFpbGZsb3d8eyJWIjoiMC4wLjAwMDAiLCJQIjoiV2luMzIiLCJBTiI6Ik1haWwiLCJXVCI6Mn0%3D%7C0%7C%7C%7C&amp;sdata=tFTOdDpVeUepoJ0dA2CQkC30r%2F49R4WpNDrT6R84lh8%3D&amp;reserved=0" TargetMode="External"/><Relationship Id="rId89" Type="http://schemas.openxmlformats.org/officeDocument/2006/relationships/hyperlink" Target="https://digitalcommons.dartmouth.edu/clamantis/vol1/iss5/5" TargetMode="External"/><Relationship Id="rId16" Type="http://schemas.openxmlformats.org/officeDocument/2006/relationships/hyperlink" Target="https://thehill.com/homenews/senate/4977546-bernie-sanders-democrats-working-class/" TargetMode="External"/><Relationship Id="rId11" Type="http://schemas.openxmlformats.org/officeDocument/2006/relationships/hyperlink" Target="https://www.commondreams.org/opinion/neoliberal-fascism-trump-win" TargetMode="External"/><Relationship Id="rId32" Type="http://schemas.openxmlformats.org/officeDocument/2006/relationships/hyperlink" Target="https://capitalbnews.org/black-federal-workers-jobs-trump/" TargetMode="External"/><Relationship Id="rId37" Type="http://schemas.openxmlformats.org/officeDocument/2006/relationships/hyperlink" Target="https://salvage.zone/author/kevino/" TargetMode="External"/><Relationship Id="rId53" Type="http://schemas.openxmlformats.org/officeDocument/2006/relationships/hyperlink" Target="https://blackdemographics.com/data-chart-african-american-income-from-truman-to-trump-1948-2021/" TargetMode="External"/><Relationship Id="rId58" Type="http://schemas.openxmlformats.org/officeDocument/2006/relationships/hyperlink" Target="https://www.justice.gov/opa/pr/bank-america-pay-1665-billion-historic-justice-department-settlement-financial-fraud-leading" TargetMode="External"/><Relationship Id="rId74" Type="http://schemas.openxmlformats.org/officeDocument/2006/relationships/hyperlink" Target="https://www.ojp.gov/ncjrs/virtual-library/abstracts/final-report-presidents-task-force-21st-century-policing" TargetMode="External"/><Relationship Id="rId79" Type="http://schemas.openxmlformats.org/officeDocument/2006/relationships/hyperlink" Target="https://www.axios.com/2024/10/15/harris-black-men-prosecutor-record-charlamagne-tha-god"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s://www.commondreams.org/tag/kamala-harris" TargetMode="External"/><Relationship Id="rId22" Type="http://schemas.openxmlformats.org/officeDocument/2006/relationships/hyperlink" Target="https://www.tandfonline.com/author/Ye%2C+Shana" TargetMode="External"/><Relationship Id="rId27" Type="http://schemas.openxmlformats.org/officeDocument/2006/relationships/hyperlink" Target="https://www.leftvoice.org/trump-escalates-attack-on-pro-palestine-movement-with-plans-to-deport-students-and-workers/" TargetMode="External"/><Relationship Id="rId30" Type="http://schemas.openxmlformats.org/officeDocument/2006/relationships/hyperlink" Target="https://www.leftvoice.org/the-higher-ed-labor-movement-runs-full-speed-ahead-into-2023/" TargetMode="External"/><Relationship Id="rId35" Type="http://schemas.openxmlformats.org/officeDocument/2006/relationships/hyperlink" Target="https://www.washingtonpost.com/opinions/2025/01/19/shawn-fain-uaw-trump-trade/" TargetMode="External"/><Relationship Id="rId43" Type="http://schemas.openxmlformats.org/officeDocument/2006/relationships/hyperlink" Target="https://youtu.be/r9uizdKZAGE?si=l5xB3UPxd-ELvJvc" TargetMode="External"/><Relationship Id="rId48" Type="http://schemas.openxmlformats.org/officeDocument/2006/relationships/hyperlink" Target="https://www.politico.com/story/2016/11/obama-clinton-double-standard-230608" TargetMode="External"/><Relationship Id="rId56" Type="http://schemas.openxmlformats.org/officeDocument/2006/relationships/hyperlink" Target="https://www.washingtonpost.com/politics/2020/08/28/fact-checking-president-trumps-acceptance-speech-2020-rnc/" TargetMode="External"/><Relationship Id="rId64" Type="http://schemas.openxmlformats.org/officeDocument/2006/relationships/hyperlink" Target="https://www.blackenterprise.com/mbda-abolished-trump-budget-cuts/" TargetMode="External"/><Relationship Id="rId69" Type="http://schemas.openxmlformats.org/officeDocument/2006/relationships/hyperlink" Target="https://www.whitehouse.gov/build-back-better/" TargetMode="External"/><Relationship Id="rId77" Type="http://schemas.openxmlformats.org/officeDocument/2006/relationships/hyperlink" Target="https://www.theguardian.com/us-news/2021/sep/22/us-police-reform-bill-congress-bipartisan-talks" TargetMode="External"/><Relationship Id="rId8" Type="http://schemas.openxmlformats.org/officeDocument/2006/relationships/hyperlink" Target="http://definitions.uslegal.com/u/united-states-federal-government/" TargetMode="External"/><Relationship Id="rId51" Type="http://schemas.openxmlformats.org/officeDocument/2006/relationships/hyperlink" Target="https://obamawhitehouse.archives.gov/africanamericans" TargetMode="External"/><Relationship Id="rId72" Type="http://schemas.openxmlformats.org/officeDocument/2006/relationships/hyperlink" Target="https://naacp.org/articles/naacp-celebrates-over-70-billion-student-debt-relief-positively-impact-black-americans" TargetMode="External"/><Relationship Id="rId80" Type="http://schemas.openxmlformats.org/officeDocument/2006/relationships/hyperlink" Target="https://blog.petrieflom.law.harvard.edu/2020/10/22/racism-police-violence-black-men/" TargetMode="External"/><Relationship Id="rId85" Type="http://schemas.openxmlformats.org/officeDocument/2006/relationships/hyperlink" Target="https://www.whitehouse.gov/briefing-room/statements-releases/2024/02/06/fact-sheet-the-biden-%E2%81%A0harris-administration-advances-equity-and-opportunity-for-black-americans-and-communities-across-the-country-2/" TargetMode="External"/><Relationship Id="rId3" Type="http://schemas.openxmlformats.org/officeDocument/2006/relationships/styles" Target="styles.xml"/><Relationship Id="rId12" Type="http://schemas.openxmlformats.org/officeDocument/2006/relationships/hyperlink" Target="https://www.nytimes.com/2024/11/06/us/politics/trump-america-election-victory.html" TargetMode="External"/><Relationship Id="rId17" Type="http://schemas.openxmlformats.org/officeDocument/2006/relationships/hyperlink" Target="https://www.pismowidok.org/en/bio?id=639" TargetMode="External"/><Relationship Id="rId25" Type="http://schemas.openxmlformats.org/officeDocument/2006/relationships/hyperlink" Target="https://www.npr.org/sections/shots-health-news/2025/02/07/nx-s1-5289912/unprecedented-white-house-moves-to-control-science-funding-worry-researchers" TargetMode="External"/><Relationship Id="rId33" Type="http://schemas.openxmlformats.org/officeDocument/2006/relationships/hyperlink" Target="https://www.leftvoice.org/cuny-rank-and-file-workers-stand-with-the-student-encampment/" TargetMode="External"/><Relationship Id="rId38" Type="http://schemas.openxmlformats.org/officeDocument/2006/relationships/hyperlink" Target="https://salvage.zone/the-flatness-of-blackness-afro-pessimism-and-the-erasure-of-anti-colonial-thought/" TargetMode="External"/><Relationship Id="rId46" Type="http://schemas.openxmlformats.org/officeDocument/2006/relationships/hyperlink" Target="https://kamalaharris.com/agenda/" TargetMode="External"/><Relationship Id="rId59" Type="http://schemas.openxmlformats.org/officeDocument/2006/relationships/hyperlink" Target="https://www.cnbc.com/2020/07/29/trump-suburban-voters-will-no-longer-be-bothered-by-low-income-housing.html" TargetMode="External"/><Relationship Id="rId67" Type="http://schemas.openxmlformats.org/officeDocument/2006/relationships/hyperlink" Target="https://fivethirtyeight.com/features/a-presidents-economic-decisions-matter-eventually/" TargetMode="External"/><Relationship Id="rId20" Type="http://schemas.openxmlformats.org/officeDocument/2006/relationships/hyperlink" Target="https://www.pismowidok.org/en/archive/2017/17-protesting-images/vulnerable-bodies.-on-the-visibility-of-political-action" TargetMode="External"/><Relationship Id="rId41" Type="http://schemas.openxmlformats.org/officeDocument/2006/relationships/hyperlink" Target="https://www.brookings.edu/projects/race-prosperity-and-inclusion-initiative/" TargetMode="External"/><Relationship Id="rId54" Type="http://schemas.openxmlformats.org/officeDocument/2006/relationships/hyperlink" Target="https://scholars.org/contribution/under-democratic-presidents-minorities-make" TargetMode="External"/><Relationship Id="rId62" Type="http://schemas.openxmlformats.org/officeDocument/2006/relationships/hyperlink" Target="https://www.ebony.com/white-house-kicks-off-millennial-entrepreneur-video-campaign-323/" TargetMode="External"/><Relationship Id="rId70" Type="http://schemas.openxmlformats.org/officeDocument/2006/relationships/hyperlink" Target="https://www.doi.gov/inflation-reduction-act" TargetMode="External"/><Relationship Id="rId75" Type="http://schemas.openxmlformats.org/officeDocument/2006/relationships/hyperlink" Target="https://www.brookings.edu/articles/black-lives-matter-at-10-years-what-impact-has-it-had-on-policing/" TargetMode="External"/><Relationship Id="rId83" Type="http://schemas.openxmlformats.org/officeDocument/2006/relationships/hyperlink" Target="https://aspe.hhs.gov/reports/affordable-care-act-african-americans-0" TargetMode="External"/><Relationship Id="rId88" Type="http://schemas.openxmlformats.org/officeDocument/2006/relationships/hyperlink" Target="http://socialistworker.org/2011/01/04/race-class-and-marxism"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ommondreams.org/opinion/neoliberal-fascism-election-2024" TargetMode="External"/><Relationship Id="rId23" Type="http://schemas.openxmlformats.org/officeDocument/2006/relationships/hyperlink" Target="https://www.tandfonline.com/toc/rfms20/23/4" TargetMode="External"/><Relationship Id="rId28" Type="http://schemas.openxmlformats.org/officeDocument/2006/relationships/hyperlink" Target="https://gothamist.com/news/gov-hochul-wont-remove-nyc-mayor-adams-from-office-for-now-source-says" TargetMode="External"/><Relationship Id="rId36" Type="http://schemas.openxmlformats.org/officeDocument/2006/relationships/hyperlink" Target="https://www.tandfonline.com/doi/pdf/10.1080/09687599.2017.1402752" TargetMode="External"/><Relationship Id="rId49" Type="http://schemas.openxmlformats.org/officeDocument/2006/relationships/hyperlink" Target="https://www.nature.com/articles/s41599-023-02481-5" TargetMode="External"/><Relationship Id="rId57" Type="http://schemas.openxmlformats.org/officeDocument/2006/relationships/hyperlink" Target="https://www.nbcnews.com/politics/meet-the-press/data-show-trump-didn-t-build-great-economy-he-inherited-n1237793" TargetMode="External"/><Relationship Id="rId10" Type="http://schemas.openxmlformats.org/officeDocument/2006/relationships/hyperlink" Target="https://www.wwdlaw.com/wp-content/uploads/2019/08/state-public-cb-2014-03.pdf" TargetMode="External"/><Relationship Id="rId31" Type="http://schemas.openxmlformats.org/officeDocument/2006/relationships/hyperlink" Target="https://www.leftvoice.org/the-student-revolt-for-palestine/" TargetMode="External"/><Relationship Id="rId44" Type="http://schemas.openxmlformats.org/officeDocument/2006/relationships/hyperlink" Target="https://www.brookings.edu/articles/why-are-black-men-mad-at-obama/" TargetMode="External"/><Relationship Id="rId52" Type="http://schemas.openxmlformats.org/officeDocument/2006/relationships/hyperlink" Target="https://blackdemographics.com/black-unemployment-from-obama-to-trump-to-biden/" TargetMode="External"/><Relationship Id="rId60" Type="http://schemas.openxmlformats.org/officeDocument/2006/relationships/hyperlink" Target="https://www.loc.gov/resource/fsa.8d13572/" TargetMode="External"/><Relationship Id="rId65" Type="http://schemas.openxmlformats.org/officeDocument/2006/relationships/hyperlink" Target="https://www.newsweek.com/donald-trump-takes-dig-detroit-detroit-1967318" TargetMode="External"/><Relationship Id="rId73" Type="http://schemas.openxmlformats.org/officeDocument/2006/relationships/hyperlink" Target="https://blackdemographics.com/data-chart-black-homicides-from-reagan-to-biden/" TargetMode="External"/><Relationship Id="rId78" Type="http://schemas.openxmlformats.org/officeDocument/2006/relationships/hyperlink" Target="https://www.bet.com/article/wfywja/no-kamala-harris-did-not-lock-up-thousands-of-black-men-for-marijuana-possession-and-other-lies-debunked" TargetMode="External"/><Relationship Id="rId81" Type="http://schemas.openxmlformats.org/officeDocument/2006/relationships/hyperlink" Target="https://www.tandfonline.com/doi/abs/10.1080/01419870.2020.1781913" TargetMode="External"/><Relationship Id="rId86" Type="http://schemas.openxmlformats.org/officeDocument/2006/relationships/hyperlink" Target="https://www.foxnews.com/media/economy-way-better-under-trump-black-voters-share-were-better-off-4-years-ago" TargetMode="External"/><Relationship Id="rId4" Type="http://schemas.openxmlformats.org/officeDocument/2006/relationships/settings" Target="settings.xml"/><Relationship Id="rId9" Type="http://schemas.openxmlformats.org/officeDocument/2006/relationships/hyperlink" Target="https://www.osea.org/member-resources/your-union-rights/collective-bargaining-agreement/" TargetMode="External"/><Relationship Id="rId13" Type="http://schemas.openxmlformats.org/officeDocument/2006/relationships/hyperlink" Target="https://www.commondreams.org/tag/donald-trump" TargetMode="External"/><Relationship Id="rId18" Type="http://schemas.openxmlformats.org/officeDocument/2006/relationships/hyperlink" Target="https://www.pismowidok.org/en/archive/2017/17-protesting-images/vulnerable-bodies.-on-the-visibility-of-political-action" TargetMode="External"/><Relationship Id="rId39" Type="http://schemas.openxmlformats.org/officeDocument/2006/relationships/hyperlink" Target="http://lanaturnerjournal.com/contents/unity-amiri-baraka-and-the-black-lives-matter-movements" TargetMode="External"/><Relationship Id="rId34" Type="http://schemas.openxmlformats.org/officeDocument/2006/relationships/hyperlink" Target="https://www.leftvoice.org/city-university-of-new-york-workers-announce-wildcat-sickout-after-nypd-arrests-over-100-of-their-students-and-colleagues/" TargetMode="External"/><Relationship Id="rId50" Type="http://schemas.openxmlformats.org/officeDocument/2006/relationships/hyperlink" Target="https://www.brookings.edu/articles/why-are-black-men-mad-at-obama/" TargetMode="External"/><Relationship Id="rId55" Type="http://schemas.openxmlformats.org/officeDocument/2006/relationships/hyperlink" Target="https://www.npr.org/2018/09/12/646708799/fact-check-who-gets-credit-for-the-booming-u-s-economy" TargetMode="External"/><Relationship Id="rId76" Type="http://schemas.openxmlformats.org/officeDocument/2006/relationships/hyperlink" Target="https://news.trust.org/item/20210903114013-kztqp" TargetMode="External"/><Relationship Id="rId7" Type="http://schemas.openxmlformats.org/officeDocument/2006/relationships/endnotes" Target="endnotes.xml"/><Relationship Id="rId71" Type="http://schemas.openxmlformats.org/officeDocument/2006/relationships/hyperlink" Target="https://www.whitehouse.gov/wp-content/uploads/2021/10/BBB-Black-Fact-Sheet-102821.pdf" TargetMode="External"/><Relationship Id="rId2" Type="http://schemas.openxmlformats.org/officeDocument/2006/relationships/numbering" Target="numbering.xml"/><Relationship Id="rId29" Type="http://schemas.openxmlformats.org/officeDocument/2006/relationships/hyperlink" Target="https://www.politico.com/news/2025/02/12/trump-universities-funding-cuts-016328" TargetMode="External"/><Relationship Id="rId24" Type="http://schemas.openxmlformats.org/officeDocument/2006/relationships/hyperlink" Target="https://www.labor4highered.org/" TargetMode="External"/><Relationship Id="rId40" Type="http://schemas.openxmlformats.org/officeDocument/2006/relationships/hyperlink" Target="https://www.brookings.edu/programs/governance-studies/" TargetMode="External"/><Relationship Id="rId45" Type="http://schemas.openxmlformats.org/officeDocument/2006/relationships/hyperlink" Target="https://www.brookings.edu/articles/has-trump-failed-black-americans/" TargetMode="External"/><Relationship Id="rId66" Type="http://schemas.openxmlformats.org/officeDocument/2006/relationships/hyperlink" Target="https://datadrivendetroit.org/blog/2022/04/27/living-working-lehd-employment-statistics/" TargetMode="External"/><Relationship Id="rId87" Type="http://schemas.openxmlformats.org/officeDocument/2006/relationships/hyperlink" Target="https://www.mckinsey.com/featured-insights/future-of-work/the-future-of-work-in-black-america" TargetMode="External"/><Relationship Id="rId61" Type="http://schemas.openxmlformats.org/officeDocument/2006/relationships/hyperlink" Target="https://www.pewresearch.org/short-reads/2024/02/16/a-look-at-black-owned-businesses-in-the-us/sr_24-02-16_blackownedbusinesses_2-png/" TargetMode="External"/><Relationship Id="rId82" Type="http://schemas.openxmlformats.org/officeDocument/2006/relationships/hyperlink" Target="https://www.theguardian.com/us-news/2020/aug/06/republicans-florida-amendment-4-voting-rights" TargetMode="External"/><Relationship Id="rId19" Type="http://schemas.openxmlformats.org/officeDocument/2006/relationships/hyperlink" Target="https://www.pismowidok.org/en/archive/2017/17-protesting-images/vulnerable-bodies.-on-the-visibility-of-political-a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29564</Words>
  <Characters>160831</Characters>
  <Application>Microsoft Office Word</Application>
  <DocSecurity>0</DocSecurity>
  <Lines>1531</Lines>
  <Paragraphs>134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mrdye</dc:creator>
  <cp:keywords>6.0.0</cp:keywords>
  <dc:description/>
  <cp:lastModifiedBy>April Vorontsova</cp:lastModifiedBy>
  <cp:revision>7</cp:revision>
  <dcterms:created xsi:type="dcterms:W3CDTF">2026-02-22T00:43:00Z</dcterms:created>
  <dcterms:modified xsi:type="dcterms:W3CDTF">2026-02-22T01:04:00Z</dcterms:modified>
</cp:coreProperties>
</file>