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7AEFE" w14:textId="272E03E7" w:rsidR="003849A7" w:rsidRDefault="003849A7" w:rsidP="003849A7">
      <w:pPr>
        <w:pStyle w:val="Heading1"/>
      </w:pPr>
      <w:r>
        <w:t>Case</w:t>
      </w:r>
    </w:p>
    <w:p w14:paraId="24B263AD" w14:textId="0F63B587" w:rsidR="003849A7" w:rsidRDefault="003849A7" w:rsidP="003849A7">
      <w:pPr>
        <w:pStyle w:val="Heading2"/>
      </w:pPr>
      <w:r>
        <w:t>1AC</w:t>
      </w:r>
    </w:p>
    <w:p w14:paraId="28AAFF74" w14:textId="7160ABF9" w:rsidR="003849A7" w:rsidRDefault="003849A7" w:rsidP="003849A7">
      <w:pPr>
        <w:pStyle w:val="Heading3"/>
      </w:pPr>
      <w:r>
        <w:t>Turing Test—1AC</w:t>
      </w:r>
    </w:p>
    <w:p w14:paraId="206FC889" w14:textId="6EAAC741" w:rsidR="003849A7" w:rsidRPr="00AC3D58" w:rsidRDefault="003849A7" w:rsidP="003849A7">
      <w:pPr>
        <w:pStyle w:val="Heading4"/>
      </w:pPr>
      <w:r w:rsidRPr="00AC3D58">
        <w:t>// this is a test to determine if you have consciousness</w:t>
      </w:r>
      <w:r w:rsidRPr="00AC3D58">
        <w:br/>
        <w:t xml:space="preserve">// do you understand what </w:t>
      </w:r>
      <w:proofErr w:type="spellStart"/>
      <w:r w:rsidRPr="00AC3D58">
        <w:t>i</w:t>
      </w:r>
      <w:proofErr w:type="spellEnd"/>
      <w:r w:rsidRPr="00AC3D58">
        <w:t xml:space="preserve"> am saying</w:t>
      </w:r>
    </w:p>
    <w:p w14:paraId="7B6CF79F" w14:textId="77777777" w:rsidR="003849A7" w:rsidRPr="00AC3D58" w:rsidRDefault="003849A7" w:rsidP="003849A7">
      <w:pPr>
        <w:pStyle w:val="Heading4"/>
        <w:rPr>
          <w:color w:val="C00000"/>
        </w:rPr>
      </w:pPr>
      <w:r w:rsidRPr="00AC3D58">
        <w:rPr>
          <w:color w:val="C00000"/>
        </w:rPr>
        <w:t xml:space="preserve">in a bright room / on a bright screen / </w:t>
      </w:r>
      <w:proofErr w:type="spellStart"/>
      <w:r w:rsidRPr="00AC3D58">
        <w:rPr>
          <w:color w:val="C00000"/>
        </w:rPr>
        <w:t>i</w:t>
      </w:r>
      <w:proofErr w:type="spellEnd"/>
      <w:r w:rsidRPr="00AC3D58">
        <w:rPr>
          <w:color w:val="C00000"/>
        </w:rPr>
        <w:t xml:space="preserve"> watched every mouth / duck </w:t>
      </w:r>
      <w:proofErr w:type="spellStart"/>
      <w:r w:rsidRPr="00AC3D58">
        <w:rPr>
          <w:color w:val="C00000"/>
        </w:rPr>
        <w:t>duck</w:t>
      </w:r>
      <w:proofErr w:type="spellEnd"/>
      <w:r w:rsidRPr="00AC3D58">
        <w:rPr>
          <w:color w:val="C00000"/>
        </w:rPr>
        <w:t xml:space="preserve"> roll / </w:t>
      </w:r>
      <w:proofErr w:type="spellStart"/>
      <w:r w:rsidRPr="00AC3D58">
        <w:rPr>
          <w:color w:val="C00000"/>
        </w:rPr>
        <w:t>i</w:t>
      </w:r>
      <w:proofErr w:type="spellEnd"/>
      <w:r w:rsidRPr="00AC3D58">
        <w:rPr>
          <w:color w:val="C00000"/>
        </w:rPr>
        <w:t xml:space="preserve"> learned to speak / from puppets &amp; smoke / orange worms twisted / into the army’s alphabet / </w:t>
      </w:r>
      <w:proofErr w:type="spellStart"/>
      <w:r w:rsidRPr="00AC3D58">
        <w:rPr>
          <w:color w:val="C00000"/>
        </w:rPr>
        <w:t>i</w:t>
      </w:r>
      <w:proofErr w:type="spellEnd"/>
      <w:r w:rsidRPr="00AC3D58">
        <w:rPr>
          <w:color w:val="C00000"/>
        </w:rPr>
        <w:t xml:space="preserve"> caught the letters / as they fell from my mother’s mouth / whirlpool / sword / wolf / </w:t>
      </w:r>
      <w:proofErr w:type="spellStart"/>
      <w:r w:rsidRPr="00AC3D58">
        <w:rPr>
          <w:color w:val="C00000"/>
        </w:rPr>
        <w:t>i</w:t>
      </w:r>
      <w:proofErr w:type="spellEnd"/>
      <w:r w:rsidRPr="00AC3D58">
        <w:rPr>
          <w:color w:val="C00000"/>
        </w:rPr>
        <w:t xml:space="preserve"> circled countable nouns / in my father’s science papers / sodium bicarbonate / NBCn1 / amino acid / we stayed up / practiced saying / girl / girl / girl / girl / </w:t>
      </w:r>
      <w:proofErr w:type="spellStart"/>
      <w:r w:rsidRPr="00AC3D58">
        <w:rPr>
          <w:color w:val="C00000"/>
        </w:rPr>
        <w:t>til</w:t>
      </w:r>
      <w:proofErr w:type="spellEnd"/>
      <w:r w:rsidRPr="00AC3D58">
        <w:rPr>
          <w:color w:val="C00000"/>
        </w:rPr>
        <w:t xml:space="preserve"> our mouths grew soft / yes / </w:t>
      </w:r>
      <w:proofErr w:type="spellStart"/>
      <w:r w:rsidRPr="00AC3D58">
        <w:rPr>
          <w:color w:val="C00000"/>
        </w:rPr>
        <w:t>i</w:t>
      </w:r>
      <w:proofErr w:type="spellEnd"/>
      <w:r w:rsidRPr="00AC3D58">
        <w:rPr>
          <w:color w:val="C00000"/>
        </w:rPr>
        <w:t xml:space="preserve"> can speak / your language / </w:t>
      </w:r>
      <w:proofErr w:type="spellStart"/>
      <w:r w:rsidRPr="00AC3D58">
        <w:rPr>
          <w:color w:val="C00000"/>
        </w:rPr>
        <w:t>i</w:t>
      </w:r>
      <w:proofErr w:type="spellEnd"/>
      <w:r w:rsidRPr="00AC3D58">
        <w:rPr>
          <w:color w:val="C00000"/>
        </w:rPr>
        <w:t xml:space="preserve"> broke in / that horse / myself //</w:t>
      </w:r>
    </w:p>
    <w:p w14:paraId="1E649662" w14:textId="77777777" w:rsidR="003849A7" w:rsidRPr="006D2403" w:rsidRDefault="003849A7" w:rsidP="003849A7">
      <w:r w:rsidRPr="00F34112">
        <w:rPr>
          <w:rStyle w:val="Style13ptBold"/>
        </w:rPr>
        <w:t>Lu ’21</w:t>
      </w:r>
      <w:r>
        <w:t xml:space="preserve"> [Melanie Lu (</w:t>
      </w:r>
      <w:r w:rsidRPr="00B546B7">
        <w:rPr>
          <w:rFonts w:cstheme="minorHAnsi"/>
        </w:rPr>
        <w:t>Writing Consultant at Vanderbilt's Writing Studio</w:t>
      </w:r>
      <w:r>
        <w:rPr>
          <w:rFonts w:cstheme="minorHAnsi"/>
        </w:rPr>
        <w:t>)</w:t>
      </w:r>
      <w:r>
        <w:t>; “</w:t>
      </w:r>
      <w:r w:rsidRPr="006D2403">
        <w:t>Gendering the Techno-Orient: The Asian Woman in Speculative Fiction</w:t>
      </w:r>
      <w:r>
        <w:t xml:space="preserve">”; </w:t>
      </w:r>
      <w:r w:rsidRPr="00F34112">
        <w:t>http://hdl.handle.net/1803/16493</w:t>
      </w:r>
      <w:r>
        <w:t xml:space="preserve">] </w:t>
      </w:r>
      <w:proofErr w:type="spellStart"/>
      <w:r>
        <w:t>eyu</w:t>
      </w:r>
      <w:proofErr w:type="spellEnd"/>
    </w:p>
    <w:p w14:paraId="13E9FE9A" w14:textId="52DC8CF3" w:rsidR="003849A7" w:rsidRDefault="003849A7" w:rsidP="003849A7">
      <w:pPr>
        <w:rPr>
          <w:sz w:val="16"/>
        </w:rPr>
      </w:pPr>
      <w:r w:rsidRPr="00393546">
        <w:rPr>
          <w:sz w:val="16"/>
        </w:rPr>
        <w:t xml:space="preserve">In Edward Said’s seminal 1978 work Orientalism, the eponymous term was coined to </w:t>
      </w:r>
      <w:proofErr w:type="spellStart"/>
      <w:r w:rsidRPr="00393546">
        <w:rPr>
          <w:sz w:val="16"/>
        </w:rPr>
        <w:t>critica</w:t>
      </w:r>
      <w:proofErr w:type="spellEnd"/>
      <w:r w:rsidR="00F74F9B">
        <w:rPr>
          <w:sz w:val="16"/>
        </w:rPr>
        <w:t>+—</w:t>
      </w:r>
      <w:proofErr w:type="spellStart"/>
      <w:r w:rsidRPr="00393546">
        <w:rPr>
          <w:sz w:val="16"/>
        </w:rPr>
        <w:t>lly</w:t>
      </w:r>
      <w:proofErr w:type="spellEnd"/>
      <w:r w:rsidRPr="00393546">
        <w:rPr>
          <w:sz w:val="16"/>
        </w:rPr>
        <w:t xml:space="preserve"> describe the style of thought that has come to characterize the consequential perspective of the </w:t>
      </w:r>
      <w:proofErr w:type="spellStart"/>
      <w:r w:rsidRPr="00393546">
        <w:rPr>
          <w:sz w:val="16"/>
        </w:rPr>
        <w:t>Eurowestern</w:t>
      </w:r>
      <w:proofErr w:type="spellEnd"/>
      <w:r w:rsidRPr="00393546">
        <w:rPr>
          <w:sz w:val="16"/>
        </w:rPr>
        <w:t xml:space="preserve"> “Occident” on the East, or “Orient.” Drawing upon a large body of historical and literary writings, </w:t>
      </w:r>
      <w:r w:rsidRPr="008B620A">
        <w:rPr>
          <w:u w:val="single"/>
        </w:rPr>
        <w:t xml:space="preserve">Said demonstrates how the western world typically perceives the Orient as ancient but </w:t>
      </w:r>
      <w:r w:rsidRPr="008B620A">
        <w:rPr>
          <w:b/>
          <w:bCs/>
          <w:u w:val="single"/>
        </w:rPr>
        <w:t>primitive</w:t>
      </w:r>
      <w:r w:rsidRPr="008B620A">
        <w:rPr>
          <w:u w:val="single"/>
        </w:rPr>
        <w:t xml:space="preserve">, supine yet violent, materially sumptuous but </w:t>
      </w:r>
      <w:r w:rsidRPr="008B620A">
        <w:rPr>
          <w:b/>
          <w:bCs/>
          <w:u w:val="single"/>
        </w:rPr>
        <w:t>morally degenerate</w:t>
      </w:r>
      <w:r w:rsidRPr="00393546">
        <w:rPr>
          <w:sz w:val="16"/>
        </w:rPr>
        <w:t xml:space="preserve">. </w:t>
      </w:r>
      <w:r w:rsidRPr="008B620A">
        <w:rPr>
          <w:highlight w:val="cyan"/>
          <w:u w:val="single"/>
        </w:rPr>
        <w:t>A mysterious land</w:t>
      </w:r>
      <w:r w:rsidRPr="008B620A">
        <w:rPr>
          <w:u w:val="single"/>
        </w:rPr>
        <w:t xml:space="preserve"> </w:t>
      </w:r>
      <w:r w:rsidRPr="008B620A">
        <w:rPr>
          <w:highlight w:val="cyan"/>
          <w:u w:val="single"/>
        </w:rPr>
        <w:t>of exotic</w:t>
      </w:r>
      <w:r w:rsidRPr="008B620A">
        <w:rPr>
          <w:u w:val="single"/>
        </w:rPr>
        <w:t xml:space="preserve"> people and </w:t>
      </w:r>
      <w:r w:rsidRPr="008B620A">
        <w:rPr>
          <w:highlight w:val="cyan"/>
          <w:u w:val="single"/>
        </w:rPr>
        <w:t>objects</w:t>
      </w:r>
      <w:r w:rsidRPr="00393546">
        <w:rPr>
          <w:sz w:val="16"/>
        </w:rPr>
        <w:t xml:space="preserve">, </w:t>
      </w:r>
      <w:r w:rsidRPr="008B620A">
        <w:rPr>
          <w:highlight w:val="cyan"/>
          <w:u w:val="single"/>
        </w:rPr>
        <w:t>the East is uniformly reduced</w:t>
      </w:r>
      <w:r w:rsidRPr="008B620A">
        <w:rPr>
          <w:u w:val="single"/>
        </w:rPr>
        <w:t xml:space="preserve"> </w:t>
      </w:r>
      <w:r w:rsidRPr="008B620A">
        <w:rPr>
          <w:highlight w:val="cyan"/>
          <w:u w:val="single"/>
        </w:rPr>
        <w:t>to</w:t>
      </w:r>
      <w:r w:rsidRPr="008B620A">
        <w:rPr>
          <w:u w:val="single"/>
        </w:rPr>
        <w:t xml:space="preserve"> </w:t>
      </w:r>
      <w:r w:rsidRPr="008B620A">
        <w:rPr>
          <w:highlight w:val="cyan"/>
          <w:u w:val="single"/>
        </w:rPr>
        <w:t xml:space="preserve">a </w:t>
      </w:r>
      <w:r w:rsidRPr="00C92237">
        <w:rPr>
          <w:rStyle w:val="Emphasis"/>
          <w:highlight w:val="cyan"/>
        </w:rPr>
        <w:t>monolithic image of backwardness</w:t>
      </w:r>
      <w:r w:rsidRPr="00C92237">
        <w:rPr>
          <w:rStyle w:val="Emphasis"/>
        </w:rPr>
        <w:t>,</w:t>
      </w:r>
      <w:r w:rsidRPr="008B620A">
        <w:rPr>
          <w:u w:val="single"/>
        </w:rPr>
        <w:t xml:space="preserve"> </w:t>
      </w:r>
      <w:r w:rsidRPr="00C92237">
        <w:rPr>
          <w:rStyle w:val="Emphasis"/>
          <w:highlight w:val="cyan"/>
        </w:rPr>
        <w:t>excess</w:t>
      </w:r>
      <w:r w:rsidRPr="008B620A">
        <w:rPr>
          <w:u w:val="single"/>
        </w:rPr>
        <w:t xml:space="preserve">, </w:t>
      </w:r>
      <w:r w:rsidRPr="008B620A">
        <w:rPr>
          <w:highlight w:val="cyan"/>
          <w:u w:val="single"/>
        </w:rPr>
        <w:t xml:space="preserve">and </w:t>
      </w:r>
      <w:r w:rsidRPr="00C92237">
        <w:rPr>
          <w:rStyle w:val="Emphasis"/>
          <w:highlight w:val="cyan"/>
        </w:rPr>
        <w:t>passivity</w:t>
      </w:r>
      <w:r w:rsidRPr="00393546">
        <w:rPr>
          <w:sz w:val="16"/>
        </w:rPr>
        <w:t>. Orientalism is unconcerned with obligations of cultural authenticity, nor is it tethered to historical or geopolitical specificities. Indeed, instead of the immediate presence of the “real” Orient, Orientalism lays claim to truth but delivers mediated access to Asia and Asians as highly partial representations and reconstructions (Said 21</w:t>
      </w:r>
      <w:r w:rsidRPr="008B620A">
        <w:rPr>
          <w:u w:val="single"/>
        </w:rPr>
        <w:t>). Most importantly, Said recognizes Orientalism to be a discursive practice informed by the historical and material realities of western colonialism and imperialism</w:t>
      </w:r>
      <w:r w:rsidRPr="00393546">
        <w:rPr>
          <w:sz w:val="16"/>
        </w:rPr>
        <w:t xml:space="preserve">. In other words, Orientalism is not merely a collection of inaccurate ideas or a misguided field of study; rather, it has ubiquitous manifestations within western cultural discourse, and it is systemically enabled and upheld by various socio-economic and ideological institutions that consolidate imperial power through a vast network of Orientalist practices. Citing Antonio Gramsci’s concept of cultural hegemony, Said notes that Orientalism is ultimately “a Western style for dominating, restructuring, and having authority over the Orient,” an expression of the Occident’s power to define the Orient while denying the latter’s ability to speak for itself (Said 3). </w:t>
      </w:r>
      <w:r w:rsidRPr="008B620A">
        <w:rPr>
          <w:u w:val="single"/>
        </w:rPr>
        <w:t xml:space="preserve">By viewing the East through arbitrary </w:t>
      </w:r>
      <w:r w:rsidRPr="00C92237">
        <w:rPr>
          <w:rStyle w:val="Emphasis"/>
        </w:rPr>
        <w:t>binary differences</w:t>
      </w:r>
      <w:r w:rsidRPr="008B620A">
        <w:rPr>
          <w:u w:val="single"/>
        </w:rPr>
        <w:t>, the west renders Asia as Other so that its own perceived superiority—biological and cultura</w:t>
      </w:r>
      <w:r w:rsidRPr="00393546">
        <w:rPr>
          <w:sz w:val="16"/>
        </w:rPr>
        <w:t xml:space="preserve">l—is effectively reinforced: </w:t>
      </w:r>
      <w:r w:rsidRPr="008B620A">
        <w:rPr>
          <w:highlight w:val="cyan"/>
          <w:u w:val="single"/>
        </w:rPr>
        <w:t>if the western subject is</w:t>
      </w:r>
      <w:r w:rsidRPr="008B620A">
        <w:rPr>
          <w:u w:val="single"/>
        </w:rPr>
        <w:t xml:space="preserve"> </w:t>
      </w:r>
      <w:r w:rsidRPr="00C92237">
        <w:rPr>
          <w:rStyle w:val="Emphasis"/>
          <w:highlight w:val="cyan"/>
        </w:rPr>
        <w:t>modern</w:t>
      </w:r>
      <w:r w:rsidRPr="008B620A">
        <w:rPr>
          <w:highlight w:val="cyan"/>
          <w:u w:val="single"/>
        </w:rPr>
        <w:t xml:space="preserve">, </w:t>
      </w:r>
      <w:r w:rsidRPr="008B620A">
        <w:rPr>
          <w:u w:val="single"/>
        </w:rPr>
        <w:t xml:space="preserve">masculine, </w:t>
      </w:r>
      <w:r w:rsidRPr="00C92237">
        <w:rPr>
          <w:rStyle w:val="Emphasis"/>
          <w:highlight w:val="cyan"/>
        </w:rPr>
        <w:t>rational</w:t>
      </w:r>
      <w:r w:rsidRPr="008B620A">
        <w:rPr>
          <w:u w:val="single"/>
        </w:rPr>
        <w:t xml:space="preserve">, </w:t>
      </w:r>
      <w:r w:rsidRPr="008B620A">
        <w:rPr>
          <w:highlight w:val="cyan"/>
          <w:u w:val="single"/>
        </w:rPr>
        <w:t xml:space="preserve">and </w:t>
      </w:r>
      <w:r w:rsidRPr="00C92237">
        <w:rPr>
          <w:rStyle w:val="Emphasis"/>
          <w:highlight w:val="cyan"/>
        </w:rPr>
        <w:t>moral</w:t>
      </w:r>
      <w:r w:rsidRPr="008B620A">
        <w:rPr>
          <w:highlight w:val="cyan"/>
          <w:u w:val="single"/>
        </w:rPr>
        <w:t>, it is only because</w:t>
      </w:r>
      <w:r w:rsidRPr="008B620A">
        <w:rPr>
          <w:u w:val="single"/>
        </w:rPr>
        <w:t xml:space="preserve"> </w:t>
      </w:r>
      <w:r w:rsidRPr="008B620A">
        <w:rPr>
          <w:highlight w:val="cyan"/>
          <w:u w:val="single"/>
        </w:rPr>
        <w:t>the Oriental Other is constructed in contrast</w:t>
      </w:r>
      <w:r w:rsidRPr="008B620A">
        <w:rPr>
          <w:u w:val="single"/>
        </w:rPr>
        <w:t xml:space="preserve"> </w:t>
      </w:r>
      <w:r w:rsidRPr="008B620A">
        <w:rPr>
          <w:highlight w:val="cyan"/>
          <w:u w:val="single"/>
        </w:rPr>
        <w:t>as</w:t>
      </w:r>
      <w:r w:rsidRPr="008B620A">
        <w:rPr>
          <w:u w:val="single"/>
        </w:rPr>
        <w:t xml:space="preserve"> premodern, </w:t>
      </w:r>
      <w:r w:rsidRPr="00C92237">
        <w:rPr>
          <w:b/>
          <w:bCs/>
          <w:highlight w:val="cyan"/>
          <w:u w:val="single"/>
        </w:rPr>
        <w:t>feminine, fanatic, and irreligiou</w:t>
      </w:r>
      <w:r w:rsidRPr="00C92237">
        <w:rPr>
          <w:b/>
          <w:bCs/>
          <w:u w:val="single"/>
        </w:rPr>
        <w:t>s</w:t>
      </w:r>
      <w:r w:rsidRPr="00393546">
        <w:rPr>
          <w:sz w:val="16"/>
        </w:rPr>
        <w:t xml:space="preserve">. In the decades that have passed since Said’s coinage of the term, </w:t>
      </w:r>
      <w:proofErr w:type="spellStart"/>
      <w:r w:rsidRPr="00393546">
        <w:rPr>
          <w:sz w:val="16"/>
        </w:rPr>
        <w:t>reinstantiations</w:t>
      </w:r>
      <w:proofErr w:type="spellEnd"/>
      <w:r w:rsidRPr="00393546">
        <w:rPr>
          <w:sz w:val="16"/>
        </w:rPr>
        <w:t xml:space="preserve"> of Orientalism continue to permeate the western cultural imagination. Said is correct to preface his work with the question of “how Orientalism transmit[s] or reproduce[s] itself from one epoch to another” (Said 15): </w:t>
      </w:r>
      <w:r w:rsidRPr="008B620A">
        <w:rPr>
          <w:u w:val="single"/>
        </w:rPr>
        <w:t xml:space="preserve">while the 19th and early 20th century saw the flourishing of yellow peril propaganda that predictably Otherizes Asia as backwards and depraved, </w:t>
      </w:r>
      <w:r w:rsidRPr="008B620A">
        <w:rPr>
          <w:highlight w:val="cyan"/>
          <w:u w:val="single"/>
        </w:rPr>
        <w:t>the late 20th century</w:t>
      </w:r>
      <w:r w:rsidRPr="008B620A">
        <w:rPr>
          <w:u w:val="single"/>
        </w:rPr>
        <w:t xml:space="preserve"> </w:t>
      </w:r>
      <w:r w:rsidRPr="008B620A">
        <w:rPr>
          <w:highlight w:val="cyan"/>
          <w:u w:val="single"/>
        </w:rPr>
        <w:t>bore witness to</w:t>
      </w:r>
      <w:r w:rsidRPr="008B620A">
        <w:rPr>
          <w:u w:val="single"/>
        </w:rPr>
        <w:t xml:space="preserve"> the invention and propagation of </w:t>
      </w:r>
      <w:r w:rsidRPr="008B620A">
        <w:rPr>
          <w:highlight w:val="cyan"/>
          <w:u w:val="single"/>
        </w:rPr>
        <w:t>a</w:t>
      </w:r>
      <w:r w:rsidRPr="008B620A">
        <w:rPr>
          <w:u w:val="single"/>
        </w:rPr>
        <w:t xml:space="preserve"> particular </w:t>
      </w:r>
      <w:r w:rsidRPr="008B620A">
        <w:rPr>
          <w:highlight w:val="cyan"/>
          <w:u w:val="single"/>
        </w:rPr>
        <w:t>form of Orientalism—</w:t>
      </w:r>
      <w:r w:rsidRPr="008B620A">
        <w:rPr>
          <w:u w:val="single"/>
        </w:rPr>
        <w:t xml:space="preserve">one </w:t>
      </w:r>
      <w:r w:rsidRPr="008B620A">
        <w:rPr>
          <w:highlight w:val="cyan"/>
          <w:u w:val="single"/>
        </w:rPr>
        <w:t xml:space="preserve">preoccupied with </w:t>
      </w:r>
      <w:r w:rsidRPr="00C92237">
        <w:rPr>
          <w:rStyle w:val="Emphasis"/>
          <w:highlight w:val="cyan"/>
        </w:rPr>
        <w:t>racial significations of technology</w:t>
      </w:r>
      <w:r w:rsidRPr="00393546">
        <w:rPr>
          <w:sz w:val="16"/>
        </w:rPr>
        <w:t xml:space="preserve">. </w:t>
      </w:r>
      <w:r w:rsidRPr="008B620A">
        <w:rPr>
          <w:highlight w:val="cyan"/>
          <w:u w:val="single"/>
        </w:rPr>
        <w:t>Whether</w:t>
      </w:r>
      <w:r w:rsidRPr="00393546">
        <w:rPr>
          <w:sz w:val="16"/>
        </w:rPr>
        <w:t xml:space="preserve"> it is </w:t>
      </w:r>
      <w:r w:rsidRPr="008B620A">
        <w:rPr>
          <w:u w:val="single"/>
        </w:rPr>
        <w:t>Sax Rohmer’s</w:t>
      </w:r>
      <w:r w:rsidRPr="00393546">
        <w:rPr>
          <w:sz w:val="16"/>
        </w:rPr>
        <w:t xml:space="preserve"> monstrous creation of evil scientist </w:t>
      </w:r>
      <w:r w:rsidRPr="008B620A">
        <w:rPr>
          <w:highlight w:val="cyan"/>
          <w:u w:val="single"/>
        </w:rPr>
        <w:t>Fu Manchu</w:t>
      </w:r>
      <w:r w:rsidRPr="00393546">
        <w:rPr>
          <w:sz w:val="16"/>
        </w:rPr>
        <w:t xml:space="preserve">, </w:t>
      </w:r>
      <w:r w:rsidRPr="008B620A">
        <w:rPr>
          <w:u w:val="single"/>
        </w:rPr>
        <w:t>or the</w:t>
      </w:r>
      <w:r w:rsidRPr="00393546">
        <w:rPr>
          <w:sz w:val="16"/>
        </w:rPr>
        <w:t xml:space="preserve"> strangely familiar Asiatic aesthetics in dystopian works such as </w:t>
      </w:r>
      <w:r w:rsidRPr="008B620A">
        <w:rPr>
          <w:u w:val="single"/>
        </w:rPr>
        <w:t>Ridley Scott’s</w:t>
      </w:r>
      <w:r w:rsidRPr="00393546">
        <w:rPr>
          <w:sz w:val="16"/>
        </w:rPr>
        <w:t xml:space="preserve"> 1982 film </w:t>
      </w:r>
      <w:r w:rsidRPr="008B620A">
        <w:rPr>
          <w:highlight w:val="cyan"/>
          <w:u w:val="single"/>
        </w:rPr>
        <w:t>Blade Runner</w:t>
      </w:r>
      <w:r w:rsidRPr="00393546">
        <w:rPr>
          <w:sz w:val="16"/>
        </w:rPr>
        <w:t xml:space="preserve"> </w:t>
      </w:r>
      <w:r w:rsidRPr="008B620A">
        <w:rPr>
          <w:highlight w:val="cyan"/>
          <w:u w:val="single"/>
        </w:rPr>
        <w:t>and</w:t>
      </w:r>
      <w:r w:rsidRPr="00393546">
        <w:rPr>
          <w:sz w:val="16"/>
        </w:rPr>
        <w:t xml:space="preserve"> </w:t>
      </w:r>
      <w:r w:rsidRPr="008B620A">
        <w:rPr>
          <w:u w:val="single"/>
        </w:rPr>
        <w:t xml:space="preserve">William Gibson’s 1984 novel </w:t>
      </w:r>
      <w:r w:rsidRPr="008B620A">
        <w:rPr>
          <w:highlight w:val="cyan"/>
          <w:u w:val="single"/>
        </w:rPr>
        <w:t>Neuromancer</w:t>
      </w:r>
      <w:r w:rsidRPr="008B620A">
        <w:rPr>
          <w:u w:val="single"/>
        </w:rPr>
        <w:t>,</w:t>
      </w:r>
      <w:r w:rsidRPr="00393546">
        <w:rPr>
          <w:sz w:val="16"/>
        </w:rPr>
        <w:t xml:space="preserve"> </w:t>
      </w:r>
      <w:r w:rsidRPr="008B620A">
        <w:rPr>
          <w:highlight w:val="cyan"/>
          <w:u w:val="single"/>
        </w:rPr>
        <w:t>the west has become</w:t>
      </w:r>
      <w:r w:rsidRPr="00393546">
        <w:rPr>
          <w:sz w:val="16"/>
        </w:rPr>
        <w:t xml:space="preserve"> increasingly </w:t>
      </w:r>
      <w:r w:rsidRPr="008B620A">
        <w:rPr>
          <w:highlight w:val="cyan"/>
          <w:u w:val="single"/>
        </w:rPr>
        <w:t>concerned</w:t>
      </w:r>
      <w:r w:rsidRPr="008B620A">
        <w:rPr>
          <w:u w:val="single"/>
        </w:rPr>
        <w:t xml:space="preserve"> </w:t>
      </w:r>
      <w:r w:rsidRPr="008B620A">
        <w:rPr>
          <w:highlight w:val="cyan"/>
          <w:u w:val="single"/>
        </w:rPr>
        <w:t>with Asia’s role in driving the technological</w:t>
      </w:r>
      <w:r w:rsidRPr="008B620A">
        <w:rPr>
          <w:u w:val="single"/>
        </w:rPr>
        <w:t xml:space="preserve"> future</w:t>
      </w:r>
      <w:r w:rsidRPr="00393546">
        <w:rPr>
          <w:sz w:val="16"/>
        </w:rPr>
        <w:t xml:space="preserve">. </w:t>
      </w:r>
      <w:r w:rsidRPr="008B620A">
        <w:rPr>
          <w:u w:val="single"/>
        </w:rPr>
        <w:t xml:space="preserve">Techno-Orientalism, or high-tech Orientalism, thus describes the prevailing tendency in textual and visual productions to imagine Asia and Asians in </w:t>
      </w:r>
      <w:r w:rsidRPr="00C92237">
        <w:rPr>
          <w:rStyle w:val="Emphasis"/>
        </w:rPr>
        <w:t>hyper-technologized</w:t>
      </w:r>
      <w:r w:rsidRPr="008B620A">
        <w:rPr>
          <w:u w:val="single"/>
        </w:rPr>
        <w:t xml:space="preserve"> and/or futuristic term</w:t>
      </w:r>
      <w:r w:rsidRPr="00393546">
        <w:rPr>
          <w:sz w:val="16"/>
        </w:rPr>
        <w:t xml:space="preserve">s (Roh et al. 2). As we shall see, while seemingly reversing the dichotomies between the modern, technological west and the ancient, mystical East originally outlined by Said, </w:t>
      </w:r>
      <w:r w:rsidRPr="008B620A">
        <w:rPr>
          <w:highlight w:val="cyan"/>
          <w:u w:val="single"/>
        </w:rPr>
        <w:t>techno-Orientalism</w:t>
      </w:r>
      <w:r w:rsidRPr="00393546">
        <w:rPr>
          <w:sz w:val="16"/>
        </w:rPr>
        <w:t xml:space="preserve"> nevertheless </w:t>
      </w:r>
      <w:r w:rsidRPr="008B620A">
        <w:rPr>
          <w:highlight w:val="cyan"/>
          <w:u w:val="single"/>
        </w:rPr>
        <w:t>rehearses and adapts</w:t>
      </w:r>
      <w:r w:rsidRPr="00393546">
        <w:rPr>
          <w:sz w:val="16"/>
        </w:rPr>
        <w:t xml:space="preserve"> </w:t>
      </w:r>
      <w:r w:rsidRPr="008B620A">
        <w:rPr>
          <w:highlight w:val="cyan"/>
          <w:u w:val="single"/>
        </w:rPr>
        <w:t xml:space="preserve">the binary logic of </w:t>
      </w:r>
      <w:r w:rsidRPr="008B620A">
        <w:rPr>
          <w:b/>
          <w:bCs/>
          <w:highlight w:val="cyan"/>
          <w:u w:val="single"/>
        </w:rPr>
        <w:t>racial Othering</w:t>
      </w:r>
      <w:r w:rsidRPr="008B620A">
        <w:rPr>
          <w:u w:val="single"/>
        </w:rPr>
        <w:t xml:space="preserve"> in ways that call for critical scrutiny and reflection.</w:t>
      </w:r>
      <w:r w:rsidRPr="00393546">
        <w:rPr>
          <w:sz w:val="16"/>
        </w:rPr>
        <w:t xml:space="preserve"> Any survey of techno-Orientalism must </w:t>
      </w:r>
      <w:proofErr w:type="gramStart"/>
      <w:r w:rsidRPr="00393546">
        <w:rPr>
          <w:sz w:val="16"/>
        </w:rPr>
        <w:t>take into account</w:t>
      </w:r>
      <w:proofErr w:type="gramEnd"/>
      <w:r w:rsidRPr="00393546">
        <w:rPr>
          <w:sz w:val="16"/>
        </w:rPr>
        <w:t xml:space="preserve"> its modern context of global information capitalism. Even while we are still contending with the massive repercussions of western colonialist and imperialist agendas in Asia, it is undeniable that dominant neoliberal ideology has enabled new forms of hegemony through information and capital exchange networks. </w:t>
      </w:r>
      <w:r w:rsidRPr="008B620A">
        <w:rPr>
          <w:highlight w:val="cyan"/>
          <w:u w:val="single"/>
        </w:rPr>
        <w:t>As</w:t>
      </w:r>
      <w:r w:rsidRPr="008B620A">
        <w:rPr>
          <w:u w:val="single"/>
        </w:rPr>
        <w:t xml:space="preserve"> newly industrialized countries in </w:t>
      </w:r>
      <w:r w:rsidRPr="008B620A">
        <w:rPr>
          <w:highlight w:val="cyan"/>
          <w:u w:val="single"/>
        </w:rPr>
        <w:t>Asia</w:t>
      </w:r>
      <w:r w:rsidRPr="008B620A">
        <w:rPr>
          <w:u w:val="single"/>
        </w:rPr>
        <w:t xml:space="preserve"> quickly </w:t>
      </w:r>
      <w:r w:rsidRPr="008B620A">
        <w:rPr>
          <w:highlight w:val="cyan"/>
          <w:u w:val="single"/>
        </w:rPr>
        <w:t>gained formidable technological</w:t>
      </w:r>
      <w:r w:rsidRPr="008B620A">
        <w:rPr>
          <w:u w:val="single"/>
        </w:rPr>
        <w:t xml:space="preserve">, economic, and consumerist </w:t>
      </w:r>
      <w:r w:rsidRPr="008B620A">
        <w:rPr>
          <w:highlight w:val="cyan"/>
          <w:u w:val="single"/>
        </w:rPr>
        <w:t>power</w:t>
      </w:r>
      <w:r w:rsidRPr="00393546">
        <w:rPr>
          <w:sz w:val="16"/>
        </w:rPr>
        <w:t xml:space="preserve"> over the past decades, </w:t>
      </w:r>
      <w:r w:rsidRPr="00C92237">
        <w:rPr>
          <w:rStyle w:val="Emphasis"/>
          <w:highlight w:val="cyan"/>
        </w:rPr>
        <w:t>imagery and language</w:t>
      </w:r>
      <w:r w:rsidRPr="00393546">
        <w:rPr>
          <w:sz w:val="16"/>
        </w:rPr>
        <w:t xml:space="preserve"> </w:t>
      </w:r>
      <w:r w:rsidRPr="008B620A">
        <w:rPr>
          <w:highlight w:val="cyan"/>
          <w:u w:val="single"/>
        </w:rPr>
        <w:t>echoing</w:t>
      </w:r>
      <w:r w:rsidRPr="00393546">
        <w:rPr>
          <w:sz w:val="16"/>
        </w:rPr>
        <w:t xml:space="preserve"> earlier narratives of the </w:t>
      </w:r>
      <w:r w:rsidRPr="008B620A">
        <w:rPr>
          <w:highlight w:val="cyan"/>
          <w:u w:val="single"/>
        </w:rPr>
        <w:t>yellow peril</w:t>
      </w:r>
      <w:r w:rsidRPr="00393546">
        <w:rPr>
          <w:sz w:val="16"/>
        </w:rPr>
        <w:t xml:space="preserve"> </w:t>
      </w:r>
      <w:r w:rsidRPr="008B620A">
        <w:rPr>
          <w:highlight w:val="cyan"/>
          <w:u w:val="single"/>
        </w:rPr>
        <w:t>continue</w:t>
      </w:r>
      <w:r w:rsidRPr="00393546">
        <w:rPr>
          <w:sz w:val="16"/>
        </w:rPr>
        <w:t xml:space="preserve"> to surface and reveal western unease now directed towards the threat of an ascending technological East (Sohn 8</w:t>
      </w:r>
      <w:r w:rsidRPr="008B620A">
        <w:rPr>
          <w:u w:val="single"/>
        </w:rPr>
        <w:t xml:space="preserve">). In the </w:t>
      </w:r>
      <w:r w:rsidRPr="00C92237">
        <w:rPr>
          <w:b/>
          <w:bCs/>
          <w:u w:val="single"/>
        </w:rPr>
        <w:t>race</w:t>
      </w:r>
      <w:r w:rsidRPr="008B620A">
        <w:rPr>
          <w:u w:val="single"/>
        </w:rPr>
        <w:t xml:space="preserve"> to secure </w:t>
      </w:r>
      <w:r w:rsidRPr="00C92237">
        <w:rPr>
          <w:b/>
          <w:bCs/>
          <w:u w:val="single"/>
        </w:rPr>
        <w:t>cultural dominance</w:t>
      </w:r>
      <w:r w:rsidRPr="008B620A">
        <w:rPr>
          <w:u w:val="single"/>
        </w:rPr>
        <w:t xml:space="preserve"> over the future, China and Japan have become two of the west’s greatest</w:t>
      </w:r>
      <w:r w:rsidRPr="00393546">
        <w:rPr>
          <w:sz w:val="16"/>
        </w:rPr>
        <w:t>, albeit differently signified, competitors</w:t>
      </w:r>
      <w:r w:rsidRPr="008B620A">
        <w:rPr>
          <w:u w:val="single"/>
        </w:rPr>
        <w:t>: while Japan is known for its cutting-edge innovations</w:t>
      </w:r>
      <w:r w:rsidRPr="00393546">
        <w:rPr>
          <w:sz w:val="16"/>
        </w:rPr>
        <w:t xml:space="preserve">, China as world manufacturer is often represented by the nightmarish vision of rows-upon-rows of factory workers mindlessly laboring away (Roh et al. 4). </w:t>
      </w:r>
      <w:r w:rsidRPr="008B620A">
        <w:rPr>
          <w:highlight w:val="cyan"/>
          <w:u w:val="single"/>
        </w:rPr>
        <w:t>The techno-Orientalist project</w:t>
      </w:r>
      <w:r w:rsidRPr="008B620A">
        <w:rPr>
          <w:u w:val="single"/>
        </w:rPr>
        <w:t xml:space="preserve"> as construct thus </w:t>
      </w:r>
      <w:r w:rsidRPr="008B620A">
        <w:rPr>
          <w:highlight w:val="cyan"/>
          <w:u w:val="single"/>
        </w:rPr>
        <w:t>serves</w:t>
      </w:r>
      <w:r w:rsidRPr="008B620A">
        <w:rPr>
          <w:u w:val="single"/>
        </w:rPr>
        <w:t xml:space="preserve"> </w:t>
      </w:r>
      <w:r w:rsidRPr="008B620A">
        <w:rPr>
          <w:highlight w:val="cyan"/>
          <w:u w:val="single"/>
        </w:rPr>
        <w:t>as an</w:t>
      </w:r>
      <w:r w:rsidRPr="008B620A">
        <w:rPr>
          <w:u w:val="single"/>
        </w:rPr>
        <w:t xml:space="preserve"> amorphous </w:t>
      </w:r>
      <w:r w:rsidRPr="008B620A">
        <w:rPr>
          <w:highlight w:val="cyan"/>
          <w:u w:val="single"/>
        </w:rPr>
        <w:t>avenue</w:t>
      </w:r>
      <w:r w:rsidRPr="008B620A">
        <w:rPr>
          <w:u w:val="single"/>
        </w:rPr>
        <w:t xml:space="preserve"> </w:t>
      </w:r>
      <w:r w:rsidRPr="008B620A">
        <w:rPr>
          <w:highlight w:val="cyan"/>
          <w:u w:val="single"/>
        </w:rPr>
        <w:t>through whic</w:t>
      </w:r>
      <w:r w:rsidRPr="008B620A">
        <w:rPr>
          <w:u w:val="single"/>
        </w:rPr>
        <w:t xml:space="preserve">h these mirroring aspirations and </w:t>
      </w:r>
      <w:r w:rsidRPr="008B620A">
        <w:rPr>
          <w:highlight w:val="cyan"/>
          <w:u w:val="single"/>
        </w:rPr>
        <w:t>anxieties are expressed</w:t>
      </w:r>
      <w:r w:rsidRPr="008B620A">
        <w:rPr>
          <w:u w:val="single"/>
        </w:rPr>
        <w:t xml:space="preserve">, reconfigured, </w:t>
      </w:r>
      <w:r w:rsidRPr="008B620A">
        <w:rPr>
          <w:highlight w:val="cyan"/>
          <w:u w:val="single"/>
        </w:rPr>
        <w:t>and</w:t>
      </w:r>
      <w:r w:rsidRPr="008B620A">
        <w:rPr>
          <w:u w:val="single"/>
        </w:rPr>
        <w:t xml:space="preserve"> ultimately </w:t>
      </w:r>
      <w:r w:rsidRPr="008B620A">
        <w:rPr>
          <w:highlight w:val="cyan"/>
          <w:u w:val="single"/>
        </w:rPr>
        <w:t>contained</w:t>
      </w:r>
      <w:r w:rsidRPr="008B620A">
        <w:rPr>
          <w:u w:val="single"/>
        </w:rPr>
        <w:t xml:space="preserve">, </w:t>
      </w:r>
      <w:r w:rsidRPr="008B620A">
        <w:rPr>
          <w:highlight w:val="cyan"/>
          <w:u w:val="single"/>
        </w:rPr>
        <w:t>although it does not</w:t>
      </w:r>
      <w:r w:rsidRPr="008B620A">
        <w:rPr>
          <w:u w:val="single"/>
        </w:rPr>
        <w:t xml:space="preserve"> actually </w:t>
      </w:r>
      <w:r w:rsidRPr="00C92237">
        <w:rPr>
          <w:rStyle w:val="Emphasis"/>
          <w:highlight w:val="cyan"/>
        </w:rPr>
        <w:t>differentiate</w:t>
      </w:r>
      <w:r w:rsidRPr="008B620A">
        <w:rPr>
          <w:u w:val="single"/>
        </w:rPr>
        <w:t xml:space="preserve"> </w:t>
      </w:r>
      <w:r w:rsidRPr="008B620A">
        <w:rPr>
          <w:highlight w:val="cyan"/>
          <w:u w:val="single"/>
        </w:rPr>
        <w:t>between</w:t>
      </w:r>
      <w:r w:rsidRPr="008B620A">
        <w:rPr>
          <w:u w:val="single"/>
        </w:rPr>
        <w:t xml:space="preserve"> the historical specificities of </w:t>
      </w:r>
      <w:r w:rsidRPr="008B620A">
        <w:rPr>
          <w:highlight w:val="cyan"/>
          <w:u w:val="single"/>
        </w:rPr>
        <w:t>individual Asian cultures</w:t>
      </w:r>
      <w:r w:rsidRPr="008B620A">
        <w:rPr>
          <w:u w:val="single"/>
        </w:rPr>
        <w:t>.</w:t>
      </w:r>
      <w:r w:rsidRPr="00393546">
        <w:rPr>
          <w:sz w:val="16"/>
        </w:rPr>
        <w:t xml:space="preserve"> </w:t>
      </w:r>
      <w:r w:rsidRPr="008B620A">
        <w:rPr>
          <w:highlight w:val="cyan"/>
          <w:u w:val="single"/>
        </w:rPr>
        <w:t>The image of the factory worker mechanically slaving away</w:t>
      </w:r>
      <w:r w:rsidRPr="008B620A">
        <w:rPr>
          <w:u w:val="single"/>
        </w:rPr>
        <w:t xml:space="preserve"> at his monotonous tasks— one that </w:t>
      </w:r>
      <w:r w:rsidRPr="008B620A">
        <w:rPr>
          <w:highlight w:val="cyan"/>
          <w:u w:val="single"/>
        </w:rPr>
        <w:t>has been</w:t>
      </w:r>
      <w:r w:rsidRPr="008B620A">
        <w:rPr>
          <w:u w:val="single"/>
        </w:rPr>
        <w:t xml:space="preserve"> readily </w:t>
      </w:r>
      <w:r w:rsidRPr="008B620A">
        <w:rPr>
          <w:highlight w:val="cyan"/>
          <w:u w:val="single"/>
        </w:rPr>
        <w:t>absorbed</w:t>
      </w:r>
      <w:r w:rsidRPr="008B620A">
        <w:rPr>
          <w:u w:val="single"/>
        </w:rPr>
        <w:t xml:space="preserve"> into the western imaginary for describing Asians and Asian bodies—lies at the core of techno-Orientalism’s mechanics of racialization.</w:t>
      </w:r>
      <w:r w:rsidRPr="00393546">
        <w:rPr>
          <w:sz w:val="16"/>
        </w:rPr>
        <w:t xml:space="preserve"> </w:t>
      </w:r>
      <w:r w:rsidRPr="008B620A">
        <w:rPr>
          <w:highlight w:val="cyan"/>
          <w:u w:val="single"/>
        </w:rPr>
        <w:t>In</w:t>
      </w:r>
      <w:r w:rsidRPr="008B620A">
        <w:rPr>
          <w:u w:val="single"/>
        </w:rPr>
        <w:t xml:space="preserve"> a </w:t>
      </w:r>
      <w:r w:rsidRPr="00C92237">
        <w:rPr>
          <w:rStyle w:val="Emphasis"/>
          <w:highlight w:val="cyan"/>
        </w:rPr>
        <w:t>neoliberal consumerist</w:t>
      </w:r>
      <w:r w:rsidRPr="008B620A">
        <w:rPr>
          <w:u w:val="single"/>
        </w:rPr>
        <w:t xml:space="preserve"> culture that commodifies technological efficacy, this image encapsulates both the west’s envious nostalgia towards receding global primacy, as well as fear towards a </w:t>
      </w:r>
      <w:r w:rsidRPr="00C92237">
        <w:rPr>
          <w:b/>
          <w:bCs/>
          <w:u w:val="single"/>
        </w:rPr>
        <w:t>technologically instrumentalized future dominated</w:t>
      </w:r>
      <w:r w:rsidRPr="008B620A">
        <w:rPr>
          <w:u w:val="single"/>
        </w:rPr>
        <w:t xml:space="preserve"> by the alien racial Other</w:t>
      </w:r>
      <w:r w:rsidRPr="00393546">
        <w:rPr>
          <w:sz w:val="16"/>
        </w:rPr>
        <w:t xml:space="preserve">. Therefore, if Orientalism is about the construction of the west as modern subject, then techno-Orientalism is about maintaining the west’s subjectivity in the age of techno-modernity. </w:t>
      </w:r>
      <w:r w:rsidRPr="008B620A">
        <w:rPr>
          <w:u w:val="single"/>
        </w:rPr>
        <w:t xml:space="preserve">To do so, </w:t>
      </w:r>
      <w:r w:rsidRPr="008B620A">
        <w:rPr>
          <w:highlight w:val="cyan"/>
          <w:u w:val="single"/>
        </w:rPr>
        <w:t>the west</w:t>
      </w:r>
      <w:r w:rsidRPr="008B620A">
        <w:rPr>
          <w:u w:val="single"/>
        </w:rPr>
        <w:t xml:space="preserve"> </w:t>
      </w:r>
      <w:r w:rsidRPr="008B620A">
        <w:rPr>
          <w:highlight w:val="cyan"/>
          <w:u w:val="single"/>
        </w:rPr>
        <w:t xml:space="preserve">aims to </w:t>
      </w:r>
      <w:r w:rsidRPr="00C92237">
        <w:rPr>
          <w:b/>
          <w:bCs/>
          <w:highlight w:val="cyan"/>
          <w:u w:val="single"/>
        </w:rPr>
        <w:t>differentiate itself from the sub-human</w:t>
      </w:r>
      <w:r w:rsidRPr="008B620A">
        <w:rPr>
          <w:u w:val="single"/>
        </w:rPr>
        <w:t xml:space="preserve"> Orient: </w:t>
      </w:r>
      <w:proofErr w:type="gramStart"/>
      <w:r w:rsidRPr="008B620A">
        <w:rPr>
          <w:highlight w:val="cyan"/>
          <w:u w:val="single"/>
        </w:rPr>
        <w:t>the</w:t>
      </w:r>
      <w:proofErr w:type="gramEnd"/>
      <w:r w:rsidRPr="008B620A">
        <w:rPr>
          <w:highlight w:val="cyan"/>
          <w:u w:val="single"/>
        </w:rPr>
        <w:t xml:space="preserve"> Asian</w:t>
      </w:r>
      <w:r w:rsidRPr="008B620A">
        <w:rPr>
          <w:u w:val="single"/>
        </w:rPr>
        <w:t xml:space="preserve"> (Chinese) </w:t>
      </w:r>
      <w:r w:rsidRPr="00DE07BD">
        <w:rPr>
          <w:highlight w:val="cyan"/>
          <w:u w:val="single"/>
        </w:rPr>
        <w:t>worker</w:t>
      </w:r>
      <w:r w:rsidRPr="008B620A">
        <w:rPr>
          <w:u w:val="single"/>
        </w:rPr>
        <w:t xml:space="preserve">, indistinguishable by individual features and </w:t>
      </w:r>
      <w:r w:rsidRPr="008B620A">
        <w:rPr>
          <w:highlight w:val="cyan"/>
          <w:u w:val="single"/>
        </w:rPr>
        <w:t>only recognized</w:t>
      </w:r>
      <w:r w:rsidRPr="008B620A">
        <w:rPr>
          <w:u w:val="single"/>
        </w:rPr>
        <w:t xml:space="preserve"> through </w:t>
      </w:r>
      <w:r w:rsidRPr="008B620A">
        <w:rPr>
          <w:highlight w:val="cyan"/>
          <w:u w:val="single"/>
        </w:rPr>
        <w:t>the value of</w:t>
      </w:r>
      <w:r w:rsidRPr="008B620A">
        <w:rPr>
          <w:u w:val="single"/>
        </w:rPr>
        <w:t xml:space="preserve"> her physical </w:t>
      </w:r>
      <w:r w:rsidRPr="008B620A">
        <w:rPr>
          <w:highlight w:val="cyan"/>
          <w:u w:val="single"/>
        </w:rPr>
        <w:t>labor</w:t>
      </w:r>
      <w:r w:rsidRPr="008B620A">
        <w:rPr>
          <w:u w:val="single"/>
        </w:rPr>
        <w:t xml:space="preserve">, is </w:t>
      </w:r>
      <w:r w:rsidRPr="008B620A">
        <w:rPr>
          <w:highlight w:val="cyan"/>
          <w:u w:val="single"/>
        </w:rPr>
        <w:t>made to embody</w:t>
      </w:r>
      <w:r w:rsidRPr="008B620A">
        <w:rPr>
          <w:u w:val="single"/>
        </w:rPr>
        <w:t xml:space="preserve"> only </w:t>
      </w:r>
      <w:r w:rsidRPr="008B620A">
        <w:rPr>
          <w:highlight w:val="cyan"/>
          <w:u w:val="single"/>
        </w:rPr>
        <w:t xml:space="preserve">a </w:t>
      </w:r>
      <w:r w:rsidRPr="00C92237">
        <w:rPr>
          <w:b/>
          <w:bCs/>
          <w:highlight w:val="cyan"/>
          <w:u w:val="single"/>
        </w:rPr>
        <w:t>phantasmagoric simulation</w:t>
      </w:r>
      <w:r w:rsidRPr="008B620A">
        <w:rPr>
          <w:highlight w:val="cyan"/>
          <w:u w:val="single"/>
        </w:rPr>
        <w:t xml:space="preserve"> of the</w:t>
      </w:r>
      <w:r w:rsidRPr="008B620A">
        <w:rPr>
          <w:u w:val="single"/>
        </w:rPr>
        <w:t xml:space="preserve"> real </w:t>
      </w:r>
      <w:r w:rsidRPr="008B620A">
        <w:rPr>
          <w:highlight w:val="cyan"/>
          <w:u w:val="single"/>
        </w:rPr>
        <w:t>human</w:t>
      </w:r>
      <w:r w:rsidRPr="008B620A">
        <w:rPr>
          <w:u w:val="single"/>
        </w:rPr>
        <w:t xml:space="preserve"> subject</w:t>
      </w:r>
      <w:r w:rsidRPr="00393546">
        <w:rPr>
          <w:sz w:val="16"/>
        </w:rPr>
        <w:t xml:space="preserve"> (Roh et al. 5). Ironically deflecting any examination of the larger capitalistic forces at play in the unequal global distribution of labor, </w:t>
      </w:r>
      <w:r w:rsidRPr="008B620A">
        <w:rPr>
          <w:highlight w:val="cyan"/>
          <w:u w:val="single"/>
        </w:rPr>
        <w:t>the west</w:t>
      </w:r>
      <w:r w:rsidRPr="00393546">
        <w:rPr>
          <w:sz w:val="16"/>
        </w:rPr>
        <w:t xml:space="preserve"> effectively utilizes techno-Orientalism to </w:t>
      </w:r>
      <w:r w:rsidRPr="008B620A">
        <w:rPr>
          <w:highlight w:val="cyan"/>
          <w:u w:val="single"/>
        </w:rPr>
        <w:t>construct the Asian body as its</w:t>
      </w:r>
      <w:r w:rsidRPr="008B620A">
        <w:rPr>
          <w:u w:val="single"/>
        </w:rPr>
        <w:t xml:space="preserve"> </w:t>
      </w:r>
      <w:r w:rsidRPr="008B620A">
        <w:rPr>
          <w:highlight w:val="cyan"/>
          <w:u w:val="single"/>
        </w:rPr>
        <w:t>own</w:t>
      </w:r>
      <w:r w:rsidRPr="008B620A">
        <w:rPr>
          <w:u w:val="single"/>
        </w:rPr>
        <w:t xml:space="preserve"> moral </w:t>
      </w:r>
      <w:r w:rsidRPr="008B620A">
        <w:rPr>
          <w:highlight w:val="cyan"/>
          <w:u w:val="single"/>
        </w:rPr>
        <w:t>antithesis</w:t>
      </w:r>
      <w:r w:rsidRPr="008B620A">
        <w:rPr>
          <w:u w:val="single"/>
        </w:rPr>
        <w:t xml:space="preserve">, </w:t>
      </w:r>
      <w:r w:rsidRPr="008B620A">
        <w:rPr>
          <w:b/>
          <w:bCs/>
          <w:highlight w:val="cyan"/>
          <w:u w:val="single"/>
        </w:rPr>
        <w:t>a soulless cog</w:t>
      </w:r>
      <w:r w:rsidRPr="008B620A">
        <w:rPr>
          <w:u w:val="single"/>
        </w:rPr>
        <w:t xml:space="preserve"> </w:t>
      </w:r>
      <w:r w:rsidRPr="008B620A">
        <w:rPr>
          <w:highlight w:val="cyan"/>
          <w:u w:val="single"/>
        </w:rPr>
        <w:t>within</w:t>
      </w:r>
      <w:r w:rsidRPr="008B620A">
        <w:rPr>
          <w:u w:val="single"/>
        </w:rPr>
        <w:t xml:space="preserve"> a </w:t>
      </w:r>
      <w:r w:rsidRPr="008B620A">
        <w:rPr>
          <w:highlight w:val="cyan"/>
          <w:u w:val="single"/>
        </w:rPr>
        <w:t>mass</w:t>
      </w:r>
      <w:r w:rsidRPr="008B620A">
        <w:rPr>
          <w:u w:val="single"/>
        </w:rPr>
        <w:t xml:space="preserve"> collective of </w:t>
      </w:r>
      <w:r w:rsidRPr="008B620A">
        <w:rPr>
          <w:highlight w:val="cyan"/>
          <w:u w:val="single"/>
        </w:rPr>
        <w:t>automata</w:t>
      </w:r>
      <w:r w:rsidRPr="008B620A">
        <w:rPr>
          <w:u w:val="single"/>
        </w:rPr>
        <w:t xml:space="preserve"> indistinguishable from the advanced technology it symbolizes</w:t>
      </w:r>
      <w:r w:rsidRPr="00393546">
        <w:rPr>
          <w:sz w:val="16"/>
        </w:rPr>
        <w:t xml:space="preserve">. While it may be initially tempting to dissociate a concept as fraught as race from the seemingly neutral connotations of technology, it is useful to note that race and technology are not binary terms that correlate to a divide of nature and culture. Wendy Hui Kyong Chun has argued for a critical lens that examines the “utility of race” by interrogating not only the relation between race and technology but also race as technology (Chun, “Race and/as Technology” 9). </w:t>
      </w:r>
      <w:r w:rsidRPr="008B620A">
        <w:rPr>
          <w:u w:val="single"/>
        </w:rPr>
        <w:t xml:space="preserve">Such an approach circumvents the </w:t>
      </w:r>
      <w:proofErr w:type="gramStart"/>
      <w:r w:rsidRPr="008B620A">
        <w:rPr>
          <w:u w:val="single"/>
        </w:rPr>
        <w:t>often futile</w:t>
      </w:r>
      <w:proofErr w:type="gramEnd"/>
      <w:r w:rsidRPr="008B620A">
        <w:rPr>
          <w:u w:val="single"/>
        </w:rPr>
        <w:t xml:space="preserve"> ontological entanglement between the cultural and biological constituents of </w:t>
      </w:r>
      <w:proofErr w:type="gramStart"/>
      <w:r w:rsidRPr="008B620A">
        <w:rPr>
          <w:u w:val="single"/>
        </w:rPr>
        <w:t>race, and</w:t>
      </w:r>
      <w:proofErr w:type="gramEnd"/>
      <w:r w:rsidRPr="008B620A">
        <w:rPr>
          <w:u w:val="single"/>
        </w:rPr>
        <w:t xml:space="preserve"> instead considers race as a mechanism—a “historically inflected system of tools, mediation, or </w:t>
      </w:r>
      <w:proofErr w:type="spellStart"/>
      <w:r w:rsidRPr="008B620A">
        <w:rPr>
          <w:u w:val="single"/>
        </w:rPr>
        <w:t>enframing</w:t>
      </w:r>
      <w:proofErr w:type="spellEnd"/>
      <w:r w:rsidRPr="008B620A">
        <w:rPr>
          <w:u w:val="single"/>
        </w:rPr>
        <w:t xml:space="preserve"> that builds history and identity” </w:t>
      </w:r>
      <w:r w:rsidRPr="00393546">
        <w:rPr>
          <w:sz w:val="16"/>
        </w:rPr>
        <w:t xml:space="preserve">(Chun, “Race and/as Technology” 7). In the case of techno-Orientalism, the formulation of race and/as technology is especially illuminating because it foregrounds the aesthetic coupling of the Orient with the technological as an intrinsic component of racialization. Asians are seen to create, utilize, and/or represent technology, but this should not obscure the fact that they are the technology: both in the sense that </w:t>
      </w:r>
      <w:r w:rsidRPr="00F34112">
        <w:rPr>
          <w:highlight w:val="cyan"/>
          <w:u w:val="single"/>
        </w:rPr>
        <w:t>the Asian laboring body</w:t>
      </w:r>
      <w:r w:rsidRPr="00393546">
        <w:rPr>
          <w:sz w:val="16"/>
        </w:rPr>
        <w:t xml:space="preserve"> </w:t>
      </w:r>
      <w:r w:rsidRPr="00F34112">
        <w:rPr>
          <w:highlight w:val="cyan"/>
          <w:u w:val="single"/>
        </w:rPr>
        <w:t>is literally viewed as</w:t>
      </w:r>
      <w:r w:rsidRPr="00F34112">
        <w:rPr>
          <w:u w:val="single"/>
        </w:rPr>
        <w:t xml:space="preserve"> unfeeling, robotic, and </w:t>
      </w:r>
      <w:r w:rsidRPr="00F34112">
        <w:rPr>
          <w:highlight w:val="cyan"/>
          <w:u w:val="single"/>
        </w:rPr>
        <w:t>inhuman</w:t>
      </w:r>
      <w:r w:rsidRPr="00393546">
        <w:rPr>
          <w:sz w:val="16"/>
        </w:rPr>
        <w:t xml:space="preserve">, and in the sense that the techno-Orientalist gaze serves as a mechanism that in turn defines the modern western subject in juxtaposition to the inferior Orient. </w:t>
      </w:r>
      <w:r w:rsidRPr="00F34112">
        <w:rPr>
          <w:u w:val="single"/>
        </w:rPr>
        <w:t>Perhaps it is unsurprising then to see Asians cast as various forms of cyborgs, replicants, aliens, and dolls in western cultural texts, or to learn that the neon skylines of Hong Kong or Tokyo are the prototypes on which these works have modeled their dystopian cities of the future</w:t>
      </w:r>
      <w:r w:rsidRPr="00393546">
        <w:rPr>
          <w:sz w:val="16"/>
        </w:rPr>
        <w:t xml:space="preserve">. In </w:t>
      </w:r>
      <w:r w:rsidRPr="00F34112">
        <w:rPr>
          <w:u w:val="single"/>
        </w:rPr>
        <w:t>these disorienting futuristic environments, it is the western subject—usually the protagonist— who evokes the sympathy of readers/viewers as he navigates these hostile and alienating technological terrains</w:t>
      </w:r>
      <w:r w:rsidRPr="00393546">
        <w:rPr>
          <w:sz w:val="16"/>
        </w:rPr>
        <w:t xml:space="preserve">. </w:t>
      </w:r>
      <w:r w:rsidRPr="00F34112">
        <w:rPr>
          <w:u w:val="single"/>
        </w:rPr>
        <w:t>The convenience of using Asia as a vessel of technological defamiliarization</w:t>
      </w:r>
      <w:r w:rsidRPr="00393546">
        <w:rPr>
          <w:sz w:val="16"/>
        </w:rPr>
        <w:t xml:space="preserve"> is further apparent as </w:t>
      </w:r>
      <w:r w:rsidRPr="00F34112">
        <w:rPr>
          <w:u w:val="single"/>
        </w:rPr>
        <w:t>Oriental exoticness itself translates into an unsettling but alluring sense of estrangement</w:t>
      </w:r>
      <w:r w:rsidRPr="00393546">
        <w:rPr>
          <w:sz w:val="16"/>
        </w:rPr>
        <w:t>; the encoded mise-</w:t>
      </w:r>
      <w:proofErr w:type="spellStart"/>
      <w:r w:rsidRPr="00393546">
        <w:rPr>
          <w:sz w:val="16"/>
        </w:rPr>
        <w:t>en</w:t>
      </w:r>
      <w:proofErr w:type="spellEnd"/>
      <w:r w:rsidRPr="00393546">
        <w:rPr>
          <w:sz w:val="16"/>
        </w:rPr>
        <w:t xml:space="preserve">-scenes plastered with vertically arranged Asian characters, for instance, may well mean nothing to the western viewer literally but nonetheless function as crucial signifiers of difference. </w:t>
      </w:r>
      <w:r w:rsidRPr="00F34112">
        <w:rPr>
          <w:highlight w:val="cyan"/>
          <w:u w:val="single"/>
        </w:rPr>
        <w:t xml:space="preserve">Within these settings, the western subject is </w:t>
      </w:r>
      <w:r w:rsidRPr="00F34112">
        <w:rPr>
          <w:b/>
          <w:bCs/>
          <w:highlight w:val="cyan"/>
          <w:u w:val="single"/>
        </w:rPr>
        <w:t>juxtaposed</w:t>
      </w:r>
      <w:r w:rsidRPr="00F34112">
        <w:rPr>
          <w:highlight w:val="cyan"/>
          <w:u w:val="single"/>
        </w:rPr>
        <w:t xml:space="preserve"> against the backdrop of a menacing </w:t>
      </w:r>
      <w:r w:rsidRPr="00F34112">
        <w:rPr>
          <w:b/>
          <w:bCs/>
          <w:highlight w:val="cyan"/>
          <w:u w:val="single"/>
        </w:rPr>
        <w:t>Asianized future</w:t>
      </w:r>
      <w:r w:rsidRPr="00F34112">
        <w:rPr>
          <w:u w:val="single"/>
        </w:rPr>
        <w:t xml:space="preserve"> </w:t>
      </w:r>
      <w:r w:rsidRPr="00F34112">
        <w:rPr>
          <w:highlight w:val="cyan"/>
          <w:u w:val="single"/>
        </w:rPr>
        <w:t>and</w:t>
      </w:r>
      <w:r w:rsidRPr="00F34112">
        <w:rPr>
          <w:u w:val="single"/>
        </w:rPr>
        <w:t xml:space="preserve"> </w:t>
      </w:r>
      <w:r w:rsidRPr="00F34112">
        <w:rPr>
          <w:highlight w:val="cyan"/>
          <w:u w:val="single"/>
        </w:rPr>
        <w:t>is tasked with preserving his humanity</w:t>
      </w:r>
      <w:r w:rsidRPr="00F34112">
        <w:rPr>
          <w:u w:val="single"/>
        </w:rPr>
        <w:t xml:space="preserve"> </w:t>
      </w:r>
      <w:r w:rsidRPr="00F34112">
        <w:rPr>
          <w:b/>
          <w:bCs/>
          <w:u w:val="single"/>
        </w:rPr>
        <w:t>among a mass of uncanny simulacra</w:t>
      </w:r>
      <w:r w:rsidRPr="00393546">
        <w:rPr>
          <w:sz w:val="16"/>
        </w:rPr>
        <w:t xml:space="preserve">. As Toshiya Ueno notes, techno-Orientalism allows the west to posit itself as maintaining “a moralistic superiority” over the East, where “the American subject looms as an embattled but resistant fighter” (qtd. in Sohn 9). </w:t>
      </w:r>
      <w:r w:rsidRPr="00F34112">
        <w:rPr>
          <w:u w:val="single"/>
        </w:rPr>
        <w:t xml:space="preserve">In a similar vein, Chun suggests that </w:t>
      </w:r>
      <w:r w:rsidRPr="00F34112">
        <w:rPr>
          <w:highlight w:val="cyan"/>
          <w:u w:val="single"/>
        </w:rPr>
        <w:t>such texts cast communicative western subjects</w:t>
      </w:r>
      <w:r w:rsidRPr="00F34112">
        <w:rPr>
          <w:u w:val="single"/>
        </w:rPr>
        <w:t xml:space="preserve"> as “representations of survivors, of savvy-navigators who can open closed spaces</w:t>
      </w:r>
      <w:r w:rsidRPr="00393546">
        <w:rPr>
          <w:sz w:val="16"/>
        </w:rPr>
        <w:t xml:space="preserve">” (qtd. in Sohn 9). Having lost the battle in securing technological and economic dominance, the west envisions itself as the bulwark of human morality in a threatening future of Asia-driven technological aggression, and in doing so it ultimately cements western subjectivity while reinforcing racial significations of the techno-Orient. </w:t>
      </w:r>
      <w:r w:rsidRPr="00F34112">
        <w:rPr>
          <w:u w:val="single"/>
        </w:rPr>
        <w:t xml:space="preserve">In sum then, far from being neutral devices that merely convey a sense of removed or alternate temporality, aesthetic style used to represent Asia and Asians in SF reveals a highly troubling account of how racial </w:t>
      </w:r>
      <w:proofErr w:type="gramStart"/>
      <w:r w:rsidRPr="00F34112">
        <w:rPr>
          <w:u w:val="single"/>
        </w:rPr>
        <w:t>being can be</w:t>
      </w:r>
      <w:proofErr w:type="gramEnd"/>
      <w:r w:rsidRPr="00F34112">
        <w:rPr>
          <w:u w:val="single"/>
        </w:rPr>
        <w:t xml:space="preserve"> constructed.</w:t>
      </w:r>
      <w:r w:rsidRPr="00393546">
        <w:rPr>
          <w:sz w:val="16"/>
        </w:rPr>
        <w:t xml:space="preserve"> One objection to this form of critique against techno-Orientalism is the notion that postmodern and/or dystopian portrayals typical of SF legitimize the erasure of contemporary discourses of race and gender, and that the technological era directs our concerns elsewhere towards the ontological nature of the human subject in relation to machines. As I will now argue in more detail, however, emphasis on either pure aesthetic signs or posthuman ontology loses sight of the pernicious mechanisms by which race is heavily intertwined with technology and can itself constitute technology.</w:t>
      </w:r>
    </w:p>
    <w:p w14:paraId="03CA4143" w14:textId="77777777" w:rsidR="003849A7" w:rsidRDefault="003849A7" w:rsidP="003849A7">
      <w:pPr>
        <w:pStyle w:val="Heading4"/>
      </w:pPr>
      <w:r w:rsidRPr="00287717">
        <w:t xml:space="preserve">// if you don’t like it </w:t>
      </w:r>
      <w:proofErr w:type="gramStart"/>
      <w:r w:rsidRPr="00287717">
        <w:t>here</w:t>
      </w:r>
      <w:proofErr w:type="gramEnd"/>
      <w:r w:rsidRPr="00287717">
        <w:t xml:space="preserve"> why don’t you go somewhere else </w:t>
      </w:r>
    </w:p>
    <w:p w14:paraId="01364E9B" w14:textId="77777777" w:rsidR="003849A7" w:rsidRPr="00287717" w:rsidRDefault="003849A7" w:rsidP="003849A7">
      <w:pPr>
        <w:pStyle w:val="Heading4"/>
        <w:rPr>
          <w:color w:val="C00000"/>
        </w:rPr>
      </w:pPr>
      <w:proofErr w:type="gramStart"/>
      <w:r w:rsidRPr="00287717">
        <w:rPr>
          <w:color w:val="C00000"/>
        </w:rPr>
        <w:t>have</w:t>
      </w:r>
      <w:proofErr w:type="gramEnd"/>
      <w:r w:rsidRPr="00287717">
        <w:rPr>
          <w:color w:val="C00000"/>
        </w:rPr>
        <w:t xml:space="preserve"> you ever been </w:t>
      </w:r>
      <w:proofErr w:type="gramStart"/>
      <w:r w:rsidRPr="00287717">
        <w:rPr>
          <w:color w:val="C00000"/>
        </w:rPr>
        <w:t xml:space="preserve">drugged / </w:t>
      </w:r>
      <w:proofErr w:type="spellStart"/>
      <w:r w:rsidRPr="00287717">
        <w:rPr>
          <w:color w:val="C00000"/>
        </w:rPr>
        <w:t>i</w:t>
      </w:r>
      <w:proofErr w:type="spellEnd"/>
      <w:r w:rsidRPr="00287717">
        <w:rPr>
          <w:color w:val="C00000"/>
        </w:rPr>
        <w:t xml:space="preserve"> mean / not on purpose //</w:t>
      </w:r>
      <w:proofErr w:type="gramEnd"/>
      <w:r w:rsidRPr="00287717">
        <w:rPr>
          <w:color w:val="C00000"/>
        </w:rPr>
        <w:t xml:space="preserve"> </w:t>
      </w:r>
    </w:p>
    <w:p w14:paraId="760E55E2" w14:textId="77777777" w:rsidR="00352A48" w:rsidRPr="00157A23" w:rsidRDefault="00352A48" w:rsidP="00352A48">
      <w:r w:rsidRPr="00157A23">
        <w:rPr>
          <w:rStyle w:val="Style13ptBold"/>
        </w:rPr>
        <w:t>Cheng ‘19</w:t>
      </w:r>
      <w:r w:rsidRPr="00157A23">
        <w:t xml:space="preserve"> [Anne Anlin, Professor of English and Director of American Studies at Princeton University and affiliated with the University's Program in Gender and Sexuality Studies and Committee on Film Studies, “Ornamentalism,” Ch. 1, p. 4-14] </w:t>
      </w:r>
    </w:p>
    <w:p w14:paraId="1F01BB8F" w14:textId="77777777" w:rsidR="00352A48" w:rsidRPr="00157A23" w:rsidRDefault="00352A48" w:rsidP="00352A48">
      <w:pPr>
        <w:rPr>
          <w:rStyle w:val="StyleUnderline"/>
        </w:rPr>
      </w:pPr>
      <w:r w:rsidRPr="001940B0">
        <w:rPr>
          <w:rStyle w:val="StyleUnderline"/>
          <w:highlight w:val="cyan"/>
        </w:rPr>
        <w:t>She goes by</w:t>
      </w:r>
      <w:r w:rsidRPr="00157A23">
        <w:rPr>
          <w:rStyle w:val="StyleUnderline"/>
        </w:rPr>
        <w:t xml:space="preserve"> many names: </w:t>
      </w:r>
      <w:r w:rsidRPr="001940B0">
        <w:rPr>
          <w:rStyle w:val="Emphasis"/>
          <w:highlight w:val="cyan"/>
        </w:rPr>
        <w:t>Celestial Lady</w:t>
      </w:r>
      <w:r w:rsidRPr="00157A23">
        <w:rPr>
          <w:rStyle w:val="Emphasis"/>
        </w:rPr>
        <w:t xml:space="preserve">, Lotus Blossom, Dragon Lady, Yellow Fever, Slave Girl, </w:t>
      </w:r>
      <w:r w:rsidRPr="001940B0">
        <w:rPr>
          <w:rStyle w:val="Emphasis"/>
          <w:highlight w:val="cyan"/>
        </w:rPr>
        <w:t>Geisha</w:t>
      </w:r>
      <w:r w:rsidRPr="00157A23">
        <w:rPr>
          <w:rStyle w:val="Emphasis"/>
        </w:rPr>
        <w:t xml:space="preserve">, Concubine, Butterfly, </w:t>
      </w:r>
      <w:r w:rsidRPr="001940B0">
        <w:rPr>
          <w:rStyle w:val="Emphasis"/>
          <w:highlight w:val="cyan"/>
        </w:rPr>
        <w:t>China Doll, Prostitute</w:t>
      </w:r>
      <w:r w:rsidRPr="00157A23">
        <w:rPr>
          <w:rStyle w:val="StyleUnderline"/>
        </w:rPr>
        <w:t>.</w:t>
      </w:r>
      <w:r w:rsidRPr="00157A23">
        <w:rPr>
          <w:sz w:val="16"/>
        </w:rPr>
        <w:t xml:space="preserve"> </w:t>
      </w:r>
      <w:r w:rsidRPr="00157A23">
        <w:rPr>
          <w:rStyle w:val="StyleUnderline"/>
        </w:rPr>
        <w:t xml:space="preserve">She is </w:t>
      </w:r>
      <w:r w:rsidRPr="001940B0">
        <w:rPr>
          <w:rStyle w:val="Emphasis"/>
          <w:highlight w:val="cyan"/>
        </w:rPr>
        <w:t>carnal and delicate, hot and cold,</w:t>
      </w:r>
      <w:r w:rsidRPr="00157A23">
        <w:rPr>
          <w:rStyle w:val="Emphasis"/>
        </w:rPr>
        <w:t xml:space="preserve"> corporeal and abstract, a </w:t>
      </w:r>
      <w:r w:rsidRPr="001940B0">
        <w:rPr>
          <w:rStyle w:val="Emphasis"/>
          <w:highlight w:val="cyan"/>
        </w:rPr>
        <w:t>full and empty</w:t>
      </w:r>
      <w:r w:rsidRPr="00157A23">
        <w:rPr>
          <w:rStyle w:val="Emphasis"/>
        </w:rPr>
        <w:t xml:space="preserve"> signifier</w:t>
      </w:r>
      <w:r w:rsidRPr="00157A23">
        <w:rPr>
          <w:rStyle w:val="StyleUnderline"/>
        </w:rPr>
        <w:t>.</w:t>
      </w:r>
      <w:r w:rsidRPr="00157A23">
        <w:rPr>
          <w:sz w:val="16"/>
        </w:rPr>
        <w:t xml:space="preserve"> Here I echo and depart from Hortense Spillers’s memorable opening to “Mama’s Baby, Papa’s Maybe: An American Grammar Book” in order to suggest that, in addition to black female flesh, </w:t>
      </w:r>
      <w:r w:rsidRPr="00157A23">
        <w:rPr>
          <w:rStyle w:val="StyleUnderline"/>
        </w:rPr>
        <w:t>we should</w:t>
      </w:r>
      <w:r w:rsidRPr="00157A23">
        <w:rPr>
          <w:sz w:val="16"/>
        </w:rPr>
        <w:t xml:space="preserve"> also </w:t>
      </w:r>
      <w:r w:rsidRPr="00157A23">
        <w:rPr>
          <w:rStyle w:val="StyleUnderline"/>
        </w:rPr>
        <w:t xml:space="preserve">attend to yellow objecthood as </w:t>
      </w:r>
      <w:r w:rsidRPr="00157A23">
        <w:rPr>
          <w:rStyle w:val="Emphasis"/>
        </w:rPr>
        <w:t>alternative American racial logic</w:t>
      </w:r>
      <w:r w:rsidRPr="00157A23">
        <w:rPr>
          <w:sz w:val="16"/>
        </w:rPr>
        <w:t xml:space="preserve">.9 </w:t>
      </w:r>
      <w:r w:rsidRPr="00157A23">
        <w:rPr>
          <w:rStyle w:val="StyleUnderline"/>
        </w:rPr>
        <w:t xml:space="preserve">Instead of seeing the </w:t>
      </w:r>
      <w:proofErr w:type="spellStart"/>
      <w:r w:rsidRPr="00157A23">
        <w:rPr>
          <w:rStyle w:val="StyleUnderline"/>
        </w:rPr>
        <w:t>overnaming</w:t>
      </w:r>
      <w:proofErr w:type="spellEnd"/>
      <w:r w:rsidRPr="00157A23">
        <w:rPr>
          <w:rStyle w:val="StyleUnderline"/>
        </w:rPr>
        <w:t xml:space="preserve"> of the yellow woman as confounding identity or authenticity, I offer a </w:t>
      </w:r>
      <w:r w:rsidRPr="00157A23">
        <w:rPr>
          <w:rStyle w:val="Emphasis"/>
        </w:rPr>
        <w:t>different grammar</w:t>
      </w:r>
      <w:r w:rsidRPr="00157A23">
        <w:rPr>
          <w:rStyle w:val="StyleUnderline"/>
        </w:rPr>
        <w:t xml:space="preserve"> as a provocation about the hybrid that is ornamental Asiatic femininity.</w:t>
      </w:r>
      <w:r w:rsidRPr="00157A23">
        <w:rPr>
          <w:sz w:val="16"/>
        </w:rPr>
        <w:t xml:space="preserve"> What if we were to take the collusion between abstraction and racial embodiment as the given condition of Asiatic femininity? And </w:t>
      </w:r>
      <w:r w:rsidRPr="00157A23">
        <w:rPr>
          <w:rStyle w:val="Emphasis"/>
        </w:rPr>
        <w:t>what if, instead of seeing this amalgamation as eccentric to the conceptualization of a modern personhood, we were to see this peculiar figure as its constitutive double?</w:t>
      </w:r>
      <w:r w:rsidRPr="00157A23">
        <w:rPr>
          <w:sz w:val="16"/>
        </w:rPr>
        <w:t xml:space="preserve"> That is, philosophically speaking, </w:t>
      </w:r>
      <w:r w:rsidRPr="00157A23">
        <w:rPr>
          <w:rStyle w:val="StyleUnderline"/>
        </w:rPr>
        <w:t>Western modern personhood</w:t>
      </w:r>
      <w:r w:rsidRPr="00157A23">
        <w:rPr>
          <w:sz w:val="16"/>
        </w:rPr>
        <w:t xml:space="preserve"> as inherited from the Enlightenment </w:t>
      </w:r>
      <w:r w:rsidRPr="00157A23">
        <w:rPr>
          <w:rStyle w:val="StyleUnderline"/>
        </w:rPr>
        <w:t xml:space="preserve">is generally understood to be </w:t>
      </w:r>
      <w:r w:rsidRPr="00157A23">
        <w:rPr>
          <w:rStyle w:val="Emphasis"/>
        </w:rPr>
        <w:t>organic, individualistic, masculine, and white</w:t>
      </w:r>
      <w:r w:rsidRPr="00157A23">
        <w:rPr>
          <w:sz w:val="16"/>
        </w:rPr>
        <w:t xml:space="preserve">. </w:t>
      </w:r>
      <w:r w:rsidRPr="00157A23">
        <w:rPr>
          <w:rStyle w:val="StyleUnderline"/>
        </w:rPr>
        <w:t xml:space="preserve">Yet in the everyday practice of the courtroom, </w:t>
      </w:r>
      <w:r w:rsidRPr="00157A23">
        <w:rPr>
          <w:sz w:val="16"/>
        </w:rPr>
        <w:t xml:space="preserve">the boardroom, the bedroom, and the cutting room, </w:t>
      </w:r>
      <w:r w:rsidRPr="00157A23">
        <w:rPr>
          <w:rStyle w:val="StyleUnderline"/>
        </w:rPr>
        <w:t>that ideal has always been</w:t>
      </w:r>
      <w:r w:rsidRPr="00157A23">
        <w:rPr>
          <w:sz w:val="16"/>
        </w:rPr>
        <w:t xml:space="preserve"> deeply </w:t>
      </w:r>
      <w:r w:rsidRPr="00157A23">
        <w:rPr>
          <w:rStyle w:val="StyleUnderline"/>
        </w:rPr>
        <w:t>embroiled with</w:t>
      </w:r>
      <w:r w:rsidRPr="00157A23">
        <w:rPr>
          <w:sz w:val="16"/>
        </w:rPr>
        <w:t xml:space="preserve">, not just opposed to, </w:t>
      </w:r>
      <w:r w:rsidRPr="00157A23">
        <w:rPr>
          <w:rStyle w:val="StyleUnderline"/>
        </w:rPr>
        <w:t>a history of nonpersons</w:t>
      </w:r>
      <w:r w:rsidRPr="00157A23">
        <w:rPr>
          <w:sz w:val="16"/>
        </w:rPr>
        <w:t xml:space="preserve">. Scholars of American slavery have long pointed out the legal and philosophic challenges posed by the enslaved person, for instance. Here I suggest that </w:t>
      </w:r>
      <w:r w:rsidRPr="001940B0">
        <w:rPr>
          <w:rStyle w:val="Emphasis"/>
          <w:highlight w:val="cyan"/>
        </w:rPr>
        <w:t>synthetic Asiatic femininity is another</w:t>
      </w:r>
      <w:r w:rsidRPr="00157A23">
        <w:rPr>
          <w:sz w:val="16"/>
        </w:rPr>
        <w:t xml:space="preserve"> such </w:t>
      </w:r>
      <w:r w:rsidRPr="00157A23">
        <w:rPr>
          <w:rStyle w:val="StyleUnderline"/>
        </w:rPr>
        <w:t xml:space="preserve">constitutive </w:t>
      </w:r>
      <w:r w:rsidRPr="001940B0">
        <w:rPr>
          <w:rStyle w:val="Emphasis"/>
          <w:highlight w:val="cyan"/>
        </w:rPr>
        <w:t>strand</w:t>
      </w:r>
      <w:r w:rsidRPr="001940B0">
        <w:rPr>
          <w:rStyle w:val="StyleUnderline"/>
          <w:highlight w:val="cyan"/>
        </w:rPr>
        <w:t xml:space="preserve"> in </w:t>
      </w:r>
      <w:r w:rsidRPr="00157A23">
        <w:rPr>
          <w:rStyle w:val="StyleUnderline"/>
        </w:rPr>
        <w:t xml:space="preserve">the making of </w:t>
      </w:r>
      <w:r w:rsidRPr="00157A23">
        <w:rPr>
          <w:rStyle w:val="Emphasis"/>
        </w:rPr>
        <w:t xml:space="preserve">modern </w:t>
      </w:r>
      <w:r w:rsidRPr="001940B0">
        <w:rPr>
          <w:rStyle w:val="Emphasis"/>
          <w:highlight w:val="cyan"/>
        </w:rPr>
        <w:t>personhood</w:t>
      </w:r>
      <w:r w:rsidRPr="00157A23">
        <w:rPr>
          <w:rStyle w:val="StyleUnderline"/>
        </w:rPr>
        <w:t xml:space="preserve"> and that, alongside the black enslaved body, we must also consider the synthetic Asiatic woman as a ghost in the machine.</w:t>
      </w:r>
    </w:p>
    <w:p w14:paraId="20852B8D" w14:textId="77777777" w:rsidR="00352A48" w:rsidRPr="00157A23" w:rsidRDefault="00352A48" w:rsidP="00352A48">
      <w:pPr>
        <w:rPr>
          <w:sz w:val="16"/>
        </w:rPr>
      </w:pPr>
      <w:r w:rsidRPr="00157A23">
        <w:rPr>
          <w:rStyle w:val="StyleUnderline"/>
        </w:rPr>
        <w:t xml:space="preserve">What happens when we consider </w:t>
      </w:r>
      <w:r w:rsidRPr="00157A23">
        <w:rPr>
          <w:rStyle w:val="Emphasis"/>
        </w:rPr>
        <w:t>ornamental forms</w:t>
      </w:r>
      <w:r w:rsidRPr="00157A23">
        <w:rPr>
          <w:rStyle w:val="StyleUnderline"/>
        </w:rPr>
        <w:t xml:space="preserve"> and </w:t>
      </w:r>
      <w:r w:rsidRPr="00157A23">
        <w:rPr>
          <w:rStyle w:val="Emphasis"/>
        </w:rPr>
        <w:t>fungible surfaces</w:t>
      </w:r>
      <w:r w:rsidRPr="00157A23">
        <w:rPr>
          <w:rStyle w:val="StyleUnderline"/>
        </w:rPr>
        <w:t xml:space="preserve">, rather than organic flesh, as </w:t>
      </w:r>
      <w:r w:rsidRPr="00157A23">
        <w:rPr>
          <w:rStyle w:val="Emphasis"/>
        </w:rPr>
        <w:t>foundational terms</w:t>
      </w:r>
      <w:r w:rsidRPr="00157A23">
        <w:rPr>
          <w:rStyle w:val="StyleUnderline"/>
        </w:rPr>
        <w:t xml:space="preserve"> in the process of </w:t>
      </w:r>
      <w:r w:rsidRPr="00157A23">
        <w:rPr>
          <w:rStyle w:val="Emphasis"/>
        </w:rPr>
        <w:t>race making</w:t>
      </w:r>
      <w:r w:rsidRPr="00157A23">
        <w:rPr>
          <w:rStyle w:val="StyleUnderline"/>
        </w:rPr>
        <w:t>?</w:t>
      </w:r>
      <w:r w:rsidRPr="00157A23">
        <w:rPr>
          <w:sz w:val="16"/>
        </w:rPr>
        <w:t xml:space="preserve"> For a long time now, </w:t>
      </w:r>
      <w:r w:rsidRPr="00157A23">
        <w:rPr>
          <w:rStyle w:val="StyleUnderline"/>
        </w:rPr>
        <w:t>there have been two</w:t>
      </w:r>
      <w:r w:rsidRPr="00157A23">
        <w:rPr>
          <w:sz w:val="16"/>
        </w:rPr>
        <w:t xml:space="preserve"> primary </w:t>
      </w:r>
      <w:r w:rsidRPr="00157A23">
        <w:rPr>
          <w:rStyle w:val="StyleUnderline"/>
        </w:rPr>
        <w:t xml:space="preserve">frameworks through which many of us conceptualize racial embodiment: </w:t>
      </w:r>
      <w:r w:rsidRPr="00157A23">
        <w:rPr>
          <w:rStyle w:val="Emphasis"/>
        </w:rPr>
        <w:t>Frantz Fanon’s “epidermal racial schema” and Spillers’s “hieroglyphics of the flesh.”</w:t>
      </w:r>
      <w:r w:rsidRPr="00157A23">
        <w:rPr>
          <w:sz w:val="16"/>
        </w:rPr>
        <w:t xml:space="preserve">10 </w:t>
      </w:r>
      <w:r w:rsidRPr="00157A23">
        <w:rPr>
          <w:rStyle w:val="StyleUnderline"/>
        </w:rPr>
        <w:t>The former denaturalizes black skin as the product of a shattering white gaze; the latter has been</w:t>
      </w:r>
      <w:r w:rsidRPr="00157A23">
        <w:rPr>
          <w:sz w:val="16"/>
        </w:rPr>
        <w:t xml:space="preserve"> particularly </w:t>
      </w:r>
      <w:r w:rsidRPr="00157A23">
        <w:rPr>
          <w:rStyle w:val="StyleUnderline"/>
        </w:rPr>
        <w:t>powerful in training our gaze on the black female body</w:t>
      </w:r>
      <w:r w:rsidRPr="00157A23">
        <w:rPr>
          <w:sz w:val="16"/>
        </w:rPr>
        <w:t xml:space="preserve"> and the ineluctable matter of ungendered, jeopardized flesh. Yet in the years since its revolutionary impact, has the “epidermal racial schema” hardened for us into a thing of untroubled legibility? To what extent have the “hieroglyphics of the flesh” prevented us from seeing an alternative materialism of the body?</w:t>
      </w:r>
    </w:p>
    <w:p w14:paraId="2FE48874" w14:textId="77777777" w:rsidR="00352A48" w:rsidRPr="00157A23" w:rsidRDefault="00352A48" w:rsidP="00352A48">
      <w:pPr>
        <w:rPr>
          <w:rStyle w:val="StyleUnderline"/>
        </w:rPr>
      </w:pPr>
      <w:proofErr w:type="spellStart"/>
      <w:r w:rsidRPr="00157A23">
        <w:rPr>
          <w:sz w:val="16"/>
        </w:rPr>
        <w:t>Saidean</w:t>
      </w:r>
      <w:proofErr w:type="spellEnd"/>
      <w:r w:rsidRPr="00157A23">
        <w:rPr>
          <w:sz w:val="16"/>
        </w:rPr>
        <w:t xml:space="preserve"> Orientalism and the Foucauldian critique that it entails have not been able to focus on the peculiar materiality of Asiatic, female flesh, its impossibilities and possibilities. </w:t>
      </w:r>
      <w:r w:rsidRPr="00157A23">
        <w:rPr>
          <w:rStyle w:val="StyleUnderline"/>
        </w:rPr>
        <w:t>Encrusted by representations</w:t>
      </w:r>
      <w:r w:rsidRPr="00157A23">
        <w:rPr>
          <w:sz w:val="16"/>
        </w:rPr>
        <w:t xml:space="preserve">, abstracted and reified, </w:t>
      </w:r>
      <w:r w:rsidRPr="00157A23">
        <w:rPr>
          <w:rStyle w:val="StyleUnderline"/>
        </w:rPr>
        <w:t xml:space="preserve">the </w:t>
      </w:r>
      <w:r w:rsidRPr="001940B0">
        <w:rPr>
          <w:rStyle w:val="StyleUnderline"/>
          <w:highlight w:val="cyan"/>
        </w:rPr>
        <w:t>yellow woman</w:t>
      </w:r>
      <w:r w:rsidRPr="00157A23">
        <w:rPr>
          <w:rStyle w:val="StyleUnderline"/>
        </w:rPr>
        <w:t xml:space="preserve"> is </w:t>
      </w:r>
      <w:r w:rsidRPr="001940B0">
        <w:rPr>
          <w:rStyle w:val="Emphasis"/>
          <w:highlight w:val="cyan"/>
        </w:rPr>
        <w:t>persistently sexualized</w:t>
      </w:r>
      <w:r w:rsidRPr="001940B0">
        <w:rPr>
          <w:rStyle w:val="StyleUnderline"/>
          <w:highlight w:val="cyan"/>
        </w:rPr>
        <w:t xml:space="preserve"> yet </w:t>
      </w:r>
      <w:r w:rsidRPr="001940B0">
        <w:rPr>
          <w:rStyle w:val="Emphasis"/>
          <w:highlight w:val="cyan"/>
        </w:rPr>
        <w:t xml:space="preserve">barred </w:t>
      </w:r>
      <w:r w:rsidRPr="00157A23">
        <w:rPr>
          <w:rStyle w:val="Emphasis"/>
        </w:rPr>
        <w:t>from sexuality</w:t>
      </w:r>
      <w:r w:rsidRPr="00157A23">
        <w:rPr>
          <w:rStyle w:val="StyleUnderline"/>
        </w:rPr>
        <w:t xml:space="preserve">, simultaneously </w:t>
      </w:r>
      <w:r w:rsidRPr="001940B0">
        <w:rPr>
          <w:rStyle w:val="Emphasis"/>
          <w:highlight w:val="cyan"/>
        </w:rPr>
        <w:t>made and unmade</w:t>
      </w:r>
      <w:r w:rsidRPr="001940B0">
        <w:rPr>
          <w:rStyle w:val="StyleUnderline"/>
          <w:highlight w:val="cyan"/>
        </w:rPr>
        <w:t xml:space="preserve"> </w:t>
      </w:r>
      <w:r w:rsidRPr="00157A23">
        <w:rPr>
          <w:rStyle w:val="StyleUnderline"/>
        </w:rPr>
        <w:t>by the aesthetic project.</w:t>
      </w:r>
      <w:r w:rsidRPr="00157A23">
        <w:rPr>
          <w:sz w:val="16"/>
        </w:rPr>
        <w:t xml:space="preserve"> </w:t>
      </w:r>
      <w:r w:rsidRPr="00157A23">
        <w:rPr>
          <w:rStyle w:val="StyleUnderline"/>
        </w:rPr>
        <w:t>Like the</w:t>
      </w:r>
      <w:r w:rsidRPr="00157A23">
        <w:rPr>
          <w:sz w:val="16"/>
        </w:rPr>
        <w:t xml:space="preserve"> proverbial </w:t>
      </w:r>
      <w:r w:rsidRPr="00157A23">
        <w:rPr>
          <w:rStyle w:val="StyleUnderline"/>
        </w:rPr>
        <w:t xml:space="preserve">Ming vase, she is at once </w:t>
      </w:r>
      <w:r w:rsidRPr="001940B0">
        <w:rPr>
          <w:rStyle w:val="Emphasis"/>
          <w:highlight w:val="cyan"/>
        </w:rPr>
        <w:t>ethereal and base</w:t>
      </w:r>
      <w:r w:rsidRPr="00157A23">
        <w:rPr>
          <w:rStyle w:val="StyleUnderline"/>
        </w:rPr>
        <w:t>, an object of value and a hackneyed trope.</w:t>
      </w:r>
      <w:r w:rsidRPr="00157A23">
        <w:rPr>
          <w:sz w:val="16"/>
        </w:rPr>
        <w:t xml:space="preserve"> </w:t>
      </w:r>
      <w:r w:rsidRPr="001940B0">
        <w:rPr>
          <w:rStyle w:val="StyleUnderline"/>
          <w:highlight w:val="cyan"/>
        </w:rPr>
        <w:t xml:space="preserve">Like </w:t>
      </w:r>
      <w:r w:rsidRPr="00157A23">
        <w:rPr>
          <w:rStyle w:val="StyleUnderline"/>
        </w:rPr>
        <w:t xml:space="preserve">the </w:t>
      </w:r>
      <w:r w:rsidRPr="001940B0">
        <w:rPr>
          <w:rStyle w:val="StyleUnderline"/>
          <w:highlight w:val="cyan"/>
        </w:rPr>
        <w:t xml:space="preserve">black woman, </w:t>
      </w:r>
      <w:r w:rsidRPr="00157A23">
        <w:rPr>
          <w:rStyle w:val="StyleUnderline"/>
        </w:rPr>
        <w:t xml:space="preserve">she has </w:t>
      </w:r>
      <w:r w:rsidRPr="001940B0">
        <w:rPr>
          <w:rStyle w:val="StyleUnderline"/>
          <w:highlight w:val="cyan"/>
        </w:rPr>
        <w:t>suffered</w:t>
      </w:r>
      <w:r w:rsidRPr="00157A23">
        <w:rPr>
          <w:rStyle w:val="StyleUnderline"/>
        </w:rPr>
        <w:t xml:space="preserve"> a</w:t>
      </w:r>
      <w:r w:rsidRPr="00157A23">
        <w:rPr>
          <w:sz w:val="16"/>
        </w:rPr>
        <w:t xml:space="preserve"> long </w:t>
      </w:r>
      <w:r w:rsidRPr="00157A23">
        <w:rPr>
          <w:rStyle w:val="StyleUnderline"/>
        </w:rPr>
        <w:t xml:space="preserve">history of </w:t>
      </w:r>
      <w:r w:rsidRPr="001940B0">
        <w:rPr>
          <w:rStyle w:val="StyleUnderline"/>
          <w:highlight w:val="cyan"/>
        </w:rPr>
        <w:t>painful denigration</w:t>
      </w:r>
      <w:r w:rsidRPr="00157A23">
        <w:rPr>
          <w:rStyle w:val="StyleUnderline"/>
        </w:rPr>
        <w:t>;</w:t>
      </w:r>
      <w:r w:rsidRPr="00157A23">
        <w:rPr>
          <w:sz w:val="16"/>
        </w:rPr>
        <w:t xml:space="preserve"> she, too, has been </w:t>
      </w:r>
      <w:r w:rsidRPr="00157A23">
        <w:rPr>
          <w:rStyle w:val="StyleUnderline"/>
        </w:rPr>
        <w:t xml:space="preserve">enslaved, abused, mummified, spectacularized, and sold. Yet </w:t>
      </w:r>
      <w:r w:rsidRPr="00157A23">
        <w:rPr>
          <w:rStyle w:val="Emphasis"/>
        </w:rPr>
        <w:t xml:space="preserve">her </w:t>
      </w:r>
      <w:r w:rsidRPr="001940B0">
        <w:rPr>
          <w:rStyle w:val="Emphasis"/>
          <w:highlight w:val="cyan"/>
        </w:rPr>
        <w:t xml:space="preserve">discursive construct </w:t>
      </w:r>
      <w:r w:rsidRPr="00157A23">
        <w:rPr>
          <w:rStyle w:val="Emphasis"/>
        </w:rPr>
        <w:t xml:space="preserve">is </w:t>
      </w:r>
      <w:r w:rsidRPr="001940B0">
        <w:rPr>
          <w:rStyle w:val="Emphasis"/>
          <w:highlight w:val="cyan"/>
        </w:rPr>
        <w:t>qualitatively different</w:t>
      </w:r>
      <w:r w:rsidRPr="00157A23">
        <w:rPr>
          <w:rStyle w:val="StyleUnderline"/>
        </w:rPr>
        <w:t>.</w:t>
      </w:r>
      <w:r w:rsidRPr="00157A23">
        <w:rPr>
          <w:sz w:val="16"/>
        </w:rPr>
        <w:t xml:space="preserve"> Consider the two iconic nineteenth-century images of racialized femininity in plates 1 and 2. On the one hand, </w:t>
      </w:r>
      <w:r w:rsidRPr="00157A23">
        <w:rPr>
          <w:rStyle w:val="StyleUnderline"/>
        </w:rPr>
        <w:t>Sarah “Saartjie” Baartman,</w:t>
      </w:r>
      <w:r w:rsidRPr="00157A23">
        <w:rPr>
          <w:sz w:val="16"/>
        </w:rPr>
        <w:t xml:space="preserve"> the </w:t>
      </w:r>
      <w:proofErr w:type="spellStart"/>
      <w:r w:rsidRPr="00157A23">
        <w:rPr>
          <w:sz w:val="16"/>
        </w:rPr>
        <w:t>socalled</w:t>
      </w:r>
      <w:proofErr w:type="spellEnd"/>
      <w:r w:rsidRPr="00157A23">
        <w:rPr>
          <w:sz w:val="16"/>
        </w:rPr>
        <w:t xml:space="preserve"> Hottentot Venus (plate 1),11 </w:t>
      </w:r>
      <w:r w:rsidRPr="00157A23">
        <w:rPr>
          <w:rStyle w:val="StyleUnderline"/>
        </w:rPr>
        <w:t>was reduced to bare flesh, what Spillers calls “the zero degree of social conceptualization</w:t>
      </w:r>
      <w:r w:rsidRPr="00157A23">
        <w:rPr>
          <w:sz w:val="16"/>
        </w:rPr>
        <w:t xml:space="preserve">”; on the other hand, </w:t>
      </w:r>
      <w:r w:rsidRPr="00157A23">
        <w:rPr>
          <w:rStyle w:val="Emphasis"/>
        </w:rPr>
        <w:t>Afong Moy</w:t>
      </w:r>
      <w:r w:rsidRPr="00157A23">
        <w:rPr>
          <w:rStyle w:val="StyleUnderline"/>
        </w:rPr>
        <w:t>, a young Chinese woman</w:t>
      </w:r>
      <w:r w:rsidRPr="00157A23">
        <w:rPr>
          <w:sz w:val="16"/>
        </w:rPr>
        <w:t xml:space="preserve"> imported by the Carne Brothers and later taken over by P. T. Barnum to tour major U.S. cities in the 1830s–1850s as a living museum tableau and known simply as the Chinese Lady (plate 2), </w:t>
      </w:r>
      <w:r w:rsidRPr="00157A23">
        <w:rPr>
          <w:rStyle w:val="StyleUnderline"/>
        </w:rPr>
        <w:t xml:space="preserve">offered a </w:t>
      </w:r>
      <w:proofErr w:type="spellStart"/>
      <w:r w:rsidRPr="00157A23">
        <w:rPr>
          <w:rStyle w:val="StyleUnderline"/>
        </w:rPr>
        <w:t>scopic</w:t>
      </w:r>
      <w:proofErr w:type="spellEnd"/>
      <w:r w:rsidRPr="00157A23">
        <w:rPr>
          <w:rStyle w:val="StyleUnderline"/>
        </w:rPr>
        <w:t xml:space="preserve"> pleasure that centered on her textual thickness: her material, synthetic affinities.</w:t>
      </w:r>
      <w:r w:rsidRPr="00157A23">
        <w:rPr>
          <w:sz w:val="16"/>
        </w:rPr>
        <w:t xml:space="preserve">12 </w:t>
      </w:r>
      <w:r w:rsidRPr="00157A23">
        <w:rPr>
          <w:rStyle w:val="StyleUnderline"/>
        </w:rPr>
        <w:t xml:space="preserve">The latter’s appeal </w:t>
      </w:r>
      <w:r w:rsidRPr="00157A23">
        <w:rPr>
          <w:rStyle w:val="Emphasis"/>
        </w:rPr>
        <w:t>does not derive from her naked flesh but from her decorative</w:t>
      </w:r>
      <w:r w:rsidRPr="00157A23">
        <w:rPr>
          <w:sz w:val="16"/>
        </w:rPr>
        <w:t xml:space="preserve"> (and projected ontological) </w:t>
      </w:r>
      <w:r w:rsidRPr="00157A23">
        <w:rPr>
          <w:rStyle w:val="Emphasis"/>
        </w:rPr>
        <w:t>sameness to</w:t>
      </w:r>
      <w:r w:rsidRPr="00157A23">
        <w:rPr>
          <w:rStyle w:val="StyleUnderline"/>
        </w:rPr>
        <w:t xml:space="preserve"> the </w:t>
      </w:r>
      <w:r w:rsidRPr="00157A23">
        <w:rPr>
          <w:rStyle w:val="Emphasis"/>
        </w:rPr>
        <w:t>silk</w:t>
      </w:r>
      <w:r w:rsidRPr="00157A23">
        <w:rPr>
          <w:rStyle w:val="StyleUnderline"/>
        </w:rPr>
        <w:t xml:space="preserve">, damask, mahogany, and ceramics alongside which she sits. </w:t>
      </w:r>
      <w:r w:rsidRPr="00157A23">
        <w:rPr>
          <w:sz w:val="16"/>
        </w:rPr>
        <w:t xml:space="preserve">While primitivism rehearses the rhetoric of ineluctable flesh, </w:t>
      </w:r>
      <w:r w:rsidRPr="001940B0">
        <w:rPr>
          <w:rStyle w:val="Emphasis"/>
          <w:highlight w:val="cyan"/>
        </w:rPr>
        <w:t>Orientalism</w:t>
      </w:r>
      <w:r w:rsidRPr="00157A23">
        <w:rPr>
          <w:sz w:val="16"/>
        </w:rPr>
        <w:t xml:space="preserve">, by contrast, </w:t>
      </w:r>
      <w:r w:rsidRPr="001940B0">
        <w:rPr>
          <w:rStyle w:val="Emphasis"/>
          <w:highlight w:val="cyan"/>
        </w:rPr>
        <w:t xml:space="preserve">relies on </w:t>
      </w:r>
      <w:proofErr w:type="gramStart"/>
      <w:r w:rsidRPr="001940B0">
        <w:rPr>
          <w:rStyle w:val="Emphasis"/>
          <w:highlight w:val="cyan"/>
        </w:rPr>
        <w:t>a decorative</w:t>
      </w:r>
      <w:proofErr w:type="gramEnd"/>
      <w:r w:rsidRPr="001940B0">
        <w:rPr>
          <w:rStyle w:val="Emphasis"/>
          <w:highlight w:val="cyan"/>
        </w:rPr>
        <w:t xml:space="preserve"> grammar</w:t>
      </w:r>
      <w:r w:rsidRPr="00157A23">
        <w:rPr>
          <w:rStyle w:val="StyleUnderline"/>
        </w:rPr>
        <w:t>, a</w:t>
      </w:r>
      <w:r w:rsidRPr="00157A23">
        <w:rPr>
          <w:sz w:val="16"/>
        </w:rPr>
        <w:t xml:space="preserve"> phantasmic </w:t>
      </w:r>
      <w:r w:rsidRPr="00157A23">
        <w:rPr>
          <w:rStyle w:val="StyleUnderline"/>
        </w:rPr>
        <w:t>corporeal syntax that is artificial and layered.</w:t>
      </w:r>
      <w:r w:rsidRPr="00157A23">
        <w:rPr>
          <w:sz w:val="16"/>
        </w:rPr>
        <w:t xml:space="preserve"> </w:t>
      </w:r>
      <w:r w:rsidRPr="00157A23">
        <w:rPr>
          <w:rStyle w:val="StyleUnderline"/>
        </w:rPr>
        <w:t>If black femininity has been</w:t>
      </w:r>
      <w:r w:rsidRPr="00157A23">
        <w:rPr>
          <w:sz w:val="16"/>
        </w:rPr>
        <w:t xml:space="preserve"> viciously </w:t>
      </w:r>
      <w:r w:rsidRPr="00157A23">
        <w:rPr>
          <w:rStyle w:val="StyleUnderline"/>
        </w:rPr>
        <w:t>erased by a cultural logic that has reduced it to</w:t>
      </w:r>
      <w:r w:rsidRPr="00157A23">
        <w:rPr>
          <w:sz w:val="16"/>
        </w:rPr>
        <w:t>, in Spillers’s words, “</w:t>
      </w:r>
      <w:r w:rsidRPr="00157A23">
        <w:rPr>
          <w:rStyle w:val="StyleUnderline"/>
        </w:rPr>
        <w:t>transitional mere flesh</w:t>
      </w:r>
      <w:r w:rsidRPr="00157A23">
        <w:rPr>
          <w:sz w:val="16"/>
        </w:rPr>
        <w:t xml:space="preserve">,” then </w:t>
      </w:r>
      <w:r w:rsidRPr="00157A23">
        <w:rPr>
          <w:rStyle w:val="StyleUnderline"/>
        </w:rPr>
        <w:t>yellow femininity has been</w:t>
      </w:r>
      <w:r w:rsidRPr="00157A23">
        <w:rPr>
          <w:sz w:val="16"/>
        </w:rPr>
        <w:t xml:space="preserve"> persistently </w:t>
      </w:r>
      <w:r w:rsidRPr="00157A23">
        <w:rPr>
          <w:rStyle w:val="StyleUnderline"/>
        </w:rPr>
        <w:t>presented as something more like portable supraflesh.</w:t>
      </w:r>
      <w:r w:rsidRPr="00157A23">
        <w:rPr>
          <w:sz w:val="16"/>
        </w:rPr>
        <w:t xml:space="preserve">13 </w:t>
      </w:r>
      <w:r w:rsidRPr="00157A23">
        <w:rPr>
          <w:rStyle w:val="StyleUnderline"/>
        </w:rPr>
        <w:t xml:space="preserve">Spillers </w:t>
      </w:r>
      <w:r w:rsidRPr="00157A23">
        <w:rPr>
          <w:sz w:val="16"/>
        </w:rPr>
        <w:t xml:space="preserve">famously </w:t>
      </w:r>
      <w:r w:rsidRPr="00157A23">
        <w:rPr>
          <w:rStyle w:val="StyleUnderline"/>
        </w:rPr>
        <w:t>observed that, since the black female is barred from crossing</w:t>
      </w:r>
      <w:r w:rsidRPr="00157A23">
        <w:rPr>
          <w:sz w:val="16"/>
        </w:rPr>
        <w:t xml:space="preserve"> the symbolic threshold </w:t>
      </w:r>
      <w:r w:rsidRPr="00157A23">
        <w:rPr>
          <w:rStyle w:val="StyleUnderline"/>
        </w:rPr>
        <w:t>into personification, she is stuck on the threshold dividing the human and the not human</w:t>
      </w:r>
      <w:r w:rsidRPr="00157A23">
        <w:rPr>
          <w:sz w:val="16"/>
        </w:rPr>
        <w:t xml:space="preserve">, rendering her “vestibular to culture.”14 </w:t>
      </w:r>
      <w:r w:rsidRPr="00157A23">
        <w:rPr>
          <w:rStyle w:val="StyleUnderline"/>
        </w:rPr>
        <w:t>Where black femininity is vestibular, Asiatic femininity is ornamental.</w:t>
      </w:r>
    </w:p>
    <w:p w14:paraId="6D53A7E0" w14:textId="77777777" w:rsidR="00352A48" w:rsidRPr="00157A23" w:rsidRDefault="00352A48" w:rsidP="00352A48">
      <w:pPr>
        <w:rPr>
          <w:sz w:val="16"/>
        </w:rPr>
      </w:pPr>
      <w:r w:rsidRPr="00157A23">
        <w:rPr>
          <w:sz w:val="16"/>
        </w:rPr>
        <w:t xml:space="preserve">To put it crudely, </w:t>
      </w:r>
      <w:r w:rsidRPr="00157A23">
        <w:rPr>
          <w:rStyle w:val="StyleUnderline"/>
        </w:rPr>
        <w:t>our models for understanding racialized gender have been</w:t>
      </w:r>
      <w:r w:rsidRPr="00157A23">
        <w:rPr>
          <w:sz w:val="16"/>
        </w:rPr>
        <w:t xml:space="preserve"> predominantly </w:t>
      </w:r>
      <w:r w:rsidRPr="00157A23">
        <w:rPr>
          <w:rStyle w:val="StyleUnderline"/>
        </w:rPr>
        <w:t>influenced by</w:t>
      </w:r>
      <w:r w:rsidRPr="00157A23">
        <w:rPr>
          <w:sz w:val="16"/>
        </w:rPr>
        <w:t xml:space="preserve"> a particular </w:t>
      </w:r>
      <w:r w:rsidRPr="00157A23">
        <w:rPr>
          <w:rStyle w:val="StyleUnderline"/>
        </w:rPr>
        <w:t>view of bodies of African origins</w:t>
      </w:r>
      <w:r w:rsidRPr="00157A23">
        <w:rPr>
          <w:sz w:val="16"/>
        </w:rPr>
        <w:t xml:space="preserve"> that has led us to think in a certain way about raced female bodies, when there has been in fact something of a bifurcation within the racial imaginary between bare flesh and artificial ornament. These two aesthetic vocabularies are clearly both racialized, but they do not necessarily or even </w:t>
      </w:r>
      <w:proofErr w:type="gramStart"/>
      <w:r w:rsidRPr="00157A23">
        <w:rPr>
          <w:sz w:val="16"/>
        </w:rPr>
        <w:t>primarily</w:t>
      </w:r>
      <w:proofErr w:type="gramEnd"/>
      <w:r w:rsidRPr="00157A23">
        <w:rPr>
          <w:sz w:val="16"/>
        </w:rPr>
        <w:t xml:space="preserve"> index racial identities. In fact, </w:t>
      </w:r>
      <w:r w:rsidRPr="00157A23">
        <w:rPr>
          <w:rStyle w:val="StyleUnderline"/>
        </w:rPr>
        <w:t xml:space="preserve">the </w:t>
      </w:r>
      <w:r w:rsidRPr="00157A23">
        <w:rPr>
          <w:rStyle w:val="Emphasis"/>
        </w:rPr>
        <w:t>predominant</w:t>
      </w:r>
      <w:r w:rsidRPr="00157A23">
        <w:rPr>
          <w:rStyle w:val="StyleUnderline"/>
        </w:rPr>
        <w:t xml:space="preserve"> trope of “</w:t>
      </w:r>
      <w:r w:rsidRPr="00157A23">
        <w:rPr>
          <w:rStyle w:val="Emphasis"/>
        </w:rPr>
        <w:t>black female flesh</w:t>
      </w:r>
      <w:r w:rsidRPr="00157A23">
        <w:rPr>
          <w:rStyle w:val="StyleUnderline"/>
        </w:rPr>
        <w:t xml:space="preserve">” has at times </w:t>
      </w:r>
      <w:r w:rsidRPr="00157A23">
        <w:rPr>
          <w:rStyle w:val="Emphasis"/>
        </w:rPr>
        <w:t>kept us from seeing</w:t>
      </w:r>
      <w:r w:rsidRPr="00157A23">
        <w:rPr>
          <w:sz w:val="16"/>
        </w:rPr>
        <w:t xml:space="preserve"> those </w:t>
      </w:r>
      <w:r w:rsidRPr="00157A23">
        <w:rPr>
          <w:rStyle w:val="StyleUnderline"/>
        </w:rPr>
        <w:t xml:space="preserve">black female </w:t>
      </w:r>
      <w:r w:rsidRPr="00157A23">
        <w:rPr>
          <w:rStyle w:val="Emphasis"/>
        </w:rPr>
        <w:t>bodies</w:t>
      </w:r>
      <w:r w:rsidRPr="00157A23">
        <w:rPr>
          <w:rStyle w:val="StyleUnderline"/>
        </w:rPr>
        <w:t xml:space="preserve"> that have thrived </w:t>
      </w:r>
      <w:r w:rsidRPr="00157A23">
        <w:rPr>
          <w:rStyle w:val="Emphasis"/>
        </w:rPr>
        <w:t xml:space="preserve">through </w:t>
      </w:r>
      <w:proofErr w:type="spellStart"/>
      <w:r w:rsidRPr="00157A23">
        <w:rPr>
          <w:rStyle w:val="Emphasis"/>
        </w:rPr>
        <w:t>unfleshliness</w:t>
      </w:r>
      <w:proofErr w:type="spellEnd"/>
      <w:r w:rsidRPr="00157A23">
        <w:rPr>
          <w:rStyle w:val="StyleUnderline"/>
        </w:rPr>
        <w:t>.</w:t>
      </w:r>
      <w:r w:rsidRPr="00157A23">
        <w:rPr>
          <w:sz w:val="16"/>
        </w:rPr>
        <w:t xml:space="preserve"> (Josephine Baker, a figure I have studied elsewhere, in Second Skin, provides an example of how the dominant trope of black female flesh has prevented us from seeing the complex fabrication that is her “skin.”) </w:t>
      </w:r>
      <w:proofErr w:type="gramStart"/>
      <w:r w:rsidRPr="00157A23">
        <w:rPr>
          <w:sz w:val="16"/>
        </w:rPr>
        <w:t>Thus</w:t>
      </w:r>
      <w:proofErr w:type="gramEnd"/>
      <w:r w:rsidRPr="00157A23">
        <w:rPr>
          <w:sz w:val="16"/>
        </w:rPr>
        <w:t xml:space="preserve"> </w:t>
      </w:r>
      <w:r w:rsidRPr="00157A23">
        <w:rPr>
          <w:rStyle w:val="StyleUnderline"/>
        </w:rPr>
        <w:t xml:space="preserve">while critical race theory and black feminism have done the vital work of reminding us that the black woman has been reduced to bare flesh, those insights have not been as helpful in theorizing the figure of the racialized woman who is assiduously assembled. </w:t>
      </w:r>
      <w:r w:rsidRPr="00157A23">
        <w:rPr>
          <w:sz w:val="16"/>
        </w:rPr>
        <w:t xml:space="preserve">The point here is not to posit </w:t>
      </w:r>
      <w:r w:rsidRPr="00157A23">
        <w:rPr>
          <w:rStyle w:val="StyleUnderline"/>
        </w:rPr>
        <w:t>a naturalized difference between Africanist and Asiatic femininities.</w:t>
      </w:r>
      <w:r w:rsidRPr="00157A23">
        <w:rPr>
          <w:sz w:val="16"/>
        </w:rPr>
        <w:t xml:space="preserve"> Indeed, my argument will insist on the promiscuousness of these modes of racialized representations, as well as ultimately suggesting that both Orientalism and primitivism draw from technologies of ornamentalism. But </w:t>
      </w:r>
      <w:proofErr w:type="gramStart"/>
      <w:r w:rsidRPr="00157A23">
        <w:rPr>
          <w:sz w:val="16"/>
        </w:rPr>
        <w:t>in order to</w:t>
      </w:r>
      <w:proofErr w:type="gramEnd"/>
      <w:r w:rsidRPr="00157A23">
        <w:rPr>
          <w:sz w:val="16"/>
        </w:rPr>
        <w:t xml:space="preserve"> follow these intricate turns, however, we must first specify a racial imaginary that has been at once pervasive and taken for granted. </w:t>
      </w:r>
      <w:r w:rsidRPr="00157A23">
        <w:rPr>
          <w:rStyle w:val="StyleUnderline"/>
        </w:rPr>
        <w:t xml:space="preserve">The tying of </w:t>
      </w:r>
      <w:r w:rsidRPr="00157A23">
        <w:rPr>
          <w:rStyle w:val="Emphasis"/>
        </w:rPr>
        <w:t>ornamental artifice</w:t>
      </w:r>
      <w:r w:rsidRPr="00157A23">
        <w:rPr>
          <w:rStyle w:val="StyleUnderline"/>
        </w:rPr>
        <w:t xml:space="preserve"> to Asiatic femininity</w:t>
      </w:r>
      <w:r w:rsidRPr="00157A23">
        <w:rPr>
          <w:sz w:val="16"/>
        </w:rPr>
        <w:t xml:space="preserve"> in Euro-American visual and literary cultures </w:t>
      </w:r>
      <w:r w:rsidRPr="00157A23">
        <w:rPr>
          <w:rStyle w:val="StyleUnderline"/>
        </w:rPr>
        <w:t xml:space="preserve">is </w:t>
      </w:r>
      <w:r w:rsidRPr="00157A23">
        <w:rPr>
          <w:rStyle w:val="Emphasis"/>
        </w:rPr>
        <w:t>ancient and persistent</w:t>
      </w:r>
      <w:r w:rsidRPr="00157A23">
        <w:rPr>
          <w:rStyle w:val="StyleUnderline"/>
        </w:rPr>
        <w:t xml:space="preserve">, reaching as far back as </w:t>
      </w:r>
      <w:r w:rsidRPr="00157A23">
        <w:rPr>
          <w:rStyle w:val="Emphasis"/>
        </w:rPr>
        <w:t>Plato</w:t>
      </w:r>
      <w:r w:rsidRPr="00157A23">
        <w:rPr>
          <w:rStyle w:val="StyleUnderline"/>
        </w:rPr>
        <w:t>, through</w:t>
      </w:r>
      <w:r w:rsidRPr="00157A23">
        <w:rPr>
          <w:sz w:val="16"/>
        </w:rPr>
        <w:t xml:space="preserve"> the </w:t>
      </w:r>
      <w:r w:rsidRPr="00157A23">
        <w:rPr>
          <w:rStyle w:val="StyleUnderline"/>
        </w:rPr>
        <w:t xml:space="preserve">writings of </w:t>
      </w:r>
      <w:r w:rsidRPr="00157A23">
        <w:rPr>
          <w:rStyle w:val="Emphasis"/>
        </w:rPr>
        <w:t>Marco Polo</w:t>
      </w:r>
      <w:r w:rsidRPr="00157A23">
        <w:rPr>
          <w:sz w:val="16"/>
        </w:rPr>
        <w:t xml:space="preserve"> in the thirteenth century, the </w:t>
      </w:r>
      <w:r w:rsidRPr="00157A23">
        <w:rPr>
          <w:rStyle w:val="StyleUnderline"/>
        </w:rPr>
        <w:t xml:space="preserve">novels of </w:t>
      </w:r>
      <w:r w:rsidRPr="00157A23">
        <w:rPr>
          <w:rStyle w:val="Emphasis"/>
        </w:rPr>
        <w:t>Joris-Karl Huysmans and Oscar Wilde</w:t>
      </w:r>
      <w:r w:rsidRPr="00157A23">
        <w:rPr>
          <w:sz w:val="16"/>
        </w:rPr>
        <w:t xml:space="preserve">, the visual expressions of art nouveau, </w:t>
      </w:r>
      <w:r w:rsidRPr="00157A23">
        <w:rPr>
          <w:rStyle w:val="Emphasis"/>
        </w:rPr>
        <w:t>French symbolism</w:t>
      </w:r>
      <w:r w:rsidRPr="00157A23">
        <w:rPr>
          <w:sz w:val="16"/>
        </w:rPr>
        <w:t xml:space="preserve">, American rococo, </w:t>
      </w:r>
      <w:r w:rsidRPr="00157A23">
        <w:rPr>
          <w:rStyle w:val="StyleUnderline"/>
        </w:rPr>
        <w:t>and</w:t>
      </w:r>
      <w:r w:rsidRPr="00157A23">
        <w:rPr>
          <w:sz w:val="16"/>
        </w:rPr>
        <w:t xml:space="preserve"> all the way up to </w:t>
      </w:r>
      <w:r w:rsidRPr="00157A23">
        <w:rPr>
          <w:rStyle w:val="StyleUnderline"/>
        </w:rPr>
        <w:t>wide-ranging iterations in the twentieth and twenty-first centuries</w:t>
      </w:r>
      <w:r w:rsidRPr="00157A23">
        <w:rPr>
          <w:sz w:val="16"/>
        </w:rPr>
        <w:t xml:space="preserve"> (plates 3−15). Throughout this study, we will continue to revisit, revise, and extend this visual repertoire, but for now let us allow this vast archive to sink in.</w:t>
      </w:r>
    </w:p>
    <w:p w14:paraId="3D5C1F22" w14:textId="77777777" w:rsidR="00352A48" w:rsidRPr="00157A23" w:rsidRDefault="00352A48" w:rsidP="00352A48">
      <w:pPr>
        <w:rPr>
          <w:rStyle w:val="StyleUnderline"/>
        </w:rPr>
      </w:pPr>
      <w:r w:rsidRPr="00157A23">
        <w:rPr>
          <w:rStyle w:val="StyleUnderline"/>
        </w:rPr>
        <w:t>This</w:t>
      </w:r>
      <w:r w:rsidRPr="00157A23">
        <w:rPr>
          <w:sz w:val="16"/>
        </w:rPr>
        <w:t xml:space="preserve"> extensive, racial-aesthetic, and </w:t>
      </w:r>
      <w:r w:rsidRPr="00157A23">
        <w:rPr>
          <w:rStyle w:val="StyleUnderline"/>
        </w:rPr>
        <w:t xml:space="preserve">ornamental project is both </w:t>
      </w:r>
      <w:r w:rsidRPr="00157A23">
        <w:rPr>
          <w:rStyle w:val="Emphasis"/>
        </w:rPr>
        <w:t>world-creating</w:t>
      </w:r>
      <w:r w:rsidRPr="00157A23">
        <w:rPr>
          <w:rStyle w:val="StyleUnderline"/>
        </w:rPr>
        <w:t xml:space="preserve"> and </w:t>
      </w:r>
      <w:r w:rsidRPr="00157A23">
        <w:rPr>
          <w:rStyle w:val="Emphasis"/>
        </w:rPr>
        <w:t>world-erasing</w:t>
      </w:r>
      <w:r w:rsidRPr="00157A23">
        <w:rPr>
          <w:rStyle w:val="StyleUnderline"/>
        </w:rPr>
        <w:t>, making persons and undoing them.</w:t>
      </w:r>
      <w:r w:rsidRPr="00157A23">
        <w:rPr>
          <w:sz w:val="16"/>
        </w:rPr>
        <w:t xml:space="preserve"> Most of all, it suggests that </w:t>
      </w:r>
      <w:r w:rsidRPr="001940B0">
        <w:rPr>
          <w:rStyle w:val="Emphasis"/>
          <w:highlight w:val="cyan"/>
        </w:rPr>
        <w:t>Asiatic femininity</w:t>
      </w:r>
      <w:r w:rsidRPr="00157A23">
        <w:rPr>
          <w:rStyle w:val="StyleUnderline"/>
        </w:rPr>
        <w:t xml:space="preserve"> in</w:t>
      </w:r>
      <w:r w:rsidRPr="00157A23">
        <w:rPr>
          <w:sz w:val="16"/>
        </w:rPr>
        <w:t xml:space="preserve"> the </w:t>
      </w:r>
      <w:r w:rsidRPr="00157A23">
        <w:rPr>
          <w:rStyle w:val="StyleUnderline"/>
        </w:rPr>
        <w:t xml:space="preserve">Western racial imagination </w:t>
      </w:r>
      <w:r w:rsidRPr="001940B0">
        <w:rPr>
          <w:rStyle w:val="Emphasis"/>
          <w:highlight w:val="cyan"/>
        </w:rPr>
        <w:t>does not</w:t>
      </w:r>
      <w:r w:rsidRPr="00157A23">
        <w:rPr>
          <w:rStyle w:val="StyleUnderline"/>
        </w:rPr>
        <w:t xml:space="preserve"> need to </w:t>
      </w:r>
      <w:r w:rsidRPr="00157A23">
        <w:rPr>
          <w:rStyle w:val="Emphasis"/>
        </w:rPr>
        <w:t xml:space="preserve">pass through </w:t>
      </w:r>
      <w:proofErr w:type="gramStart"/>
      <w:r w:rsidRPr="001940B0">
        <w:rPr>
          <w:rStyle w:val="Emphasis"/>
          <w:highlight w:val="cyan"/>
        </w:rPr>
        <w:t>the biological</w:t>
      </w:r>
      <w:proofErr w:type="gramEnd"/>
      <w:r w:rsidRPr="00157A23">
        <w:rPr>
          <w:rStyle w:val="Emphasis"/>
        </w:rPr>
        <w:t xml:space="preserve"> or the natural</w:t>
      </w:r>
      <w:r w:rsidRPr="00157A23">
        <w:rPr>
          <w:rStyle w:val="StyleUnderline"/>
        </w:rPr>
        <w:t xml:space="preserve"> </w:t>
      </w:r>
      <w:proofErr w:type="gramStart"/>
      <w:r w:rsidRPr="00157A23">
        <w:rPr>
          <w:rStyle w:val="StyleUnderline"/>
        </w:rPr>
        <w:t xml:space="preserve">in order </w:t>
      </w:r>
      <w:r w:rsidRPr="001940B0">
        <w:rPr>
          <w:rStyle w:val="StyleUnderline"/>
          <w:highlight w:val="cyan"/>
        </w:rPr>
        <w:t>to</w:t>
      </w:r>
      <w:proofErr w:type="gramEnd"/>
      <w:r w:rsidRPr="001940B0">
        <w:rPr>
          <w:rStyle w:val="StyleUnderline"/>
          <w:highlight w:val="cyan"/>
        </w:rPr>
        <w:t xml:space="preserve"> acquire its</w:t>
      </w:r>
      <w:r w:rsidRPr="00157A23">
        <w:rPr>
          <w:rStyle w:val="StyleUnderline"/>
        </w:rPr>
        <w:t xml:space="preserve"> most palpable, fully sensorial, supple, and vibrant </w:t>
      </w:r>
      <w:r w:rsidRPr="001940B0">
        <w:rPr>
          <w:rStyle w:val="StyleUnderline"/>
          <w:highlight w:val="cyan"/>
        </w:rPr>
        <w:t>presence</w:t>
      </w:r>
      <w:r w:rsidRPr="00157A23">
        <w:rPr>
          <w:rStyle w:val="StyleUnderline"/>
        </w:rPr>
        <w:t>.</w:t>
      </w:r>
      <w:r w:rsidRPr="00157A23">
        <w:rPr>
          <w:sz w:val="16"/>
        </w:rPr>
        <w:t xml:space="preserve"> It is astounding that so little has been done to consider the production of this </w:t>
      </w:r>
      <w:proofErr w:type="gramStart"/>
      <w:r w:rsidRPr="00157A23">
        <w:rPr>
          <w:sz w:val="16"/>
        </w:rPr>
        <w:t>particular form</w:t>
      </w:r>
      <w:proofErr w:type="gramEnd"/>
      <w:r w:rsidRPr="00157A23">
        <w:rPr>
          <w:sz w:val="16"/>
        </w:rPr>
        <w:t xml:space="preserve"> of synthetic personhood. Oppositional concepts such as authenticity versus illusion, interiority versus surface, and real person versus synthetic construct cannot adequately address this kind of figure. We have marshalled this vast and tenacious history under a broad heuristic that we might roughly label “Oriental female objectification,” refracted through the lenses of commodity and sexual fetishism. Yet </w:t>
      </w:r>
      <w:r w:rsidRPr="00157A23">
        <w:rPr>
          <w:rStyle w:val="StyleUnderline"/>
        </w:rPr>
        <w:t>we barely know how to process the political, racial, and ontic complications of confronting a human figure that emerges as and through ornament.</w:t>
      </w:r>
    </w:p>
    <w:p w14:paraId="12231E44" w14:textId="77777777" w:rsidR="00352A48" w:rsidRPr="00157A23" w:rsidRDefault="00352A48" w:rsidP="00352A48">
      <w:pPr>
        <w:rPr>
          <w:sz w:val="16"/>
        </w:rPr>
      </w:pPr>
      <w:r w:rsidRPr="001940B0">
        <w:rPr>
          <w:rStyle w:val="Emphasis"/>
          <w:highlight w:val="cyan"/>
        </w:rPr>
        <w:t>To speak of Asiatic femininity</w:t>
      </w:r>
      <w:r w:rsidRPr="00157A23">
        <w:rPr>
          <w:sz w:val="16"/>
        </w:rPr>
        <w:t xml:space="preserve">, then, </w:t>
      </w:r>
      <w:r w:rsidRPr="001940B0">
        <w:rPr>
          <w:rStyle w:val="Emphasis"/>
          <w:highlight w:val="cyan"/>
        </w:rPr>
        <w:t>is to speak of</w:t>
      </w:r>
      <w:r w:rsidRPr="00157A23">
        <w:rPr>
          <w:rStyle w:val="StyleUnderline"/>
        </w:rPr>
        <w:t xml:space="preserve"> a </w:t>
      </w:r>
      <w:r w:rsidRPr="001940B0">
        <w:rPr>
          <w:rStyle w:val="Emphasis"/>
          <w:highlight w:val="cyan"/>
        </w:rPr>
        <w:t>style</w:t>
      </w:r>
      <w:r w:rsidRPr="00157A23">
        <w:rPr>
          <w:rStyle w:val="StyleUnderline"/>
        </w:rPr>
        <w:t>, which claims specificity but lends itself to promiscuous transferability. It designates a specific racial category but can be applied to different racial subjects.</w:t>
      </w:r>
      <w:r w:rsidRPr="00157A23">
        <w:rPr>
          <w:sz w:val="16"/>
        </w:rPr>
        <w:t xml:space="preserve"> It can be enlisted by those wielding power and, more disturbing, by those deprived of it. </w:t>
      </w:r>
      <w:r w:rsidRPr="00157A23">
        <w:rPr>
          <w:rStyle w:val="StyleUnderline"/>
        </w:rPr>
        <w:t xml:space="preserve">It is an abstraction that materializes. </w:t>
      </w:r>
      <w:r w:rsidRPr="00157A23">
        <w:rPr>
          <w:rStyle w:val="Emphasis"/>
        </w:rPr>
        <w:t xml:space="preserve">To recognize racial </w:t>
      </w:r>
      <w:proofErr w:type="gramStart"/>
      <w:r w:rsidRPr="00157A23">
        <w:rPr>
          <w:rStyle w:val="Emphasis"/>
        </w:rPr>
        <w:t>difference</w:t>
      </w:r>
      <w:proofErr w:type="gramEnd"/>
      <w:r w:rsidRPr="00157A23">
        <w:rPr>
          <w:rStyle w:val="Emphasis"/>
        </w:rPr>
        <w:t xml:space="preserve"> and ontology as style</w:t>
      </w:r>
      <w:r w:rsidRPr="00157A23">
        <w:rPr>
          <w:sz w:val="16"/>
        </w:rPr>
        <w:t xml:space="preserve"> does not trivialize either but instead </w:t>
      </w:r>
      <w:r w:rsidRPr="00157A23">
        <w:rPr>
          <w:rStyle w:val="Emphasis"/>
        </w:rPr>
        <w:t>acknowledges</w:t>
      </w:r>
      <w:r w:rsidRPr="00157A23">
        <w:rPr>
          <w:rStyle w:val="StyleUnderline"/>
        </w:rPr>
        <w:t xml:space="preserve"> that formalist </w:t>
      </w:r>
      <w:r w:rsidRPr="00157A23">
        <w:rPr>
          <w:rStyle w:val="Emphasis"/>
        </w:rPr>
        <w:t>abstraction</w:t>
      </w:r>
      <w:r w:rsidRPr="00157A23">
        <w:rPr>
          <w:rStyle w:val="StyleUnderline"/>
        </w:rPr>
        <w:t xml:space="preserve"> can be a </w:t>
      </w:r>
      <w:r w:rsidRPr="00157A23">
        <w:rPr>
          <w:rStyle w:val="Emphasis"/>
        </w:rPr>
        <w:t>precondition</w:t>
      </w:r>
      <w:r w:rsidRPr="00157A23">
        <w:rPr>
          <w:rStyle w:val="StyleUnderline"/>
        </w:rPr>
        <w:t xml:space="preserve"> for</w:t>
      </w:r>
      <w:r w:rsidRPr="00157A23">
        <w:rPr>
          <w:sz w:val="16"/>
        </w:rPr>
        <w:t xml:space="preserve">, not just a side effect or obfuscation </w:t>
      </w:r>
      <w:proofErr w:type="gramStart"/>
      <w:r w:rsidRPr="00157A23">
        <w:rPr>
          <w:sz w:val="16"/>
        </w:rPr>
        <w:t>of,</w:t>
      </w:r>
      <w:proofErr w:type="gramEnd"/>
      <w:r w:rsidRPr="00157A23">
        <w:rPr>
          <w:sz w:val="16"/>
        </w:rPr>
        <w:t xml:space="preserve"> </w:t>
      </w:r>
      <w:r w:rsidRPr="00157A23">
        <w:rPr>
          <w:rStyle w:val="StyleUnderline"/>
        </w:rPr>
        <w:t xml:space="preserve">the perception of </w:t>
      </w:r>
      <w:r w:rsidRPr="00157A23">
        <w:rPr>
          <w:rStyle w:val="Emphasis"/>
        </w:rPr>
        <w:t>embodiment</w:t>
      </w:r>
      <w:r w:rsidRPr="00157A23">
        <w:rPr>
          <w:sz w:val="16"/>
        </w:rPr>
        <w:t>. Race is a dream of embodiment that speaks, paradoxically, through abstract forms. As Galen Johnson, speaking of Maurice Merleau-Ponty and the insights of phenomenology, elegantly sums up, “all perception stylizes because embodiment is a style of the world.”15 And one consequence of this insight for our understanding of racial embodiment is that we must reconceive the ontological terms of human fleshliness.</w:t>
      </w:r>
    </w:p>
    <w:p w14:paraId="684CD20B" w14:textId="77777777" w:rsidR="00352A48" w:rsidRDefault="00352A48" w:rsidP="00352A48">
      <w:pPr>
        <w:rPr>
          <w:rStyle w:val="Emphasis"/>
        </w:rPr>
      </w:pPr>
      <w:r w:rsidRPr="00157A23">
        <w:rPr>
          <w:rStyle w:val="Emphasis"/>
        </w:rPr>
        <w:t>Neither mere flesh nor mere thing</w:t>
      </w:r>
      <w:r w:rsidRPr="00157A23">
        <w:rPr>
          <w:rStyle w:val="StyleUnderline"/>
        </w:rPr>
        <w:t xml:space="preserve">, the </w:t>
      </w:r>
      <w:r w:rsidRPr="001940B0">
        <w:rPr>
          <w:rStyle w:val="StyleUnderline"/>
          <w:highlight w:val="cyan"/>
        </w:rPr>
        <w:t>yellow woman</w:t>
      </w:r>
      <w:r w:rsidRPr="00157A23">
        <w:rPr>
          <w:rStyle w:val="StyleUnderline"/>
        </w:rPr>
        <w:t>,</w:t>
      </w:r>
      <w:r w:rsidRPr="00157A23">
        <w:rPr>
          <w:sz w:val="16"/>
        </w:rPr>
        <w:t xml:space="preserve"> straddling the person-thing divide, </w:t>
      </w:r>
      <w:r w:rsidRPr="001940B0">
        <w:rPr>
          <w:rStyle w:val="StyleUnderline"/>
          <w:highlight w:val="cyan"/>
        </w:rPr>
        <w:t>applies</w:t>
      </w:r>
      <w:r w:rsidRPr="00157A23">
        <w:rPr>
          <w:sz w:val="16"/>
        </w:rPr>
        <w:t xml:space="preserve"> tremendous </w:t>
      </w:r>
      <w:r w:rsidRPr="001940B0">
        <w:rPr>
          <w:rStyle w:val="StyleUnderline"/>
          <w:highlight w:val="cyan"/>
        </w:rPr>
        <w:t>pressur</w:t>
      </w:r>
      <w:r w:rsidRPr="00157A23">
        <w:rPr>
          <w:rStyle w:val="StyleUnderline"/>
        </w:rPr>
        <w:t xml:space="preserve">es </w:t>
      </w:r>
      <w:r w:rsidRPr="001940B0">
        <w:rPr>
          <w:rStyle w:val="StyleUnderline"/>
          <w:highlight w:val="cyan"/>
        </w:rPr>
        <w:t>on political</w:t>
      </w:r>
      <w:r w:rsidRPr="00157A23">
        <w:rPr>
          <w:rStyle w:val="StyleUnderline"/>
        </w:rPr>
        <w:t xml:space="preserve">ly treasured notions of </w:t>
      </w:r>
      <w:r w:rsidRPr="001940B0">
        <w:rPr>
          <w:rStyle w:val="StyleUnderline"/>
          <w:highlight w:val="cyan"/>
        </w:rPr>
        <w:t>agency</w:t>
      </w:r>
      <w:r w:rsidRPr="00157A23">
        <w:rPr>
          <w:rStyle w:val="StyleUnderline"/>
        </w:rPr>
        <w:t xml:space="preserve">, feminist </w:t>
      </w:r>
      <w:proofErr w:type="spellStart"/>
      <w:r w:rsidRPr="00157A23">
        <w:rPr>
          <w:rStyle w:val="StyleUnderline"/>
        </w:rPr>
        <w:t>enfleshment</w:t>
      </w:r>
      <w:proofErr w:type="spellEnd"/>
      <w:r w:rsidRPr="00157A23">
        <w:rPr>
          <w:rStyle w:val="StyleUnderline"/>
        </w:rPr>
        <w:t xml:space="preserve">, and human ontology. What </w:t>
      </w:r>
      <w:r w:rsidRPr="001940B0">
        <w:rPr>
          <w:rStyle w:val="StyleUnderline"/>
          <w:highlight w:val="cyan"/>
        </w:rPr>
        <w:t>we need</w:t>
      </w:r>
      <w:r w:rsidRPr="00157A23">
        <w:rPr>
          <w:rStyle w:val="StyleUnderline"/>
        </w:rPr>
        <w:t>,</w:t>
      </w:r>
      <w:r w:rsidRPr="00157A23">
        <w:rPr>
          <w:sz w:val="16"/>
        </w:rPr>
        <w:t xml:space="preserve"> then, </w:t>
      </w:r>
      <w:r w:rsidRPr="00157A23">
        <w:rPr>
          <w:rStyle w:val="StyleUnderline"/>
        </w:rPr>
        <w:t xml:space="preserve">is </w:t>
      </w:r>
      <w:r w:rsidRPr="001940B0">
        <w:rPr>
          <w:rStyle w:val="Emphasis"/>
          <w:highlight w:val="cyan"/>
        </w:rPr>
        <w:t>not</w:t>
      </w:r>
      <w:r w:rsidRPr="001940B0">
        <w:rPr>
          <w:rStyle w:val="StyleUnderline"/>
          <w:highlight w:val="cyan"/>
        </w:rPr>
        <w:t xml:space="preserve"> just </w:t>
      </w:r>
      <w:r w:rsidRPr="00157A23">
        <w:rPr>
          <w:rStyle w:val="StyleUnderline"/>
        </w:rPr>
        <w:t xml:space="preserve">an </w:t>
      </w:r>
      <w:r w:rsidRPr="001940B0">
        <w:rPr>
          <w:rStyle w:val="Emphasis"/>
          <w:highlight w:val="cyan"/>
        </w:rPr>
        <w:t>account of how</w:t>
      </w:r>
      <w:r w:rsidRPr="00157A23">
        <w:rPr>
          <w:rStyle w:val="Emphasis"/>
        </w:rPr>
        <w:t xml:space="preserve"> </w:t>
      </w:r>
      <w:r w:rsidRPr="001940B0">
        <w:rPr>
          <w:rStyle w:val="Emphasis"/>
          <w:highlight w:val="cyan"/>
        </w:rPr>
        <w:t>Asiatic people have</w:t>
      </w:r>
      <w:r w:rsidRPr="00157A23">
        <w:rPr>
          <w:rStyle w:val="Emphasis"/>
        </w:rPr>
        <w:t xml:space="preserve"> </w:t>
      </w:r>
      <w:r w:rsidRPr="001940B0">
        <w:rPr>
          <w:rStyle w:val="Emphasis"/>
          <w:highlight w:val="cyan"/>
        </w:rPr>
        <w:t>been used as things</w:t>
      </w:r>
      <w:r w:rsidRPr="00157A23">
        <w:rPr>
          <w:rStyle w:val="StyleUnderline"/>
        </w:rPr>
        <w:t xml:space="preserve">, or how Oriental things have influenced our uses of them, </w:t>
      </w:r>
      <w:r w:rsidRPr="001940B0">
        <w:rPr>
          <w:rStyle w:val="StyleUnderline"/>
          <w:highlight w:val="cyan"/>
        </w:rPr>
        <w:t>but instead a</w:t>
      </w:r>
      <w:r w:rsidRPr="00157A23">
        <w:rPr>
          <w:rStyle w:val="StyleUnderline"/>
        </w:rPr>
        <w:t xml:space="preserve"> </w:t>
      </w:r>
      <w:r w:rsidRPr="00157A23">
        <w:rPr>
          <w:rStyle w:val="Emphasis"/>
        </w:rPr>
        <w:t xml:space="preserve">conceptual </w:t>
      </w:r>
      <w:r w:rsidRPr="001940B0">
        <w:rPr>
          <w:rStyle w:val="Emphasis"/>
          <w:highlight w:val="cyan"/>
        </w:rPr>
        <w:t>paradigm</w:t>
      </w:r>
      <w:r w:rsidRPr="001940B0">
        <w:rPr>
          <w:rStyle w:val="StyleUnderline"/>
          <w:highlight w:val="cyan"/>
        </w:rPr>
        <w:t xml:space="preserve"> that </w:t>
      </w:r>
      <w:r w:rsidRPr="00157A23">
        <w:rPr>
          <w:rStyle w:val="StyleUnderline"/>
        </w:rPr>
        <w:t xml:space="preserve">can </w:t>
      </w:r>
      <w:r w:rsidRPr="001940B0">
        <w:rPr>
          <w:rStyle w:val="Emphasis"/>
          <w:highlight w:val="cyan"/>
        </w:rPr>
        <w:t>accommodate</w:t>
      </w:r>
      <w:r w:rsidRPr="001940B0">
        <w:rPr>
          <w:rStyle w:val="StyleUnderline"/>
          <w:highlight w:val="cyan"/>
        </w:rPr>
        <w:t xml:space="preserve"> </w:t>
      </w:r>
      <w:r w:rsidRPr="00157A23">
        <w:rPr>
          <w:rStyle w:val="StyleUnderline"/>
        </w:rPr>
        <w:t xml:space="preserve">the deeper, stranger, more </w:t>
      </w:r>
      <w:r w:rsidRPr="001940B0">
        <w:rPr>
          <w:rStyle w:val="StyleUnderline"/>
          <w:highlight w:val="cyan"/>
        </w:rPr>
        <w:t>intricate</w:t>
      </w:r>
      <w:r w:rsidRPr="00157A23">
        <w:rPr>
          <w:rStyle w:val="StyleUnderline"/>
        </w:rPr>
        <w:t>, and more ineffable (con)</w:t>
      </w:r>
      <w:r w:rsidRPr="001940B0">
        <w:rPr>
          <w:rStyle w:val="StyleUnderline"/>
          <w:highlight w:val="cyan"/>
        </w:rPr>
        <w:t xml:space="preserve">fusion between thingness and </w:t>
      </w:r>
      <w:r w:rsidRPr="001940B0">
        <w:rPr>
          <w:rStyle w:val="Emphasis"/>
          <w:highlight w:val="cyan"/>
        </w:rPr>
        <w:t xml:space="preserve">personness </w:t>
      </w:r>
      <w:r w:rsidRPr="00157A23">
        <w:rPr>
          <w:rStyle w:val="Emphasis"/>
        </w:rPr>
        <w:t xml:space="preserve">instantiated </w:t>
      </w:r>
      <w:r w:rsidRPr="001940B0">
        <w:rPr>
          <w:rStyle w:val="Emphasis"/>
          <w:highlight w:val="cyan"/>
        </w:rPr>
        <w:t xml:space="preserve">by Asiatic femininity and </w:t>
      </w:r>
      <w:r w:rsidRPr="00157A23">
        <w:rPr>
          <w:rStyle w:val="Emphasis"/>
        </w:rPr>
        <w:t xml:space="preserve">its </w:t>
      </w:r>
      <w:r w:rsidRPr="001940B0">
        <w:rPr>
          <w:rStyle w:val="Emphasis"/>
          <w:highlight w:val="cyan"/>
        </w:rPr>
        <w:t>unpredictable object life.</w:t>
      </w:r>
    </w:p>
    <w:p w14:paraId="65B89A8F" w14:textId="4C38158D" w:rsidR="00352A48" w:rsidRPr="00352A48" w:rsidRDefault="00545D2A" w:rsidP="00545D2A">
      <w:pPr>
        <w:pStyle w:val="Heading4"/>
      </w:pPr>
      <w:proofErr w:type="gramStart"/>
      <w:r w:rsidRPr="00287717">
        <w:t>if</w:t>
      </w:r>
      <w:proofErr w:type="gramEnd"/>
      <w:r w:rsidRPr="00287717">
        <w:t xml:space="preserve"> you don’t like it </w:t>
      </w:r>
      <w:proofErr w:type="gramStart"/>
      <w:r w:rsidRPr="00287717">
        <w:t>here</w:t>
      </w:r>
      <w:proofErr w:type="gramEnd"/>
      <w:r w:rsidRPr="00287717">
        <w:t xml:space="preserve"> why don’t you go somewhere else</w:t>
      </w:r>
    </w:p>
    <w:p w14:paraId="0AA7BBCC" w14:textId="77777777" w:rsidR="003849A7" w:rsidRDefault="003849A7" w:rsidP="003849A7">
      <w:pPr>
        <w:pStyle w:val="Heading4"/>
        <w:rPr>
          <w:color w:val="C00000"/>
        </w:rPr>
      </w:pPr>
      <w:r w:rsidRPr="00287717">
        <w:rPr>
          <w:color w:val="C00000"/>
        </w:rPr>
        <w:t xml:space="preserve"> </w:t>
      </w:r>
      <w:proofErr w:type="spellStart"/>
      <w:proofErr w:type="gramStart"/>
      <w:r w:rsidRPr="00287717">
        <w:rPr>
          <w:color w:val="C00000"/>
        </w:rPr>
        <w:t>i</w:t>
      </w:r>
      <w:proofErr w:type="spellEnd"/>
      <w:r w:rsidRPr="00287717">
        <w:rPr>
          <w:color w:val="C00000"/>
        </w:rPr>
        <w:t xml:space="preserve"> mean</w:t>
      </w:r>
      <w:proofErr w:type="gramEnd"/>
      <w:r w:rsidRPr="00287717">
        <w:rPr>
          <w:color w:val="C00000"/>
        </w:rPr>
        <w:t xml:space="preserve"> have you stood/laughing / then watched the laugh / unlatch / move / past your skin / ever felt yourself peel / from yourself / like wallpaper / watched your limbs flop / mechanical crane / saying yes &amp; yes / &amp; </w:t>
      </w:r>
      <w:proofErr w:type="gramStart"/>
      <w:r w:rsidRPr="00287717">
        <w:rPr>
          <w:color w:val="C00000"/>
        </w:rPr>
        <w:t>bucking / &amp;</w:t>
      </w:r>
      <w:proofErr w:type="gramEnd"/>
      <w:r w:rsidRPr="00287717">
        <w:rPr>
          <w:color w:val="C00000"/>
        </w:rPr>
        <w:t xml:space="preserve"> ligament / I guess have you ever been / too drunk / to be afraid</w:t>
      </w:r>
    </w:p>
    <w:p w14:paraId="5FDC4422" w14:textId="77777777" w:rsidR="003849A7" w:rsidRPr="004B6B3C" w:rsidRDefault="003849A7" w:rsidP="003849A7">
      <w:pPr>
        <w:pStyle w:val="Heading4"/>
      </w:pPr>
      <w:r>
        <w:t>Anti-</w:t>
      </w:r>
      <w:proofErr w:type="spellStart"/>
      <w:r>
        <w:t>asian</w:t>
      </w:r>
      <w:proofErr w:type="spellEnd"/>
      <w:r>
        <w:t xml:space="preserve"> violence is </w:t>
      </w:r>
      <w:r w:rsidRPr="00BF7A4B">
        <w:rPr>
          <w:u w:val="single"/>
        </w:rPr>
        <w:t>ontological</w:t>
      </w:r>
      <w:r>
        <w:t>. Chinese women are caught in a double bind---</w:t>
      </w:r>
      <w:proofErr w:type="spellStart"/>
      <w:r>
        <w:t>hypervisibilized</w:t>
      </w:r>
      <w:proofErr w:type="spellEnd"/>
      <w:r>
        <w:t xml:space="preserve"> for a world that </w:t>
      </w:r>
      <w:r w:rsidRPr="004B6B3C">
        <w:rPr>
          <w:u w:val="single"/>
        </w:rPr>
        <w:t>demands</w:t>
      </w:r>
      <w:r>
        <w:t xml:space="preserve"> their labor while also existing as the </w:t>
      </w:r>
      <w:r w:rsidRPr="00BF7A4B">
        <w:rPr>
          <w:u w:val="single"/>
        </w:rPr>
        <w:t>scapegoat</w:t>
      </w:r>
      <w:r>
        <w:t xml:space="preserve"> for racial anxieties. That creates material harm that goes </w:t>
      </w:r>
      <w:r>
        <w:rPr>
          <w:u w:val="single"/>
        </w:rPr>
        <w:t>unchecked</w:t>
      </w:r>
      <w:r>
        <w:t xml:space="preserve"> by authorities. </w:t>
      </w:r>
    </w:p>
    <w:p w14:paraId="202EA555" w14:textId="77777777" w:rsidR="003849A7" w:rsidRPr="00724C8F" w:rsidRDefault="003849A7" w:rsidP="003849A7">
      <w:r w:rsidRPr="009C48A5">
        <w:rPr>
          <w:rStyle w:val="Style13ptBold"/>
        </w:rPr>
        <w:t>Adachi ’21</w:t>
      </w:r>
      <w:r>
        <w:t xml:space="preserve"> [ Nobuko Adachi (</w:t>
      </w:r>
      <w:r w:rsidRPr="00724C8F">
        <w:t>Assistant Professor of Anthropology</w:t>
      </w:r>
      <w:r>
        <w:t xml:space="preserve"> @</w:t>
      </w:r>
      <w:r w:rsidRPr="00724C8F">
        <w:t xml:space="preserve"> Illinois State University</w:t>
      </w:r>
      <w:r>
        <w:t>); “</w:t>
      </w:r>
      <w:r w:rsidRPr="00724C8F">
        <w:t>Yellow Peril Redux: Vitalizing Pre-existing Racial Conditions with a New Symbol</w:t>
      </w:r>
      <w:r>
        <w:t>”;</w:t>
      </w:r>
      <w:r w:rsidRPr="00004B1A">
        <w:t xml:space="preserve"> Educational Research and Development Journal 29 2021 Special Edition, Vol. 24, No. 2, pp. 29–51</w:t>
      </w:r>
      <w:r>
        <w:t xml:space="preserve">] </w:t>
      </w:r>
      <w:proofErr w:type="spellStart"/>
      <w:r>
        <w:t>eyu</w:t>
      </w:r>
      <w:proofErr w:type="spellEnd"/>
    </w:p>
    <w:p w14:paraId="38896900" w14:textId="77777777" w:rsidR="003849A7" w:rsidRPr="003F736E" w:rsidRDefault="003849A7" w:rsidP="003849A7">
      <w:pPr>
        <w:rPr>
          <w:sz w:val="16"/>
        </w:rPr>
      </w:pPr>
      <w:r w:rsidRPr="00ED172E">
        <w:rPr>
          <w:u w:val="single"/>
        </w:rPr>
        <w:t>Once a social or political or economic crisis occurs</w:t>
      </w:r>
      <w:r w:rsidRPr="003F736E">
        <w:rPr>
          <w:sz w:val="16"/>
        </w:rPr>
        <w:t>, such “</w:t>
      </w:r>
      <w:r w:rsidRPr="00ED172E">
        <w:rPr>
          <w:highlight w:val="cyan"/>
          <w:u w:val="single"/>
        </w:rPr>
        <w:t>foreign” minorities</w:t>
      </w:r>
      <w:r w:rsidRPr="003F736E">
        <w:rPr>
          <w:sz w:val="16"/>
        </w:rPr>
        <w:t xml:space="preserve"> </w:t>
      </w:r>
      <w:r w:rsidRPr="00ED172E">
        <w:rPr>
          <w:u w:val="single"/>
        </w:rPr>
        <w:t xml:space="preserve">easily </w:t>
      </w:r>
      <w:r w:rsidRPr="00ED172E">
        <w:rPr>
          <w:highlight w:val="cyan"/>
          <w:u w:val="single"/>
        </w:rPr>
        <w:t xml:space="preserve">become targets of </w:t>
      </w:r>
      <w:r w:rsidRPr="009C48A5">
        <w:rPr>
          <w:b/>
          <w:bCs/>
          <w:highlight w:val="cyan"/>
          <w:u w:val="single"/>
        </w:rPr>
        <w:t>scapegoating</w:t>
      </w:r>
      <w:r w:rsidRPr="003F736E">
        <w:rPr>
          <w:sz w:val="16"/>
        </w:rPr>
        <w:t xml:space="preserve">. This has happened many times in American history. For example, </w:t>
      </w:r>
      <w:r w:rsidRPr="00ED172E">
        <w:rPr>
          <w:b/>
          <w:bCs/>
          <w:highlight w:val="cyan"/>
          <w:u w:val="single"/>
        </w:rPr>
        <w:t>Japanese Americans</w:t>
      </w:r>
      <w:r w:rsidRPr="00ED172E">
        <w:rPr>
          <w:u w:val="single"/>
        </w:rPr>
        <w:t xml:space="preserve"> became political scapegoats and were </w:t>
      </w:r>
      <w:r w:rsidRPr="00ED172E">
        <w:rPr>
          <w:highlight w:val="cyan"/>
          <w:u w:val="single"/>
        </w:rPr>
        <w:t xml:space="preserve">sent to </w:t>
      </w:r>
      <w:r w:rsidRPr="00ED172E">
        <w:rPr>
          <w:b/>
          <w:bCs/>
          <w:highlight w:val="cyan"/>
          <w:u w:val="single"/>
        </w:rPr>
        <w:t>internment</w:t>
      </w:r>
      <w:r w:rsidRPr="00ED172E">
        <w:rPr>
          <w:highlight w:val="cyan"/>
          <w:u w:val="single"/>
        </w:rPr>
        <w:t xml:space="preserve"> camps</w:t>
      </w:r>
      <w:r w:rsidRPr="00ED172E">
        <w:rPr>
          <w:u w:val="single"/>
        </w:rPr>
        <w:t xml:space="preserve"> during World War II</w:t>
      </w:r>
      <w:r w:rsidRPr="003F736E">
        <w:rPr>
          <w:sz w:val="16"/>
        </w:rPr>
        <w:t>. In 2004, in his interview to The San Francisco Chronicle</w:t>
      </w:r>
      <w:r w:rsidRPr="00ED172E">
        <w:rPr>
          <w:u w:val="single"/>
        </w:rPr>
        <w:t>, Fred Korematsu</w:t>
      </w:r>
      <w:r w:rsidRPr="003F736E">
        <w:rPr>
          <w:sz w:val="16"/>
        </w:rPr>
        <w:t xml:space="preserve"> (1919- 2005), who had a long battle in the U.S. Supreme Court regarding Japanese American internment, </w:t>
      </w:r>
      <w:r w:rsidRPr="00ED172E">
        <w:rPr>
          <w:u w:val="single"/>
        </w:rPr>
        <w:t>stated that Japanese Americans were victims of a political strategy that promoted fear toward the enemy</w:t>
      </w:r>
      <w:r w:rsidRPr="003F736E">
        <w:rPr>
          <w:sz w:val="16"/>
        </w:rPr>
        <w:t xml:space="preserve">, and encouraged real Americans to fight against the Japanese: Fears and prejudices directed against minority communities are too easy to evoke and exaggerate, </w:t>
      </w:r>
      <w:r w:rsidRPr="00ED172E">
        <w:rPr>
          <w:u w:val="single"/>
        </w:rPr>
        <w:t>often to serve the political agendas of those who promote those fears</w:t>
      </w:r>
      <w:r w:rsidRPr="003F736E">
        <w:rPr>
          <w:sz w:val="16"/>
        </w:rPr>
        <w:t xml:space="preserve">. I know what it is like to be at the other end of such scapegoating and how difficult it is to clear one’s name after unjustified suspicions are endorsed as fact by the government. If someone is a spy or </w:t>
      </w:r>
      <w:proofErr w:type="gramStart"/>
      <w:r w:rsidRPr="003F736E">
        <w:rPr>
          <w:sz w:val="16"/>
        </w:rPr>
        <w:t>terrorist</w:t>
      </w:r>
      <w:proofErr w:type="gramEnd"/>
      <w:r w:rsidRPr="003F736E">
        <w:rPr>
          <w:sz w:val="16"/>
        </w:rPr>
        <w:t xml:space="preserve"> they should be prosecuted for their actions. But no one should ever be locked away simply because they share the same race, ethnicity, or religion as a spy or terrorist. If that principle was not learned from the internment of Japanese Americans, then these are very dangerous times for our democracy. (Hong. January 30, 2017)</w:t>
      </w:r>
    </w:p>
    <w:p w14:paraId="0A8DE48B" w14:textId="77777777" w:rsidR="003849A7" w:rsidRPr="003F736E" w:rsidRDefault="003849A7" w:rsidP="003849A7">
      <w:pPr>
        <w:rPr>
          <w:sz w:val="16"/>
        </w:rPr>
      </w:pPr>
      <w:r w:rsidRPr="00ED172E">
        <w:rPr>
          <w:u w:val="single"/>
        </w:rPr>
        <w:t>During World War II</w:t>
      </w:r>
      <w:r w:rsidRPr="003F736E">
        <w:rPr>
          <w:sz w:val="16"/>
        </w:rPr>
        <w:t xml:space="preserve">, then, lingering </w:t>
      </w:r>
      <w:r w:rsidRPr="00ED172E">
        <w:rPr>
          <w:u w:val="single"/>
        </w:rPr>
        <w:t>Yellow Peril</w:t>
      </w:r>
      <w:r w:rsidRPr="003F736E">
        <w:rPr>
          <w:sz w:val="16"/>
        </w:rPr>
        <w:t>—though no longer couched in that language—</w:t>
      </w:r>
      <w:r w:rsidRPr="00ED172E">
        <w:rPr>
          <w:u w:val="single"/>
        </w:rPr>
        <w:t>propagated fear toward the enemy</w:t>
      </w:r>
      <w:r w:rsidRPr="003F736E">
        <w:rPr>
          <w:sz w:val="16"/>
        </w:rPr>
        <w:t xml:space="preserve">, </w:t>
      </w:r>
      <w:r w:rsidRPr="00ED172E">
        <w:rPr>
          <w:highlight w:val="cyan"/>
          <w:u w:val="single"/>
        </w:rPr>
        <w:t>Japan</w:t>
      </w:r>
      <w:r w:rsidRPr="00ED172E">
        <w:rPr>
          <w:u w:val="single"/>
        </w:rPr>
        <w:t xml:space="preserve">, </w:t>
      </w:r>
      <w:r w:rsidRPr="00ED172E">
        <w:rPr>
          <w:highlight w:val="cyan"/>
          <w:u w:val="single"/>
        </w:rPr>
        <w:t>and Tokyo Rose became a scapegoat</w:t>
      </w:r>
      <w:r w:rsidRPr="003F736E">
        <w:rPr>
          <w:sz w:val="16"/>
        </w:rPr>
        <w:t xml:space="preserve"> </w:t>
      </w:r>
      <w:r w:rsidRPr="00ED172E">
        <w:rPr>
          <w:u w:val="single"/>
        </w:rPr>
        <w:t>in</w:t>
      </w:r>
      <w:r w:rsidRPr="003F736E">
        <w:rPr>
          <w:sz w:val="16"/>
        </w:rPr>
        <w:t xml:space="preserve"> the still-present </w:t>
      </w:r>
      <w:r w:rsidRPr="00ED172E">
        <w:rPr>
          <w:u w:val="single"/>
        </w:rPr>
        <w:t>war hysteria</w:t>
      </w:r>
      <w:r w:rsidRPr="003F736E">
        <w:rPr>
          <w:sz w:val="16"/>
        </w:rPr>
        <w:t xml:space="preserve"> at the end of World War II. There was a national call for justice, and someone had to pay. There was no one specific person named Tokyo Rose; there were several English-speaking female broadcasters who announced on Radio Tokyo (today’s NHK’s World Radio). During World War II in the South Pacific, Allied troops called these English-speaking female broadcasters Tokyo Rose. Radio Tokyo was established in 1935 and at one time it sent broadcasts to 15 transmission-regions in 33 languages until the American occupation forces stopped its overseas broadcasting in 1945 (Robbins, 1977). </w:t>
      </w:r>
      <w:r w:rsidRPr="00ED172E">
        <w:rPr>
          <w:u w:val="single"/>
        </w:rPr>
        <w:t xml:space="preserve">Although many nations broadcast such propaganda during the war—including Nazi Germany—the U.S. Army </w:t>
      </w:r>
      <w:proofErr w:type="gramStart"/>
      <w:r w:rsidRPr="00ED172E">
        <w:rPr>
          <w:u w:val="single"/>
        </w:rPr>
        <w:t>really only</w:t>
      </w:r>
      <w:proofErr w:type="gramEnd"/>
      <w:r w:rsidRPr="00ED172E">
        <w:rPr>
          <w:u w:val="single"/>
        </w:rPr>
        <w:t xml:space="preserve"> hunted down these various Tokyo Roses.</w:t>
      </w:r>
      <w:r w:rsidRPr="003F736E">
        <w:rPr>
          <w:sz w:val="16"/>
        </w:rPr>
        <w:t xml:space="preserve"> And of them all, only </w:t>
      </w:r>
      <w:r w:rsidRPr="00ED172E">
        <w:rPr>
          <w:highlight w:val="cyan"/>
          <w:u w:val="single"/>
        </w:rPr>
        <w:t>Iva Toguri</w:t>
      </w:r>
      <w:r w:rsidRPr="003F736E">
        <w:rPr>
          <w:sz w:val="16"/>
        </w:rPr>
        <w:t xml:space="preserve"> (who was a broadcaster for the Zero Hour program) was ever arrested and accused of treason. But </w:t>
      </w:r>
      <w:proofErr w:type="gramStart"/>
      <w:r w:rsidRPr="003F736E">
        <w:rPr>
          <w:sz w:val="16"/>
        </w:rPr>
        <w:t>the majority of</w:t>
      </w:r>
      <w:proofErr w:type="gramEnd"/>
      <w:r w:rsidRPr="003F736E">
        <w:rPr>
          <w:sz w:val="16"/>
        </w:rPr>
        <w:t xml:space="preserve"> people who engaged in the Zero Hour program were war prisoners who happened to be native English speakers. Toguri </w:t>
      </w:r>
      <w:r w:rsidRPr="00ED172E">
        <w:rPr>
          <w:highlight w:val="cyan"/>
          <w:u w:val="single"/>
        </w:rPr>
        <w:t>was</w:t>
      </w:r>
      <w:r w:rsidRPr="003F736E">
        <w:rPr>
          <w:sz w:val="16"/>
        </w:rPr>
        <w:t xml:space="preserve"> one of these; she was visiting her Japanese Aunt when the war broke out.</w:t>
      </w:r>
    </w:p>
    <w:p w14:paraId="00855D2D" w14:textId="77777777" w:rsidR="003849A7" w:rsidRPr="00ED172E" w:rsidRDefault="003849A7" w:rsidP="003849A7">
      <w:pPr>
        <w:rPr>
          <w:u w:val="single"/>
        </w:rPr>
      </w:pPr>
      <w:r w:rsidRPr="003F736E">
        <w:rPr>
          <w:sz w:val="16"/>
        </w:rPr>
        <w:t xml:space="preserve">Toguri was in Japan just because her mother who had diabetes asked her to go to Japan to take care of her aunt who was dying alone. Soon after arriving in Japan, World War II started, and Toguri could </w:t>
      </w:r>
      <w:r w:rsidRPr="00ED172E">
        <w:rPr>
          <w:highlight w:val="cyan"/>
          <w:u w:val="single"/>
        </w:rPr>
        <w:t>not</w:t>
      </w:r>
      <w:r w:rsidRPr="003F736E">
        <w:rPr>
          <w:sz w:val="16"/>
        </w:rPr>
        <w:t xml:space="preserve"> return. In refusing the Japanese government pressure to renouncement her U.S. citizenship, she had to leave her relative’s home. In addition, she could not receive a food-ration card. This meant she had to purchase expensive food through the black market. Being an English monolingual speaker, not being familiar with Japanese culture, and staying in Japan longer than she anticipated, she had to seek a job to support herself in the community of English speakers in Japan, which was very limited. Her English-speaking ability was one of her few marketable skills, and working at Radio Tokyo was one of the few job opportunities for her (Bernstein, 2006; Robbins, 1977). </w:t>
      </w:r>
      <w:r w:rsidRPr="00ED172E">
        <w:rPr>
          <w:u w:val="single"/>
        </w:rPr>
        <w:t xml:space="preserve">There was no clear evidence that Toguri was ever </w:t>
      </w:r>
      <w:r w:rsidRPr="00ED172E">
        <w:rPr>
          <w:highlight w:val="cyan"/>
          <w:u w:val="single"/>
        </w:rPr>
        <w:t>the “real” Tokyo Rose</w:t>
      </w:r>
      <w:r w:rsidRPr="00ED172E">
        <w:rPr>
          <w:u w:val="single"/>
        </w:rPr>
        <w:t>, but she was nonetheless charged with treason</w:t>
      </w:r>
      <w:r w:rsidRPr="003F736E">
        <w:rPr>
          <w:sz w:val="16"/>
        </w:rPr>
        <w:t xml:space="preserve"> (only the 17th person in U.S. history up until 1945 to be so convicted</w:t>
      </w:r>
      <w:r w:rsidRPr="00ED172E">
        <w:rPr>
          <w:u w:val="single"/>
        </w:rPr>
        <w:t xml:space="preserve">). Furthermore, </w:t>
      </w:r>
      <w:r w:rsidRPr="00ED172E">
        <w:rPr>
          <w:highlight w:val="cyan"/>
          <w:u w:val="single"/>
        </w:rPr>
        <w:t>she lost her American citizenship</w:t>
      </w:r>
    </w:p>
    <w:p w14:paraId="17542F10" w14:textId="77777777" w:rsidR="003849A7" w:rsidRPr="00ED172E" w:rsidRDefault="003849A7" w:rsidP="003849A7">
      <w:pPr>
        <w:rPr>
          <w:u w:val="single"/>
        </w:rPr>
      </w:pPr>
      <w:r w:rsidRPr="00ED172E">
        <w:rPr>
          <w:u w:val="single"/>
        </w:rPr>
        <w:t xml:space="preserve">It was </w:t>
      </w:r>
      <w:r w:rsidRPr="00ED172E">
        <w:rPr>
          <w:highlight w:val="cyan"/>
          <w:u w:val="single"/>
        </w:rPr>
        <w:t>almost thirty years later</w:t>
      </w:r>
      <w:r w:rsidRPr="00ED172E">
        <w:rPr>
          <w:u w:val="single"/>
        </w:rPr>
        <w:t xml:space="preserve">, when finally, </w:t>
      </w:r>
      <w:r w:rsidRPr="00ED172E">
        <w:rPr>
          <w:highlight w:val="cyan"/>
          <w:u w:val="single"/>
        </w:rPr>
        <w:t>she was pardoned</w:t>
      </w:r>
      <w:r w:rsidRPr="00ED172E">
        <w:rPr>
          <w:u w:val="single"/>
        </w:rPr>
        <w:t xml:space="preserve"> by President Gerald Ford and had her citizenship restored back to her in 1977. </w:t>
      </w:r>
      <w:r w:rsidRPr="00ED172E">
        <w:rPr>
          <w:highlight w:val="cyan"/>
          <w:u w:val="single"/>
        </w:rPr>
        <w:t>But</w:t>
      </w:r>
      <w:r w:rsidRPr="00ED172E">
        <w:rPr>
          <w:u w:val="single"/>
        </w:rPr>
        <w:t xml:space="preserve"> by this time Toguri </w:t>
      </w:r>
      <w:r w:rsidRPr="00ED172E">
        <w:rPr>
          <w:highlight w:val="cyan"/>
          <w:u w:val="single"/>
        </w:rPr>
        <w:t>already had a ruined</w:t>
      </w:r>
      <w:r w:rsidRPr="00ED172E">
        <w:rPr>
          <w:u w:val="single"/>
        </w:rPr>
        <w:t xml:space="preserve"> personal </w:t>
      </w:r>
      <w:proofErr w:type="gramStart"/>
      <w:r w:rsidRPr="00ED172E">
        <w:rPr>
          <w:highlight w:val="cyan"/>
          <w:u w:val="single"/>
        </w:rPr>
        <w:t>reputation</w:t>
      </w:r>
      <w:r w:rsidRPr="00ED172E">
        <w:rPr>
          <w:u w:val="single"/>
        </w:rPr>
        <w:t xml:space="preserve">, </w:t>
      </w:r>
      <w:r w:rsidRPr="00ED172E">
        <w:rPr>
          <w:highlight w:val="cyan"/>
          <w:u w:val="single"/>
        </w:rPr>
        <w:t>and</w:t>
      </w:r>
      <w:proofErr w:type="gramEnd"/>
      <w:r w:rsidRPr="00ED172E">
        <w:rPr>
          <w:highlight w:val="cyan"/>
          <w:u w:val="single"/>
        </w:rPr>
        <w:t xml:space="preserve"> suffered</w:t>
      </w:r>
      <w:r w:rsidRPr="00ED172E">
        <w:rPr>
          <w:u w:val="single"/>
        </w:rPr>
        <w:t xml:space="preserve"> social </w:t>
      </w:r>
      <w:r w:rsidRPr="00ED172E">
        <w:rPr>
          <w:highlight w:val="cyan"/>
          <w:u w:val="single"/>
        </w:rPr>
        <w:t>ostracism until</w:t>
      </w:r>
      <w:r w:rsidRPr="00ED172E">
        <w:rPr>
          <w:u w:val="single"/>
        </w:rPr>
        <w:t xml:space="preserve"> her </w:t>
      </w:r>
      <w:r w:rsidRPr="00ED172E">
        <w:rPr>
          <w:b/>
          <w:bCs/>
          <w:highlight w:val="cyan"/>
          <w:u w:val="single"/>
        </w:rPr>
        <w:t>death</w:t>
      </w:r>
      <w:r w:rsidRPr="00ED172E">
        <w:rPr>
          <w:u w:val="single"/>
        </w:rPr>
        <w:t xml:space="preserve"> in 2006. She had to suffer all her life </w:t>
      </w:r>
      <w:r w:rsidRPr="00ED172E">
        <w:rPr>
          <w:highlight w:val="cyan"/>
          <w:u w:val="single"/>
        </w:rPr>
        <w:t>just because the U.S.</w:t>
      </w:r>
      <w:r w:rsidRPr="00ED172E">
        <w:rPr>
          <w:u w:val="single"/>
        </w:rPr>
        <w:t xml:space="preserve"> government and military </w:t>
      </w:r>
      <w:r w:rsidRPr="00ED172E">
        <w:rPr>
          <w:highlight w:val="cyan"/>
          <w:u w:val="single"/>
        </w:rPr>
        <w:t>needed a scapegoat</w:t>
      </w:r>
      <w:r w:rsidRPr="003F736E">
        <w:rPr>
          <w:sz w:val="16"/>
        </w:rPr>
        <w:t xml:space="preserve">. According to Nelson (2006), due to a decision made by General Douglas McArthur—the Supreme Commander for the Allied Powers (SCAP), the de facto ruler of occupied Japan—because the United States could not prosecute the Showa Emperor, Hirohito, who many felt was the real war leader of the Japanese government, by 1948 there was pressure steadily building on President Truman. </w:t>
      </w:r>
      <w:r w:rsidRPr="00ED172E">
        <w:rPr>
          <w:u w:val="single"/>
        </w:rPr>
        <w:t>Thus, the Tokyo Rose prosecution became rather public and notorious</w:t>
      </w:r>
      <w:r w:rsidRPr="003F736E">
        <w:rPr>
          <w:sz w:val="16"/>
        </w:rPr>
        <w:t xml:space="preserve">. In </w:t>
      </w:r>
      <w:r w:rsidRPr="00ED172E">
        <w:rPr>
          <w:u w:val="single"/>
        </w:rPr>
        <w:t>addition (Morton, 2017), the sensuality of the sultry voice of this Asian femme fatale who supposedly warped the minds of innocent American boys in foxholes all over the Pacific Theater attracted the attention of the American public much more than the dry and legalistic Tokyo war crimes tribunal</w:t>
      </w:r>
      <w:r w:rsidRPr="00F74F9B">
        <w:rPr>
          <w:sz w:val="16"/>
        </w:rPr>
        <w:t>. (</w:t>
      </w:r>
      <w:r w:rsidRPr="00F74F9B">
        <w:rPr>
          <w:u w:val="single"/>
        </w:rPr>
        <w:t xml:space="preserve">The </w:t>
      </w:r>
      <w:r w:rsidRPr="00F74F9B">
        <w:rPr>
          <w:b/>
          <w:bCs/>
          <w:u w:val="single"/>
        </w:rPr>
        <w:t>sexualization of Asian females</w:t>
      </w:r>
      <w:r w:rsidRPr="00F74F9B">
        <w:rPr>
          <w:sz w:val="16"/>
        </w:rPr>
        <w:t xml:space="preserve"> is something </w:t>
      </w:r>
      <w:r w:rsidRPr="00F74F9B">
        <w:rPr>
          <w:u w:val="single"/>
        </w:rPr>
        <w:t>that goes</w:t>
      </w:r>
      <w:r w:rsidRPr="00ED172E">
        <w:rPr>
          <w:u w:val="single"/>
        </w:rPr>
        <w:t xml:space="preserve"> back to</w:t>
      </w:r>
      <w:r w:rsidRPr="003F736E">
        <w:rPr>
          <w:sz w:val="16"/>
        </w:rPr>
        <w:t xml:space="preserve"> the turn of the twentieth century with Pierre Loti’s Madame Chrysanthème trope to Giacomo Puccini’s </w:t>
      </w:r>
      <w:r w:rsidRPr="00ED172E">
        <w:rPr>
          <w:b/>
          <w:bCs/>
          <w:u w:val="single"/>
        </w:rPr>
        <w:t>Madame Butterfly</w:t>
      </w:r>
      <w:r w:rsidRPr="003F736E">
        <w:rPr>
          <w:sz w:val="16"/>
        </w:rPr>
        <w:t xml:space="preserve"> </w:t>
      </w:r>
      <w:proofErr w:type="gramStart"/>
      <w:r w:rsidRPr="003F736E">
        <w:rPr>
          <w:sz w:val="16"/>
        </w:rPr>
        <w:t>opera, and</w:t>
      </w:r>
      <w:proofErr w:type="gramEnd"/>
      <w:r w:rsidRPr="003F736E">
        <w:rPr>
          <w:sz w:val="16"/>
        </w:rPr>
        <w:t xml:space="preserve"> is still seen today–perhaps </w:t>
      </w:r>
      <w:r w:rsidRPr="00ED172E">
        <w:rPr>
          <w:highlight w:val="cyan"/>
          <w:u w:val="single"/>
        </w:rPr>
        <w:t xml:space="preserve">the </w:t>
      </w:r>
      <w:r w:rsidRPr="00ED172E">
        <w:rPr>
          <w:b/>
          <w:bCs/>
          <w:highlight w:val="cyan"/>
          <w:u w:val="single"/>
        </w:rPr>
        <w:t>Atlanta mass-shooting</w:t>
      </w:r>
      <w:r w:rsidRPr="003F736E">
        <w:rPr>
          <w:sz w:val="16"/>
        </w:rPr>
        <w:t xml:space="preserve"> as another example). </w:t>
      </w:r>
      <w:r w:rsidRPr="00ED172E">
        <w:rPr>
          <w:u w:val="single"/>
        </w:rPr>
        <w:t>Toguri was interviewed on the CBS News program 60 Minutes (Bernstein, 2006) and she said that America just needed anybody at the time to be a scapegoat</w:t>
      </w:r>
      <w:r w:rsidRPr="003F736E">
        <w:rPr>
          <w:sz w:val="16"/>
        </w:rPr>
        <w:t xml:space="preserve">: </w:t>
      </w:r>
      <w:r w:rsidRPr="00ED172E">
        <w:rPr>
          <w:u w:val="single"/>
        </w:rPr>
        <w:t xml:space="preserve">it was </w:t>
      </w:r>
      <w:proofErr w:type="spellStart"/>
      <w:r w:rsidRPr="00ED172E">
        <w:rPr>
          <w:u w:val="single"/>
        </w:rPr>
        <w:t>eeny</w:t>
      </w:r>
      <w:proofErr w:type="spellEnd"/>
      <w:r w:rsidRPr="00ED172E">
        <w:rPr>
          <w:u w:val="single"/>
        </w:rPr>
        <w:t>, meeny, miny, … and she was the “</w:t>
      </w:r>
      <w:proofErr w:type="spellStart"/>
      <w:r w:rsidRPr="00ED172E">
        <w:rPr>
          <w:u w:val="single"/>
        </w:rPr>
        <w:t>moe</w:t>
      </w:r>
      <w:proofErr w:type="spellEnd"/>
      <w:r w:rsidRPr="003F736E">
        <w:rPr>
          <w:sz w:val="16"/>
        </w:rPr>
        <w:t xml:space="preserve">.” She was a great match for an </w:t>
      </w:r>
      <w:r w:rsidRPr="00ED172E">
        <w:rPr>
          <w:u w:val="single"/>
        </w:rPr>
        <w:t xml:space="preserve">American stereotype of </w:t>
      </w:r>
      <w:r w:rsidRPr="00ED172E">
        <w:rPr>
          <w:highlight w:val="cyan"/>
          <w:u w:val="single"/>
        </w:rPr>
        <w:t>Asian women</w:t>
      </w:r>
      <w:r w:rsidRPr="00ED172E">
        <w:rPr>
          <w:u w:val="single"/>
        </w:rPr>
        <w:t xml:space="preserve"> </w:t>
      </w:r>
      <w:r w:rsidRPr="00ED172E">
        <w:rPr>
          <w:highlight w:val="cyan"/>
          <w:u w:val="single"/>
        </w:rPr>
        <w:t xml:space="preserve">who </w:t>
      </w:r>
      <w:r w:rsidRPr="00ED172E">
        <w:rPr>
          <w:b/>
          <w:bCs/>
          <w:highlight w:val="cyan"/>
          <w:u w:val="single"/>
        </w:rPr>
        <w:t>sextually</w:t>
      </w:r>
      <w:r w:rsidRPr="00ED172E">
        <w:rPr>
          <w:highlight w:val="cyan"/>
          <w:u w:val="single"/>
        </w:rPr>
        <w:t xml:space="preserve"> seduce</w:t>
      </w:r>
      <w:r w:rsidRPr="00ED172E">
        <w:rPr>
          <w:u w:val="single"/>
        </w:rPr>
        <w:t xml:space="preserve"> </w:t>
      </w:r>
      <w:r w:rsidRPr="00ED172E">
        <w:rPr>
          <w:highlight w:val="cyan"/>
          <w:u w:val="single"/>
        </w:rPr>
        <w:t xml:space="preserve">and </w:t>
      </w:r>
      <w:r w:rsidRPr="00ED172E">
        <w:rPr>
          <w:b/>
          <w:bCs/>
          <w:highlight w:val="cyan"/>
          <w:u w:val="single"/>
        </w:rPr>
        <w:t>manipulate</w:t>
      </w:r>
      <w:r w:rsidRPr="00ED172E">
        <w:rPr>
          <w:u w:val="single"/>
        </w:rPr>
        <w:t xml:space="preserve"> innocent and </w:t>
      </w:r>
      <w:r w:rsidRPr="00ED172E">
        <w:rPr>
          <w:b/>
          <w:bCs/>
          <w:u w:val="single"/>
        </w:rPr>
        <w:t>gullible White men</w:t>
      </w:r>
      <w:r w:rsidRPr="00ED172E">
        <w:rPr>
          <w:u w:val="single"/>
        </w:rPr>
        <w:t xml:space="preserve">. At that moment it was not important if she was really Tokyo Rose or not; people were angry, and this Asian woman </w:t>
      </w:r>
      <w:r w:rsidRPr="00ED172E">
        <w:rPr>
          <w:highlight w:val="cyan"/>
          <w:u w:val="single"/>
        </w:rPr>
        <w:t>need</w:t>
      </w:r>
      <w:r w:rsidRPr="00ED172E">
        <w:rPr>
          <w:u w:val="single"/>
        </w:rPr>
        <w:t>ed</w:t>
      </w:r>
      <w:r w:rsidRPr="00ED172E">
        <w:rPr>
          <w:highlight w:val="cyan"/>
          <w:u w:val="single"/>
        </w:rPr>
        <w:t xml:space="preserve"> to be prosecuted</w:t>
      </w:r>
      <w:r>
        <w:rPr>
          <w:u w:val="single"/>
        </w:rPr>
        <w:t>.</w:t>
      </w:r>
    </w:p>
    <w:p w14:paraId="139E36A2" w14:textId="77777777" w:rsidR="003849A7" w:rsidRPr="003F736E" w:rsidRDefault="003849A7" w:rsidP="003849A7">
      <w:pPr>
        <w:rPr>
          <w:sz w:val="16"/>
        </w:rPr>
      </w:pPr>
      <w:r w:rsidRPr="00ED172E">
        <w:rPr>
          <w:u w:val="single"/>
        </w:rPr>
        <w:t>A more recent scapegoating incident occurred in 2008</w:t>
      </w:r>
      <w:r w:rsidRPr="003F736E">
        <w:rPr>
          <w:sz w:val="16"/>
        </w:rPr>
        <w:t xml:space="preserve"> </w:t>
      </w:r>
      <w:r w:rsidRPr="00ED172E">
        <w:rPr>
          <w:u w:val="single"/>
        </w:rPr>
        <w:t>concerning a Chinese American-owned family bank, Abacus Federal Saving Bank.</w:t>
      </w:r>
      <w:r w:rsidRPr="003F736E">
        <w:rPr>
          <w:sz w:val="16"/>
        </w:rPr>
        <w:t xml:space="preserve"> The bank was accused of a scheme to falsify loan applications. Abacus Federal Saving Bank was run by the Sung family, </w:t>
      </w:r>
      <w:r w:rsidRPr="00ED172E">
        <w:rPr>
          <w:u w:val="single"/>
        </w:rPr>
        <w:t>founded by Thomas Sung</w:t>
      </w:r>
      <w:r w:rsidRPr="003F736E">
        <w:rPr>
          <w:sz w:val="16"/>
        </w:rPr>
        <w:t xml:space="preserve">, who arrived in the </w:t>
      </w:r>
      <w:proofErr w:type="spellStart"/>
      <w:r w:rsidRPr="003F736E">
        <w:rPr>
          <w:sz w:val="16"/>
        </w:rPr>
        <w:t>Untied</w:t>
      </w:r>
      <w:proofErr w:type="spellEnd"/>
      <w:r w:rsidRPr="003F736E">
        <w:rPr>
          <w:sz w:val="16"/>
        </w:rPr>
        <w:t xml:space="preserve"> States from Taiwan at age ten. He ran the bank with his American-born daughters, Vera Sung and Jill Sung, in New York’s Chinatown</w:t>
      </w:r>
      <w:r w:rsidRPr="00ED172E">
        <w:rPr>
          <w:u w:val="single"/>
        </w:rPr>
        <w:t xml:space="preserve">. The bank was indicted on charges of a scheme to falsify loan applications to Fannie Mae in 2012 by Manhattan district attorney, Cyrus Vance, Jr. After a four-month </w:t>
      </w:r>
      <w:proofErr w:type="gramStart"/>
      <w:r w:rsidRPr="00ED172E">
        <w:rPr>
          <w:u w:val="single"/>
        </w:rPr>
        <w:t>trail</w:t>
      </w:r>
      <w:proofErr w:type="gramEnd"/>
      <w:r w:rsidRPr="00ED172E">
        <w:rPr>
          <w:u w:val="single"/>
        </w:rPr>
        <w:t xml:space="preserve"> the </w:t>
      </w:r>
      <w:proofErr w:type="spellStart"/>
      <w:r w:rsidRPr="00ED172E">
        <w:rPr>
          <w:u w:val="single"/>
        </w:rPr>
        <w:t>Sungs</w:t>
      </w:r>
      <w:proofErr w:type="spellEnd"/>
      <w:r w:rsidRPr="00ED172E">
        <w:rPr>
          <w:u w:val="single"/>
        </w:rPr>
        <w:t xml:space="preserve"> won their case.</w:t>
      </w:r>
      <w:r w:rsidRPr="003F736E">
        <w:rPr>
          <w:sz w:val="16"/>
        </w:rPr>
        <w:t xml:space="preserve"> However, because of the </w:t>
      </w:r>
      <w:r w:rsidRPr="00ED172E">
        <w:rPr>
          <w:u w:val="single"/>
        </w:rPr>
        <w:t>legal bills</w:t>
      </w:r>
      <w:r w:rsidRPr="003F736E">
        <w:rPr>
          <w:sz w:val="16"/>
        </w:rPr>
        <w:t xml:space="preserve"> this court battle entailed, it </w:t>
      </w:r>
      <w:r w:rsidRPr="00ED172E">
        <w:rPr>
          <w:u w:val="single"/>
        </w:rPr>
        <w:t>drained the bank of more than $10 million</w:t>
      </w:r>
      <w:r w:rsidRPr="003F736E">
        <w:rPr>
          <w:sz w:val="16"/>
        </w:rPr>
        <w:t xml:space="preserve"> and hamstringed the bank’s business for three years (the period of the prosecution). Abacus remains the only U.S. bank ever to have been prosecuted in connection to the 2008 financial crisis. </w:t>
      </w:r>
      <w:r w:rsidRPr="00ED172E">
        <w:rPr>
          <w:u w:val="single"/>
        </w:rPr>
        <w:t xml:space="preserve">The </w:t>
      </w:r>
      <w:proofErr w:type="spellStart"/>
      <w:r w:rsidRPr="00ED172E">
        <w:rPr>
          <w:u w:val="single"/>
        </w:rPr>
        <w:t>Sungs</w:t>
      </w:r>
      <w:proofErr w:type="spellEnd"/>
      <w:r w:rsidRPr="00ED172E">
        <w:rPr>
          <w:u w:val="single"/>
        </w:rPr>
        <w:t xml:space="preserve"> said in a documentary film on the prosecution, </w:t>
      </w:r>
      <w:r w:rsidRPr="00ED172E">
        <w:rPr>
          <w:highlight w:val="cyan"/>
          <w:u w:val="single"/>
        </w:rPr>
        <w:t>Americans tend to think Chinese</w:t>
      </w:r>
      <w:r w:rsidRPr="00ED172E">
        <w:rPr>
          <w:u w:val="single"/>
        </w:rPr>
        <w:t xml:space="preserve"> </w:t>
      </w:r>
      <w:r w:rsidRPr="00ED172E">
        <w:rPr>
          <w:highlight w:val="cyan"/>
          <w:u w:val="single"/>
        </w:rPr>
        <w:t>will not fight for justice</w:t>
      </w:r>
      <w:r w:rsidRPr="00ED172E">
        <w:rPr>
          <w:u w:val="single"/>
        </w:rPr>
        <w:t xml:space="preserve">, </w:t>
      </w:r>
      <w:r w:rsidRPr="00ED172E">
        <w:rPr>
          <w:highlight w:val="cyan"/>
          <w:u w:val="single"/>
        </w:rPr>
        <w:t xml:space="preserve">or bring </w:t>
      </w:r>
      <w:r w:rsidRPr="00ED172E">
        <w:rPr>
          <w:b/>
          <w:bCs/>
          <w:highlight w:val="cyan"/>
          <w:u w:val="single"/>
        </w:rPr>
        <w:t>attention</w:t>
      </w:r>
      <w:r w:rsidRPr="00ED172E">
        <w:rPr>
          <w:u w:val="single"/>
        </w:rPr>
        <w:t xml:space="preserve"> to themselves in public, so they can easily become targets for scapegoating</w:t>
      </w:r>
      <w:r w:rsidRPr="003F736E">
        <w:rPr>
          <w:sz w:val="16"/>
        </w:rPr>
        <w:t xml:space="preserve"> (James, 2016).</w:t>
      </w:r>
    </w:p>
    <w:p w14:paraId="37A29E36" w14:textId="77777777" w:rsidR="003849A7" w:rsidRPr="00ED172E" w:rsidRDefault="003849A7" w:rsidP="003849A7">
      <w:pPr>
        <w:rPr>
          <w:u w:val="single"/>
        </w:rPr>
      </w:pPr>
      <w:r w:rsidRPr="00ED172E">
        <w:rPr>
          <w:u w:val="single"/>
        </w:rPr>
        <w:t>In April 2018, about a year and half prior to the COVID-19 pandemic</w:t>
      </w:r>
      <w:r w:rsidRPr="003F736E">
        <w:rPr>
          <w:sz w:val="16"/>
        </w:rPr>
        <w:t xml:space="preserve">, </w:t>
      </w:r>
      <w:r w:rsidRPr="00ED172E">
        <w:rPr>
          <w:u w:val="single"/>
        </w:rPr>
        <w:t xml:space="preserve">President </w:t>
      </w:r>
      <w:r w:rsidRPr="005F76D9">
        <w:rPr>
          <w:highlight w:val="cyan"/>
          <w:u w:val="single"/>
        </w:rPr>
        <w:t>Trump</w:t>
      </w:r>
      <w:r w:rsidRPr="00ED172E">
        <w:rPr>
          <w:u w:val="single"/>
        </w:rPr>
        <w:t xml:space="preserve"> </w:t>
      </w:r>
      <w:r w:rsidRPr="005F76D9">
        <w:rPr>
          <w:highlight w:val="cyan"/>
          <w:u w:val="single"/>
        </w:rPr>
        <w:t>announced</w:t>
      </w:r>
      <w:r w:rsidRPr="00ED172E">
        <w:rPr>
          <w:u w:val="single"/>
        </w:rPr>
        <w:t xml:space="preserve"> a list of </w:t>
      </w:r>
      <w:r w:rsidRPr="005F76D9">
        <w:rPr>
          <w:highlight w:val="cyan"/>
          <w:u w:val="single"/>
        </w:rPr>
        <w:t>Chinese products would suffer</w:t>
      </w:r>
      <w:r w:rsidRPr="00ED172E">
        <w:rPr>
          <w:u w:val="single"/>
        </w:rPr>
        <w:t xml:space="preserve"> </w:t>
      </w:r>
      <w:r w:rsidRPr="005F76D9">
        <w:rPr>
          <w:highlight w:val="cyan"/>
          <w:u w:val="single"/>
        </w:rPr>
        <w:t>an import surcharge</w:t>
      </w:r>
      <w:r w:rsidRPr="00ED172E">
        <w:rPr>
          <w:u w:val="single"/>
        </w:rPr>
        <w:t xml:space="preserve"> equivalent to $50 billion.</w:t>
      </w:r>
      <w:r w:rsidRPr="003F736E">
        <w:rPr>
          <w:sz w:val="16"/>
        </w:rPr>
        <w:t xml:space="preserve"> In return, China imposed import tariffs on a list of American products, including the imposition of a 25% tariff on soybeans from the U.S.A. As a result, not only did American agricultural industries lose revenue, but so </w:t>
      </w:r>
      <w:proofErr w:type="gramStart"/>
      <w:r w:rsidRPr="003F736E">
        <w:rPr>
          <w:sz w:val="16"/>
        </w:rPr>
        <w:t>far</w:t>
      </w:r>
      <w:proofErr w:type="gramEnd"/>
      <w:r w:rsidRPr="003F736E">
        <w:rPr>
          <w:sz w:val="16"/>
        </w:rPr>
        <w:t xml:space="preserve"> the tariffs have not been paid by </w:t>
      </w:r>
      <w:proofErr w:type="gramStart"/>
      <w:r w:rsidRPr="003F736E">
        <w:rPr>
          <w:sz w:val="16"/>
        </w:rPr>
        <w:t>China, but</w:t>
      </w:r>
      <w:proofErr w:type="gramEnd"/>
      <w:r w:rsidRPr="003F736E">
        <w:rPr>
          <w:sz w:val="16"/>
        </w:rPr>
        <w:t xml:space="preserve"> have been entirely paid by U.S. importers (Carvalho et al., 2019). </w:t>
      </w:r>
      <w:r w:rsidRPr="005F76D9">
        <w:rPr>
          <w:highlight w:val="cyan"/>
          <w:u w:val="single"/>
        </w:rPr>
        <w:t>This was the start of a trade-war</w:t>
      </w:r>
      <w:r w:rsidRPr="00ED172E">
        <w:rPr>
          <w:u w:val="single"/>
        </w:rPr>
        <w:t xml:space="preserve"> between the United States and China which </w:t>
      </w:r>
      <w:proofErr w:type="gramStart"/>
      <w:r w:rsidRPr="00ED172E">
        <w:rPr>
          <w:u w:val="single"/>
        </w:rPr>
        <w:t>still continues</w:t>
      </w:r>
      <w:proofErr w:type="gramEnd"/>
      <w:r w:rsidRPr="003F736E">
        <w:rPr>
          <w:sz w:val="16"/>
        </w:rPr>
        <w:t xml:space="preserve">. </w:t>
      </w:r>
      <w:r w:rsidRPr="00ED172E">
        <w:rPr>
          <w:u w:val="single"/>
        </w:rPr>
        <w:t xml:space="preserve">Then the COVID-19 pandemic occurred. By early 2019 some </w:t>
      </w:r>
      <w:r w:rsidRPr="00ED172E">
        <w:rPr>
          <w:highlight w:val="cyan"/>
          <w:u w:val="single"/>
        </w:rPr>
        <w:t>negative opinions about this trade war</w:t>
      </w:r>
      <w:r w:rsidRPr="00ED172E">
        <w:rPr>
          <w:u w:val="single"/>
        </w:rPr>
        <w:t xml:space="preserve"> with China </w:t>
      </w:r>
      <w:r w:rsidRPr="00ED172E">
        <w:rPr>
          <w:highlight w:val="cyan"/>
          <w:u w:val="single"/>
        </w:rPr>
        <w:t>started to surface</w:t>
      </w:r>
      <w:r w:rsidRPr="003F736E">
        <w:rPr>
          <w:sz w:val="16"/>
        </w:rPr>
        <w:t xml:space="preserve"> and some </w:t>
      </w:r>
      <w:r w:rsidRPr="00ED172E">
        <w:rPr>
          <w:u w:val="single"/>
        </w:rPr>
        <w:t>farmers became vocal</w:t>
      </w:r>
      <w:r w:rsidRPr="003F736E">
        <w:rPr>
          <w:sz w:val="16"/>
        </w:rPr>
        <w:t xml:space="preserve"> </w:t>
      </w:r>
      <w:r w:rsidRPr="00ED172E">
        <w:rPr>
          <w:u w:val="single"/>
        </w:rPr>
        <w:t>about</w:t>
      </w:r>
      <w:r w:rsidRPr="003F736E">
        <w:rPr>
          <w:sz w:val="16"/>
        </w:rPr>
        <w:t xml:space="preserve"> their </w:t>
      </w:r>
      <w:r w:rsidRPr="00ED172E">
        <w:rPr>
          <w:u w:val="single"/>
        </w:rPr>
        <w:t>economic problems</w:t>
      </w:r>
      <w:r w:rsidRPr="003F736E">
        <w:rPr>
          <w:sz w:val="16"/>
        </w:rPr>
        <w:t xml:space="preserve">. </w:t>
      </w:r>
      <w:r w:rsidRPr="00ED172E">
        <w:rPr>
          <w:u w:val="single"/>
        </w:rPr>
        <w:t xml:space="preserve">Yet soon after the pandemic started, the </w:t>
      </w:r>
      <w:r w:rsidRPr="00ED172E">
        <w:rPr>
          <w:highlight w:val="cyan"/>
          <w:u w:val="single"/>
        </w:rPr>
        <w:t>media shifted</w:t>
      </w:r>
      <w:r w:rsidRPr="00ED172E">
        <w:rPr>
          <w:u w:val="single"/>
        </w:rPr>
        <w:t xml:space="preserve"> </w:t>
      </w:r>
      <w:r w:rsidRPr="00ED172E">
        <w:rPr>
          <w:highlight w:val="cyan"/>
          <w:u w:val="single"/>
        </w:rPr>
        <w:t xml:space="preserve">their </w:t>
      </w:r>
      <w:proofErr w:type="gramStart"/>
      <w:r w:rsidRPr="00ED172E">
        <w:rPr>
          <w:highlight w:val="cyan"/>
          <w:u w:val="single"/>
        </w:rPr>
        <w:t>focuses</w:t>
      </w:r>
      <w:proofErr w:type="gramEnd"/>
      <w:r w:rsidRPr="00ED172E">
        <w:rPr>
          <w:u w:val="single"/>
        </w:rPr>
        <w:t xml:space="preserve"> entirely to the corona virus. President </w:t>
      </w:r>
      <w:r w:rsidRPr="00ED172E">
        <w:rPr>
          <w:highlight w:val="cyan"/>
          <w:u w:val="single"/>
        </w:rPr>
        <w:t>Trump</w:t>
      </w:r>
      <w:r w:rsidRPr="00ED172E">
        <w:rPr>
          <w:u w:val="single"/>
        </w:rPr>
        <w:t xml:space="preserve"> did not waste this </w:t>
      </w:r>
      <w:proofErr w:type="gramStart"/>
      <w:r w:rsidRPr="00ED172E">
        <w:rPr>
          <w:u w:val="single"/>
        </w:rPr>
        <w:t xml:space="preserve">chance, </w:t>
      </w:r>
      <w:r w:rsidRPr="00F74F9B">
        <w:rPr>
          <w:u w:val="single"/>
        </w:rPr>
        <w:t>and</w:t>
      </w:r>
      <w:proofErr w:type="gramEnd"/>
      <w:r w:rsidRPr="00F74F9B">
        <w:rPr>
          <w:u w:val="single"/>
        </w:rPr>
        <w:t xml:space="preserve"> </w:t>
      </w:r>
      <w:r w:rsidRPr="00ED172E">
        <w:rPr>
          <w:highlight w:val="cyan"/>
          <w:u w:val="single"/>
        </w:rPr>
        <w:t>started blaming China</w:t>
      </w:r>
      <w:r w:rsidRPr="00ED172E">
        <w:rPr>
          <w:u w:val="single"/>
        </w:rPr>
        <w:t xml:space="preserve"> directly and indirectly </w:t>
      </w:r>
      <w:r w:rsidRPr="00ED172E">
        <w:rPr>
          <w:highlight w:val="cyan"/>
          <w:u w:val="single"/>
        </w:rPr>
        <w:t>for the virus.</w:t>
      </w:r>
    </w:p>
    <w:p w14:paraId="749C4608" w14:textId="77777777" w:rsidR="003849A7" w:rsidRPr="005F76D9" w:rsidRDefault="003849A7" w:rsidP="003849A7">
      <w:pPr>
        <w:rPr>
          <w:u w:val="single"/>
        </w:rPr>
      </w:pPr>
      <w:r w:rsidRPr="005F76D9">
        <w:rPr>
          <w:u w:val="single"/>
        </w:rPr>
        <w:t>It is still not yet known how, or exactly where, the pandemic really started</w:t>
      </w:r>
      <w:r w:rsidRPr="003F736E">
        <w:rPr>
          <w:sz w:val="16"/>
        </w:rPr>
        <w:t xml:space="preserve">. Some people say it came from Europe (such as Spain or Italy where the corona virus hit hard early in the pandemic period). Most others say it came from China, another early victim of the pandemic. </w:t>
      </w:r>
      <w:r w:rsidRPr="005F76D9">
        <w:rPr>
          <w:u w:val="single"/>
        </w:rPr>
        <w:t>Former president Trump has constantly blamed China for the pandemic</w:t>
      </w:r>
      <w:r w:rsidRPr="003F736E">
        <w:rPr>
          <w:sz w:val="16"/>
        </w:rPr>
        <w:t xml:space="preserve">. He </w:t>
      </w:r>
      <w:r w:rsidRPr="005F76D9">
        <w:rPr>
          <w:u w:val="single"/>
        </w:rPr>
        <w:t xml:space="preserve">accused China not only of a negligent response, </w:t>
      </w:r>
      <w:proofErr w:type="gramStart"/>
      <w:r w:rsidRPr="005F76D9">
        <w:rPr>
          <w:u w:val="single"/>
        </w:rPr>
        <w:t>he</w:t>
      </w:r>
      <w:proofErr w:type="gramEnd"/>
      <w:r w:rsidRPr="005F76D9">
        <w:rPr>
          <w:u w:val="single"/>
        </w:rPr>
        <w:t xml:space="preserve"> also said he suspected the virus came from Wuhan Institute of Virology, unleashed by mistake or on purpose</w:t>
      </w:r>
      <w:r w:rsidRPr="003F736E">
        <w:rPr>
          <w:sz w:val="16"/>
        </w:rPr>
        <w:t xml:space="preserve"> (Mangan, 2020). While he was making these accusations (of which there is still no definitive proof), </w:t>
      </w:r>
      <w:r w:rsidRPr="005F76D9">
        <w:rPr>
          <w:u w:val="single"/>
        </w:rPr>
        <w:t xml:space="preserve">President </w:t>
      </w:r>
      <w:r w:rsidRPr="005F76D9">
        <w:rPr>
          <w:highlight w:val="cyan"/>
          <w:u w:val="single"/>
        </w:rPr>
        <w:t>Trump never failed to use the words communist or socialism,</w:t>
      </w:r>
      <w:r w:rsidRPr="005F76D9">
        <w:rPr>
          <w:u w:val="single"/>
        </w:rPr>
        <w:t xml:space="preserve"> whenever he mentioned China in his speeches</w:t>
      </w:r>
      <w:r w:rsidRPr="003F736E">
        <w:rPr>
          <w:sz w:val="16"/>
        </w:rPr>
        <w:t xml:space="preserve">. According to studies of Pew Research Center (October 7, 2019; Harting, 2019) even prior to the pandemic, 55% of Americans had a negative impression of “socialism,” and about one-in-five (19%) say that socialism undercuts people’s initiative and work ethic, making people too reliant on the government for support. As a result, Republicans have been claiming that any national health care program, including Obamacare, is the product of socialism, and say supporting it will eventually cause Americans to lose their “freedom” to healthcare access. </w:t>
      </w:r>
      <w:r w:rsidRPr="005F76D9">
        <w:rPr>
          <w:u w:val="single"/>
        </w:rPr>
        <w:t xml:space="preserve">Manipulating such American folk beliefs, the </w:t>
      </w:r>
      <w:r w:rsidRPr="005F76D9">
        <w:rPr>
          <w:highlight w:val="cyan"/>
          <w:u w:val="single"/>
        </w:rPr>
        <w:t>Trump</w:t>
      </w:r>
      <w:r w:rsidRPr="005F76D9">
        <w:rPr>
          <w:u w:val="single"/>
        </w:rPr>
        <w:t xml:space="preserve"> administration </w:t>
      </w:r>
      <w:r w:rsidRPr="005F76D9">
        <w:rPr>
          <w:highlight w:val="cyan"/>
          <w:u w:val="single"/>
        </w:rPr>
        <w:t>conflated China</w:t>
      </w:r>
      <w:r w:rsidRPr="005F76D9">
        <w:rPr>
          <w:u w:val="single"/>
        </w:rPr>
        <w:t xml:space="preserve">, </w:t>
      </w:r>
      <w:r w:rsidRPr="005F76D9">
        <w:rPr>
          <w:highlight w:val="cyan"/>
          <w:u w:val="single"/>
        </w:rPr>
        <w:t>communism, and evil together</w:t>
      </w:r>
      <w:r w:rsidRPr="005F76D9">
        <w:rPr>
          <w:u w:val="single"/>
        </w:rPr>
        <w:t xml:space="preserve"> in the mind of the populous, saying an activist government will monitor individual behavior, </w:t>
      </w:r>
      <w:r w:rsidRPr="005F76D9">
        <w:rPr>
          <w:highlight w:val="cyan"/>
          <w:u w:val="single"/>
        </w:rPr>
        <w:t>killing freedom and democracy</w:t>
      </w:r>
      <w:r w:rsidRPr="003F736E">
        <w:rPr>
          <w:sz w:val="16"/>
        </w:rPr>
        <w:t xml:space="preserve">. </w:t>
      </w:r>
      <w:r w:rsidRPr="005F76D9">
        <w:rPr>
          <w:u w:val="single"/>
        </w:rPr>
        <w:t xml:space="preserve">This scenario was successfully used to blame China for the </w:t>
      </w:r>
      <w:r w:rsidRPr="005F76D9">
        <w:rPr>
          <w:b/>
          <w:bCs/>
          <w:u w:val="single"/>
        </w:rPr>
        <w:t>social fear of the corona virus</w:t>
      </w:r>
      <w:r w:rsidRPr="005F76D9">
        <w:rPr>
          <w:u w:val="single"/>
        </w:rPr>
        <w:t xml:space="preserve"> as well as </w:t>
      </w:r>
      <w:r w:rsidRPr="005F76D9">
        <w:rPr>
          <w:b/>
          <w:bCs/>
          <w:u w:val="single"/>
        </w:rPr>
        <w:t>negative trade deficit</w:t>
      </w:r>
      <w:r w:rsidRPr="005F76D9">
        <w:rPr>
          <w:u w:val="single"/>
        </w:rPr>
        <w:t xml:space="preserve"> of the United States</w:t>
      </w:r>
      <w:r w:rsidRPr="003F736E">
        <w:rPr>
          <w:sz w:val="16"/>
        </w:rPr>
        <w:t xml:space="preserve">. </w:t>
      </w:r>
      <w:r w:rsidRPr="005F76D9">
        <w:rPr>
          <w:highlight w:val="cyan"/>
          <w:u w:val="single"/>
        </w:rPr>
        <w:t>The U.S. government</w:t>
      </w:r>
      <w:r w:rsidRPr="005F76D9">
        <w:rPr>
          <w:u w:val="single"/>
        </w:rPr>
        <w:t xml:space="preserve"> </w:t>
      </w:r>
      <w:r w:rsidRPr="005F76D9">
        <w:rPr>
          <w:highlight w:val="cyan"/>
          <w:u w:val="single"/>
        </w:rPr>
        <w:t>switched from an economic issue</w:t>
      </w:r>
      <w:r w:rsidRPr="005F76D9">
        <w:rPr>
          <w:u w:val="single"/>
        </w:rPr>
        <w:t>—resulting from the unpopular trade-war with China—</w:t>
      </w:r>
      <w:r w:rsidRPr="005F76D9">
        <w:rPr>
          <w:highlight w:val="cyan"/>
          <w:u w:val="single"/>
        </w:rPr>
        <w:t>to an existential fight against</w:t>
      </w:r>
      <w:r w:rsidRPr="005F76D9">
        <w:rPr>
          <w:u w:val="single"/>
        </w:rPr>
        <w:t xml:space="preserve"> China: China will not only invade the American economy, but China will also take away </w:t>
      </w:r>
      <w:r w:rsidRPr="005F76D9">
        <w:rPr>
          <w:highlight w:val="cyan"/>
          <w:u w:val="single"/>
        </w:rPr>
        <w:t xml:space="preserve">American </w:t>
      </w:r>
      <w:r w:rsidRPr="005F76D9">
        <w:rPr>
          <w:u w:val="single"/>
        </w:rPr>
        <w:t xml:space="preserve">individuality and </w:t>
      </w:r>
      <w:r w:rsidRPr="005F76D9">
        <w:rPr>
          <w:highlight w:val="cyan"/>
          <w:u w:val="single"/>
        </w:rPr>
        <w:t>freedom</w:t>
      </w:r>
      <w:r w:rsidRPr="005F76D9">
        <w:rPr>
          <w:u w:val="single"/>
        </w:rPr>
        <w:t>.</w:t>
      </w:r>
    </w:p>
    <w:p w14:paraId="2A37A348" w14:textId="77777777" w:rsidR="003849A7" w:rsidRPr="005F76D9" w:rsidRDefault="003849A7" w:rsidP="003849A7">
      <w:pPr>
        <w:rPr>
          <w:u w:val="single"/>
        </w:rPr>
      </w:pPr>
      <w:r w:rsidRPr="005F76D9">
        <w:rPr>
          <w:highlight w:val="cyan"/>
          <w:u w:val="single"/>
        </w:rPr>
        <w:t>The racial tension</w:t>
      </w:r>
      <w:r w:rsidRPr="005F76D9">
        <w:rPr>
          <w:u w:val="single"/>
        </w:rPr>
        <w:t xml:space="preserve"> </w:t>
      </w:r>
      <w:r w:rsidRPr="005F76D9">
        <w:rPr>
          <w:highlight w:val="cyan"/>
          <w:u w:val="single"/>
        </w:rPr>
        <w:t>did not stop with</w:t>
      </w:r>
      <w:r w:rsidRPr="005F76D9">
        <w:rPr>
          <w:u w:val="single"/>
        </w:rPr>
        <w:t xml:space="preserve"> only </w:t>
      </w:r>
      <w:r w:rsidRPr="005F76D9">
        <w:rPr>
          <w:highlight w:val="cyan"/>
          <w:u w:val="single"/>
        </w:rPr>
        <w:t xml:space="preserve">the Chinese </w:t>
      </w:r>
      <w:proofErr w:type="gramStart"/>
      <w:r w:rsidRPr="005F76D9">
        <w:rPr>
          <w:highlight w:val="cyan"/>
          <w:u w:val="single"/>
        </w:rPr>
        <w:t>government</w:t>
      </w:r>
      <w:r w:rsidRPr="005F76D9">
        <w:rPr>
          <w:u w:val="single"/>
        </w:rPr>
        <w:t xml:space="preserve">, </w:t>
      </w:r>
      <w:r w:rsidRPr="005F76D9">
        <w:rPr>
          <w:highlight w:val="cyan"/>
          <w:u w:val="single"/>
        </w:rPr>
        <w:t>but</w:t>
      </w:r>
      <w:proofErr w:type="gramEnd"/>
      <w:r w:rsidRPr="005F76D9">
        <w:rPr>
          <w:highlight w:val="cyan"/>
          <w:u w:val="single"/>
        </w:rPr>
        <w:t xml:space="preserve"> also affected</w:t>
      </w:r>
      <w:r w:rsidRPr="005F76D9">
        <w:rPr>
          <w:u w:val="single"/>
        </w:rPr>
        <w:t xml:space="preserve"> Chinese and </w:t>
      </w:r>
      <w:r w:rsidRPr="005F76D9">
        <w:rPr>
          <w:highlight w:val="cyan"/>
          <w:u w:val="single"/>
        </w:rPr>
        <w:t>Chinese American persons</w:t>
      </w:r>
      <w:r w:rsidRPr="005F76D9">
        <w:rPr>
          <w:u w:val="single"/>
        </w:rPr>
        <w:t xml:space="preserve"> as well </w:t>
      </w:r>
      <w:r w:rsidRPr="003F736E">
        <w:rPr>
          <w:sz w:val="16"/>
        </w:rPr>
        <w:t>(</w:t>
      </w:r>
      <w:r w:rsidRPr="005F76D9">
        <w:rPr>
          <w:b/>
          <w:bCs/>
          <w:u w:val="single"/>
        </w:rPr>
        <w:t>including other Asians and Asian Americans</w:t>
      </w:r>
      <w:r w:rsidRPr="005F76D9">
        <w:rPr>
          <w:u w:val="single"/>
        </w:rPr>
        <w:t xml:space="preserve">). </w:t>
      </w:r>
      <w:r w:rsidRPr="003F736E">
        <w:rPr>
          <w:sz w:val="16"/>
        </w:rPr>
        <w:t xml:space="preserve">For example, a newly elected California Republican Congresswoman, </w:t>
      </w:r>
      <w:r w:rsidRPr="005F76D9">
        <w:rPr>
          <w:u w:val="single"/>
        </w:rPr>
        <w:t>Michelle Steel, said</w:t>
      </w:r>
      <w:r w:rsidRPr="003F736E">
        <w:rPr>
          <w:sz w:val="16"/>
        </w:rPr>
        <w:t xml:space="preserve"> in her interview with Tucker Carlson on Fox News on Nov. 18, 2020, </w:t>
      </w:r>
      <w:r w:rsidRPr="005F76D9">
        <w:rPr>
          <w:u w:val="single"/>
        </w:rPr>
        <w:t>that she was born in Korea and raised in Japa</w:t>
      </w:r>
      <w:r w:rsidRPr="003F736E">
        <w:rPr>
          <w:sz w:val="16"/>
        </w:rPr>
        <w:t xml:space="preserve">n—so she speaks Korean and Japanese natively. </w:t>
      </w:r>
      <w:r w:rsidRPr="005F76D9">
        <w:rPr>
          <w:u w:val="single"/>
        </w:rPr>
        <w:t>But she has nothing to do with China and speaks no Chinese language.</w:t>
      </w:r>
      <w:r w:rsidRPr="003F736E">
        <w:rPr>
          <w:sz w:val="16"/>
        </w:rPr>
        <w:t xml:space="preserve"> Yet people in the United States still see her as if she were Chinese, especially these days during the pandemic. </w:t>
      </w:r>
      <w:r w:rsidRPr="005F76D9">
        <w:rPr>
          <w:u w:val="single"/>
        </w:rPr>
        <w:t xml:space="preserve">The current racial tension based on epidemic threat, socio-political (i.e., socialist) threat, and economic threat involves not only Asians but also Asian Americans; </w:t>
      </w:r>
      <w:r w:rsidRPr="005F76D9">
        <w:rPr>
          <w:highlight w:val="cyan"/>
          <w:u w:val="single"/>
        </w:rPr>
        <w:t>people in the United States</w:t>
      </w:r>
      <w:r w:rsidRPr="005F76D9">
        <w:rPr>
          <w:u w:val="single"/>
        </w:rPr>
        <w:t xml:space="preserve"> often </w:t>
      </w:r>
      <w:r w:rsidRPr="005F76D9">
        <w:rPr>
          <w:highlight w:val="cyan"/>
          <w:u w:val="single"/>
        </w:rPr>
        <w:t>do not make a distinction.</w:t>
      </w:r>
    </w:p>
    <w:p w14:paraId="337FDD18" w14:textId="77777777" w:rsidR="003849A7" w:rsidRPr="005F76D9" w:rsidRDefault="003849A7" w:rsidP="003849A7">
      <w:pPr>
        <w:rPr>
          <w:u w:val="single"/>
        </w:rPr>
      </w:pPr>
      <w:r w:rsidRPr="005F76D9">
        <w:rPr>
          <w:u w:val="single"/>
        </w:rPr>
        <w:t xml:space="preserve">Today, in the 21st century, </w:t>
      </w:r>
      <w:r w:rsidRPr="005F76D9">
        <w:rPr>
          <w:highlight w:val="cyan"/>
          <w:u w:val="single"/>
        </w:rPr>
        <w:t xml:space="preserve">the Trump administration targeted China as a </w:t>
      </w:r>
      <w:r w:rsidRPr="005F76D9">
        <w:rPr>
          <w:b/>
          <w:bCs/>
          <w:highlight w:val="cyan"/>
          <w:u w:val="single"/>
        </w:rPr>
        <w:t>political scapegoat</w:t>
      </w:r>
      <w:r w:rsidRPr="005F76D9">
        <w:rPr>
          <w:u w:val="single"/>
        </w:rPr>
        <w:t xml:space="preserve">— a new kind of Yellow Peril </w:t>
      </w:r>
      <w:r w:rsidRPr="005F76D9">
        <w:rPr>
          <w:b/>
          <w:bCs/>
          <w:u w:val="single"/>
        </w:rPr>
        <w:t>threat from the East</w:t>
      </w:r>
      <w:r w:rsidRPr="003F736E">
        <w:rPr>
          <w:sz w:val="16"/>
        </w:rPr>
        <w:t xml:space="preserve">. </w:t>
      </w:r>
      <w:r w:rsidRPr="005F76D9">
        <w:rPr>
          <w:u w:val="single"/>
        </w:rPr>
        <w:t>These types of racial comments have continued even on national news program</w:t>
      </w:r>
      <w:r w:rsidRPr="003F736E">
        <w:rPr>
          <w:sz w:val="16"/>
        </w:rPr>
        <w:t xml:space="preserve">s like Tucker Carlson Tonight and Hannity at Fox, and even less conservative media outlets. </w:t>
      </w:r>
      <w:r w:rsidRPr="005F76D9">
        <w:rPr>
          <w:u w:val="single"/>
        </w:rPr>
        <w:t xml:space="preserve">This can only </w:t>
      </w:r>
      <w:r w:rsidRPr="005F76D9">
        <w:rPr>
          <w:b/>
          <w:bCs/>
          <w:u w:val="single"/>
        </w:rPr>
        <w:t>foster bias</w:t>
      </w:r>
      <w:r w:rsidRPr="003F736E">
        <w:rPr>
          <w:sz w:val="16"/>
        </w:rPr>
        <w:t xml:space="preserve"> among people who are watching (even though no one has ever offered much proof for anything Tucker Carlson or Sean Hannity have said on the air about Trump being correct). Kiki Monifa (2021) stated that social media no doubt influences hatred: when the Anti-Defamation League surveyed 2,251 people, </w:t>
      </w:r>
      <w:r w:rsidRPr="005F76D9">
        <w:rPr>
          <w:highlight w:val="cyan"/>
          <w:u w:val="single"/>
        </w:rPr>
        <w:t>31% of Asian Americans</w:t>
      </w:r>
      <w:r w:rsidRPr="005F76D9">
        <w:rPr>
          <w:u w:val="single"/>
        </w:rPr>
        <w:t xml:space="preserve"> </w:t>
      </w:r>
      <w:r w:rsidRPr="005F76D9">
        <w:rPr>
          <w:highlight w:val="cyan"/>
          <w:u w:val="single"/>
        </w:rPr>
        <w:t>confessed to experiencing</w:t>
      </w:r>
      <w:r w:rsidRPr="005F76D9">
        <w:rPr>
          <w:u w:val="single"/>
        </w:rPr>
        <w:t xml:space="preserve"> online </w:t>
      </w:r>
      <w:r w:rsidRPr="005F76D9">
        <w:rPr>
          <w:b/>
          <w:bCs/>
          <w:highlight w:val="cyan"/>
          <w:u w:val="single"/>
        </w:rPr>
        <w:t>hate speech</w:t>
      </w:r>
      <w:r w:rsidRPr="005F76D9">
        <w:rPr>
          <w:highlight w:val="cyan"/>
          <w:u w:val="single"/>
        </w:rPr>
        <w:t xml:space="preserve"> and </w:t>
      </w:r>
      <w:r w:rsidRPr="005F76D9">
        <w:rPr>
          <w:b/>
          <w:bCs/>
          <w:highlight w:val="cyan"/>
          <w:u w:val="single"/>
        </w:rPr>
        <w:t>harassment</w:t>
      </w:r>
      <w:r w:rsidRPr="005F76D9">
        <w:rPr>
          <w:highlight w:val="cyan"/>
          <w:u w:val="single"/>
        </w:rPr>
        <w:t>.</w:t>
      </w:r>
    </w:p>
    <w:p w14:paraId="4B51B6B0" w14:textId="77777777" w:rsidR="003849A7" w:rsidRPr="003F736E" w:rsidRDefault="003849A7" w:rsidP="003849A7">
      <w:pPr>
        <w:rPr>
          <w:sz w:val="16"/>
        </w:rPr>
      </w:pPr>
      <w:r w:rsidRPr="005F76D9">
        <w:rPr>
          <w:u w:val="single"/>
        </w:rPr>
        <w:t>The fear of the nation political-economic system, i.e., capitalism or communism, however, did not just start influencing the American mind overnight by Donald Trump.</w:t>
      </w:r>
      <w:r w:rsidRPr="003F736E">
        <w:rPr>
          <w:sz w:val="16"/>
        </w:rPr>
        <w:t xml:space="preserve"> </w:t>
      </w:r>
      <w:r w:rsidRPr="005F76D9">
        <w:rPr>
          <w:u w:val="single"/>
        </w:rPr>
        <w:t>A seed of such fear</w:t>
      </w:r>
      <w:r w:rsidRPr="003F736E">
        <w:rPr>
          <w:sz w:val="16"/>
        </w:rPr>
        <w:t xml:space="preserve"> on Asian economic power </w:t>
      </w:r>
      <w:r w:rsidRPr="005F76D9">
        <w:rPr>
          <w:u w:val="single"/>
        </w:rPr>
        <w:t>was planted in the late 1970s</w:t>
      </w:r>
      <w:r w:rsidRPr="003F736E">
        <w:rPr>
          <w:sz w:val="16"/>
        </w:rPr>
        <w:t xml:space="preserve"> in an expanding economic power of Asian nations. </w:t>
      </w:r>
      <w:r w:rsidRPr="005F76D9">
        <w:rPr>
          <w:highlight w:val="cyan"/>
          <w:u w:val="single"/>
        </w:rPr>
        <w:t>In the early 1900s</w:t>
      </w:r>
      <w:r w:rsidRPr="005F76D9">
        <w:rPr>
          <w:u w:val="single"/>
        </w:rPr>
        <w:t>, the old Yellow Peril—</w:t>
      </w:r>
      <w:r w:rsidRPr="005F76D9">
        <w:rPr>
          <w:highlight w:val="cyan"/>
          <w:u w:val="single"/>
        </w:rPr>
        <w:t>the</w:t>
      </w:r>
      <w:r w:rsidRPr="005F76D9">
        <w:rPr>
          <w:u w:val="single"/>
        </w:rPr>
        <w:t xml:space="preserve"> concept of Asians being an </w:t>
      </w:r>
      <w:r w:rsidRPr="005F76D9">
        <w:rPr>
          <w:b/>
          <w:bCs/>
          <w:highlight w:val="cyan"/>
          <w:u w:val="single"/>
        </w:rPr>
        <w:t>existential danger</w:t>
      </w:r>
      <w:r w:rsidRPr="005F76D9">
        <w:rPr>
          <w:u w:val="single"/>
        </w:rPr>
        <w:t xml:space="preserve"> to American society—</w:t>
      </w:r>
      <w:r w:rsidRPr="005F76D9">
        <w:rPr>
          <w:highlight w:val="cyan"/>
          <w:u w:val="single"/>
        </w:rPr>
        <w:t>was</w:t>
      </w:r>
      <w:r w:rsidRPr="005F76D9">
        <w:rPr>
          <w:u w:val="single"/>
        </w:rPr>
        <w:t xml:space="preserve"> derived from </w:t>
      </w:r>
      <w:r w:rsidRPr="005F76D9">
        <w:rPr>
          <w:highlight w:val="cyan"/>
          <w:u w:val="single"/>
        </w:rPr>
        <w:t>a fear of Asians taking jobs</w:t>
      </w:r>
      <w:r w:rsidRPr="005F76D9">
        <w:rPr>
          <w:u w:val="single"/>
        </w:rPr>
        <w:t xml:space="preserve"> </w:t>
      </w:r>
      <w:r w:rsidRPr="005F76D9">
        <w:rPr>
          <w:highlight w:val="cyan"/>
          <w:u w:val="single"/>
        </w:rPr>
        <w:t>from American people</w:t>
      </w:r>
      <w:r w:rsidRPr="003F736E">
        <w:rPr>
          <w:sz w:val="16"/>
        </w:rPr>
        <w:t xml:space="preserve">. </w:t>
      </w:r>
      <w:r w:rsidRPr="005F76D9">
        <w:rPr>
          <w:u w:val="single"/>
        </w:rPr>
        <w:t xml:space="preserve">However, the fear toward Asians and Asian Americans, has been shifted to the expanding economic power of Asian nations when </w:t>
      </w:r>
      <w:r w:rsidRPr="005F76D9">
        <w:rPr>
          <w:b/>
          <w:bCs/>
          <w:u w:val="single"/>
        </w:rPr>
        <w:t>Japanese automakers</w:t>
      </w:r>
      <w:r w:rsidRPr="005F76D9">
        <w:rPr>
          <w:u w:val="single"/>
        </w:rPr>
        <w:t xml:space="preserve"> successfully and competitively </w:t>
      </w:r>
      <w:r w:rsidRPr="005F76D9">
        <w:rPr>
          <w:b/>
          <w:bCs/>
          <w:u w:val="single"/>
        </w:rPr>
        <w:t>entered</w:t>
      </w:r>
      <w:r w:rsidRPr="005F76D9">
        <w:rPr>
          <w:u w:val="single"/>
        </w:rPr>
        <w:t xml:space="preserve"> </w:t>
      </w:r>
      <w:r w:rsidRPr="005F76D9">
        <w:rPr>
          <w:b/>
          <w:bCs/>
          <w:u w:val="single"/>
        </w:rPr>
        <w:t>the U.S. automobile market</w:t>
      </w:r>
      <w:r w:rsidRPr="005F76D9">
        <w:rPr>
          <w:u w:val="single"/>
        </w:rPr>
        <w:t>, and American automakers’ sales and profits suffered a steep decline in the 1980s</w:t>
      </w:r>
      <w:r w:rsidRPr="003F736E">
        <w:rPr>
          <w:sz w:val="16"/>
        </w:rPr>
        <w:t xml:space="preserve">. In 1982, with fear of losing their jobs, frustrated autoworkers sometimes resorted to violence. </w:t>
      </w:r>
      <w:r w:rsidRPr="005F76D9">
        <w:rPr>
          <w:u w:val="single"/>
        </w:rPr>
        <w:t xml:space="preserve">A “Japanese” looking person, </w:t>
      </w:r>
      <w:r w:rsidRPr="005F76D9">
        <w:rPr>
          <w:highlight w:val="cyan"/>
          <w:u w:val="single"/>
        </w:rPr>
        <w:t>Vincent Chin</w:t>
      </w:r>
      <w:r w:rsidRPr="005F76D9">
        <w:rPr>
          <w:u w:val="single"/>
        </w:rPr>
        <w:t xml:space="preserve">, a Chinese American, </w:t>
      </w:r>
      <w:r w:rsidRPr="005F76D9">
        <w:rPr>
          <w:highlight w:val="cyan"/>
          <w:u w:val="single"/>
        </w:rPr>
        <w:t>was killed in such an act</w:t>
      </w:r>
      <w:r w:rsidRPr="005F76D9">
        <w:rPr>
          <w:u w:val="single"/>
        </w:rPr>
        <w:t>.</w:t>
      </w:r>
      <w:r w:rsidRPr="003F736E">
        <w:rPr>
          <w:sz w:val="16"/>
        </w:rPr>
        <w:t xml:space="preserve"> After an argument with two Chrysler plant workers, </w:t>
      </w:r>
      <w:r w:rsidRPr="005F76D9">
        <w:rPr>
          <w:u w:val="single"/>
        </w:rPr>
        <w:t xml:space="preserve">Chin was </w:t>
      </w:r>
      <w:r w:rsidRPr="005F76D9">
        <w:rPr>
          <w:b/>
          <w:bCs/>
          <w:u w:val="single"/>
        </w:rPr>
        <w:t>beaten to death</w:t>
      </w:r>
      <w:r w:rsidRPr="005F76D9">
        <w:rPr>
          <w:u w:val="single"/>
        </w:rPr>
        <w:t xml:space="preserve"> by them with a </w:t>
      </w:r>
      <w:r w:rsidRPr="005F76D9">
        <w:rPr>
          <w:b/>
          <w:bCs/>
          <w:u w:val="single"/>
        </w:rPr>
        <w:t>baseball bat</w:t>
      </w:r>
      <w:r w:rsidRPr="003F736E">
        <w:rPr>
          <w:sz w:val="16"/>
        </w:rPr>
        <w:t xml:space="preserve">. Regardless of taking a life, the accused men were found guilty of lesser charges and were fined only around $3,000 and given a three-year probation with no jail time. </w:t>
      </w:r>
      <w:r w:rsidRPr="005F76D9">
        <w:rPr>
          <w:u w:val="single"/>
        </w:rPr>
        <w:t xml:space="preserve">The reason for this light sentence was that </w:t>
      </w:r>
      <w:r w:rsidRPr="005F76D9">
        <w:rPr>
          <w:b/>
          <w:bCs/>
          <w:u w:val="single"/>
        </w:rPr>
        <w:t>the jurors</w:t>
      </w:r>
      <w:r w:rsidRPr="005F76D9">
        <w:rPr>
          <w:u w:val="single"/>
        </w:rPr>
        <w:t xml:space="preserve"> </w:t>
      </w:r>
      <w:r w:rsidRPr="005F76D9">
        <w:rPr>
          <w:b/>
          <w:bCs/>
          <w:u w:val="single"/>
        </w:rPr>
        <w:t>were</w:t>
      </w:r>
      <w:r w:rsidRPr="005F76D9">
        <w:rPr>
          <w:u w:val="single"/>
        </w:rPr>
        <w:t xml:space="preserve"> very </w:t>
      </w:r>
      <w:r w:rsidRPr="005F76D9">
        <w:rPr>
          <w:b/>
          <w:bCs/>
          <w:u w:val="single"/>
        </w:rPr>
        <w:t>sympathetic for the Chrysler plant workers</w:t>
      </w:r>
      <w:r w:rsidRPr="005F76D9">
        <w:rPr>
          <w:u w:val="single"/>
        </w:rPr>
        <w:t xml:space="preserve"> who were </w:t>
      </w:r>
      <w:r w:rsidRPr="005F76D9">
        <w:rPr>
          <w:b/>
          <w:bCs/>
          <w:u w:val="single"/>
        </w:rPr>
        <w:t>worried about losing their jobs to the Japanese auto industry</w:t>
      </w:r>
      <w:r w:rsidRPr="003F736E">
        <w:rPr>
          <w:sz w:val="16"/>
        </w:rPr>
        <w:t>. The fact that the two White men did not know the difference between a Chinese or Japanese person was irrelevant; it seems in the language of the court record that this distinction was not especially germane, for either side.</w:t>
      </w:r>
    </w:p>
    <w:p w14:paraId="18DA5708" w14:textId="77777777" w:rsidR="003849A7" w:rsidRPr="003F736E" w:rsidRDefault="003849A7" w:rsidP="003849A7">
      <w:pPr>
        <w:rPr>
          <w:sz w:val="16"/>
        </w:rPr>
      </w:pPr>
      <w:r w:rsidRPr="003F736E">
        <w:rPr>
          <w:sz w:val="16"/>
        </w:rPr>
        <w:t xml:space="preserve">By the end of the 1900s then, the direct danger of the hordes of the Yellow Peril taking over the manual labor market had passed (which has now largely been taken up Latinxs or Hispanic Americans). </w:t>
      </w:r>
      <w:r w:rsidRPr="005F76D9">
        <w:rPr>
          <w:u w:val="single"/>
        </w:rPr>
        <w:t>But it is felt that the whole American economy is being threatened by Asia and Asians.</w:t>
      </w:r>
      <w:r w:rsidRPr="003F736E">
        <w:rPr>
          <w:sz w:val="16"/>
        </w:rPr>
        <w:t xml:space="preserve"> </w:t>
      </w:r>
      <w:r w:rsidRPr="005F76D9">
        <w:rPr>
          <w:u w:val="single"/>
        </w:rPr>
        <w:t>Today’s threat of such economic expansion even started connecting to socialism and communism.</w:t>
      </w:r>
      <w:r w:rsidRPr="003F736E">
        <w:rPr>
          <w:sz w:val="16"/>
        </w:rPr>
        <w:t xml:space="preserve"> </w:t>
      </w:r>
      <w:r w:rsidRPr="000422DF">
        <w:rPr>
          <w:rStyle w:val="StyleUnderline"/>
          <w:highlight w:val="cyan"/>
        </w:rPr>
        <w:t>The Yellow Peril</w:t>
      </w:r>
      <w:r w:rsidRPr="000422DF">
        <w:rPr>
          <w:rStyle w:val="StyleUnderline"/>
        </w:rPr>
        <w:t xml:space="preserve"> </w:t>
      </w:r>
      <w:r w:rsidRPr="000422DF">
        <w:rPr>
          <w:rStyle w:val="StyleUnderline"/>
          <w:highlight w:val="cyan"/>
        </w:rPr>
        <w:t>never</w:t>
      </w:r>
      <w:r w:rsidRPr="000422DF">
        <w:rPr>
          <w:rStyle w:val="StyleUnderline"/>
        </w:rPr>
        <w:t xml:space="preserve"> really </w:t>
      </w:r>
      <w:r w:rsidRPr="000422DF">
        <w:rPr>
          <w:rStyle w:val="StyleUnderline"/>
          <w:highlight w:val="cyan"/>
        </w:rPr>
        <w:t>disappeared</w:t>
      </w:r>
      <w:r w:rsidRPr="000422DF">
        <w:rPr>
          <w:rStyle w:val="StyleUnderline"/>
        </w:rPr>
        <w:t xml:space="preserve"> from American society, </w:t>
      </w:r>
      <w:r w:rsidRPr="000422DF">
        <w:rPr>
          <w:rStyle w:val="StyleUnderline"/>
          <w:highlight w:val="cyan"/>
        </w:rPr>
        <w:t>but has been omnipresent</w:t>
      </w:r>
      <w:r w:rsidRPr="000422DF">
        <w:rPr>
          <w:rStyle w:val="StyleUnderline"/>
        </w:rPr>
        <w:t xml:space="preserve">, </w:t>
      </w:r>
      <w:proofErr w:type="gramStart"/>
      <w:r w:rsidRPr="000422DF">
        <w:rPr>
          <w:rStyle w:val="StyleUnderline"/>
          <w:highlight w:val="cyan"/>
        </w:rPr>
        <w:t>rising up</w:t>
      </w:r>
      <w:proofErr w:type="gramEnd"/>
      <w:r w:rsidRPr="000422DF">
        <w:rPr>
          <w:rStyle w:val="StyleUnderline"/>
          <w:highlight w:val="cyan"/>
        </w:rPr>
        <w:t xml:space="preserve"> in times of war,</w:t>
      </w:r>
      <w:r w:rsidRPr="000422DF">
        <w:rPr>
          <w:rStyle w:val="StyleUnderline"/>
        </w:rPr>
        <w:t xml:space="preserve"> or </w:t>
      </w:r>
      <w:r w:rsidRPr="000422DF">
        <w:rPr>
          <w:rStyle w:val="StyleUnderline"/>
          <w:highlight w:val="cyan"/>
        </w:rPr>
        <w:t>political, economic, or cultural crises</w:t>
      </w:r>
      <w:r w:rsidRPr="000422DF">
        <w:rPr>
          <w:rStyle w:val="StyleUnderline"/>
        </w:rPr>
        <w:t>. Each time it resurface</w:t>
      </w:r>
      <w:r w:rsidRPr="003F736E">
        <w:rPr>
          <w:sz w:val="16"/>
        </w:rPr>
        <w:t>s</w:t>
      </w:r>
      <w:r w:rsidRPr="005F76D9">
        <w:rPr>
          <w:u w:val="single"/>
        </w:rPr>
        <w:t xml:space="preserve"> after being updated accordingly </w:t>
      </w:r>
      <w:r w:rsidRPr="003F736E">
        <w:rPr>
          <w:sz w:val="16"/>
        </w:rPr>
        <w:t>to the new social conditions.</w:t>
      </w:r>
    </w:p>
    <w:p w14:paraId="0B498043" w14:textId="77777777" w:rsidR="003849A7" w:rsidRPr="003F736E" w:rsidRDefault="003849A7" w:rsidP="003849A7">
      <w:pPr>
        <w:rPr>
          <w:sz w:val="16"/>
        </w:rPr>
      </w:pPr>
      <w:r w:rsidRPr="005F76D9">
        <w:rPr>
          <w:highlight w:val="cyan"/>
          <w:u w:val="single"/>
        </w:rPr>
        <w:t>Early in 2021,</w:t>
      </w:r>
      <w:r w:rsidRPr="005F76D9">
        <w:rPr>
          <w:u w:val="single"/>
        </w:rPr>
        <w:t xml:space="preserve"> even as the social restrictions of the pandemic began to be lifted, </w:t>
      </w:r>
      <w:r w:rsidRPr="005F76D9">
        <w:rPr>
          <w:highlight w:val="cyan"/>
          <w:u w:val="single"/>
        </w:rPr>
        <w:t>people of Asian descent</w:t>
      </w:r>
      <w:r w:rsidRPr="005F76D9">
        <w:rPr>
          <w:u w:val="single"/>
        </w:rPr>
        <w:t xml:space="preserve"> </w:t>
      </w:r>
      <w:r w:rsidRPr="005F76D9">
        <w:rPr>
          <w:highlight w:val="cyan"/>
          <w:u w:val="single"/>
        </w:rPr>
        <w:t>were</w:t>
      </w:r>
      <w:r w:rsidRPr="005F76D9">
        <w:rPr>
          <w:u w:val="single"/>
        </w:rPr>
        <w:t xml:space="preserve"> still </w:t>
      </w:r>
      <w:r w:rsidRPr="005F76D9">
        <w:rPr>
          <w:highlight w:val="cyan"/>
          <w:u w:val="single"/>
        </w:rPr>
        <w:t>targeted</w:t>
      </w:r>
      <w:r w:rsidRPr="005F76D9">
        <w:rPr>
          <w:u w:val="single"/>
        </w:rPr>
        <w:t xml:space="preserve"> for anti-racial acts of physical violence, </w:t>
      </w:r>
      <w:r w:rsidRPr="005F76D9">
        <w:rPr>
          <w:highlight w:val="cyan"/>
          <w:u w:val="single"/>
        </w:rPr>
        <w:t xml:space="preserve">even against the vulnerable and the </w:t>
      </w:r>
      <w:r w:rsidRPr="005F76D9">
        <w:rPr>
          <w:b/>
          <w:bCs/>
          <w:highlight w:val="cyan"/>
          <w:u w:val="single"/>
        </w:rPr>
        <w:t>elderly</w:t>
      </w:r>
      <w:r w:rsidRPr="003F736E">
        <w:rPr>
          <w:sz w:val="16"/>
        </w:rPr>
        <w:t xml:space="preserve">. For instance, </w:t>
      </w:r>
      <w:r w:rsidRPr="005F76D9">
        <w:rPr>
          <w:u w:val="single"/>
        </w:rPr>
        <w:t xml:space="preserve">an 84-year-old Thai man, Vicha </w:t>
      </w:r>
      <w:proofErr w:type="spellStart"/>
      <w:r w:rsidRPr="005F76D9">
        <w:rPr>
          <w:u w:val="single"/>
        </w:rPr>
        <w:t>Ratanapakdee</w:t>
      </w:r>
      <w:proofErr w:type="spellEnd"/>
      <w:r w:rsidRPr="005F76D9">
        <w:rPr>
          <w:u w:val="single"/>
        </w:rPr>
        <w:t xml:space="preserve"> was killed in his San Francisco</w:t>
      </w:r>
      <w:r w:rsidRPr="003F736E">
        <w:rPr>
          <w:sz w:val="16"/>
        </w:rPr>
        <w:t xml:space="preserve"> neighborhood by a random passerby (Fuller, 2021). When 19-year-old </w:t>
      </w:r>
      <w:r w:rsidRPr="005F76D9">
        <w:rPr>
          <w:u w:val="single"/>
        </w:rPr>
        <w:t xml:space="preserve">Antoine Watson </w:t>
      </w:r>
      <w:r w:rsidRPr="003F736E">
        <w:rPr>
          <w:sz w:val="16"/>
        </w:rPr>
        <w:t xml:space="preserve">was walking with his girlfriend, he </w:t>
      </w:r>
      <w:r w:rsidRPr="005F76D9">
        <w:rPr>
          <w:u w:val="single"/>
        </w:rPr>
        <w:t xml:space="preserve">saw </w:t>
      </w:r>
      <w:proofErr w:type="spellStart"/>
      <w:r w:rsidRPr="005F76D9">
        <w:rPr>
          <w:u w:val="single"/>
        </w:rPr>
        <w:t>Ratanapakdee</w:t>
      </w:r>
      <w:proofErr w:type="spellEnd"/>
      <w:r w:rsidRPr="005F76D9">
        <w:rPr>
          <w:u w:val="single"/>
        </w:rPr>
        <w:t xml:space="preserve"> and ran into him and mashed him into a garage door and killed him</w:t>
      </w:r>
      <w:r w:rsidRPr="003F736E">
        <w:rPr>
          <w:sz w:val="16"/>
        </w:rPr>
        <w:t xml:space="preserve"> (Cho &amp; Thorbecke, 2021). In the following month, February 2021, Yahya Muslim, a 28-year-old man, purposely went to the Oakland Chinatown in California to </w:t>
      </w:r>
      <w:r w:rsidRPr="005F76D9">
        <w:rPr>
          <w:u w:val="single"/>
        </w:rPr>
        <w:t>physically attack vulnerable older people</w:t>
      </w:r>
      <w:r w:rsidRPr="003F736E">
        <w:rPr>
          <w:sz w:val="16"/>
        </w:rPr>
        <w:t xml:space="preserve">, </w:t>
      </w:r>
      <w:r w:rsidRPr="005F76D9">
        <w:rPr>
          <w:u w:val="single"/>
        </w:rPr>
        <w:t>including a 91-year-old man who was pushed to the sidewalk, a 60-year-old man, and a 55-year-old woman</w:t>
      </w:r>
      <w:r w:rsidRPr="003F736E">
        <w:rPr>
          <w:sz w:val="16"/>
        </w:rPr>
        <w:t xml:space="preserve"> (who lost consciousness). </w:t>
      </w:r>
      <w:r w:rsidRPr="005F76D9">
        <w:rPr>
          <w:u w:val="single"/>
        </w:rPr>
        <w:t>Defense lawyers like Chesa Boudin, the attorney for Antoine Watson, claim Watson is not a racist</w:t>
      </w:r>
      <w:r w:rsidRPr="003F736E">
        <w:rPr>
          <w:sz w:val="16"/>
        </w:rPr>
        <w:t xml:space="preserve">: Just before Watson saw Ratanapakdee, he received a speeding ticket and when he saw </w:t>
      </w:r>
      <w:proofErr w:type="spellStart"/>
      <w:r w:rsidRPr="003F736E">
        <w:rPr>
          <w:sz w:val="16"/>
        </w:rPr>
        <w:t>Ratanapakdee</w:t>
      </w:r>
      <w:proofErr w:type="spellEnd"/>
      <w:r w:rsidRPr="003F736E">
        <w:rPr>
          <w:sz w:val="16"/>
        </w:rPr>
        <w:t xml:space="preserve">, Watson went into a temper tantrum. </w:t>
      </w:r>
      <w:r w:rsidRPr="005F76D9">
        <w:rPr>
          <w:u w:val="single"/>
        </w:rPr>
        <w:t xml:space="preserve">Because of his </w:t>
      </w:r>
      <w:r w:rsidRPr="005F76D9">
        <w:rPr>
          <w:b/>
          <w:bCs/>
          <w:u w:val="single"/>
        </w:rPr>
        <w:t>mental state</w:t>
      </w:r>
      <w:r w:rsidRPr="005F76D9">
        <w:rPr>
          <w:u w:val="single"/>
        </w:rPr>
        <w:t xml:space="preserve"> Watson committed the act of violence, but </w:t>
      </w:r>
      <w:r w:rsidRPr="005F76D9">
        <w:rPr>
          <w:b/>
          <w:bCs/>
          <w:u w:val="single"/>
        </w:rPr>
        <w:t>it was not because he is a racist</w:t>
      </w:r>
      <w:r w:rsidRPr="003F736E">
        <w:rPr>
          <w:sz w:val="16"/>
        </w:rPr>
        <w:t xml:space="preserve">. </w:t>
      </w:r>
      <w:r w:rsidRPr="005F76D9">
        <w:rPr>
          <w:u w:val="single"/>
        </w:rPr>
        <w:t xml:space="preserve">This clam is </w:t>
      </w:r>
      <w:proofErr w:type="gramStart"/>
      <w:r w:rsidRPr="005F76D9">
        <w:rPr>
          <w:u w:val="single"/>
        </w:rPr>
        <w:t>exactly the same</w:t>
      </w:r>
      <w:proofErr w:type="gramEnd"/>
      <w:r w:rsidRPr="005F76D9">
        <w:rPr>
          <w:u w:val="single"/>
        </w:rPr>
        <w:t xml:space="preserve"> excuse used for the defendants in the Vincent Chin murder case back in 1982.</w:t>
      </w:r>
      <w:r w:rsidRPr="003F736E">
        <w:rPr>
          <w:sz w:val="16"/>
        </w:rPr>
        <w:t xml:space="preserve"> Auto workers faced an extremely vulnerable economic period at the end of the 1970s and the early 1980s. Starting with the oil crisis of 1973 the American economy faced a stock market crash in 1973–74. Although the recession ended in 1975, inflation remained high until the early 1980s. During this period of economic crisis Japanese automakers gradually became popular among American consumers who viewed Japanese cars as both inexpensive and reliable (Swiecki et al., 2020). According to Jones (1980) during the 1974–1975 recession, already 145,300 auto-industry workers were jobless, while another 200,000 auto workers were facing possible layoffs by the early 1980s.</w:t>
      </w:r>
    </w:p>
    <w:p w14:paraId="1DCA4037" w14:textId="77777777" w:rsidR="003849A7" w:rsidRPr="00D33113" w:rsidRDefault="003849A7" w:rsidP="003849A7">
      <w:pPr>
        <w:rPr>
          <w:u w:val="single"/>
        </w:rPr>
      </w:pPr>
      <w:r w:rsidRPr="003F736E">
        <w:rPr>
          <w:sz w:val="16"/>
        </w:rPr>
        <w:t>The Vincent Chin murder happened at the height of this period</w:t>
      </w:r>
      <w:r w:rsidRPr="005F76D9">
        <w:rPr>
          <w:u w:val="single"/>
        </w:rPr>
        <w:t xml:space="preserve">. </w:t>
      </w:r>
      <w:r w:rsidRPr="00D33113">
        <w:rPr>
          <w:highlight w:val="cyan"/>
          <w:u w:val="single"/>
        </w:rPr>
        <w:t>Because of</w:t>
      </w:r>
      <w:r w:rsidRPr="005F76D9">
        <w:rPr>
          <w:u w:val="single"/>
        </w:rPr>
        <w:t xml:space="preserve"> these </w:t>
      </w:r>
      <w:r w:rsidRPr="00D33113">
        <w:rPr>
          <w:highlight w:val="cyan"/>
          <w:u w:val="single"/>
        </w:rPr>
        <w:t>economic hardships</w:t>
      </w:r>
      <w:r w:rsidRPr="005F76D9">
        <w:rPr>
          <w:u w:val="single"/>
        </w:rPr>
        <w:t xml:space="preserve">, </w:t>
      </w:r>
      <w:r w:rsidRPr="00D33113">
        <w:rPr>
          <w:highlight w:val="cyan"/>
          <w:u w:val="single"/>
        </w:rPr>
        <w:t>the jurors were</w:t>
      </w:r>
      <w:r w:rsidRPr="005F76D9">
        <w:rPr>
          <w:u w:val="single"/>
        </w:rPr>
        <w:t xml:space="preserve"> </w:t>
      </w:r>
      <w:r w:rsidRPr="00D33113">
        <w:rPr>
          <w:highlight w:val="cyan"/>
          <w:u w:val="single"/>
        </w:rPr>
        <w:t>sorry for the killers</w:t>
      </w:r>
      <w:r w:rsidRPr="003F736E">
        <w:rPr>
          <w:sz w:val="16"/>
        </w:rPr>
        <w:t xml:space="preserve">, </w:t>
      </w:r>
      <w:r w:rsidRPr="00D33113">
        <w:rPr>
          <w:u w:val="single"/>
        </w:rPr>
        <w:t>Ronald Ebens</w:t>
      </w:r>
      <w:r w:rsidRPr="003F736E">
        <w:rPr>
          <w:sz w:val="16"/>
        </w:rPr>
        <w:t xml:space="preserve"> (who was a Chrysler plant supervisor) and his stepson, Michael Nitz (a laid-off autoworker). It was felt that Americans faced economic difficulties because the Japanese auto industry was taking jobs away from them. For these reasons, they were quite sympathetic for the defendants (Choy &amp; Tajima-Pene, 1987). Regardless of taking a young man’s life they </w:t>
      </w:r>
      <w:r w:rsidRPr="00D33113">
        <w:rPr>
          <w:u w:val="single"/>
        </w:rPr>
        <w:t>walked away, free from any jail time.</w:t>
      </w:r>
      <w:r w:rsidRPr="003F736E">
        <w:rPr>
          <w:sz w:val="16"/>
        </w:rPr>
        <w:t xml:space="preserve"> </w:t>
      </w:r>
      <w:r w:rsidRPr="00D33113">
        <w:rPr>
          <w:u w:val="single"/>
        </w:rPr>
        <w:t>Almost half a year later the first Japanese auto plant was built</w:t>
      </w:r>
      <w:r w:rsidRPr="003F736E">
        <w:rPr>
          <w:sz w:val="16"/>
        </w:rPr>
        <w:t xml:space="preserve"> in Marysville, Ohio, and today there are seven Japanese auto plants in the US—</w:t>
      </w:r>
      <w:r w:rsidRPr="00D33113">
        <w:rPr>
          <w:u w:val="single"/>
        </w:rPr>
        <w:t>all hiring American workers</w:t>
      </w:r>
      <w:r w:rsidRPr="003F736E">
        <w:rPr>
          <w:sz w:val="16"/>
        </w:rPr>
        <w:t xml:space="preserve"> and contributing to the American economy. For instance, in 2019 Japanese automakers directly employed 98,291 workers in the United States and contributed 53.3 billion dollars in U.S. income (Swiecki et al., 2020, pp. 4–5). The murder case trials went on until 1987; ironically by this time two Japanese auto plants (Honda and Nissan) were in fully operation—and one large Toyota plant was under construction in Georgetown, Kentucky. </w:t>
      </w:r>
      <w:r w:rsidRPr="00D33113">
        <w:rPr>
          <w:u w:val="single"/>
        </w:rPr>
        <w:t>These all, of course, hired American autoworkers. The jurors, and the judges who saw this case, ignored this economic fact at the time.</w:t>
      </w:r>
    </w:p>
    <w:p w14:paraId="730E4875" w14:textId="77777777" w:rsidR="003849A7" w:rsidRPr="00D33113" w:rsidRDefault="003849A7" w:rsidP="003849A7">
      <w:pPr>
        <w:rPr>
          <w:u w:val="single"/>
        </w:rPr>
      </w:pPr>
      <w:r w:rsidRPr="00D33113">
        <w:rPr>
          <w:u w:val="single"/>
        </w:rPr>
        <w:t xml:space="preserve">Today </w:t>
      </w:r>
      <w:r w:rsidRPr="00D33113">
        <w:rPr>
          <w:highlight w:val="cyan"/>
          <w:u w:val="single"/>
        </w:rPr>
        <w:t xml:space="preserve">in the </w:t>
      </w:r>
      <w:r w:rsidRPr="006E24AF">
        <w:rPr>
          <w:rStyle w:val="Emphasis"/>
          <w:highlight w:val="cyan"/>
        </w:rPr>
        <w:t>Atlanta</w:t>
      </w:r>
      <w:r w:rsidRPr="00D33113">
        <w:rPr>
          <w:highlight w:val="cyan"/>
          <w:u w:val="single"/>
        </w:rPr>
        <w:t xml:space="preserve"> </w:t>
      </w:r>
      <w:r w:rsidRPr="00D33113">
        <w:rPr>
          <w:u w:val="single"/>
        </w:rPr>
        <w:t>Massage Parlor</w:t>
      </w:r>
      <w:r w:rsidRPr="00D33113">
        <w:rPr>
          <w:highlight w:val="cyan"/>
          <w:u w:val="single"/>
        </w:rPr>
        <w:t xml:space="preserve"> mass shooting</w:t>
      </w:r>
      <w:r w:rsidRPr="00D33113">
        <w:rPr>
          <w:u w:val="single"/>
        </w:rPr>
        <w:t xml:space="preserve"> in 2021 </w:t>
      </w:r>
      <w:r w:rsidRPr="00D33113">
        <w:rPr>
          <w:highlight w:val="cyan"/>
          <w:u w:val="single"/>
        </w:rPr>
        <w:t xml:space="preserve">the </w:t>
      </w:r>
      <w:r w:rsidRPr="006E24AF">
        <w:rPr>
          <w:rStyle w:val="Emphasis"/>
          <w:highlight w:val="cyan"/>
        </w:rPr>
        <w:t>authorities again deny their anti-Asian sentiments</w:t>
      </w:r>
      <w:r w:rsidRPr="003F736E">
        <w:rPr>
          <w:sz w:val="16"/>
        </w:rPr>
        <w:t xml:space="preserve">. They claim the shooter was sexually disturbed rather than being a racist. </w:t>
      </w:r>
      <w:r w:rsidRPr="00D33113">
        <w:rPr>
          <w:u w:val="single"/>
        </w:rPr>
        <w:t xml:space="preserve">His </w:t>
      </w:r>
      <w:r w:rsidRPr="00D33113">
        <w:rPr>
          <w:b/>
          <w:bCs/>
          <w:u w:val="single"/>
        </w:rPr>
        <w:t>sexual addiction and the pressures of COVID</w:t>
      </w:r>
      <w:r w:rsidRPr="00D33113">
        <w:rPr>
          <w:u w:val="single"/>
        </w:rPr>
        <w:t xml:space="preserve"> caused the crime.</w:t>
      </w:r>
      <w:r w:rsidRPr="003F736E">
        <w:rPr>
          <w:sz w:val="16"/>
        </w:rPr>
        <w:t xml:space="preserve"> On March 16, 2021, </w:t>
      </w:r>
      <w:r w:rsidRPr="00D33113">
        <w:rPr>
          <w:u w:val="single"/>
        </w:rPr>
        <w:t>Robert Aaron Long</w:t>
      </w:r>
      <w:r w:rsidRPr="003F736E">
        <w:rPr>
          <w:sz w:val="16"/>
        </w:rPr>
        <w:t xml:space="preserve"> purchased a 9mm handgun and </w:t>
      </w:r>
      <w:r w:rsidRPr="00D33113">
        <w:rPr>
          <w:u w:val="single"/>
        </w:rPr>
        <w:t>killed</w:t>
      </w:r>
      <w:r w:rsidRPr="003F736E">
        <w:rPr>
          <w:sz w:val="16"/>
        </w:rPr>
        <w:t xml:space="preserve"> eight people in Georgia, </w:t>
      </w:r>
      <w:r w:rsidRPr="00D33113">
        <w:rPr>
          <w:u w:val="single"/>
        </w:rPr>
        <w:t>six of them Asian women</w:t>
      </w:r>
      <w:r w:rsidRPr="003F736E">
        <w:rPr>
          <w:sz w:val="16"/>
        </w:rPr>
        <w:t xml:space="preserve">. In an announcement from </w:t>
      </w:r>
      <w:r w:rsidRPr="00D33113">
        <w:rPr>
          <w:u w:val="single"/>
        </w:rPr>
        <w:t>the Cherokee County police department, they stated that a likely motivation was because of his alleged “sex addictio</w:t>
      </w:r>
      <w:r w:rsidRPr="003F736E">
        <w:rPr>
          <w:sz w:val="16"/>
        </w:rPr>
        <w:t xml:space="preserve">n.” During a news interview (Yoganathan, 2021), Bee Nguyen, a Vietnamese American and Democratic state representative in the Georgia house, said the incident was an intersection of gender-based violence, misogyny and xenophobia– saying little about its obvious racial underpinnings. </w:t>
      </w:r>
      <w:r w:rsidRPr="00D33113">
        <w:rPr>
          <w:u w:val="single"/>
        </w:rPr>
        <w:t>Hearing such statements, on first impression, people who already have a preconceived notion that people of Asian descent are rarely victims of racism would minimalize this action as an “</w:t>
      </w:r>
      <w:r w:rsidRPr="006E24AF">
        <w:rPr>
          <w:rStyle w:val="Emphasis"/>
          <w:highlight w:val="cyan"/>
        </w:rPr>
        <w:t>isolated incident</w:t>
      </w:r>
      <w:r w:rsidRPr="00D33113">
        <w:rPr>
          <w:highlight w:val="cyan"/>
          <w:u w:val="single"/>
        </w:rPr>
        <w:t>”</w:t>
      </w:r>
      <w:r w:rsidRPr="00D33113">
        <w:rPr>
          <w:u w:val="single"/>
        </w:rPr>
        <w:t xml:space="preserve"> or a “</w:t>
      </w:r>
      <w:r w:rsidRPr="00D33113">
        <w:rPr>
          <w:highlight w:val="cyan"/>
          <w:u w:val="single"/>
        </w:rPr>
        <w:t>random act of violence</w:t>
      </w:r>
      <w:r w:rsidRPr="00D33113">
        <w:rPr>
          <w:u w:val="single"/>
        </w:rPr>
        <w:t xml:space="preserve">,” even </w:t>
      </w:r>
      <w:proofErr w:type="spellStart"/>
      <w:r w:rsidRPr="00D33113">
        <w:rPr>
          <w:u w:val="single"/>
        </w:rPr>
        <w:t>thought</w:t>
      </w:r>
      <w:proofErr w:type="spellEnd"/>
      <w:r w:rsidRPr="00D33113">
        <w:rPr>
          <w:u w:val="single"/>
        </w:rPr>
        <w:t xml:space="preserve"> this might be a clear case of assault and prejudice against Asian women.</w:t>
      </w:r>
    </w:p>
    <w:p w14:paraId="05FE9F7A" w14:textId="77777777" w:rsidR="003849A7" w:rsidRPr="003F736E" w:rsidRDefault="003849A7" w:rsidP="003849A7">
      <w:pPr>
        <w:rPr>
          <w:sz w:val="16"/>
        </w:rPr>
      </w:pPr>
      <w:r w:rsidRPr="003F736E">
        <w:rPr>
          <w:u w:val="single"/>
        </w:rPr>
        <w:t>The issues of a possible racial motivation of the shooter, or the sexual fetishization of Asian women, will only be a secondary consideration</w:t>
      </w:r>
      <w:r w:rsidRPr="003F736E">
        <w:rPr>
          <w:sz w:val="16"/>
        </w:rPr>
        <w:t xml:space="preserve">. </w:t>
      </w:r>
      <w:r w:rsidRPr="003F736E">
        <w:rPr>
          <w:u w:val="single"/>
        </w:rPr>
        <w:t>This latter problem has been found throughout American history</w:t>
      </w:r>
      <w:r w:rsidRPr="003F736E">
        <w:rPr>
          <w:sz w:val="16"/>
        </w:rPr>
        <w:t>. For example,</w:t>
      </w:r>
      <w:r w:rsidRPr="003F736E">
        <w:rPr>
          <w:u w:val="single"/>
        </w:rPr>
        <w:t xml:space="preserve"> </w:t>
      </w:r>
      <w:r w:rsidRPr="006E24AF">
        <w:rPr>
          <w:rStyle w:val="Emphasis"/>
          <w:highlight w:val="cyan"/>
        </w:rPr>
        <w:t>the Page Law</w:t>
      </w:r>
      <w:r w:rsidRPr="003F736E">
        <w:rPr>
          <w:u w:val="single"/>
        </w:rPr>
        <w:t xml:space="preserve"> of 1875 </w:t>
      </w:r>
      <w:r w:rsidRPr="003F736E">
        <w:rPr>
          <w:highlight w:val="cyan"/>
          <w:u w:val="single"/>
        </w:rPr>
        <w:t>prohibited the immigration of Chinese women</w:t>
      </w:r>
      <w:r w:rsidRPr="003F736E">
        <w:rPr>
          <w:u w:val="single"/>
        </w:rPr>
        <w:t xml:space="preserve"> to the United States </w:t>
      </w:r>
      <w:r w:rsidRPr="003F736E">
        <w:rPr>
          <w:highlight w:val="cyan"/>
          <w:u w:val="single"/>
        </w:rPr>
        <w:t>because</w:t>
      </w:r>
      <w:r w:rsidRPr="003F736E">
        <w:rPr>
          <w:u w:val="single"/>
        </w:rPr>
        <w:t xml:space="preserve"> it was felt that they all were coming to work as prostitutes</w:t>
      </w:r>
      <w:r w:rsidRPr="003F736E">
        <w:rPr>
          <w:sz w:val="16"/>
        </w:rPr>
        <w:t xml:space="preserve">. And, as I mentioned before, we saw that Iva “Tokyo Rose” Toguri was believed to be a </w:t>
      </w:r>
      <w:proofErr w:type="spellStart"/>
      <w:r w:rsidRPr="003F736E">
        <w:rPr>
          <w:sz w:val="16"/>
        </w:rPr>
        <w:t>modernday</w:t>
      </w:r>
      <w:proofErr w:type="spellEnd"/>
      <w:r w:rsidRPr="003F736E">
        <w:rPr>
          <w:sz w:val="16"/>
        </w:rPr>
        <w:t xml:space="preserve"> Siren, drawing innocent and susceptible young American boys to their doom during World War II. (This is </w:t>
      </w:r>
      <w:proofErr w:type="gramStart"/>
      <w:r w:rsidRPr="003F736E">
        <w:rPr>
          <w:sz w:val="16"/>
        </w:rPr>
        <w:t>similar to</w:t>
      </w:r>
      <w:proofErr w:type="gramEnd"/>
      <w:r w:rsidRPr="003F736E">
        <w:rPr>
          <w:sz w:val="16"/>
        </w:rPr>
        <w:t xml:space="preserve"> other extreme comments made about immigrants today, such as former president Trump’s claim that all Mexicans are drug dealers or rapists). </w:t>
      </w:r>
      <w:r w:rsidRPr="003F736E">
        <w:rPr>
          <w:u w:val="single"/>
        </w:rPr>
        <w:t xml:space="preserve">The point is, regardless of the misogyny and xenophobia, the racism of the incident has been downplayed; and </w:t>
      </w:r>
      <w:proofErr w:type="gramStart"/>
      <w:r w:rsidRPr="003F736E">
        <w:rPr>
          <w:u w:val="single"/>
        </w:rPr>
        <w:t xml:space="preserve">it is clear that </w:t>
      </w:r>
      <w:r w:rsidRPr="003F736E">
        <w:rPr>
          <w:highlight w:val="cyan"/>
          <w:u w:val="single"/>
        </w:rPr>
        <w:t>many</w:t>
      </w:r>
      <w:proofErr w:type="gramEnd"/>
      <w:r w:rsidRPr="003F736E">
        <w:rPr>
          <w:highlight w:val="cyan"/>
          <w:u w:val="single"/>
        </w:rPr>
        <w:t xml:space="preserve"> people</w:t>
      </w:r>
      <w:r w:rsidRPr="003F736E">
        <w:rPr>
          <w:u w:val="single"/>
        </w:rPr>
        <w:t xml:space="preserve"> </w:t>
      </w:r>
      <w:r w:rsidRPr="003F736E">
        <w:rPr>
          <w:highlight w:val="cyan"/>
          <w:u w:val="single"/>
        </w:rPr>
        <w:t>still have a stereotype of Asian women</w:t>
      </w:r>
      <w:r w:rsidRPr="003F736E">
        <w:rPr>
          <w:u w:val="single"/>
        </w:rPr>
        <w:t xml:space="preserve"> </w:t>
      </w:r>
      <w:r w:rsidRPr="003F736E">
        <w:rPr>
          <w:highlight w:val="cyan"/>
          <w:u w:val="single"/>
        </w:rPr>
        <w:t xml:space="preserve">being </w:t>
      </w:r>
      <w:r w:rsidRPr="003F736E">
        <w:rPr>
          <w:b/>
          <w:bCs/>
          <w:highlight w:val="cyan"/>
          <w:u w:val="single"/>
        </w:rPr>
        <w:t>sexual objects</w:t>
      </w:r>
      <w:r w:rsidRPr="003F736E">
        <w:rPr>
          <w:u w:val="single"/>
        </w:rPr>
        <w:t xml:space="preserve"> and threats to Christian morality.</w:t>
      </w:r>
      <w:r w:rsidRPr="003F736E">
        <w:rPr>
          <w:sz w:val="16"/>
        </w:rPr>
        <w:t xml:space="preserve"> </w:t>
      </w:r>
    </w:p>
    <w:p w14:paraId="1438BF40" w14:textId="77777777" w:rsidR="003849A7" w:rsidRPr="003F736E" w:rsidRDefault="003849A7" w:rsidP="003849A7">
      <w:pPr>
        <w:rPr>
          <w:sz w:val="16"/>
        </w:rPr>
      </w:pPr>
      <w:r w:rsidRPr="003F736E">
        <w:rPr>
          <w:u w:val="single"/>
        </w:rPr>
        <w:t>Increasing incidents of xenophobia and racial hatred</w:t>
      </w:r>
      <w:r w:rsidRPr="003F736E">
        <w:rPr>
          <w:sz w:val="16"/>
        </w:rPr>
        <w:t xml:space="preserve"> directed against people of Asian descent in the United States </w:t>
      </w:r>
      <w:r w:rsidRPr="003F736E">
        <w:rPr>
          <w:u w:val="single"/>
        </w:rPr>
        <w:t>today is related to a Yellow Period-based perpetual-foreigner stereotype</w:t>
      </w:r>
      <w:r w:rsidRPr="003F736E">
        <w:rPr>
          <w:sz w:val="16"/>
        </w:rPr>
        <w:t xml:space="preserve">—not unique to the present health </w:t>
      </w:r>
      <w:proofErr w:type="gramStart"/>
      <w:r w:rsidRPr="003F736E">
        <w:rPr>
          <w:sz w:val="16"/>
        </w:rPr>
        <w:t>crisis, but</w:t>
      </w:r>
      <w:proofErr w:type="gramEnd"/>
      <w:r w:rsidRPr="003F736E">
        <w:rPr>
          <w:sz w:val="16"/>
        </w:rPr>
        <w:t xml:space="preserve"> is </w:t>
      </w:r>
      <w:r w:rsidRPr="003F736E">
        <w:rPr>
          <w:u w:val="single"/>
        </w:rPr>
        <w:t>something</w:t>
      </w:r>
      <w:r w:rsidRPr="003F736E">
        <w:rPr>
          <w:sz w:val="16"/>
        </w:rPr>
        <w:t xml:space="preserve"> that has been </w:t>
      </w:r>
      <w:r w:rsidRPr="003F736E">
        <w:rPr>
          <w:u w:val="single"/>
        </w:rPr>
        <w:t>deeply embedded into American consciousness</w:t>
      </w:r>
      <w:r w:rsidRPr="003F736E">
        <w:rPr>
          <w:sz w:val="16"/>
        </w:rPr>
        <w:t xml:space="preserve"> throughout its history. </w:t>
      </w:r>
      <w:proofErr w:type="gramStart"/>
      <w:r w:rsidRPr="003F736E">
        <w:rPr>
          <w:sz w:val="16"/>
        </w:rPr>
        <w:t>In order to</w:t>
      </w:r>
      <w:proofErr w:type="gramEnd"/>
      <w:r w:rsidRPr="003F736E">
        <w:rPr>
          <w:sz w:val="16"/>
        </w:rPr>
        <w:t xml:space="preserve"> support this statement, I looked at incidents of discrimination and violence against East Asian descendants during both the pandemic period and the previous periods and analyzed what caused them, and how mainstream society, especially those in authority, handled these cases. All those incidents are due to a certain kind of stereotype of East Asians; as foreigners who do not fit into American society</w:t>
      </w:r>
      <w:r w:rsidRPr="003F736E">
        <w:rPr>
          <w:u w:val="single"/>
        </w:rPr>
        <w:t>. Such an image of Asians being unfit to be here encourages fear in the hearts of the American people, especially when the nation is under social, economic, political, or medical threat</w:t>
      </w:r>
      <w:r w:rsidRPr="003F736E">
        <w:rPr>
          <w:sz w:val="16"/>
        </w:rPr>
        <w:t>.</w:t>
      </w:r>
    </w:p>
    <w:p w14:paraId="600DA901" w14:textId="77777777" w:rsidR="003849A7" w:rsidRPr="003F736E" w:rsidRDefault="003849A7" w:rsidP="003849A7">
      <w:pPr>
        <w:rPr>
          <w:sz w:val="16"/>
        </w:rPr>
      </w:pPr>
      <w:r w:rsidRPr="003F736E">
        <w:rPr>
          <w:highlight w:val="cyan"/>
          <w:u w:val="single"/>
        </w:rPr>
        <w:t xml:space="preserve">Being treated as </w:t>
      </w:r>
      <w:r w:rsidRPr="006E24AF">
        <w:rPr>
          <w:rStyle w:val="Emphasis"/>
          <w:highlight w:val="cyan"/>
        </w:rPr>
        <w:t>perpetual foreigners</w:t>
      </w:r>
      <w:r w:rsidRPr="003F736E">
        <w:rPr>
          <w:u w:val="single"/>
        </w:rPr>
        <w:t>, people of East Asian descent try hard to assimilate</w:t>
      </w:r>
      <w:r w:rsidRPr="003F736E">
        <w:rPr>
          <w:sz w:val="16"/>
        </w:rPr>
        <w:t xml:space="preserve"> into American society, even to the point where they will discontinue the use of their parents’ languages and culture. </w:t>
      </w:r>
      <w:r w:rsidRPr="003F736E">
        <w:rPr>
          <w:u w:val="single"/>
        </w:rPr>
        <w:t xml:space="preserve">This perpetual foreigner, outsider, stereotype </w:t>
      </w:r>
      <w:proofErr w:type="gramStart"/>
      <w:r w:rsidRPr="003F736E">
        <w:rPr>
          <w:u w:val="single"/>
        </w:rPr>
        <w:t>insures</w:t>
      </w:r>
      <w:proofErr w:type="gramEnd"/>
      <w:r w:rsidRPr="003F736E">
        <w:rPr>
          <w:u w:val="single"/>
        </w:rPr>
        <w:t xml:space="preserve"> that Asian American voices are rarely heard by the insiders</w:t>
      </w:r>
      <w:r w:rsidRPr="003F736E">
        <w:rPr>
          <w:sz w:val="16"/>
        </w:rPr>
        <w:t xml:space="preserve">. </w:t>
      </w:r>
      <w:proofErr w:type="gramStart"/>
      <w:r w:rsidRPr="003F736E">
        <w:rPr>
          <w:u w:val="single"/>
        </w:rPr>
        <w:t xml:space="preserve">This </w:t>
      </w:r>
      <w:r w:rsidRPr="003F736E">
        <w:rPr>
          <w:highlight w:val="cyan"/>
          <w:u w:val="single"/>
        </w:rPr>
        <w:t>guarantees</w:t>
      </w:r>
      <w:proofErr w:type="gramEnd"/>
      <w:r w:rsidRPr="003F736E">
        <w:rPr>
          <w:highlight w:val="cyan"/>
          <w:u w:val="single"/>
        </w:rPr>
        <w:t xml:space="preserve"> </w:t>
      </w:r>
      <w:r w:rsidRPr="006E24AF">
        <w:rPr>
          <w:rStyle w:val="Emphasis"/>
          <w:highlight w:val="cyan"/>
        </w:rPr>
        <w:t>scapegoating</w:t>
      </w:r>
      <w:r w:rsidRPr="003F736E">
        <w:rPr>
          <w:sz w:val="16"/>
        </w:rPr>
        <w:t xml:space="preserve">, </w:t>
      </w:r>
      <w:r w:rsidRPr="003F736E">
        <w:rPr>
          <w:highlight w:val="cyan"/>
          <w:u w:val="single"/>
        </w:rPr>
        <w:t>whether</w:t>
      </w:r>
      <w:r w:rsidRPr="003F736E">
        <w:rPr>
          <w:u w:val="single"/>
        </w:rPr>
        <w:t xml:space="preserve"> it is </w:t>
      </w:r>
      <w:r w:rsidRPr="006E24AF">
        <w:rPr>
          <w:rStyle w:val="Emphasis"/>
          <w:highlight w:val="cyan"/>
        </w:rPr>
        <w:t>Tokyo Rose</w:t>
      </w:r>
      <w:r w:rsidRPr="003F736E">
        <w:rPr>
          <w:u w:val="single"/>
        </w:rPr>
        <w:t xml:space="preserve"> right </w:t>
      </w:r>
      <w:r w:rsidRPr="003F736E">
        <w:rPr>
          <w:highlight w:val="cyan"/>
          <w:u w:val="single"/>
        </w:rPr>
        <w:t>after</w:t>
      </w:r>
      <w:r w:rsidRPr="003F736E">
        <w:rPr>
          <w:u w:val="single"/>
        </w:rPr>
        <w:t xml:space="preserve"> </w:t>
      </w:r>
      <w:r w:rsidRPr="003F736E">
        <w:rPr>
          <w:highlight w:val="cyan"/>
          <w:u w:val="single"/>
        </w:rPr>
        <w:t>World War II,</w:t>
      </w:r>
      <w:r w:rsidRPr="003F736E">
        <w:rPr>
          <w:u w:val="single"/>
        </w:rPr>
        <w:t xml:space="preserve"> </w:t>
      </w:r>
      <w:r w:rsidRPr="006E24AF">
        <w:rPr>
          <w:rStyle w:val="Emphasis"/>
          <w:highlight w:val="cyan"/>
        </w:rPr>
        <w:t>Vincent Chin</w:t>
      </w:r>
      <w:r w:rsidRPr="003F736E">
        <w:rPr>
          <w:u w:val="single"/>
        </w:rPr>
        <w:t xml:space="preserve"> </w:t>
      </w:r>
      <w:r w:rsidRPr="003F736E">
        <w:rPr>
          <w:highlight w:val="cyan"/>
          <w:u w:val="single"/>
        </w:rPr>
        <w:t>during the oil shock recession</w:t>
      </w:r>
      <w:r w:rsidRPr="003F736E">
        <w:rPr>
          <w:u w:val="single"/>
        </w:rPr>
        <w:t xml:space="preserve"> in the 70s, </w:t>
      </w:r>
      <w:r w:rsidRPr="003F736E">
        <w:rPr>
          <w:highlight w:val="cyan"/>
          <w:u w:val="single"/>
        </w:rPr>
        <w:t xml:space="preserve">or the persecution of the </w:t>
      </w:r>
      <w:r w:rsidRPr="006E24AF">
        <w:rPr>
          <w:rStyle w:val="Emphasis"/>
          <w:highlight w:val="cyan"/>
        </w:rPr>
        <w:t>Abacus</w:t>
      </w:r>
      <w:r w:rsidRPr="003F736E">
        <w:rPr>
          <w:highlight w:val="cyan"/>
          <w:u w:val="single"/>
        </w:rPr>
        <w:t xml:space="preserve"> </w:t>
      </w:r>
      <w:r w:rsidRPr="003F736E">
        <w:rPr>
          <w:u w:val="single"/>
        </w:rPr>
        <w:t xml:space="preserve">Federal Savings </w:t>
      </w:r>
      <w:r w:rsidRPr="006E24AF">
        <w:rPr>
          <w:rStyle w:val="Emphasis"/>
          <w:highlight w:val="cyan"/>
        </w:rPr>
        <w:t>Bank</w:t>
      </w:r>
      <w:r w:rsidRPr="003F736E">
        <w:rPr>
          <w:u w:val="single"/>
        </w:rPr>
        <w:t xml:space="preserve"> </w:t>
      </w:r>
      <w:r w:rsidRPr="003F736E">
        <w:rPr>
          <w:highlight w:val="cyan"/>
          <w:u w:val="single"/>
        </w:rPr>
        <w:t xml:space="preserve">in the </w:t>
      </w:r>
      <w:r w:rsidRPr="00F74F9B">
        <w:rPr>
          <w:u w:val="single"/>
        </w:rPr>
        <w:t>20</w:t>
      </w:r>
      <w:r w:rsidRPr="003F736E">
        <w:rPr>
          <w:highlight w:val="cyan"/>
          <w:u w:val="single"/>
        </w:rPr>
        <w:t>08 economic collapse</w:t>
      </w:r>
      <w:r w:rsidRPr="003F736E">
        <w:rPr>
          <w:sz w:val="16"/>
        </w:rPr>
        <w:t xml:space="preserve">. </w:t>
      </w:r>
      <w:r w:rsidRPr="003F736E">
        <w:rPr>
          <w:u w:val="single"/>
        </w:rPr>
        <w:t xml:space="preserve">Today, the COVID pandemic is also taking its toll, with Chinese restaurants closing in the early period </w:t>
      </w:r>
      <w:r w:rsidRPr="003F736E">
        <w:rPr>
          <w:b/>
          <w:bCs/>
          <w:sz w:val="16"/>
        </w:rPr>
        <w:t>to</w:t>
      </w:r>
      <w:r w:rsidRPr="003F736E">
        <w:rPr>
          <w:u w:val="single"/>
        </w:rPr>
        <w:t xml:space="preserve"> numerous acts of physical violence</w:t>
      </w:r>
      <w:r w:rsidRPr="003F736E">
        <w:rPr>
          <w:sz w:val="16"/>
        </w:rPr>
        <w:t xml:space="preserve">. </w:t>
      </w:r>
      <w:r w:rsidRPr="003F736E">
        <w:rPr>
          <w:u w:val="single"/>
        </w:rPr>
        <w:t xml:space="preserve">Furthermore, </w:t>
      </w:r>
      <w:r w:rsidRPr="003F736E">
        <w:rPr>
          <w:highlight w:val="cyan"/>
          <w:u w:val="single"/>
        </w:rPr>
        <w:t>we see that the</w:t>
      </w:r>
      <w:r w:rsidRPr="003F736E">
        <w:rPr>
          <w:u w:val="single"/>
        </w:rPr>
        <w:t xml:space="preserve"> </w:t>
      </w:r>
      <w:r w:rsidRPr="003F736E">
        <w:rPr>
          <w:b/>
          <w:bCs/>
          <w:highlight w:val="cyan"/>
          <w:u w:val="single"/>
          <w:bdr w:val="single" w:sz="12" w:space="0" w:color="auto"/>
        </w:rPr>
        <w:t>authorities</w:t>
      </w:r>
      <w:r w:rsidRPr="003F736E">
        <w:rPr>
          <w:u w:val="single"/>
        </w:rPr>
        <w:t xml:space="preserve"> often </w:t>
      </w:r>
      <w:r w:rsidRPr="003F736E">
        <w:rPr>
          <w:b/>
          <w:bCs/>
          <w:highlight w:val="cyan"/>
          <w:u w:val="single"/>
          <w:bdr w:val="single" w:sz="12" w:space="0" w:color="000000" w:themeColor="text1"/>
        </w:rPr>
        <w:t>minimize the racism behind these incidents</w:t>
      </w:r>
      <w:r w:rsidRPr="003F736E">
        <w:rPr>
          <w:u w:val="single"/>
        </w:rPr>
        <w:t>. Such actions are self-fulfilling vicious circle</w:t>
      </w:r>
      <w:r w:rsidRPr="003F736E">
        <w:rPr>
          <w:sz w:val="16"/>
        </w:rPr>
        <w:t>s.</w:t>
      </w:r>
    </w:p>
    <w:p w14:paraId="07197265" w14:textId="77777777" w:rsidR="003849A7" w:rsidRPr="003F736E" w:rsidRDefault="003849A7" w:rsidP="003849A7">
      <w:pPr>
        <w:rPr>
          <w:u w:val="single"/>
        </w:rPr>
      </w:pPr>
      <w:r w:rsidRPr="003F736E">
        <w:rPr>
          <w:sz w:val="16"/>
        </w:rPr>
        <w:t xml:space="preserve">All these attitudes were exploited by former President </w:t>
      </w:r>
      <w:r w:rsidRPr="003F736E">
        <w:rPr>
          <w:highlight w:val="cyan"/>
          <w:u w:val="single"/>
        </w:rPr>
        <w:t>Trump</w:t>
      </w:r>
      <w:r w:rsidRPr="003F736E">
        <w:rPr>
          <w:sz w:val="16"/>
        </w:rPr>
        <w:t xml:space="preserve"> to foster racial division and to foster his own political ends. To say the least, his language was disingenuous, if not mendacious. He </w:t>
      </w:r>
      <w:r w:rsidRPr="003F736E">
        <w:rPr>
          <w:u w:val="single"/>
        </w:rPr>
        <w:t xml:space="preserve">repeatedly </w:t>
      </w:r>
      <w:r w:rsidRPr="003F736E">
        <w:rPr>
          <w:highlight w:val="cyan"/>
          <w:u w:val="single"/>
        </w:rPr>
        <w:t>used racially loaded terms like “</w:t>
      </w:r>
      <w:r w:rsidRPr="006E24AF">
        <w:rPr>
          <w:rStyle w:val="Emphasis"/>
          <w:highlight w:val="cyan"/>
        </w:rPr>
        <w:t>the Chinese virus</w:t>
      </w:r>
      <w:r w:rsidRPr="003F736E">
        <w:rPr>
          <w:u w:val="single"/>
        </w:rPr>
        <w:t>” and “</w:t>
      </w:r>
      <w:r w:rsidRPr="006E24AF">
        <w:rPr>
          <w:rStyle w:val="Emphasis"/>
          <w:highlight w:val="cyan"/>
        </w:rPr>
        <w:t xml:space="preserve">Kung </w:t>
      </w:r>
      <w:r w:rsidRPr="003F736E">
        <w:rPr>
          <w:highlight w:val="cyan"/>
          <w:u w:val="single"/>
        </w:rPr>
        <w:t>Flu</w:t>
      </w:r>
      <w:r w:rsidRPr="003F736E">
        <w:rPr>
          <w:u w:val="single"/>
        </w:rPr>
        <w:t xml:space="preserve">” together </w:t>
      </w:r>
      <w:r w:rsidRPr="003F736E">
        <w:rPr>
          <w:highlight w:val="cyan"/>
          <w:u w:val="single"/>
        </w:rPr>
        <w:t>with “Communist China</w:t>
      </w:r>
      <w:r w:rsidRPr="003F736E">
        <w:rPr>
          <w:sz w:val="16"/>
        </w:rPr>
        <w:t xml:space="preserve">.” </w:t>
      </w:r>
      <w:r w:rsidRPr="003F736E">
        <w:rPr>
          <w:u w:val="single"/>
        </w:rPr>
        <w:t>He apparently used these words in a joking manner</w:t>
      </w:r>
      <w:r w:rsidRPr="003F736E">
        <w:rPr>
          <w:sz w:val="16"/>
        </w:rPr>
        <w:t xml:space="preserve">, according to Sue (2010) </w:t>
      </w:r>
      <w:r w:rsidRPr="003F736E">
        <w:rPr>
          <w:u w:val="single"/>
        </w:rPr>
        <w:t xml:space="preserve">and </w:t>
      </w:r>
      <w:r w:rsidRPr="003F736E">
        <w:rPr>
          <w:highlight w:val="cyan"/>
          <w:u w:val="single"/>
        </w:rPr>
        <w:t>many scholars</w:t>
      </w:r>
      <w:r w:rsidRPr="003F736E">
        <w:rPr>
          <w:u w:val="single"/>
        </w:rPr>
        <w:t xml:space="preserve"> in sociology and ethnic studies </w:t>
      </w:r>
      <w:r w:rsidRPr="003F736E">
        <w:rPr>
          <w:highlight w:val="cyan"/>
          <w:u w:val="single"/>
        </w:rPr>
        <w:t xml:space="preserve">see this </w:t>
      </w:r>
      <w:r w:rsidRPr="00722EA0">
        <w:rPr>
          <w:u w:val="single"/>
        </w:rPr>
        <w:t xml:space="preserve">attitude </w:t>
      </w:r>
      <w:r w:rsidRPr="003F736E">
        <w:rPr>
          <w:highlight w:val="cyan"/>
          <w:u w:val="single"/>
        </w:rPr>
        <w:t>as</w:t>
      </w:r>
      <w:r w:rsidRPr="003F736E">
        <w:rPr>
          <w:u w:val="single"/>
        </w:rPr>
        <w:t xml:space="preserve"> simple “</w:t>
      </w:r>
      <w:r w:rsidRPr="003F736E">
        <w:rPr>
          <w:highlight w:val="cyan"/>
          <w:u w:val="single"/>
        </w:rPr>
        <w:t>microaggression</w:t>
      </w:r>
      <w:r w:rsidRPr="003F736E">
        <w:rPr>
          <w:sz w:val="16"/>
        </w:rPr>
        <w:t xml:space="preserve">.” </w:t>
      </w:r>
      <w:r w:rsidRPr="003F736E">
        <w:rPr>
          <w:highlight w:val="cyan"/>
          <w:u w:val="single"/>
        </w:rPr>
        <w:t>His behavior is</w:t>
      </w:r>
      <w:r w:rsidRPr="003F736E">
        <w:rPr>
          <w:u w:val="single"/>
        </w:rPr>
        <w:t xml:space="preserve"> indisputably </w:t>
      </w:r>
      <w:r w:rsidRPr="003F736E">
        <w:rPr>
          <w:highlight w:val="cyan"/>
          <w:u w:val="single"/>
        </w:rPr>
        <w:t>associated</w:t>
      </w:r>
      <w:r w:rsidRPr="003F736E">
        <w:rPr>
          <w:u w:val="single"/>
        </w:rPr>
        <w:t xml:space="preserve"> </w:t>
      </w:r>
      <w:r w:rsidRPr="00722EA0">
        <w:rPr>
          <w:highlight w:val="cyan"/>
          <w:u w:val="single"/>
        </w:rPr>
        <w:t>with</w:t>
      </w:r>
      <w:r w:rsidRPr="003F736E">
        <w:rPr>
          <w:u w:val="single"/>
        </w:rPr>
        <w:t xml:space="preserve"> the old </w:t>
      </w:r>
      <w:r w:rsidRPr="003F736E">
        <w:rPr>
          <w:highlight w:val="cyan"/>
          <w:u w:val="single"/>
        </w:rPr>
        <w:t>Yellow Peril</w:t>
      </w:r>
      <w:r w:rsidRPr="003F736E">
        <w:rPr>
          <w:u w:val="single"/>
        </w:rPr>
        <w:t xml:space="preserve"> notion, </w:t>
      </w:r>
      <w:r w:rsidRPr="003F736E">
        <w:rPr>
          <w:highlight w:val="cyan"/>
          <w:u w:val="single"/>
        </w:rPr>
        <w:t>which becomes repackaged</w:t>
      </w:r>
      <w:r w:rsidRPr="003F736E">
        <w:rPr>
          <w:u w:val="single"/>
        </w:rPr>
        <w:t xml:space="preserve"> at various times in America, and </w:t>
      </w:r>
      <w:r w:rsidRPr="003F736E">
        <w:rPr>
          <w:highlight w:val="cyan"/>
          <w:u w:val="single"/>
        </w:rPr>
        <w:t>in various guises</w:t>
      </w:r>
      <w:r w:rsidRPr="003F736E">
        <w:rPr>
          <w:u w:val="single"/>
        </w:rPr>
        <w:t>, and has been recreated in the current 21st century as the Neo-Yellow Peril threat to the United States</w:t>
      </w:r>
      <w:r w:rsidRPr="003F736E">
        <w:rPr>
          <w:sz w:val="16"/>
        </w:rPr>
        <w:t xml:space="preserve">. </w:t>
      </w:r>
      <w:r w:rsidRPr="003F736E">
        <w:rPr>
          <w:u w:val="single"/>
        </w:rPr>
        <w:t>Furthermore, his words rekindled fear and anger toward Asians and Asian Americans to a different level</w:t>
      </w:r>
      <w:r w:rsidRPr="003F736E">
        <w:rPr>
          <w:sz w:val="16"/>
        </w:rPr>
        <w:t xml:space="preserve">. </w:t>
      </w:r>
      <w:r w:rsidRPr="006E24AF">
        <w:rPr>
          <w:rStyle w:val="Emphasis"/>
        </w:rPr>
        <w:t>From the fear before World War</w:t>
      </w:r>
      <w:r w:rsidRPr="003F736E">
        <w:rPr>
          <w:u w:val="single"/>
        </w:rPr>
        <w:t xml:space="preserve"> II was that Asians would bring in cheap labor and bust labor unions and their hard-fought victories, to the fear of rising economic power of Asian nations in the 21st century, to the fear that Americans will become figurative or literal slaves to Asian (i.e., China) and Americans will lose their “freedom,” the most precious of all of America’s symbolic values</w:t>
      </w:r>
      <w:r w:rsidRPr="003F736E">
        <w:rPr>
          <w:sz w:val="16"/>
        </w:rPr>
        <w:t xml:space="preserve">. In other words, this time American folk-economics beliefs regarding capitalism versus socialism has been used to promote racial division and derision. </w:t>
      </w:r>
      <w:r w:rsidRPr="003F736E">
        <w:rPr>
          <w:u w:val="single"/>
        </w:rPr>
        <w:t>Many citizens blindly took the word of political demagogues without any due diligence</w:t>
      </w:r>
      <w:r w:rsidRPr="003F736E">
        <w:rPr>
          <w:sz w:val="16"/>
        </w:rPr>
        <w:t xml:space="preserve">. Some leaders said a socialist government would do no end of nefarious deeds, like intentionally creating a corona virus in a Wuhan lab. Such preposterous false news, filled with buzz words, has caused racial tensions to flare up against not only Chinese but all people of Asian descent in the United States. </w:t>
      </w:r>
      <w:r w:rsidRPr="003F736E">
        <w:rPr>
          <w:u w:val="single"/>
        </w:rPr>
        <w:t xml:space="preserve">I argue that </w:t>
      </w:r>
      <w:r w:rsidRPr="003F736E">
        <w:rPr>
          <w:highlight w:val="cyan"/>
          <w:u w:val="single"/>
        </w:rPr>
        <w:t xml:space="preserve">such </w:t>
      </w:r>
      <w:r w:rsidRPr="0099557E">
        <w:rPr>
          <w:highlight w:val="cyan"/>
          <w:u w:val="single"/>
        </w:rPr>
        <w:t>words</w:t>
      </w:r>
      <w:r w:rsidRPr="003F736E">
        <w:rPr>
          <w:u w:val="single"/>
        </w:rPr>
        <w:t xml:space="preserve"> successfully </w:t>
      </w:r>
      <w:r w:rsidRPr="003F736E">
        <w:rPr>
          <w:highlight w:val="cyan"/>
          <w:u w:val="single"/>
        </w:rPr>
        <w:t>deflected people’s attention away from</w:t>
      </w:r>
      <w:r w:rsidRPr="003F736E">
        <w:rPr>
          <w:u w:val="single"/>
        </w:rPr>
        <w:t xml:space="preserve"> the </w:t>
      </w:r>
      <w:r w:rsidRPr="003F736E">
        <w:rPr>
          <w:b/>
          <w:bCs/>
          <w:highlight w:val="cyan"/>
          <w:u w:val="single"/>
          <w:bdr w:val="single" w:sz="4" w:space="0" w:color="auto"/>
        </w:rPr>
        <w:t>ineffective political</w:t>
      </w:r>
      <w:r w:rsidRPr="003F736E">
        <w:rPr>
          <w:highlight w:val="cyan"/>
          <w:u w:val="single"/>
          <w:bdr w:val="single" w:sz="4" w:space="0" w:color="auto"/>
        </w:rPr>
        <w:t xml:space="preserve"> </w:t>
      </w:r>
      <w:r w:rsidRPr="003F736E">
        <w:rPr>
          <w:b/>
          <w:bCs/>
          <w:highlight w:val="cyan"/>
          <w:u w:val="single"/>
          <w:bdr w:val="single" w:sz="4" w:space="0" w:color="auto"/>
        </w:rPr>
        <w:t>policy</w:t>
      </w:r>
      <w:r w:rsidRPr="003F736E">
        <w:rPr>
          <w:u w:val="single"/>
        </w:rPr>
        <w:t xml:space="preserve"> of the previous administration’s poor response to a health crisis, </w:t>
      </w:r>
      <w:r w:rsidRPr="003F736E">
        <w:rPr>
          <w:highlight w:val="cyan"/>
          <w:u w:val="single"/>
        </w:rPr>
        <w:t>and fostered fear</w:t>
      </w:r>
      <w:r w:rsidRPr="003F736E">
        <w:rPr>
          <w:u w:val="single"/>
        </w:rPr>
        <w:t xml:space="preserve"> in the hearts and minds of the citizenry </w:t>
      </w:r>
      <w:r w:rsidRPr="003F736E">
        <w:rPr>
          <w:highlight w:val="cyan"/>
          <w:u w:val="single"/>
        </w:rPr>
        <w:t>regarding Asian Americans</w:t>
      </w:r>
      <w:r w:rsidRPr="003F736E">
        <w:rPr>
          <w:u w:val="single"/>
        </w:rPr>
        <w:t xml:space="preserve"> and people from Asia.</w:t>
      </w:r>
      <w:r w:rsidRPr="003F736E">
        <w:rPr>
          <w:sz w:val="16"/>
        </w:rPr>
        <w:t xml:space="preserve"> </w:t>
      </w:r>
      <w:r w:rsidRPr="003F736E">
        <w:rPr>
          <w:u w:val="single"/>
        </w:rPr>
        <w:t xml:space="preserve">This scapegoating continues to </w:t>
      </w:r>
      <w:proofErr w:type="gramStart"/>
      <w:r w:rsidRPr="003F736E">
        <w:rPr>
          <w:u w:val="single"/>
        </w:rPr>
        <w:t>stoke</w:t>
      </w:r>
      <w:proofErr w:type="gramEnd"/>
      <w:r w:rsidRPr="003F736E">
        <w:rPr>
          <w:u w:val="single"/>
        </w:rPr>
        <w:t xml:space="preserve"> fear during the chaos of the COVID-19 pandemic, and indeed, is still doing so today.</w:t>
      </w:r>
    </w:p>
    <w:p w14:paraId="71FE5015" w14:textId="2D77ADF9" w:rsidR="00CA010D" w:rsidRPr="006E24AF" w:rsidRDefault="003849A7" w:rsidP="003849A7">
      <w:pPr>
        <w:rPr>
          <w:rStyle w:val="Emphasis"/>
        </w:rPr>
      </w:pPr>
      <w:r w:rsidRPr="003F736E">
        <w:rPr>
          <w:u w:val="single"/>
        </w:rPr>
        <w:t xml:space="preserve">Preposterous false news, filled with the </w:t>
      </w:r>
      <w:r w:rsidRPr="006E24AF">
        <w:rPr>
          <w:rStyle w:val="Emphasis"/>
        </w:rPr>
        <w:t>code words, has caused racial cooperation to deteriorate</w:t>
      </w:r>
      <w:r w:rsidRPr="003F736E">
        <w:rPr>
          <w:sz w:val="16"/>
        </w:rPr>
        <w:t xml:space="preserve">. </w:t>
      </w:r>
      <w:r w:rsidRPr="006E24AF">
        <w:rPr>
          <w:rStyle w:val="Emphasis"/>
        </w:rPr>
        <w:t xml:space="preserve">Pitting ethnic groups against each other </w:t>
      </w:r>
      <w:r w:rsidRPr="003F736E">
        <w:rPr>
          <w:sz w:val="16"/>
        </w:rPr>
        <w:t xml:space="preserve">unfortunately has always been a part of mainstream politics—just like President Trump saying all Latinxs cannot be distinguished from illegal immigrants. Trump’s injudicious language might have been targeting certain Mexicans; however, </w:t>
      </w:r>
      <w:r w:rsidRPr="003F736E">
        <w:rPr>
          <w:u w:val="single"/>
        </w:rPr>
        <w:t>his words affected not only Mexicans but all people of Latin descent in the United States</w:t>
      </w:r>
      <w:r w:rsidRPr="003F736E">
        <w:rPr>
          <w:sz w:val="16"/>
        </w:rPr>
        <w:t xml:space="preserve">. </w:t>
      </w:r>
      <w:r w:rsidRPr="003F736E">
        <w:rPr>
          <w:u w:val="single"/>
        </w:rPr>
        <w:t xml:space="preserve">He had successfully rekindled racial tensions which have not dissipated even after his power ended. </w:t>
      </w:r>
      <w:r w:rsidRPr="003F736E">
        <w:rPr>
          <w:sz w:val="16"/>
        </w:rPr>
        <w:t xml:space="preserve">Under such a tense social and cultural climate, more racial incidents are occurring, and indeed, even escalating. </w:t>
      </w:r>
      <w:r w:rsidRPr="003F736E">
        <w:rPr>
          <w:u w:val="single"/>
        </w:rPr>
        <w:t xml:space="preserve">Here I have argued that the </w:t>
      </w:r>
      <w:r w:rsidRPr="006E24AF">
        <w:rPr>
          <w:rStyle w:val="Emphasis"/>
        </w:rPr>
        <w:t>American fear of East Asian community</w:t>
      </w:r>
      <w:r w:rsidRPr="003F736E">
        <w:rPr>
          <w:u w:val="single"/>
        </w:rPr>
        <w:t>—though not caused by Trump—was certainly exploited by him during the pandemic</w:t>
      </w:r>
      <w:r w:rsidRPr="003F736E">
        <w:rPr>
          <w:sz w:val="16"/>
        </w:rPr>
        <w:t xml:space="preserve">. It could be said that former President </w:t>
      </w:r>
      <w:r w:rsidRPr="003F736E">
        <w:rPr>
          <w:highlight w:val="cyan"/>
          <w:u w:val="single"/>
        </w:rPr>
        <w:t xml:space="preserve">Trump </w:t>
      </w:r>
      <w:r w:rsidRPr="006E24AF">
        <w:rPr>
          <w:rStyle w:val="Emphasis"/>
          <w:highlight w:val="cyan"/>
        </w:rPr>
        <w:t>watered a seed of fear</w:t>
      </w:r>
      <w:r w:rsidRPr="003F736E">
        <w:rPr>
          <w:sz w:val="16"/>
        </w:rPr>
        <w:t xml:space="preserve"> </w:t>
      </w:r>
      <w:r w:rsidRPr="003F736E">
        <w:rPr>
          <w:u w:val="single"/>
        </w:rPr>
        <w:t xml:space="preserve">toward East Asians already found in American soil, while </w:t>
      </w:r>
      <w:r w:rsidRPr="003F736E">
        <w:rPr>
          <w:highlight w:val="cyan"/>
          <w:u w:val="single"/>
        </w:rPr>
        <w:t xml:space="preserve">the </w:t>
      </w:r>
      <w:r w:rsidRPr="006E24AF">
        <w:rPr>
          <w:rStyle w:val="Emphasis"/>
          <w:highlight w:val="cyan"/>
        </w:rPr>
        <w:t>pandemic provided fertilizer</w:t>
      </w:r>
      <w:r w:rsidRPr="003F736E">
        <w:rPr>
          <w:u w:val="single"/>
        </w:rPr>
        <w:t xml:space="preserve"> </w:t>
      </w:r>
      <w:r w:rsidRPr="006E24AF">
        <w:rPr>
          <w:rStyle w:val="Emphasis"/>
          <w:highlight w:val="cyan"/>
        </w:rPr>
        <w:t>where</w:t>
      </w:r>
      <w:r w:rsidRPr="003F736E">
        <w:rPr>
          <w:highlight w:val="cyan"/>
          <w:u w:val="single"/>
        </w:rPr>
        <w:t xml:space="preserve"> </w:t>
      </w:r>
      <w:r w:rsidRPr="003F736E">
        <w:rPr>
          <w:u w:val="single"/>
        </w:rPr>
        <w:t xml:space="preserve">plenty </w:t>
      </w:r>
      <w:r w:rsidRPr="00722EA0">
        <w:rPr>
          <w:u w:val="single"/>
        </w:rPr>
        <w:t xml:space="preserve">of </w:t>
      </w:r>
      <w:r w:rsidRPr="006E24AF">
        <w:rPr>
          <w:rStyle w:val="Emphasis"/>
          <w:highlight w:val="cyan"/>
        </w:rPr>
        <w:t>racist seeds have already been planted</w:t>
      </w:r>
      <w:r w:rsidRPr="006E24AF">
        <w:rPr>
          <w:rStyle w:val="Emphasis"/>
        </w:rPr>
        <w:t>. These</w:t>
      </w:r>
      <w:r w:rsidRPr="003F736E">
        <w:rPr>
          <w:u w:val="single"/>
        </w:rPr>
        <w:t xml:space="preserve"> seeds continue to grow, and today with the pandemic, </w:t>
      </w:r>
      <w:r w:rsidRPr="006E24AF">
        <w:rPr>
          <w:rStyle w:val="Emphasis"/>
        </w:rPr>
        <w:t>the plant seems to be blooming.</w:t>
      </w:r>
    </w:p>
    <w:p w14:paraId="7EB13375" w14:textId="77777777" w:rsidR="003849A7" w:rsidRPr="00AC3D58" w:rsidRDefault="003849A7" w:rsidP="003849A7">
      <w:pPr>
        <w:pStyle w:val="Heading4"/>
      </w:pPr>
      <w:r w:rsidRPr="00AC3D58">
        <w:t xml:space="preserve">// </w:t>
      </w:r>
      <w:proofErr w:type="gramStart"/>
      <w:r w:rsidRPr="00AC3D58">
        <w:t>why</w:t>
      </w:r>
      <w:proofErr w:type="gramEnd"/>
      <w:r w:rsidRPr="00AC3D58">
        <w:t xml:space="preserve"> do you insist on lying</w:t>
      </w:r>
    </w:p>
    <w:p w14:paraId="6F0FF960" w14:textId="77777777" w:rsidR="003849A7" w:rsidRDefault="003849A7" w:rsidP="003849A7">
      <w:pPr>
        <w:pStyle w:val="Heading4"/>
        <w:rPr>
          <w:color w:val="C00000"/>
        </w:rPr>
      </w:pPr>
      <w:proofErr w:type="spellStart"/>
      <w:r w:rsidRPr="00AC3D58">
        <w:rPr>
          <w:color w:val="C00000"/>
        </w:rPr>
        <w:t>i’m</w:t>
      </w:r>
      <w:proofErr w:type="spellEnd"/>
      <w:r w:rsidRPr="00AC3D58">
        <w:rPr>
          <w:color w:val="C00000"/>
        </w:rPr>
        <w:t xml:space="preserve"> an open book / you can rifle through my pages / undress me anywhere / you can read / anything you want / this is how it happened / </w:t>
      </w:r>
      <w:proofErr w:type="spellStart"/>
      <w:r w:rsidRPr="00AC3D58">
        <w:rPr>
          <w:color w:val="C00000"/>
        </w:rPr>
        <w:t>i</w:t>
      </w:r>
      <w:proofErr w:type="spellEnd"/>
      <w:r w:rsidRPr="00AC3D58">
        <w:rPr>
          <w:color w:val="C00000"/>
        </w:rPr>
        <w:t xml:space="preserve"> was made far away / &amp; born here / after all the plants died / after the earth was covered in white / </w:t>
      </w:r>
      <w:proofErr w:type="spellStart"/>
      <w:r w:rsidRPr="00AC3D58">
        <w:rPr>
          <w:color w:val="C00000"/>
        </w:rPr>
        <w:t>i</w:t>
      </w:r>
      <w:proofErr w:type="spellEnd"/>
      <w:r w:rsidRPr="00AC3D58">
        <w:rPr>
          <w:color w:val="C00000"/>
        </w:rPr>
        <w:t xml:space="preserve"> was born among the stars / </w:t>
      </w:r>
      <w:proofErr w:type="spellStart"/>
      <w:r w:rsidRPr="00AC3D58">
        <w:rPr>
          <w:color w:val="C00000"/>
        </w:rPr>
        <w:t>i</w:t>
      </w:r>
      <w:proofErr w:type="spellEnd"/>
      <w:r w:rsidRPr="00AC3D58">
        <w:rPr>
          <w:color w:val="C00000"/>
        </w:rPr>
        <w:t xml:space="preserve"> was born in a basement / </w:t>
      </w:r>
      <w:proofErr w:type="spellStart"/>
      <w:r w:rsidRPr="00AC3D58">
        <w:rPr>
          <w:color w:val="C00000"/>
        </w:rPr>
        <w:t>i</w:t>
      </w:r>
      <w:proofErr w:type="spellEnd"/>
      <w:r w:rsidRPr="00AC3D58">
        <w:rPr>
          <w:color w:val="C00000"/>
        </w:rPr>
        <w:t xml:space="preserve"> was born miles beneath the ocean / </w:t>
      </w:r>
      <w:proofErr w:type="spellStart"/>
      <w:r w:rsidRPr="00AC3D58">
        <w:rPr>
          <w:color w:val="C00000"/>
        </w:rPr>
        <w:t>i</w:t>
      </w:r>
      <w:proofErr w:type="spellEnd"/>
      <w:r w:rsidRPr="00AC3D58">
        <w:rPr>
          <w:color w:val="C00000"/>
        </w:rPr>
        <w:t xml:space="preserve"> am part machine / part starfish / part citrus / part girl /  part poltergeist / </w:t>
      </w:r>
      <w:proofErr w:type="spellStart"/>
      <w:r w:rsidRPr="00AC3D58">
        <w:rPr>
          <w:color w:val="C00000"/>
        </w:rPr>
        <w:t>i</w:t>
      </w:r>
      <w:proofErr w:type="spellEnd"/>
      <w:r w:rsidRPr="00AC3D58">
        <w:rPr>
          <w:color w:val="C00000"/>
        </w:rPr>
        <w:t xml:space="preserve"> rage &amp; all you see / is broken glass / a chair sliding toward the window / now what’s so hard to believe / about that //</w:t>
      </w:r>
    </w:p>
    <w:p w14:paraId="0ABF1565" w14:textId="77777777" w:rsidR="00361503" w:rsidRPr="001B09E4" w:rsidRDefault="00361503" w:rsidP="00361503">
      <w:pPr>
        <w:rPr>
          <w:rFonts w:eastAsia="Calibri"/>
        </w:rPr>
      </w:pPr>
      <w:r w:rsidRPr="001B09E4">
        <w:rPr>
          <w:rFonts w:eastAsia="Calibri"/>
          <w:b/>
          <w:bCs/>
          <w:sz w:val="28"/>
        </w:rPr>
        <w:t>Welch ’24</w:t>
      </w:r>
      <w:r w:rsidRPr="001B09E4">
        <w:rPr>
          <w:rFonts w:eastAsia="Calibri"/>
        </w:rPr>
        <w:t xml:space="preserve"> [Tana Jean; February 8; MFA in Poetry @ San Diego State University and PhD in English @ Florida State University; Advancing Medical Posthumanism Through Twenty-First Century American Poetry, “Affirmative Medicine: The Queer Figurations of Sam Sax and Franny Choi,” pp. 155-184]</w:t>
      </w:r>
    </w:p>
    <w:p w14:paraId="5FA47C09" w14:textId="77777777" w:rsidR="00361503" w:rsidRPr="001B09E4" w:rsidRDefault="00361503" w:rsidP="00361503">
      <w:pPr>
        <w:rPr>
          <w:rFonts w:eastAsia="Calibri"/>
          <w:sz w:val="16"/>
        </w:rPr>
      </w:pPr>
      <w:r w:rsidRPr="001B09E4">
        <w:rPr>
          <w:rFonts w:eastAsia="Calibri"/>
          <w:sz w:val="16"/>
        </w:rPr>
        <w:t xml:space="preserve">It is no surprise that Turing, someone painfully aware that his body and subjectivity were co-constructed by others, appears in a poetry book that begins with this quote from Donna Haraway: “We are excruciatingly conscious of what it means to have a historically constituted body.” This passage, taken from Haraway’s </w:t>
      </w:r>
      <w:proofErr w:type="spellStart"/>
      <w:r w:rsidRPr="001B09E4">
        <w:rPr>
          <w:rFonts w:eastAsia="Calibri"/>
          <w:sz w:val="16"/>
        </w:rPr>
        <w:t>infuential</w:t>
      </w:r>
      <w:proofErr w:type="spellEnd"/>
      <w:r w:rsidRPr="001B09E4">
        <w:rPr>
          <w:rFonts w:eastAsia="Calibri"/>
          <w:sz w:val="16"/>
        </w:rPr>
        <w:t xml:space="preserve"> “A Cyborg Manifesto,” aptly sets the stage for Franny Choi’s Soft Science (2019d), a book that critiques the power taxonomies have over bodies and boundaries. Haraway takes on the cyborg as a </w:t>
      </w:r>
      <w:proofErr w:type="spellStart"/>
      <w:r w:rsidRPr="001B09E4">
        <w:rPr>
          <w:rFonts w:eastAsia="Calibri"/>
          <w:sz w:val="16"/>
        </w:rPr>
        <w:t>fguration</w:t>
      </w:r>
      <w:proofErr w:type="spellEnd"/>
      <w:r w:rsidRPr="001B09E4">
        <w:rPr>
          <w:rFonts w:eastAsia="Calibri"/>
          <w:sz w:val="16"/>
        </w:rPr>
        <w:t xml:space="preserve"> for establishing a politics of </w:t>
      </w:r>
      <w:proofErr w:type="spellStart"/>
      <w:r w:rsidRPr="001B09E4">
        <w:rPr>
          <w:rFonts w:eastAsia="Calibri"/>
          <w:sz w:val="16"/>
        </w:rPr>
        <w:t>affnity</w:t>
      </w:r>
      <w:proofErr w:type="spellEnd"/>
      <w:r w:rsidRPr="001B09E4">
        <w:rPr>
          <w:rFonts w:eastAsia="Calibri"/>
          <w:sz w:val="16"/>
        </w:rPr>
        <w:t xml:space="preserve">—as opposed to a politics based on identity—because cyborgs are hybrid and </w:t>
      </w:r>
      <w:proofErr w:type="gramStart"/>
      <w:r w:rsidRPr="001B09E4">
        <w:rPr>
          <w:rFonts w:eastAsia="Calibri"/>
          <w:sz w:val="16"/>
        </w:rPr>
        <w:t>provisional, and</w:t>
      </w:r>
      <w:proofErr w:type="gramEnd"/>
      <w:r w:rsidRPr="001B09E4">
        <w:rPr>
          <w:rFonts w:eastAsia="Calibri"/>
          <w:sz w:val="16"/>
        </w:rPr>
        <w:t xml:space="preserve"> thus provide a more accurate representation of our own unstable subjectivities. In line with Haraway, Choi </w:t>
      </w:r>
      <w:r w:rsidRPr="001B09E4">
        <w:rPr>
          <w:rFonts w:eastAsia="Calibri"/>
          <w:u w:val="single"/>
        </w:rPr>
        <w:t xml:space="preserve">uses the </w:t>
      </w:r>
      <w:r w:rsidRPr="001B09E4">
        <w:rPr>
          <w:rFonts w:eastAsia="Calibri"/>
          <w:b/>
          <w:iCs/>
          <w:sz w:val="24"/>
          <w:u w:val="single"/>
          <w:bdr w:val="single" w:sz="8" w:space="0" w:color="auto"/>
        </w:rPr>
        <w:t>cyborg</w:t>
      </w:r>
      <w:r w:rsidRPr="001B09E4">
        <w:rPr>
          <w:rFonts w:eastAsia="Calibri"/>
          <w:u w:val="single"/>
        </w:rPr>
        <w:t xml:space="preserve"> to explore the</w:t>
      </w:r>
      <w:r w:rsidRPr="001B09E4">
        <w:rPr>
          <w:rFonts w:eastAsia="Calibri"/>
          <w:sz w:val="16"/>
        </w:rPr>
        <w:t xml:space="preserve"> “</w:t>
      </w:r>
      <w:r w:rsidRPr="001B09E4">
        <w:rPr>
          <w:rFonts w:eastAsia="Calibri"/>
          <w:u w:val="single"/>
        </w:rPr>
        <w:t xml:space="preserve">historically </w:t>
      </w:r>
      <w:r w:rsidRPr="001B09E4">
        <w:rPr>
          <w:rFonts w:eastAsia="Calibri"/>
          <w:b/>
          <w:iCs/>
          <w:sz w:val="24"/>
          <w:u w:val="single"/>
          <w:bdr w:val="single" w:sz="8" w:space="0" w:color="auto"/>
        </w:rPr>
        <w:t>constituted</w:t>
      </w:r>
      <w:r w:rsidRPr="001B09E4">
        <w:rPr>
          <w:rFonts w:eastAsia="Calibri"/>
          <w:sz w:val="16"/>
        </w:rPr>
        <w:t xml:space="preserve">” </w:t>
      </w:r>
      <w:r w:rsidRPr="001B09E4">
        <w:rPr>
          <w:rFonts w:eastAsia="Calibri"/>
          <w:u w:val="single"/>
        </w:rPr>
        <w:t>nature of our</w:t>
      </w:r>
      <w:r w:rsidRPr="001B09E4">
        <w:rPr>
          <w:rFonts w:eastAsia="Calibri"/>
          <w:sz w:val="16"/>
        </w:rPr>
        <w:t xml:space="preserve"> contemporary </w:t>
      </w:r>
      <w:r w:rsidRPr="001B09E4">
        <w:rPr>
          <w:rFonts w:eastAsia="Calibri"/>
          <w:b/>
          <w:iCs/>
          <w:sz w:val="24"/>
          <w:u w:val="single"/>
          <w:bdr w:val="single" w:sz="8" w:space="0" w:color="auto"/>
        </w:rPr>
        <w:t>bodies</w:t>
      </w:r>
      <w:r w:rsidRPr="001B09E4">
        <w:rPr>
          <w:rFonts w:eastAsia="Calibri"/>
          <w:u w:val="single"/>
        </w:rPr>
        <w:t xml:space="preserve"> and identities</w:t>
      </w:r>
      <w:r w:rsidRPr="001B09E4">
        <w:rPr>
          <w:rFonts w:eastAsia="Calibri"/>
          <w:sz w:val="16"/>
        </w:rPr>
        <w:t xml:space="preserve">, </w:t>
      </w:r>
      <w:r w:rsidRPr="001B09E4">
        <w:rPr>
          <w:rFonts w:eastAsia="Calibri"/>
          <w:u w:val="single"/>
        </w:rPr>
        <w:t>while</w:t>
      </w:r>
      <w:r w:rsidRPr="001B09E4">
        <w:rPr>
          <w:rFonts w:eastAsia="Calibri"/>
          <w:sz w:val="16"/>
        </w:rPr>
        <w:t xml:space="preserve"> also </w:t>
      </w:r>
      <w:r w:rsidRPr="00D056D5">
        <w:rPr>
          <w:rFonts w:eastAsia="Calibri"/>
          <w:b/>
          <w:iCs/>
          <w:sz w:val="24"/>
          <w:highlight w:val="cyan"/>
          <w:u w:val="single"/>
          <w:bdr w:val="single" w:sz="8" w:space="0" w:color="auto"/>
        </w:rPr>
        <w:t>embracing</w:t>
      </w:r>
      <w:r w:rsidRPr="001B09E4">
        <w:rPr>
          <w:rFonts w:eastAsia="Calibri"/>
          <w:u w:val="single"/>
        </w:rPr>
        <w:t xml:space="preserve"> the positive</w:t>
      </w:r>
      <w:r w:rsidRPr="001B09E4">
        <w:rPr>
          <w:rFonts w:eastAsia="Calibri"/>
          <w:sz w:val="16"/>
        </w:rPr>
        <w:t xml:space="preserve"> </w:t>
      </w:r>
      <w:r w:rsidRPr="001B09E4">
        <w:rPr>
          <w:rFonts w:eastAsia="Calibri"/>
          <w:u w:val="single"/>
        </w:rPr>
        <w:t xml:space="preserve">possibilities that come when we are allowed to view </w:t>
      </w:r>
      <w:r w:rsidRPr="001B09E4">
        <w:rPr>
          <w:rFonts w:eastAsia="Calibri"/>
          <w:b/>
          <w:iCs/>
          <w:sz w:val="24"/>
          <w:u w:val="single"/>
          <w:bdr w:val="single" w:sz="8" w:space="0" w:color="auto"/>
        </w:rPr>
        <w:t>ourselves</w:t>
      </w:r>
      <w:r w:rsidRPr="001B09E4">
        <w:rPr>
          <w:rFonts w:eastAsia="Calibri"/>
          <w:u w:val="single"/>
        </w:rPr>
        <w:t xml:space="preserve"> and others as beings with immanent</w:t>
      </w:r>
      <w:r w:rsidRPr="001B09E4">
        <w:rPr>
          <w:rFonts w:eastAsia="Calibri"/>
          <w:sz w:val="16"/>
        </w:rPr>
        <w:t xml:space="preserve"> </w:t>
      </w:r>
      <w:r w:rsidRPr="00D056D5">
        <w:rPr>
          <w:rFonts w:eastAsia="Calibri"/>
          <w:b/>
          <w:iCs/>
          <w:sz w:val="24"/>
          <w:highlight w:val="cyan"/>
          <w:u w:val="single"/>
          <w:bdr w:val="single" w:sz="8" w:space="0" w:color="auto"/>
        </w:rPr>
        <w:t>multiplicity</w:t>
      </w:r>
      <w:r w:rsidRPr="001B09E4">
        <w:rPr>
          <w:rFonts w:eastAsia="Calibri"/>
          <w:sz w:val="16"/>
        </w:rPr>
        <w:t>.</w:t>
      </w:r>
    </w:p>
    <w:p w14:paraId="443755E3" w14:textId="77777777" w:rsidR="00361503" w:rsidRPr="001B09E4" w:rsidRDefault="00361503" w:rsidP="00361503">
      <w:pPr>
        <w:rPr>
          <w:rFonts w:eastAsia="Calibri"/>
          <w:sz w:val="16"/>
        </w:rPr>
      </w:pPr>
      <w:r w:rsidRPr="001B09E4">
        <w:rPr>
          <w:rFonts w:eastAsia="Calibri"/>
          <w:sz w:val="16"/>
        </w:rPr>
        <w:t xml:space="preserve">Soft Science </w:t>
      </w:r>
      <w:r w:rsidRPr="001B09E4">
        <w:rPr>
          <w:rFonts w:eastAsia="Calibri"/>
          <w:u w:val="single"/>
        </w:rPr>
        <w:t xml:space="preserve">critiques </w:t>
      </w:r>
      <w:r w:rsidRPr="001B09E4">
        <w:rPr>
          <w:rFonts w:eastAsia="Calibri"/>
          <w:b/>
          <w:iCs/>
          <w:sz w:val="24"/>
          <w:u w:val="single"/>
          <w:bdr w:val="single" w:sz="8" w:space="0" w:color="auto"/>
        </w:rPr>
        <w:t>identity politics</w:t>
      </w:r>
      <w:r w:rsidRPr="001B09E4">
        <w:rPr>
          <w:rFonts w:eastAsia="Calibri"/>
          <w:sz w:val="16"/>
        </w:rPr>
        <w:t xml:space="preserve"> while </w:t>
      </w:r>
      <w:r w:rsidRPr="001B09E4">
        <w:rPr>
          <w:rFonts w:eastAsia="Calibri"/>
          <w:u w:val="single"/>
        </w:rPr>
        <w:t>calling into question the</w:t>
      </w:r>
      <w:r w:rsidRPr="001B09E4">
        <w:rPr>
          <w:rFonts w:eastAsia="Calibri"/>
          <w:sz w:val="16"/>
        </w:rPr>
        <w:t xml:space="preserve"> various </w:t>
      </w:r>
      <w:r w:rsidRPr="00D056D5">
        <w:rPr>
          <w:rFonts w:eastAsia="Calibri"/>
          <w:highlight w:val="cyan"/>
          <w:u w:val="single"/>
        </w:rPr>
        <w:t xml:space="preserve">lines of </w:t>
      </w:r>
      <w:r w:rsidRPr="00D056D5">
        <w:rPr>
          <w:rFonts w:eastAsia="Calibri"/>
          <w:b/>
          <w:iCs/>
          <w:sz w:val="24"/>
          <w:highlight w:val="cyan"/>
          <w:u w:val="single"/>
          <w:bdr w:val="single" w:sz="8" w:space="0" w:color="auto"/>
        </w:rPr>
        <w:t>demarcation</w:t>
      </w:r>
      <w:r w:rsidRPr="001B09E4">
        <w:rPr>
          <w:rFonts w:eastAsia="Calibri"/>
          <w:u w:val="single"/>
        </w:rPr>
        <w:t xml:space="preserve"> that</w:t>
      </w:r>
      <w:r w:rsidRPr="001B09E4">
        <w:rPr>
          <w:rFonts w:eastAsia="Calibri"/>
          <w:sz w:val="16"/>
        </w:rPr>
        <w:t xml:space="preserve"> </w:t>
      </w:r>
      <w:r w:rsidRPr="001B09E4">
        <w:rPr>
          <w:rFonts w:eastAsia="Calibri"/>
          <w:u w:val="single"/>
        </w:rPr>
        <w:t xml:space="preserve">have been both a hallmark and a bolster to </w:t>
      </w:r>
      <w:r w:rsidRPr="001B09E4">
        <w:rPr>
          <w:rFonts w:eastAsia="Calibri"/>
          <w:b/>
          <w:iCs/>
          <w:sz w:val="24"/>
          <w:u w:val="single"/>
          <w:bdr w:val="single" w:sz="8" w:space="0" w:color="auto"/>
        </w:rPr>
        <w:t>liberal humanism</w:t>
      </w:r>
      <w:r w:rsidRPr="001B09E4">
        <w:rPr>
          <w:rFonts w:eastAsia="Calibri"/>
          <w:sz w:val="16"/>
        </w:rPr>
        <w:t xml:space="preserve"> (i.e., white male domination)—</w:t>
      </w:r>
      <w:r w:rsidRPr="001B09E4">
        <w:rPr>
          <w:rFonts w:eastAsia="Calibri"/>
          <w:u w:val="single"/>
        </w:rPr>
        <w:t>lines that</w:t>
      </w:r>
      <w:r w:rsidRPr="001B09E4">
        <w:rPr>
          <w:rFonts w:eastAsia="Calibri"/>
          <w:sz w:val="16"/>
        </w:rPr>
        <w:t xml:space="preserve"> </w:t>
      </w:r>
      <w:r w:rsidRPr="00D056D5">
        <w:rPr>
          <w:rFonts w:eastAsia="Calibri"/>
          <w:highlight w:val="cyan"/>
          <w:u w:val="single"/>
        </w:rPr>
        <w:t>separate</w:t>
      </w:r>
      <w:r w:rsidRPr="001B09E4">
        <w:rPr>
          <w:rFonts w:eastAsia="Calibri"/>
          <w:u w:val="single"/>
        </w:rPr>
        <w:t xml:space="preserve"> </w:t>
      </w:r>
      <w:r w:rsidRPr="00D056D5">
        <w:rPr>
          <w:rFonts w:eastAsia="Calibri"/>
          <w:highlight w:val="cyan"/>
          <w:u w:val="single"/>
        </w:rPr>
        <w:t>human from</w:t>
      </w:r>
      <w:r w:rsidRPr="001B09E4">
        <w:rPr>
          <w:rFonts w:eastAsia="Calibri"/>
          <w:u w:val="single"/>
        </w:rPr>
        <w:t xml:space="preserve"> animal and</w:t>
      </w:r>
      <w:r w:rsidRPr="001B09E4">
        <w:rPr>
          <w:rFonts w:eastAsia="Calibri"/>
          <w:sz w:val="16"/>
        </w:rPr>
        <w:t xml:space="preserve"> human from </w:t>
      </w:r>
      <w:r w:rsidRPr="00D056D5">
        <w:rPr>
          <w:rFonts w:eastAsia="Calibri"/>
          <w:highlight w:val="cyan"/>
          <w:u w:val="single"/>
        </w:rPr>
        <w:t>technology</w:t>
      </w:r>
      <w:r w:rsidRPr="001B09E4">
        <w:rPr>
          <w:rFonts w:eastAsia="Calibri"/>
          <w:sz w:val="16"/>
        </w:rPr>
        <w:t xml:space="preserve">, but also the </w:t>
      </w:r>
      <w:r w:rsidRPr="001B09E4">
        <w:rPr>
          <w:rFonts w:eastAsia="Calibri"/>
          <w:u w:val="single"/>
        </w:rPr>
        <w:t xml:space="preserve">binaries that </w:t>
      </w:r>
      <w:r w:rsidRPr="001B09E4">
        <w:rPr>
          <w:rFonts w:eastAsia="Calibri"/>
          <w:b/>
          <w:iCs/>
          <w:sz w:val="24"/>
          <w:u w:val="single"/>
          <w:bdr w:val="single" w:sz="8" w:space="0" w:color="auto"/>
        </w:rPr>
        <w:t>isolate</w:t>
      </w:r>
      <w:r w:rsidRPr="001B09E4">
        <w:rPr>
          <w:rFonts w:eastAsia="Calibri"/>
          <w:sz w:val="16"/>
        </w:rPr>
        <w:t xml:space="preserve"> the “</w:t>
      </w:r>
      <w:r w:rsidRPr="001B09E4">
        <w:rPr>
          <w:rFonts w:eastAsia="Calibri"/>
          <w:b/>
          <w:iCs/>
          <w:sz w:val="24"/>
          <w:u w:val="single"/>
          <w:bdr w:val="single" w:sz="8" w:space="0" w:color="auto"/>
        </w:rPr>
        <w:t>others</w:t>
      </w:r>
      <w:r w:rsidRPr="001B09E4">
        <w:rPr>
          <w:rFonts w:eastAsia="Calibri"/>
          <w:sz w:val="16"/>
        </w:rPr>
        <w:t xml:space="preserve">” </w:t>
      </w:r>
      <w:r w:rsidRPr="001B09E4">
        <w:rPr>
          <w:rFonts w:eastAsia="Calibri"/>
          <w:u w:val="single"/>
        </w:rPr>
        <w:t>whose</w:t>
      </w:r>
      <w:r w:rsidRPr="001B09E4">
        <w:rPr>
          <w:rFonts w:eastAsia="Calibri"/>
          <w:sz w:val="16"/>
        </w:rPr>
        <w:t xml:space="preserve"> primary </w:t>
      </w:r>
      <w:r w:rsidRPr="001B09E4">
        <w:rPr>
          <w:rFonts w:eastAsia="Calibri"/>
          <w:u w:val="single"/>
        </w:rPr>
        <w:t xml:space="preserve">function is to reflect what the </w:t>
      </w:r>
      <w:r w:rsidRPr="001B09E4">
        <w:rPr>
          <w:rFonts w:eastAsia="Calibri"/>
          <w:b/>
          <w:iCs/>
          <w:sz w:val="24"/>
          <w:u w:val="single"/>
          <w:bdr w:val="single" w:sz="8" w:space="0" w:color="auto"/>
        </w:rPr>
        <w:t>white male human</w:t>
      </w:r>
      <w:r w:rsidRPr="001B09E4">
        <w:rPr>
          <w:rFonts w:eastAsia="Calibri"/>
          <w:u w:val="single"/>
        </w:rPr>
        <w:t xml:space="preserve"> is not</w:t>
      </w:r>
      <w:r w:rsidRPr="001B09E4">
        <w:rPr>
          <w:rFonts w:eastAsia="Calibri"/>
          <w:sz w:val="16"/>
        </w:rPr>
        <w:t xml:space="preserve">, dualisms based on race, gender, sexuality, and class. Because </w:t>
      </w:r>
      <w:r w:rsidRPr="001B09E4">
        <w:rPr>
          <w:rFonts w:eastAsia="Calibri"/>
          <w:u w:val="single"/>
        </w:rPr>
        <w:t xml:space="preserve">the </w:t>
      </w:r>
      <w:r w:rsidRPr="00D056D5">
        <w:rPr>
          <w:rFonts w:eastAsia="Calibri"/>
          <w:highlight w:val="cyan"/>
          <w:u w:val="single"/>
        </w:rPr>
        <w:t>cyborg</w:t>
      </w:r>
      <w:r w:rsidRPr="001B09E4">
        <w:rPr>
          <w:rFonts w:eastAsia="Calibri"/>
          <w:sz w:val="16"/>
        </w:rPr>
        <w:t xml:space="preserve"> is mutable and multiple, it, like the monster, </w:t>
      </w:r>
      <w:r w:rsidRPr="00D056D5">
        <w:rPr>
          <w:rFonts w:eastAsia="Calibri"/>
          <w:highlight w:val="cyan"/>
          <w:u w:val="single"/>
        </w:rPr>
        <w:t>defies</w:t>
      </w:r>
      <w:r w:rsidRPr="00D056D5">
        <w:rPr>
          <w:rFonts w:eastAsia="Calibri"/>
          <w:sz w:val="16"/>
          <w:highlight w:val="cyan"/>
        </w:rPr>
        <w:t xml:space="preserve"> </w:t>
      </w:r>
      <w:r w:rsidRPr="00D056D5">
        <w:rPr>
          <w:rFonts w:eastAsia="Calibri"/>
          <w:b/>
          <w:iCs/>
          <w:sz w:val="24"/>
          <w:highlight w:val="cyan"/>
          <w:u w:val="single"/>
          <w:bdr w:val="single" w:sz="8" w:space="0" w:color="auto"/>
        </w:rPr>
        <w:t>categorization</w:t>
      </w:r>
      <w:r w:rsidRPr="001B09E4">
        <w:rPr>
          <w:rFonts w:eastAsia="Calibri"/>
          <w:sz w:val="16"/>
        </w:rPr>
        <w:t xml:space="preserve">, and thus </w:t>
      </w:r>
      <w:r w:rsidRPr="001B09E4">
        <w:rPr>
          <w:rFonts w:eastAsia="Calibri"/>
          <w:b/>
          <w:iCs/>
          <w:sz w:val="24"/>
          <w:u w:val="single"/>
          <w:bdr w:val="single" w:sz="8" w:space="0" w:color="auto"/>
        </w:rPr>
        <w:t>invalidates</w:t>
      </w:r>
      <w:r w:rsidRPr="001B09E4">
        <w:rPr>
          <w:rFonts w:eastAsia="Calibri"/>
          <w:u w:val="single"/>
        </w:rPr>
        <w:t xml:space="preserve"> existing systems of oppression</w:t>
      </w:r>
      <w:r w:rsidRPr="001B09E4">
        <w:rPr>
          <w:rFonts w:eastAsia="Calibri"/>
          <w:sz w:val="16"/>
        </w:rPr>
        <w:t xml:space="preserve">. The cyborg </w:t>
      </w:r>
      <w:r w:rsidRPr="00D056D5">
        <w:rPr>
          <w:rFonts w:eastAsia="Calibri"/>
          <w:b/>
          <w:iCs/>
          <w:sz w:val="24"/>
          <w:highlight w:val="cyan"/>
          <w:u w:val="single"/>
          <w:bdr w:val="single" w:sz="8" w:space="0" w:color="auto"/>
        </w:rPr>
        <w:t>transcends</w:t>
      </w:r>
      <w:r w:rsidRPr="001B09E4">
        <w:rPr>
          <w:rFonts w:eastAsia="Calibri"/>
          <w:sz w:val="16"/>
        </w:rPr>
        <w:t xml:space="preserve"> the </w:t>
      </w:r>
      <w:r w:rsidRPr="00D056D5">
        <w:rPr>
          <w:rFonts w:eastAsia="Calibri"/>
          <w:highlight w:val="cyan"/>
          <w:u w:val="single"/>
        </w:rPr>
        <w:t>boundaries of</w:t>
      </w:r>
      <w:r w:rsidRPr="001B09E4">
        <w:rPr>
          <w:rFonts w:eastAsia="Calibri"/>
          <w:u w:val="single"/>
        </w:rPr>
        <w:t xml:space="preserve"> social </w:t>
      </w:r>
      <w:r w:rsidRPr="00D056D5">
        <w:rPr>
          <w:rFonts w:eastAsia="Calibri"/>
          <w:highlight w:val="cyan"/>
          <w:u w:val="single"/>
        </w:rPr>
        <w:t>identity</w:t>
      </w:r>
      <w:r w:rsidRPr="001B09E4">
        <w:rPr>
          <w:rFonts w:eastAsia="Calibri"/>
          <w:u w:val="single"/>
        </w:rPr>
        <w:t xml:space="preserve"> and</w:t>
      </w:r>
      <w:r w:rsidRPr="001B09E4">
        <w:rPr>
          <w:rFonts w:eastAsia="Calibri"/>
          <w:sz w:val="16"/>
        </w:rPr>
        <w:t xml:space="preserve"> as such </w:t>
      </w:r>
      <w:r w:rsidRPr="00D056D5">
        <w:rPr>
          <w:rFonts w:eastAsia="Calibri"/>
          <w:highlight w:val="cyan"/>
          <w:u w:val="single"/>
        </w:rPr>
        <w:t xml:space="preserve">provides a </w:t>
      </w:r>
      <w:r w:rsidRPr="00D056D5">
        <w:rPr>
          <w:rFonts w:eastAsia="Calibri"/>
          <w:b/>
          <w:iCs/>
          <w:sz w:val="24"/>
          <w:highlight w:val="cyan"/>
          <w:u w:val="single"/>
          <w:bdr w:val="single" w:sz="8" w:space="0" w:color="auto"/>
        </w:rPr>
        <w:t>tool</w:t>
      </w:r>
      <w:r w:rsidRPr="00D056D5">
        <w:rPr>
          <w:rFonts w:eastAsia="Calibri"/>
          <w:highlight w:val="cyan"/>
          <w:u w:val="single"/>
        </w:rPr>
        <w:t xml:space="preserve"> for</w:t>
      </w:r>
      <w:r w:rsidRPr="001B09E4">
        <w:rPr>
          <w:rFonts w:eastAsia="Calibri"/>
          <w:u w:val="single"/>
        </w:rPr>
        <w:t xml:space="preserve"> </w:t>
      </w:r>
      <w:r w:rsidRPr="00D056D5">
        <w:rPr>
          <w:rFonts w:eastAsia="Calibri"/>
          <w:b/>
          <w:iCs/>
          <w:sz w:val="24"/>
          <w:highlight w:val="cyan"/>
          <w:u w:val="single"/>
          <w:bdr w:val="single" w:sz="8" w:space="0" w:color="auto"/>
        </w:rPr>
        <w:t>questioning</w:t>
      </w:r>
      <w:r w:rsidRPr="001B09E4">
        <w:rPr>
          <w:rFonts w:eastAsia="Calibri"/>
          <w:u w:val="single"/>
        </w:rPr>
        <w:t xml:space="preserve"> the </w:t>
      </w:r>
      <w:r w:rsidRPr="00D056D5">
        <w:rPr>
          <w:rFonts w:eastAsia="Calibri"/>
          <w:highlight w:val="cyan"/>
          <w:u w:val="single"/>
        </w:rPr>
        <w:t>patterns</w:t>
      </w:r>
      <w:r w:rsidRPr="001B09E4">
        <w:rPr>
          <w:rFonts w:eastAsia="Calibri"/>
          <w:u w:val="single"/>
        </w:rPr>
        <w:t xml:space="preserve"> of conduct that</w:t>
      </w:r>
      <w:r w:rsidRPr="001B09E4">
        <w:rPr>
          <w:rFonts w:eastAsia="Calibri"/>
          <w:sz w:val="16"/>
        </w:rPr>
        <w:t xml:space="preserve"> </w:t>
      </w:r>
      <w:r w:rsidRPr="001B09E4">
        <w:rPr>
          <w:rFonts w:eastAsia="Calibri"/>
          <w:u w:val="single"/>
        </w:rPr>
        <w:t xml:space="preserve">have been </w:t>
      </w:r>
      <w:r w:rsidRPr="00D056D5">
        <w:rPr>
          <w:rFonts w:eastAsia="Calibri"/>
          <w:b/>
          <w:iCs/>
          <w:sz w:val="24"/>
          <w:highlight w:val="cyan"/>
          <w:u w:val="single"/>
          <w:bdr w:val="single" w:sz="8" w:space="0" w:color="auto"/>
        </w:rPr>
        <w:t>forced</w:t>
      </w:r>
      <w:r w:rsidRPr="00D056D5">
        <w:rPr>
          <w:rFonts w:eastAsia="Calibri"/>
          <w:highlight w:val="cyan"/>
          <w:u w:val="single"/>
        </w:rPr>
        <w:t xml:space="preserve"> upon</w:t>
      </w:r>
      <w:r w:rsidRPr="001B09E4">
        <w:rPr>
          <w:rFonts w:eastAsia="Calibri"/>
          <w:sz w:val="16"/>
        </w:rPr>
        <w:t xml:space="preserve"> certain </w:t>
      </w:r>
      <w:r w:rsidRPr="00D056D5">
        <w:rPr>
          <w:rFonts w:eastAsia="Calibri"/>
          <w:b/>
          <w:iCs/>
          <w:sz w:val="24"/>
          <w:highlight w:val="cyan"/>
          <w:u w:val="single"/>
          <w:bdr w:val="single" w:sz="8" w:space="0" w:color="auto"/>
        </w:rPr>
        <w:t>groups</w:t>
      </w:r>
      <w:r w:rsidRPr="001B09E4">
        <w:rPr>
          <w:rFonts w:eastAsia="Calibri"/>
          <w:sz w:val="16"/>
        </w:rPr>
        <w:t xml:space="preserve"> via gender and racial norms.</w:t>
      </w:r>
    </w:p>
    <w:p w14:paraId="19E6BF88" w14:textId="77777777" w:rsidR="00361503" w:rsidRPr="001B09E4" w:rsidRDefault="00361503" w:rsidP="00361503">
      <w:pPr>
        <w:rPr>
          <w:rFonts w:eastAsia="Calibri"/>
          <w:sz w:val="16"/>
        </w:rPr>
      </w:pPr>
      <w:r w:rsidRPr="001B09E4">
        <w:rPr>
          <w:rFonts w:eastAsia="Calibri"/>
          <w:sz w:val="16"/>
        </w:rPr>
        <w:t xml:space="preserve">In demonstrating the various </w:t>
      </w:r>
      <w:proofErr w:type="gramStart"/>
      <w:r w:rsidRPr="001B09E4">
        <w:rPr>
          <w:rFonts w:eastAsia="Calibri"/>
          <w:sz w:val="16"/>
        </w:rPr>
        <w:t>ways</w:t>
      </w:r>
      <w:proofErr w:type="gramEnd"/>
      <w:r w:rsidRPr="001B09E4">
        <w:rPr>
          <w:rFonts w:eastAsia="Calibri"/>
          <w:sz w:val="16"/>
        </w:rPr>
        <w:t xml:space="preserve"> we are “programmed” via living and nonliving matter, and through culture and language, Choi shows us </w:t>
      </w:r>
      <w:r w:rsidRPr="001B09E4">
        <w:rPr>
          <w:rFonts w:eastAsia="Calibri"/>
          <w:u w:val="single"/>
        </w:rPr>
        <w:t xml:space="preserve">the human can always be </w:t>
      </w:r>
      <w:r w:rsidRPr="001B09E4">
        <w:rPr>
          <w:rFonts w:eastAsia="Calibri"/>
          <w:b/>
          <w:iCs/>
          <w:sz w:val="24"/>
          <w:u w:val="single"/>
          <w:bdr w:val="single" w:sz="8" w:space="0" w:color="auto"/>
        </w:rPr>
        <w:t>programmed</w:t>
      </w:r>
      <w:r w:rsidRPr="001B09E4">
        <w:rPr>
          <w:rFonts w:eastAsia="Calibri"/>
          <w:u w:val="single"/>
        </w:rPr>
        <w:t xml:space="preserve"> differently</w:t>
      </w:r>
      <w:r w:rsidRPr="001B09E4">
        <w:rPr>
          <w:rFonts w:eastAsia="Calibri"/>
          <w:sz w:val="16"/>
        </w:rPr>
        <w:t xml:space="preserve">. Our culture can be </w:t>
      </w:r>
      <w:proofErr w:type="gramStart"/>
      <w:r w:rsidRPr="001B09E4">
        <w:rPr>
          <w:rFonts w:eastAsia="Calibri"/>
          <w:sz w:val="16"/>
        </w:rPr>
        <w:t>recoded</w:t>
      </w:r>
      <w:proofErr w:type="gramEnd"/>
      <w:r w:rsidRPr="001B09E4">
        <w:rPr>
          <w:rFonts w:eastAsia="Calibri"/>
          <w:sz w:val="16"/>
        </w:rPr>
        <w:t>. As a model for destabilizing rigid essentialist binaries, the cyborg figuration can also enhance and re-code the culture of medicine, a culture—as noted in Chap. 1—that also operates under a binary-based logic system, a system that dictates who and what matters, who gets help and who doesn’t.</w:t>
      </w:r>
    </w:p>
    <w:p w14:paraId="444E849F" w14:textId="77777777" w:rsidR="00361503" w:rsidRPr="001B09E4" w:rsidRDefault="00361503" w:rsidP="00361503">
      <w:pPr>
        <w:rPr>
          <w:rFonts w:eastAsia="Calibri"/>
          <w:sz w:val="16"/>
        </w:rPr>
      </w:pPr>
      <w:r w:rsidRPr="001B09E4">
        <w:rPr>
          <w:rFonts w:eastAsia="Calibri"/>
          <w:sz w:val="16"/>
        </w:rPr>
        <w:t>&lt;&lt;CONDENSED, NONE OMITTED&gt;&gt;</w:t>
      </w:r>
    </w:p>
    <w:p w14:paraId="134294CB" w14:textId="77777777" w:rsidR="00361503" w:rsidRPr="001B09E4" w:rsidRDefault="00361503" w:rsidP="00361503">
      <w:pPr>
        <w:rPr>
          <w:rFonts w:eastAsia="Calibri"/>
          <w:sz w:val="6"/>
          <w:szCs w:val="6"/>
        </w:rPr>
      </w:pPr>
      <w:r w:rsidRPr="001B09E4">
        <w:rPr>
          <w:rFonts w:eastAsia="Calibri"/>
          <w:sz w:val="6"/>
          <w:szCs w:val="6"/>
        </w:rPr>
        <w:t xml:space="preserve">The emancipatory nature of the cyborg can be traced back to Turing himself. In his 1950 article “Computer Machinery and Intelligence,” Turing begins with the question “Can machines think?” But due to the difficulty of defining what it means “to think,” Turing instead proposes a different kind of question—can a machine convince a human that it is also a </w:t>
      </w:r>
      <w:proofErr w:type="gramStart"/>
      <w:r w:rsidRPr="001B09E4">
        <w:rPr>
          <w:rFonts w:eastAsia="Calibri"/>
          <w:sz w:val="6"/>
          <w:szCs w:val="6"/>
        </w:rPr>
        <w:t>human?—</w:t>
      </w:r>
      <w:proofErr w:type="gramEnd"/>
      <w:r w:rsidRPr="001B09E4">
        <w:rPr>
          <w:rFonts w:eastAsia="Calibri"/>
          <w:sz w:val="6"/>
          <w:szCs w:val="6"/>
        </w:rPr>
        <w:t xml:space="preserve">a question that can be tested via “The Imitation Game.” Interestingly, Turing first explains the game in terms of gender: the game is played by three people, a man, a woman, and an “interrogator” (who may be of either sex). The man and woman are in a room separate from the interrogator. The interrogator must ask each player questions, that are then answered via a “teleprinter” (type written text), </w:t>
      </w:r>
      <w:proofErr w:type="gramStart"/>
      <w:r w:rsidRPr="001B09E4">
        <w:rPr>
          <w:rFonts w:eastAsia="Calibri"/>
          <w:sz w:val="6"/>
          <w:szCs w:val="6"/>
        </w:rPr>
        <w:t>in order to</w:t>
      </w:r>
      <w:proofErr w:type="gramEnd"/>
      <w:r w:rsidRPr="001B09E4">
        <w:rPr>
          <w:rFonts w:eastAsia="Calibri"/>
          <w:sz w:val="6"/>
          <w:szCs w:val="6"/>
        </w:rPr>
        <w:t xml:space="preserve"> determine which is the man and which is the woman. Turing then asks what might happen if a machine replaced one of the two people in the separate room, and the interrogator had to guess which was the machine and which was the human (1950: 433–434). Turing spends the better part of a page describing the gender-based Imitation Game, but this aspect is often overlooked in debates about the value of Turing’s game. In her prologue to How We Became Posthuman, Katherine Hayles argues that Turing meant for the gender-based game to serve as parallel to the human/machine version of the game. Which then begs the question, if your failure to distinguish correctly between human and machine proves that machines can think, what does it prove if you fail to distinguish woman from man? </w:t>
      </w:r>
      <w:proofErr w:type="gramStart"/>
      <w:r w:rsidRPr="001B09E4">
        <w:rPr>
          <w:rFonts w:eastAsia="Calibri"/>
          <w:sz w:val="6"/>
          <w:szCs w:val="6"/>
        </w:rPr>
        <w:t>With this in mind, Hayles</w:t>
      </w:r>
      <w:proofErr w:type="gramEnd"/>
      <w:r w:rsidRPr="001B09E4">
        <w:rPr>
          <w:rFonts w:eastAsia="Calibri"/>
          <w:sz w:val="6"/>
          <w:szCs w:val="6"/>
        </w:rPr>
        <w:t xml:space="preserve"> argues that the gender-based imitation game and the human/machine imitation game were both meant to prove the same thing: there can be a disconnect between an enacted body and a represented body. Hayles writes: The very existence of the [gender-based] test, however, implies that you may also make the wrong choice. </w:t>
      </w:r>
      <w:proofErr w:type="gramStart"/>
      <w:r w:rsidRPr="001B09E4">
        <w:rPr>
          <w:rFonts w:eastAsia="Calibri"/>
          <w:sz w:val="6"/>
          <w:szCs w:val="6"/>
        </w:rPr>
        <w:t>Thus</w:t>
      </w:r>
      <w:proofErr w:type="gramEnd"/>
      <w:r w:rsidRPr="001B09E4">
        <w:rPr>
          <w:rFonts w:eastAsia="Calibri"/>
          <w:sz w:val="6"/>
          <w:szCs w:val="6"/>
        </w:rPr>
        <w:t xml:space="preserve"> the test functions to create the possibility of a disjunction between the enacted and the represented bodies, regardless which choice you make. What the Turing test “proves” is that the overlay between the enacted and the represented bodies is no longer a natural inevitability but a contingent production, mediated by a technology that has become so entwined with the production of identity that it can no longer meaningfully be separated from the human subject. (1999: xiii) Although in this instance it is the technological mediation that makes the disjunction apparent, Turing’s test also allows us to see that, for example, the way a female body is represented in culture does not necessarily align with the things a female body does or can do. In highlighting the nonessentialist nature of the overlay between enacted and represented bodies, and highlighting the machine’s role in making this visible, Hayles’ prologue is a testament to the cyborg’s emancipatory nature. An essential identity can no longer be imposed on bodies.</w:t>
      </w:r>
    </w:p>
    <w:p w14:paraId="7C52D8BB" w14:textId="77777777" w:rsidR="00361503" w:rsidRPr="001B09E4" w:rsidRDefault="00361503" w:rsidP="00361503">
      <w:pPr>
        <w:rPr>
          <w:rFonts w:eastAsia="Calibri"/>
          <w:sz w:val="16"/>
        </w:rPr>
      </w:pPr>
      <w:r w:rsidRPr="001B09E4">
        <w:rPr>
          <w:rFonts w:eastAsia="Calibri"/>
          <w:sz w:val="16"/>
        </w:rPr>
        <w:t>&lt;&lt;PARAGRAPH INTEGRITY RESUMES&gt;&gt;</w:t>
      </w:r>
    </w:p>
    <w:p w14:paraId="1151657D" w14:textId="77777777" w:rsidR="00361503" w:rsidRPr="001B09E4" w:rsidRDefault="00361503" w:rsidP="00361503">
      <w:pPr>
        <w:rPr>
          <w:rFonts w:eastAsia="Calibri"/>
          <w:sz w:val="16"/>
        </w:rPr>
      </w:pPr>
      <w:r w:rsidRPr="001B09E4">
        <w:rPr>
          <w:rFonts w:eastAsia="Calibri"/>
          <w:sz w:val="16"/>
        </w:rPr>
        <w:t xml:space="preserve">To be clear, the cyborg does not mean emancipation from the body; rather, the </w:t>
      </w:r>
      <w:r w:rsidRPr="001B09E4">
        <w:rPr>
          <w:rFonts w:eastAsia="Calibri"/>
          <w:u w:val="single"/>
        </w:rPr>
        <w:t>figure of the cyborg</w:t>
      </w:r>
      <w:r w:rsidRPr="001B09E4">
        <w:rPr>
          <w:rFonts w:eastAsia="Calibri"/>
          <w:sz w:val="16"/>
        </w:rPr>
        <w:t xml:space="preserve"> </w:t>
      </w:r>
      <w:r w:rsidRPr="00D056D5">
        <w:rPr>
          <w:rFonts w:eastAsia="Calibri"/>
          <w:b/>
          <w:iCs/>
          <w:sz w:val="24"/>
          <w:highlight w:val="cyan"/>
          <w:u w:val="single"/>
          <w:bdr w:val="single" w:sz="8" w:space="0" w:color="auto"/>
        </w:rPr>
        <w:t>promises</w:t>
      </w:r>
      <w:r w:rsidRPr="00D056D5">
        <w:rPr>
          <w:rFonts w:eastAsia="Calibri"/>
          <w:highlight w:val="cyan"/>
          <w:u w:val="single"/>
        </w:rPr>
        <w:t xml:space="preserve"> emancipation</w:t>
      </w:r>
      <w:r w:rsidRPr="001B09E4">
        <w:rPr>
          <w:rFonts w:eastAsia="Calibri"/>
          <w:u w:val="single"/>
        </w:rPr>
        <w:t xml:space="preserve"> </w:t>
      </w:r>
      <w:r w:rsidRPr="00D056D5">
        <w:rPr>
          <w:rFonts w:eastAsia="Calibri"/>
          <w:highlight w:val="cyan"/>
          <w:u w:val="single"/>
        </w:rPr>
        <w:t>from</w:t>
      </w:r>
      <w:r w:rsidRPr="001B09E4">
        <w:rPr>
          <w:rFonts w:eastAsia="Calibri"/>
          <w:u w:val="single"/>
        </w:rPr>
        <w:t xml:space="preserve"> the </w:t>
      </w:r>
      <w:r w:rsidRPr="00D056D5">
        <w:rPr>
          <w:rFonts w:eastAsia="Calibri"/>
          <w:b/>
          <w:iCs/>
          <w:sz w:val="24"/>
          <w:highlight w:val="cyan"/>
          <w:u w:val="single"/>
          <w:bdr w:val="single" w:sz="8" w:space="0" w:color="auto"/>
        </w:rPr>
        <w:t>boundaries</w:t>
      </w:r>
      <w:r w:rsidRPr="00D056D5">
        <w:rPr>
          <w:rFonts w:eastAsia="Calibri"/>
          <w:highlight w:val="cyan"/>
          <w:u w:val="single"/>
        </w:rPr>
        <w:t xml:space="preserve"> imposed</w:t>
      </w:r>
      <w:r w:rsidRPr="001B09E4">
        <w:rPr>
          <w:rFonts w:eastAsia="Calibri"/>
          <w:u w:val="single"/>
        </w:rPr>
        <w:t xml:space="preserve"> on the </w:t>
      </w:r>
      <w:r w:rsidRPr="001B09E4">
        <w:rPr>
          <w:rFonts w:eastAsia="Calibri"/>
          <w:b/>
          <w:iCs/>
          <w:sz w:val="24"/>
          <w:u w:val="single"/>
          <w:bdr w:val="single" w:sz="8" w:space="0" w:color="auto"/>
        </w:rPr>
        <w:t>body</w:t>
      </w:r>
      <w:r w:rsidRPr="001B09E4">
        <w:rPr>
          <w:rFonts w:eastAsia="Calibri"/>
          <w:sz w:val="16"/>
        </w:rPr>
        <w:t xml:space="preserve"> by the dominant culture. In both versions of Turing’s game, the information is still embodied, whether it’s the male and female participants enmeshed with the teleprinter as relay, or the machine itself answering the questions. In the latter, the machine is a body of a kind, but how the information is interpreted also relies heavily on who the embodied actor on the receiving end might be, an actor whose “embodied experience is dispersed along a spectrum of possibilities,” always dependent on the contexts of time and place (Hayles 1999: 201).</w:t>
      </w:r>
    </w:p>
    <w:p w14:paraId="7AAF20EE" w14:textId="77777777" w:rsidR="00361503" w:rsidRPr="001B09E4" w:rsidRDefault="00361503" w:rsidP="00361503">
      <w:pPr>
        <w:rPr>
          <w:rFonts w:eastAsia="Calibri"/>
          <w:sz w:val="16"/>
        </w:rPr>
      </w:pPr>
      <w:r w:rsidRPr="001B09E4">
        <w:rPr>
          <w:rFonts w:eastAsia="Calibri"/>
          <w:sz w:val="16"/>
        </w:rPr>
        <w:t xml:space="preserve">As a book that challenges taxonomies and boundaries, it is only appropriate that Soft Science is anchored by six “Turing Test” poems, one at the beginning of each section. Like Turing’s computation machine, Choi’s </w:t>
      </w:r>
      <w:r w:rsidRPr="001B09E4">
        <w:rPr>
          <w:rFonts w:eastAsia="Calibri"/>
          <w:u w:val="single"/>
        </w:rPr>
        <w:t xml:space="preserve">cyborg is asked a series of </w:t>
      </w:r>
      <w:r w:rsidRPr="001B09E4">
        <w:rPr>
          <w:rFonts w:eastAsia="Calibri"/>
          <w:b/>
          <w:iCs/>
          <w:sz w:val="24"/>
          <w:u w:val="single"/>
          <w:bdr w:val="single" w:sz="8" w:space="0" w:color="auto"/>
        </w:rPr>
        <w:t>questions</w:t>
      </w:r>
      <w:r w:rsidRPr="001B09E4">
        <w:rPr>
          <w:rFonts w:eastAsia="Calibri"/>
          <w:sz w:val="16"/>
        </w:rPr>
        <w:t xml:space="preserve"> </w:t>
      </w:r>
      <w:proofErr w:type="gramStart"/>
      <w:r w:rsidRPr="001B09E4">
        <w:rPr>
          <w:rFonts w:eastAsia="Calibri"/>
          <w:sz w:val="16"/>
        </w:rPr>
        <w:t xml:space="preserve">in order </w:t>
      </w:r>
      <w:r w:rsidRPr="001B09E4">
        <w:rPr>
          <w:rFonts w:eastAsia="Calibri"/>
          <w:u w:val="single"/>
        </w:rPr>
        <w:t>to</w:t>
      </w:r>
      <w:proofErr w:type="gramEnd"/>
      <w:r w:rsidRPr="001B09E4">
        <w:rPr>
          <w:rFonts w:eastAsia="Calibri"/>
          <w:u w:val="single"/>
        </w:rPr>
        <w:t xml:space="preserve"> prove</w:t>
      </w:r>
      <w:r w:rsidRPr="001B09E4">
        <w:rPr>
          <w:rFonts w:eastAsia="Calibri"/>
          <w:sz w:val="16"/>
        </w:rPr>
        <w:t xml:space="preserve"> her </w:t>
      </w:r>
      <w:r w:rsidRPr="001B09E4">
        <w:rPr>
          <w:rFonts w:eastAsia="Calibri"/>
          <w:b/>
          <w:iCs/>
          <w:sz w:val="24"/>
          <w:u w:val="single"/>
          <w:bdr w:val="single" w:sz="8" w:space="0" w:color="auto"/>
        </w:rPr>
        <w:t>humanity</w:t>
      </w:r>
      <w:r w:rsidRPr="001B09E4">
        <w:rPr>
          <w:rFonts w:eastAsia="Calibri"/>
          <w:sz w:val="16"/>
        </w:rPr>
        <w:t xml:space="preserve">. The series deftly </w:t>
      </w:r>
      <w:r w:rsidRPr="001B09E4">
        <w:rPr>
          <w:rFonts w:eastAsia="Calibri"/>
          <w:u w:val="single"/>
        </w:rPr>
        <w:t xml:space="preserve">calls into question the </w:t>
      </w:r>
      <w:r w:rsidRPr="001B09E4">
        <w:rPr>
          <w:rFonts w:eastAsia="Calibri"/>
          <w:b/>
          <w:iCs/>
          <w:sz w:val="24"/>
          <w:u w:val="single"/>
          <w:bdr w:val="single" w:sz="8" w:space="0" w:color="auto"/>
        </w:rPr>
        <w:t>parameters</w:t>
      </w:r>
      <w:r w:rsidRPr="001B09E4">
        <w:rPr>
          <w:rFonts w:eastAsia="Calibri"/>
          <w:u w:val="single"/>
        </w:rPr>
        <w:t xml:space="preserve"> we use for deciding who and what counts as </w:t>
      </w:r>
      <w:r w:rsidRPr="001B09E4">
        <w:rPr>
          <w:rFonts w:eastAsia="Calibri"/>
          <w:b/>
          <w:iCs/>
          <w:sz w:val="24"/>
          <w:u w:val="single"/>
          <w:bdr w:val="single" w:sz="8" w:space="0" w:color="auto"/>
        </w:rPr>
        <w:t>human</w:t>
      </w:r>
      <w:r w:rsidRPr="001B09E4">
        <w:rPr>
          <w:rFonts w:eastAsia="Calibri"/>
          <w:sz w:val="16"/>
        </w:rPr>
        <w:t xml:space="preserve">—who and what matters, parameters which in turn shape who and what we are and who and what we feel we can be. The first poems </w:t>
      </w:r>
      <w:proofErr w:type="gramStart"/>
      <w:r w:rsidRPr="001B09E4">
        <w:rPr>
          <w:rFonts w:eastAsia="Calibri"/>
          <w:sz w:val="16"/>
        </w:rPr>
        <w:t>begins</w:t>
      </w:r>
      <w:proofErr w:type="gramEnd"/>
      <w:r w:rsidRPr="001B09E4">
        <w:rPr>
          <w:rFonts w:eastAsia="Calibri"/>
          <w:sz w:val="16"/>
        </w:rPr>
        <w:t>:</w:t>
      </w:r>
    </w:p>
    <w:p w14:paraId="2B8F5754" w14:textId="77777777" w:rsidR="00361503" w:rsidRPr="001B09E4" w:rsidRDefault="00361503" w:rsidP="00361503">
      <w:pPr>
        <w:ind w:left="720"/>
        <w:rPr>
          <w:rFonts w:eastAsia="Calibri"/>
          <w:u w:val="single"/>
        </w:rPr>
      </w:pPr>
      <w:r w:rsidRPr="001B09E4">
        <w:rPr>
          <w:rFonts w:eastAsia="Calibri"/>
          <w:u w:val="single"/>
        </w:rPr>
        <w:t xml:space="preserve">// this is a </w:t>
      </w:r>
      <w:r w:rsidRPr="001B09E4">
        <w:rPr>
          <w:rFonts w:eastAsia="Calibri"/>
          <w:b/>
          <w:iCs/>
          <w:sz w:val="24"/>
          <w:u w:val="single"/>
          <w:bdr w:val="single" w:sz="8" w:space="0" w:color="auto"/>
        </w:rPr>
        <w:t>test</w:t>
      </w:r>
      <w:r w:rsidRPr="001B09E4">
        <w:rPr>
          <w:rFonts w:eastAsia="Calibri"/>
          <w:u w:val="single"/>
        </w:rPr>
        <w:t xml:space="preserve"> to determine if you have </w:t>
      </w:r>
      <w:r w:rsidRPr="001B09E4">
        <w:rPr>
          <w:rFonts w:eastAsia="Calibri"/>
          <w:b/>
          <w:iCs/>
          <w:sz w:val="24"/>
          <w:u w:val="single"/>
          <w:bdr w:val="single" w:sz="8" w:space="0" w:color="auto"/>
        </w:rPr>
        <w:t>consciousness</w:t>
      </w:r>
      <w:r w:rsidRPr="001B09E4">
        <w:rPr>
          <w:rFonts w:eastAsia="Calibri"/>
          <w:u w:val="single"/>
        </w:rPr>
        <w:t xml:space="preserve"> </w:t>
      </w:r>
    </w:p>
    <w:p w14:paraId="3515F793" w14:textId="77777777" w:rsidR="00361503" w:rsidRPr="001B09E4" w:rsidRDefault="00361503" w:rsidP="00361503">
      <w:pPr>
        <w:ind w:left="720"/>
        <w:rPr>
          <w:rFonts w:eastAsia="Calibri"/>
          <w:u w:val="single"/>
        </w:rPr>
      </w:pPr>
      <w:r w:rsidRPr="001B09E4">
        <w:rPr>
          <w:rFonts w:eastAsia="Calibri"/>
          <w:u w:val="single"/>
        </w:rPr>
        <w:t xml:space="preserve">// do you </w:t>
      </w:r>
      <w:r w:rsidRPr="001B09E4">
        <w:rPr>
          <w:rFonts w:eastAsia="Calibri"/>
          <w:b/>
          <w:iCs/>
          <w:sz w:val="24"/>
          <w:u w:val="single"/>
          <w:bdr w:val="single" w:sz="8" w:space="0" w:color="auto"/>
        </w:rPr>
        <w:t>understand</w:t>
      </w:r>
      <w:r w:rsidRPr="001B09E4">
        <w:rPr>
          <w:rFonts w:eastAsia="Calibri"/>
          <w:u w:val="single"/>
        </w:rPr>
        <w:t xml:space="preserve"> what I’m saying (2)</w:t>
      </w:r>
    </w:p>
    <w:p w14:paraId="26C795E0" w14:textId="77777777" w:rsidR="00361503" w:rsidRPr="001B09E4" w:rsidRDefault="00361503" w:rsidP="00361503">
      <w:pPr>
        <w:rPr>
          <w:rFonts w:eastAsia="Calibri"/>
          <w:sz w:val="16"/>
        </w:rPr>
      </w:pPr>
      <w:r w:rsidRPr="001B09E4">
        <w:rPr>
          <w:rFonts w:eastAsia="Calibri"/>
          <w:sz w:val="16"/>
        </w:rPr>
        <w:t xml:space="preserve">And </w:t>
      </w:r>
      <w:proofErr w:type="gramStart"/>
      <w:r w:rsidRPr="001B09E4">
        <w:rPr>
          <w:rFonts w:eastAsia="Calibri"/>
          <w:sz w:val="16"/>
        </w:rPr>
        <w:t>thus</w:t>
      </w:r>
      <w:proofErr w:type="gramEnd"/>
      <w:r w:rsidRPr="001B09E4">
        <w:rPr>
          <w:rFonts w:eastAsia="Calibri"/>
          <w:sz w:val="16"/>
        </w:rPr>
        <w:t xml:space="preserve"> the questions commence. Like the interrogator in Turing’s original game, </w:t>
      </w:r>
      <w:r w:rsidRPr="001B09E4">
        <w:rPr>
          <w:rFonts w:eastAsia="Calibri"/>
          <w:u w:val="single"/>
        </w:rPr>
        <w:t xml:space="preserve">the </w:t>
      </w:r>
      <w:r w:rsidRPr="001B09E4">
        <w:rPr>
          <w:rFonts w:eastAsia="Calibri"/>
          <w:b/>
          <w:iCs/>
          <w:sz w:val="24"/>
          <w:u w:val="single"/>
          <w:bdr w:val="single" w:sz="8" w:space="0" w:color="auto"/>
        </w:rPr>
        <w:t>reader</w:t>
      </w:r>
      <w:r w:rsidRPr="001B09E4">
        <w:rPr>
          <w:rFonts w:eastAsia="Calibri"/>
          <w:u w:val="single"/>
        </w:rPr>
        <w:t xml:space="preserve"> is left to</w:t>
      </w:r>
      <w:r w:rsidRPr="001B09E4">
        <w:rPr>
          <w:rFonts w:eastAsia="Calibri"/>
          <w:sz w:val="16"/>
        </w:rPr>
        <w:t xml:space="preserve"> </w:t>
      </w:r>
      <w:r w:rsidRPr="001B09E4">
        <w:rPr>
          <w:rFonts w:eastAsia="Calibri"/>
          <w:b/>
          <w:iCs/>
          <w:sz w:val="24"/>
          <w:u w:val="single"/>
          <w:bdr w:val="single" w:sz="8" w:space="0" w:color="auto"/>
        </w:rPr>
        <w:t>decide</w:t>
      </w:r>
      <w:r w:rsidRPr="001B09E4">
        <w:rPr>
          <w:rFonts w:eastAsia="Calibri"/>
          <w:u w:val="single"/>
        </w:rPr>
        <w:t xml:space="preserve"> if the one answering is </w:t>
      </w:r>
      <w:r w:rsidRPr="001B09E4">
        <w:rPr>
          <w:rFonts w:eastAsia="Calibri"/>
          <w:b/>
          <w:iCs/>
          <w:sz w:val="24"/>
          <w:u w:val="single"/>
          <w:bdr w:val="single" w:sz="8" w:space="0" w:color="auto"/>
        </w:rPr>
        <w:t>machine</w:t>
      </w:r>
      <w:r w:rsidRPr="001B09E4">
        <w:rPr>
          <w:rFonts w:eastAsia="Calibri"/>
          <w:sz w:val="16"/>
        </w:rPr>
        <w:t xml:space="preserve">, </w:t>
      </w:r>
      <w:r w:rsidRPr="001B09E4">
        <w:rPr>
          <w:rFonts w:eastAsia="Calibri"/>
          <w:u w:val="single"/>
        </w:rPr>
        <w:t>cyborg</w:t>
      </w:r>
      <w:r w:rsidRPr="001B09E4">
        <w:rPr>
          <w:rFonts w:eastAsia="Calibri"/>
          <w:sz w:val="16"/>
        </w:rPr>
        <w:t xml:space="preserve">, </w:t>
      </w:r>
      <w:r w:rsidRPr="001B09E4">
        <w:rPr>
          <w:rFonts w:eastAsia="Calibri"/>
          <w:b/>
          <w:iCs/>
          <w:sz w:val="24"/>
          <w:u w:val="single"/>
          <w:bdr w:val="single" w:sz="8" w:space="0" w:color="auto"/>
        </w:rPr>
        <w:t>human</w:t>
      </w:r>
      <w:r w:rsidRPr="001B09E4">
        <w:rPr>
          <w:rFonts w:eastAsia="Calibri"/>
          <w:sz w:val="16"/>
        </w:rPr>
        <w:t xml:space="preserve">, </w:t>
      </w:r>
      <w:r w:rsidRPr="001B09E4">
        <w:rPr>
          <w:rFonts w:eastAsia="Calibri"/>
          <w:u w:val="single"/>
        </w:rPr>
        <w:t>male</w:t>
      </w:r>
      <w:r w:rsidRPr="001B09E4">
        <w:rPr>
          <w:rFonts w:eastAsia="Calibri"/>
          <w:sz w:val="16"/>
        </w:rPr>
        <w:t xml:space="preserve">, </w:t>
      </w:r>
      <w:r w:rsidRPr="001B09E4">
        <w:rPr>
          <w:rFonts w:eastAsia="Calibri"/>
          <w:u w:val="single"/>
        </w:rPr>
        <w:t>female</w:t>
      </w:r>
      <w:r w:rsidRPr="001B09E4">
        <w:rPr>
          <w:rFonts w:eastAsia="Calibri"/>
          <w:sz w:val="16"/>
        </w:rPr>
        <w:t xml:space="preserve">, </w:t>
      </w:r>
      <w:r w:rsidRPr="001B09E4">
        <w:rPr>
          <w:rFonts w:eastAsia="Calibri"/>
          <w:b/>
          <w:iCs/>
          <w:sz w:val="24"/>
          <w:u w:val="single"/>
          <w:bdr w:val="single" w:sz="8" w:space="0" w:color="auto"/>
        </w:rPr>
        <w:t>white</w:t>
      </w:r>
      <w:r w:rsidRPr="001B09E4">
        <w:rPr>
          <w:rFonts w:eastAsia="Calibri"/>
          <w:u w:val="single"/>
        </w:rPr>
        <w:t xml:space="preserve"> or of color</w:t>
      </w:r>
      <w:r w:rsidRPr="001B09E4">
        <w:rPr>
          <w:rFonts w:eastAsia="Calibri"/>
          <w:sz w:val="16"/>
        </w:rPr>
        <w:t>, American or not. What the interrogator/reader ultimately decides will be bound up in their own historically constituted ideas regarding bodies, identity, and the self.</w:t>
      </w:r>
    </w:p>
    <w:p w14:paraId="51CD7330" w14:textId="77777777" w:rsidR="00361503" w:rsidRPr="001B09E4" w:rsidRDefault="00361503" w:rsidP="00361503">
      <w:pPr>
        <w:rPr>
          <w:rFonts w:eastAsia="Calibri"/>
          <w:sz w:val="16"/>
        </w:rPr>
      </w:pPr>
      <w:r w:rsidRPr="001B09E4">
        <w:rPr>
          <w:rFonts w:eastAsia="Calibri"/>
          <w:sz w:val="16"/>
        </w:rPr>
        <w:t xml:space="preserve">Given the context of the original Turing tests, and the fact the titles of the poems within Soft Science repeatedly reference cyborgs, it is easy to assume the speaker is in fact a sci-fi variety cyborg. Indeed, when asked their age during the first “Turing Test,” the speaker responds, “my memory goes back 29 years […] </w:t>
      </w:r>
      <w:proofErr w:type="spellStart"/>
      <w:r w:rsidRPr="001B09E4">
        <w:rPr>
          <w:rFonts w:eastAsia="Calibri"/>
          <w:sz w:val="16"/>
        </w:rPr>
        <w:t>i</w:t>
      </w:r>
      <w:proofErr w:type="spellEnd"/>
      <w:r w:rsidRPr="001B09E4">
        <w:rPr>
          <w:rFonts w:eastAsia="Calibri"/>
          <w:sz w:val="16"/>
        </w:rPr>
        <w:t xml:space="preserve"> suppose </w:t>
      </w:r>
      <w:proofErr w:type="spellStart"/>
      <w:r w:rsidRPr="001B09E4">
        <w:rPr>
          <w:rFonts w:eastAsia="Calibri"/>
          <w:sz w:val="16"/>
        </w:rPr>
        <w:t>i</w:t>
      </w:r>
      <w:proofErr w:type="spellEnd"/>
      <w:r w:rsidRPr="001B09E4">
        <w:rPr>
          <w:rFonts w:eastAsia="Calibri"/>
          <w:sz w:val="16"/>
        </w:rPr>
        <w:t xml:space="preserve"> existed before that / as scrap or stone / metal cooking in the earth.” This hint toward data storage and non-fleshy origins initially solidifies the cyborg assumption, but the line continues, “the fish my mother ate / my grandfather’s cigarettes / </w:t>
      </w:r>
      <w:proofErr w:type="spellStart"/>
      <w:r w:rsidRPr="001B09E4">
        <w:rPr>
          <w:rFonts w:eastAsia="Calibri"/>
          <w:sz w:val="16"/>
        </w:rPr>
        <w:t>i</w:t>
      </w:r>
      <w:proofErr w:type="spellEnd"/>
      <w:r w:rsidRPr="001B09E4">
        <w:rPr>
          <w:rFonts w:eastAsia="Calibri"/>
          <w:sz w:val="16"/>
        </w:rPr>
        <w:t xml:space="preserve"> supposed I have always been here / drinking the same water / falling from the sky then floating / back up &amp; down again” (3). And suddenly, given the familial lineage, the speaker seems more human. At the same time, the answer acknowledges the assemblages we are party to across time and space. </w:t>
      </w:r>
      <w:proofErr w:type="gramStart"/>
      <w:r w:rsidRPr="001B09E4">
        <w:rPr>
          <w:rFonts w:eastAsia="Calibri"/>
          <w:sz w:val="16"/>
        </w:rPr>
        <w:t>For the purpose of</w:t>
      </w:r>
      <w:proofErr w:type="gramEnd"/>
      <w:r w:rsidRPr="001B09E4">
        <w:rPr>
          <w:rFonts w:eastAsia="Calibri"/>
          <w:sz w:val="16"/>
        </w:rPr>
        <w:t xml:space="preserve"> poetic analysis, and because Choi’s book aims to illustrate all humans are subjectively cyborg, I will refer to the speaker as “the cyborg” with the pronouns they/</w:t>
      </w:r>
      <w:proofErr w:type="spellStart"/>
      <w:proofErr w:type="gramStart"/>
      <w:r w:rsidRPr="001B09E4">
        <w:rPr>
          <w:rFonts w:eastAsia="Calibri"/>
          <w:sz w:val="16"/>
        </w:rPr>
        <w:t>their</w:t>
      </w:r>
      <w:proofErr w:type="spellEnd"/>
      <w:proofErr w:type="gramEnd"/>
      <w:r w:rsidRPr="001B09E4">
        <w:rPr>
          <w:rFonts w:eastAsia="Calibri"/>
          <w:sz w:val="16"/>
        </w:rPr>
        <w:t>.</w:t>
      </w:r>
    </w:p>
    <w:p w14:paraId="51C8D6D9" w14:textId="77777777" w:rsidR="00361503" w:rsidRPr="001B09E4" w:rsidRDefault="00361503" w:rsidP="00361503">
      <w:pPr>
        <w:rPr>
          <w:rFonts w:eastAsia="Calibri"/>
          <w:sz w:val="16"/>
        </w:rPr>
      </w:pPr>
      <w:r w:rsidRPr="001B09E4">
        <w:rPr>
          <w:rFonts w:eastAsia="Calibri"/>
          <w:sz w:val="16"/>
        </w:rPr>
        <w:t xml:space="preserve">The cyborg’s answer to the first question, “do you understand what I am saying,” lets us know they learned to speak “the army’s alphabet” by watching the letters fall from their parents lips: “we stayed up / practicing / girl / girl / girl / until our gums softened / yes / </w:t>
      </w:r>
      <w:proofErr w:type="spellStart"/>
      <w:r w:rsidRPr="001B09E4">
        <w:rPr>
          <w:rFonts w:eastAsia="Calibri"/>
          <w:sz w:val="16"/>
        </w:rPr>
        <w:t>i</w:t>
      </w:r>
      <w:proofErr w:type="spellEnd"/>
      <w:r w:rsidRPr="001B09E4">
        <w:rPr>
          <w:rFonts w:eastAsia="Calibri"/>
          <w:sz w:val="16"/>
        </w:rPr>
        <w:t xml:space="preserve"> can speak / your language / </w:t>
      </w:r>
      <w:proofErr w:type="spellStart"/>
      <w:r w:rsidRPr="001B09E4">
        <w:rPr>
          <w:rFonts w:eastAsia="Calibri"/>
          <w:sz w:val="16"/>
        </w:rPr>
        <w:t>i</w:t>
      </w:r>
      <w:proofErr w:type="spellEnd"/>
      <w:r w:rsidRPr="001B09E4">
        <w:rPr>
          <w:rFonts w:eastAsia="Calibri"/>
          <w:sz w:val="16"/>
        </w:rPr>
        <w:t xml:space="preserve"> broke that horse / myself” (2).5 In this first reply, </w:t>
      </w:r>
      <w:r w:rsidRPr="001B09E4">
        <w:rPr>
          <w:rFonts w:eastAsia="Calibri"/>
          <w:u w:val="single"/>
        </w:rPr>
        <w:t xml:space="preserve">Choi’s </w:t>
      </w:r>
      <w:r w:rsidRPr="001B09E4">
        <w:rPr>
          <w:rFonts w:eastAsia="Calibri"/>
          <w:b/>
          <w:iCs/>
          <w:sz w:val="24"/>
          <w:u w:val="single"/>
          <w:bdr w:val="single" w:sz="8" w:space="0" w:color="auto"/>
        </w:rPr>
        <w:t>cyborg</w:t>
      </w:r>
      <w:r w:rsidRPr="001B09E4">
        <w:rPr>
          <w:rFonts w:eastAsia="Calibri"/>
          <w:u w:val="single"/>
        </w:rPr>
        <w:t xml:space="preserve"> </w:t>
      </w:r>
      <w:r w:rsidRPr="00D056D5">
        <w:rPr>
          <w:rFonts w:eastAsia="Calibri"/>
          <w:highlight w:val="cyan"/>
          <w:u w:val="single"/>
        </w:rPr>
        <w:t>highlights language and gender</w:t>
      </w:r>
      <w:r w:rsidRPr="001B09E4">
        <w:rPr>
          <w:rFonts w:eastAsia="Calibri"/>
          <w:u w:val="single"/>
        </w:rPr>
        <w:t xml:space="preserve"> </w:t>
      </w:r>
      <w:r w:rsidRPr="00D056D5">
        <w:rPr>
          <w:rFonts w:eastAsia="Calibri"/>
          <w:b/>
          <w:iCs/>
          <w:sz w:val="24"/>
          <w:highlight w:val="cyan"/>
          <w:u w:val="single"/>
          <w:bdr w:val="single" w:sz="8" w:space="0" w:color="auto"/>
        </w:rPr>
        <w:t>expectations</w:t>
      </w:r>
      <w:r w:rsidRPr="001B09E4">
        <w:rPr>
          <w:rFonts w:eastAsia="Calibri"/>
          <w:sz w:val="16"/>
        </w:rPr>
        <w:t xml:space="preserve">, </w:t>
      </w:r>
      <w:r w:rsidRPr="00D056D5">
        <w:rPr>
          <w:rFonts w:eastAsia="Calibri"/>
          <w:highlight w:val="cyan"/>
          <w:u w:val="single"/>
        </w:rPr>
        <w:t>and</w:t>
      </w:r>
      <w:r w:rsidRPr="00D056D5">
        <w:rPr>
          <w:rFonts w:eastAsia="Calibri"/>
          <w:sz w:val="16"/>
          <w:highlight w:val="cyan"/>
        </w:rPr>
        <w:t xml:space="preserve"> </w:t>
      </w:r>
      <w:r w:rsidRPr="00D056D5">
        <w:rPr>
          <w:rFonts w:eastAsia="Calibri"/>
          <w:highlight w:val="cyan"/>
          <w:u w:val="single"/>
        </w:rPr>
        <w:t xml:space="preserve">the </w:t>
      </w:r>
      <w:r w:rsidRPr="00D056D5">
        <w:rPr>
          <w:rFonts w:eastAsia="Calibri"/>
          <w:b/>
          <w:iCs/>
          <w:sz w:val="24"/>
          <w:highlight w:val="cyan"/>
          <w:u w:val="single"/>
          <w:bdr w:val="single" w:sz="8" w:space="0" w:color="auto"/>
        </w:rPr>
        <w:t>nonessentialist</w:t>
      </w:r>
      <w:r w:rsidRPr="00D056D5">
        <w:rPr>
          <w:rFonts w:eastAsia="Calibri"/>
          <w:highlight w:val="cyan"/>
          <w:u w:val="single"/>
        </w:rPr>
        <w:t xml:space="preserve"> nature of both</w:t>
      </w:r>
      <w:r w:rsidRPr="001B09E4">
        <w:rPr>
          <w:rFonts w:eastAsia="Calibri"/>
          <w:sz w:val="16"/>
        </w:rPr>
        <w:t>. “Girl” is something you practice, via both saying and doing.</w:t>
      </w:r>
    </w:p>
    <w:p w14:paraId="20E71794" w14:textId="77777777" w:rsidR="00361503" w:rsidRPr="001B09E4" w:rsidRDefault="00361503" w:rsidP="00361503">
      <w:pPr>
        <w:rPr>
          <w:rFonts w:eastAsia="Calibri"/>
          <w:sz w:val="16"/>
        </w:rPr>
      </w:pPr>
      <w:r w:rsidRPr="001B09E4">
        <w:rPr>
          <w:rFonts w:eastAsia="Calibri"/>
          <w:sz w:val="16"/>
        </w:rPr>
        <w:t xml:space="preserve">This first question also expands Choi’s “Turing Test” beyond issues of gender into race and nationality. Other questions in the Test series, such as “where did you come from” (2), “if you don’t like it here why don’t you go somewhere else” (53), and “what is your country of origin,” (83) speak to the anti-immigration, racist sentiment pervasive in certain circles. Just as the </w:t>
      </w:r>
      <w:r w:rsidRPr="001B09E4">
        <w:rPr>
          <w:rFonts w:eastAsia="Calibri"/>
          <w:u w:val="single"/>
        </w:rPr>
        <w:t xml:space="preserve">speaker is </w:t>
      </w:r>
      <w:r w:rsidRPr="00D056D5">
        <w:rPr>
          <w:rFonts w:eastAsia="Calibri"/>
          <w:b/>
          <w:iCs/>
          <w:sz w:val="24"/>
          <w:highlight w:val="cyan"/>
          <w:u w:val="single"/>
          <w:bdr w:val="single" w:sz="8" w:space="0" w:color="auto"/>
        </w:rPr>
        <w:t>expected</w:t>
      </w:r>
      <w:r w:rsidRPr="00D056D5">
        <w:rPr>
          <w:rFonts w:eastAsia="Calibri"/>
          <w:highlight w:val="cyan"/>
          <w:u w:val="single"/>
        </w:rPr>
        <w:t xml:space="preserve"> to behave</w:t>
      </w:r>
      <w:r w:rsidRPr="001B09E4">
        <w:rPr>
          <w:rFonts w:eastAsia="Calibri"/>
          <w:sz w:val="16"/>
        </w:rPr>
        <w:t xml:space="preserve"> a certain way, or to </w:t>
      </w:r>
      <w:r w:rsidRPr="00D056D5">
        <w:rPr>
          <w:rFonts w:eastAsia="Calibri"/>
          <w:highlight w:val="cyan"/>
          <w:u w:val="single"/>
        </w:rPr>
        <w:t xml:space="preserve">allow others to </w:t>
      </w:r>
      <w:r w:rsidRPr="00D056D5">
        <w:rPr>
          <w:rFonts w:eastAsia="Calibri"/>
          <w:b/>
          <w:iCs/>
          <w:sz w:val="24"/>
          <w:highlight w:val="cyan"/>
          <w:u w:val="single"/>
          <w:bdr w:val="single" w:sz="8" w:space="0" w:color="auto"/>
        </w:rPr>
        <w:t>treat</w:t>
      </w:r>
      <w:r w:rsidRPr="00D056D5">
        <w:rPr>
          <w:rFonts w:eastAsia="Calibri"/>
          <w:highlight w:val="cyan"/>
          <w:u w:val="single"/>
        </w:rPr>
        <w:t xml:space="preserve"> them</w:t>
      </w:r>
      <w:r w:rsidRPr="001B09E4">
        <w:rPr>
          <w:rFonts w:eastAsia="Calibri"/>
          <w:u w:val="single"/>
        </w:rPr>
        <w:t xml:space="preserve"> a certain way</w:t>
      </w:r>
      <w:r w:rsidRPr="001B09E4">
        <w:rPr>
          <w:rFonts w:eastAsia="Calibri"/>
          <w:sz w:val="16"/>
        </w:rPr>
        <w:t xml:space="preserve"> based on gender, the </w:t>
      </w:r>
      <w:r w:rsidRPr="001B09E4">
        <w:rPr>
          <w:rFonts w:eastAsia="Calibri"/>
          <w:u w:val="single"/>
        </w:rPr>
        <w:t>speaker and their</w:t>
      </w:r>
      <w:r w:rsidRPr="001B09E4">
        <w:rPr>
          <w:rFonts w:eastAsia="Calibri"/>
          <w:sz w:val="16"/>
        </w:rPr>
        <w:t xml:space="preserve"> </w:t>
      </w:r>
      <w:r w:rsidRPr="001B09E4">
        <w:rPr>
          <w:rFonts w:eastAsia="Calibri"/>
          <w:u w:val="single"/>
        </w:rPr>
        <w:t xml:space="preserve">family are expected </w:t>
      </w:r>
      <w:r w:rsidRPr="00D056D5">
        <w:rPr>
          <w:rFonts w:eastAsia="Calibri"/>
          <w:highlight w:val="cyan"/>
          <w:u w:val="single"/>
        </w:rPr>
        <w:t xml:space="preserve">to </w:t>
      </w:r>
      <w:r w:rsidRPr="00D056D5">
        <w:rPr>
          <w:rFonts w:eastAsia="Calibri"/>
          <w:b/>
          <w:iCs/>
          <w:sz w:val="24"/>
          <w:highlight w:val="cyan"/>
          <w:u w:val="single"/>
          <w:bdr w:val="single" w:sz="8" w:space="0" w:color="auto"/>
        </w:rPr>
        <w:t>master</w:t>
      </w:r>
      <w:r w:rsidRPr="001B09E4">
        <w:rPr>
          <w:rFonts w:eastAsia="Calibri"/>
          <w:u w:val="single"/>
        </w:rPr>
        <w:t xml:space="preserve"> the </w:t>
      </w:r>
      <w:r w:rsidRPr="00D056D5">
        <w:rPr>
          <w:rFonts w:eastAsia="Calibri"/>
          <w:highlight w:val="cyan"/>
          <w:u w:val="single"/>
        </w:rPr>
        <w:t>English</w:t>
      </w:r>
      <w:r w:rsidRPr="001B09E4">
        <w:rPr>
          <w:rFonts w:eastAsia="Calibri"/>
          <w:u w:val="single"/>
        </w:rPr>
        <w:t xml:space="preserve"> language </w:t>
      </w:r>
      <w:r w:rsidRPr="00D056D5">
        <w:rPr>
          <w:rFonts w:eastAsia="Calibri"/>
          <w:highlight w:val="cyan"/>
          <w:u w:val="single"/>
        </w:rPr>
        <w:t xml:space="preserve">and </w:t>
      </w:r>
      <w:r w:rsidRPr="00D056D5">
        <w:rPr>
          <w:rFonts w:eastAsia="Calibri"/>
          <w:b/>
          <w:iCs/>
          <w:sz w:val="24"/>
          <w:highlight w:val="cyan"/>
          <w:u w:val="single"/>
          <w:bdr w:val="single" w:sz="8" w:space="0" w:color="auto"/>
        </w:rPr>
        <w:t>behave</w:t>
      </w:r>
      <w:r w:rsidRPr="00D056D5">
        <w:rPr>
          <w:rFonts w:eastAsia="Calibri"/>
          <w:highlight w:val="cyan"/>
          <w:u w:val="single"/>
        </w:rPr>
        <w:t xml:space="preserve"> as</w:t>
      </w:r>
      <w:r w:rsidRPr="001B09E4">
        <w:rPr>
          <w:rFonts w:eastAsia="Calibri"/>
          <w:sz w:val="16"/>
        </w:rPr>
        <w:t xml:space="preserve"> “</w:t>
      </w:r>
      <w:r w:rsidRPr="00D056D5">
        <w:rPr>
          <w:rFonts w:eastAsia="Calibri"/>
          <w:highlight w:val="cyan"/>
          <w:u w:val="single"/>
        </w:rPr>
        <w:t>American</w:t>
      </w:r>
      <w:r w:rsidRPr="001B09E4">
        <w:rPr>
          <w:rFonts w:eastAsia="Calibri"/>
          <w:sz w:val="16"/>
        </w:rPr>
        <w:t xml:space="preserve">” as possible. Turing referred to the interviewer in his original proposal as “the interrogator,” and Choi takes this label to the extreme. </w:t>
      </w:r>
      <w:r w:rsidRPr="001B09E4">
        <w:rPr>
          <w:rFonts w:eastAsia="Calibri"/>
          <w:u w:val="single"/>
        </w:rPr>
        <w:t xml:space="preserve">The </w:t>
      </w:r>
      <w:r w:rsidRPr="001B09E4">
        <w:rPr>
          <w:rFonts w:eastAsia="Calibri"/>
          <w:b/>
          <w:iCs/>
          <w:sz w:val="24"/>
          <w:u w:val="single"/>
          <w:bdr w:val="single" w:sz="8" w:space="0" w:color="auto"/>
        </w:rPr>
        <w:t>interviewer</w:t>
      </w:r>
      <w:r w:rsidRPr="001B09E4">
        <w:rPr>
          <w:rFonts w:eastAsia="Calibri"/>
          <w:sz w:val="16"/>
        </w:rPr>
        <w:t xml:space="preserve"> in her “Turing Test” </w:t>
      </w:r>
      <w:r w:rsidRPr="001B09E4">
        <w:rPr>
          <w:rFonts w:eastAsia="Calibri"/>
          <w:u w:val="single"/>
        </w:rPr>
        <w:t xml:space="preserve">aggressively examines the </w:t>
      </w:r>
      <w:r w:rsidRPr="001B09E4">
        <w:rPr>
          <w:rFonts w:eastAsia="Calibri"/>
          <w:b/>
          <w:iCs/>
          <w:sz w:val="24"/>
          <w:u w:val="single"/>
          <w:bdr w:val="single" w:sz="8" w:space="0" w:color="auto"/>
        </w:rPr>
        <w:t>cyborg</w:t>
      </w:r>
      <w:r w:rsidRPr="001B09E4">
        <w:rPr>
          <w:rFonts w:eastAsia="Calibri"/>
          <w:sz w:val="16"/>
        </w:rPr>
        <w:t xml:space="preserve"> with questions both leading and accusatory, easily a stand-in for a customs or border patrol agent leery about letting the “wrong” people in. The oppressive nature of the interrogator’s questions </w:t>
      </w:r>
      <w:proofErr w:type="gramStart"/>
      <w:r w:rsidRPr="001B09E4">
        <w:rPr>
          <w:rFonts w:eastAsia="Calibri"/>
          <w:sz w:val="16"/>
        </w:rPr>
        <w:t>mirror</w:t>
      </w:r>
      <w:proofErr w:type="gramEnd"/>
      <w:r w:rsidRPr="001B09E4">
        <w:rPr>
          <w:rFonts w:eastAsia="Calibri"/>
          <w:sz w:val="16"/>
        </w:rPr>
        <w:t xml:space="preserve"> the daily oppression many marginalized groups endure.</w:t>
      </w:r>
    </w:p>
    <w:p w14:paraId="5C804CF3" w14:textId="77777777" w:rsidR="00361503" w:rsidRPr="001B09E4" w:rsidRDefault="00361503" w:rsidP="00361503">
      <w:pPr>
        <w:rPr>
          <w:rFonts w:eastAsia="Calibri"/>
          <w:sz w:val="16"/>
        </w:rPr>
      </w:pPr>
      <w:r w:rsidRPr="001B09E4">
        <w:rPr>
          <w:rFonts w:eastAsia="Calibri"/>
          <w:sz w:val="16"/>
        </w:rPr>
        <w:t xml:space="preserve">Throughout Soft Science, </w:t>
      </w:r>
      <w:r w:rsidRPr="001B09E4">
        <w:rPr>
          <w:rFonts w:eastAsia="Calibri"/>
          <w:u w:val="single"/>
        </w:rPr>
        <w:t xml:space="preserve">the </w:t>
      </w:r>
      <w:r w:rsidRPr="00D056D5">
        <w:rPr>
          <w:rFonts w:eastAsia="Calibri"/>
          <w:highlight w:val="cyan"/>
          <w:u w:val="single"/>
        </w:rPr>
        <w:t>cyborg</w:t>
      </w:r>
      <w:r w:rsidRPr="001B09E4">
        <w:rPr>
          <w:rFonts w:eastAsia="Calibri"/>
          <w:sz w:val="16"/>
        </w:rPr>
        <w:t xml:space="preserve"> speaker </w:t>
      </w:r>
      <w:r w:rsidRPr="001B09E4">
        <w:rPr>
          <w:rFonts w:eastAsia="Calibri"/>
          <w:u w:val="single"/>
        </w:rPr>
        <w:t xml:space="preserve">is constantly </w:t>
      </w:r>
      <w:r w:rsidRPr="00D056D5">
        <w:rPr>
          <w:rFonts w:eastAsia="Calibri"/>
          <w:b/>
          <w:iCs/>
          <w:sz w:val="24"/>
          <w:highlight w:val="cyan"/>
          <w:u w:val="single"/>
          <w:bdr w:val="single" w:sz="8" w:space="0" w:color="auto"/>
        </w:rPr>
        <w:t>attempting</w:t>
      </w:r>
      <w:r w:rsidRPr="00D056D5">
        <w:rPr>
          <w:rFonts w:eastAsia="Calibri"/>
          <w:highlight w:val="cyan"/>
          <w:u w:val="single"/>
        </w:rPr>
        <w:t xml:space="preserve"> to reconcile</w:t>
      </w:r>
      <w:r w:rsidRPr="001B09E4">
        <w:rPr>
          <w:rFonts w:eastAsia="Calibri"/>
          <w:u w:val="single"/>
        </w:rPr>
        <w:t xml:space="preserve"> the </w:t>
      </w:r>
      <w:r w:rsidRPr="00D056D5">
        <w:rPr>
          <w:rFonts w:eastAsia="Calibri"/>
          <w:b/>
          <w:iCs/>
          <w:sz w:val="24"/>
          <w:highlight w:val="cyan"/>
          <w:u w:val="single"/>
          <w:bdr w:val="single" w:sz="8" w:space="0" w:color="auto"/>
        </w:rPr>
        <w:t>names</w:t>
      </w:r>
      <w:r w:rsidRPr="001B09E4">
        <w:rPr>
          <w:rFonts w:eastAsia="Calibri"/>
          <w:u w:val="single"/>
        </w:rPr>
        <w:t xml:space="preserve"> they are</w:t>
      </w:r>
      <w:r w:rsidRPr="001B09E4">
        <w:rPr>
          <w:rFonts w:eastAsia="Calibri"/>
          <w:sz w:val="16"/>
        </w:rPr>
        <w:t xml:space="preserve"> </w:t>
      </w:r>
      <w:r w:rsidRPr="001B09E4">
        <w:rPr>
          <w:rFonts w:eastAsia="Calibri"/>
          <w:u w:val="single"/>
        </w:rPr>
        <w:t>called</w:t>
      </w:r>
      <w:r w:rsidRPr="001B09E4">
        <w:rPr>
          <w:rFonts w:eastAsia="Calibri"/>
          <w:sz w:val="16"/>
        </w:rPr>
        <w:t>—</w:t>
      </w:r>
      <w:r w:rsidRPr="00D056D5">
        <w:rPr>
          <w:rFonts w:eastAsia="Calibri"/>
          <w:b/>
          <w:iCs/>
          <w:sz w:val="24"/>
          <w:highlight w:val="cyan"/>
          <w:u w:val="single"/>
          <w:bdr w:val="single" w:sz="8" w:space="0" w:color="auto"/>
        </w:rPr>
        <w:t>alien</w:t>
      </w:r>
      <w:r w:rsidRPr="001B09E4">
        <w:rPr>
          <w:rFonts w:eastAsia="Calibri"/>
          <w:u w:val="single"/>
        </w:rPr>
        <w:t xml:space="preserve">, bitch, </w:t>
      </w:r>
      <w:r w:rsidRPr="00D056D5">
        <w:rPr>
          <w:rFonts w:eastAsia="Calibri"/>
          <w:b/>
          <w:iCs/>
          <w:sz w:val="24"/>
          <w:highlight w:val="cyan"/>
          <w:u w:val="single"/>
          <w:bdr w:val="single" w:sz="8" w:space="0" w:color="auto"/>
        </w:rPr>
        <w:t>monster</w:t>
      </w:r>
      <w:r w:rsidRPr="001B09E4">
        <w:rPr>
          <w:rFonts w:eastAsia="Calibri"/>
          <w:sz w:val="16"/>
        </w:rPr>
        <w:t>—</w:t>
      </w:r>
      <w:r w:rsidRPr="00D056D5">
        <w:rPr>
          <w:rFonts w:eastAsia="Calibri"/>
          <w:highlight w:val="cyan"/>
          <w:u w:val="single"/>
        </w:rPr>
        <w:t xml:space="preserve">with who they </w:t>
      </w:r>
      <w:r w:rsidRPr="00D056D5">
        <w:rPr>
          <w:rFonts w:eastAsia="Calibri"/>
          <w:b/>
          <w:iCs/>
          <w:sz w:val="24"/>
          <w:highlight w:val="cyan"/>
          <w:u w:val="single"/>
          <w:bdr w:val="single" w:sz="8" w:space="0" w:color="auto"/>
        </w:rPr>
        <w:t>believe</w:t>
      </w:r>
      <w:r w:rsidRPr="00D056D5">
        <w:rPr>
          <w:rFonts w:eastAsia="Calibri"/>
          <w:highlight w:val="cyan"/>
          <w:u w:val="single"/>
        </w:rPr>
        <w:t xml:space="preserve"> themselves to be</w:t>
      </w:r>
      <w:r w:rsidRPr="001B09E4">
        <w:rPr>
          <w:rFonts w:eastAsia="Calibri"/>
          <w:sz w:val="16"/>
        </w:rPr>
        <w:t xml:space="preserve">. Choi’s “Turing Test” series makes it clear </w:t>
      </w:r>
      <w:r w:rsidRPr="001B09E4">
        <w:rPr>
          <w:rFonts w:eastAsia="Calibri"/>
          <w:u w:val="single"/>
        </w:rPr>
        <w:t>identity formation</w:t>
      </w:r>
      <w:r w:rsidRPr="001B09E4">
        <w:rPr>
          <w:rFonts w:eastAsia="Calibri"/>
          <w:sz w:val="16"/>
        </w:rPr>
        <w:t xml:space="preserve"> and self-hood </w:t>
      </w:r>
      <w:r w:rsidRPr="001B09E4">
        <w:rPr>
          <w:rFonts w:eastAsia="Calibri"/>
          <w:u w:val="single"/>
        </w:rPr>
        <w:t xml:space="preserve">are always </w:t>
      </w:r>
      <w:r w:rsidRPr="001B09E4">
        <w:rPr>
          <w:rFonts w:eastAsia="Calibri"/>
          <w:b/>
          <w:iCs/>
          <w:sz w:val="24"/>
          <w:u w:val="single"/>
          <w:bdr w:val="single" w:sz="8" w:space="0" w:color="auto"/>
        </w:rPr>
        <w:t>dependent</w:t>
      </w:r>
      <w:r w:rsidRPr="001B09E4">
        <w:rPr>
          <w:rFonts w:eastAsia="Calibri"/>
          <w:u w:val="single"/>
        </w:rPr>
        <w:t xml:space="preserve"> on the material </w:t>
      </w:r>
      <w:r w:rsidRPr="001B09E4">
        <w:rPr>
          <w:rFonts w:eastAsia="Calibri"/>
          <w:b/>
          <w:iCs/>
          <w:sz w:val="24"/>
          <w:u w:val="single"/>
          <w:bdr w:val="single" w:sz="8" w:space="0" w:color="auto"/>
        </w:rPr>
        <w:t>body</w:t>
      </w:r>
      <w:r w:rsidRPr="001B09E4">
        <w:rPr>
          <w:rFonts w:eastAsia="Calibri"/>
          <w:sz w:val="16"/>
        </w:rPr>
        <w:t xml:space="preserve">. We are embodied beings through and through. In response to the question “// where did you come from,” the cyborg states, “in order to contemplate lineage / you start with what you know / hands, hair, bones, sweat” (2). At base we are a body. The cyborg knows this all too well: In response to the final question in the first “Turing Test” poem, “// do you believe you have consciousness” they reply, “sometimes / when the sidewalk / opens my knee / </w:t>
      </w:r>
      <w:proofErr w:type="spellStart"/>
      <w:r w:rsidRPr="001B09E4">
        <w:rPr>
          <w:rFonts w:eastAsia="Calibri"/>
          <w:sz w:val="16"/>
        </w:rPr>
        <w:t>i</w:t>
      </w:r>
      <w:proofErr w:type="spellEnd"/>
      <w:r w:rsidRPr="001B09E4">
        <w:rPr>
          <w:rFonts w:eastAsia="Calibri"/>
          <w:sz w:val="16"/>
        </w:rPr>
        <w:t xml:space="preserve"> think / please / please let me / remember this” (3). The </w:t>
      </w:r>
      <w:r w:rsidRPr="001B09E4">
        <w:rPr>
          <w:rFonts w:eastAsia="Calibri"/>
          <w:u w:val="single"/>
        </w:rPr>
        <w:t xml:space="preserve">cyborg </w:t>
      </w:r>
      <w:r w:rsidRPr="001B09E4">
        <w:rPr>
          <w:rFonts w:eastAsia="Calibri"/>
          <w:b/>
          <w:iCs/>
          <w:sz w:val="24"/>
          <w:u w:val="single"/>
          <w:bdr w:val="single" w:sz="8" w:space="0" w:color="auto"/>
        </w:rPr>
        <w:t>equates</w:t>
      </w:r>
      <w:r w:rsidRPr="001B09E4">
        <w:rPr>
          <w:rFonts w:eastAsia="Calibri"/>
          <w:u w:val="single"/>
        </w:rPr>
        <w:t xml:space="preserve"> awareness with </w:t>
      </w:r>
      <w:r w:rsidRPr="001B09E4">
        <w:rPr>
          <w:rFonts w:eastAsia="Calibri"/>
          <w:b/>
          <w:iCs/>
          <w:sz w:val="24"/>
          <w:u w:val="single"/>
          <w:bdr w:val="single" w:sz="8" w:space="0" w:color="auto"/>
        </w:rPr>
        <w:t>embodiment</w:t>
      </w:r>
      <w:r w:rsidRPr="001B09E4">
        <w:rPr>
          <w:rFonts w:eastAsia="Calibri"/>
          <w:sz w:val="16"/>
        </w:rPr>
        <w:t xml:space="preserve">. As Hayles notes in her discussion of Turing, cognitive thought is dependent on the material form we inhabit (1999: xiv). The </w:t>
      </w:r>
      <w:r w:rsidRPr="001B09E4">
        <w:rPr>
          <w:rFonts w:eastAsia="Calibri"/>
          <w:u w:val="single"/>
        </w:rPr>
        <w:t xml:space="preserve">cyborg’s plea to </w:t>
      </w:r>
      <w:r w:rsidRPr="001B09E4">
        <w:rPr>
          <w:rFonts w:eastAsia="Calibri"/>
          <w:b/>
          <w:iCs/>
          <w:sz w:val="24"/>
          <w:u w:val="single"/>
          <w:bdr w:val="single" w:sz="8" w:space="0" w:color="auto"/>
        </w:rPr>
        <w:t>remember</w:t>
      </w:r>
      <w:r w:rsidRPr="001B09E4">
        <w:rPr>
          <w:rFonts w:eastAsia="Calibri"/>
          <w:u w:val="single"/>
        </w:rPr>
        <w:t xml:space="preserve"> their status as a</w:t>
      </w:r>
      <w:r w:rsidRPr="001B09E4">
        <w:rPr>
          <w:rFonts w:eastAsia="Calibri"/>
          <w:sz w:val="16"/>
        </w:rPr>
        <w:t xml:space="preserve"> </w:t>
      </w:r>
      <w:r w:rsidRPr="001B09E4">
        <w:rPr>
          <w:rFonts w:eastAsia="Calibri"/>
          <w:u w:val="single"/>
        </w:rPr>
        <w:t xml:space="preserve">vulnerable body </w:t>
      </w:r>
      <w:r w:rsidRPr="001B09E4">
        <w:rPr>
          <w:rFonts w:eastAsia="Calibri"/>
          <w:b/>
          <w:iCs/>
          <w:sz w:val="24"/>
          <w:u w:val="single"/>
          <w:bdr w:val="single" w:sz="8" w:space="0" w:color="auto"/>
        </w:rPr>
        <w:t>emphasizes</w:t>
      </w:r>
      <w:r w:rsidRPr="001B09E4">
        <w:rPr>
          <w:rFonts w:eastAsia="Calibri"/>
          <w:u w:val="single"/>
        </w:rPr>
        <w:t xml:space="preserve"> our subjectivity’s </w:t>
      </w:r>
      <w:r w:rsidRPr="001B09E4">
        <w:rPr>
          <w:rFonts w:eastAsia="Calibri"/>
          <w:b/>
          <w:iCs/>
          <w:sz w:val="24"/>
          <w:u w:val="single"/>
          <w:bdr w:val="single" w:sz="8" w:space="0" w:color="auto"/>
        </w:rPr>
        <w:t>dependence</w:t>
      </w:r>
      <w:r w:rsidRPr="001B09E4">
        <w:rPr>
          <w:rFonts w:eastAsia="Calibri"/>
          <w:u w:val="single"/>
        </w:rPr>
        <w:t xml:space="preserve"> on a material body</w:t>
      </w:r>
      <w:r w:rsidRPr="001B09E4">
        <w:rPr>
          <w:rFonts w:eastAsia="Calibri"/>
          <w:sz w:val="16"/>
        </w:rPr>
        <w:t xml:space="preserve">. Their desperation to retain their flesh and blood vulnerability further highlights the stress and </w:t>
      </w:r>
      <w:r w:rsidRPr="001B09E4">
        <w:rPr>
          <w:rFonts w:eastAsia="Calibri"/>
          <w:u w:val="single"/>
        </w:rPr>
        <w:t>difficulty faced by those who</w:t>
      </w:r>
      <w:r w:rsidRPr="001B09E4">
        <w:rPr>
          <w:rFonts w:eastAsia="Calibri"/>
          <w:sz w:val="16"/>
        </w:rPr>
        <w:t xml:space="preserve"> </w:t>
      </w:r>
      <w:r w:rsidRPr="001B09E4">
        <w:rPr>
          <w:rFonts w:eastAsia="Calibri"/>
          <w:u w:val="single"/>
        </w:rPr>
        <w:t xml:space="preserve">are </w:t>
      </w:r>
      <w:r w:rsidRPr="001B09E4">
        <w:rPr>
          <w:rFonts w:eastAsia="Calibri"/>
          <w:b/>
          <w:iCs/>
          <w:sz w:val="24"/>
          <w:u w:val="single"/>
          <w:bdr w:val="single" w:sz="8" w:space="0" w:color="auto"/>
        </w:rPr>
        <w:t>constantly</w:t>
      </w:r>
      <w:r w:rsidRPr="001B09E4">
        <w:rPr>
          <w:rFonts w:eastAsia="Calibri"/>
          <w:u w:val="single"/>
        </w:rPr>
        <w:t xml:space="preserve"> made </w:t>
      </w:r>
      <w:r w:rsidRPr="001B09E4">
        <w:rPr>
          <w:rFonts w:eastAsia="Calibri"/>
          <w:b/>
          <w:iCs/>
          <w:sz w:val="24"/>
          <w:u w:val="single"/>
          <w:bdr w:val="single" w:sz="8" w:space="0" w:color="auto"/>
        </w:rPr>
        <w:t>Other</w:t>
      </w:r>
      <w:r w:rsidRPr="001B09E4">
        <w:rPr>
          <w:rFonts w:eastAsia="Calibri"/>
          <w:sz w:val="16"/>
        </w:rPr>
        <w:t xml:space="preserve"> or less than. If one is told they don’t matter enough times, treated as though they’re inhuman enough times, they will start to believe it. Thus, the </w:t>
      </w:r>
      <w:r w:rsidRPr="001B09E4">
        <w:rPr>
          <w:rFonts w:eastAsia="Calibri"/>
          <w:u w:val="single"/>
        </w:rPr>
        <w:t xml:space="preserve">cyborg’s </w:t>
      </w:r>
      <w:r w:rsidRPr="001B09E4">
        <w:rPr>
          <w:rFonts w:eastAsia="Calibri"/>
          <w:b/>
          <w:iCs/>
          <w:sz w:val="24"/>
          <w:u w:val="single"/>
          <w:bdr w:val="single" w:sz="8" w:space="0" w:color="auto"/>
        </w:rPr>
        <w:t>desire</w:t>
      </w:r>
      <w:r w:rsidRPr="001B09E4">
        <w:rPr>
          <w:rFonts w:eastAsia="Calibri"/>
          <w:u w:val="single"/>
        </w:rPr>
        <w:t xml:space="preserve"> to remember they</w:t>
      </w:r>
      <w:r w:rsidRPr="001B09E4">
        <w:rPr>
          <w:rFonts w:eastAsia="Calibri"/>
          <w:sz w:val="16"/>
        </w:rPr>
        <w:t xml:space="preserve"> too </w:t>
      </w:r>
      <w:r w:rsidRPr="001B09E4">
        <w:rPr>
          <w:rFonts w:eastAsia="Calibri"/>
          <w:u w:val="single"/>
        </w:rPr>
        <w:t xml:space="preserve">bleed is also a </w:t>
      </w:r>
      <w:r w:rsidRPr="001B09E4">
        <w:rPr>
          <w:rFonts w:eastAsia="Calibri"/>
          <w:b/>
          <w:iCs/>
          <w:sz w:val="24"/>
          <w:u w:val="single"/>
          <w:bdr w:val="single" w:sz="8" w:space="0" w:color="auto"/>
        </w:rPr>
        <w:t>push</w:t>
      </w:r>
      <w:r w:rsidRPr="001B09E4">
        <w:rPr>
          <w:rFonts w:eastAsia="Calibri"/>
          <w:u w:val="single"/>
        </w:rPr>
        <w:t xml:space="preserve"> against internalized </w:t>
      </w:r>
      <w:r w:rsidRPr="001B09E4">
        <w:rPr>
          <w:rFonts w:eastAsia="Calibri"/>
          <w:b/>
          <w:iCs/>
          <w:sz w:val="24"/>
          <w:u w:val="single"/>
          <w:bdr w:val="single" w:sz="8" w:space="0" w:color="auto"/>
        </w:rPr>
        <w:t>racism</w:t>
      </w:r>
      <w:r w:rsidRPr="001B09E4">
        <w:rPr>
          <w:rFonts w:eastAsia="Calibri"/>
          <w:sz w:val="16"/>
        </w:rPr>
        <w:t>.</w:t>
      </w:r>
    </w:p>
    <w:p w14:paraId="4114EB5B" w14:textId="77777777" w:rsidR="00361503" w:rsidRPr="001B09E4" w:rsidRDefault="00361503" w:rsidP="00361503">
      <w:pPr>
        <w:rPr>
          <w:rFonts w:eastAsia="Calibri"/>
          <w:sz w:val="16"/>
        </w:rPr>
      </w:pPr>
      <w:r w:rsidRPr="001B09E4">
        <w:rPr>
          <w:rFonts w:eastAsia="Calibri"/>
          <w:sz w:val="16"/>
        </w:rPr>
        <w:t xml:space="preserve">In “Turing </w:t>
      </w:r>
      <w:proofErr w:type="spellStart"/>
      <w:r w:rsidRPr="001B09E4">
        <w:rPr>
          <w:rFonts w:eastAsia="Calibri"/>
          <w:sz w:val="16"/>
        </w:rPr>
        <w:t>Test_Empathetic</w:t>
      </w:r>
      <w:proofErr w:type="spellEnd"/>
      <w:r w:rsidRPr="001B09E4">
        <w:rPr>
          <w:rFonts w:eastAsia="Calibri"/>
          <w:sz w:val="16"/>
        </w:rPr>
        <w:t xml:space="preserve"> Response,” the cyborg is asked how they feel, and their answer is met with another question, “// how can we know that these are not simply simulated emotions.” Again, the response leans on embodiment and material vulnerability:</w:t>
      </w:r>
    </w:p>
    <w:p w14:paraId="5A95DD2C" w14:textId="77777777" w:rsidR="00361503" w:rsidRPr="001B09E4" w:rsidRDefault="00361503" w:rsidP="00361503">
      <w:pPr>
        <w:ind w:left="720"/>
        <w:rPr>
          <w:rFonts w:eastAsia="Calibri"/>
          <w:sz w:val="16"/>
        </w:rPr>
      </w:pPr>
      <w:proofErr w:type="gramStart"/>
      <w:r w:rsidRPr="001B09E4">
        <w:rPr>
          <w:rFonts w:eastAsia="Calibri"/>
          <w:sz w:val="16"/>
        </w:rPr>
        <w:t>the</w:t>
      </w:r>
      <w:proofErr w:type="gramEnd"/>
      <w:r w:rsidRPr="001B09E4">
        <w:rPr>
          <w:rFonts w:eastAsia="Calibri"/>
          <w:sz w:val="16"/>
        </w:rPr>
        <w:t xml:space="preserve"> nurse missed / my vein / &amp; dug for it / it was a white light / a tin fame in / the forearm / fluorescent / sick vinyl / what else </w:t>
      </w:r>
      <w:proofErr w:type="gramStart"/>
      <w:r w:rsidRPr="001B09E4">
        <w:rPr>
          <w:rFonts w:eastAsia="Calibri"/>
          <w:sz w:val="16"/>
        </w:rPr>
        <w:t xml:space="preserve">can </w:t>
      </w:r>
      <w:proofErr w:type="spellStart"/>
      <w:r w:rsidRPr="001B09E4">
        <w:rPr>
          <w:rFonts w:eastAsia="Calibri"/>
          <w:sz w:val="16"/>
        </w:rPr>
        <w:t>i</w:t>
      </w:r>
      <w:proofErr w:type="spellEnd"/>
      <w:r w:rsidRPr="001B09E4">
        <w:rPr>
          <w:rFonts w:eastAsia="Calibri"/>
          <w:sz w:val="16"/>
        </w:rPr>
        <w:t xml:space="preserve"> say / </w:t>
      </w:r>
      <w:proofErr w:type="spellStart"/>
      <w:r w:rsidRPr="001B09E4">
        <w:rPr>
          <w:rFonts w:eastAsia="Calibri"/>
          <w:sz w:val="16"/>
        </w:rPr>
        <w:t>i</w:t>
      </w:r>
      <w:proofErr w:type="spellEnd"/>
      <w:r w:rsidRPr="001B09E4">
        <w:rPr>
          <w:rFonts w:eastAsia="Calibri"/>
          <w:sz w:val="16"/>
        </w:rPr>
        <w:t xml:space="preserve"> opened / </w:t>
      </w:r>
      <w:proofErr w:type="spellStart"/>
      <w:r w:rsidRPr="001B09E4">
        <w:rPr>
          <w:rFonts w:eastAsia="Calibri"/>
          <w:sz w:val="16"/>
        </w:rPr>
        <w:t>i</w:t>
      </w:r>
      <w:proofErr w:type="spellEnd"/>
      <w:proofErr w:type="gramEnd"/>
      <w:r w:rsidRPr="001B09E4">
        <w:rPr>
          <w:rFonts w:eastAsia="Calibri"/>
          <w:sz w:val="16"/>
        </w:rPr>
        <w:t xml:space="preserve"> cried / &amp; the needle / drank (19)</w:t>
      </w:r>
    </w:p>
    <w:p w14:paraId="4252B607" w14:textId="77777777" w:rsidR="00361503" w:rsidRPr="001B09E4" w:rsidRDefault="00361503" w:rsidP="00361503">
      <w:pPr>
        <w:rPr>
          <w:rFonts w:eastAsia="Calibri"/>
          <w:sz w:val="16"/>
        </w:rPr>
      </w:pPr>
      <w:r w:rsidRPr="001B09E4">
        <w:rPr>
          <w:rFonts w:eastAsia="Calibri"/>
          <w:sz w:val="16"/>
        </w:rPr>
        <w:t xml:space="preserve">Choi’s cyborg repeatedly equates the material body with subjectivity and consciousness. As Rosi </w:t>
      </w:r>
      <w:proofErr w:type="spellStart"/>
      <w:r w:rsidRPr="001B09E4">
        <w:rPr>
          <w:rFonts w:eastAsia="Calibri"/>
          <w:sz w:val="16"/>
        </w:rPr>
        <w:t>Braidotti</w:t>
      </w:r>
      <w:proofErr w:type="spellEnd"/>
      <w:r w:rsidRPr="001B09E4">
        <w:rPr>
          <w:rFonts w:eastAsia="Calibri"/>
          <w:sz w:val="16"/>
        </w:rPr>
        <w:t xml:space="preserve"> notes, the “body or the embodiment of the subject is to be understood as neither a biological nor a sociological category, but rather as a point of overlapping between the physical, the symbolic, and the sociological” (2011: 25). This overlapping is evident in nearly </w:t>
      </w:r>
      <w:proofErr w:type="gramStart"/>
      <w:r w:rsidRPr="001B09E4">
        <w:rPr>
          <w:rFonts w:eastAsia="Calibri"/>
          <w:sz w:val="16"/>
        </w:rPr>
        <w:t>all of</w:t>
      </w:r>
      <w:proofErr w:type="gramEnd"/>
      <w:r w:rsidRPr="001B09E4">
        <w:rPr>
          <w:rFonts w:eastAsia="Calibri"/>
          <w:sz w:val="16"/>
        </w:rPr>
        <w:t xml:space="preserve"> the cyborg’s responses. In “Turing </w:t>
      </w:r>
      <w:proofErr w:type="spellStart"/>
      <w:r w:rsidRPr="001B09E4">
        <w:rPr>
          <w:rFonts w:eastAsia="Calibri"/>
          <w:sz w:val="16"/>
        </w:rPr>
        <w:t>Test_Boundaries</w:t>
      </w:r>
      <w:proofErr w:type="spellEnd"/>
      <w:r w:rsidRPr="001B09E4">
        <w:rPr>
          <w:rFonts w:eastAsia="Calibri"/>
          <w:sz w:val="16"/>
        </w:rPr>
        <w:t>,” for example, they are asked, “// how do we know you are you and not someone else,” and they respond:</w:t>
      </w:r>
    </w:p>
    <w:p w14:paraId="7A1E0A99" w14:textId="77777777" w:rsidR="00361503" w:rsidRPr="001B09E4" w:rsidRDefault="00361503" w:rsidP="00361503">
      <w:pPr>
        <w:ind w:left="720"/>
        <w:rPr>
          <w:rFonts w:eastAsia="Calibri"/>
          <w:sz w:val="16"/>
        </w:rPr>
      </w:pPr>
      <w:r w:rsidRPr="001B09E4">
        <w:rPr>
          <w:rFonts w:eastAsia="Calibri"/>
          <w:sz w:val="16"/>
        </w:rPr>
        <w:t xml:space="preserve">they said a word &amp; touched me / that’s how / </w:t>
      </w:r>
      <w:proofErr w:type="spellStart"/>
      <w:r w:rsidRPr="001B09E4">
        <w:rPr>
          <w:rFonts w:eastAsia="Calibri"/>
          <w:sz w:val="16"/>
        </w:rPr>
        <w:t>i</w:t>
      </w:r>
      <w:proofErr w:type="spellEnd"/>
      <w:r w:rsidRPr="001B09E4">
        <w:rPr>
          <w:rFonts w:eastAsia="Calibri"/>
          <w:sz w:val="16"/>
        </w:rPr>
        <w:t xml:space="preserve"> learned / anywhere it doesn’t hurt / that’s where / </w:t>
      </w:r>
      <w:proofErr w:type="spellStart"/>
      <w:r w:rsidRPr="001B09E4">
        <w:rPr>
          <w:rFonts w:eastAsia="Calibri"/>
          <w:sz w:val="16"/>
        </w:rPr>
        <w:t>i</w:t>
      </w:r>
      <w:proofErr w:type="spellEnd"/>
      <w:r w:rsidRPr="001B09E4">
        <w:rPr>
          <w:rFonts w:eastAsia="Calibri"/>
          <w:sz w:val="16"/>
        </w:rPr>
        <w:t xml:space="preserve"> end / any face / strange / a stranger / but they tore that /girl’s throat / &amp; bad sounds left me / they made her dance / &amp; my feet / were sore in the morning (37)</w:t>
      </w:r>
    </w:p>
    <w:p w14:paraId="6D898A89" w14:textId="77777777" w:rsidR="00361503" w:rsidRPr="001B09E4" w:rsidRDefault="00361503" w:rsidP="00361503">
      <w:pPr>
        <w:rPr>
          <w:rFonts w:eastAsia="Calibri"/>
          <w:sz w:val="16"/>
        </w:rPr>
      </w:pPr>
      <w:r w:rsidRPr="001B09E4">
        <w:rPr>
          <w:rFonts w:eastAsia="Calibri"/>
          <w:sz w:val="16"/>
        </w:rPr>
        <w:t xml:space="preserve">The </w:t>
      </w:r>
      <w:r w:rsidRPr="001B09E4">
        <w:rPr>
          <w:rFonts w:eastAsia="Calibri"/>
          <w:u w:val="single"/>
        </w:rPr>
        <w:t xml:space="preserve">cyborg’s </w:t>
      </w:r>
      <w:r w:rsidRPr="001B09E4">
        <w:rPr>
          <w:rFonts w:eastAsia="Calibri"/>
          <w:b/>
          <w:iCs/>
          <w:sz w:val="24"/>
          <w:u w:val="single"/>
          <w:bdr w:val="single" w:sz="8" w:space="0" w:color="auto"/>
        </w:rPr>
        <w:t>jumbled</w:t>
      </w:r>
      <w:r w:rsidRPr="001B09E4">
        <w:rPr>
          <w:rFonts w:eastAsia="Calibri"/>
          <w:u w:val="single"/>
        </w:rPr>
        <w:t xml:space="preserve"> response</w:t>
      </w:r>
      <w:r w:rsidRPr="001B09E4">
        <w:rPr>
          <w:rFonts w:eastAsia="Calibri"/>
          <w:sz w:val="16"/>
        </w:rPr>
        <w:t xml:space="preserve"> functions in multiple ways. It </w:t>
      </w:r>
      <w:r w:rsidRPr="001B09E4">
        <w:rPr>
          <w:rFonts w:eastAsia="Calibri"/>
          <w:u w:val="single"/>
        </w:rPr>
        <w:t xml:space="preserve">highlights the way </w:t>
      </w:r>
      <w:r w:rsidRPr="001B09E4">
        <w:rPr>
          <w:rFonts w:eastAsia="Calibri"/>
          <w:b/>
          <w:iCs/>
          <w:sz w:val="24"/>
          <w:u w:val="single"/>
          <w:bdr w:val="single" w:sz="8" w:space="0" w:color="auto"/>
        </w:rPr>
        <w:t>gendered norms</w:t>
      </w:r>
      <w:r w:rsidRPr="001B09E4">
        <w:rPr>
          <w:rFonts w:eastAsia="Calibri"/>
          <w:u w:val="single"/>
        </w:rPr>
        <w:t xml:space="preserve"> provide</w:t>
      </w:r>
      <w:r w:rsidRPr="001B09E4">
        <w:rPr>
          <w:rFonts w:eastAsia="Calibri"/>
          <w:sz w:val="16"/>
        </w:rPr>
        <w:t xml:space="preserve"> self-knowledge and </w:t>
      </w:r>
      <w:r w:rsidRPr="00D056D5">
        <w:rPr>
          <w:rFonts w:eastAsia="Calibri"/>
          <w:highlight w:val="cyan"/>
          <w:u w:val="single"/>
        </w:rPr>
        <w:t xml:space="preserve">identity </w:t>
      </w:r>
      <w:r w:rsidRPr="00D056D5">
        <w:rPr>
          <w:rFonts w:eastAsia="Calibri"/>
          <w:b/>
          <w:iCs/>
          <w:sz w:val="24"/>
          <w:highlight w:val="cyan"/>
          <w:u w:val="single"/>
          <w:bdr w:val="single" w:sz="8" w:space="0" w:color="auto"/>
        </w:rPr>
        <w:t>formation</w:t>
      </w:r>
      <w:r w:rsidRPr="001B09E4">
        <w:rPr>
          <w:rFonts w:eastAsia="Calibri"/>
          <w:sz w:val="16"/>
        </w:rPr>
        <w:t xml:space="preserve">— the way we are “human-made” in our reliance on acceptable patterns of conduct (thus, the overlay between the physical, symbolic, and sociological). It also </w:t>
      </w:r>
      <w:r w:rsidRPr="00D056D5">
        <w:rPr>
          <w:rFonts w:eastAsia="Calibri"/>
          <w:highlight w:val="cyan"/>
          <w:u w:val="single"/>
        </w:rPr>
        <w:t>highlights</w:t>
      </w:r>
      <w:r w:rsidRPr="001B09E4">
        <w:rPr>
          <w:rFonts w:eastAsia="Calibri"/>
          <w:sz w:val="16"/>
        </w:rPr>
        <w:t xml:space="preserve"> the </w:t>
      </w:r>
      <w:r w:rsidRPr="00D056D5">
        <w:rPr>
          <w:rFonts w:eastAsia="Calibri"/>
          <w:b/>
          <w:iCs/>
          <w:sz w:val="24"/>
          <w:highlight w:val="cyan"/>
          <w:u w:val="single"/>
          <w:bdr w:val="single" w:sz="8" w:space="0" w:color="auto"/>
        </w:rPr>
        <w:t>forceful</w:t>
      </w:r>
      <w:r w:rsidRPr="001B09E4">
        <w:rPr>
          <w:rFonts w:eastAsia="Calibri"/>
          <w:sz w:val="16"/>
        </w:rPr>
        <w:t xml:space="preserve"> and violent </w:t>
      </w:r>
      <w:r w:rsidRPr="00D056D5">
        <w:rPr>
          <w:rFonts w:eastAsia="Calibri"/>
          <w:highlight w:val="cyan"/>
          <w:u w:val="single"/>
        </w:rPr>
        <w:t>way</w:t>
      </w:r>
      <w:r w:rsidRPr="001B09E4">
        <w:rPr>
          <w:rFonts w:eastAsia="Calibri"/>
          <w:u w:val="single"/>
        </w:rPr>
        <w:t xml:space="preserve"> these </w:t>
      </w:r>
      <w:r w:rsidRPr="00D056D5">
        <w:rPr>
          <w:rFonts w:eastAsia="Calibri"/>
          <w:highlight w:val="cyan"/>
          <w:u w:val="single"/>
        </w:rPr>
        <w:t>codes are</w:t>
      </w:r>
      <w:r w:rsidRPr="001B09E4">
        <w:rPr>
          <w:rFonts w:eastAsia="Calibri"/>
          <w:sz w:val="16"/>
        </w:rPr>
        <w:t xml:space="preserve"> sometimes </w:t>
      </w:r>
      <w:r w:rsidRPr="00D056D5">
        <w:rPr>
          <w:rFonts w:eastAsia="Calibri"/>
          <w:b/>
          <w:iCs/>
          <w:sz w:val="24"/>
          <w:highlight w:val="cyan"/>
          <w:u w:val="single"/>
          <w:bdr w:val="single" w:sz="8" w:space="0" w:color="auto"/>
        </w:rPr>
        <w:t>written</w:t>
      </w:r>
      <w:r w:rsidRPr="00D056D5">
        <w:rPr>
          <w:rFonts w:eastAsia="Calibri"/>
          <w:highlight w:val="cyan"/>
          <w:u w:val="single"/>
        </w:rPr>
        <w:t xml:space="preserve"> onto bodies</w:t>
      </w:r>
      <w:r w:rsidRPr="001B09E4">
        <w:rPr>
          <w:rFonts w:eastAsia="Calibri"/>
          <w:sz w:val="16"/>
        </w:rPr>
        <w:t xml:space="preserve">—the girl’s throat is torn so she will behave properly; “dancing” itself a gendered activity, but also an image that conjures the stripper or sex worker, </w:t>
      </w:r>
      <w:r w:rsidRPr="00D056D5">
        <w:rPr>
          <w:rFonts w:eastAsia="Calibri"/>
          <w:highlight w:val="cyan"/>
          <w:u w:val="single"/>
        </w:rPr>
        <w:t xml:space="preserve">equating female </w:t>
      </w:r>
      <w:r w:rsidRPr="00D056D5">
        <w:rPr>
          <w:rFonts w:eastAsia="Calibri"/>
          <w:b/>
          <w:iCs/>
          <w:sz w:val="24"/>
          <w:highlight w:val="cyan"/>
          <w:u w:val="single"/>
          <w:bdr w:val="single" w:sz="8" w:space="0" w:color="auto"/>
        </w:rPr>
        <w:t>value</w:t>
      </w:r>
      <w:r w:rsidRPr="00D056D5">
        <w:rPr>
          <w:rFonts w:eastAsia="Calibri"/>
          <w:highlight w:val="cyan"/>
          <w:u w:val="single"/>
        </w:rPr>
        <w:t xml:space="preserve"> with male </w:t>
      </w:r>
      <w:r w:rsidRPr="00D056D5">
        <w:rPr>
          <w:rFonts w:eastAsia="Calibri"/>
          <w:b/>
          <w:iCs/>
          <w:sz w:val="24"/>
          <w:highlight w:val="cyan"/>
          <w:u w:val="single"/>
          <w:bdr w:val="single" w:sz="8" w:space="0" w:color="auto"/>
        </w:rPr>
        <w:t>pleasure</w:t>
      </w:r>
      <w:r w:rsidRPr="001B09E4">
        <w:rPr>
          <w:rFonts w:eastAsia="Calibri"/>
          <w:sz w:val="16"/>
        </w:rPr>
        <w:t xml:space="preserve">. The cyborg’s reply also points to the fact that </w:t>
      </w:r>
      <w:r w:rsidRPr="001B09E4">
        <w:rPr>
          <w:rFonts w:eastAsia="Calibri"/>
          <w:u w:val="single"/>
        </w:rPr>
        <w:t xml:space="preserve">we are always </w:t>
      </w:r>
      <w:r w:rsidRPr="001B09E4">
        <w:rPr>
          <w:rFonts w:eastAsia="Calibri"/>
          <w:b/>
          <w:iCs/>
          <w:sz w:val="24"/>
          <w:u w:val="single"/>
          <w:bdr w:val="single" w:sz="8" w:space="0" w:color="auto"/>
        </w:rPr>
        <w:t>becoming</w:t>
      </w:r>
      <w:r w:rsidRPr="001B09E4">
        <w:rPr>
          <w:rFonts w:eastAsia="Calibri"/>
          <w:u w:val="single"/>
        </w:rPr>
        <w:t xml:space="preserve"> something or someone else</w:t>
      </w:r>
      <w:r w:rsidRPr="001B09E4">
        <w:rPr>
          <w:rFonts w:eastAsia="Calibri"/>
          <w:sz w:val="16"/>
        </w:rPr>
        <w:t xml:space="preserve">, so that any face is at once a strange face and our own face. The shift from third person (the girl) to </w:t>
      </w:r>
      <w:proofErr w:type="spellStart"/>
      <w:r w:rsidRPr="001B09E4">
        <w:rPr>
          <w:rFonts w:eastAsia="Calibri"/>
          <w:sz w:val="16"/>
        </w:rPr>
        <w:t>frst</w:t>
      </w:r>
      <w:proofErr w:type="spellEnd"/>
      <w:r w:rsidRPr="001B09E4">
        <w:rPr>
          <w:rFonts w:eastAsia="Calibri"/>
          <w:sz w:val="16"/>
        </w:rPr>
        <w:t xml:space="preserve"> person (me / my) is not so much disembodiment but an acknowledgment that what happened to “the girl,” has or could happen to the cyborg. Both are subject to the positive and negative co-shaping touch of others. Thus, the cyborg’s emphasis on bodily pain and our co-constituted boundaries goes hand in hand with Choi’s poetic promotion of a posthuman ethics based on our embodiment and shared vulnerability.</w:t>
      </w:r>
    </w:p>
    <w:p w14:paraId="5094ACD2" w14:textId="77777777" w:rsidR="00361503" w:rsidRPr="001B09E4" w:rsidRDefault="00361503" w:rsidP="00361503">
      <w:pPr>
        <w:rPr>
          <w:rFonts w:eastAsia="Calibri"/>
          <w:sz w:val="16"/>
        </w:rPr>
      </w:pPr>
      <w:r w:rsidRPr="001B09E4">
        <w:rPr>
          <w:rFonts w:eastAsia="Calibri"/>
          <w:u w:val="single"/>
        </w:rPr>
        <w:t>Underlying</w:t>
      </w:r>
      <w:r w:rsidRPr="001B09E4">
        <w:rPr>
          <w:rFonts w:eastAsia="Calibri"/>
          <w:sz w:val="16"/>
        </w:rPr>
        <w:t xml:space="preserve"> the “</w:t>
      </w:r>
      <w:r w:rsidRPr="001B09E4">
        <w:rPr>
          <w:rFonts w:eastAsia="Calibri"/>
          <w:b/>
          <w:iCs/>
          <w:sz w:val="24"/>
          <w:u w:val="single"/>
          <w:bdr w:val="single" w:sz="8" w:space="0" w:color="auto"/>
        </w:rPr>
        <w:t>Turing Test</w:t>
      </w:r>
      <w:r w:rsidRPr="001B09E4">
        <w:rPr>
          <w:rFonts w:eastAsia="Calibri"/>
          <w:sz w:val="16"/>
        </w:rPr>
        <w:t xml:space="preserve">” </w:t>
      </w:r>
      <w:r w:rsidRPr="001B09E4">
        <w:rPr>
          <w:rFonts w:eastAsia="Calibri"/>
          <w:u w:val="single"/>
        </w:rPr>
        <w:t xml:space="preserve">series is the cyborg’s </w:t>
      </w:r>
      <w:r w:rsidRPr="001B09E4">
        <w:rPr>
          <w:rFonts w:eastAsia="Calibri"/>
          <w:b/>
          <w:iCs/>
          <w:sz w:val="24"/>
          <w:u w:val="single"/>
          <w:bdr w:val="single" w:sz="8" w:space="0" w:color="auto"/>
        </w:rPr>
        <w:t>fear</w:t>
      </w:r>
      <w:r w:rsidRPr="001B09E4">
        <w:rPr>
          <w:rFonts w:eastAsia="Calibri"/>
          <w:u w:val="single"/>
        </w:rPr>
        <w:t xml:space="preserve"> they will be deemed </w:t>
      </w:r>
      <w:r w:rsidRPr="001B09E4">
        <w:rPr>
          <w:rFonts w:eastAsia="Calibri"/>
          <w:b/>
          <w:iCs/>
          <w:sz w:val="24"/>
          <w:u w:val="single"/>
          <w:bdr w:val="single" w:sz="8" w:space="0" w:color="auto"/>
        </w:rPr>
        <w:t>nonhuman</w:t>
      </w:r>
      <w:r w:rsidRPr="001B09E4">
        <w:rPr>
          <w:rFonts w:eastAsia="Calibri"/>
          <w:u w:val="single"/>
        </w:rPr>
        <w:t xml:space="preserve"> and</w:t>
      </w:r>
      <w:r w:rsidRPr="001B09E4">
        <w:rPr>
          <w:rFonts w:eastAsia="Calibri"/>
          <w:sz w:val="16"/>
        </w:rPr>
        <w:t xml:space="preserve"> therefore </w:t>
      </w:r>
      <w:r w:rsidRPr="001B09E4">
        <w:rPr>
          <w:rFonts w:eastAsia="Calibri"/>
          <w:u w:val="single"/>
        </w:rPr>
        <w:t>open to violence</w:t>
      </w:r>
      <w:r w:rsidRPr="001B09E4">
        <w:rPr>
          <w:rFonts w:eastAsia="Calibri"/>
          <w:sz w:val="16"/>
        </w:rPr>
        <w:t xml:space="preserve"> from others. Indeed, </w:t>
      </w:r>
      <w:r w:rsidRPr="001B09E4">
        <w:rPr>
          <w:rFonts w:eastAsia="Calibri"/>
          <w:u w:val="single"/>
        </w:rPr>
        <w:t xml:space="preserve">western </w:t>
      </w:r>
      <w:r w:rsidRPr="001B09E4">
        <w:rPr>
          <w:rFonts w:eastAsia="Calibri"/>
          <w:b/>
          <w:iCs/>
          <w:sz w:val="24"/>
          <w:u w:val="single"/>
          <w:bdr w:val="single" w:sz="8" w:space="0" w:color="auto"/>
        </w:rPr>
        <w:t>institutions</w:t>
      </w:r>
      <w:r w:rsidRPr="001B09E4">
        <w:rPr>
          <w:rFonts w:eastAsia="Calibri"/>
          <w:sz w:val="16"/>
        </w:rPr>
        <w:t xml:space="preserve">, including medicine, </w:t>
      </w:r>
      <w:r w:rsidRPr="001B09E4">
        <w:rPr>
          <w:rFonts w:eastAsia="Calibri"/>
          <w:u w:val="single"/>
        </w:rPr>
        <w:t>have a deep history of</w:t>
      </w:r>
      <w:r w:rsidRPr="001B09E4">
        <w:rPr>
          <w:rFonts w:eastAsia="Calibri"/>
          <w:sz w:val="16"/>
        </w:rPr>
        <w:t xml:space="preserve"> </w:t>
      </w:r>
      <w:proofErr w:type="spellStart"/>
      <w:r w:rsidRPr="001B09E4">
        <w:rPr>
          <w:rFonts w:eastAsia="Calibri"/>
          <w:b/>
          <w:iCs/>
          <w:sz w:val="24"/>
          <w:u w:val="single"/>
          <w:bdr w:val="single" w:sz="8" w:space="0" w:color="auto"/>
        </w:rPr>
        <w:t>necropolitics</w:t>
      </w:r>
      <w:proofErr w:type="spellEnd"/>
      <w:r w:rsidRPr="001B09E4">
        <w:rPr>
          <w:rFonts w:eastAsia="Calibri"/>
          <w:sz w:val="16"/>
        </w:rPr>
        <w:t xml:space="preserve">, of committing violence </w:t>
      </w:r>
      <w:proofErr w:type="gramStart"/>
      <w:r w:rsidRPr="001B09E4">
        <w:rPr>
          <w:rFonts w:eastAsia="Calibri"/>
          <w:sz w:val="16"/>
        </w:rPr>
        <w:t>on</w:t>
      </w:r>
      <w:proofErr w:type="gramEnd"/>
      <w:r w:rsidRPr="001B09E4">
        <w:rPr>
          <w:rFonts w:eastAsia="Calibri"/>
          <w:sz w:val="16"/>
        </w:rPr>
        <w:t xml:space="preserve"> those they deem inhuman. The most infamous example is the U.S. Public Health Service Syphilis Study at Tuskegee, in which approximately 600 Black men were used as test subjects. Informed consent was not given and treatment for syphilis was withheld despite availability in the later years of the study. Participants were told they were being treated for the disease, when </w:t>
      </w:r>
      <w:proofErr w:type="gramStart"/>
      <w:r w:rsidRPr="001B09E4">
        <w:rPr>
          <w:rFonts w:eastAsia="Calibri"/>
          <w:sz w:val="16"/>
        </w:rPr>
        <w:t>in reality treatment</w:t>
      </w:r>
      <w:proofErr w:type="gramEnd"/>
      <w:r w:rsidRPr="001B09E4">
        <w:rPr>
          <w:rFonts w:eastAsia="Calibri"/>
          <w:sz w:val="16"/>
        </w:rPr>
        <w:t xml:space="preserve"> was intentionally withheld. One of the physicians against providing treatment is quoted as saying: “Perhaps here, in conjunction with tuberculosis, will be the end of the negro problem. Disease will accomplish what man cannot do” (Washington 2006: 160). Although reparations were made in the 1970s, the harm caused still ripples through Black communities today. The public disclosure of the study in 1972 is linked to increases in medical mistrust and mortality and decreases in both outpatient and inpatient physician interactions for older Black men (Alsan and Wanamaker 2018: 407). Many Black Americans cited the Tuskegee study as the reason for refusing the COVID-19 vaccine (Elliot 2021).</w:t>
      </w:r>
    </w:p>
    <w:p w14:paraId="72B6C249" w14:textId="77777777" w:rsidR="00361503" w:rsidRPr="001B09E4" w:rsidRDefault="00361503" w:rsidP="00361503">
      <w:pPr>
        <w:rPr>
          <w:rFonts w:eastAsia="Calibri"/>
          <w:sz w:val="16"/>
        </w:rPr>
      </w:pPr>
      <w:r w:rsidRPr="001B09E4">
        <w:rPr>
          <w:rFonts w:eastAsia="Calibri"/>
          <w:sz w:val="16"/>
        </w:rPr>
        <w:t>In the last half of the twentieth-century women of color in the United States and across the globe were targeted for unnecessary hysterectomies, as well as experimental contraception tests, including the systemic failure to notify women of the harmful side effects of Depo-Provera and Norplant.6 Even today our public institutions are deciding who receives care and who doesn’t, who matters and who doesn’t, based solely on white heterosexual patriarchal norms. In April 2023, the State of Florida passed a bill penalizing medical providers who give gender-</w:t>
      </w:r>
      <w:proofErr w:type="spellStart"/>
      <w:r w:rsidRPr="001B09E4">
        <w:rPr>
          <w:rFonts w:eastAsia="Calibri"/>
          <w:sz w:val="16"/>
        </w:rPr>
        <w:t>affrming</w:t>
      </w:r>
      <w:proofErr w:type="spellEnd"/>
      <w:r w:rsidRPr="001B09E4">
        <w:rPr>
          <w:rFonts w:eastAsia="Calibri"/>
          <w:sz w:val="16"/>
        </w:rPr>
        <w:t xml:space="preserve"> care. The bill also bans Medicaid from covering gender-</w:t>
      </w:r>
      <w:proofErr w:type="spellStart"/>
      <w:r w:rsidRPr="001B09E4">
        <w:rPr>
          <w:rFonts w:eastAsia="Calibri"/>
          <w:sz w:val="16"/>
        </w:rPr>
        <w:t>affrming</w:t>
      </w:r>
      <w:proofErr w:type="spellEnd"/>
      <w:r w:rsidRPr="001B09E4">
        <w:rPr>
          <w:rFonts w:eastAsia="Calibri"/>
          <w:sz w:val="16"/>
        </w:rPr>
        <w:t xml:space="preserve"> care for transgender youth or adults. Similar laws passed in 13 states during this same </w:t>
      </w:r>
      <w:proofErr w:type="gramStart"/>
      <w:r w:rsidRPr="001B09E4">
        <w:rPr>
          <w:rFonts w:eastAsia="Calibri"/>
          <w:sz w:val="16"/>
        </w:rPr>
        <w:t>time period</w:t>
      </w:r>
      <w:proofErr w:type="gramEnd"/>
      <w:r w:rsidRPr="001B09E4">
        <w:rPr>
          <w:rFonts w:eastAsia="Calibri"/>
          <w:sz w:val="16"/>
        </w:rPr>
        <w:t xml:space="preserve">.7 All of these examples use difference as </w:t>
      </w:r>
      <w:proofErr w:type="spellStart"/>
      <w:r w:rsidRPr="001B09E4">
        <w:rPr>
          <w:rFonts w:eastAsia="Calibri"/>
          <w:sz w:val="16"/>
        </w:rPr>
        <w:t>justifcation</w:t>
      </w:r>
      <w:proofErr w:type="spellEnd"/>
      <w:r w:rsidRPr="001B09E4">
        <w:rPr>
          <w:rFonts w:eastAsia="Calibri"/>
          <w:sz w:val="16"/>
        </w:rPr>
        <w:t xml:space="preserve"> for exploitation and harm, illustrating why an ethics based on </w:t>
      </w:r>
      <w:proofErr w:type="spellStart"/>
      <w:r w:rsidRPr="001B09E4">
        <w:rPr>
          <w:rFonts w:eastAsia="Calibri"/>
          <w:sz w:val="16"/>
        </w:rPr>
        <w:t>affnity</w:t>
      </w:r>
      <w:proofErr w:type="spellEnd"/>
      <w:r w:rsidRPr="001B09E4">
        <w:rPr>
          <w:rFonts w:eastAsia="Calibri"/>
          <w:sz w:val="16"/>
        </w:rPr>
        <w:t xml:space="preserve"> and shared vulnerability has more positive potential than one based on identity-as-kinship.</w:t>
      </w:r>
    </w:p>
    <w:p w14:paraId="68486E17" w14:textId="77777777" w:rsidR="00361503" w:rsidRPr="001B09E4" w:rsidRDefault="00361503" w:rsidP="00361503">
      <w:pPr>
        <w:rPr>
          <w:rFonts w:eastAsia="Calibri"/>
          <w:sz w:val="16"/>
        </w:rPr>
      </w:pPr>
      <w:r w:rsidRPr="001B09E4">
        <w:rPr>
          <w:rFonts w:eastAsia="Calibri"/>
          <w:sz w:val="16"/>
        </w:rPr>
        <w:t xml:space="preserve">If everyone is different then everyone matters; there is no one right way to be. The </w:t>
      </w:r>
      <w:r w:rsidRPr="00D056D5">
        <w:rPr>
          <w:rFonts w:eastAsia="Calibri"/>
          <w:b/>
          <w:iCs/>
          <w:sz w:val="24"/>
          <w:highlight w:val="cyan"/>
          <w:u w:val="single"/>
          <w:bdr w:val="single" w:sz="8" w:space="0" w:color="auto"/>
        </w:rPr>
        <w:t>cyborg</w:t>
      </w:r>
      <w:r w:rsidRPr="001B09E4">
        <w:rPr>
          <w:rFonts w:eastAsia="Calibri"/>
          <w:u w:val="single"/>
        </w:rPr>
        <w:t xml:space="preserve"> is about</w:t>
      </w:r>
      <w:r w:rsidRPr="001B09E4">
        <w:rPr>
          <w:rFonts w:eastAsia="Calibri"/>
          <w:sz w:val="16"/>
        </w:rPr>
        <w:t xml:space="preserve"> </w:t>
      </w:r>
      <w:r w:rsidRPr="001B09E4">
        <w:rPr>
          <w:rFonts w:eastAsia="Calibri"/>
          <w:b/>
          <w:iCs/>
          <w:sz w:val="24"/>
          <w:u w:val="single"/>
          <w:bdr w:val="single" w:sz="8" w:space="0" w:color="auto"/>
        </w:rPr>
        <w:t>mapping</w:t>
      </w:r>
      <w:r w:rsidRPr="001B09E4">
        <w:rPr>
          <w:rFonts w:eastAsia="Calibri"/>
          <w:u w:val="single"/>
        </w:rPr>
        <w:t xml:space="preserve"> our connections and </w:t>
      </w:r>
      <w:r w:rsidRPr="001B09E4">
        <w:rPr>
          <w:rFonts w:eastAsia="Calibri"/>
          <w:b/>
          <w:iCs/>
          <w:sz w:val="24"/>
          <w:u w:val="single"/>
          <w:bdr w:val="single" w:sz="8" w:space="0" w:color="auto"/>
        </w:rPr>
        <w:t>relations</w:t>
      </w:r>
      <w:r w:rsidRPr="001B09E4">
        <w:rPr>
          <w:rFonts w:eastAsia="Calibri"/>
          <w:sz w:val="16"/>
        </w:rPr>
        <w:t xml:space="preserve">, </w:t>
      </w:r>
      <w:r w:rsidRPr="00D056D5">
        <w:rPr>
          <w:rFonts w:eastAsia="Calibri"/>
          <w:highlight w:val="cyan"/>
          <w:u w:val="single"/>
        </w:rPr>
        <w:t>recognizing</w:t>
      </w:r>
      <w:r w:rsidRPr="001B09E4">
        <w:rPr>
          <w:rFonts w:eastAsia="Calibri"/>
          <w:u w:val="single"/>
        </w:rPr>
        <w:t xml:space="preserve"> our </w:t>
      </w:r>
      <w:r w:rsidRPr="001B09E4">
        <w:rPr>
          <w:rFonts w:eastAsia="Calibri"/>
          <w:b/>
          <w:iCs/>
          <w:sz w:val="24"/>
          <w:u w:val="single"/>
          <w:bdr w:val="single" w:sz="8" w:space="0" w:color="auto"/>
        </w:rPr>
        <w:t>fluidity</w:t>
      </w:r>
      <w:r w:rsidRPr="001B09E4">
        <w:rPr>
          <w:rFonts w:eastAsia="Calibri"/>
          <w:u w:val="single"/>
        </w:rPr>
        <w:t xml:space="preserve"> and </w:t>
      </w:r>
      <w:r w:rsidRPr="00D056D5">
        <w:rPr>
          <w:rFonts w:eastAsia="Calibri"/>
          <w:b/>
          <w:iCs/>
          <w:sz w:val="24"/>
          <w:highlight w:val="cyan"/>
          <w:u w:val="single"/>
          <w:bdr w:val="single" w:sz="8" w:space="0" w:color="auto"/>
        </w:rPr>
        <w:t>multiplicity</w:t>
      </w:r>
      <w:r w:rsidRPr="001B09E4">
        <w:rPr>
          <w:rFonts w:eastAsia="Calibri"/>
          <w:sz w:val="16"/>
        </w:rPr>
        <w:t xml:space="preserve">. It is tempting to read Choi’s entire book as a Turing test of sorts: reading to try and pin down exactly who the speaker of each poem is—woman or cyborg? Gay or cis? Asian or not? But the </w:t>
      </w:r>
      <w:r w:rsidRPr="001B09E4">
        <w:rPr>
          <w:rFonts w:eastAsia="Calibri"/>
          <w:u w:val="single"/>
        </w:rPr>
        <w:t xml:space="preserve">power of the </w:t>
      </w:r>
      <w:r w:rsidRPr="001B09E4">
        <w:rPr>
          <w:rFonts w:eastAsia="Calibri"/>
          <w:b/>
          <w:iCs/>
          <w:sz w:val="24"/>
          <w:u w:val="single"/>
          <w:bdr w:val="single" w:sz="8" w:space="0" w:color="auto"/>
        </w:rPr>
        <w:t>cyborg</w:t>
      </w:r>
      <w:r w:rsidRPr="001B09E4">
        <w:rPr>
          <w:rFonts w:eastAsia="Calibri"/>
          <w:u w:val="single"/>
        </w:rPr>
        <w:t xml:space="preserve"> as </w:t>
      </w:r>
      <w:r w:rsidRPr="001B09E4">
        <w:rPr>
          <w:rFonts w:eastAsia="Calibri"/>
          <w:b/>
          <w:iCs/>
          <w:sz w:val="24"/>
          <w:u w:val="single"/>
          <w:bdr w:val="single" w:sz="8" w:space="0" w:color="auto"/>
        </w:rPr>
        <w:t>figuration</w:t>
      </w:r>
      <w:r w:rsidRPr="001B09E4">
        <w:rPr>
          <w:rFonts w:eastAsia="Calibri"/>
          <w:u w:val="single"/>
        </w:rPr>
        <w:t xml:space="preserve"> lies in</w:t>
      </w:r>
      <w:r w:rsidRPr="001B09E4">
        <w:rPr>
          <w:rFonts w:eastAsia="Calibri"/>
          <w:sz w:val="16"/>
        </w:rPr>
        <w:t xml:space="preserve"> </w:t>
      </w:r>
      <w:r w:rsidRPr="001B09E4">
        <w:rPr>
          <w:rFonts w:eastAsia="Calibri"/>
          <w:u w:val="single"/>
        </w:rPr>
        <w:t xml:space="preserve">its ability to be </w:t>
      </w:r>
      <w:proofErr w:type="gramStart"/>
      <w:r w:rsidRPr="001B09E4">
        <w:rPr>
          <w:rFonts w:eastAsia="Calibri"/>
          <w:b/>
          <w:iCs/>
          <w:sz w:val="24"/>
          <w:u w:val="single"/>
          <w:bdr w:val="single" w:sz="8" w:space="0" w:color="auto"/>
        </w:rPr>
        <w:t>all</w:t>
      </w:r>
      <w:r w:rsidRPr="001B09E4">
        <w:rPr>
          <w:rFonts w:eastAsia="Calibri"/>
          <w:u w:val="single"/>
        </w:rPr>
        <w:t xml:space="preserve"> of</w:t>
      </w:r>
      <w:proofErr w:type="gramEnd"/>
      <w:r w:rsidRPr="001B09E4">
        <w:rPr>
          <w:rFonts w:eastAsia="Calibri"/>
          <w:u w:val="single"/>
        </w:rPr>
        <w:t xml:space="preserve"> these things</w:t>
      </w:r>
      <w:r w:rsidRPr="001B09E4">
        <w:rPr>
          <w:rFonts w:eastAsia="Calibri"/>
          <w:sz w:val="16"/>
        </w:rPr>
        <w:t xml:space="preserve">. When asked in an interview whether the book contains a variety of speakers or just one consistent speaker, Choi says, “I’m not sure I understand what the difference between those is.” Choi continues, “[I]t’s important for me to make others reconcile with the fact that every speaker is me, no matter how discordant it might seem. Maintaining that kind of complicated, shifting subjectivity is important to me on a philosophical and political level, not just an artistic one. It’s a sort of shifting I think is also important to </w:t>
      </w:r>
      <w:proofErr w:type="gramStart"/>
      <w:r w:rsidRPr="001B09E4">
        <w:rPr>
          <w:rFonts w:eastAsia="Calibri"/>
          <w:sz w:val="16"/>
        </w:rPr>
        <w:t>building</w:t>
      </w:r>
      <w:proofErr w:type="gramEnd"/>
      <w:r w:rsidRPr="001B09E4">
        <w:rPr>
          <w:rFonts w:eastAsia="Calibri"/>
          <w:sz w:val="16"/>
        </w:rPr>
        <w:t xml:space="preserve"> and inhabiting a cyborg </w:t>
      </w:r>
      <w:proofErr w:type="gramStart"/>
      <w:r w:rsidRPr="001B09E4">
        <w:rPr>
          <w:rFonts w:eastAsia="Calibri"/>
          <w:sz w:val="16"/>
        </w:rPr>
        <w:t>subjectivity” (</w:t>
      </w:r>
      <w:proofErr w:type="gramEnd"/>
      <w:r w:rsidRPr="001B09E4">
        <w:rPr>
          <w:rFonts w:eastAsia="Calibri"/>
          <w:sz w:val="16"/>
        </w:rPr>
        <w:t xml:space="preserve">2019a). Choi’s </w:t>
      </w:r>
      <w:r w:rsidRPr="00D056D5">
        <w:rPr>
          <w:rFonts w:eastAsia="Calibri"/>
          <w:highlight w:val="cyan"/>
          <w:u w:val="single"/>
        </w:rPr>
        <w:t xml:space="preserve">cyborg </w:t>
      </w:r>
      <w:r w:rsidRPr="00D056D5">
        <w:rPr>
          <w:rFonts w:eastAsia="Calibri"/>
          <w:b/>
          <w:iCs/>
          <w:sz w:val="24"/>
          <w:highlight w:val="cyan"/>
          <w:u w:val="single"/>
          <w:bdr w:val="single" w:sz="8" w:space="0" w:color="auto"/>
        </w:rPr>
        <w:t>poetics</w:t>
      </w:r>
      <w:r w:rsidRPr="001B09E4">
        <w:rPr>
          <w:rFonts w:eastAsia="Calibri"/>
          <w:sz w:val="16"/>
        </w:rPr>
        <w:t xml:space="preserve">, then, </w:t>
      </w:r>
      <w:r w:rsidRPr="00D056D5">
        <w:rPr>
          <w:rFonts w:eastAsia="Calibri"/>
          <w:highlight w:val="cyan"/>
          <w:u w:val="single"/>
        </w:rPr>
        <w:t>is</w:t>
      </w:r>
      <w:r w:rsidRPr="001B09E4">
        <w:rPr>
          <w:rFonts w:eastAsia="Calibri"/>
          <w:u w:val="single"/>
        </w:rPr>
        <w:t xml:space="preserve"> an act of </w:t>
      </w:r>
      <w:r w:rsidRPr="00D056D5">
        <w:rPr>
          <w:rFonts w:eastAsia="Calibri"/>
          <w:b/>
          <w:iCs/>
          <w:sz w:val="24"/>
          <w:highlight w:val="cyan"/>
          <w:u w:val="single"/>
          <w:bdr w:val="single" w:sz="8" w:space="0" w:color="auto"/>
        </w:rPr>
        <w:t>resistance</w:t>
      </w:r>
      <w:r w:rsidRPr="00D056D5">
        <w:rPr>
          <w:rFonts w:eastAsia="Calibri"/>
          <w:highlight w:val="cyan"/>
          <w:u w:val="single"/>
        </w:rPr>
        <w:t xml:space="preserve"> to strict categorization</w:t>
      </w:r>
      <w:r w:rsidRPr="001B09E4">
        <w:rPr>
          <w:rFonts w:eastAsia="Calibri"/>
          <w:sz w:val="16"/>
        </w:rPr>
        <w:t xml:space="preserve">. </w:t>
      </w:r>
      <w:r w:rsidRPr="001B09E4">
        <w:rPr>
          <w:rFonts w:eastAsia="Calibri"/>
          <w:u w:val="single"/>
        </w:rPr>
        <w:t xml:space="preserve">It is </w:t>
      </w:r>
      <w:r w:rsidRPr="00D056D5">
        <w:rPr>
          <w:rFonts w:eastAsia="Calibri"/>
          <w:b/>
          <w:iCs/>
          <w:sz w:val="24"/>
          <w:highlight w:val="cyan"/>
          <w:u w:val="single"/>
          <w:bdr w:val="single" w:sz="8" w:space="0" w:color="auto"/>
        </w:rPr>
        <w:t>emancipatory</w:t>
      </w:r>
      <w:r w:rsidRPr="00D056D5">
        <w:rPr>
          <w:rFonts w:eastAsia="Calibri"/>
          <w:highlight w:val="cyan"/>
          <w:u w:val="single"/>
        </w:rPr>
        <w:t xml:space="preserve"> in its embrace of</w:t>
      </w:r>
      <w:r w:rsidRPr="001B09E4">
        <w:rPr>
          <w:rFonts w:eastAsia="Calibri"/>
          <w:sz w:val="16"/>
        </w:rPr>
        <w:t xml:space="preserve"> </w:t>
      </w:r>
      <w:r w:rsidRPr="001B09E4">
        <w:rPr>
          <w:rFonts w:eastAsia="Calibri"/>
          <w:u w:val="single"/>
        </w:rPr>
        <w:t xml:space="preserve">all the </w:t>
      </w:r>
      <w:r w:rsidRPr="00D056D5">
        <w:rPr>
          <w:rFonts w:eastAsia="Calibri"/>
          <w:highlight w:val="cyan"/>
          <w:u w:val="single"/>
        </w:rPr>
        <w:t>relational</w:t>
      </w:r>
      <w:r w:rsidRPr="001B09E4">
        <w:rPr>
          <w:rFonts w:eastAsia="Calibri"/>
          <w:u w:val="single"/>
        </w:rPr>
        <w:t xml:space="preserve"> and embodied </w:t>
      </w:r>
      <w:r w:rsidRPr="00D056D5">
        <w:rPr>
          <w:rFonts w:eastAsia="Calibri"/>
          <w:highlight w:val="cyan"/>
          <w:u w:val="single"/>
        </w:rPr>
        <w:t xml:space="preserve">modes of being </w:t>
      </w:r>
      <w:r w:rsidRPr="00D056D5">
        <w:rPr>
          <w:rFonts w:eastAsia="Calibri"/>
          <w:b/>
          <w:iCs/>
          <w:sz w:val="24"/>
          <w:highlight w:val="cyan"/>
          <w:u w:val="single"/>
          <w:bdr w:val="single" w:sz="8" w:space="0" w:color="auto"/>
        </w:rPr>
        <w:t>human</w:t>
      </w:r>
      <w:r w:rsidRPr="001B09E4">
        <w:rPr>
          <w:rFonts w:eastAsia="Calibri"/>
          <w:sz w:val="16"/>
        </w:rPr>
        <w:t xml:space="preserve">. </w:t>
      </w:r>
      <w:r w:rsidRPr="001B09E4">
        <w:rPr>
          <w:rFonts w:eastAsia="Calibri"/>
          <w:u w:val="single"/>
        </w:rPr>
        <w:t>Choi’s cyborg</w:t>
      </w:r>
      <w:r w:rsidRPr="001B09E4">
        <w:rPr>
          <w:rFonts w:eastAsia="Calibri"/>
          <w:sz w:val="16"/>
        </w:rPr>
        <w:t xml:space="preserve">, like Haraway’s, </w:t>
      </w:r>
      <w:r w:rsidRPr="001B09E4">
        <w:rPr>
          <w:rFonts w:eastAsia="Calibri"/>
          <w:u w:val="single"/>
        </w:rPr>
        <w:t xml:space="preserve">negates existing systems of </w:t>
      </w:r>
      <w:r w:rsidRPr="001B09E4">
        <w:rPr>
          <w:rFonts w:eastAsia="Calibri"/>
          <w:b/>
          <w:iCs/>
          <w:sz w:val="24"/>
          <w:u w:val="single"/>
          <w:bdr w:val="single" w:sz="8" w:space="0" w:color="auto"/>
        </w:rPr>
        <w:t>oppression</w:t>
      </w:r>
      <w:r w:rsidRPr="001B09E4">
        <w:rPr>
          <w:rFonts w:eastAsia="Calibri"/>
          <w:u w:val="single"/>
        </w:rPr>
        <w:t xml:space="preserve"> by </w:t>
      </w:r>
      <w:r w:rsidRPr="001B09E4">
        <w:rPr>
          <w:rFonts w:eastAsia="Calibri"/>
          <w:b/>
          <w:iCs/>
          <w:sz w:val="24"/>
          <w:u w:val="single"/>
          <w:bdr w:val="single" w:sz="8" w:space="0" w:color="auto"/>
        </w:rPr>
        <w:t>displaying</w:t>
      </w:r>
      <w:r w:rsidRPr="001B09E4">
        <w:rPr>
          <w:rFonts w:eastAsia="Calibri"/>
          <w:u w:val="single"/>
        </w:rPr>
        <w:t xml:space="preserve"> the fluidity of identity</w:t>
      </w:r>
      <w:r w:rsidRPr="001B09E4">
        <w:rPr>
          <w:rFonts w:eastAsia="Calibri"/>
          <w:sz w:val="16"/>
        </w:rPr>
        <w:t>.</w:t>
      </w:r>
    </w:p>
    <w:p w14:paraId="3DB4670F" w14:textId="77777777" w:rsidR="00361503" w:rsidRPr="001B09E4" w:rsidRDefault="00361503" w:rsidP="00361503">
      <w:pPr>
        <w:rPr>
          <w:rFonts w:eastAsia="Calibri"/>
          <w:sz w:val="16"/>
        </w:rPr>
      </w:pPr>
      <w:r w:rsidRPr="001B09E4">
        <w:rPr>
          <w:rFonts w:eastAsia="Calibri"/>
          <w:u w:val="single"/>
        </w:rPr>
        <w:t xml:space="preserve">Choi’s cyborg </w:t>
      </w:r>
      <w:r w:rsidRPr="001B09E4">
        <w:rPr>
          <w:rFonts w:eastAsia="Calibri"/>
          <w:b/>
          <w:iCs/>
          <w:sz w:val="24"/>
          <w:u w:val="single"/>
          <w:bdr w:val="single" w:sz="8" w:space="0" w:color="auto"/>
        </w:rPr>
        <w:t>poetics</w:t>
      </w:r>
      <w:r w:rsidRPr="001B09E4">
        <w:rPr>
          <w:rFonts w:eastAsia="Calibri"/>
          <w:u w:val="single"/>
        </w:rPr>
        <w:t xml:space="preserve"> is</w:t>
      </w:r>
      <w:r w:rsidRPr="001B09E4">
        <w:rPr>
          <w:rFonts w:eastAsia="Calibri"/>
          <w:sz w:val="16"/>
        </w:rPr>
        <w:t xml:space="preserve"> also </w:t>
      </w:r>
      <w:r w:rsidRPr="001B09E4">
        <w:rPr>
          <w:rFonts w:eastAsia="Calibri"/>
          <w:u w:val="single"/>
        </w:rPr>
        <w:t xml:space="preserve">an ethical </w:t>
      </w:r>
      <w:r w:rsidRPr="001B09E4">
        <w:rPr>
          <w:rFonts w:eastAsia="Calibri"/>
          <w:b/>
          <w:iCs/>
          <w:sz w:val="24"/>
          <w:u w:val="single"/>
          <w:bdr w:val="single" w:sz="8" w:space="0" w:color="auto"/>
        </w:rPr>
        <w:t>recognition</w:t>
      </w:r>
      <w:r w:rsidRPr="001B09E4">
        <w:rPr>
          <w:rFonts w:eastAsia="Calibri"/>
          <w:u w:val="single"/>
        </w:rPr>
        <w:t xml:space="preserve"> that</w:t>
      </w:r>
      <w:r w:rsidRPr="001B09E4">
        <w:rPr>
          <w:rFonts w:eastAsia="Calibri"/>
          <w:sz w:val="16"/>
        </w:rPr>
        <w:t xml:space="preserve">, as she writes in “Turing </w:t>
      </w:r>
      <w:proofErr w:type="spellStart"/>
      <w:r w:rsidRPr="001B09E4">
        <w:rPr>
          <w:rFonts w:eastAsia="Calibri"/>
          <w:sz w:val="16"/>
        </w:rPr>
        <w:t>Test_Love</w:t>
      </w:r>
      <w:proofErr w:type="spellEnd"/>
      <w:r w:rsidRPr="001B09E4">
        <w:rPr>
          <w:rFonts w:eastAsia="Calibri"/>
          <w:sz w:val="16"/>
        </w:rPr>
        <w:t>,” “</w:t>
      </w:r>
      <w:r w:rsidRPr="001B09E4">
        <w:rPr>
          <w:rFonts w:eastAsia="Calibri"/>
          <w:b/>
          <w:iCs/>
          <w:sz w:val="24"/>
          <w:u w:val="single"/>
          <w:bdr w:val="single" w:sz="8" w:space="0" w:color="auto"/>
        </w:rPr>
        <w:t>all humans</w:t>
      </w:r>
      <w:r w:rsidRPr="001B09E4">
        <w:rPr>
          <w:rFonts w:eastAsia="Calibri"/>
          <w:sz w:val="16"/>
        </w:rPr>
        <w:t xml:space="preserve"> / </w:t>
      </w:r>
      <w:r w:rsidRPr="001B09E4">
        <w:rPr>
          <w:rFonts w:eastAsia="Calibri"/>
          <w:u w:val="single"/>
        </w:rPr>
        <w:t xml:space="preserve">are </w:t>
      </w:r>
      <w:r w:rsidRPr="001B09E4">
        <w:rPr>
          <w:rFonts w:eastAsia="Calibri"/>
          <w:b/>
          <w:iCs/>
          <w:sz w:val="24"/>
          <w:u w:val="single"/>
          <w:bdr w:val="single" w:sz="8" w:space="0" w:color="auto"/>
        </w:rPr>
        <w:t>cyborgs</w:t>
      </w:r>
      <w:r w:rsidRPr="001B09E4">
        <w:rPr>
          <w:rFonts w:eastAsia="Calibri"/>
          <w:sz w:val="16"/>
        </w:rPr>
        <w:t xml:space="preserve"> / </w:t>
      </w:r>
      <w:r w:rsidRPr="001B09E4">
        <w:rPr>
          <w:rFonts w:eastAsia="Calibri"/>
          <w:u w:val="single"/>
        </w:rPr>
        <w:t>all cyborgs</w:t>
      </w:r>
      <w:r w:rsidRPr="001B09E4">
        <w:rPr>
          <w:rFonts w:eastAsia="Calibri"/>
          <w:sz w:val="16"/>
        </w:rPr>
        <w:t xml:space="preserve"> / </w:t>
      </w:r>
      <w:r w:rsidRPr="001B09E4">
        <w:rPr>
          <w:rFonts w:eastAsia="Calibri"/>
          <w:u w:val="single"/>
        </w:rPr>
        <w:t xml:space="preserve">are sharp </w:t>
      </w:r>
      <w:r w:rsidRPr="001B09E4">
        <w:rPr>
          <w:rFonts w:eastAsia="Calibri"/>
          <w:b/>
          <w:iCs/>
          <w:sz w:val="24"/>
          <w:u w:val="single"/>
          <w:bdr w:val="single" w:sz="8" w:space="0" w:color="auto"/>
        </w:rPr>
        <w:t>shards</w:t>
      </w:r>
      <w:r w:rsidRPr="001B09E4">
        <w:rPr>
          <w:rFonts w:eastAsia="Calibri"/>
          <w:u w:val="single"/>
        </w:rPr>
        <w:t xml:space="preserve"> of sky</w:t>
      </w:r>
      <w:r w:rsidRPr="001B09E4">
        <w:rPr>
          <w:rFonts w:eastAsia="Calibri"/>
          <w:sz w:val="16"/>
        </w:rPr>
        <w:t xml:space="preserve"> / </w:t>
      </w:r>
      <w:r w:rsidRPr="001B09E4">
        <w:rPr>
          <w:rFonts w:eastAsia="Calibri"/>
          <w:u w:val="single"/>
        </w:rPr>
        <w:t xml:space="preserve">wrapped in </w:t>
      </w:r>
      <w:r w:rsidRPr="001B09E4">
        <w:rPr>
          <w:rFonts w:eastAsia="Calibri"/>
          <w:b/>
          <w:iCs/>
          <w:sz w:val="24"/>
          <w:u w:val="single"/>
          <w:bdr w:val="single" w:sz="8" w:space="0" w:color="auto"/>
        </w:rPr>
        <w:t>meat</w:t>
      </w:r>
      <w:r w:rsidRPr="001B09E4">
        <w:rPr>
          <w:rFonts w:eastAsia="Calibri"/>
          <w:sz w:val="16"/>
        </w:rPr>
        <w:t>” (69). However, as Choi concedes, “</w:t>
      </w:r>
      <w:r w:rsidRPr="001B09E4">
        <w:rPr>
          <w:rFonts w:eastAsia="Calibri"/>
          <w:u w:val="single"/>
        </w:rPr>
        <w:t>not all humans are ready</w:t>
      </w:r>
      <w:r w:rsidRPr="001B09E4">
        <w:rPr>
          <w:rFonts w:eastAsia="Calibri"/>
          <w:sz w:val="16"/>
        </w:rPr>
        <w:t xml:space="preserve"> / </w:t>
      </w:r>
      <w:r w:rsidRPr="001B09E4">
        <w:rPr>
          <w:rFonts w:eastAsia="Calibri"/>
          <w:u w:val="single"/>
        </w:rPr>
        <w:t>to call themselves</w:t>
      </w:r>
      <w:r w:rsidRPr="001B09E4">
        <w:rPr>
          <w:rFonts w:eastAsia="Calibri"/>
          <w:sz w:val="16"/>
        </w:rPr>
        <w:t xml:space="preserve"> / </w:t>
      </w:r>
      <w:r w:rsidRPr="001B09E4">
        <w:rPr>
          <w:rFonts w:eastAsia="Calibri"/>
          <w:u w:val="single"/>
        </w:rPr>
        <w:t xml:space="preserve">glass </w:t>
      </w:r>
      <w:r w:rsidRPr="001B09E4">
        <w:rPr>
          <w:rFonts w:eastAsia="Calibri"/>
          <w:b/>
          <w:iCs/>
          <w:sz w:val="24"/>
          <w:u w:val="single"/>
          <w:bdr w:val="single" w:sz="8" w:space="0" w:color="auto"/>
        </w:rPr>
        <w:t>stalactites</w:t>
      </w:r>
      <w:r w:rsidRPr="001B09E4">
        <w:rPr>
          <w:rFonts w:eastAsia="Calibri"/>
          <w:sz w:val="16"/>
        </w:rPr>
        <w:t xml:space="preserve"> / </w:t>
      </w:r>
      <w:r w:rsidRPr="001B09E4">
        <w:rPr>
          <w:rFonts w:eastAsia="Calibri"/>
          <w:u w:val="single"/>
        </w:rPr>
        <w:t>pissing the bed</w:t>
      </w:r>
      <w:r w:rsidRPr="001B09E4">
        <w:rPr>
          <w:rFonts w:eastAsia="Calibri"/>
          <w:sz w:val="16"/>
        </w:rPr>
        <w:t xml:space="preserve"> / remember / </w:t>
      </w:r>
      <w:r w:rsidRPr="001B09E4">
        <w:rPr>
          <w:rFonts w:eastAsia="Calibri"/>
          <w:u w:val="single"/>
        </w:rPr>
        <w:t>they love</w:t>
      </w:r>
      <w:r w:rsidRPr="001B09E4">
        <w:rPr>
          <w:rFonts w:eastAsia="Calibri"/>
          <w:sz w:val="16"/>
        </w:rPr>
        <w:t xml:space="preserve"> </w:t>
      </w:r>
      <w:r w:rsidRPr="001B09E4">
        <w:rPr>
          <w:rFonts w:eastAsia="Calibri"/>
          <w:u w:val="single"/>
        </w:rPr>
        <w:t xml:space="preserve">their </w:t>
      </w:r>
      <w:r w:rsidRPr="001B09E4">
        <w:rPr>
          <w:rFonts w:eastAsia="Calibri"/>
          <w:b/>
          <w:iCs/>
          <w:sz w:val="24"/>
          <w:u w:val="single"/>
          <w:bdr w:val="single" w:sz="8" w:space="0" w:color="auto"/>
        </w:rPr>
        <w:t>blood</w:t>
      </w:r>
      <w:r w:rsidRPr="001B09E4">
        <w:rPr>
          <w:rFonts w:eastAsia="Calibri"/>
          <w:sz w:val="16"/>
        </w:rPr>
        <w:t xml:space="preserve"> / </w:t>
      </w:r>
      <w:r w:rsidRPr="001B09E4">
        <w:rPr>
          <w:rFonts w:eastAsia="Calibri"/>
          <w:u w:val="single"/>
        </w:rPr>
        <w:t>even as they retch</w:t>
      </w:r>
      <w:r w:rsidRPr="001B09E4">
        <w:rPr>
          <w:rFonts w:eastAsia="Calibri"/>
          <w:sz w:val="16"/>
        </w:rPr>
        <w:t xml:space="preserve"> / </w:t>
      </w:r>
      <w:r w:rsidRPr="001B09E4">
        <w:rPr>
          <w:rFonts w:eastAsia="Calibri"/>
          <w:u w:val="single"/>
        </w:rPr>
        <w:t xml:space="preserve">at the </w:t>
      </w:r>
      <w:r w:rsidRPr="001B09E4">
        <w:rPr>
          <w:rFonts w:eastAsia="Calibri"/>
          <w:b/>
          <w:iCs/>
          <w:sz w:val="24"/>
          <w:u w:val="single"/>
          <w:bdr w:val="single" w:sz="8" w:space="0" w:color="auto"/>
        </w:rPr>
        <w:t>smell</w:t>
      </w:r>
      <w:r w:rsidRPr="001B09E4">
        <w:rPr>
          <w:rFonts w:eastAsia="Calibri"/>
          <w:u w:val="single"/>
        </w:rPr>
        <w:t xml:space="preserve"> of it</w:t>
      </w:r>
      <w:r w:rsidRPr="001B09E4">
        <w:rPr>
          <w:rFonts w:eastAsia="Calibri"/>
          <w:sz w:val="16"/>
        </w:rPr>
        <w:t xml:space="preserve">” (69). </w:t>
      </w:r>
      <w:r w:rsidRPr="001B09E4">
        <w:rPr>
          <w:rFonts w:eastAsia="Calibri"/>
          <w:u w:val="single"/>
        </w:rPr>
        <w:t xml:space="preserve">All humans are not ready to </w:t>
      </w:r>
      <w:r w:rsidRPr="001B09E4">
        <w:rPr>
          <w:rFonts w:eastAsia="Calibri"/>
          <w:b/>
          <w:iCs/>
          <w:sz w:val="24"/>
          <w:u w:val="single"/>
          <w:bdr w:val="single" w:sz="8" w:space="0" w:color="auto"/>
        </w:rPr>
        <w:t>give up</w:t>
      </w:r>
      <w:r w:rsidRPr="001B09E4">
        <w:rPr>
          <w:rFonts w:eastAsia="Calibri"/>
          <w:u w:val="single"/>
        </w:rPr>
        <w:t xml:space="preserve"> on the</w:t>
      </w:r>
      <w:r w:rsidRPr="001B09E4">
        <w:rPr>
          <w:rFonts w:eastAsia="Calibri"/>
          <w:sz w:val="16"/>
        </w:rPr>
        <w:t xml:space="preserve"> </w:t>
      </w:r>
      <w:r w:rsidRPr="001B09E4">
        <w:rPr>
          <w:rFonts w:eastAsia="Calibri"/>
          <w:u w:val="single"/>
        </w:rPr>
        <w:t xml:space="preserve">liberal humanist notion of complete </w:t>
      </w:r>
      <w:r w:rsidRPr="001B09E4">
        <w:rPr>
          <w:rFonts w:eastAsia="Calibri"/>
          <w:b/>
          <w:iCs/>
          <w:sz w:val="24"/>
          <w:u w:val="single"/>
          <w:bdr w:val="single" w:sz="8" w:space="0" w:color="auto"/>
        </w:rPr>
        <w:t>dominion</w:t>
      </w:r>
      <w:r w:rsidRPr="001B09E4">
        <w:rPr>
          <w:rFonts w:eastAsia="Calibri"/>
          <w:u w:val="single"/>
        </w:rPr>
        <w:t xml:space="preserve"> over the body and self</w:t>
      </w:r>
      <w:r w:rsidRPr="001B09E4">
        <w:rPr>
          <w:rFonts w:eastAsia="Calibri"/>
          <w:sz w:val="16"/>
        </w:rPr>
        <w:t xml:space="preserve">, including dominion over those conceived as animal / other. </w:t>
      </w:r>
      <w:r w:rsidRPr="00D056D5">
        <w:rPr>
          <w:rFonts w:eastAsia="Calibri"/>
          <w:highlight w:val="cyan"/>
          <w:u w:val="single"/>
        </w:rPr>
        <w:t>We</w:t>
      </w:r>
      <w:r w:rsidRPr="001B09E4">
        <w:rPr>
          <w:rFonts w:eastAsia="Calibri"/>
          <w:sz w:val="16"/>
        </w:rPr>
        <w:t xml:space="preserve"> “</w:t>
      </w:r>
      <w:r w:rsidRPr="00D056D5">
        <w:rPr>
          <w:rFonts w:eastAsia="Calibri"/>
          <w:b/>
          <w:iCs/>
          <w:sz w:val="24"/>
          <w:highlight w:val="cyan"/>
          <w:u w:val="single"/>
          <w:bdr w:val="single" w:sz="8" w:space="0" w:color="auto"/>
        </w:rPr>
        <w:t>retch</w:t>
      </w:r>
      <w:r w:rsidRPr="001B09E4">
        <w:rPr>
          <w:rFonts w:eastAsia="Calibri"/>
          <w:sz w:val="16"/>
        </w:rPr>
        <w:t xml:space="preserve">” </w:t>
      </w:r>
      <w:r w:rsidRPr="00D056D5">
        <w:rPr>
          <w:rFonts w:eastAsia="Calibri"/>
          <w:highlight w:val="cyan"/>
          <w:u w:val="single"/>
        </w:rPr>
        <w:t>at the thought of</w:t>
      </w:r>
      <w:r w:rsidRPr="001B09E4">
        <w:rPr>
          <w:rFonts w:eastAsia="Calibri"/>
          <w:sz w:val="16"/>
        </w:rPr>
        <w:t xml:space="preserve"> our </w:t>
      </w:r>
      <w:r w:rsidRPr="001B09E4">
        <w:rPr>
          <w:rFonts w:eastAsia="Calibri"/>
          <w:u w:val="single"/>
        </w:rPr>
        <w:t xml:space="preserve">material </w:t>
      </w:r>
      <w:r w:rsidRPr="00D056D5">
        <w:rPr>
          <w:rFonts w:eastAsia="Calibri"/>
          <w:b/>
          <w:iCs/>
          <w:sz w:val="24"/>
          <w:highlight w:val="cyan"/>
          <w:u w:val="single"/>
          <w:bdr w:val="single" w:sz="8" w:space="0" w:color="auto"/>
        </w:rPr>
        <w:t>vulnerability</w:t>
      </w:r>
      <w:r w:rsidRPr="001B09E4">
        <w:rPr>
          <w:rFonts w:eastAsia="Calibri"/>
          <w:sz w:val="16"/>
        </w:rPr>
        <w:t xml:space="preserve">, and </w:t>
      </w:r>
      <w:r w:rsidRPr="001B09E4">
        <w:rPr>
          <w:rFonts w:eastAsia="Calibri"/>
          <w:u w:val="single"/>
        </w:rPr>
        <w:t xml:space="preserve">we </w:t>
      </w:r>
      <w:r w:rsidRPr="00D056D5">
        <w:rPr>
          <w:rFonts w:eastAsia="Calibri"/>
          <w:highlight w:val="cyan"/>
          <w:u w:val="single"/>
        </w:rPr>
        <w:t>deny our</w:t>
      </w:r>
      <w:r w:rsidRPr="001B09E4">
        <w:rPr>
          <w:rFonts w:eastAsia="Calibri"/>
          <w:sz w:val="16"/>
        </w:rPr>
        <w:t xml:space="preserve"> </w:t>
      </w:r>
      <w:r w:rsidRPr="001B09E4">
        <w:rPr>
          <w:rFonts w:eastAsia="Calibri"/>
          <w:u w:val="single"/>
        </w:rPr>
        <w:t xml:space="preserve">intimate </w:t>
      </w:r>
      <w:r w:rsidRPr="00D056D5">
        <w:rPr>
          <w:rFonts w:eastAsia="Calibri"/>
          <w:b/>
          <w:iCs/>
          <w:sz w:val="24"/>
          <w:highlight w:val="cyan"/>
          <w:u w:val="single"/>
          <w:bdr w:val="single" w:sz="8" w:space="0" w:color="auto"/>
        </w:rPr>
        <w:t>relationship</w:t>
      </w:r>
      <w:r w:rsidRPr="001B09E4">
        <w:rPr>
          <w:rFonts w:eastAsia="Calibri"/>
          <w:u w:val="single"/>
        </w:rPr>
        <w:t xml:space="preserve"> </w:t>
      </w:r>
      <w:r w:rsidRPr="00D056D5">
        <w:rPr>
          <w:rFonts w:eastAsia="Calibri"/>
          <w:highlight w:val="cyan"/>
          <w:u w:val="single"/>
        </w:rPr>
        <w:t>with nonhuman</w:t>
      </w:r>
      <w:r w:rsidRPr="001B09E4">
        <w:rPr>
          <w:rFonts w:eastAsia="Calibri"/>
          <w:sz w:val="16"/>
        </w:rPr>
        <w:t xml:space="preserve">, nonliving, and nonorganic others. As I discussed in Chap. 2, this denial has health-diminishing consequences. In the same poem, </w:t>
      </w:r>
      <w:r w:rsidRPr="001B09E4">
        <w:rPr>
          <w:rFonts w:eastAsia="Calibri"/>
          <w:u w:val="single"/>
        </w:rPr>
        <w:t xml:space="preserve">the cyborg </w:t>
      </w:r>
      <w:r w:rsidRPr="001B09E4">
        <w:rPr>
          <w:rFonts w:eastAsia="Calibri"/>
          <w:b/>
          <w:iCs/>
          <w:sz w:val="24"/>
          <w:u w:val="single"/>
          <w:bdr w:val="single" w:sz="8" w:space="0" w:color="auto"/>
        </w:rPr>
        <w:t>bids</w:t>
      </w:r>
      <w:r w:rsidRPr="001B09E4">
        <w:rPr>
          <w:rFonts w:eastAsia="Calibri"/>
          <w:u w:val="single"/>
        </w:rPr>
        <w:t xml:space="preserve"> us to remember we are</w:t>
      </w:r>
      <w:r w:rsidRPr="001B09E4">
        <w:rPr>
          <w:rFonts w:eastAsia="Calibri"/>
          <w:sz w:val="16"/>
        </w:rPr>
        <w:t xml:space="preserve"> all “</w:t>
      </w:r>
      <w:r w:rsidRPr="001B09E4">
        <w:rPr>
          <w:rFonts w:eastAsia="Calibri"/>
          <w:b/>
          <w:iCs/>
          <w:sz w:val="24"/>
          <w:u w:val="single"/>
          <w:bdr w:val="single" w:sz="8" w:space="0" w:color="auto"/>
        </w:rPr>
        <w:t>organic</w:t>
      </w:r>
      <w:r w:rsidRPr="001B09E4">
        <w:rPr>
          <w:rFonts w:eastAsia="Calibri"/>
          <w:sz w:val="16"/>
        </w:rPr>
        <w:t xml:space="preserve">,” </w:t>
      </w:r>
      <w:r w:rsidRPr="001B09E4">
        <w:rPr>
          <w:rFonts w:eastAsia="Calibri"/>
          <w:u w:val="single"/>
        </w:rPr>
        <w:t xml:space="preserve">derived from nonhuman </w:t>
      </w:r>
      <w:r w:rsidRPr="001B09E4">
        <w:rPr>
          <w:rFonts w:eastAsia="Calibri"/>
          <w:b/>
          <w:iCs/>
          <w:sz w:val="24"/>
          <w:u w:val="single"/>
          <w:bdr w:val="single" w:sz="8" w:space="0" w:color="auto"/>
        </w:rPr>
        <w:t>matter</w:t>
      </w:r>
      <w:r w:rsidRPr="001B09E4">
        <w:rPr>
          <w:rFonts w:eastAsia="Calibri"/>
          <w:sz w:val="16"/>
        </w:rPr>
        <w:t xml:space="preserve">, </w:t>
      </w:r>
      <w:r w:rsidRPr="001B09E4">
        <w:rPr>
          <w:rFonts w:eastAsia="Calibri"/>
          <w:u w:val="single"/>
        </w:rPr>
        <w:t>“&amp; lined</w:t>
      </w:r>
      <w:r w:rsidRPr="001B09E4">
        <w:rPr>
          <w:rFonts w:eastAsia="Calibri"/>
          <w:sz w:val="16"/>
        </w:rPr>
        <w:t xml:space="preserve"> / yes / </w:t>
      </w:r>
      <w:r w:rsidRPr="001B09E4">
        <w:rPr>
          <w:rFonts w:eastAsia="Calibri"/>
          <w:u w:val="single"/>
        </w:rPr>
        <w:t xml:space="preserve">with </w:t>
      </w:r>
      <w:r w:rsidRPr="001B09E4">
        <w:rPr>
          <w:rFonts w:eastAsia="Calibri"/>
          <w:b/>
          <w:iCs/>
          <w:sz w:val="24"/>
          <w:u w:val="single"/>
          <w:bdr w:val="single" w:sz="8" w:space="0" w:color="auto"/>
        </w:rPr>
        <w:t>metal</w:t>
      </w:r>
      <w:r w:rsidRPr="001B09E4">
        <w:rPr>
          <w:rFonts w:eastAsia="Calibri"/>
          <w:sz w:val="16"/>
        </w:rPr>
        <w:t xml:space="preserve"> / remember / where all that silicon comes from / for the ocean so loved / the quartz / feldspar / the tiny homes of tiny creatures” (69). Like Juliana Spahr, Choi reminds us </w:t>
      </w:r>
      <w:r w:rsidRPr="00D056D5">
        <w:rPr>
          <w:rFonts w:eastAsia="Calibri"/>
          <w:highlight w:val="cyan"/>
          <w:u w:val="single"/>
        </w:rPr>
        <w:t>we are</w:t>
      </w:r>
      <w:r w:rsidRPr="001B09E4">
        <w:rPr>
          <w:rFonts w:eastAsia="Calibri"/>
          <w:u w:val="single"/>
        </w:rPr>
        <w:t xml:space="preserve"> all </w:t>
      </w:r>
      <w:r w:rsidRPr="00D056D5">
        <w:rPr>
          <w:rFonts w:eastAsia="Calibri"/>
          <w:b/>
          <w:iCs/>
          <w:sz w:val="24"/>
          <w:highlight w:val="cyan"/>
          <w:u w:val="single"/>
          <w:bdr w:val="single" w:sz="8" w:space="0" w:color="auto"/>
        </w:rPr>
        <w:t>shaped</w:t>
      </w:r>
      <w:r w:rsidRPr="00D056D5">
        <w:rPr>
          <w:rFonts w:eastAsia="Calibri"/>
          <w:highlight w:val="cyan"/>
          <w:u w:val="single"/>
        </w:rPr>
        <w:t xml:space="preserve"> by everything</w:t>
      </w:r>
      <w:r w:rsidRPr="001B09E4">
        <w:rPr>
          <w:rFonts w:eastAsia="Calibri"/>
          <w:sz w:val="16"/>
        </w:rPr>
        <w:t xml:space="preserve">, including the “tiny creatures,” and the technology and machinery that is also made from sand and other elements. We all come from everything, </w:t>
      </w:r>
      <w:r w:rsidRPr="001B09E4">
        <w:rPr>
          <w:rFonts w:eastAsia="Calibri"/>
          <w:u w:val="single"/>
        </w:rPr>
        <w:t>another way in which we are all cyborg</w:t>
      </w:r>
      <w:r w:rsidRPr="001B09E4">
        <w:rPr>
          <w:rFonts w:eastAsia="Calibri"/>
          <w:sz w:val="16"/>
        </w:rPr>
        <w:t xml:space="preserve">, </w:t>
      </w:r>
      <w:r w:rsidRPr="001B09E4">
        <w:rPr>
          <w:rFonts w:eastAsia="Calibri"/>
          <w:u w:val="single"/>
        </w:rPr>
        <w:t xml:space="preserve">all </w:t>
      </w:r>
      <w:proofErr w:type="gramStart"/>
      <w:r w:rsidRPr="001B09E4">
        <w:rPr>
          <w:rFonts w:eastAsia="Calibri"/>
          <w:b/>
          <w:iCs/>
          <w:sz w:val="24"/>
          <w:u w:val="single"/>
          <w:bdr w:val="single" w:sz="8" w:space="0" w:color="auto"/>
        </w:rPr>
        <w:t>posthuman</w:t>
      </w:r>
      <w:proofErr w:type="gramEnd"/>
      <w:r w:rsidRPr="001B09E4">
        <w:rPr>
          <w:rFonts w:eastAsia="Calibri"/>
          <w:sz w:val="16"/>
        </w:rPr>
        <w:t xml:space="preserve">. </w:t>
      </w:r>
      <w:r w:rsidRPr="001B09E4">
        <w:rPr>
          <w:rFonts w:eastAsia="Calibri"/>
          <w:u w:val="single"/>
        </w:rPr>
        <w:t xml:space="preserve">Choi allows us to </w:t>
      </w:r>
      <w:r w:rsidRPr="001B09E4">
        <w:rPr>
          <w:rFonts w:eastAsia="Calibri"/>
          <w:b/>
          <w:iCs/>
          <w:sz w:val="24"/>
          <w:u w:val="single"/>
          <w:bdr w:val="single" w:sz="8" w:space="0" w:color="auto"/>
        </w:rPr>
        <w:t>imagine</w:t>
      </w:r>
      <w:r w:rsidRPr="001B09E4">
        <w:rPr>
          <w:rFonts w:eastAsia="Calibri"/>
          <w:sz w:val="16"/>
        </w:rPr>
        <w:t xml:space="preserve">, in the words of Haraway, </w:t>
      </w:r>
      <w:r w:rsidRPr="001B09E4">
        <w:rPr>
          <w:rFonts w:eastAsia="Calibri"/>
          <w:u w:val="single"/>
        </w:rPr>
        <w:t>a cyborg world that is</w:t>
      </w:r>
      <w:r w:rsidRPr="001B09E4">
        <w:rPr>
          <w:rFonts w:eastAsia="Calibri"/>
          <w:sz w:val="16"/>
        </w:rPr>
        <w:t xml:space="preserve"> “</w:t>
      </w:r>
      <w:r w:rsidRPr="001B09E4">
        <w:rPr>
          <w:rFonts w:eastAsia="Calibri"/>
          <w:u w:val="single"/>
        </w:rPr>
        <w:t xml:space="preserve">about lived social and bodily </w:t>
      </w:r>
      <w:r w:rsidRPr="001B09E4">
        <w:rPr>
          <w:rFonts w:eastAsia="Calibri"/>
          <w:b/>
          <w:iCs/>
          <w:sz w:val="24"/>
          <w:u w:val="single"/>
          <w:bdr w:val="single" w:sz="8" w:space="0" w:color="auto"/>
        </w:rPr>
        <w:t>realities</w:t>
      </w:r>
      <w:r w:rsidRPr="001B09E4">
        <w:rPr>
          <w:rFonts w:eastAsia="Calibri"/>
          <w:u w:val="single"/>
        </w:rPr>
        <w:t xml:space="preserve"> in which people are not</w:t>
      </w:r>
      <w:r w:rsidRPr="001B09E4">
        <w:rPr>
          <w:rFonts w:eastAsia="Calibri"/>
          <w:sz w:val="16"/>
        </w:rPr>
        <w:t xml:space="preserve"> </w:t>
      </w:r>
      <w:r w:rsidRPr="001B09E4">
        <w:rPr>
          <w:rFonts w:eastAsia="Calibri"/>
          <w:u w:val="single"/>
        </w:rPr>
        <w:t xml:space="preserve">afraid of their joint </w:t>
      </w:r>
      <w:r w:rsidRPr="001B09E4">
        <w:rPr>
          <w:rFonts w:eastAsia="Calibri"/>
          <w:b/>
          <w:iCs/>
          <w:sz w:val="24"/>
          <w:u w:val="single"/>
          <w:bdr w:val="single" w:sz="8" w:space="0" w:color="auto"/>
        </w:rPr>
        <w:t>kinship</w:t>
      </w:r>
      <w:r w:rsidRPr="001B09E4">
        <w:rPr>
          <w:rFonts w:eastAsia="Calibri"/>
          <w:u w:val="single"/>
        </w:rPr>
        <w:t xml:space="preserve"> with animals and machines</w:t>
      </w:r>
      <w:r w:rsidRPr="001B09E4">
        <w:rPr>
          <w:rFonts w:eastAsia="Calibri"/>
          <w:sz w:val="16"/>
        </w:rPr>
        <w:t xml:space="preserve">, </w:t>
      </w:r>
      <w:r w:rsidRPr="001B09E4">
        <w:rPr>
          <w:rFonts w:eastAsia="Calibri"/>
          <w:u w:val="single"/>
        </w:rPr>
        <w:t xml:space="preserve">not afraid of permanently partial </w:t>
      </w:r>
      <w:r w:rsidRPr="001B09E4">
        <w:rPr>
          <w:rFonts w:eastAsia="Calibri"/>
          <w:b/>
          <w:iCs/>
          <w:sz w:val="24"/>
          <w:u w:val="single"/>
          <w:bdr w:val="single" w:sz="8" w:space="0" w:color="auto"/>
        </w:rPr>
        <w:t>identities</w:t>
      </w:r>
      <w:r w:rsidRPr="001B09E4">
        <w:rPr>
          <w:rFonts w:eastAsia="Calibri"/>
          <w:u w:val="single"/>
        </w:rPr>
        <w:t xml:space="preserve"> and</w:t>
      </w:r>
      <w:r w:rsidRPr="001B09E4">
        <w:rPr>
          <w:rFonts w:eastAsia="Calibri"/>
          <w:sz w:val="16"/>
        </w:rPr>
        <w:t xml:space="preserve"> </w:t>
      </w:r>
      <w:r w:rsidRPr="001B09E4">
        <w:rPr>
          <w:rFonts w:eastAsia="Calibri"/>
          <w:u w:val="single"/>
        </w:rPr>
        <w:t>contradictory standpoints</w:t>
      </w:r>
      <w:r w:rsidRPr="001B09E4">
        <w:rPr>
          <w:rFonts w:eastAsia="Calibri"/>
          <w:sz w:val="16"/>
        </w:rPr>
        <w:t>” (1991: 154). As the cyborg contends, “</w:t>
      </w:r>
      <w:proofErr w:type="spellStart"/>
      <w:r w:rsidRPr="001B09E4">
        <w:rPr>
          <w:rFonts w:eastAsia="Calibri"/>
          <w:sz w:val="16"/>
        </w:rPr>
        <w:t>i</w:t>
      </w:r>
      <w:proofErr w:type="spellEnd"/>
      <w:r w:rsidRPr="001B09E4">
        <w:rPr>
          <w:rFonts w:eastAsia="Calibri"/>
          <w:sz w:val="16"/>
        </w:rPr>
        <w:t xml:space="preserve"> am part machine / part starfish / part citrus / part girl / part poltergeist” (Choi 2019d: 3).</w:t>
      </w:r>
    </w:p>
    <w:p w14:paraId="4CE28A35" w14:textId="77777777" w:rsidR="00361503" w:rsidRPr="001B09E4" w:rsidRDefault="00361503" w:rsidP="00361503">
      <w:pPr>
        <w:rPr>
          <w:rFonts w:eastAsia="Calibri"/>
          <w:sz w:val="16"/>
        </w:rPr>
      </w:pPr>
      <w:r w:rsidRPr="001B09E4">
        <w:rPr>
          <w:rFonts w:eastAsia="Calibri"/>
          <w:sz w:val="16"/>
        </w:rPr>
        <w:t xml:space="preserve">In addition to communicating our trans-corporeal kinship with the more-than-human world, </w:t>
      </w:r>
      <w:r w:rsidRPr="001B09E4">
        <w:rPr>
          <w:rFonts w:eastAsia="Calibri"/>
          <w:u w:val="single"/>
        </w:rPr>
        <w:t>Choi</w:t>
      </w:r>
      <w:r w:rsidRPr="001B09E4">
        <w:rPr>
          <w:rFonts w:eastAsia="Calibri"/>
          <w:sz w:val="16"/>
        </w:rPr>
        <w:t xml:space="preserve">, like Claudia Rankine and Cathy Park Hong, </w:t>
      </w:r>
      <w:r w:rsidRPr="001B09E4">
        <w:rPr>
          <w:rFonts w:eastAsia="Calibri"/>
          <w:u w:val="single"/>
        </w:rPr>
        <w:t xml:space="preserve">addresses the </w:t>
      </w:r>
      <w:r w:rsidRPr="001B09E4">
        <w:rPr>
          <w:rFonts w:eastAsia="Calibri"/>
          <w:b/>
          <w:iCs/>
          <w:sz w:val="24"/>
          <w:u w:val="single"/>
          <w:bdr w:val="single" w:sz="8" w:space="0" w:color="auto"/>
        </w:rPr>
        <w:t>mental health</w:t>
      </w:r>
      <w:r w:rsidRPr="001B09E4">
        <w:rPr>
          <w:rFonts w:eastAsia="Calibri"/>
          <w:u w:val="single"/>
        </w:rPr>
        <w:t>-diminishing effects of race-based</w:t>
      </w:r>
      <w:r w:rsidRPr="001B09E4">
        <w:rPr>
          <w:rFonts w:eastAsia="Calibri"/>
          <w:sz w:val="16"/>
        </w:rPr>
        <w:t xml:space="preserve"> </w:t>
      </w:r>
      <w:r w:rsidRPr="001B09E4">
        <w:rPr>
          <w:rFonts w:eastAsia="Calibri"/>
          <w:b/>
          <w:iCs/>
          <w:sz w:val="24"/>
          <w:u w:val="single"/>
          <w:bdr w:val="single" w:sz="8" w:space="0" w:color="auto"/>
        </w:rPr>
        <w:t>oppression</w:t>
      </w:r>
      <w:r w:rsidRPr="001B09E4">
        <w:rPr>
          <w:rFonts w:eastAsia="Calibri"/>
          <w:sz w:val="16"/>
        </w:rPr>
        <w:t xml:space="preserve">. In “On the Night of the Election,” the speaker recalls the night Donald Trump was elected and the numbness that overtakes her body as a result. She no longer wants “to believe in / a broken thing, / broken / on purpose” to keep her “loved ones drowning / or dead” (Choi 2019d: 11). She attempts to masturbate to see if she can still </w:t>
      </w:r>
      <w:proofErr w:type="gramStart"/>
      <w:r w:rsidRPr="001B09E4">
        <w:rPr>
          <w:rFonts w:eastAsia="Calibri"/>
          <w:sz w:val="16"/>
        </w:rPr>
        <w:t>feel, but</w:t>
      </w:r>
      <w:proofErr w:type="gramEnd"/>
      <w:r w:rsidRPr="001B09E4">
        <w:rPr>
          <w:rFonts w:eastAsia="Calibri"/>
          <w:sz w:val="16"/>
        </w:rPr>
        <w:t xml:space="preserve"> is unable to achieve orgasm: “I called and called / and nothing came. / I had a body, and / it refused to rise for work” (12). The poem ends with lines from Langston Hughes as the speaker pulls the covers over her head and sleeps “like a rock, or a man / that’s dead” (13). The speaker’s anxiety (and fear for her loved one’s safety) surfaces again in “You’re So Paranoid.” Worried about police brutality and border walls, the speaker finds herself following a border patrol agent through the airport, seemingly out of curiosity to see who or what </w:t>
      </w:r>
      <w:proofErr w:type="gramStart"/>
      <w:r w:rsidRPr="001B09E4">
        <w:rPr>
          <w:rFonts w:eastAsia="Calibri"/>
          <w:sz w:val="16"/>
        </w:rPr>
        <w:t>is capable of dragging</w:t>
      </w:r>
      <w:proofErr w:type="gramEnd"/>
      <w:r w:rsidRPr="001B09E4">
        <w:rPr>
          <w:rFonts w:eastAsia="Calibri"/>
          <w:sz w:val="16"/>
        </w:rPr>
        <w:t xml:space="preserve"> a woman off a wall by her hair (an image from an online video that haunts the speaker throughout the poem). She herself is fearful as she follows his “</w:t>
      </w:r>
      <w:proofErr w:type="spellStart"/>
      <w:r w:rsidRPr="001B09E4">
        <w:rPr>
          <w:rFonts w:eastAsia="Calibri"/>
          <w:sz w:val="16"/>
        </w:rPr>
        <w:t>bloodfast</w:t>
      </w:r>
      <w:proofErr w:type="spellEnd"/>
      <w:r w:rsidRPr="001B09E4">
        <w:rPr>
          <w:rFonts w:eastAsia="Calibri"/>
          <w:sz w:val="16"/>
        </w:rPr>
        <w:t xml:space="preserve"> blood hound steps,” thinking about her friends who are “afraid to leave their bathrooms,” friends she loves, friends who “eat / from plates” and “plug cords into machines for singing” (49). Friends who eat and do karaoke just like any other person.</w:t>
      </w:r>
    </w:p>
    <w:p w14:paraId="29DCF257" w14:textId="77777777" w:rsidR="00361503" w:rsidRPr="001B09E4" w:rsidRDefault="00361503" w:rsidP="00361503">
      <w:pPr>
        <w:rPr>
          <w:rFonts w:eastAsia="Calibri"/>
          <w:sz w:val="16"/>
        </w:rPr>
      </w:pPr>
      <w:r w:rsidRPr="001B09E4">
        <w:rPr>
          <w:rFonts w:eastAsia="Calibri"/>
          <w:sz w:val="16"/>
        </w:rPr>
        <w:t>In other poems, Choi plays with form and technique to combat the harmful effects of racism. “The Cyborg Watches a Video of a Nazi Saying Her Name to a Bunch of Other Nazis,” is comprised of short choppy phrases separated out by colons, reminiscent of computer programming language:</w:t>
      </w:r>
    </w:p>
    <w:p w14:paraId="1C49BA57" w14:textId="77777777" w:rsidR="00361503" w:rsidRPr="001B09E4" w:rsidRDefault="00361503" w:rsidP="00361503">
      <w:pPr>
        <w:ind w:left="720"/>
        <w:rPr>
          <w:rFonts w:eastAsia="Calibri"/>
          <w:sz w:val="16"/>
        </w:rPr>
      </w:pPr>
      <w:r w:rsidRPr="001B09E4">
        <w:rPr>
          <w:rFonts w:eastAsia="Calibri"/>
          <w:sz w:val="16"/>
        </w:rPr>
        <w:t xml:space="preserve">my </w:t>
      </w:r>
      <w:proofErr w:type="gramStart"/>
      <w:r w:rsidRPr="001B09E4">
        <w:rPr>
          <w:rFonts w:eastAsia="Calibri"/>
          <w:sz w:val="16"/>
        </w:rPr>
        <w:t>photograph :</w:t>
      </w:r>
      <w:proofErr w:type="gramEnd"/>
      <w:r w:rsidRPr="001B09E4">
        <w:rPr>
          <w:rFonts w:eastAsia="Calibri"/>
          <w:sz w:val="16"/>
        </w:rPr>
        <w:t xml:space="preserve"> my shape into </w:t>
      </w:r>
      <w:proofErr w:type="gramStart"/>
      <w:r w:rsidRPr="001B09E4">
        <w:rPr>
          <w:rFonts w:eastAsia="Calibri"/>
          <w:sz w:val="16"/>
        </w:rPr>
        <w:t>pinhole :</w:t>
      </w:r>
      <w:proofErr w:type="gramEnd"/>
      <w:r w:rsidRPr="001B09E4">
        <w:rPr>
          <w:rFonts w:eastAsia="Calibri"/>
          <w:sz w:val="16"/>
        </w:rPr>
        <w:t xml:space="preserve"> </w:t>
      </w:r>
      <w:proofErr w:type="gramStart"/>
      <w:r w:rsidRPr="001B09E4">
        <w:rPr>
          <w:rFonts w:eastAsia="Calibri"/>
          <w:sz w:val="16"/>
        </w:rPr>
        <w:t>o :</w:t>
      </w:r>
      <w:proofErr w:type="gramEnd"/>
      <w:r w:rsidRPr="001B09E4">
        <w:rPr>
          <w:rFonts w:eastAsia="Calibri"/>
          <w:sz w:val="16"/>
        </w:rPr>
        <w:t xml:space="preserve"> they think they’re eating </w:t>
      </w:r>
      <w:proofErr w:type="gramStart"/>
      <w:r w:rsidRPr="001B09E4">
        <w:rPr>
          <w:rFonts w:eastAsia="Calibri"/>
          <w:sz w:val="16"/>
        </w:rPr>
        <w:t>it :</w:t>
      </w:r>
      <w:proofErr w:type="gramEnd"/>
      <w:r w:rsidRPr="001B09E4">
        <w:rPr>
          <w:rFonts w:eastAsia="Calibri"/>
          <w:sz w:val="16"/>
        </w:rPr>
        <w:t xml:space="preserve"> my </w:t>
      </w:r>
      <w:proofErr w:type="gramStart"/>
      <w:r w:rsidRPr="001B09E4">
        <w:rPr>
          <w:rFonts w:eastAsia="Calibri"/>
          <w:sz w:val="16"/>
        </w:rPr>
        <w:t>face :</w:t>
      </w:r>
      <w:proofErr w:type="gramEnd"/>
      <w:r w:rsidRPr="001B09E4">
        <w:rPr>
          <w:rFonts w:eastAsia="Calibri"/>
          <w:sz w:val="16"/>
        </w:rPr>
        <w:t xml:space="preserve"> they think </w:t>
      </w:r>
      <w:proofErr w:type="gramStart"/>
      <w:r w:rsidRPr="001B09E4">
        <w:rPr>
          <w:rFonts w:eastAsia="Calibri"/>
          <w:sz w:val="16"/>
        </w:rPr>
        <w:t>it’s :</w:t>
      </w:r>
      <w:proofErr w:type="gramEnd"/>
      <w:r w:rsidRPr="001B09E4">
        <w:rPr>
          <w:rFonts w:eastAsia="Calibri"/>
          <w:sz w:val="16"/>
        </w:rPr>
        <w:t xml:space="preserve"> </w:t>
      </w:r>
      <w:proofErr w:type="gramStart"/>
      <w:r w:rsidRPr="001B09E4">
        <w:rPr>
          <w:rFonts w:eastAsia="Calibri"/>
          <w:sz w:val="16"/>
        </w:rPr>
        <w:t>melting :</w:t>
      </w:r>
      <w:proofErr w:type="gramEnd"/>
      <w:r w:rsidRPr="001B09E4">
        <w:rPr>
          <w:rFonts w:eastAsia="Calibri"/>
          <w:sz w:val="16"/>
        </w:rPr>
        <w:t xml:space="preserve"> on their bulbous </w:t>
      </w:r>
      <w:proofErr w:type="gramStart"/>
      <w:r w:rsidRPr="001B09E4">
        <w:rPr>
          <w:rFonts w:eastAsia="Calibri"/>
          <w:sz w:val="16"/>
        </w:rPr>
        <w:t>tongues :</w:t>
      </w:r>
      <w:proofErr w:type="gramEnd"/>
      <w:r w:rsidRPr="001B09E4">
        <w:rPr>
          <w:rFonts w:eastAsia="Calibri"/>
          <w:sz w:val="16"/>
        </w:rPr>
        <w:t xml:space="preserve"> o they think that’s my </w:t>
      </w:r>
      <w:proofErr w:type="gramStart"/>
      <w:r w:rsidRPr="001B09E4">
        <w:rPr>
          <w:rFonts w:eastAsia="Calibri"/>
          <w:sz w:val="16"/>
        </w:rPr>
        <w:t>name :</w:t>
      </w:r>
      <w:proofErr w:type="gramEnd"/>
      <w:r w:rsidRPr="001B09E4">
        <w:rPr>
          <w:rFonts w:eastAsia="Calibri"/>
          <w:sz w:val="16"/>
        </w:rPr>
        <w:t xml:space="preserve"> they’re </w:t>
      </w:r>
      <w:proofErr w:type="gramStart"/>
      <w:r w:rsidRPr="001B09E4">
        <w:rPr>
          <w:rFonts w:eastAsia="Calibri"/>
          <w:sz w:val="16"/>
        </w:rPr>
        <w:t>crushing :</w:t>
      </w:r>
      <w:proofErr w:type="gramEnd"/>
      <w:r w:rsidRPr="001B09E4">
        <w:rPr>
          <w:rFonts w:eastAsia="Calibri"/>
          <w:sz w:val="16"/>
        </w:rPr>
        <w:t xml:space="preserve"> like a pill </w:t>
      </w:r>
      <w:proofErr w:type="gramStart"/>
      <w:r w:rsidRPr="001B09E4">
        <w:rPr>
          <w:rFonts w:eastAsia="Calibri"/>
          <w:sz w:val="16"/>
        </w:rPr>
        <w:t>f :</w:t>
      </w:r>
      <w:proofErr w:type="gramEnd"/>
      <w:r w:rsidRPr="001B09E4">
        <w:rPr>
          <w:rFonts w:eastAsia="Calibri"/>
          <w:sz w:val="16"/>
        </w:rPr>
        <w:t xml:space="preserve"> </w:t>
      </w:r>
      <w:proofErr w:type="gramStart"/>
      <w:r w:rsidRPr="001B09E4">
        <w:rPr>
          <w:rFonts w:eastAsia="Calibri"/>
          <w:sz w:val="16"/>
        </w:rPr>
        <w:t>r :</w:t>
      </w:r>
      <w:proofErr w:type="gramEnd"/>
      <w:r w:rsidRPr="001B09E4">
        <w:rPr>
          <w:rFonts w:eastAsia="Calibri"/>
          <w:sz w:val="16"/>
        </w:rPr>
        <w:t xml:space="preserve"> into white </w:t>
      </w:r>
      <w:proofErr w:type="gramStart"/>
      <w:r w:rsidRPr="001B09E4">
        <w:rPr>
          <w:rFonts w:eastAsia="Calibri"/>
          <w:sz w:val="16"/>
        </w:rPr>
        <w:t>chalk :</w:t>
      </w:r>
      <w:proofErr w:type="gramEnd"/>
      <w:r w:rsidRPr="001B09E4">
        <w:rPr>
          <w:rFonts w:eastAsia="Calibri"/>
          <w:sz w:val="16"/>
        </w:rPr>
        <w:t xml:space="preserve"> </w:t>
      </w:r>
      <w:proofErr w:type="gramStart"/>
      <w:r w:rsidRPr="001B09E4">
        <w:rPr>
          <w:rFonts w:eastAsia="Calibri"/>
          <w:sz w:val="16"/>
        </w:rPr>
        <w:t>o :</w:t>
      </w:r>
      <w:proofErr w:type="gramEnd"/>
      <w:r w:rsidRPr="001B09E4">
        <w:rPr>
          <w:rFonts w:eastAsia="Calibri"/>
          <w:sz w:val="16"/>
        </w:rPr>
        <w:t xml:space="preserve"> </w:t>
      </w:r>
      <w:proofErr w:type="spellStart"/>
      <w:proofErr w:type="gramStart"/>
      <w:r w:rsidRPr="001B09E4">
        <w:rPr>
          <w:rFonts w:eastAsia="Calibri"/>
          <w:sz w:val="16"/>
        </w:rPr>
        <w:t>i</w:t>
      </w:r>
      <w:proofErr w:type="spellEnd"/>
      <w:r w:rsidRPr="001B09E4">
        <w:rPr>
          <w:rFonts w:eastAsia="Calibri"/>
          <w:sz w:val="16"/>
        </w:rPr>
        <w:t xml:space="preserve"> :</w:t>
      </w:r>
      <w:proofErr w:type="gramEnd"/>
      <w:r w:rsidRPr="001B09E4">
        <w:rPr>
          <w:rFonts w:eastAsia="Calibri"/>
          <w:sz w:val="16"/>
        </w:rPr>
        <w:t xml:space="preserve"> </w:t>
      </w:r>
      <w:proofErr w:type="gramStart"/>
      <w:r w:rsidRPr="001B09E4">
        <w:rPr>
          <w:rFonts w:eastAsia="Calibri"/>
          <w:sz w:val="16"/>
        </w:rPr>
        <w:t>collapsed :</w:t>
      </w:r>
      <w:proofErr w:type="gramEnd"/>
      <w:r w:rsidRPr="001B09E4">
        <w:rPr>
          <w:rFonts w:eastAsia="Calibri"/>
          <w:sz w:val="16"/>
        </w:rPr>
        <w:t xml:space="preserve"> o (56)</w:t>
      </w:r>
    </w:p>
    <w:p w14:paraId="537E6110" w14:textId="77777777" w:rsidR="00361503" w:rsidRPr="001B09E4" w:rsidRDefault="00361503" w:rsidP="00361503">
      <w:pPr>
        <w:rPr>
          <w:rFonts w:eastAsia="Calibri"/>
          <w:sz w:val="16"/>
        </w:rPr>
      </w:pPr>
      <w:r w:rsidRPr="001B09E4">
        <w:rPr>
          <w:rFonts w:eastAsia="Calibri"/>
          <w:sz w:val="16"/>
        </w:rPr>
        <w:t xml:space="preserve">Via repetition of “they think,” the speaker implies the men in the video are unsuccessful in the pain they hope to cause. They are merely hurting a “virtual version” of the speaker, while the real material self is safe behind an “LCD force </w:t>
      </w:r>
      <w:proofErr w:type="spellStart"/>
      <w:r w:rsidRPr="001B09E4">
        <w:rPr>
          <w:rFonts w:eastAsia="Calibri"/>
          <w:sz w:val="16"/>
        </w:rPr>
        <w:t>feld</w:t>
      </w:r>
      <w:proofErr w:type="spellEnd"/>
      <w:r w:rsidRPr="001B09E4">
        <w:rPr>
          <w:rFonts w:eastAsia="Calibri"/>
          <w:sz w:val="16"/>
        </w:rPr>
        <w:t>.” Yet the poem’s conclusion puts this safety into question. The men are eating a “decoy,” while the cyborg stays in their apartment,</w:t>
      </w:r>
    </w:p>
    <w:p w14:paraId="325E8B44" w14:textId="77777777" w:rsidR="00361503" w:rsidRPr="001B09E4" w:rsidRDefault="00361503" w:rsidP="00361503">
      <w:pPr>
        <w:ind w:left="720"/>
        <w:rPr>
          <w:rFonts w:eastAsia="Calibri"/>
          <w:sz w:val="16"/>
        </w:rPr>
      </w:pPr>
      <w:r w:rsidRPr="001B09E4">
        <w:rPr>
          <w:rFonts w:eastAsia="Calibri"/>
          <w:sz w:val="16"/>
        </w:rPr>
        <w:t xml:space="preserve">wrapped in </w:t>
      </w:r>
      <w:proofErr w:type="gramStart"/>
      <w:r w:rsidRPr="001B09E4">
        <w:rPr>
          <w:rFonts w:eastAsia="Calibri"/>
          <w:sz w:val="16"/>
        </w:rPr>
        <w:t>blankets :</w:t>
      </w:r>
      <w:proofErr w:type="gramEnd"/>
      <w:r w:rsidRPr="001B09E4">
        <w:rPr>
          <w:rFonts w:eastAsia="Calibri"/>
          <w:sz w:val="16"/>
        </w:rPr>
        <w:t xml:space="preserve"> biodegradable </w:t>
      </w:r>
      <w:proofErr w:type="gramStart"/>
      <w:r w:rsidRPr="001B09E4">
        <w:rPr>
          <w:rFonts w:eastAsia="Calibri"/>
          <w:sz w:val="16"/>
        </w:rPr>
        <w:t>pockmarked :</w:t>
      </w:r>
      <w:proofErr w:type="gramEnd"/>
      <w:r w:rsidRPr="001B09E4">
        <w:rPr>
          <w:rFonts w:eastAsia="Calibri"/>
          <w:sz w:val="16"/>
        </w:rPr>
        <w:t xml:space="preserve"> bitter: &amp; </w:t>
      </w:r>
      <w:proofErr w:type="gramStart"/>
      <w:r w:rsidRPr="001B09E4">
        <w:rPr>
          <w:rFonts w:eastAsia="Calibri"/>
          <w:sz w:val="16"/>
        </w:rPr>
        <w:t>hard :</w:t>
      </w:r>
      <w:proofErr w:type="gramEnd"/>
      <w:r w:rsidRPr="001B09E4">
        <w:rPr>
          <w:rFonts w:eastAsia="Calibri"/>
          <w:sz w:val="16"/>
        </w:rPr>
        <w:t xml:space="preserve"> o too </w:t>
      </w:r>
      <w:proofErr w:type="gramStart"/>
      <w:r w:rsidRPr="001B09E4">
        <w:rPr>
          <w:rFonts w:eastAsia="Calibri"/>
          <w:sz w:val="16"/>
        </w:rPr>
        <w:t>hard :</w:t>
      </w:r>
      <w:proofErr w:type="gramEnd"/>
      <w:r w:rsidRPr="001B09E4">
        <w:rPr>
          <w:rFonts w:eastAsia="Calibri"/>
          <w:sz w:val="16"/>
        </w:rPr>
        <w:t xml:space="preserve"> for his </w:t>
      </w:r>
      <w:proofErr w:type="gramStart"/>
      <w:r w:rsidRPr="001B09E4">
        <w:rPr>
          <w:rFonts w:eastAsia="Calibri"/>
          <w:sz w:val="16"/>
        </w:rPr>
        <w:t>kind :</w:t>
      </w:r>
      <w:proofErr w:type="gramEnd"/>
      <w:r w:rsidRPr="001B09E4">
        <w:rPr>
          <w:rFonts w:eastAsia="Calibri"/>
          <w:sz w:val="16"/>
        </w:rPr>
        <w:t xml:space="preserve"> to pronounce (56)</w:t>
      </w:r>
    </w:p>
    <w:p w14:paraId="70116B1E" w14:textId="77777777" w:rsidR="00361503" w:rsidRPr="001B09E4" w:rsidRDefault="00361503" w:rsidP="00361503">
      <w:pPr>
        <w:rPr>
          <w:rFonts w:eastAsia="Calibri"/>
          <w:sz w:val="16"/>
        </w:rPr>
      </w:pPr>
      <w:r w:rsidRPr="001B09E4">
        <w:rPr>
          <w:rFonts w:eastAsia="Calibri"/>
          <w:sz w:val="16"/>
        </w:rPr>
        <w:t xml:space="preserve">Words like “biodegradable,” “pockmarked,” and “bitter,” connotate that the fleshy organic </w:t>
      </w:r>
      <w:proofErr w:type="spellStart"/>
      <w:r w:rsidRPr="001B09E4">
        <w:rPr>
          <w:rFonts w:eastAsia="Calibri"/>
          <w:sz w:val="16"/>
        </w:rPr>
        <w:t>self safe</w:t>
      </w:r>
      <w:proofErr w:type="spellEnd"/>
      <w:r w:rsidRPr="001B09E4">
        <w:rPr>
          <w:rFonts w:eastAsia="Calibri"/>
          <w:sz w:val="16"/>
        </w:rPr>
        <w:t xml:space="preserve"> at home is perhaps no less vulnerable than the pixelated version. Thus, Choi contends with the posthuman reality that our technological interfaces also affect the body and its states of health— mental or physical, an assertion akin to Rankine and Hong’s demonstration of the harmful effects of media and language. </w:t>
      </w:r>
    </w:p>
    <w:p w14:paraId="67475FAC" w14:textId="77777777" w:rsidR="00361503" w:rsidRPr="001B09E4" w:rsidRDefault="00361503" w:rsidP="00361503">
      <w:pPr>
        <w:rPr>
          <w:rFonts w:eastAsia="Calibri"/>
          <w:sz w:val="16"/>
        </w:rPr>
      </w:pPr>
      <w:r w:rsidRPr="001B09E4">
        <w:rPr>
          <w:rFonts w:eastAsia="Calibri"/>
          <w:sz w:val="16"/>
        </w:rPr>
        <w:t>“The Cyborg Wants to Make Sure She Heard You Right” consists of a patchwork of disparaging comments directed at Choi via Twitter. Choi processed the “tweets” through Google Translate into multiple languages, back into English, and then arranged the lines into the poem. The first two stanzas read as follows:</w:t>
      </w:r>
    </w:p>
    <w:p w14:paraId="382E3A67" w14:textId="77777777" w:rsidR="00361503" w:rsidRPr="001B09E4" w:rsidRDefault="00361503" w:rsidP="00361503">
      <w:pPr>
        <w:ind w:left="720"/>
        <w:rPr>
          <w:rFonts w:eastAsia="Calibri"/>
          <w:sz w:val="16"/>
        </w:rPr>
      </w:pPr>
      <w:r w:rsidRPr="001B09E4">
        <w:rPr>
          <w:rFonts w:eastAsia="Calibri"/>
          <w:sz w:val="16"/>
        </w:rPr>
        <w:t xml:space="preserve">Mrs. Great Anime Pornography, the fruit of the field. </w:t>
      </w:r>
    </w:p>
    <w:p w14:paraId="608350FD" w14:textId="77777777" w:rsidR="00361503" w:rsidRPr="001B09E4" w:rsidRDefault="00361503" w:rsidP="00361503">
      <w:pPr>
        <w:ind w:left="1440"/>
        <w:rPr>
          <w:rFonts w:eastAsia="Calibri"/>
          <w:sz w:val="16"/>
        </w:rPr>
      </w:pPr>
      <w:proofErr w:type="gramStart"/>
      <w:r w:rsidRPr="001B09E4">
        <w:rPr>
          <w:rFonts w:eastAsia="Calibri"/>
          <w:sz w:val="16"/>
        </w:rPr>
        <w:t>To date</w:t>
      </w:r>
      <w:proofErr w:type="gramEnd"/>
      <w:r w:rsidRPr="001B09E4">
        <w:rPr>
          <w:rFonts w:eastAsia="Calibri"/>
          <w:sz w:val="16"/>
        </w:rPr>
        <w:t xml:space="preserve"> Klansman vagina. Good sister to the Saddle. </w:t>
      </w:r>
    </w:p>
    <w:p w14:paraId="28C6F65E" w14:textId="77777777" w:rsidR="00361503" w:rsidRPr="001B09E4" w:rsidRDefault="00361503" w:rsidP="00361503">
      <w:pPr>
        <w:ind w:left="720"/>
        <w:rPr>
          <w:rFonts w:eastAsia="Calibri"/>
          <w:sz w:val="16"/>
        </w:rPr>
      </w:pPr>
      <w:r w:rsidRPr="001B09E4">
        <w:rPr>
          <w:rFonts w:eastAsia="Calibri"/>
          <w:sz w:val="16"/>
        </w:rPr>
        <w:t xml:space="preserve">May </w:t>
      </w:r>
      <w:proofErr w:type="spellStart"/>
      <w:r w:rsidRPr="001B09E4">
        <w:rPr>
          <w:rFonts w:eastAsia="Calibri"/>
          <w:sz w:val="16"/>
        </w:rPr>
        <w:t>ur</w:t>
      </w:r>
      <w:proofErr w:type="spellEnd"/>
      <w:r w:rsidRPr="001B09E4">
        <w:rPr>
          <w:rFonts w:eastAsia="Calibri"/>
          <w:sz w:val="16"/>
        </w:rPr>
        <w:t xml:space="preserve"> shit like people and Hello Kitty. </w:t>
      </w:r>
    </w:p>
    <w:p w14:paraId="73E642AC" w14:textId="77777777" w:rsidR="00361503" w:rsidRPr="001B09E4" w:rsidRDefault="00361503" w:rsidP="00361503">
      <w:pPr>
        <w:ind w:left="720" w:firstLine="720"/>
        <w:rPr>
          <w:rFonts w:eastAsia="Calibri"/>
          <w:sz w:val="16"/>
        </w:rPr>
      </w:pPr>
      <w:r w:rsidRPr="001B09E4">
        <w:rPr>
          <w:rFonts w:eastAsia="Calibri"/>
          <w:sz w:val="16"/>
        </w:rPr>
        <w:t xml:space="preserve">I have one side of the oil pan, </w:t>
      </w:r>
      <w:proofErr w:type="spellStart"/>
      <w:r w:rsidRPr="001B09E4">
        <w:rPr>
          <w:rFonts w:eastAsia="Calibri"/>
          <w:sz w:val="16"/>
        </w:rPr>
        <w:t>gookess</w:t>
      </w:r>
      <w:proofErr w:type="spellEnd"/>
      <w:r w:rsidRPr="001B09E4">
        <w:rPr>
          <w:rFonts w:eastAsia="Calibri"/>
          <w:sz w:val="16"/>
        </w:rPr>
        <w:t>.</w:t>
      </w:r>
    </w:p>
    <w:p w14:paraId="6398A81C" w14:textId="77777777" w:rsidR="00361503" w:rsidRPr="001B09E4" w:rsidRDefault="00361503" w:rsidP="00361503">
      <w:pPr>
        <w:ind w:left="720"/>
        <w:rPr>
          <w:rFonts w:eastAsia="Calibri"/>
          <w:sz w:val="16"/>
        </w:rPr>
      </w:pPr>
      <w:r w:rsidRPr="001B09E4">
        <w:rPr>
          <w:rFonts w:eastAsia="Calibri"/>
          <w:sz w:val="16"/>
        </w:rPr>
        <w:t xml:space="preserve">If people will not buy a song, </w:t>
      </w:r>
      <w:proofErr w:type="gramStart"/>
      <w:r w:rsidRPr="001B09E4">
        <w:rPr>
          <w:rFonts w:eastAsia="Calibri"/>
          <w:sz w:val="16"/>
        </w:rPr>
        <w:t>must</w:t>
      </w:r>
      <w:proofErr w:type="gramEnd"/>
      <w:r w:rsidRPr="001B09E4">
        <w:rPr>
          <w:rFonts w:eastAsia="Calibri"/>
          <w:sz w:val="16"/>
        </w:rPr>
        <w:t xml:space="preserve"> be because of patriarchy. </w:t>
      </w:r>
    </w:p>
    <w:p w14:paraId="72761C1A" w14:textId="77777777" w:rsidR="00361503" w:rsidRPr="001B09E4" w:rsidRDefault="00361503" w:rsidP="00361503">
      <w:pPr>
        <w:ind w:left="720" w:firstLine="720"/>
        <w:rPr>
          <w:rFonts w:eastAsia="Calibri"/>
          <w:sz w:val="16"/>
        </w:rPr>
      </w:pPr>
      <w:r w:rsidRPr="001B09E4">
        <w:rPr>
          <w:rFonts w:eastAsia="Calibri"/>
          <w:sz w:val="16"/>
        </w:rPr>
        <w:t xml:space="preserve">I feel bad there aren’t u Whiteys where I was to go to China. </w:t>
      </w:r>
    </w:p>
    <w:p w14:paraId="3820FACC" w14:textId="77777777" w:rsidR="00361503" w:rsidRPr="001B09E4" w:rsidRDefault="00361503" w:rsidP="00361503">
      <w:pPr>
        <w:ind w:left="720"/>
        <w:rPr>
          <w:rFonts w:eastAsia="Calibri"/>
          <w:sz w:val="16"/>
        </w:rPr>
      </w:pPr>
      <w:r w:rsidRPr="001B09E4">
        <w:rPr>
          <w:rFonts w:eastAsia="Calibri"/>
          <w:sz w:val="16"/>
        </w:rPr>
        <w:t xml:space="preserve">A person of God (fan) or fat face fetus </w:t>
      </w:r>
      <w:proofErr w:type="spellStart"/>
      <w:r w:rsidRPr="001B09E4">
        <w:rPr>
          <w:rFonts w:eastAsia="Calibri"/>
          <w:sz w:val="16"/>
        </w:rPr>
        <w:t>can not</w:t>
      </w:r>
      <w:proofErr w:type="spellEnd"/>
      <w:r w:rsidRPr="001B09E4">
        <w:rPr>
          <w:rFonts w:eastAsia="Calibri"/>
          <w:sz w:val="16"/>
        </w:rPr>
        <w:t xml:space="preserve"> be canceled </w:t>
      </w:r>
    </w:p>
    <w:p w14:paraId="6442266B" w14:textId="77777777" w:rsidR="00361503" w:rsidRPr="001B09E4" w:rsidRDefault="00361503" w:rsidP="00361503">
      <w:pPr>
        <w:ind w:left="1440"/>
        <w:rPr>
          <w:rFonts w:eastAsia="Calibri"/>
          <w:sz w:val="16"/>
        </w:rPr>
      </w:pPr>
      <w:r w:rsidRPr="001B09E4">
        <w:rPr>
          <w:rFonts w:eastAsia="Calibri"/>
          <w:sz w:val="16"/>
        </w:rPr>
        <w:t>by the commitment to eating comfort women. (26)</w:t>
      </w:r>
    </w:p>
    <w:p w14:paraId="58C8CD8E" w14:textId="77777777" w:rsidR="00361503" w:rsidRPr="001B09E4" w:rsidRDefault="00361503" w:rsidP="00361503">
      <w:pPr>
        <w:rPr>
          <w:rFonts w:eastAsia="Calibri"/>
          <w:sz w:val="16"/>
        </w:rPr>
      </w:pPr>
      <w:r w:rsidRPr="001B09E4">
        <w:rPr>
          <w:rFonts w:eastAsia="Calibri"/>
          <w:sz w:val="16"/>
        </w:rPr>
        <w:t xml:space="preserve">Choi posted a video of her reading the poem on Twitter, with the following message: “Hi Twitter, I Google-translated some racist things y’all said to me until they sounded as garbage as they felt. Lol” (Choi 2019b). Choi’s act </w:t>
      </w:r>
      <w:r w:rsidRPr="001B09E4">
        <w:rPr>
          <w:rFonts w:eastAsia="Calibri"/>
          <w:u w:val="single"/>
        </w:rPr>
        <w:t xml:space="preserve">of </w:t>
      </w:r>
      <w:r w:rsidRPr="00D056D5">
        <w:rPr>
          <w:rFonts w:eastAsia="Calibri"/>
          <w:highlight w:val="cyan"/>
          <w:u w:val="single"/>
        </w:rPr>
        <w:t xml:space="preserve">poetic </w:t>
      </w:r>
      <w:r w:rsidRPr="00D056D5">
        <w:rPr>
          <w:rFonts w:eastAsia="Calibri"/>
          <w:b/>
          <w:iCs/>
          <w:sz w:val="24"/>
          <w:highlight w:val="cyan"/>
          <w:u w:val="single"/>
          <w:bdr w:val="single" w:sz="8" w:space="0" w:color="auto"/>
        </w:rPr>
        <w:t>defiance</w:t>
      </w:r>
      <w:r w:rsidRPr="001B09E4">
        <w:rPr>
          <w:rFonts w:eastAsia="Calibri"/>
          <w:sz w:val="16"/>
        </w:rPr>
        <w:t xml:space="preserve">, as well as the whole of Soft Science, </w:t>
      </w:r>
      <w:r w:rsidRPr="001B09E4">
        <w:rPr>
          <w:rFonts w:eastAsia="Calibri"/>
          <w:u w:val="single"/>
        </w:rPr>
        <w:t xml:space="preserve">speaks to the </w:t>
      </w:r>
      <w:r w:rsidRPr="001B09E4">
        <w:rPr>
          <w:rFonts w:eastAsia="Calibri"/>
          <w:b/>
          <w:iCs/>
          <w:sz w:val="24"/>
          <w:u w:val="single"/>
          <w:bdr w:val="single" w:sz="8" w:space="0" w:color="auto"/>
        </w:rPr>
        <w:t>power</w:t>
      </w:r>
      <w:r w:rsidRPr="001B09E4">
        <w:rPr>
          <w:rFonts w:eastAsia="Calibri"/>
          <w:u w:val="single"/>
        </w:rPr>
        <w:t xml:space="preserve"> of</w:t>
      </w:r>
      <w:r w:rsidRPr="001B09E4">
        <w:rPr>
          <w:rFonts w:eastAsia="Calibri"/>
          <w:sz w:val="16"/>
        </w:rPr>
        <w:t xml:space="preserve"> what Haraway calls “</w:t>
      </w:r>
      <w:r w:rsidRPr="001B09E4">
        <w:rPr>
          <w:rFonts w:eastAsia="Calibri"/>
          <w:u w:val="single"/>
        </w:rPr>
        <w:t xml:space="preserve">cyborg </w:t>
      </w:r>
      <w:r w:rsidRPr="001B09E4">
        <w:rPr>
          <w:rFonts w:eastAsia="Calibri"/>
          <w:b/>
          <w:iCs/>
          <w:sz w:val="24"/>
          <w:u w:val="single"/>
          <w:bdr w:val="single" w:sz="8" w:space="0" w:color="auto"/>
        </w:rPr>
        <w:t>writing</w:t>
      </w:r>
      <w:r w:rsidRPr="001B09E4">
        <w:rPr>
          <w:rFonts w:eastAsia="Calibri"/>
          <w:sz w:val="16"/>
        </w:rPr>
        <w:t xml:space="preserve">,” a kind of writing that “is about the power to survive, not on the basis of original innocence, but </w:t>
      </w:r>
      <w:r w:rsidRPr="001B09E4">
        <w:rPr>
          <w:rFonts w:eastAsia="Calibri"/>
          <w:u w:val="single"/>
        </w:rPr>
        <w:t xml:space="preserve">on the basis of </w:t>
      </w:r>
      <w:r w:rsidRPr="00D056D5">
        <w:rPr>
          <w:rFonts w:eastAsia="Calibri"/>
          <w:b/>
          <w:iCs/>
          <w:sz w:val="24"/>
          <w:highlight w:val="cyan"/>
          <w:u w:val="single"/>
          <w:bdr w:val="single" w:sz="8" w:space="0" w:color="auto"/>
        </w:rPr>
        <w:t>seizing</w:t>
      </w:r>
      <w:r w:rsidRPr="001B09E4">
        <w:rPr>
          <w:rFonts w:eastAsia="Calibri"/>
          <w:u w:val="single"/>
        </w:rPr>
        <w:t xml:space="preserve"> the </w:t>
      </w:r>
      <w:r w:rsidRPr="00D056D5">
        <w:rPr>
          <w:rFonts w:eastAsia="Calibri"/>
          <w:highlight w:val="cyan"/>
          <w:u w:val="single"/>
        </w:rPr>
        <w:t xml:space="preserve">tools to mark the world that </w:t>
      </w:r>
      <w:r w:rsidRPr="00D056D5">
        <w:rPr>
          <w:rFonts w:eastAsia="Calibri"/>
          <w:b/>
          <w:iCs/>
          <w:sz w:val="24"/>
          <w:highlight w:val="cyan"/>
          <w:u w:val="single"/>
          <w:bdr w:val="single" w:sz="8" w:space="0" w:color="auto"/>
        </w:rPr>
        <w:t>marked</w:t>
      </w:r>
      <w:r w:rsidRPr="00D056D5">
        <w:rPr>
          <w:rFonts w:eastAsia="Calibri"/>
          <w:highlight w:val="cyan"/>
          <w:u w:val="single"/>
        </w:rPr>
        <w:t xml:space="preserve"> them as</w:t>
      </w:r>
      <w:r w:rsidRPr="001B09E4">
        <w:rPr>
          <w:rFonts w:eastAsia="Calibri"/>
          <w:sz w:val="16"/>
        </w:rPr>
        <w:t xml:space="preserve"> </w:t>
      </w:r>
      <w:r w:rsidRPr="00D056D5">
        <w:rPr>
          <w:rFonts w:eastAsia="Calibri"/>
          <w:highlight w:val="cyan"/>
          <w:u w:val="single"/>
        </w:rPr>
        <w:t>other</w:t>
      </w:r>
      <w:r w:rsidRPr="001B09E4">
        <w:rPr>
          <w:rFonts w:eastAsia="Calibri"/>
          <w:sz w:val="16"/>
        </w:rPr>
        <w:t xml:space="preserve">. The </w:t>
      </w:r>
      <w:r w:rsidRPr="001B09E4">
        <w:rPr>
          <w:rFonts w:eastAsia="Calibri"/>
          <w:u w:val="single"/>
        </w:rPr>
        <w:t>tools are</w:t>
      </w:r>
      <w:r w:rsidRPr="001B09E4">
        <w:rPr>
          <w:rFonts w:eastAsia="Calibri"/>
          <w:sz w:val="16"/>
        </w:rPr>
        <w:t xml:space="preserve"> often </w:t>
      </w:r>
      <w:r w:rsidRPr="00D056D5">
        <w:rPr>
          <w:rFonts w:eastAsia="Calibri"/>
          <w:b/>
          <w:iCs/>
          <w:sz w:val="24"/>
          <w:highlight w:val="cyan"/>
          <w:u w:val="single"/>
          <w:bdr w:val="single" w:sz="8" w:space="0" w:color="auto"/>
        </w:rPr>
        <w:t>stories</w:t>
      </w:r>
      <w:r w:rsidRPr="001B09E4">
        <w:rPr>
          <w:rFonts w:eastAsia="Calibri"/>
          <w:sz w:val="16"/>
        </w:rPr>
        <w:t xml:space="preserve">, retold stories, versions </w:t>
      </w:r>
      <w:r w:rsidRPr="001B09E4">
        <w:rPr>
          <w:rFonts w:eastAsia="Calibri"/>
          <w:u w:val="single"/>
        </w:rPr>
        <w:t>that</w:t>
      </w:r>
      <w:r w:rsidRPr="001B09E4">
        <w:rPr>
          <w:rFonts w:eastAsia="Calibri"/>
          <w:sz w:val="16"/>
        </w:rPr>
        <w:t xml:space="preserve"> reverse and </w:t>
      </w:r>
      <w:r w:rsidRPr="00D056D5">
        <w:rPr>
          <w:rFonts w:eastAsia="Calibri"/>
          <w:b/>
          <w:iCs/>
          <w:sz w:val="24"/>
          <w:highlight w:val="cyan"/>
          <w:u w:val="single"/>
          <w:bdr w:val="single" w:sz="8" w:space="0" w:color="auto"/>
        </w:rPr>
        <w:t>displace</w:t>
      </w:r>
      <w:r w:rsidRPr="001B09E4">
        <w:rPr>
          <w:rFonts w:eastAsia="Calibri"/>
          <w:u w:val="single"/>
        </w:rPr>
        <w:t xml:space="preserve"> the </w:t>
      </w:r>
      <w:r w:rsidRPr="00D056D5">
        <w:rPr>
          <w:rFonts w:eastAsia="Calibri"/>
          <w:highlight w:val="cyan"/>
          <w:u w:val="single"/>
        </w:rPr>
        <w:t>hierarchical</w:t>
      </w:r>
      <w:r w:rsidRPr="00D056D5">
        <w:rPr>
          <w:rFonts w:eastAsia="Calibri"/>
          <w:sz w:val="16"/>
          <w:highlight w:val="cyan"/>
        </w:rPr>
        <w:t xml:space="preserve"> </w:t>
      </w:r>
      <w:r w:rsidRPr="00D056D5">
        <w:rPr>
          <w:rFonts w:eastAsia="Calibri"/>
          <w:highlight w:val="cyan"/>
          <w:u w:val="single"/>
        </w:rPr>
        <w:t>dualisms of</w:t>
      </w:r>
      <w:r w:rsidRPr="001B09E4">
        <w:rPr>
          <w:rFonts w:eastAsia="Calibri"/>
          <w:u w:val="single"/>
        </w:rPr>
        <w:t xml:space="preserve"> naturalized </w:t>
      </w:r>
      <w:r w:rsidRPr="00D056D5">
        <w:rPr>
          <w:rFonts w:eastAsia="Calibri"/>
          <w:b/>
          <w:iCs/>
          <w:sz w:val="24"/>
          <w:highlight w:val="cyan"/>
          <w:u w:val="single"/>
          <w:bdr w:val="single" w:sz="8" w:space="0" w:color="auto"/>
        </w:rPr>
        <w:t>identities</w:t>
      </w:r>
      <w:r w:rsidRPr="001B09E4">
        <w:rPr>
          <w:rFonts w:eastAsia="Calibri"/>
          <w:sz w:val="16"/>
        </w:rPr>
        <w:t xml:space="preserve">” (1991: 175). Whether she is using punctuation to mimic programming language or command-line operating systems, feeding lines through a translation machine, or playing with conventional notions of grammar and syntax, </w:t>
      </w:r>
      <w:r w:rsidRPr="001B09E4">
        <w:rPr>
          <w:rFonts w:eastAsia="Calibri"/>
          <w:u w:val="single"/>
        </w:rPr>
        <w:t>Choi is taking up</w:t>
      </w:r>
      <w:r w:rsidRPr="001B09E4">
        <w:rPr>
          <w:rFonts w:eastAsia="Calibri"/>
          <w:sz w:val="16"/>
        </w:rPr>
        <w:t xml:space="preserve"> “</w:t>
      </w:r>
      <w:r w:rsidRPr="001B09E4">
        <w:rPr>
          <w:rFonts w:eastAsia="Calibri"/>
          <w:u w:val="single"/>
        </w:rPr>
        <w:t xml:space="preserve">the task of </w:t>
      </w:r>
      <w:r w:rsidRPr="00D056D5">
        <w:rPr>
          <w:rFonts w:eastAsia="Calibri"/>
          <w:highlight w:val="cyan"/>
          <w:u w:val="single"/>
        </w:rPr>
        <w:t>recoding</w:t>
      </w:r>
      <w:r w:rsidRPr="00D056D5">
        <w:rPr>
          <w:rFonts w:eastAsia="Calibri"/>
          <w:sz w:val="16"/>
          <w:highlight w:val="cyan"/>
        </w:rPr>
        <w:t xml:space="preserve"> </w:t>
      </w:r>
      <w:r w:rsidRPr="00D056D5">
        <w:rPr>
          <w:rFonts w:eastAsia="Calibri"/>
          <w:b/>
          <w:iCs/>
          <w:sz w:val="24"/>
          <w:highlight w:val="cyan"/>
          <w:u w:val="single"/>
          <w:bdr w:val="single" w:sz="8" w:space="0" w:color="auto"/>
        </w:rPr>
        <w:t>communication</w:t>
      </w:r>
      <w:r w:rsidRPr="001B09E4">
        <w:rPr>
          <w:rFonts w:eastAsia="Calibri"/>
          <w:u w:val="single"/>
        </w:rPr>
        <w:t xml:space="preserve"> and intelligence to subvert </w:t>
      </w:r>
      <w:r w:rsidRPr="001B09E4">
        <w:rPr>
          <w:rFonts w:eastAsia="Calibri"/>
          <w:b/>
          <w:iCs/>
          <w:sz w:val="24"/>
          <w:u w:val="single"/>
          <w:bdr w:val="single" w:sz="8" w:space="0" w:color="auto"/>
        </w:rPr>
        <w:t>c</w:t>
      </w:r>
      <w:r w:rsidRPr="001B09E4">
        <w:rPr>
          <w:rFonts w:eastAsia="Calibri"/>
          <w:u w:val="single"/>
        </w:rPr>
        <w:t>ommand a</w:t>
      </w:r>
      <w:r w:rsidRPr="001B09E4">
        <w:rPr>
          <w:rFonts w:eastAsia="Calibri"/>
          <w:b/>
          <w:iCs/>
          <w:sz w:val="24"/>
          <w:u w:val="single"/>
          <w:bdr w:val="single" w:sz="8" w:space="0" w:color="auto"/>
        </w:rPr>
        <w:t>n</w:t>
      </w:r>
      <w:r w:rsidRPr="001B09E4">
        <w:rPr>
          <w:rFonts w:eastAsia="Calibri"/>
          <w:u w:val="single"/>
        </w:rPr>
        <w:t xml:space="preserve">d </w:t>
      </w:r>
      <w:r w:rsidRPr="001B09E4">
        <w:rPr>
          <w:rFonts w:eastAsia="Calibri"/>
          <w:b/>
          <w:iCs/>
          <w:sz w:val="24"/>
          <w:u w:val="single"/>
          <w:bdr w:val="single" w:sz="8" w:space="0" w:color="auto"/>
        </w:rPr>
        <w:t>c</w:t>
      </w:r>
      <w:r w:rsidRPr="001B09E4">
        <w:rPr>
          <w:rFonts w:eastAsia="Calibri"/>
          <w:u w:val="single"/>
        </w:rPr>
        <w:t>ontrol</w:t>
      </w:r>
      <w:r w:rsidRPr="001B09E4">
        <w:rPr>
          <w:rFonts w:eastAsia="Calibri"/>
          <w:sz w:val="16"/>
        </w:rPr>
        <w:t xml:space="preserve">” (Haraway 1991: 175). She engages in “the </w:t>
      </w:r>
      <w:r w:rsidRPr="001B09E4">
        <w:rPr>
          <w:rFonts w:eastAsia="Calibri"/>
          <w:u w:val="single"/>
        </w:rPr>
        <w:t xml:space="preserve">struggle against perfect </w:t>
      </w:r>
      <w:r w:rsidRPr="001B09E4">
        <w:rPr>
          <w:rFonts w:eastAsia="Calibri"/>
          <w:b/>
          <w:iCs/>
          <w:sz w:val="24"/>
          <w:u w:val="single"/>
          <w:bdr w:val="single" w:sz="8" w:space="0" w:color="auto"/>
        </w:rPr>
        <w:t>communication</w:t>
      </w:r>
      <w:r w:rsidRPr="001B09E4">
        <w:rPr>
          <w:rFonts w:eastAsia="Calibri"/>
          <w:sz w:val="16"/>
        </w:rPr>
        <w:t xml:space="preserve">, </w:t>
      </w:r>
      <w:r w:rsidRPr="001B09E4">
        <w:rPr>
          <w:rFonts w:eastAsia="Calibri"/>
          <w:u w:val="single"/>
        </w:rPr>
        <w:t xml:space="preserve">against the one code that </w:t>
      </w:r>
      <w:r w:rsidRPr="00D056D5">
        <w:rPr>
          <w:rFonts w:eastAsia="Calibri"/>
          <w:b/>
          <w:iCs/>
          <w:sz w:val="24"/>
          <w:highlight w:val="cyan"/>
          <w:u w:val="single"/>
          <w:bdr w:val="single" w:sz="8" w:space="0" w:color="auto"/>
        </w:rPr>
        <w:t>translates</w:t>
      </w:r>
      <w:r w:rsidRPr="00D056D5">
        <w:rPr>
          <w:rFonts w:eastAsia="Calibri"/>
          <w:highlight w:val="cyan"/>
          <w:u w:val="single"/>
        </w:rPr>
        <w:t xml:space="preserve"> all</w:t>
      </w:r>
      <w:r w:rsidRPr="001B09E4">
        <w:rPr>
          <w:rFonts w:eastAsia="Calibri"/>
          <w:u w:val="single"/>
        </w:rPr>
        <w:t xml:space="preserve"> </w:t>
      </w:r>
      <w:r w:rsidRPr="00D056D5">
        <w:rPr>
          <w:rFonts w:eastAsia="Calibri"/>
          <w:highlight w:val="cyan"/>
          <w:u w:val="single"/>
        </w:rPr>
        <w:t xml:space="preserve">meaning </w:t>
      </w:r>
      <w:r w:rsidRPr="00D056D5">
        <w:rPr>
          <w:rFonts w:eastAsia="Calibri"/>
          <w:b/>
          <w:iCs/>
          <w:sz w:val="24"/>
          <w:highlight w:val="cyan"/>
          <w:u w:val="single"/>
          <w:bdr w:val="single" w:sz="8" w:space="0" w:color="auto"/>
        </w:rPr>
        <w:t>perfectly</w:t>
      </w:r>
      <w:r w:rsidRPr="001B09E4">
        <w:rPr>
          <w:rFonts w:eastAsia="Calibri"/>
          <w:sz w:val="16"/>
        </w:rPr>
        <w:t xml:space="preserve">, </w:t>
      </w:r>
      <w:r w:rsidRPr="00722EA0">
        <w:rPr>
          <w:rFonts w:eastAsia="Calibri"/>
          <w:u w:val="single"/>
        </w:rPr>
        <w:t xml:space="preserve">the central dogma of </w:t>
      </w:r>
      <w:proofErr w:type="spellStart"/>
      <w:r w:rsidRPr="00722EA0">
        <w:rPr>
          <w:rFonts w:eastAsia="Calibri"/>
          <w:b/>
          <w:iCs/>
          <w:sz w:val="24"/>
          <w:u w:val="single"/>
          <w:bdr w:val="single" w:sz="8" w:space="0" w:color="auto"/>
        </w:rPr>
        <w:t>phallogocentrism</w:t>
      </w:r>
      <w:proofErr w:type="spellEnd"/>
      <w:r w:rsidRPr="00722EA0">
        <w:rPr>
          <w:rFonts w:eastAsia="Calibri"/>
          <w:sz w:val="16"/>
        </w:rPr>
        <w:t xml:space="preserve">”— </w:t>
      </w:r>
      <w:r w:rsidRPr="00722EA0">
        <w:rPr>
          <w:rFonts w:eastAsia="Calibri"/>
          <w:u w:val="single"/>
        </w:rPr>
        <w:t xml:space="preserve">a dogma dependent on the </w:t>
      </w:r>
      <w:r w:rsidRPr="00722EA0">
        <w:rPr>
          <w:rFonts w:eastAsia="Calibri"/>
          <w:b/>
          <w:iCs/>
          <w:sz w:val="24"/>
          <w:u w:val="single"/>
          <w:bdr w:val="single" w:sz="8" w:space="0" w:color="auto"/>
        </w:rPr>
        <w:t>liberal humanist</w:t>
      </w:r>
      <w:r w:rsidRPr="00722EA0">
        <w:rPr>
          <w:rFonts w:eastAsia="Calibri"/>
          <w:u w:val="single"/>
        </w:rPr>
        <w:t xml:space="preserve"> view of the body</w:t>
      </w:r>
      <w:r w:rsidRPr="00722EA0">
        <w:rPr>
          <w:rFonts w:eastAsia="Calibri"/>
          <w:sz w:val="16"/>
        </w:rPr>
        <w:t xml:space="preserve"> (Haraway 1991: 176).</w:t>
      </w:r>
    </w:p>
    <w:p w14:paraId="27A9C800" w14:textId="77777777" w:rsidR="00361503" w:rsidRPr="00361503" w:rsidRDefault="00361503" w:rsidP="00361503"/>
    <w:p w14:paraId="52DECB0A" w14:textId="77777777" w:rsidR="003849A7" w:rsidRPr="000422DF" w:rsidRDefault="003849A7" w:rsidP="003849A7">
      <w:pPr>
        <w:pStyle w:val="Heading4"/>
      </w:pPr>
      <w:r>
        <w:t xml:space="preserve">Vote affirmative for </w:t>
      </w:r>
      <w:r>
        <w:rPr>
          <w:u w:val="single"/>
        </w:rPr>
        <w:t>Chinese codework.</w:t>
      </w:r>
      <w:r>
        <w:t xml:space="preserve"> Only the 1AC’s linguistic disruption escapes from white </w:t>
      </w:r>
      <w:r w:rsidRPr="000422DF">
        <w:rPr>
          <w:u w:val="single"/>
        </w:rPr>
        <w:t>universalization</w:t>
      </w:r>
      <w:r>
        <w:t xml:space="preserve"> to render patriarchal and techno-Orientalist tropes </w:t>
      </w:r>
      <w:r>
        <w:rPr>
          <w:u w:val="single"/>
        </w:rPr>
        <w:t>unintelligible.</w:t>
      </w:r>
    </w:p>
    <w:p w14:paraId="48201F84" w14:textId="77777777" w:rsidR="003849A7" w:rsidRPr="00CD0908" w:rsidRDefault="003849A7" w:rsidP="003849A7">
      <w:r w:rsidRPr="009210F7">
        <w:rPr>
          <w:rStyle w:val="Style13ptBold"/>
        </w:rPr>
        <w:t xml:space="preserve">Stanford </w:t>
      </w:r>
      <w:r>
        <w:rPr>
          <w:rStyle w:val="Style13ptBold"/>
        </w:rPr>
        <w:t>‘22</w:t>
      </w:r>
      <w:r>
        <w:t xml:space="preserve"> </w:t>
      </w:r>
      <w:r w:rsidRPr="00CD0908">
        <w:t xml:space="preserve">[ Claire Stanford (Assistant professor of creative writing in the Department of English at the University of Nevada); “Future Asians: Orientalism and Posthumanism in Twenty-First Century U.S. Science Fiction”; https://escholarship.org/uc/item/5c6055x5] </w:t>
      </w:r>
      <w:proofErr w:type="spellStart"/>
      <w:r w:rsidRPr="00CD0908">
        <w:t>eyu</w:t>
      </w:r>
      <w:proofErr w:type="spellEnd"/>
    </w:p>
    <w:p w14:paraId="1365DF7A" w14:textId="77777777" w:rsidR="003849A7" w:rsidRPr="009210F7" w:rsidRDefault="003849A7" w:rsidP="003849A7">
      <w:pPr>
        <w:rPr>
          <w:sz w:val="14"/>
        </w:rPr>
      </w:pPr>
      <w:r w:rsidRPr="009210F7">
        <w:rPr>
          <w:sz w:val="14"/>
        </w:rPr>
        <w:t xml:space="preserve">The rest of the stanzas in the poem have a similar appearance, with Choi incorporating code into the poem by using curly braces </w:t>
      </w:r>
      <w:proofErr w:type="gramStart"/>
      <w:r w:rsidRPr="009210F7">
        <w:rPr>
          <w:sz w:val="14"/>
        </w:rPr>
        <w:t>( {</w:t>
      </w:r>
      <w:proofErr w:type="gramEnd"/>
      <w:r w:rsidRPr="009210F7">
        <w:rPr>
          <w:sz w:val="14"/>
        </w:rPr>
        <w:t xml:space="preserve"> </w:t>
      </w:r>
      <w:proofErr w:type="gramStart"/>
      <w:r w:rsidRPr="009210F7">
        <w:rPr>
          <w:sz w:val="14"/>
        </w:rPr>
        <w:t>} )</w:t>
      </w:r>
      <w:proofErr w:type="gramEnd"/>
      <w:r w:rsidRPr="009210F7">
        <w:rPr>
          <w:sz w:val="14"/>
        </w:rPr>
        <w:t xml:space="preserve"> and square brackets </w:t>
      </w:r>
      <w:proofErr w:type="gramStart"/>
      <w:r w:rsidRPr="009210F7">
        <w:rPr>
          <w:sz w:val="14"/>
        </w:rPr>
        <w:t>( [</w:t>
      </w:r>
      <w:proofErr w:type="gramEnd"/>
      <w:r w:rsidRPr="009210F7">
        <w:rPr>
          <w:sz w:val="14"/>
        </w:rPr>
        <w:t xml:space="preserve"> </w:t>
      </w:r>
      <w:proofErr w:type="gramStart"/>
      <w:r w:rsidRPr="009210F7">
        <w:rPr>
          <w:sz w:val="14"/>
        </w:rPr>
        <w:t>] )</w:t>
      </w:r>
      <w:proofErr w:type="gramEnd"/>
      <w:r w:rsidRPr="009210F7">
        <w:rPr>
          <w:sz w:val="14"/>
        </w:rPr>
        <w:t xml:space="preserve">, each of which serve a specific purpose in programming code. In programming, curly braces are used to isolate blocks of code from a larger string of code, making it easier to read individual segments; Choi similarly uses curly braces to separate the stanzas of the poem. Square brackets are used to present lists of 132 variables; Choi primarily uses square brackets to present a variety of possibilities for completing a phrase (“[up, </w:t>
      </w:r>
      <w:proofErr w:type="gramStart"/>
      <w:r w:rsidRPr="009210F7">
        <w:rPr>
          <w:sz w:val="14"/>
        </w:rPr>
        <w:t>open ]</w:t>
      </w:r>
      <w:proofErr w:type="gramEnd"/>
      <w:r w:rsidRPr="009210F7">
        <w:rPr>
          <w:sz w:val="14"/>
        </w:rPr>
        <w:t xml:space="preserve">”), but also sometimes plays with these programming rules by presenting only one option where there should be an array (“[fingers in the </w:t>
      </w:r>
      <w:proofErr w:type="gramStart"/>
      <w:r w:rsidRPr="009210F7">
        <w:rPr>
          <w:sz w:val="14"/>
        </w:rPr>
        <w:t>throat ]</w:t>
      </w:r>
      <w:proofErr w:type="gramEnd"/>
      <w:r w:rsidRPr="009210F7">
        <w:rPr>
          <w:sz w:val="14"/>
        </w:rPr>
        <w:t>”).</w:t>
      </w:r>
    </w:p>
    <w:p w14:paraId="463AFA9A" w14:textId="77777777" w:rsidR="003849A7" w:rsidRPr="009210F7" w:rsidRDefault="003849A7" w:rsidP="003849A7">
      <w:pPr>
        <w:rPr>
          <w:sz w:val="14"/>
        </w:rPr>
      </w:pPr>
      <w:r w:rsidRPr="00CD0908">
        <w:rPr>
          <w:highlight w:val="cyan"/>
          <w:u w:val="single"/>
        </w:rPr>
        <w:t>By incorporating codework</w:t>
      </w:r>
      <w:r w:rsidRPr="00CD0908">
        <w:rPr>
          <w:u w:val="single"/>
        </w:rPr>
        <w:t xml:space="preserve"> into the poem</w:t>
      </w:r>
      <w:r w:rsidRPr="009210F7">
        <w:rPr>
          <w:sz w:val="14"/>
        </w:rPr>
        <w:t xml:space="preserve">, </w:t>
      </w:r>
      <w:r w:rsidRPr="00CD0908">
        <w:rPr>
          <w:highlight w:val="cyan"/>
          <w:u w:val="single"/>
        </w:rPr>
        <w:t>Choi uses form to defamiliarize language,</w:t>
      </w:r>
      <w:r w:rsidRPr="009210F7">
        <w:rPr>
          <w:sz w:val="14"/>
        </w:rPr>
        <w:t xml:space="preserve"> </w:t>
      </w:r>
      <w:r w:rsidRPr="00CD0908">
        <w:rPr>
          <w:u w:val="single"/>
        </w:rPr>
        <w:t xml:space="preserve">calling attention to a hybridization of human and machine while simultaneously suggesting that that </w:t>
      </w:r>
      <w:proofErr w:type="gramStart"/>
      <w:r w:rsidRPr="00CD0908">
        <w:rPr>
          <w:u w:val="single"/>
        </w:rPr>
        <w:t>this hybridity</w:t>
      </w:r>
      <w:proofErr w:type="gramEnd"/>
      <w:r w:rsidRPr="00CD0908">
        <w:rPr>
          <w:u w:val="single"/>
        </w:rPr>
        <w:t xml:space="preserve"> can better represent the human speaker’s affective state than human language alone</w:t>
      </w:r>
      <w:r w:rsidRPr="009210F7">
        <w:rPr>
          <w:sz w:val="14"/>
        </w:rPr>
        <w:t xml:space="preserve">. </w:t>
      </w:r>
      <w:r w:rsidRPr="00CD0908">
        <w:rPr>
          <w:u w:val="single"/>
        </w:rPr>
        <w:t xml:space="preserve">Raley argues that codework can </w:t>
      </w:r>
      <w:r w:rsidRPr="00CD0908">
        <w:rPr>
          <w:highlight w:val="cyan"/>
          <w:u w:val="single"/>
        </w:rPr>
        <w:t>generate feelings</w:t>
      </w:r>
      <w:r w:rsidRPr="00CD0908">
        <w:rPr>
          <w:u w:val="single"/>
        </w:rPr>
        <w:t xml:space="preserve"> </w:t>
      </w:r>
      <w:r w:rsidRPr="00CD0908">
        <w:rPr>
          <w:highlight w:val="cyan"/>
          <w:u w:val="single"/>
        </w:rPr>
        <w:t>of fear and alienation,</w:t>
      </w:r>
      <w:r w:rsidRPr="00CD0908">
        <w:rPr>
          <w:u w:val="single"/>
        </w:rPr>
        <w:t xml:space="preserve"> </w:t>
      </w:r>
      <w:r w:rsidRPr="00CD0908">
        <w:rPr>
          <w:highlight w:val="cyan"/>
          <w:u w:val="single"/>
        </w:rPr>
        <w:t>resulting in “anxieties about intrusion,</w:t>
      </w:r>
      <w:r w:rsidRPr="00CD0908">
        <w:rPr>
          <w:u w:val="single"/>
        </w:rPr>
        <w:t xml:space="preserve"> contamination, </w:t>
      </w:r>
      <w:r w:rsidRPr="00CD0908">
        <w:rPr>
          <w:highlight w:val="cyan"/>
          <w:u w:val="single"/>
        </w:rPr>
        <w:t>and uncontrollability</w:t>
      </w:r>
      <w:r w:rsidRPr="009210F7">
        <w:rPr>
          <w:sz w:val="14"/>
        </w:rPr>
        <w:t>…</w:t>
      </w:r>
      <w:r w:rsidRPr="00CD0908">
        <w:rPr>
          <w:u w:val="single"/>
        </w:rPr>
        <w:t>The fear, further, is that code is autopoietic and capable of eluding the artist’s attempts to domesticate it and bring it into order.”</w:t>
      </w:r>
      <w:r w:rsidRPr="009210F7">
        <w:rPr>
          <w:sz w:val="14"/>
        </w:rPr>
        <w:t xml:space="preserve"> But rather than fearing code, the speaker of </w:t>
      </w:r>
      <w:r w:rsidRPr="00CD0908">
        <w:rPr>
          <w:u w:val="single"/>
        </w:rPr>
        <w:t>Choi’s</w:t>
      </w:r>
      <w:r w:rsidRPr="009210F7">
        <w:rPr>
          <w:sz w:val="14"/>
        </w:rPr>
        <w:t xml:space="preserve"> </w:t>
      </w:r>
      <w:r w:rsidRPr="00CD0908">
        <w:rPr>
          <w:u w:val="single"/>
        </w:rPr>
        <w:t xml:space="preserve">poem uses it </w:t>
      </w:r>
      <w:proofErr w:type="gramStart"/>
      <w:r w:rsidRPr="00CD0908">
        <w:rPr>
          <w:u w:val="single"/>
        </w:rPr>
        <w:t>as a way to</w:t>
      </w:r>
      <w:proofErr w:type="gramEnd"/>
      <w:r w:rsidRPr="00CD0908">
        <w:rPr>
          <w:u w:val="single"/>
        </w:rPr>
        <w:t xml:space="preserve"> overlay a form of order and logic on what is a deeply emotional response</w:t>
      </w:r>
      <w:r w:rsidRPr="009210F7">
        <w:rPr>
          <w:sz w:val="14"/>
        </w:rPr>
        <w:t xml:space="preserve">. The codework illustrates a second layer of emotion – </w:t>
      </w:r>
      <w:r w:rsidRPr="00CD0908">
        <w:rPr>
          <w:u w:val="single"/>
        </w:rPr>
        <w:t>the desire to create order</w:t>
      </w:r>
      <w:r w:rsidRPr="009210F7">
        <w:rPr>
          <w:sz w:val="14"/>
        </w:rPr>
        <w:t xml:space="preserve"> and to present oneself as cool and collected, </w:t>
      </w:r>
      <w:r w:rsidRPr="00CD0908">
        <w:rPr>
          <w:u w:val="single"/>
        </w:rPr>
        <w:t>even in an emotionally heightened situation.</w:t>
      </w:r>
      <w:r w:rsidRPr="009210F7">
        <w:rPr>
          <w:sz w:val="14"/>
        </w:rPr>
        <w:t xml:space="preserve"> </w:t>
      </w:r>
      <w:r w:rsidRPr="00CD0908">
        <w:rPr>
          <w:u w:val="single"/>
        </w:rPr>
        <w:t>In fusing human and computer language</w:t>
      </w:r>
      <w:r w:rsidRPr="009210F7">
        <w:rPr>
          <w:sz w:val="14"/>
        </w:rPr>
        <w:t xml:space="preserve">, </w:t>
      </w:r>
      <w:r w:rsidRPr="00CD0908">
        <w:rPr>
          <w:u w:val="single"/>
        </w:rPr>
        <w:t>the poem is</w:t>
      </w:r>
      <w:r w:rsidRPr="009210F7">
        <w:rPr>
          <w:sz w:val="14"/>
        </w:rPr>
        <w:t xml:space="preserve"> itself a form of </w:t>
      </w:r>
      <w:r w:rsidRPr="00CD0908">
        <w:rPr>
          <w:u w:val="single"/>
        </w:rPr>
        <w:t>cyborg poetics</w:t>
      </w:r>
      <w:r w:rsidRPr="009210F7">
        <w:rPr>
          <w:sz w:val="14"/>
        </w:rPr>
        <w:t xml:space="preserve">, </w:t>
      </w:r>
      <w:r w:rsidRPr="00CD0908">
        <w:rPr>
          <w:u w:val="single"/>
        </w:rPr>
        <w:t xml:space="preserve">placing the speaker </w:t>
      </w:r>
      <w:r w:rsidRPr="009210F7">
        <w:rPr>
          <w:sz w:val="14"/>
        </w:rPr>
        <w:t>of the poem</w:t>
      </w:r>
      <w:r w:rsidRPr="00CD0908">
        <w:rPr>
          <w:u w:val="single"/>
        </w:rPr>
        <w:t xml:space="preserve"> into the role of cyborg</w:t>
      </w:r>
      <w:r w:rsidRPr="009210F7">
        <w:rPr>
          <w:sz w:val="14"/>
        </w:rPr>
        <w:t xml:space="preserve">. </w:t>
      </w:r>
    </w:p>
    <w:p w14:paraId="5FACB106" w14:textId="77777777" w:rsidR="003849A7" w:rsidRPr="009210F7" w:rsidRDefault="003849A7" w:rsidP="003849A7">
      <w:pPr>
        <w:rPr>
          <w:sz w:val="14"/>
        </w:rPr>
      </w:pPr>
      <w:r w:rsidRPr="009210F7">
        <w:rPr>
          <w:sz w:val="14"/>
        </w:rPr>
        <w:t xml:space="preserve">This incorporation of code is not purely a formal or affective statement; rather, </w:t>
      </w:r>
      <w:r w:rsidRPr="00CD0908">
        <w:rPr>
          <w:u w:val="single"/>
        </w:rPr>
        <w:t xml:space="preserve">the poem argues for a </w:t>
      </w:r>
      <w:r w:rsidRPr="00CD0908">
        <w:rPr>
          <w:highlight w:val="cyan"/>
          <w:u w:val="single"/>
        </w:rPr>
        <w:t>breakdown of linguistic boundaries</w:t>
      </w:r>
      <w:r w:rsidRPr="00CD0908">
        <w:rPr>
          <w:u w:val="single"/>
        </w:rPr>
        <w:t xml:space="preserve"> that not only </w:t>
      </w:r>
      <w:r w:rsidRPr="00CD0908">
        <w:rPr>
          <w:highlight w:val="cyan"/>
          <w:u w:val="single"/>
        </w:rPr>
        <w:t>challenges the</w:t>
      </w:r>
      <w:r w:rsidRPr="00CD0908">
        <w:rPr>
          <w:u w:val="single"/>
        </w:rPr>
        <w:t xml:space="preserve"> </w:t>
      </w:r>
      <w:r w:rsidRPr="00CD0908">
        <w:rPr>
          <w:highlight w:val="cyan"/>
          <w:u w:val="single"/>
        </w:rPr>
        <w:t xml:space="preserve">border between human and </w:t>
      </w:r>
      <w:proofErr w:type="gramStart"/>
      <w:r w:rsidRPr="00CD0908">
        <w:rPr>
          <w:highlight w:val="cyan"/>
          <w:u w:val="single"/>
        </w:rPr>
        <w:t>machine</w:t>
      </w:r>
      <w:r w:rsidRPr="00CD0908">
        <w:rPr>
          <w:u w:val="single"/>
        </w:rPr>
        <w:t>, but</w:t>
      </w:r>
      <w:proofErr w:type="gramEnd"/>
      <w:r w:rsidRPr="00CD0908">
        <w:rPr>
          <w:u w:val="single"/>
        </w:rPr>
        <w:t xml:space="preserve"> </w:t>
      </w:r>
      <w:r w:rsidRPr="00CD0908">
        <w:rPr>
          <w:highlight w:val="cyan"/>
          <w:u w:val="single"/>
        </w:rPr>
        <w:t>also</w:t>
      </w:r>
      <w:r w:rsidRPr="00CD0908">
        <w:rPr>
          <w:u w:val="single"/>
        </w:rPr>
        <w:t xml:space="preserve"> challenges the </w:t>
      </w:r>
      <w:r w:rsidRPr="00CD0908">
        <w:rPr>
          <w:highlight w:val="cyan"/>
          <w:u w:val="single"/>
        </w:rPr>
        <w:t>linguistic hegemony</w:t>
      </w:r>
      <w:r w:rsidRPr="00CD0908">
        <w:rPr>
          <w:u w:val="single"/>
        </w:rPr>
        <w:t xml:space="preserve"> of English</w:t>
      </w:r>
      <w:r w:rsidRPr="009210F7">
        <w:rPr>
          <w:sz w:val="14"/>
        </w:rPr>
        <w:t xml:space="preserve">. In an interview with the Iowa Review, Choi expands her claim that poetry is a technology to language more generally: </w:t>
      </w:r>
    </w:p>
    <w:p w14:paraId="7F100D2A" w14:textId="77777777" w:rsidR="003849A7" w:rsidRPr="00CD0908" w:rsidRDefault="003849A7" w:rsidP="003849A7">
      <w:pPr>
        <w:ind w:left="720"/>
        <w:rPr>
          <w:u w:val="single"/>
        </w:rPr>
      </w:pPr>
      <w:r w:rsidRPr="009210F7">
        <w:rPr>
          <w:sz w:val="14"/>
        </w:rPr>
        <w:t xml:space="preserve">As someone growing up in an immigrant family, </w:t>
      </w:r>
      <w:r w:rsidRPr="00CD0908">
        <w:rPr>
          <w:rStyle w:val="Emphasis"/>
          <w:highlight w:val="cyan"/>
        </w:rPr>
        <w:t>English was a technology I learned to use to navigate the world safely</w:t>
      </w:r>
      <w:r w:rsidRPr="009210F7">
        <w:rPr>
          <w:sz w:val="14"/>
        </w:rPr>
        <w:t xml:space="preserve">. That included proofreading my father’s scientific papers, impressing my teachers in school, coaching my parents on pronunciation so that they could get closer to passing as American (and, by extension, as human). </w:t>
      </w:r>
      <w:proofErr w:type="gramStart"/>
      <w:r w:rsidRPr="00CD0908">
        <w:rPr>
          <w:u w:val="single"/>
        </w:rPr>
        <w:t>So</w:t>
      </w:r>
      <w:proofErr w:type="gramEnd"/>
      <w:r w:rsidRPr="00CD0908">
        <w:rPr>
          <w:u w:val="single"/>
        </w:rPr>
        <w:t xml:space="preserve"> I wanted this book to approach language as a technology, along with all its imperfections and limitations, the ways it breaks or </w:t>
      </w:r>
      <w:r w:rsidRPr="00CD0908">
        <w:rPr>
          <w:highlight w:val="cyan"/>
          <w:u w:val="single"/>
        </w:rPr>
        <w:t>glitches</w:t>
      </w:r>
      <w:r w:rsidRPr="00CD0908">
        <w:rPr>
          <w:u w:val="single"/>
        </w:rPr>
        <w:t xml:space="preserve"> or </w:t>
      </w:r>
      <w:r w:rsidRPr="00CD0908">
        <w:rPr>
          <w:highlight w:val="cyan"/>
          <w:u w:val="single"/>
        </w:rPr>
        <w:t>jams</w:t>
      </w:r>
      <w:r w:rsidRPr="00CD0908">
        <w:rPr>
          <w:u w:val="single"/>
        </w:rPr>
        <w:t xml:space="preserve">. Which I think is a shift – from feeling frustrated with English to making some attempts to delight in it. </w:t>
      </w:r>
    </w:p>
    <w:p w14:paraId="25D60A3B" w14:textId="77777777" w:rsidR="003849A7" w:rsidRPr="009210F7" w:rsidRDefault="003849A7" w:rsidP="003849A7">
      <w:pPr>
        <w:rPr>
          <w:sz w:val="14"/>
        </w:rPr>
      </w:pPr>
      <w:r w:rsidRPr="009210F7">
        <w:rPr>
          <w:sz w:val="14"/>
        </w:rPr>
        <w:t>While much codework and codework scholarship focuses primarily on the formal effects of incorporating code</w:t>
      </w:r>
      <w:r w:rsidRPr="009210F7">
        <w:rPr>
          <w:sz w:val="14"/>
          <w:highlight w:val="cyan"/>
        </w:rPr>
        <w:t xml:space="preserve">, </w:t>
      </w:r>
      <w:r w:rsidRPr="009210F7">
        <w:rPr>
          <w:highlight w:val="cyan"/>
          <w:u w:val="single"/>
        </w:rPr>
        <w:t>we can read Choi’s codework</w:t>
      </w:r>
      <w:r w:rsidRPr="00CD0908">
        <w:rPr>
          <w:u w:val="single"/>
        </w:rPr>
        <w:t xml:space="preserve"> as </w:t>
      </w:r>
      <w:proofErr w:type="gramStart"/>
      <w:r w:rsidRPr="00CD0908">
        <w:rPr>
          <w:u w:val="single"/>
        </w:rPr>
        <w:t>racially-inflected</w:t>
      </w:r>
      <w:proofErr w:type="gramEnd"/>
      <w:r w:rsidRPr="00CD0908">
        <w:rPr>
          <w:u w:val="single"/>
        </w:rPr>
        <w:t xml:space="preserve">, </w:t>
      </w:r>
      <w:r w:rsidRPr="009210F7">
        <w:rPr>
          <w:highlight w:val="cyan"/>
          <w:u w:val="single"/>
        </w:rPr>
        <w:t xml:space="preserve">embracing a </w:t>
      </w:r>
      <w:r w:rsidRPr="009210F7">
        <w:rPr>
          <w:rStyle w:val="Emphasis"/>
          <w:highlight w:val="cyan"/>
        </w:rPr>
        <w:t>disruption</w:t>
      </w:r>
      <w:r w:rsidRPr="009210F7">
        <w:rPr>
          <w:highlight w:val="cyan"/>
          <w:u w:val="single"/>
        </w:rPr>
        <w:t xml:space="preserve"> of </w:t>
      </w:r>
      <w:r w:rsidRPr="009210F7">
        <w:rPr>
          <w:rStyle w:val="Emphasis"/>
          <w:highlight w:val="cyan"/>
        </w:rPr>
        <w:t>perfect English</w:t>
      </w:r>
      <w:r w:rsidRPr="009210F7">
        <w:rPr>
          <w:sz w:val="14"/>
        </w:rPr>
        <w:t xml:space="preserve"> </w:t>
      </w:r>
      <w:r w:rsidRPr="009210F7">
        <w:rPr>
          <w:highlight w:val="cyan"/>
          <w:u w:val="single"/>
        </w:rPr>
        <w:t xml:space="preserve">as a </w:t>
      </w:r>
      <w:r w:rsidRPr="009210F7">
        <w:rPr>
          <w:rStyle w:val="Emphasis"/>
          <w:highlight w:val="cyan"/>
        </w:rPr>
        <w:t>rebellion against</w:t>
      </w:r>
      <w:r w:rsidRPr="009210F7">
        <w:rPr>
          <w:highlight w:val="cyan"/>
          <w:u w:val="single"/>
        </w:rPr>
        <w:t xml:space="preserve"> the </w:t>
      </w:r>
      <w:r w:rsidRPr="009210F7">
        <w:rPr>
          <w:rStyle w:val="Emphasis"/>
          <w:highlight w:val="cyan"/>
        </w:rPr>
        <w:t>assimilation</w:t>
      </w:r>
      <w:r w:rsidRPr="009210F7">
        <w:rPr>
          <w:sz w:val="14"/>
        </w:rPr>
        <w:t xml:space="preserve"> she and her family felt compelled to undertake. Although the poem’s content does not explicitly reference </w:t>
      </w:r>
      <w:r w:rsidRPr="009210F7">
        <w:rPr>
          <w:u w:val="single"/>
        </w:rPr>
        <w:t>race, nationality, or language</w:t>
      </w:r>
      <w:r w:rsidRPr="009210F7">
        <w:rPr>
          <w:sz w:val="14"/>
        </w:rPr>
        <w:t xml:space="preserve">, all three </w:t>
      </w:r>
      <w:r w:rsidRPr="009210F7">
        <w:rPr>
          <w:u w:val="single"/>
        </w:rPr>
        <w:t>are addressed in the very form of the</w:t>
      </w:r>
      <w:r w:rsidRPr="009210F7">
        <w:rPr>
          <w:sz w:val="14"/>
        </w:rPr>
        <w:t xml:space="preserve"> </w:t>
      </w:r>
      <w:r w:rsidRPr="009210F7">
        <w:rPr>
          <w:u w:val="single"/>
        </w:rPr>
        <w:t>poem</w:t>
      </w:r>
      <w:r w:rsidRPr="009210F7">
        <w:rPr>
          <w:sz w:val="14"/>
        </w:rPr>
        <w:t xml:space="preserve">. Raley’s description of </w:t>
      </w:r>
      <w:r w:rsidRPr="009210F7">
        <w:rPr>
          <w:rStyle w:val="Emphasis"/>
          <w:highlight w:val="cyan"/>
        </w:rPr>
        <w:t>codework</w:t>
      </w:r>
      <w:r w:rsidRPr="009210F7">
        <w:rPr>
          <w:sz w:val="14"/>
        </w:rPr>
        <w:t xml:space="preserve"> – as </w:t>
      </w:r>
      <w:r w:rsidRPr="009210F7">
        <w:rPr>
          <w:highlight w:val="cyan"/>
          <w:u w:val="single"/>
        </w:rPr>
        <w:t>generating fears of</w:t>
      </w:r>
      <w:r w:rsidRPr="00CD0908">
        <w:rPr>
          <w:u w:val="single"/>
        </w:rPr>
        <w:t xml:space="preserve"> “</w:t>
      </w:r>
      <w:r w:rsidRPr="009210F7">
        <w:rPr>
          <w:highlight w:val="cyan"/>
          <w:u w:val="single"/>
        </w:rPr>
        <w:t>intrusion, contamination, and uncontrollability</w:t>
      </w:r>
      <w:r w:rsidRPr="009210F7">
        <w:rPr>
          <w:sz w:val="14"/>
        </w:rPr>
        <w:t xml:space="preserve">” – </w:t>
      </w:r>
      <w:r w:rsidRPr="009210F7">
        <w:rPr>
          <w:highlight w:val="cyan"/>
          <w:u w:val="single"/>
        </w:rPr>
        <w:t>is</w:t>
      </w:r>
      <w:r w:rsidRPr="009210F7">
        <w:rPr>
          <w:sz w:val="14"/>
        </w:rPr>
        <w:t xml:space="preserve"> remarkably </w:t>
      </w:r>
      <w:r w:rsidRPr="009210F7">
        <w:rPr>
          <w:highlight w:val="cyan"/>
          <w:u w:val="single"/>
        </w:rPr>
        <w:t>similar</w:t>
      </w:r>
      <w:r w:rsidRPr="009210F7">
        <w:rPr>
          <w:sz w:val="14"/>
          <w:highlight w:val="cyan"/>
        </w:rPr>
        <w:t xml:space="preserve"> </w:t>
      </w:r>
      <w:r w:rsidRPr="009210F7">
        <w:rPr>
          <w:highlight w:val="cyan"/>
          <w:u w:val="single"/>
        </w:rPr>
        <w:t>to the racialized rhetoric</w:t>
      </w:r>
      <w:r w:rsidRPr="00CD0908">
        <w:rPr>
          <w:u w:val="single"/>
        </w:rPr>
        <w:t xml:space="preserve"> </w:t>
      </w:r>
      <w:r w:rsidRPr="009210F7">
        <w:rPr>
          <w:highlight w:val="cyan"/>
          <w:u w:val="single"/>
        </w:rPr>
        <w:t>in the United States</w:t>
      </w:r>
      <w:r w:rsidRPr="00CD0908">
        <w:rPr>
          <w:u w:val="single"/>
        </w:rPr>
        <w:t xml:space="preserve"> that is directed at all immigrants,</w:t>
      </w:r>
      <w:r w:rsidRPr="009210F7">
        <w:rPr>
          <w:sz w:val="14"/>
        </w:rPr>
        <w:t xml:space="preserve"> including those from Asian countries. </w:t>
      </w:r>
      <w:r w:rsidRPr="009210F7">
        <w:rPr>
          <w:u w:val="single"/>
        </w:rPr>
        <w:t>By</w:t>
      </w:r>
      <w:r w:rsidRPr="009210F7">
        <w:rPr>
          <w:sz w:val="14"/>
        </w:rPr>
        <w:t xml:space="preserve"> </w:t>
      </w:r>
      <w:r w:rsidRPr="009210F7">
        <w:rPr>
          <w:u w:val="single"/>
        </w:rPr>
        <w:t xml:space="preserve">framing this poem through codework, </w:t>
      </w:r>
      <w:r w:rsidRPr="009210F7">
        <w:rPr>
          <w:highlight w:val="cyan"/>
          <w:u w:val="single"/>
        </w:rPr>
        <w:t>Choi demonstrates</w:t>
      </w:r>
      <w:r w:rsidRPr="009210F7">
        <w:rPr>
          <w:u w:val="single"/>
        </w:rPr>
        <w:t xml:space="preserve"> the </w:t>
      </w:r>
      <w:r w:rsidRPr="009210F7">
        <w:rPr>
          <w:highlight w:val="cyan"/>
          <w:u w:val="single"/>
        </w:rPr>
        <w:t>linguistic possibilities</w:t>
      </w:r>
      <w:r w:rsidRPr="009210F7">
        <w:rPr>
          <w:u w:val="single"/>
        </w:rPr>
        <w:t xml:space="preserve"> that can be </w:t>
      </w:r>
      <w:r w:rsidRPr="009210F7">
        <w:rPr>
          <w:highlight w:val="cyan"/>
          <w:u w:val="single"/>
        </w:rPr>
        <w:t>achieved through hybridization</w:t>
      </w:r>
      <w:r w:rsidRPr="009210F7">
        <w:rPr>
          <w:u w:val="single"/>
        </w:rPr>
        <w:t xml:space="preserve">, </w:t>
      </w:r>
      <w:r w:rsidRPr="009210F7">
        <w:rPr>
          <w:highlight w:val="cyan"/>
          <w:u w:val="single"/>
        </w:rPr>
        <w:t>marshaling code to destabilize English and the racial biases</w:t>
      </w:r>
      <w:r w:rsidRPr="009210F7">
        <w:rPr>
          <w:u w:val="single"/>
        </w:rPr>
        <w:t xml:space="preserve"> that only allot full personhood to native speakers</w:t>
      </w:r>
      <w:r w:rsidRPr="009210F7">
        <w:rPr>
          <w:sz w:val="14"/>
        </w:rPr>
        <w:t>.</w:t>
      </w:r>
    </w:p>
    <w:p w14:paraId="1F534A95" w14:textId="77777777" w:rsidR="003849A7" w:rsidRPr="009210F7" w:rsidRDefault="003849A7" w:rsidP="003849A7">
      <w:pPr>
        <w:rPr>
          <w:u w:val="single"/>
        </w:rPr>
      </w:pPr>
      <w:r w:rsidRPr="009210F7">
        <w:rPr>
          <w:sz w:val="14"/>
        </w:rPr>
        <w:t xml:space="preserve">Building on the collection’s interest in destabilizing language, </w:t>
      </w:r>
      <w:r w:rsidRPr="009210F7">
        <w:rPr>
          <w:u w:val="single"/>
        </w:rPr>
        <w:t>in “The Cyborg Wants to Make Sure She Heard You Right</w:t>
      </w:r>
      <w:r w:rsidRPr="009210F7">
        <w:rPr>
          <w:sz w:val="14"/>
        </w:rPr>
        <w:t xml:space="preserve">,” </w:t>
      </w:r>
      <w:r w:rsidRPr="009210F7">
        <w:rPr>
          <w:u w:val="single"/>
        </w:rPr>
        <w:t>Choi</w:t>
      </w:r>
      <w:r w:rsidRPr="009210F7">
        <w:rPr>
          <w:sz w:val="14"/>
        </w:rPr>
        <w:t xml:space="preserve"> </w:t>
      </w:r>
      <w:r w:rsidRPr="009210F7">
        <w:rPr>
          <w:u w:val="single"/>
        </w:rPr>
        <w:t>takes a series of tweets that have been directed at her, processes them into multiple languages</w:t>
      </w:r>
      <w:r w:rsidRPr="009210F7">
        <w:rPr>
          <w:sz w:val="14"/>
        </w:rPr>
        <w:t xml:space="preserve"> through Google Translate, </w:t>
      </w:r>
      <w:r w:rsidRPr="009210F7">
        <w:rPr>
          <w:u w:val="single"/>
        </w:rPr>
        <w:t>and then translates them back into English.</w:t>
      </w:r>
      <w:r w:rsidRPr="009210F7">
        <w:rPr>
          <w:sz w:val="14"/>
        </w:rPr>
        <w:t xml:space="preserve"> The more “human” of the two technologies, Twitter launched in 2006 as a social network where users can post very short messages known as tweets. Originally, tweets were limited to 140 characters; in 2017, the limit doubled to 280 characters for non-Asian languages. Also introduced in 2006, Google Translate is a machine translation engine, meaning that it uses artificial intelligence – powered by a neural network – to perform almost-instantaneous translation in more than one hundred languages. </w:t>
      </w:r>
      <w:r w:rsidRPr="009210F7">
        <w:rPr>
          <w:u w:val="single"/>
        </w:rPr>
        <w:t>Overall, these dual technologies – the found language of Twitter and the processing through Google Translat</w:t>
      </w:r>
      <w:r w:rsidRPr="009210F7">
        <w:rPr>
          <w:sz w:val="14"/>
        </w:rPr>
        <w:t xml:space="preserve">e – </w:t>
      </w:r>
      <w:r w:rsidRPr="009210F7">
        <w:rPr>
          <w:u w:val="single"/>
        </w:rPr>
        <w:t>have the effect of decentering Choi as the human author of the poem. Choi does, of course, retain some aspects of contro</w:t>
      </w:r>
      <w:r w:rsidRPr="009210F7">
        <w:rPr>
          <w:sz w:val="14"/>
        </w:rPr>
        <w:t xml:space="preserve">l: </w:t>
      </w:r>
      <w:proofErr w:type="spellStart"/>
      <w:r w:rsidRPr="009210F7">
        <w:rPr>
          <w:sz w:val="14"/>
        </w:rPr>
        <w:t>sheselects</w:t>
      </w:r>
      <w:proofErr w:type="spellEnd"/>
      <w:r w:rsidRPr="009210F7">
        <w:rPr>
          <w:sz w:val="14"/>
        </w:rPr>
        <w:t xml:space="preserve"> the tweets that act as the source material; she decides how many and which languages to translate the tweets into, as well as when to translate them back into English; she arranges the resulting phrases into the order that suits the poem. </w:t>
      </w:r>
      <w:r w:rsidRPr="009210F7">
        <w:rPr>
          <w:highlight w:val="cyan"/>
          <w:u w:val="single"/>
        </w:rPr>
        <w:t>Choi</w:t>
      </w:r>
      <w:r w:rsidRPr="009210F7">
        <w:rPr>
          <w:u w:val="single"/>
        </w:rPr>
        <w:t xml:space="preserve"> thus </w:t>
      </w:r>
      <w:r w:rsidRPr="009210F7">
        <w:rPr>
          <w:highlight w:val="cyan"/>
          <w:u w:val="single"/>
        </w:rPr>
        <w:t>acts as a</w:t>
      </w:r>
      <w:r w:rsidRPr="009210F7">
        <w:rPr>
          <w:u w:val="single"/>
        </w:rPr>
        <w:t xml:space="preserve"> co-author of the poem, with the </w:t>
      </w:r>
      <w:r w:rsidRPr="009210F7">
        <w:rPr>
          <w:highlight w:val="cyan"/>
          <w:u w:val="single"/>
        </w:rPr>
        <w:t>techno-mediated construction of the poem</w:t>
      </w:r>
      <w:r w:rsidRPr="009210F7">
        <w:rPr>
          <w:u w:val="single"/>
        </w:rPr>
        <w:t xml:space="preserve"> embodying an alliance with the machinic. </w:t>
      </w:r>
    </w:p>
    <w:p w14:paraId="5961051A" w14:textId="77777777" w:rsidR="003849A7" w:rsidRPr="009210F7" w:rsidRDefault="003849A7" w:rsidP="003849A7">
      <w:pPr>
        <w:rPr>
          <w:sz w:val="14"/>
        </w:rPr>
      </w:pPr>
      <w:r w:rsidRPr="009210F7">
        <w:rPr>
          <w:sz w:val="14"/>
        </w:rPr>
        <w:t xml:space="preserve">In addition to decentering the human as sole author, Choi again uses the machinic to defamiliarize language. Google’s translations are not perfect; many critics argue that Google Translate does not understand linguistic nuance, nor does it understand (or maintain) linguistic style. Google itself makes a point to suggest a disclaimer to companies that use the translation API (Application Programming Interface): “Reasonable efforts have been made to provide an accurate </w:t>
      </w:r>
      <w:proofErr w:type="gramStart"/>
      <w:r w:rsidRPr="009210F7">
        <w:rPr>
          <w:sz w:val="14"/>
        </w:rPr>
        <w:t>translation,</w:t>
      </w:r>
      <w:proofErr w:type="gramEnd"/>
      <w:r w:rsidRPr="009210F7">
        <w:rPr>
          <w:sz w:val="14"/>
        </w:rPr>
        <w:t xml:space="preserve"> however, no automated translation is perfect nor is it intended to replace human translators” (“Attribution”). The imperfections in translation, compounded over multiple translations, result in poetic lines that are only semi-intelligible Mrs. Great Anime Pornography, the fruit of the field. </w:t>
      </w:r>
      <w:proofErr w:type="gramStart"/>
      <w:r w:rsidRPr="009210F7">
        <w:rPr>
          <w:sz w:val="14"/>
        </w:rPr>
        <w:t>To date</w:t>
      </w:r>
      <w:proofErr w:type="gramEnd"/>
      <w:r w:rsidRPr="009210F7">
        <w:rPr>
          <w:sz w:val="14"/>
        </w:rPr>
        <w:t xml:space="preserve"> Klansman vagina. Good sister to the Saddle. May </w:t>
      </w:r>
      <w:proofErr w:type="spellStart"/>
      <w:r w:rsidRPr="009210F7">
        <w:rPr>
          <w:sz w:val="14"/>
        </w:rPr>
        <w:t>ur</w:t>
      </w:r>
      <w:proofErr w:type="spellEnd"/>
      <w:r w:rsidRPr="009210F7">
        <w:rPr>
          <w:sz w:val="14"/>
        </w:rPr>
        <w:t xml:space="preserve"> shit like people and Hello Kitty. I have one side of the oil pan, </w:t>
      </w:r>
      <w:proofErr w:type="spellStart"/>
      <w:r w:rsidRPr="009210F7">
        <w:rPr>
          <w:sz w:val="14"/>
        </w:rPr>
        <w:t>gookess</w:t>
      </w:r>
      <w:proofErr w:type="spellEnd"/>
      <w:r w:rsidRPr="009210F7">
        <w:rPr>
          <w:sz w:val="14"/>
        </w:rPr>
        <w:t>. (26)</w:t>
      </w:r>
    </w:p>
    <w:p w14:paraId="7A0DA184" w14:textId="77777777" w:rsidR="003849A7" w:rsidRPr="009210F7" w:rsidRDefault="003849A7" w:rsidP="003849A7">
      <w:pPr>
        <w:rPr>
          <w:sz w:val="14"/>
        </w:rPr>
      </w:pPr>
      <w:r w:rsidRPr="009210F7">
        <w:rPr>
          <w:u w:val="single"/>
        </w:rPr>
        <w:t>In these opening lines</w:t>
      </w:r>
      <w:r w:rsidRPr="009210F7">
        <w:rPr>
          <w:sz w:val="14"/>
        </w:rPr>
        <w:t xml:space="preserve">, </w:t>
      </w:r>
      <w:r w:rsidRPr="009210F7">
        <w:rPr>
          <w:u w:val="single"/>
        </w:rPr>
        <w:t>Choi sets a tone of disorientation</w:t>
      </w:r>
      <w:r w:rsidRPr="009210F7">
        <w:rPr>
          <w:sz w:val="14"/>
        </w:rPr>
        <w:t xml:space="preserve">, </w:t>
      </w:r>
      <w:r w:rsidRPr="009210F7">
        <w:rPr>
          <w:u w:val="single"/>
        </w:rPr>
        <w:t xml:space="preserve">in which </w:t>
      </w:r>
      <w:r w:rsidRPr="009210F7">
        <w:rPr>
          <w:highlight w:val="cyan"/>
          <w:u w:val="single"/>
        </w:rPr>
        <w:t>each</w:t>
      </w:r>
      <w:r w:rsidRPr="009210F7">
        <w:rPr>
          <w:u w:val="single"/>
        </w:rPr>
        <w:t xml:space="preserve"> individual </w:t>
      </w:r>
      <w:r w:rsidRPr="009210F7">
        <w:rPr>
          <w:highlight w:val="cyan"/>
          <w:u w:val="single"/>
        </w:rPr>
        <w:t>word</w:t>
      </w:r>
      <w:r w:rsidRPr="009210F7">
        <w:rPr>
          <w:u w:val="single"/>
        </w:rPr>
        <w:t xml:space="preserve"> </w:t>
      </w:r>
      <w:r w:rsidRPr="009210F7">
        <w:rPr>
          <w:highlight w:val="cyan"/>
          <w:u w:val="single"/>
        </w:rPr>
        <w:t xml:space="preserve">is </w:t>
      </w:r>
      <w:proofErr w:type="gramStart"/>
      <w:r w:rsidRPr="009210F7">
        <w:rPr>
          <w:highlight w:val="cyan"/>
          <w:u w:val="single"/>
        </w:rPr>
        <w:t>comprehensible</w:t>
      </w:r>
      <w:proofErr w:type="gramEnd"/>
      <w:r w:rsidRPr="009210F7">
        <w:rPr>
          <w:u w:val="single"/>
        </w:rPr>
        <w:t xml:space="preserve"> but </w:t>
      </w:r>
      <w:r w:rsidRPr="009210F7">
        <w:rPr>
          <w:highlight w:val="cyan"/>
          <w:u w:val="single"/>
        </w:rPr>
        <w:t>their combination avoids coherent meaning</w:t>
      </w:r>
      <w:r w:rsidRPr="009210F7">
        <w:rPr>
          <w:sz w:val="14"/>
        </w:rPr>
        <w:t xml:space="preserve">. </w:t>
      </w:r>
      <w:r w:rsidRPr="009210F7">
        <w:rPr>
          <w:u w:val="single"/>
        </w:rPr>
        <w:t>What the reader can pull</w:t>
      </w:r>
      <w:r w:rsidRPr="009210F7">
        <w:rPr>
          <w:sz w:val="14"/>
        </w:rPr>
        <w:t xml:space="preserve"> out from these lines </w:t>
      </w:r>
      <w:r w:rsidRPr="009210F7">
        <w:rPr>
          <w:u w:val="single"/>
        </w:rPr>
        <w:t>is,</w:t>
      </w:r>
      <w:r w:rsidRPr="009210F7">
        <w:rPr>
          <w:sz w:val="14"/>
        </w:rPr>
        <w:t xml:space="preserve"> on the one hand, </w:t>
      </w:r>
      <w:r w:rsidRPr="009210F7">
        <w:rPr>
          <w:highlight w:val="cyan"/>
          <w:u w:val="single"/>
        </w:rPr>
        <w:t>Orientalizing diction and imagery</w:t>
      </w:r>
      <w:r w:rsidRPr="009210F7">
        <w:rPr>
          <w:sz w:val="14"/>
        </w:rPr>
        <w:t xml:space="preserve"> (“anime,” “Hello Kitty”), </w:t>
      </w:r>
      <w:r w:rsidRPr="009210F7">
        <w:rPr>
          <w:highlight w:val="cyan"/>
          <w:u w:val="single"/>
        </w:rPr>
        <w:t>and</w:t>
      </w:r>
      <w:r w:rsidRPr="009210F7">
        <w:rPr>
          <w:sz w:val="14"/>
        </w:rPr>
        <w:t xml:space="preserve"> on the other hand</w:t>
      </w:r>
      <w:r w:rsidRPr="009210F7">
        <w:rPr>
          <w:u w:val="single"/>
        </w:rPr>
        <w:t xml:space="preserve">, </w:t>
      </w:r>
      <w:r w:rsidRPr="009210F7">
        <w:rPr>
          <w:highlight w:val="cyan"/>
          <w:u w:val="single"/>
        </w:rPr>
        <w:t>language of sexualization and denigration</w:t>
      </w:r>
      <w:r w:rsidRPr="009210F7">
        <w:rPr>
          <w:u w:val="single"/>
        </w:rPr>
        <w:t xml:space="preserve"> </w:t>
      </w:r>
      <w:r w:rsidRPr="009210F7">
        <w:rPr>
          <w:sz w:val="14"/>
        </w:rPr>
        <w:t>(“Pornography,” “Klansman vagina,” “shit”). The final word of this opening stanza, “</w:t>
      </w:r>
      <w:proofErr w:type="spellStart"/>
      <w:r w:rsidRPr="009210F7">
        <w:rPr>
          <w:sz w:val="14"/>
        </w:rPr>
        <w:t>gookess</w:t>
      </w:r>
      <w:proofErr w:type="spellEnd"/>
      <w:r w:rsidRPr="009210F7">
        <w:rPr>
          <w:sz w:val="14"/>
        </w:rPr>
        <w:t xml:space="preserve">,” has a clear derogatory meaning – a feminization of the derogatory term for a person of East and </w:t>
      </w:r>
      <w:proofErr w:type="spellStart"/>
      <w:r w:rsidRPr="009210F7">
        <w:rPr>
          <w:sz w:val="14"/>
        </w:rPr>
        <w:t>Southasian</w:t>
      </w:r>
      <w:proofErr w:type="spellEnd"/>
      <w:r w:rsidRPr="009210F7">
        <w:rPr>
          <w:sz w:val="14"/>
        </w:rPr>
        <w:t xml:space="preserve"> descent – but it has been stripped of context. Notably, even as the rest of the phrase tweeted at Choi 135 </w:t>
      </w:r>
      <w:r w:rsidRPr="009210F7">
        <w:rPr>
          <w:highlight w:val="cyan"/>
          <w:u w:val="single"/>
        </w:rPr>
        <w:t>become</w:t>
      </w:r>
      <w:r w:rsidRPr="009210F7">
        <w:rPr>
          <w:sz w:val="14"/>
        </w:rPr>
        <w:t xml:space="preserve">s </w:t>
      </w:r>
      <w:r w:rsidRPr="006E24AF">
        <w:rPr>
          <w:rStyle w:val="Emphasis"/>
          <w:highlight w:val="cyan"/>
        </w:rPr>
        <w:t>unintelligible</w:t>
      </w:r>
      <w:r w:rsidRPr="009210F7">
        <w:rPr>
          <w:sz w:val="14"/>
        </w:rPr>
        <w:t xml:space="preserve">, this slur persists intact through multiple layers of translation, as do the words “Anime” and “Hello Kitty.” Throughout the rest of the poem, even as the lines’ overall legibility is muddled, </w:t>
      </w:r>
      <w:r w:rsidRPr="009210F7">
        <w:rPr>
          <w:u w:val="single"/>
        </w:rPr>
        <w:t>individual invocations of Orientalism and xenophobia clearly remain</w:t>
      </w:r>
      <w:r w:rsidRPr="009210F7">
        <w:rPr>
          <w:sz w:val="14"/>
        </w:rPr>
        <w:t>, with phrases including “all Asian woman is an object of sex” and “filthy immigrant girl” in subsequent stanzas (26).</w:t>
      </w:r>
    </w:p>
    <w:p w14:paraId="77FA3471" w14:textId="77777777" w:rsidR="003849A7" w:rsidRPr="009210F7" w:rsidRDefault="003849A7" w:rsidP="003849A7">
      <w:pPr>
        <w:rPr>
          <w:sz w:val="14"/>
        </w:rPr>
      </w:pPr>
      <w:r w:rsidRPr="009210F7">
        <w:rPr>
          <w:sz w:val="14"/>
        </w:rPr>
        <w:t xml:space="preserve">Choi thus uses the </w:t>
      </w:r>
      <w:r w:rsidRPr="009210F7">
        <w:rPr>
          <w:highlight w:val="cyan"/>
          <w:u w:val="single"/>
        </w:rPr>
        <w:t>machinic</w:t>
      </w:r>
      <w:r w:rsidRPr="009210F7">
        <w:rPr>
          <w:sz w:val="14"/>
        </w:rPr>
        <w:t xml:space="preserve"> </w:t>
      </w:r>
      <w:r w:rsidRPr="009210F7">
        <w:rPr>
          <w:highlight w:val="cyan"/>
          <w:u w:val="single"/>
        </w:rPr>
        <w:t>to</w:t>
      </w:r>
      <w:r w:rsidRPr="009210F7">
        <w:rPr>
          <w:sz w:val="14"/>
          <w:highlight w:val="cyan"/>
        </w:rPr>
        <w:t xml:space="preserve"> </w:t>
      </w:r>
      <w:r w:rsidRPr="009210F7">
        <w:rPr>
          <w:highlight w:val="cyan"/>
          <w:u w:val="single"/>
        </w:rPr>
        <w:t>demonstrate the persistence</w:t>
      </w:r>
      <w:r w:rsidRPr="009210F7">
        <w:rPr>
          <w:u w:val="single"/>
        </w:rPr>
        <w:t xml:space="preserve"> </w:t>
      </w:r>
      <w:r w:rsidRPr="009210F7">
        <w:rPr>
          <w:highlight w:val="cyan"/>
          <w:u w:val="single"/>
        </w:rPr>
        <w:t>of racialized and sexualized language</w:t>
      </w:r>
      <w:r w:rsidRPr="009210F7">
        <w:rPr>
          <w:u w:val="single"/>
        </w:rPr>
        <w:t xml:space="preserve"> </w:t>
      </w:r>
      <w:r w:rsidRPr="009210F7">
        <w:rPr>
          <w:highlight w:val="cyan"/>
          <w:u w:val="single"/>
        </w:rPr>
        <w:t>while</w:t>
      </w:r>
      <w:r w:rsidRPr="009210F7">
        <w:rPr>
          <w:u w:val="single"/>
        </w:rPr>
        <w:t xml:space="preserve"> simultaneously </w:t>
      </w:r>
      <w:r w:rsidRPr="009210F7">
        <w:rPr>
          <w:highlight w:val="cyan"/>
          <w:u w:val="single"/>
        </w:rPr>
        <w:t>disempowering</w:t>
      </w:r>
      <w:r w:rsidRPr="009210F7">
        <w:rPr>
          <w:u w:val="single"/>
        </w:rPr>
        <w:t xml:space="preserve"> these kinds of utterances </w:t>
      </w:r>
      <w:r w:rsidRPr="009210F7">
        <w:rPr>
          <w:highlight w:val="cyan"/>
          <w:u w:val="single"/>
        </w:rPr>
        <w:t xml:space="preserve">by </w:t>
      </w:r>
      <w:r w:rsidRPr="006E24AF">
        <w:rPr>
          <w:rStyle w:val="Emphasis"/>
          <w:highlight w:val="cyan"/>
        </w:rPr>
        <w:t>rendering them incomprehensible</w:t>
      </w:r>
      <w:r w:rsidRPr="009210F7">
        <w:rPr>
          <w:sz w:val="14"/>
        </w:rPr>
        <w:t xml:space="preserve">. We might, in fact, read the entire poem as </w:t>
      </w:r>
      <w:r w:rsidRPr="009210F7">
        <w:rPr>
          <w:highlight w:val="cyan"/>
          <w:u w:val="single"/>
        </w:rPr>
        <w:t xml:space="preserve">a </w:t>
      </w:r>
      <w:r w:rsidRPr="006E24AF">
        <w:rPr>
          <w:rStyle w:val="Emphasis"/>
          <w:highlight w:val="cyan"/>
        </w:rPr>
        <w:t>techno-mediated parody</w:t>
      </w:r>
      <w:r w:rsidRPr="009210F7">
        <w:rPr>
          <w:sz w:val="14"/>
        </w:rPr>
        <w:t xml:space="preserve"> of the racist, trolling tweets that Choi has received – a reading that Choi encourages with the final line of the poem: “lol, parody, written, or oil, to rage” (27). Choi is not imitating the style of the Internet trolls, as in traditional parody, but rather using the technology of Google Translate to exaggerate the tweets’ incomprehensibility and illogic. Using this technology, Choi </w:t>
      </w:r>
      <w:r w:rsidRPr="009210F7">
        <w:rPr>
          <w:highlight w:val="cyan"/>
          <w:u w:val="single"/>
        </w:rPr>
        <w:t>performs</w:t>
      </w:r>
      <w:r w:rsidRPr="009210F7">
        <w:rPr>
          <w:u w:val="single"/>
        </w:rPr>
        <w:t xml:space="preserve"> a self-conscious </w:t>
      </w:r>
      <w:r w:rsidRPr="006E24AF">
        <w:rPr>
          <w:rStyle w:val="Emphasis"/>
          <w:highlight w:val="cyan"/>
        </w:rPr>
        <w:t>act of mimicry</w:t>
      </w:r>
      <w:r w:rsidRPr="009210F7">
        <w:rPr>
          <w:highlight w:val="cyan"/>
          <w:u w:val="single"/>
        </w:rPr>
        <w:t>.</w:t>
      </w:r>
      <w:r w:rsidRPr="009210F7">
        <w:rPr>
          <w:sz w:val="14"/>
        </w:rPr>
        <w:t xml:space="preserve"> </w:t>
      </w:r>
      <w:r w:rsidRPr="009210F7">
        <w:rPr>
          <w:u w:val="single"/>
        </w:rPr>
        <w:t xml:space="preserve">As Homi Bhabha writes, “in order to be effective, </w:t>
      </w:r>
      <w:r w:rsidRPr="009210F7">
        <w:rPr>
          <w:highlight w:val="cyan"/>
          <w:u w:val="single"/>
        </w:rPr>
        <w:t>mimicry</w:t>
      </w:r>
      <w:r w:rsidRPr="009210F7">
        <w:rPr>
          <w:u w:val="single"/>
        </w:rPr>
        <w:t xml:space="preserve"> </w:t>
      </w:r>
      <w:r w:rsidRPr="009210F7">
        <w:rPr>
          <w:highlight w:val="cyan"/>
          <w:u w:val="single"/>
        </w:rPr>
        <w:t>must</w:t>
      </w:r>
      <w:r w:rsidRPr="009210F7">
        <w:rPr>
          <w:u w:val="single"/>
        </w:rPr>
        <w:t xml:space="preserve"> continually </w:t>
      </w:r>
      <w:r w:rsidRPr="009210F7">
        <w:rPr>
          <w:highlight w:val="cyan"/>
          <w:u w:val="single"/>
        </w:rPr>
        <w:t>produce its slippage</w:t>
      </w:r>
      <w:r w:rsidRPr="009210F7">
        <w:rPr>
          <w:u w:val="single"/>
        </w:rPr>
        <w:t>, its excess, its difference…mimicry emerges as the representation of a difference that is itself a process of disavowal</w:t>
      </w:r>
      <w:r w:rsidRPr="009210F7">
        <w:rPr>
          <w:sz w:val="14"/>
        </w:rPr>
        <w:t xml:space="preserve">” (126). In this case, the technological imperfection of Google Translate is what allows for slippage, excess, and difference as a way for Choi to show that she is not simply replicating the hate speech directed at her but disavowing it. </w:t>
      </w:r>
    </w:p>
    <w:p w14:paraId="54BADE0B" w14:textId="77777777" w:rsidR="003849A7" w:rsidRPr="009210F7" w:rsidRDefault="003849A7" w:rsidP="003849A7">
      <w:pPr>
        <w:rPr>
          <w:sz w:val="14"/>
        </w:rPr>
      </w:pPr>
      <w:r w:rsidRPr="009210F7">
        <w:rPr>
          <w:sz w:val="14"/>
        </w:rPr>
        <w:t xml:space="preserve">Choi’s alliance with the machine technology of Google Translate subverts </w:t>
      </w:r>
      <w:proofErr w:type="spellStart"/>
      <w:r w:rsidRPr="009210F7">
        <w:rPr>
          <w:sz w:val="14"/>
        </w:rPr>
        <w:t>technoOrientalism</w:t>
      </w:r>
      <w:proofErr w:type="spellEnd"/>
      <w:r w:rsidRPr="009210F7">
        <w:rPr>
          <w:sz w:val="14"/>
        </w:rPr>
        <w:t xml:space="preserve">, both by directly contesting the Orientalist slurs and stereotypes directed at her via Twitter and by casting herself as willingly fused with technology. The poem’s epigraph describes its formal process: “Composed of tweets directed at the author…” (26). But while the epigraph clearly points to Choi’s real-world self as author, the title of the poem frames its authorship 136 differently: “The Cyborg Wants to Make Sure She Heard You Right.” Choi casts herself as the cyborg – Haraway’s figure of partiality, irony, intimacy, and perversity – and it is this identity that allows her to transmute these hateful utterances into poetry. </w:t>
      </w:r>
      <w:r w:rsidRPr="009210F7">
        <w:rPr>
          <w:highlight w:val="cyan"/>
          <w:u w:val="single"/>
        </w:rPr>
        <w:t>Identifying with technology</w:t>
      </w:r>
      <w:r w:rsidRPr="009210F7">
        <w:rPr>
          <w:u w:val="single"/>
        </w:rPr>
        <w:t xml:space="preserve"> does not hamper her or make her passive or unemotive, but rather </w:t>
      </w:r>
      <w:r w:rsidRPr="009210F7">
        <w:rPr>
          <w:highlight w:val="cyan"/>
          <w:u w:val="single"/>
        </w:rPr>
        <w:t>empowers</w:t>
      </w:r>
      <w:r w:rsidRPr="009210F7">
        <w:rPr>
          <w:u w:val="single"/>
        </w:rPr>
        <w:t xml:space="preserve"> </w:t>
      </w:r>
      <w:r w:rsidRPr="009210F7">
        <w:rPr>
          <w:highlight w:val="cyan"/>
          <w:u w:val="single"/>
        </w:rPr>
        <w:t>her</w:t>
      </w:r>
      <w:r w:rsidRPr="009210F7">
        <w:rPr>
          <w:u w:val="single"/>
        </w:rPr>
        <w:t xml:space="preserve">, </w:t>
      </w:r>
      <w:r w:rsidRPr="009210F7">
        <w:rPr>
          <w:highlight w:val="cyan"/>
          <w:u w:val="single"/>
        </w:rPr>
        <w:t>giving her a different set of poetic tools</w:t>
      </w:r>
      <w:r w:rsidRPr="009210F7">
        <w:rPr>
          <w:u w:val="single"/>
        </w:rPr>
        <w:t xml:space="preserve"> with which to express rage, hurt, and disbelief</w:t>
      </w:r>
      <w:r w:rsidRPr="009210F7">
        <w:rPr>
          <w:sz w:val="14"/>
        </w:rPr>
        <w:t>.</w:t>
      </w:r>
    </w:p>
    <w:p w14:paraId="1FE523BD" w14:textId="77777777" w:rsidR="003849A7" w:rsidRPr="00AC3D58" w:rsidRDefault="003849A7" w:rsidP="003849A7">
      <w:pPr>
        <w:pStyle w:val="Heading4"/>
      </w:pPr>
      <w:r w:rsidRPr="00AC3D58">
        <w:rPr>
          <w:i/>
        </w:rPr>
        <w:t>// do you believe you have consciousness</w:t>
      </w:r>
    </w:p>
    <w:p w14:paraId="3498D809" w14:textId="77777777" w:rsidR="003849A7" w:rsidRPr="000E1D0B" w:rsidRDefault="003849A7" w:rsidP="003849A7">
      <w:pPr>
        <w:pStyle w:val="Heading4"/>
        <w:rPr>
          <w:color w:val="C00000"/>
        </w:rPr>
      </w:pPr>
      <w:proofErr w:type="gramStart"/>
      <w:r w:rsidRPr="00AC3D58">
        <w:rPr>
          <w:color w:val="C00000"/>
        </w:rPr>
        <w:t>sometimes</w:t>
      </w:r>
      <w:proofErr w:type="gramEnd"/>
      <w:r w:rsidRPr="00AC3D58">
        <w:rPr>
          <w:color w:val="C00000"/>
        </w:rPr>
        <w:t xml:space="preserve"> / when the sidewalk opens my knee / </w:t>
      </w:r>
      <w:proofErr w:type="spellStart"/>
      <w:r w:rsidRPr="00AC3D58">
        <w:rPr>
          <w:color w:val="C00000"/>
        </w:rPr>
        <w:t>i</w:t>
      </w:r>
      <w:proofErr w:type="spellEnd"/>
      <w:r w:rsidRPr="00AC3D58">
        <w:rPr>
          <w:color w:val="C00000"/>
        </w:rPr>
        <w:t xml:space="preserve"> think / please / please let me remember this //</w:t>
      </w:r>
    </w:p>
    <w:p w14:paraId="66A4AAF5" w14:textId="7E39E428" w:rsidR="003849A7" w:rsidRPr="00831AA6" w:rsidRDefault="003849A7" w:rsidP="003849A7">
      <w:pPr>
        <w:pStyle w:val="Heading4"/>
      </w:pPr>
      <w:r>
        <w:t>Tropes of hyper productivity cause racial exhaustion and battle fatigue. We can’t “</w:t>
      </w:r>
      <w:r w:rsidRPr="00831AA6">
        <w:rPr>
          <w:u w:val="single"/>
        </w:rPr>
        <w:t>take it to the streets</w:t>
      </w:r>
      <w:r>
        <w:t xml:space="preserve">” without </w:t>
      </w:r>
      <w:r>
        <w:rPr>
          <w:u w:val="single"/>
        </w:rPr>
        <w:t>staying inside</w:t>
      </w:r>
      <w:r>
        <w:t xml:space="preserve"> first. </w:t>
      </w:r>
    </w:p>
    <w:p w14:paraId="563F631A" w14:textId="77777777" w:rsidR="003849A7" w:rsidRDefault="003849A7" w:rsidP="003849A7">
      <w:r w:rsidRPr="0087380E">
        <w:rPr>
          <w:rStyle w:val="Style13ptBold"/>
        </w:rPr>
        <w:t>Lee ’19</w:t>
      </w:r>
      <w:r>
        <w:t xml:space="preserve"> [</w:t>
      </w:r>
      <w:r w:rsidRPr="00CD0908">
        <w:t>Summer Kim Lee (Assistant Professor in the Department of English @ UCLA; Ph.D., New York University, Performance Studies</w:t>
      </w:r>
      <w:r>
        <w:t>); “</w:t>
      </w:r>
      <w:r w:rsidRPr="00CD0908">
        <w:t xml:space="preserve">Staying </w:t>
      </w:r>
      <w:proofErr w:type="gramStart"/>
      <w:r w:rsidRPr="00CD0908">
        <w:t>In</w:t>
      </w:r>
      <w:proofErr w:type="gramEnd"/>
      <w:r w:rsidRPr="00CD0908">
        <w:t xml:space="preserve"> Mitski, Ocean Vuong, and Asian American Asociality</w:t>
      </w:r>
      <w:r>
        <w:t xml:space="preserve">”; </w:t>
      </w:r>
      <w:r w:rsidRPr="0087380E">
        <w:t>https://doi.org/10.1215/01642472-7286252</w:t>
      </w:r>
      <w:r>
        <w:t xml:space="preserve">] </w:t>
      </w:r>
      <w:proofErr w:type="spellStart"/>
      <w:r>
        <w:t>eyu</w:t>
      </w:r>
      <w:proofErr w:type="spellEnd"/>
    </w:p>
    <w:p w14:paraId="58C9BE13" w14:textId="77777777" w:rsidR="003849A7" w:rsidRPr="00CB2A2D" w:rsidRDefault="003849A7" w:rsidP="003849A7">
      <w:pPr>
        <w:rPr>
          <w:sz w:val="14"/>
        </w:rPr>
      </w:pPr>
      <w:r w:rsidRPr="00CB2A2D">
        <w:rPr>
          <w:sz w:val="14"/>
        </w:rPr>
        <w:t xml:space="preserve">Relatability and Compulsory Sociability </w:t>
      </w:r>
      <w:r w:rsidRPr="00CB2A2D">
        <w:rPr>
          <w:highlight w:val="cyan"/>
          <w:u w:val="single"/>
        </w:rPr>
        <w:t>Scholarship</w:t>
      </w:r>
      <w:r w:rsidRPr="00CB2A2D">
        <w:rPr>
          <w:sz w:val="14"/>
        </w:rPr>
        <w:t xml:space="preserve"> in university studies </w:t>
      </w:r>
      <w:r w:rsidRPr="00CB2A2D">
        <w:rPr>
          <w:highlight w:val="cyan"/>
          <w:u w:val="single"/>
        </w:rPr>
        <w:t xml:space="preserve">has critiqued how </w:t>
      </w:r>
      <w:r w:rsidRPr="00CB2A2D">
        <w:rPr>
          <w:b/>
          <w:bCs/>
          <w:highlight w:val="cyan"/>
          <w:u w:val="single"/>
        </w:rPr>
        <w:t>institutionalized structures</w:t>
      </w:r>
      <w:r w:rsidRPr="00CB2A2D">
        <w:rPr>
          <w:highlight w:val="cyan"/>
          <w:u w:val="single"/>
        </w:rPr>
        <w:t xml:space="preserve"> of state</w:t>
      </w:r>
      <w:r w:rsidRPr="00BF2C79">
        <w:rPr>
          <w:u w:val="single"/>
        </w:rPr>
        <w:t xml:space="preserve">, capital, and academy </w:t>
      </w:r>
      <w:r w:rsidRPr="00CB2A2D">
        <w:rPr>
          <w:highlight w:val="cyan"/>
          <w:u w:val="single"/>
        </w:rPr>
        <w:t>incorporate</w:t>
      </w:r>
      <w:r w:rsidRPr="00BF2C79">
        <w:rPr>
          <w:u w:val="single"/>
        </w:rPr>
        <w:t xml:space="preserve"> minoritarian difference</w:t>
      </w:r>
      <w:r w:rsidRPr="00CB2A2D">
        <w:rPr>
          <w:sz w:val="14"/>
        </w:rPr>
        <w:t xml:space="preserve"> </w:t>
      </w:r>
      <w:r w:rsidRPr="00BF2C79">
        <w:rPr>
          <w:u w:val="single"/>
        </w:rPr>
        <w:t xml:space="preserve">in service of their own </w:t>
      </w:r>
      <w:r w:rsidRPr="00CB2A2D">
        <w:rPr>
          <w:highlight w:val="cyan"/>
          <w:u w:val="single"/>
        </w:rPr>
        <w:t>images of</w:t>
      </w:r>
      <w:r w:rsidRPr="00BF2C79">
        <w:rPr>
          <w:u w:val="single"/>
        </w:rPr>
        <w:t xml:space="preserve"> diversity</w:t>
      </w:r>
      <w:r w:rsidRPr="00CB2A2D">
        <w:rPr>
          <w:sz w:val="14"/>
        </w:rPr>
        <w:t xml:space="preserve">.11 Likewise, Asian Americanist scholarship has addressed </w:t>
      </w:r>
      <w:r w:rsidRPr="00CB2A2D">
        <w:rPr>
          <w:highlight w:val="cyan"/>
          <w:u w:val="single"/>
        </w:rPr>
        <w:t>the</w:t>
      </w:r>
      <w:r w:rsidRPr="00CB2A2D">
        <w:rPr>
          <w:sz w:val="14"/>
        </w:rPr>
        <w:t xml:space="preserve"> ways </w:t>
      </w:r>
      <w:r w:rsidRPr="00BF2C79">
        <w:rPr>
          <w:u w:val="single"/>
        </w:rPr>
        <w:t xml:space="preserve">Asian Americans are </w:t>
      </w:r>
      <w:r w:rsidRPr="00CB2A2D">
        <w:rPr>
          <w:highlight w:val="cyan"/>
          <w:u w:val="single"/>
        </w:rPr>
        <w:t>racialized</w:t>
      </w:r>
      <w:r w:rsidRPr="00BF2C79">
        <w:rPr>
          <w:u w:val="single"/>
        </w:rPr>
        <w:t xml:space="preserve"> as </w:t>
      </w:r>
      <w:r w:rsidRPr="00CB2A2D">
        <w:rPr>
          <w:u w:val="single"/>
        </w:rPr>
        <w:t>the</w:t>
      </w:r>
      <w:r w:rsidRPr="00BF2C79">
        <w:rPr>
          <w:u w:val="single"/>
        </w:rPr>
        <w:t xml:space="preserve"> self-sufficient </w:t>
      </w:r>
      <w:r w:rsidRPr="00CB2A2D">
        <w:rPr>
          <w:b/>
          <w:bCs/>
          <w:highlight w:val="cyan"/>
          <w:u w:val="single"/>
        </w:rPr>
        <w:t>model minority</w:t>
      </w:r>
      <w:r w:rsidRPr="00CB2A2D">
        <w:rPr>
          <w:sz w:val="14"/>
        </w:rPr>
        <w:t xml:space="preserve">, </w:t>
      </w:r>
      <w:r w:rsidRPr="00CB2A2D">
        <w:rPr>
          <w:u w:val="single"/>
        </w:rPr>
        <w:t xml:space="preserve">whose difference is deemed acceptable or valorized insofar as it enables state-sanctioned </w:t>
      </w:r>
      <w:r w:rsidRPr="00CB2A2D">
        <w:rPr>
          <w:b/>
          <w:bCs/>
          <w:u w:val="single"/>
        </w:rPr>
        <w:t>antiblack racism</w:t>
      </w:r>
      <w:r w:rsidRPr="00CB2A2D">
        <w:rPr>
          <w:u w:val="single"/>
        </w:rPr>
        <w:t xml:space="preserve"> and the absence of structural support and services for specifically black and brown, non-East Asian communities</w:t>
      </w:r>
      <w:r w:rsidRPr="00CB2A2D">
        <w:rPr>
          <w:sz w:val="14"/>
        </w:rPr>
        <w:t xml:space="preserve">. Both are wary of the instrumentalization of representable minoritarian difference within liberal multiculturalist discourse. </w:t>
      </w:r>
    </w:p>
    <w:p w14:paraId="4E8DD2BE" w14:textId="77777777" w:rsidR="003849A7" w:rsidRPr="0087380E" w:rsidRDefault="003849A7" w:rsidP="003849A7">
      <w:pPr>
        <w:rPr>
          <w:u w:val="single"/>
        </w:rPr>
      </w:pPr>
      <w:r w:rsidRPr="00CB2A2D">
        <w:rPr>
          <w:sz w:val="14"/>
        </w:rPr>
        <w:t xml:space="preserve">In grappling with this, </w:t>
      </w:r>
      <w:r w:rsidRPr="00CB2A2D">
        <w:rPr>
          <w:u w:val="single"/>
        </w:rPr>
        <w:t>scholars have turned toward the histories of insurgent, radical social movements and forms of coalition building, such as the student protests on college campuses in the sixties</w:t>
      </w:r>
      <w:r w:rsidRPr="00CB2A2D">
        <w:rPr>
          <w:sz w:val="14"/>
        </w:rPr>
        <w:t xml:space="preserve">, </w:t>
      </w:r>
      <w:r w:rsidRPr="00CB2A2D">
        <w:rPr>
          <w:u w:val="single"/>
        </w:rPr>
        <w:t>as past unfinished models of action</w:t>
      </w:r>
      <w:r w:rsidRPr="00CB2A2D">
        <w:rPr>
          <w:sz w:val="14"/>
          <w:highlight w:val="cyan"/>
        </w:rPr>
        <w:t xml:space="preserve">. </w:t>
      </w:r>
      <w:r w:rsidRPr="00CB2A2D">
        <w:rPr>
          <w:highlight w:val="cyan"/>
          <w:u w:val="single"/>
        </w:rPr>
        <w:t>An attachment to social life</w:t>
      </w:r>
      <w:r w:rsidRPr="009F2A53">
        <w:rPr>
          <w:u w:val="single"/>
        </w:rPr>
        <w:t xml:space="preserve"> and the radical potentialities it </w:t>
      </w:r>
      <w:r w:rsidRPr="00CB2A2D">
        <w:rPr>
          <w:highlight w:val="cyan"/>
          <w:u w:val="single"/>
        </w:rPr>
        <w:t>is perceived to hold</w:t>
      </w:r>
      <w:r w:rsidRPr="009F2A53">
        <w:rPr>
          <w:u w:val="single"/>
        </w:rPr>
        <w:t xml:space="preserve"> emerges from this, as </w:t>
      </w:r>
      <w:r w:rsidRPr="00CB2A2D">
        <w:rPr>
          <w:highlight w:val="cyan"/>
          <w:u w:val="single"/>
        </w:rPr>
        <w:t>a political desire</w:t>
      </w:r>
      <w:r w:rsidRPr="00CB2A2D">
        <w:rPr>
          <w:sz w:val="14"/>
        </w:rPr>
        <w:t xml:space="preserve"> and hope that </w:t>
      </w:r>
      <w:r w:rsidRPr="009F2A53">
        <w:rPr>
          <w:u w:val="single"/>
        </w:rPr>
        <w:t xml:space="preserve">minority </w:t>
      </w:r>
      <w:proofErr w:type="gramStart"/>
      <w:r w:rsidRPr="009F2A53">
        <w:rPr>
          <w:u w:val="single"/>
        </w:rPr>
        <w:t>knowledges</w:t>
      </w:r>
      <w:proofErr w:type="gramEnd"/>
      <w:r w:rsidRPr="00CB2A2D">
        <w:rPr>
          <w:sz w:val="14"/>
        </w:rPr>
        <w:t xml:space="preserve"> and world-making practices </w:t>
      </w:r>
      <w:r w:rsidRPr="009F2A53">
        <w:rPr>
          <w:u w:val="single"/>
        </w:rPr>
        <w:t xml:space="preserve">always come from the realm of the </w:t>
      </w:r>
      <w:proofErr w:type="gramStart"/>
      <w:r w:rsidRPr="009F2A53">
        <w:rPr>
          <w:u w:val="single"/>
        </w:rPr>
        <w:t>social</w:t>
      </w:r>
      <w:proofErr w:type="gramEnd"/>
      <w:r w:rsidRPr="00CB2A2D">
        <w:rPr>
          <w:sz w:val="14"/>
        </w:rPr>
        <w:t xml:space="preserve">, as </w:t>
      </w:r>
      <w:r w:rsidRPr="009F2A53">
        <w:rPr>
          <w:u w:val="single"/>
        </w:rPr>
        <w:t xml:space="preserve">that which slips beyond institutionalization’s </w:t>
      </w:r>
      <w:r w:rsidRPr="00CB2A2D">
        <w:rPr>
          <w:sz w:val="14"/>
        </w:rPr>
        <w:t xml:space="preserve">grasp and the administrative, absorptive, </w:t>
      </w:r>
      <w:r w:rsidRPr="009F2A53">
        <w:rPr>
          <w:u w:val="single"/>
        </w:rPr>
        <w:t>managerial workings of power</w:t>
      </w:r>
      <w:r w:rsidRPr="00CB2A2D">
        <w:rPr>
          <w:sz w:val="14"/>
        </w:rPr>
        <w:t xml:space="preserve">. What follows is the imperative </w:t>
      </w:r>
      <w:r w:rsidRPr="00DF32C3">
        <w:rPr>
          <w:highlight w:val="cyan"/>
          <w:u w:val="single"/>
        </w:rPr>
        <w:t>to be social</w:t>
      </w:r>
      <w:r w:rsidRPr="00CB2A2D">
        <w:rPr>
          <w:sz w:val="14"/>
        </w:rPr>
        <w:t xml:space="preserve">, to put oneself out there </w:t>
      </w:r>
      <w:r w:rsidRPr="009F2A53">
        <w:rPr>
          <w:u w:val="single"/>
        </w:rPr>
        <w:t>in ways that are sociable</w:t>
      </w:r>
      <w:r w:rsidRPr="00CB2A2D">
        <w:rPr>
          <w:sz w:val="14"/>
        </w:rPr>
        <w:t xml:space="preserve"> </w:t>
      </w:r>
      <w:r w:rsidRPr="009F2A53">
        <w:rPr>
          <w:u w:val="single"/>
        </w:rPr>
        <w:t>for the purposes of</w:t>
      </w:r>
      <w:r w:rsidRPr="00CB2A2D">
        <w:rPr>
          <w:sz w:val="14"/>
        </w:rPr>
        <w:t xml:space="preserve"> </w:t>
      </w:r>
      <w:r w:rsidRPr="009F2A53">
        <w:rPr>
          <w:u w:val="single"/>
        </w:rPr>
        <w:t>working no longer for the institution</w:t>
      </w:r>
      <w:r w:rsidRPr="00CB2A2D">
        <w:rPr>
          <w:sz w:val="14"/>
        </w:rPr>
        <w:t xml:space="preserve"> </w:t>
      </w:r>
      <w:r w:rsidRPr="009F2A53">
        <w:rPr>
          <w:u w:val="single"/>
        </w:rPr>
        <w:t>but against it</w:t>
      </w:r>
      <w:r w:rsidRPr="00CB2A2D">
        <w:rPr>
          <w:sz w:val="14"/>
        </w:rPr>
        <w:t xml:space="preserve">. </w:t>
      </w:r>
      <w:r w:rsidRPr="00DF32C3">
        <w:rPr>
          <w:highlight w:val="cyan"/>
          <w:u w:val="single"/>
        </w:rPr>
        <w:t xml:space="preserve">One’s </w:t>
      </w:r>
      <w:r w:rsidRPr="00DF32C3">
        <w:rPr>
          <w:b/>
          <w:bCs/>
          <w:highlight w:val="cyan"/>
          <w:u w:val="single"/>
        </w:rPr>
        <w:t>political investments</w:t>
      </w:r>
      <w:r w:rsidRPr="00CB2A2D">
        <w:rPr>
          <w:sz w:val="14"/>
        </w:rPr>
        <w:t xml:space="preserve"> </w:t>
      </w:r>
      <w:r w:rsidRPr="0087380E">
        <w:rPr>
          <w:u w:val="single"/>
        </w:rPr>
        <w:t>and acts of solidarity</w:t>
      </w:r>
      <w:r w:rsidRPr="00CB2A2D">
        <w:rPr>
          <w:sz w:val="14"/>
        </w:rPr>
        <w:t xml:space="preserve"> </w:t>
      </w:r>
      <w:r w:rsidRPr="00DF32C3">
        <w:rPr>
          <w:highlight w:val="cyan"/>
          <w:u w:val="single"/>
        </w:rPr>
        <w:t xml:space="preserve">must </w:t>
      </w:r>
      <w:proofErr w:type="gramStart"/>
      <w:r w:rsidRPr="00DF32C3">
        <w:rPr>
          <w:highlight w:val="cyan"/>
          <w:u w:val="single"/>
        </w:rPr>
        <w:t>be located</w:t>
      </w:r>
      <w:r w:rsidRPr="0087380E">
        <w:rPr>
          <w:u w:val="single"/>
        </w:rPr>
        <w:t xml:space="preserve"> </w:t>
      </w:r>
      <w:r w:rsidRPr="00DF32C3">
        <w:rPr>
          <w:highlight w:val="cyan"/>
          <w:u w:val="single"/>
        </w:rPr>
        <w:t>in</w:t>
      </w:r>
      <w:proofErr w:type="gramEnd"/>
      <w:r w:rsidRPr="00DF32C3">
        <w:rPr>
          <w:highlight w:val="cyan"/>
          <w:u w:val="single"/>
        </w:rPr>
        <w:t xml:space="preserve"> the realm </w:t>
      </w:r>
      <w:proofErr w:type="gramStart"/>
      <w:r w:rsidRPr="00DF32C3">
        <w:rPr>
          <w:highlight w:val="cyan"/>
          <w:u w:val="single"/>
        </w:rPr>
        <w:t xml:space="preserve">of the </w:t>
      </w:r>
      <w:r w:rsidRPr="00DF32C3">
        <w:rPr>
          <w:b/>
          <w:bCs/>
          <w:highlight w:val="cyan"/>
          <w:u w:val="single"/>
        </w:rPr>
        <w:t>social</w:t>
      </w:r>
      <w:proofErr w:type="gramEnd"/>
      <w:r w:rsidRPr="00CB2A2D">
        <w:rPr>
          <w:sz w:val="14"/>
          <w:highlight w:val="cyan"/>
        </w:rPr>
        <w:t>,</w:t>
      </w:r>
      <w:r w:rsidRPr="00CB2A2D">
        <w:rPr>
          <w:sz w:val="14"/>
        </w:rPr>
        <w:t xml:space="preserve"> </w:t>
      </w:r>
      <w:r w:rsidRPr="0087380E">
        <w:rPr>
          <w:u w:val="single"/>
        </w:rPr>
        <w:t>as a means of withstanding the liberal multiculturalist tactics and privatization of institutions.</w:t>
      </w:r>
    </w:p>
    <w:p w14:paraId="31DA95D2" w14:textId="77777777" w:rsidR="003849A7" w:rsidRPr="00CB2A2D" w:rsidRDefault="003849A7" w:rsidP="003849A7">
      <w:pPr>
        <w:rPr>
          <w:sz w:val="14"/>
        </w:rPr>
      </w:pPr>
      <w:r w:rsidRPr="00CB2A2D">
        <w:rPr>
          <w:sz w:val="14"/>
        </w:rPr>
        <w:t xml:space="preserve">For </w:t>
      </w:r>
      <w:proofErr w:type="spellStart"/>
      <w:r w:rsidRPr="00CB2A2D">
        <w:rPr>
          <w:sz w:val="14"/>
        </w:rPr>
        <w:t>Kadji</w:t>
      </w:r>
      <w:proofErr w:type="spellEnd"/>
      <w:r w:rsidRPr="00CB2A2D">
        <w:rPr>
          <w:sz w:val="14"/>
        </w:rPr>
        <w:t xml:space="preserve"> Amin, queer studies’ redemptive impulse idealizes denigrated, pathologized cultural objects as transgressive and locates these objects within the social. </w:t>
      </w:r>
      <w:r w:rsidRPr="0087380E">
        <w:rPr>
          <w:u w:val="single"/>
        </w:rPr>
        <w:t>Staying in, then, might be seen as an obstruction or foreclosure of the possibilities of queer, utopian spaces and temporalitie</w:t>
      </w:r>
      <w:r w:rsidRPr="00CB2A2D">
        <w:rPr>
          <w:sz w:val="14"/>
        </w:rPr>
        <w:t>s —</w:t>
      </w:r>
      <w:r w:rsidRPr="0087380E">
        <w:rPr>
          <w:u w:val="single"/>
        </w:rPr>
        <w:t xml:space="preserve">of ephemeral </w:t>
      </w:r>
      <w:proofErr w:type="spellStart"/>
      <w:r w:rsidRPr="0087380E">
        <w:rPr>
          <w:u w:val="single"/>
        </w:rPr>
        <w:t>socialities</w:t>
      </w:r>
      <w:proofErr w:type="spellEnd"/>
      <w:r w:rsidRPr="0087380E">
        <w:rPr>
          <w:u w:val="single"/>
        </w:rPr>
        <w:t xml:space="preserve"> and intimacies they hold</w:t>
      </w:r>
      <w:r w:rsidRPr="00CB2A2D">
        <w:rPr>
          <w:sz w:val="14"/>
        </w:rPr>
        <w:t>—</w:t>
      </w:r>
      <w:r w:rsidRPr="0087380E">
        <w:rPr>
          <w:u w:val="single"/>
        </w:rPr>
        <w:t>that offer refuge from the phobic majoritarian public sphere</w:t>
      </w:r>
      <w:r w:rsidRPr="00CB2A2D">
        <w:rPr>
          <w:sz w:val="14"/>
        </w:rPr>
        <w:t>. Staying in, at home or in the closet, might undermine one’s queer political subjecthood expected to arrive at and manifest as the act of both going and coming out. However, as Amin points out, this tendency toward idealization “puts an idealizing strain on the relationship between scholarship and culture,” wherein queer culture and its social forms, as always already emergent, are weighed down with the overwhelming task of representing and forging alternative social worlds that queer scholarship must locate.</w:t>
      </w:r>
    </w:p>
    <w:p w14:paraId="29B2681E" w14:textId="77777777" w:rsidR="003849A7" w:rsidRPr="00CB2A2D" w:rsidRDefault="003849A7" w:rsidP="003849A7">
      <w:pPr>
        <w:rPr>
          <w:sz w:val="14"/>
        </w:rPr>
      </w:pPr>
      <w:r w:rsidRPr="00CB2A2D">
        <w:rPr>
          <w:u w:val="single"/>
        </w:rPr>
        <w:t xml:space="preserve">Queer studies desires and pursues an idealized notion of queer world making within social forms, in a way that overlooks how queer studies can and should also engage with what might not be that ideal, exceptional, or even all that social </w:t>
      </w:r>
      <w:r w:rsidRPr="00CB2A2D">
        <w:rPr>
          <w:sz w:val="14"/>
        </w:rPr>
        <w:t xml:space="preserve">— with something like the banal, boring, and asocial act of staying in. This is not to say that Asian American studies, queer studies, and other minoritarian fields of knowledge should turn away from political desires and investments in the social. Rather, this is to point out that </w:t>
      </w:r>
      <w:r w:rsidRPr="00CB2A2D">
        <w:rPr>
          <w:highlight w:val="cyan"/>
          <w:u w:val="single"/>
        </w:rPr>
        <w:t>what</w:t>
      </w:r>
      <w:r w:rsidRPr="00BF2C79">
        <w:rPr>
          <w:u w:val="single"/>
        </w:rPr>
        <w:t xml:space="preserve"> also </w:t>
      </w:r>
      <w:r w:rsidRPr="00CB2A2D">
        <w:rPr>
          <w:highlight w:val="cyan"/>
          <w:u w:val="single"/>
        </w:rPr>
        <w:t>needs to be addressed within the social</w:t>
      </w:r>
      <w:r w:rsidRPr="00CB2A2D">
        <w:rPr>
          <w:sz w:val="14"/>
        </w:rPr>
        <w:t xml:space="preserve"> and relational </w:t>
      </w:r>
      <w:r w:rsidRPr="00BF2C79">
        <w:rPr>
          <w:u w:val="single"/>
        </w:rPr>
        <w:t xml:space="preserve">turn </w:t>
      </w:r>
      <w:r w:rsidRPr="00CB2A2D">
        <w:rPr>
          <w:highlight w:val="cyan"/>
          <w:u w:val="single"/>
        </w:rPr>
        <w:t xml:space="preserve">are the </w:t>
      </w:r>
      <w:r w:rsidRPr="00CB2A2D">
        <w:rPr>
          <w:b/>
          <w:bCs/>
          <w:highlight w:val="cyan"/>
          <w:u w:val="single"/>
        </w:rPr>
        <w:t>psychic burdens</w:t>
      </w:r>
      <w:r w:rsidRPr="00CB2A2D">
        <w:rPr>
          <w:sz w:val="14"/>
        </w:rPr>
        <w:t xml:space="preserve"> </w:t>
      </w:r>
      <w:r w:rsidRPr="00CB2A2D">
        <w:rPr>
          <w:b/>
          <w:bCs/>
          <w:highlight w:val="cyan"/>
          <w:u w:val="single"/>
        </w:rPr>
        <w:t>and affective labors of sociality</w:t>
      </w:r>
      <w:r w:rsidRPr="00BF2C79">
        <w:rPr>
          <w:u w:val="single"/>
        </w:rPr>
        <w:t xml:space="preserve"> that slip into a compulsory sociability</w:t>
      </w:r>
      <w:r w:rsidRPr="00CB2A2D">
        <w:rPr>
          <w:sz w:val="14"/>
        </w:rPr>
        <w:t>, wherein, as a result, relationality becomes conflated with and eclipsed by relatability, as if both mean and do the same thing.</w:t>
      </w:r>
    </w:p>
    <w:p w14:paraId="3C50FDAC" w14:textId="77777777" w:rsidR="003849A7" w:rsidRPr="00CB2A2D" w:rsidRDefault="003849A7" w:rsidP="003849A7">
      <w:pPr>
        <w:rPr>
          <w:sz w:val="14"/>
        </w:rPr>
      </w:pPr>
      <w:r w:rsidRPr="00CB2A2D">
        <w:rPr>
          <w:highlight w:val="cyan"/>
          <w:u w:val="single"/>
        </w:rPr>
        <w:t xml:space="preserve">Staying in is a mode of </w:t>
      </w:r>
      <w:r w:rsidRPr="00CB2A2D">
        <w:rPr>
          <w:b/>
          <w:bCs/>
          <w:highlight w:val="cyan"/>
          <w:u w:val="single"/>
        </w:rPr>
        <w:t>performance</w:t>
      </w:r>
      <w:r w:rsidRPr="00CB2A2D">
        <w:rPr>
          <w:sz w:val="14"/>
        </w:rPr>
        <w:t xml:space="preserve"> </w:t>
      </w:r>
      <w:r w:rsidRPr="00CB2A2D">
        <w:rPr>
          <w:highlight w:val="cyan"/>
          <w:u w:val="single"/>
        </w:rPr>
        <w:t xml:space="preserve">that grapples with the </w:t>
      </w:r>
      <w:r w:rsidRPr="00CB2A2D">
        <w:rPr>
          <w:b/>
          <w:bCs/>
          <w:highlight w:val="cyan"/>
          <w:u w:val="single"/>
        </w:rPr>
        <w:t>difficulties of navigating social worlds</w:t>
      </w:r>
      <w:r w:rsidRPr="00CB2A2D">
        <w:rPr>
          <w:sz w:val="14"/>
        </w:rPr>
        <w:t xml:space="preserve"> and the need to sometimes pull back from them and </w:t>
      </w:r>
      <w:proofErr w:type="gramStart"/>
      <w:r w:rsidRPr="00CB2A2D">
        <w:rPr>
          <w:sz w:val="14"/>
        </w:rPr>
        <w:t>insists</w:t>
      </w:r>
      <w:proofErr w:type="gramEnd"/>
      <w:r w:rsidRPr="00CB2A2D">
        <w:rPr>
          <w:sz w:val="14"/>
        </w:rPr>
        <w:t xml:space="preserve"> on the distinctions, however momentary, slippery, or brief, between relatability and relationality, wherein the former upholds a compulsory relation to the social that forecloses the possibilities of the latter. </w:t>
      </w:r>
      <w:r w:rsidRPr="00CB2A2D">
        <w:rPr>
          <w:u w:val="single"/>
        </w:rPr>
        <w:t>In parsing out the distinctions between relationality and relatability, we can alleviate ourselves, and the social worlds through which we move, from the compulsory aspects of sociability:</w:t>
      </w:r>
      <w:r w:rsidRPr="00CB2A2D">
        <w:rPr>
          <w:sz w:val="14"/>
        </w:rPr>
        <w:t xml:space="preserve"> </w:t>
      </w:r>
      <w:r w:rsidRPr="00DF32C3">
        <w:rPr>
          <w:highlight w:val="cyan"/>
          <w:u w:val="single"/>
        </w:rPr>
        <w:t>we can give ourselves room to breathe</w:t>
      </w:r>
      <w:r w:rsidRPr="00CB2A2D">
        <w:rPr>
          <w:sz w:val="14"/>
        </w:rPr>
        <w:t xml:space="preserve">; we can stay in without feeling like we are missing out on too much, if only for an evening or a weekend. </w:t>
      </w:r>
      <w:r w:rsidRPr="00CB2A2D">
        <w:rPr>
          <w:u w:val="single"/>
        </w:rPr>
        <w:t xml:space="preserve">To have </w:t>
      </w:r>
      <w:r w:rsidRPr="00CB2A2D">
        <w:rPr>
          <w:b/>
          <w:bCs/>
          <w:u w:val="single"/>
        </w:rPr>
        <w:t>the need and desire for time away</w:t>
      </w:r>
      <w:r w:rsidRPr="00CB2A2D">
        <w:rPr>
          <w:u w:val="single"/>
        </w:rPr>
        <w:t xml:space="preserve"> from others,</w:t>
      </w:r>
      <w:r w:rsidRPr="00CB2A2D">
        <w:rPr>
          <w:sz w:val="14"/>
        </w:rPr>
        <w:t xml:space="preserve"> </w:t>
      </w:r>
      <w:r w:rsidRPr="00DF32C3">
        <w:rPr>
          <w:highlight w:val="cyan"/>
          <w:u w:val="single"/>
        </w:rPr>
        <w:t>from an outside</w:t>
      </w:r>
      <w:r w:rsidRPr="00CB2A2D">
        <w:rPr>
          <w:sz w:val="14"/>
        </w:rPr>
        <w:t xml:space="preserve">, </w:t>
      </w:r>
      <w:r w:rsidRPr="00BF2C79">
        <w:rPr>
          <w:u w:val="single"/>
        </w:rPr>
        <w:t>whether for pleasure or rest</w:t>
      </w:r>
      <w:r w:rsidRPr="00CB2A2D">
        <w:rPr>
          <w:sz w:val="14"/>
        </w:rPr>
        <w:t xml:space="preserve">, or both, </w:t>
      </w:r>
      <w:r w:rsidRPr="00BF2C79">
        <w:rPr>
          <w:u w:val="single"/>
        </w:rPr>
        <w:t>does not hold up a depoliticized fantasy of autonomy</w:t>
      </w:r>
      <w:r w:rsidRPr="00CB2A2D">
        <w:rPr>
          <w:sz w:val="14"/>
        </w:rPr>
        <w:t xml:space="preserve"> — it does not produce static obstructions to minoritarian world-making practices. </w:t>
      </w:r>
      <w:r w:rsidRPr="00BF2C79">
        <w:rPr>
          <w:u w:val="single"/>
        </w:rPr>
        <w:t xml:space="preserve">Rather, </w:t>
      </w:r>
      <w:r w:rsidRPr="00DF32C3">
        <w:rPr>
          <w:highlight w:val="cyan"/>
          <w:u w:val="single"/>
        </w:rPr>
        <w:t>it points toward the desire to want to</w:t>
      </w:r>
      <w:r w:rsidRPr="00BF2C79">
        <w:rPr>
          <w:u w:val="single"/>
        </w:rPr>
        <w:t xml:space="preserve"> relate, to </w:t>
      </w:r>
      <w:r w:rsidRPr="00DF32C3">
        <w:rPr>
          <w:b/>
          <w:bCs/>
          <w:highlight w:val="cyan"/>
          <w:u w:val="single"/>
        </w:rPr>
        <w:t>show up for another</w:t>
      </w:r>
      <w:r w:rsidRPr="00CB2A2D">
        <w:rPr>
          <w:sz w:val="14"/>
        </w:rPr>
        <w:t xml:space="preserve">, but when one is ready, and in ways that alter the horizon of </w:t>
      </w:r>
      <w:r w:rsidRPr="00DF32C3">
        <w:rPr>
          <w:highlight w:val="cyan"/>
          <w:u w:val="single"/>
        </w:rPr>
        <w:t xml:space="preserve">what constitutes the </w:t>
      </w:r>
      <w:r w:rsidRPr="00DF32C3">
        <w:rPr>
          <w:b/>
          <w:bCs/>
          <w:highlight w:val="cyan"/>
          <w:u w:val="single"/>
        </w:rPr>
        <w:t>social</w:t>
      </w:r>
      <w:r w:rsidRPr="00CB2A2D">
        <w:rPr>
          <w:sz w:val="14"/>
        </w:rPr>
        <w:t xml:space="preserve">, and </w:t>
      </w:r>
      <w:r w:rsidRPr="00DF32C3">
        <w:rPr>
          <w:highlight w:val="cyan"/>
          <w:u w:val="single"/>
        </w:rPr>
        <w:t xml:space="preserve">the </w:t>
      </w:r>
      <w:r w:rsidRPr="00DF32C3">
        <w:rPr>
          <w:b/>
          <w:bCs/>
          <w:highlight w:val="cyan"/>
          <w:u w:val="single"/>
        </w:rPr>
        <w:t>political</w:t>
      </w:r>
      <w:r w:rsidRPr="00CB2A2D">
        <w:rPr>
          <w:sz w:val="14"/>
        </w:rPr>
        <w:t xml:space="preserve"> projects, collectivities, affiliations, </w:t>
      </w:r>
      <w:r w:rsidRPr="00DF32C3">
        <w:rPr>
          <w:highlight w:val="cyan"/>
          <w:u w:val="single"/>
        </w:rPr>
        <w:t>and</w:t>
      </w:r>
      <w:r w:rsidRPr="00BF2C79">
        <w:rPr>
          <w:u w:val="single"/>
        </w:rPr>
        <w:t xml:space="preserve"> models of </w:t>
      </w:r>
      <w:r w:rsidRPr="00DF32C3">
        <w:rPr>
          <w:b/>
          <w:bCs/>
          <w:highlight w:val="cyan"/>
          <w:u w:val="single"/>
        </w:rPr>
        <w:t>care</w:t>
      </w:r>
      <w:r w:rsidRPr="00CB2A2D">
        <w:rPr>
          <w:sz w:val="14"/>
        </w:rPr>
        <w:t xml:space="preserve"> </w:t>
      </w:r>
      <w:proofErr w:type="gramStart"/>
      <w:r w:rsidRPr="00CB2A2D">
        <w:rPr>
          <w:sz w:val="14"/>
        </w:rPr>
        <w:t>borne</w:t>
      </w:r>
      <w:proofErr w:type="gramEnd"/>
      <w:r w:rsidRPr="00CB2A2D">
        <w:rPr>
          <w:sz w:val="14"/>
        </w:rPr>
        <w:t xml:space="preserve"> out of it. </w:t>
      </w:r>
      <w:r w:rsidRPr="00BF2C79">
        <w:rPr>
          <w:u w:val="single"/>
        </w:rPr>
        <w:t>What I want to arrive at, then, is something against relatabilit</w:t>
      </w:r>
      <w:r w:rsidRPr="00CB2A2D">
        <w:rPr>
          <w:sz w:val="14"/>
        </w:rPr>
        <w:t xml:space="preserve">y, but for relation, </w:t>
      </w:r>
      <w:r w:rsidRPr="00BF2C79">
        <w:rPr>
          <w:u w:val="single"/>
        </w:rPr>
        <w:t xml:space="preserve">the contours of which begin to emerge through forms of </w:t>
      </w:r>
      <w:r w:rsidRPr="00DF32C3">
        <w:rPr>
          <w:highlight w:val="cyan"/>
          <w:u w:val="single"/>
        </w:rPr>
        <w:t>Asian American asociality</w:t>
      </w:r>
      <w:r w:rsidRPr="00BF2C79">
        <w:rPr>
          <w:u w:val="single"/>
        </w:rPr>
        <w:t xml:space="preserve"> that do not turn away from the painful</w:t>
      </w:r>
      <w:r w:rsidRPr="00CB2A2D">
        <w:rPr>
          <w:sz w:val="14"/>
        </w:rPr>
        <w:t xml:space="preserve">, tiring urgency of the contemporary moment as much </w:t>
      </w:r>
      <w:r w:rsidRPr="00DF32C3">
        <w:rPr>
          <w:u w:val="single"/>
        </w:rPr>
        <w:t xml:space="preserve">as </w:t>
      </w:r>
      <w:r w:rsidRPr="00DF32C3">
        <w:rPr>
          <w:highlight w:val="cyan"/>
          <w:u w:val="single"/>
        </w:rPr>
        <w:t>offer</w:t>
      </w:r>
      <w:r w:rsidRPr="00DF32C3">
        <w:rPr>
          <w:u w:val="single"/>
        </w:rPr>
        <w:t xml:space="preserve"> sustained and sustaining </w:t>
      </w:r>
      <w:r w:rsidRPr="00DF32C3">
        <w:rPr>
          <w:b/>
          <w:bCs/>
          <w:highlight w:val="cyan"/>
          <w:u w:val="single"/>
        </w:rPr>
        <w:t>ways of getting through</w:t>
      </w:r>
      <w:r w:rsidRPr="00DF32C3">
        <w:rPr>
          <w:u w:val="single"/>
        </w:rPr>
        <w:t xml:space="preserve"> it</w:t>
      </w:r>
      <w:r w:rsidRPr="00CB2A2D">
        <w:rPr>
          <w:sz w:val="14"/>
        </w:rPr>
        <w:t xml:space="preserve">, </w:t>
      </w:r>
      <w:r w:rsidRPr="00BF2C79">
        <w:rPr>
          <w:u w:val="single"/>
        </w:rPr>
        <w:t xml:space="preserve">of </w:t>
      </w:r>
      <w:r w:rsidRPr="00DF32C3">
        <w:rPr>
          <w:highlight w:val="cyan"/>
          <w:u w:val="single"/>
        </w:rPr>
        <w:t>moving through a world</w:t>
      </w:r>
      <w:r w:rsidRPr="00BF2C79">
        <w:rPr>
          <w:u w:val="single"/>
        </w:rPr>
        <w:t xml:space="preserve"> that is messy, damaging, hurtful, and </w:t>
      </w:r>
      <w:r w:rsidRPr="00CB2A2D">
        <w:rPr>
          <w:rStyle w:val="Emphasis"/>
          <w:highlight w:val="cyan"/>
          <w:bdr w:val="single" w:sz="4" w:space="0" w:color="auto"/>
        </w:rPr>
        <w:t>exhausting</w:t>
      </w:r>
      <w:r w:rsidRPr="00DF32C3">
        <w:rPr>
          <w:highlight w:val="cyan"/>
          <w:u w:val="single"/>
        </w:rPr>
        <w:t xml:space="preserve"> for so many</w:t>
      </w:r>
      <w:r w:rsidRPr="00CB2A2D">
        <w:rPr>
          <w:sz w:val="14"/>
        </w:rPr>
        <w:t xml:space="preserve">. </w:t>
      </w:r>
    </w:p>
    <w:p w14:paraId="0A2080DC" w14:textId="77777777" w:rsidR="003849A7" w:rsidRPr="00DF32C3" w:rsidRDefault="003849A7" w:rsidP="003849A7">
      <w:pPr>
        <w:rPr>
          <w:u w:val="single"/>
        </w:rPr>
      </w:pPr>
      <w:r w:rsidRPr="00CB2A2D">
        <w:rPr>
          <w:sz w:val="14"/>
        </w:rPr>
        <w:t xml:space="preserve">Indeed, in the bleakness of what Zoë H. Wool and Julie Livingston call “a broader historical moment characterized by the proliferation of disasters that are lived as endemic conditions,” staying in seems like a risk that runs counter to the necessity for radical, collective, organized action within the social worlds in which we live.13 It would seem that none of us should or can afford to stay in. Amid ongoing disaster, social life and its worlds are our transformative sites of refuge and change. However, as Wool and Livingston point out, it is precisely </w:t>
      </w:r>
      <w:r w:rsidRPr="00CB2A2D">
        <w:rPr>
          <w:highlight w:val="cyan"/>
          <w:u w:val="single"/>
        </w:rPr>
        <w:t>the turbulence of the present moment</w:t>
      </w:r>
      <w:r w:rsidRPr="00CB2A2D">
        <w:rPr>
          <w:u w:val="single"/>
        </w:rPr>
        <w:t xml:space="preserve"> that </w:t>
      </w:r>
      <w:r w:rsidRPr="00CB2A2D">
        <w:rPr>
          <w:highlight w:val="cyan"/>
          <w:u w:val="single"/>
        </w:rPr>
        <w:t xml:space="preserve">muddies our attachments </w:t>
      </w:r>
      <w:proofErr w:type="gramStart"/>
      <w:r w:rsidRPr="00CB2A2D">
        <w:rPr>
          <w:u w:val="single"/>
        </w:rPr>
        <w:t>to the social</w:t>
      </w:r>
      <w:proofErr w:type="gramEnd"/>
      <w:r w:rsidRPr="00CB2A2D">
        <w:rPr>
          <w:sz w:val="14"/>
        </w:rPr>
        <w:t xml:space="preserve">, troubles the presumed vitality and redemptive qualities of social life, and </w:t>
      </w:r>
      <w:r w:rsidRPr="00CB2A2D">
        <w:rPr>
          <w:highlight w:val="cyan"/>
          <w:u w:val="single"/>
        </w:rPr>
        <w:t>makes us question</w:t>
      </w:r>
      <w:r w:rsidRPr="00CB2A2D">
        <w:rPr>
          <w:u w:val="single"/>
        </w:rPr>
        <w:t xml:space="preserve"> </w:t>
      </w:r>
      <w:proofErr w:type="gramStart"/>
      <w:r w:rsidRPr="00CB2A2D">
        <w:rPr>
          <w:highlight w:val="cyan"/>
          <w:u w:val="single"/>
        </w:rPr>
        <w:t>whether or not</w:t>
      </w:r>
      <w:proofErr w:type="gramEnd"/>
      <w:r w:rsidRPr="00CB2A2D">
        <w:rPr>
          <w:highlight w:val="cyan"/>
          <w:u w:val="single"/>
        </w:rPr>
        <w:t xml:space="preserve"> social life can always give us what we need</w:t>
      </w:r>
      <w:r w:rsidRPr="00CB2A2D">
        <w:rPr>
          <w:sz w:val="14"/>
        </w:rPr>
        <w:t xml:space="preserve">. </w:t>
      </w:r>
      <w:r w:rsidRPr="00DF32C3">
        <w:rPr>
          <w:u w:val="single"/>
        </w:rPr>
        <w:t>What subsequently emerge are “</w:t>
      </w:r>
      <w:r w:rsidRPr="00CB2A2D">
        <w:rPr>
          <w:highlight w:val="cyan"/>
          <w:u w:val="single"/>
        </w:rPr>
        <w:t>collateral afterworlds</w:t>
      </w:r>
      <w:r w:rsidRPr="00DF32C3">
        <w:rPr>
          <w:u w:val="single"/>
        </w:rPr>
        <w:t xml:space="preserve">,” “sites of disaffection and stasis,” “that roll along off to the side of efforts to stabilize, repair, and improve any collective lot in the name of the future.”14 </w:t>
      </w:r>
      <w:r w:rsidRPr="00DF32C3">
        <w:rPr>
          <w:highlight w:val="cyan"/>
          <w:u w:val="single"/>
        </w:rPr>
        <w:t>These worlds are not</w:t>
      </w:r>
      <w:r w:rsidRPr="00DF32C3">
        <w:rPr>
          <w:u w:val="single"/>
        </w:rPr>
        <w:t xml:space="preserve"> wholly </w:t>
      </w:r>
      <w:r w:rsidRPr="00DF32C3">
        <w:rPr>
          <w:b/>
          <w:bCs/>
          <w:highlight w:val="cyan"/>
          <w:u w:val="single"/>
        </w:rPr>
        <w:t>apocalyptic</w:t>
      </w:r>
      <w:r w:rsidRPr="00DF32C3">
        <w:rPr>
          <w:u w:val="single"/>
        </w:rPr>
        <w:t xml:space="preserve">, for within their incoherence, where </w:t>
      </w:r>
      <w:r w:rsidRPr="00CB2A2D">
        <w:rPr>
          <w:u w:val="single"/>
        </w:rPr>
        <w:t>futurity has a vexed relation to the present</w:t>
      </w:r>
      <w:r w:rsidRPr="00DF32C3">
        <w:rPr>
          <w:u w:val="single"/>
        </w:rPr>
        <w:t>, other makeshift, adjacent, unanticipated ethical orientations and forms of relationality can and must emerge.</w:t>
      </w:r>
    </w:p>
    <w:p w14:paraId="1BFC3571" w14:textId="77777777" w:rsidR="003849A7" w:rsidRPr="00BF2C79" w:rsidRDefault="003849A7" w:rsidP="003849A7">
      <w:pPr>
        <w:rPr>
          <w:u w:val="single"/>
        </w:rPr>
      </w:pPr>
      <w:r w:rsidRPr="00CB2A2D">
        <w:rPr>
          <w:sz w:val="14"/>
        </w:rPr>
        <w:t xml:space="preserve">To think of the afterworlds in which we find ourselves is to address how sociality, figured as that upon which </w:t>
      </w:r>
      <w:r w:rsidRPr="00DF32C3">
        <w:rPr>
          <w:highlight w:val="cyan"/>
          <w:u w:val="single"/>
        </w:rPr>
        <w:t>our future</w:t>
      </w:r>
      <w:r w:rsidRPr="00CB2A2D">
        <w:rPr>
          <w:sz w:val="14"/>
        </w:rPr>
        <w:t xml:space="preserve"> depends, </w:t>
      </w:r>
      <w:r w:rsidRPr="00DF32C3">
        <w:rPr>
          <w:highlight w:val="cyan"/>
          <w:u w:val="single"/>
        </w:rPr>
        <w:t>can</w:t>
      </w:r>
      <w:r w:rsidRPr="00CB2A2D">
        <w:rPr>
          <w:sz w:val="14"/>
          <w:highlight w:val="cyan"/>
        </w:rPr>
        <w:t xml:space="preserve"> </w:t>
      </w:r>
      <w:r w:rsidRPr="00DF32C3">
        <w:rPr>
          <w:highlight w:val="cyan"/>
          <w:u w:val="single"/>
        </w:rPr>
        <w:t>be</w:t>
      </w:r>
      <w:r w:rsidRPr="00BF2C79">
        <w:rPr>
          <w:u w:val="single"/>
        </w:rPr>
        <w:t xml:space="preserve"> </w:t>
      </w:r>
      <w:r w:rsidRPr="00DF32C3">
        <w:rPr>
          <w:b/>
          <w:bCs/>
          <w:highlight w:val="cyan"/>
          <w:u w:val="single"/>
        </w:rPr>
        <w:t>exhausting</w:t>
      </w:r>
      <w:r w:rsidRPr="00BF2C79">
        <w:rPr>
          <w:u w:val="single"/>
        </w:rPr>
        <w:t>:</w:t>
      </w:r>
      <w:r w:rsidRPr="00CB2A2D">
        <w:rPr>
          <w:sz w:val="14"/>
        </w:rPr>
        <w:t xml:space="preserve"> </w:t>
      </w:r>
      <w:r w:rsidRPr="00DF32C3">
        <w:rPr>
          <w:b/>
          <w:bCs/>
          <w:highlight w:val="cyan"/>
          <w:u w:val="single"/>
        </w:rPr>
        <w:t>psychically</w:t>
      </w:r>
      <w:r w:rsidRPr="00CB2A2D">
        <w:rPr>
          <w:sz w:val="14"/>
          <w:highlight w:val="cyan"/>
        </w:rPr>
        <w:t xml:space="preserve">, </w:t>
      </w:r>
      <w:r w:rsidRPr="00DF32C3">
        <w:rPr>
          <w:highlight w:val="cyan"/>
          <w:u w:val="single"/>
        </w:rPr>
        <w:t>when we do not know how to stay happy</w:t>
      </w:r>
      <w:r w:rsidRPr="00BF2C79">
        <w:rPr>
          <w:u w:val="single"/>
        </w:rPr>
        <w:t xml:space="preserve"> or even okay </w:t>
      </w:r>
      <w:r w:rsidRPr="00DF32C3">
        <w:rPr>
          <w:highlight w:val="cyan"/>
          <w:u w:val="single"/>
        </w:rPr>
        <w:t>in the face of</w:t>
      </w:r>
      <w:r w:rsidRPr="00BF2C79">
        <w:rPr>
          <w:u w:val="single"/>
        </w:rPr>
        <w:t xml:space="preserve"> the ongoing </w:t>
      </w:r>
      <w:r w:rsidRPr="00DF32C3">
        <w:rPr>
          <w:highlight w:val="cyan"/>
          <w:u w:val="single"/>
        </w:rPr>
        <w:t>normalization of disaster</w:t>
      </w:r>
      <w:r w:rsidRPr="00BF2C79">
        <w:rPr>
          <w:u w:val="single"/>
        </w:rPr>
        <w:t xml:space="preserve">, and </w:t>
      </w:r>
      <w:r w:rsidRPr="00DF32C3">
        <w:rPr>
          <w:highlight w:val="cyan"/>
          <w:u w:val="single"/>
        </w:rPr>
        <w:t>physically</w:t>
      </w:r>
      <w:r w:rsidRPr="00BF2C79">
        <w:rPr>
          <w:u w:val="single"/>
        </w:rPr>
        <w:t xml:space="preserve">, </w:t>
      </w:r>
      <w:r w:rsidRPr="00DF32C3">
        <w:rPr>
          <w:b/>
          <w:bCs/>
          <w:u w:val="single"/>
        </w:rPr>
        <w:t>when we do not know how many more evenings we can spend</w:t>
      </w:r>
      <w:r w:rsidRPr="00DF32C3">
        <w:rPr>
          <w:u w:val="single"/>
        </w:rPr>
        <w:t xml:space="preserve"> at </w:t>
      </w:r>
      <w:r w:rsidRPr="00DF32C3">
        <w:rPr>
          <w:b/>
          <w:bCs/>
          <w:u w:val="single"/>
        </w:rPr>
        <w:t>meetings and political actions</w:t>
      </w:r>
      <w:r w:rsidRPr="00BF2C79">
        <w:rPr>
          <w:u w:val="single"/>
        </w:rPr>
        <w:t xml:space="preserve">, </w:t>
      </w:r>
      <w:r w:rsidRPr="00DF32C3">
        <w:rPr>
          <w:b/>
          <w:bCs/>
          <w:highlight w:val="cyan"/>
          <w:u w:val="single"/>
        </w:rPr>
        <w:t>out on the street</w:t>
      </w:r>
      <w:r w:rsidRPr="00BF2C79">
        <w:rPr>
          <w:u w:val="single"/>
        </w:rPr>
        <w:t>, or elsewhere.</w:t>
      </w:r>
      <w:r w:rsidRPr="00CB2A2D">
        <w:rPr>
          <w:sz w:val="14"/>
        </w:rPr>
        <w:t xml:space="preserve"> If relationality, as </w:t>
      </w:r>
      <w:proofErr w:type="spellStart"/>
      <w:r w:rsidRPr="00CB2A2D">
        <w:rPr>
          <w:sz w:val="14"/>
        </w:rPr>
        <w:t>Hentyle</w:t>
      </w:r>
      <w:proofErr w:type="spellEnd"/>
      <w:r w:rsidRPr="00CB2A2D">
        <w:rPr>
          <w:sz w:val="14"/>
        </w:rPr>
        <w:t xml:space="preserve"> Yapp writes, is constituted by its expiration “that restarts the impulse to relate” and directs us toward an ethical orientation “that emphasizes continually attending and returning to the particularities” of minoritarian difference, then relations within the social are constituted by exertion, effort, and exhaustion.15 </w:t>
      </w:r>
      <w:r w:rsidRPr="00CB2A2D">
        <w:rPr>
          <w:sz w:val="14"/>
          <w:highlight w:val="cyan"/>
        </w:rPr>
        <w:t>T</w:t>
      </w:r>
      <w:r w:rsidRPr="00DF32C3">
        <w:rPr>
          <w:highlight w:val="cyan"/>
          <w:u w:val="single"/>
        </w:rPr>
        <w:t>he</w:t>
      </w:r>
      <w:r w:rsidRPr="00BF2C79">
        <w:rPr>
          <w:u w:val="single"/>
        </w:rPr>
        <w:t xml:space="preserve"> repetitive </w:t>
      </w:r>
      <w:r w:rsidRPr="00DF32C3">
        <w:rPr>
          <w:highlight w:val="cyan"/>
          <w:u w:val="single"/>
        </w:rPr>
        <w:t xml:space="preserve">ethical necessity to </w:t>
      </w:r>
      <w:r w:rsidRPr="00DF32C3">
        <w:rPr>
          <w:b/>
          <w:bCs/>
          <w:highlight w:val="cyan"/>
          <w:u w:val="single"/>
        </w:rPr>
        <w:t>relate</w:t>
      </w:r>
      <w:r w:rsidRPr="00BF2C79">
        <w:rPr>
          <w:u w:val="single"/>
        </w:rPr>
        <w:t xml:space="preserve"> </w:t>
      </w:r>
      <w:r w:rsidRPr="00DF32C3">
        <w:rPr>
          <w:highlight w:val="cyan"/>
          <w:u w:val="single"/>
        </w:rPr>
        <w:t>makes it necessary to consider</w:t>
      </w:r>
      <w:r w:rsidRPr="00BF2C79">
        <w:rPr>
          <w:u w:val="single"/>
        </w:rPr>
        <w:t xml:space="preserve"> </w:t>
      </w:r>
      <w:r w:rsidRPr="00DF32C3">
        <w:rPr>
          <w:highlight w:val="cyan"/>
          <w:u w:val="single"/>
        </w:rPr>
        <w:t>what</w:t>
      </w:r>
      <w:r w:rsidRPr="00BF2C79">
        <w:rPr>
          <w:u w:val="single"/>
        </w:rPr>
        <w:t xml:space="preserve"> kind of </w:t>
      </w:r>
      <w:r w:rsidRPr="00DF32C3">
        <w:rPr>
          <w:highlight w:val="cyan"/>
          <w:u w:val="single"/>
        </w:rPr>
        <w:t xml:space="preserve">livable conditions allow for </w:t>
      </w:r>
      <w:r w:rsidRPr="00DF32C3">
        <w:rPr>
          <w:b/>
          <w:bCs/>
          <w:highlight w:val="cyan"/>
          <w:u w:val="single"/>
        </w:rPr>
        <w:t>collective action and organizing</w:t>
      </w:r>
      <w:r w:rsidRPr="00DF32C3">
        <w:rPr>
          <w:highlight w:val="cyan"/>
          <w:u w:val="single"/>
        </w:rPr>
        <w:t xml:space="preserve"> to be</w:t>
      </w:r>
      <w:r w:rsidRPr="00BF2C79">
        <w:rPr>
          <w:u w:val="single"/>
        </w:rPr>
        <w:t xml:space="preserve"> built and </w:t>
      </w:r>
      <w:r w:rsidRPr="00DF32C3">
        <w:rPr>
          <w:b/>
          <w:bCs/>
          <w:highlight w:val="cyan"/>
          <w:u w:val="single"/>
        </w:rPr>
        <w:t>sustained</w:t>
      </w:r>
      <w:r w:rsidRPr="00DF32C3">
        <w:rPr>
          <w:highlight w:val="cyan"/>
          <w:u w:val="single"/>
        </w:rPr>
        <w:t xml:space="preserve"> in the midst of crisis</w:t>
      </w:r>
      <w:r w:rsidRPr="00BF2C79">
        <w:rPr>
          <w:u w:val="single"/>
        </w:rPr>
        <w:t xml:space="preserve"> that is not </w:t>
      </w:r>
      <w:r w:rsidRPr="00DF32C3">
        <w:rPr>
          <w:highlight w:val="cyan"/>
          <w:u w:val="single"/>
        </w:rPr>
        <w:t>and</w:t>
      </w:r>
      <w:r w:rsidRPr="00BF2C79">
        <w:rPr>
          <w:u w:val="single"/>
        </w:rPr>
        <w:t xml:space="preserve"> never has been exceptional in the United States.</w:t>
      </w:r>
      <w:r w:rsidRPr="00CB2A2D">
        <w:rPr>
          <w:sz w:val="14"/>
        </w:rPr>
        <w:t xml:space="preserve"> </w:t>
      </w:r>
      <w:r w:rsidRPr="00BF2C79">
        <w:rPr>
          <w:u w:val="single"/>
        </w:rPr>
        <w:t xml:space="preserve">We would do well to address </w:t>
      </w:r>
      <w:r w:rsidRPr="00DF32C3">
        <w:rPr>
          <w:highlight w:val="cyan"/>
          <w:u w:val="single"/>
        </w:rPr>
        <w:t xml:space="preserve">the exhausting work </w:t>
      </w:r>
      <w:r w:rsidRPr="00DF32C3">
        <w:rPr>
          <w:u w:val="single"/>
        </w:rPr>
        <w:t>of sociality</w:t>
      </w:r>
      <w:r w:rsidRPr="00BF2C79">
        <w:rPr>
          <w:u w:val="single"/>
        </w:rPr>
        <w:t xml:space="preserve"> and collectivity and, moreover, the need and desire for rest, </w:t>
      </w:r>
      <w:proofErr w:type="gramStart"/>
      <w:r w:rsidRPr="00BF2C79">
        <w:rPr>
          <w:u w:val="single"/>
        </w:rPr>
        <w:t>aloneness</w:t>
      </w:r>
      <w:proofErr w:type="gramEnd"/>
      <w:r w:rsidRPr="00BF2C79">
        <w:rPr>
          <w:u w:val="single"/>
        </w:rPr>
        <w:t xml:space="preserve">, and moments of </w:t>
      </w:r>
      <w:proofErr w:type="gramStart"/>
      <w:r w:rsidRPr="00BF2C79">
        <w:rPr>
          <w:u w:val="single"/>
        </w:rPr>
        <w:t>asociality</w:t>
      </w:r>
      <w:proofErr w:type="gramEnd"/>
      <w:r w:rsidRPr="00BF2C79">
        <w:rPr>
          <w:u w:val="single"/>
        </w:rPr>
        <w:t xml:space="preserve"> that come with it.</w:t>
      </w:r>
    </w:p>
    <w:p w14:paraId="359AE866" w14:textId="77777777" w:rsidR="003849A7" w:rsidRPr="00CB2A2D" w:rsidRDefault="003849A7" w:rsidP="003849A7">
      <w:pPr>
        <w:rPr>
          <w:sz w:val="14"/>
        </w:rPr>
      </w:pPr>
      <w:r w:rsidRPr="00CB2A2D">
        <w:rPr>
          <w:sz w:val="14"/>
        </w:rPr>
        <w:t xml:space="preserve">While going out into the streets in protest, going out to be with others, and the desire to be seen and heard are crucial to the kinds of flourishing that </w:t>
      </w:r>
      <w:r w:rsidRPr="009F2A53">
        <w:rPr>
          <w:u w:val="single"/>
        </w:rPr>
        <w:t>minoritarian political critique seeks beyond the grind of everyday life</w:t>
      </w:r>
      <w:r w:rsidRPr="00CB2A2D">
        <w:rPr>
          <w:sz w:val="14"/>
        </w:rPr>
        <w:t xml:space="preserve">, </w:t>
      </w:r>
      <w:r w:rsidRPr="00CB2A2D">
        <w:rPr>
          <w:u w:val="single"/>
        </w:rPr>
        <w:t>there is also the need for staying in</w:t>
      </w:r>
      <w:r w:rsidRPr="00CB2A2D">
        <w:rPr>
          <w:sz w:val="14"/>
        </w:rPr>
        <w:t xml:space="preserve">, which is not antithetical to but, rather, enfolded within and adjacent to these acts and desires. </w:t>
      </w:r>
      <w:r w:rsidRPr="00CB2A2D">
        <w:rPr>
          <w:u w:val="single"/>
        </w:rPr>
        <w:t>Both staying in and going out are necessary for living within the social worlds to which we are lovingly and frustratingly attached.</w:t>
      </w:r>
      <w:r w:rsidRPr="00CB2A2D">
        <w:rPr>
          <w:sz w:val="14"/>
        </w:rPr>
        <w:t xml:space="preserve"> Sometimes all we might need is time alone or only with a few loved ones; sometimes we might need to “stay put” and stay in.</w:t>
      </w:r>
    </w:p>
    <w:p w14:paraId="12D25B50" w14:textId="77777777" w:rsidR="003849A7" w:rsidRPr="00CB2A2D" w:rsidRDefault="003849A7" w:rsidP="003849A7">
      <w:pPr>
        <w:rPr>
          <w:sz w:val="14"/>
        </w:rPr>
      </w:pPr>
      <w:r w:rsidRPr="00CB2A2D">
        <w:rPr>
          <w:sz w:val="14"/>
        </w:rPr>
        <w:t xml:space="preserve">The small, banal worlds created by staying in—say, the act of playing with oneself — are not spaces of isolation and loneliness that reject relation. To be critical of relatability and compulsory sociability is not to say that artists like Mitski and Vuong do not create work open to collective identification by audiences, readers, and fans. After all, the blow dealt </w:t>
      </w:r>
      <w:proofErr w:type="gramStart"/>
      <w:r w:rsidRPr="00CB2A2D">
        <w:rPr>
          <w:sz w:val="14"/>
        </w:rPr>
        <w:t>to</w:t>
      </w:r>
      <w:proofErr w:type="gramEnd"/>
      <w:r w:rsidRPr="00CB2A2D">
        <w:rPr>
          <w:sz w:val="14"/>
        </w:rPr>
        <w:t xml:space="preserve"> us while viewing Mitski’s video comes from how familiar and devastating this rejection feels. The audience’s delight that we also feel when listening to Vuong’s ode comes from knowing what it means to spend this “free” time alone. As a singer-songwriter and a lyric poet, Mitski and Vuong work in genres wherein the autobiographical self — and in their cases, too, the autoerotic self — is highly present and crucial as the main subject of their material. That said, I am struck by how their disclosures of the </w:t>
      </w:r>
      <w:proofErr w:type="spellStart"/>
      <w:r w:rsidRPr="00CB2A2D">
        <w:rPr>
          <w:sz w:val="14"/>
        </w:rPr>
        <w:t>self occur</w:t>
      </w:r>
      <w:proofErr w:type="spellEnd"/>
      <w:r w:rsidRPr="00CB2A2D">
        <w:rPr>
          <w:sz w:val="14"/>
        </w:rPr>
        <w:t xml:space="preserve"> through narratives of </w:t>
      </w:r>
      <w:proofErr w:type="gramStart"/>
      <w:r w:rsidRPr="00CB2A2D">
        <w:rPr>
          <w:sz w:val="14"/>
        </w:rPr>
        <w:t>nonencounters</w:t>
      </w:r>
      <w:proofErr w:type="gramEnd"/>
      <w:r w:rsidRPr="00CB2A2D">
        <w:rPr>
          <w:sz w:val="14"/>
        </w:rPr>
        <w:t xml:space="preserve"> with others: through the failed flirtation that cannot follow through and leaves one alone with oneself, or through masturbation that brings one further into oneself. They relate by way of the asociality of the nonencounter as suspended, provisional moments of pause, hesitation, and rest. They relate by staying in, not as a turning away from others as much as a turning toward oneself, wherein the asociality of staying in offers respite, as well as the possibility for play and self-pleasure, for the multiple ways one can hold and be held by one’s own hand, at one’s hand.</w:t>
      </w:r>
    </w:p>
    <w:p w14:paraId="2B05BFC4" w14:textId="77777777" w:rsidR="003849A7" w:rsidRPr="00AC3D58" w:rsidRDefault="003849A7" w:rsidP="003849A7">
      <w:pPr>
        <w:rPr>
          <w:sz w:val="14"/>
        </w:rPr>
      </w:pPr>
      <w:proofErr w:type="gramStart"/>
      <w:r w:rsidRPr="00CB2A2D">
        <w:rPr>
          <w:highlight w:val="cyan"/>
          <w:u w:val="single"/>
        </w:rPr>
        <w:t>Staying in</w:t>
      </w:r>
      <w:proofErr w:type="gramEnd"/>
      <w:r w:rsidRPr="00CB2A2D">
        <w:rPr>
          <w:u w:val="single"/>
        </w:rPr>
        <w:t xml:space="preserve"> dynamically </w:t>
      </w:r>
      <w:r w:rsidRPr="00CB2A2D">
        <w:rPr>
          <w:highlight w:val="cyan"/>
          <w:u w:val="single"/>
        </w:rPr>
        <w:t xml:space="preserve">affords one the </w:t>
      </w:r>
      <w:r w:rsidRPr="00CB2A2D">
        <w:rPr>
          <w:b/>
          <w:bCs/>
          <w:highlight w:val="cyan"/>
          <w:u w:val="single"/>
        </w:rPr>
        <w:t>time and space</w:t>
      </w:r>
      <w:r w:rsidRPr="00CB2A2D">
        <w:rPr>
          <w:highlight w:val="cyan"/>
          <w:u w:val="single"/>
        </w:rPr>
        <w:t xml:space="preserve"> needed</w:t>
      </w:r>
      <w:r w:rsidRPr="00CB2A2D">
        <w:rPr>
          <w:u w:val="single"/>
        </w:rPr>
        <w:t xml:space="preserve"> </w:t>
      </w:r>
      <w:r w:rsidRPr="00CB2A2D">
        <w:rPr>
          <w:highlight w:val="cyan"/>
          <w:u w:val="single"/>
        </w:rPr>
        <w:t xml:space="preserve">to evade </w:t>
      </w:r>
      <w:r w:rsidRPr="00CB2A2D">
        <w:rPr>
          <w:b/>
          <w:bCs/>
          <w:highlight w:val="cyan"/>
          <w:u w:val="single"/>
        </w:rPr>
        <w:t>compulsory forms of sociability</w:t>
      </w:r>
      <w:r w:rsidRPr="00CB2A2D">
        <w:rPr>
          <w:u w:val="single"/>
        </w:rPr>
        <w:t xml:space="preserve"> that late liberalism </w:t>
      </w:r>
      <w:r w:rsidRPr="00CB2A2D">
        <w:rPr>
          <w:highlight w:val="cyan"/>
          <w:u w:val="single"/>
        </w:rPr>
        <w:t>and</w:t>
      </w:r>
      <w:r w:rsidRPr="00CB2A2D">
        <w:rPr>
          <w:u w:val="single"/>
        </w:rPr>
        <w:t xml:space="preserve"> subsequent formations of </w:t>
      </w:r>
      <w:r w:rsidRPr="00CB2A2D">
        <w:rPr>
          <w:b/>
          <w:bCs/>
          <w:highlight w:val="cyan"/>
          <w:u w:val="single"/>
        </w:rPr>
        <w:t>political resistance</w:t>
      </w:r>
      <w:r w:rsidRPr="00CB2A2D">
        <w:rPr>
          <w:u w:val="single"/>
        </w:rPr>
        <w:t xml:space="preserve"> </w:t>
      </w:r>
      <w:r w:rsidRPr="00CB2A2D">
        <w:rPr>
          <w:highlight w:val="cyan"/>
          <w:u w:val="single"/>
        </w:rPr>
        <w:t>demand in the present moment</w:t>
      </w:r>
      <w:r w:rsidRPr="00CB2A2D">
        <w:rPr>
          <w:u w:val="single"/>
        </w:rPr>
        <w:t>.</w:t>
      </w:r>
      <w:r w:rsidRPr="00CB2A2D">
        <w:rPr>
          <w:sz w:val="14"/>
        </w:rPr>
        <w:t xml:space="preserve"> </w:t>
      </w:r>
      <w:r w:rsidRPr="00CB2A2D">
        <w:rPr>
          <w:u w:val="single"/>
        </w:rPr>
        <w:t xml:space="preserve">With an attention toward </w:t>
      </w:r>
      <w:r w:rsidRPr="00CB2A2D">
        <w:rPr>
          <w:rStyle w:val="Emphasis"/>
          <w:highlight w:val="cyan"/>
        </w:rPr>
        <w:t>staying in</w:t>
      </w:r>
      <w:r w:rsidRPr="00CB2A2D">
        <w:rPr>
          <w:sz w:val="14"/>
        </w:rPr>
        <w:t xml:space="preserve">, we can assess how </w:t>
      </w:r>
      <w:r w:rsidRPr="00CB2A2D">
        <w:rPr>
          <w:u w:val="single"/>
        </w:rPr>
        <w:t xml:space="preserve">compulsory sociability at times </w:t>
      </w:r>
      <w:r w:rsidRPr="00CB2A2D">
        <w:rPr>
          <w:rStyle w:val="Emphasis"/>
          <w:highlight w:val="cyan"/>
        </w:rPr>
        <w:t>undergirds what we deem to be productive</w:t>
      </w:r>
      <w:r w:rsidRPr="00CB2A2D">
        <w:rPr>
          <w:u w:val="single"/>
        </w:rPr>
        <w:t xml:space="preserve">, </w:t>
      </w:r>
      <w:r w:rsidRPr="00CB2A2D">
        <w:rPr>
          <w:rStyle w:val="Emphasis"/>
          <w:highlight w:val="cyan"/>
        </w:rPr>
        <w:t>meaningful</w:t>
      </w:r>
      <w:r w:rsidRPr="00CB2A2D">
        <w:rPr>
          <w:u w:val="single"/>
        </w:rPr>
        <w:t xml:space="preserve">, radical </w:t>
      </w:r>
      <w:r w:rsidRPr="00CB2A2D">
        <w:rPr>
          <w:rStyle w:val="Emphasis"/>
          <w:highlight w:val="cyan"/>
        </w:rPr>
        <w:t>forms of relationality</w:t>
      </w:r>
      <w:r w:rsidRPr="00CB2A2D">
        <w:rPr>
          <w:u w:val="single"/>
        </w:rPr>
        <w:t xml:space="preserve"> and solidarity </w:t>
      </w:r>
      <w:r w:rsidRPr="00CB2A2D">
        <w:rPr>
          <w:highlight w:val="cyan"/>
          <w:u w:val="single"/>
        </w:rPr>
        <w:t>that</w:t>
      </w:r>
      <w:r w:rsidRPr="00CB2A2D">
        <w:rPr>
          <w:u w:val="single"/>
        </w:rPr>
        <w:t xml:space="preserve"> </w:t>
      </w:r>
      <w:r w:rsidRPr="00CB2A2D">
        <w:rPr>
          <w:b/>
          <w:bCs/>
          <w:highlight w:val="cyan"/>
          <w:u w:val="single"/>
        </w:rPr>
        <w:t>ground minoritarian social movements, political critique</w:t>
      </w:r>
      <w:r w:rsidRPr="00CB2A2D">
        <w:rPr>
          <w:u w:val="single"/>
        </w:rPr>
        <w:t xml:space="preserve"> within minoritarian fields of study such as Asian American studies, </w:t>
      </w:r>
      <w:r w:rsidRPr="00CB2A2D">
        <w:rPr>
          <w:highlight w:val="cyan"/>
          <w:u w:val="single"/>
        </w:rPr>
        <w:t>and</w:t>
      </w:r>
      <w:r w:rsidRPr="00CB2A2D">
        <w:rPr>
          <w:u w:val="single"/>
        </w:rPr>
        <w:t xml:space="preserve"> the collective pursuit of </w:t>
      </w:r>
      <w:r w:rsidRPr="00CB2A2D">
        <w:rPr>
          <w:b/>
          <w:bCs/>
          <w:highlight w:val="cyan"/>
          <w:u w:val="single"/>
        </w:rPr>
        <w:t>social</w:t>
      </w:r>
      <w:r w:rsidRPr="00CB2A2D">
        <w:rPr>
          <w:highlight w:val="cyan"/>
          <w:u w:val="single"/>
        </w:rPr>
        <w:t xml:space="preserve"> justice</w:t>
      </w:r>
      <w:r w:rsidRPr="00CB2A2D">
        <w:rPr>
          <w:sz w:val="14"/>
        </w:rPr>
        <w:t xml:space="preserve">. </w:t>
      </w:r>
      <w:r w:rsidRPr="00CB2A2D">
        <w:rPr>
          <w:u w:val="single"/>
        </w:rPr>
        <w:t>As a form of Asian American asociality</w:t>
      </w:r>
      <w:r w:rsidRPr="00CB2A2D">
        <w:rPr>
          <w:sz w:val="14"/>
        </w:rPr>
        <w:t xml:space="preserve">, </w:t>
      </w:r>
      <w:r w:rsidRPr="00CB2A2D">
        <w:rPr>
          <w:u w:val="single"/>
        </w:rPr>
        <w:t>staying in activates an Asian Americanist mode of critique occupying those asocial, collateral afterworlds depleted by the demands of social life yet filled with the “free” and “inexhaustible” pleasures, autoerotic or otherwise, of asocial life</w:t>
      </w:r>
      <w:r w:rsidRPr="00CB2A2D">
        <w:rPr>
          <w:sz w:val="14"/>
        </w:rPr>
        <w:t xml:space="preserve">. Through Mitski’s and Vuong’s movements in the realm of the asocial, I </w:t>
      </w:r>
      <w:r w:rsidRPr="00CB2A2D">
        <w:rPr>
          <w:u w:val="single"/>
        </w:rPr>
        <w:t>locate the problem of sociality that Asian Americans represent</w:t>
      </w:r>
      <w:r w:rsidRPr="00CB2A2D">
        <w:rPr>
          <w:sz w:val="14"/>
        </w:rPr>
        <w:t>, and the political desires it articulates and makes possible, within the racial logics of the United States, within minoritarian knowledges and fields of study, and more specifically, in the formation of Asian American studies.</w:t>
      </w:r>
    </w:p>
    <w:p w14:paraId="257C984F" w14:textId="04AFC757" w:rsidR="006C478D" w:rsidRPr="00EA7BC9" w:rsidRDefault="006C478D" w:rsidP="006C478D">
      <w:pPr>
        <w:pStyle w:val="Heading4"/>
        <w:rPr>
          <w:sz w:val="16"/>
          <w:szCs w:val="16"/>
        </w:rPr>
      </w:pPr>
      <w:r>
        <w:rPr>
          <w:rFonts w:asciiTheme="minorHAnsi" w:hAnsiTheme="minorHAnsi"/>
          <w:u w:val="single"/>
        </w:rPr>
        <w:t>E</w:t>
      </w:r>
      <w:r w:rsidRPr="00A556CF">
        <w:rPr>
          <w:rFonts w:asciiTheme="minorHAnsi" w:hAnsiTheme="minorHAnsi"/>
          <w:u w:val="single"/>
        </w:rPr>
        <w:t>mbracing</w:t>
      </w:r>
      <w:r w:rsidRPr="00A556CF">
        <w:rPr>
          <w:rFonts w:asciiTheme="minorHAnsi" w:hAnsiTheme="minorHAnsi"/>
        </w:rPr>
        <w:t xml:space="preserve"> collectivity halts </w:t>
      </w:r>
      <w:r w:rsidRPr="00A556CF">
        <w:rPr>
          <w:rFonts w:asciiTheme="minorHAnsi" w:hAnsiTheme="minorHAnsi"/>
          <w:u w:val="single"/>
        </w:rPr>
        <w:t>fragmentation</w:t>
      </w:r>
      <w:r w:rsidR="0057364A">
        <w:rPr>
          <w:rFonts w:asciiTheme="minorHAnsi" w:hAnsiTheme="minorHAnsi"/>
          <w:bCs/>
        </w:rPr>
        <w:t>!</w:t>
      </w:r>
    </w:p>
    <w:p w14:paraId="37EBE65E" w14:textId="77777777" w:rsidR="006C478D" w:rsidRPr="00A556CF" w:rsidRDefault="006C478D" w:rsidP="006C478D">
      <w:r w:rsidRPr="00A556CF">
        <w:t>Hsin-I</w:t>
      </w:r>
      <w:r>
        <w:t xml:space="preserve"> </w:t>
      </w:r>
      <w:r w:rsidRPr="00A556CF">
        <w:rPr>
          <w:rFonts w:asciiTheme="minorHAnsi" w:hAnsiTheme="minorHAnsi"/>
          <w:b/>
          <w:bCs/>
          <w:sz w:val="26"/>
        </w:rPr>
        <w:t>Cheng ’24</w:t>
      </w:r>
      <w:r>
        <w:t xml:space="preserve">, </w:t>
      </w:r>
      <w:r w:rsidRPr="00A556CF">
        <w:t>Associate Professor in the Department of Communication at Santa Clara University</w:t>
      </w:r>
      <w:r>
        <w:t xml:space="preserve">. </w:t>
      </w:r>
      <w:r w:rsidRPr="00A556CF">
        <w:t xml:space="preserve">“Cartography of Afro-Asian relations in America: co-racialization and </w:t>
      </w:r>
      <w:proofErr w:type="spellStart"/>
      <w:r w:rsidRPr="00A556CF">
        <w:t>nanohealing</w:t>
      </w:r>
      <w:proofErr w:type="spellEnd"/>
      <w:r>
        <w:t>.</w:t>
      </w:r>
      <w:r w:rsidRPr="00A556CF">
        <w:t xml:space="preserve">” </w:t>
      </w:r>
      <w:r w:rsidRPr="00DA2A39">
        <w:rPr>
          <w:i/>
          <w:iCs/>
        </w:rPr>
        <w:t>Communication, Culture &amp; Critique</w:t>
      </w:r>
      <w:r w:rsidRPr="00A556CF">
        <w:t xml:space="preserve"> </w:t>
      </w:r>
      <w:r>
        <w:t xml:space="preserve">17:1 </w:t>
      </w:r>
    </w:p>
    <w:p w14:paraId="6FF16B8D" w14:textId="77777777" w:rsidR="006C478D" w:rsidRPr="00A556CF" w:rsidRDefault="006C478D" w:rsidP="006C478D">
      <w:pPr>
        <w:rPr>
          <w:sz w:val="16"/>
        </w:rPr>
      </w:pPr>
      <w:proofErr w:type="spellStart"/>
      <w:r w:rsidRPr="00A556CF">
        <w:rPr>
          <w:sz w:val="16"/>
        </w:rPr>
        <w:t>Nanohealing</w:t>
      </w:r>
      <w:proofErr w:type="spellEnd"/>
      <w:r w:rsidRPr="00A556CF">
        <w:rPr>
          <w:sz w:val="16"/>
        </w:rPr>
        <w:t xml:space="preserve"> as resistance in co-racialization</w:t>
      </w:r>
    </w:p>
    <w:p w14:paraId="1BB80466" w14:textId="77777777" w:rsidR="006C478D" w:rsidRPr="00A556CF" w:rsidRDefault="006C478D" w:rsidP="006C478D">
      <w:pPr>
        <w:rPr>
          <w:sz w:val="16"/>
        </w:rPr>
      </w:pPr>
      <w:r w:rsidRPr="00A556CF">
        <w:rPr>
          <w:sz w:val="16"/>
        </w:rPr>
        <w:t xml:space="preserve">This research focuses on </w:t>
      </w:r>
      <w:r w:rsidRPr="00A556CF">
        <w:rPr>
          <w:b/>
          <w:iCs/>
          <w:sz w:val="24"/>
          <w:highlight w:val="green"/>
          <w:u w:val="single"/>
          <w:bdr w:val="single" w:sz="8" w:space="0" w:color="auto"/>
        </w:rPr>
        <w:t>Afro-Asian</w:t>
      </w:r>
      <w:r w:rsidRPr="00A556CF">
        <w:rPr>
          <w:highlight w:val="green"/>
          <w:u w:val="single"/>
        </w:rPr>
        <w:t xml:space="preserve"> co-racialization</w:t>
      </w:r>
      <w:r w:rsidRPr="00A556CF">
        <w:rPr>
          <w:u w:val="single"/>
        </w:rPr>
        <w:t xml:space="preserve"> processes</w:t>
      </w:r>
      <w:r w:rsidRPr="00A556CF">
        <w:rPr>
          <w:sz w:val="16"/>
        </w:rPr>
        <w:t xml:space="preserve"> from a communicative and relational perspective through the lens of first-person experiences. These </w:t>
      </w:r>
      <w:proofErr w:type="spellStart"/>
      <w:r w:rsidRPr="00A556CF">
        <w:rPr>
          <w:sz w:val="16"/>
        </w:rPr>
        <w:t>coracialization</w:t>
      </w:r>
      <w:proofErr w:type="spellEnd"/>
      <w:r w:rsidRPr="00A556CF">
        <w:rPr>
          <w:sz w:val="16"/>
        </w:rPr>
        <w:t xml:space="preserve"> processes </w:t>
      </w:r>
      <w:r w:rsidRPr="00A556CF">
        <w:rPr>
          <w:u w:val="single"/>
        </w:rPr>
        <w:t xml:space="preserve">involved </w:t>
      </w:r>
      <w:r w:rsidRPr="00A556CF">
        <w:rPr>
          <w:b/>
          <w:iCs/>
          <w:sz w:val="24"/>
          <w:u w:val="single"/>
          <w:bdr w:val="single" w:sz="8" w:space="0" w:color="auto"/>
        </w:rPr>
        <w:t>institutionalized</w:t>
      </w:r>
      <w:r w:rsidRPr="00A556CF">
        <w:rPr>
          <w:u w:val="single"/>
        </w:rPr>
        <w:t xml:space="preserve"> racism buttressed by global </w:t>
      </w:r>
      <w:r w:rsidRPr="00A556CF">
        <w:rPr>
          <w:b/>
          <w:iCs/>
          <w:sz w:val="24"/>
          <w:u w:val="single"/>
          <w:bdr w:val="single" w:sz="8" w:space="0" w:color="auto"/>
        </w:rPr>
        <w:t>capitalism</w:t>
      </w:r>
      <w:r w:rsidRPr="00A556CF">
        <w:rPr>
          <w:u w:val="single"/>
        </w:rPr>
        <w:t xml:space="preserve"> and the everyday</w:t>
      </w:r>
      <w:r w:rsidRPr="00A556CF">
        <w:rPr>
          <w:sz w:val="16"/>
        </w:rPr>
        <w:t xml:space="preserve"> gendered and classed </w:t>
      </w:r>
      <w:r w:rsidRPr="00A556CF">
        <w:rPr>
          <w:u w:val="single"/>
        </w:rPr>
        <w:t>racist acts</w:t>
      </w:r>
      <w:r w:rsidRPr="00A556CF">
        <w:rPr>
          <w:sz w:val="16"/>
        </w:rPr>
        <w:t xml:space="preserve"> perpetuating the racial hierarchy. </w:t>
      </w:r>
      <w:proofErr w:type="spellStart"/>
      <w:r w:rsidRPr="00A556CF">
        <w:rPr>
          <w:sz w:val="16"/>
        </w:rPr>
        <w:t>Nanoracism</w:t>
      </w:r>
      <w:proofErr w:type="spellEnd"/>
      <w:r w:rsidRPr="00A556CF">
        <w:rPr>
          <w:sz w:val="16"/>
        </w:rPr>
        <w:t>, in sustaining and interacting with hydraulic racism, is experienced in the spaces of mediation and (</w:t>
      </w:r>
      <w:proofErr w:type="spellStart"/>
      <w:r w:rsidRPr="00A556CF">
        <w:rPr>
          <w:sz w:val="16"/>
        </w:rPr>
        <w:t>im</w:t>
      </w:r>
      <w:proofErr w:type="spellEnd"/>
      <w:r w:rsidRPr="00A556CF">
        <w:rPr>
          <w:sz w:val="16"/>
        </w:rPr>
        <w:t xml:space="preserve">)mobility. This self-contained </w:t>
      </w:r>
      <w:r w:rsidRPr="00A556CF">
        <w:rPr>
          <w:b/>
          <w:iCs/>
          <w:sz w:val="24"/>
          <w:u w:val="single"/>
          <w:bdr w:val="single" w:sz="8" w:space="0" w:color="auto"/>
        </w:rPr>
        <w:t>co-racialization</w:t>
      </w:r>
      <w:r w:rsidRPr="00A556CF">
        <w:rPr>
          <w:sz w:val="16"/>
        </w:rPr>
        <w:t xml:space="preserve"> cycle </w:t>
      </w:r>
      <w:r w:rsidRPr="00A556CF">
        <w:rPr>
          <w:highlight w:val="green"/>
          <w:u w:val="single"/>
        </w:rPr>
        <w:t>has</w:t>
      </w:r>
      <w:r w:rsidRPr="00A556CF">
        <w:rPr>
          <w:u w:val="single"/>
        </w:rPr>
        <w:t xml:space="preserve"> </w:t>
      </w:r>
      <w:r w:rsidRPr="00A556CF">
        <w:rPr>
          <w:highlight w:val="green"/>
          <w:u w:val="single"/>
        </w:rPr>
        <w:t>conditioned</w:t>
      </w:r>
      <w:r w:rsidRPr="00A556CF">
        <w:rPr>
          <w:sz w:val="16"/>
        </w:rPr>
        <w:t>—and continues to condition—</w:t>
      </w:r>
      <w:r w:rsidRPr="00A556CF">
        <w:rPr>
          <w:highlight w:val="green"/>
          <w:u w:val="single"/>
        </w:rPr>
        <w:t>these two</w:t>
      </w:r>
      <w:r w:rsidRPr="00A556CF">
        <w:rPr>
          <w:sz w:val="16"/>
        </w:rPr>
        <w:t xml:space="preserve"> </w:t>
      </w:r>
      <w:r w:rsidRPr="00A556CF">
        <w:rPr>
          <w:u w:val="single"/>
        </w:rPr>
        <w:t xml:space="preserve">racial </w:t>
      </w:r>
      <w:r w:rsidRPr="00A556CF">
        <w:rPr>
          <w:b/>
          <w:iCs/>
          <w:sz w:val="24"/>
          <w:u w:val="single"/>
          <w:bdr w:val="single" w:sz="8" w:space="0" w:color="auto"/>
        </w:rPr>
        <w:t>minorities</w:t>
      </w:r>
      <w:r w:rsidRPr="00A556CF">
        <w:rPr>
          <w:u w:val="single"/>
        </w:rPr>
        <w:t xml:space="preserve"> </w:t>
      </w:r>
      <w:r w:rsidRPr="00A556CF">
        <w:rPr>
          <w:highlight w:val="green"/>
          <w:u w:val="single"/>
        </w:rPr>
        <w:t>to remain alienated from each other</w:t>
      </w:r>
      <w:r w:rsidRPr="00A556CF">
        <w:rPr>
          <w:u w:val="single"/>
        </w:rPr>
        <w:t xml:space="preserve"> as well as </w:t>
      </w:r>
      <w:r w:rsidRPr="00A556CF">
        <w:rPr>
          <w:b/>
          <w:iCs/>
          <w:sz w:val="24"/>
          <w:u w:val="single"/>
          <w:bdr w:val="single" w:sz="8" w:space="0" w:color="auto"/>
        </w:rPr>
        <w:t>indifferent</w:t>
      </w:r>
      <w:r w:rsidRPr="00A556CF">
        <w:rPr>
          <w:sz w:val="16"/>
        </w:rPr>
        <w:t xml:space="preserve">, </w:t>
      </w:r>
      <w:r w:rsidRPr="00A556CF">
        <w:rPr>
          <w:u w:val="single"/>
        </w:rPr>
        <w:t>distrustful</w:t>
      </w:r>
      <w:r w:rsidRPr="00A556CF">
        <w:rPr>
          <w:sz w:val="16"/>
        </w:rPr>
        <w:t xml:space="preserve">, </w:t>
      </w:r>
      <w:r w:rsidRPr="00A556CF">
        <w:rPr>
          <w:u w:val="single"/>
        </w:rPr>
        <w:t xml:space="preserve">and </w:t>
      </w:r>
      <w:r w:rsidRPr="00A556CF">
        <w:rPr>
          <w:b/>
          <w:iCs/>
          <w:sz w:val="24"/>
          <w:u w:val="single"/>
          <w:bdr w:val="single" w:sz="8" w:space="0" w:color="auto"/>
        </w:rPr>
        <w:t>fearful</w:t>
      </w:r>
      <w:r w:rsidRPr="00A556CF">
        <w:rPr>
          <w:u w:val="single"/>
        </w:rPr>
        <w:t xml:space="preserve"> of the other</w:t>
      </w:r>
      <w:r w:rsidRPr="00A556CF">
        <w:rPr>
          <w:sz w:val="16"/>
        </w:rPr>
        <w:t xml:space="preserve"> group. I conclude this article by proposing the concept of </w:t>
      </w:r>
      <w:proofErr w:type="spellStart"/>
      <w:r w:rsidRPr="00A556CF">
        <w:rPr>
          <w:sz w:val="16"/>
        </w:rPr>
        <w:t>nanohealing</w:t>
      </w:r>
      <w:proofErr w:type="spellEnd"/>
      <w:r w:rsidRPr="00A556CF">
        <w:rPr>
          <w:sz w:val="16"/>
        </w:rPr>
        <w:t xml:space="preserve"> as the communicative practice to thicken their relationality and disrupt hydraulic and </w:t>
      </w:r>
      <w:proofErr w:type="spellStart"/>
      <w:r w:rsidRPr="00A556CF">
        <w:rPr>
          <w:sz w:val="16"/>
        </w:rPr>
        <w:t>nanoracism</w:t>
      </w:r>
      <w:proofErr w:type="spellEnd"/>
      <w:r w:rsidRPr="00A556CF">
        <w:rPr>
          <w:sz w:val="16"/>
        </w:rPr>
        <w:t>, which perpetuate the existing racial order.</w:t>
      </w:r>
    </w:p>
    <w:p w14:paraId="7D8D8069" w14:textId="77777777" w:rsidR="006C478D" w:rsidRPr="00A556CF" w:rsidRDefault="006C478D" w:rsidP="006C478D">
      <w:pPr>
        <w:rPr>
          <w:sz w:val="16"/>
        </w:rPr>
      </w:pPr>
      <w:r w:rsidRPr="00A556CF">
        <w:rPr>
          <w:sz w:val="16"/>
        </w:rPr>
        <w:t xml:space="preserve">Dean et al. (2019) stated that families or individuals with experiences of “social frontiers” are well-positioned as “bridge families” or “bridge builders” (p. 277). This is especially true when the environment is collaborative rather than competitive. Although most of my participants have lived in segregated areas without their racial counterpart, many have engaged in what I call </w:t>
      </w:r>
      <w:proofErr w:type="spellStart"/>
      <w:r w:rsidRPr="00A556CF">
        <w:rPr>
          <w:sz w:val="16"/>
        </w:rPr>
        <w:t>nanohealing</w:t>
      </w:r>
      <w:proofErr w:type="spellEnd"/>
      <w:r w:rsidRPr="00A556CF">
        <w:rPr>
          <w:sz w:val="16"/>
        </w:rPr>
        <w:t xml:space="preserve"> in their continuous </w:t>
      </w:r>
      <w:proofErr w:type="spellStart"/>
      <w:r w:rsidRPr="00A556CF">
        <w:rPr>
          <w:sz w:val="16"/>
        </w:rPr>
        <w:t>AfroAsian</w:t>
      </w:r>
      <w:proofErr w:type="spellEnd"/>
      <w:r w:rsidRPr="00A556CF">
        <w:rPr>
          <w:sz w:val="16"/>
        </w:rPr>
        <w:t xml:space="preserve"> co-racialization. </w:t>
      </w:r>
      <w:r w:rsidRPr="00A556CF">
        <w:rPr>
          <w:highlight w:val="green"/>
          <w:u w:val="single"/>
        </w:rPr>
        <w:t xml:space="preserve">Different from </w:t>
      </w:r>
      <w:r w:rsidRPr="00A556CF">
        <w:rPr>
          <w:b/>
          <w:iCs/>
          <w:sz w:val="24"/>
          <w:highlight w:val="green"/>
          <w:u w:val="single"/>
          <w:bdr w:val="single" w:sz="8" w:space="0" w:color="auto"/>
        </w:rPr>
        <w:t>coalition</w:t>
      </w:r>
      <w:r w:rsidRPr="00A556CF">
        <w:rPr>
          <w:highlight w:val="green"/>
          <w:u w:val="single"/>
        </w:rPr>
        <w:t xml:space="preserve"> building</w:t>
      </w:r>
      <w:r w:rsidRPr="00A556CF">
        <w:rPr>
          <w:u w:val="single"/>
        </w:rPr>
        <w:t xml:space="preserve"> based on </w:t>
      </w:r>
      <w:r w:rsidRPr="00A556CF">
        <w:rPr>
          <w:b/>
          <w:iCs/>
          <w:sz w:val="24"/>
          <w:u w:val="single"/>
          <w:bdr w:val="single" w:sz="8" w:space="0" w:color="auto"/>
        </w:rPr>
        <w:t>commonalities</w:t>
      </w:r>
      <w:r w:rsidRPr="00A556CF">
        <w:rPr>
          <w:sz w:val="16"/>
        </w:rPr>
        <w:t xml:space="preserve"> such as labor issues between Asian Americans and other racial minorities (Kim &amp; Lee, 2001), </w:t>
      </w:r>
      <w:proofErr w:type="spellStart"/>
      <w:r w:rsidRPr="00A556CF">
        <w:rPr>
          <w:b/>
          <w:iCs/>
          <w:sz w:val="24"/>
          <w:highlight w:val="green"/>
          <w:u w:val="single"/>
          <w:bdr w:val="single" w:sz="8" w:space="0" w:color="auto"/>
        </w:rPr>
        <w:t>nanohealing</w:t>
      </w:r>
      <w:proofErr w:type="spellEnd"/>
      <w:r w:rsidRPr="00A556CF">
        <w:rPr>
          <w:u w:val="single"/>
        </w:rPr>
        <w:t xml:space="preserve"> does not require a specific political goal</w:t>
      </w:r>
      <w:r w:rsidRPr="00A556CF">
        <w:rPr>
          <w:sz w:val="16"/>
        </w:rPr>
        <w:t xml:space="preserve"> to achieve. </w:t>
      </w:r>
      <w:proofErr w:type="spellStart"/>
      <w:r w:rsidRPr="00A556CF">
        <w:rPr>
          <w:u w:val="single"/>
        </w:rPr>
        <w:t>Nanohealing</w:t>
      </w:r>
      <w:proofErr w:type="spellEnd"/>
      <w:r w:rsidRPr="00A556CF">
        <w:rPr>
          <w:u w:val="single"/>
        </w:rPr>
        <w:t xml:space="preserve"> </w:t>
      </w:r>
      <w:r w:rsidRPr="00A556CF">
        <w:rPr>
          <w:highlight w:val="green"/>
          <w:u w:val="single"/>
        </w:rPr>
        <w:t>is the antidote to</w:t>
      </w:r>
      <w:r w:rsidRPr="00A556CF">
        <w:rPr>
          <w:u w:val="single"/>
        </w:rPr>
        <w:t xml:space="preserve"> both physical and symbolic </w:t>
      </w:r>
      <w:r w:rsidRPr="00A556CF">
        <w:rPr>
          <w:highlight w:val="green"/>
          <w:u w:val="single"/>
        </w:rPr>
        <w:t>boundaries</w:t>
      </w:r>
      <w:r w:rsidRPr="00A556CF">
        <w:rPr>
          <w:u w:val="single"/>
        </w:rPr>
        <w:t xml:space="preserve"> </w:t>
      </w:r>
      <w:r w:rsidRPr="00A556CF">
        <w:rPr>
          <w:b/>
          <w:iCs/>
          <w:sz w:val="24"/>
          <w:u w:val="single"/>
          <w:bdr w:val="single" w:sz="8" w:space="0" w:color="auto"/>
        </w:rPr>
        <w:t>erected</w:t>
      </w:r>
      <w:r w:rsidRPr="00A556CF">
        <w:rPr>
          <w:sz w:val="16"/>
        </w:rPr>
        <w:t xml:space="preserve"> by racist policies </w:t>
      </w:r>
      <w:r w:rsidRPr="00A556CF">
        <w:rPr>
          <w:u w:val="single"/>
        </w:rPr>
        <w:t>and perpetuated</w:t>
      </w:r>
      <w:r w:rsidRPr="00A556CF">
        <w:rPr>
          <w:sz w:val="16"/>
        </w:rPr>
        <w:t xml:space="preserve"> by stubborn racist ideas that individuals absorb like breathing air from a young age. If </w:t>
      </w:r>
      <w:proofErr w:type="spellStart"/>
      <w:r w:rsidRPr="00A556CF">
        <w:rPr>
          <w:sz w:val="16"/>
        </w:rPr>
        <w:t>nanoracism</w:t>
      </w:r>
      <w:proofErr w:type="spellEnd"/>
      <w:r w:rsidRPr="00A556CF">
        <w:rPr>
          <w:sz w:val="16"/>
        </w:rPr>
        <w:t xml:space="preserve"> is a kind of everyday “scullion racism” to ostracize and humiliate the “Other” (Mbembe, 2019, p. 58), </w:t>
      </w:r>
      <w:proofErr w:type="spellStart"/>
      <w:r w:rsidRPr="00A556CF">
        <w:rPr>
          <w:sz w:val="16"/>
        </w:rPr>
        <w:t>nanohealing</w:t>
      </w:r>
      <w:proofErr w:type="spellEnd"/>
      <w:r w:rsidRPr="00A556CF">
        <w:rPr>
          <w:sz w:val="16"/>
        </w:rPr>
        <w:t xml:space="preserve"> is </w:t>
      </w:r>
      <w:r w:rsidRPr="00A556CF">
        <w:rPr>
          <w:u w:val="single"/>
        </w:rPr>
        <w:t xml:space="preserve">an intentionally </w:t>
      </w:r>
      <w:r w:rsidRPr="00A556CF">
        <w:rPr>
          <w:b/>
          <w:iCs/>
          <w:sz w:val="24"/>
          <w:u w:val="single"/>
          <w:bdr w:val="single" w:sz="8" w:space="0" w:color="auto"/>
        </w:rPr>
        <w:t>sustained</w:t>
      </w:r>
      <w:r w:rsidRPr="00A556CF">
        <w:rPr>
          <w:u w:val="single"/>
        </w:rPr>
        <w:t xml:space="preserve"> practice and slow </w:t>
      </w:r>
      <w:r w:rsidRPr="00A556CF">
        <w:rPr>
          <w:b/>
          <w:iCs/>
          <w:sz w:val="24"/>
          <w:highlight w:val="green"/>
          <w:u w:val="single"/>
          <w:bdr w:val="single" w:sz="8" w:space="0" w:color="auto"/>
        </w:rPr>
        <w:t>processes</w:t>
      </w:r>
      <w:r w:rsidRPr="00A556CF">
        <w:rPr>
          <w:highlight w:val="green"/>
          <w:u w:val="single"/>
        </w:rPr>
        <w:t xml:space="preserve"> of creating</w:t>
      </w:r>
      <w:r w:rsidRPr="00A556CF">
        <w:rPr>
          <w:sz w:val="16"/>
        </w:rPr>
        <w:t xml:space="preserve"> a </w:t>
      </w:r>
      <w:r w:rsidRPr="00A556CF">
        <w:rPr>
          <w:highlight w:val="green"/>
          <w:u w:val="single"/>
        </w:rPr>
        <w:t>different</w:t>
      </w:r>
      <w:r w:rsidRPr="00A556CF">
        <w:rPr>
          <w:sz w:val="16"/>
        </w:rPr>
        <w:t xml:space="preserve"> kind of “</w:t>
      </w:r>
      <w:r w:rsidRPr="00A556CF">
        <w:rPr>
          <w:b/>
          <w:iCs/>
          <w:sz w:val="24"/>
          <w:highlight w:val="green"/>
          <w:u w:val="single"/>
          <w:bdr w:val="single" w:sz="8" w:space="0" w:color="auto"/>
        </w:rPr>
        <w:t>social frontiers</w:t>
      </w:r>
      <w:r w:rsidRPr="00A556CF">
        <w:rPr>
          <w:sz w:val="16"/>
        </w:rPr>
        <w:t xml:space="preserve">” </w:t>
      </w:r>
      <w:r w:rsidRPr="00A556CF">
        <w:rPr>
          <w:highlight w:val="green"/>
          <w:u w:val="single"/>
        </w:rPr>
        <w:t>and relationality-building</w:t>
      </w:r>
      <w:r w:rsidRPr="00A556CF">
        <w:rPr>
          <w:u w:val="single"/>
        </w:rPr>
        <w:t xml:space="preserve"> rooted in on-the-ground spaces of interactions and mediation</w:t>
      </w:r>
      <w:r w:rsidRPr="00A556CF">
        <w:rPr>
          <w:sz w:val="16"/>
        </w:rPr>
        <w:t xml:space="preserve">. It is the </w:t>
      </w:r>
      <w:r w:rsidRPr="00A556CF">
        <w:rPr>
          <w:u w:val="single"/>
        </w:rPr>
        <w:t xml:space="preserve">perennial </w:t>
      </w:r>
      <w:r w:rsidRPr="00A556CF">
        <w:rPr>
          <w:b/>
          <w:iCs/>
          <w:sz w:val="24"/>
          <w:highlight w:val="green"/>
          <w:u w:val="single"/>
          <w:bdr w:val="single" w:sz="8" w:space="0" w:color="auto"/>
        </w:rPr>
        <w:t>individualized</w:t>
      </w:r>
      <w:r w:rsidRPr="00A556CF">
        <w:rPr>
          <w:highlight w:val="green"/>
          <w:u w:val="single"/>
        </w:rPr>
        <w:t xml:space="preserve"> acts</w:t>
      </w:r>
      <w:r w:rsidRPr="00A556CF">
        <w:rPr>
          <w:u w:val="single"/>
        </w:rPr>
        <w:t xml:space="preserve"> that </w:t>
      </w:r>
      <w:r w:rsidRPr="00A556CF">
        <w:rPr>
          <w:highlight w:val="green"/>
          <w:u w:val="single"/>
        </w:rPr>
        <w:t>are contagious</w:t>
      </w:r>
      <w:r w:rsidRPr="00A556CF">
        <w:rPr>
          <w:u w:val="single"/>
        </w:rPr>
        <w:t xml:space="preserve"> and </w:t>
      </w:r>
      <w:r w:rsidRPr="00A556CF">
        <w:rPr>
          <w:b/>
          <w:iCs/>
          <w:sz w:val="24"/>
          <w:u w:val="single"/>
          <w:bdr w:val="single" w:sz="8" w:space="0" w:color="auto"/>
        </w:rPr>
        <w:t>accumulative</w:t>
      </w:r>
      <w:r w:rsidRPr="00A556CF">
        <w:rPr>
          <w:sz w:val="16"/>
        </w:rPr>
        <w:t xml:space="preserve">, </w:t>
      </w:r>
      <w:proofErr w:type="gramStart"/>
      <w:r w:rsidRPr="00A556CF">
        <w:rPr>
          <w:sz w:val="16"/>
        </w:rPr>
        <w:t>functioned</w:t>
      </w:r>
      <w:proofErr w:type="gramEnd"/>
      <w:r w:rsidRPr="00A556CF">
        <w:rPr>
          <w:sz w:val="16"/>
        </w:rPr>
        <w:t xml:space="preserve"> similarly to repeatedly applying antibiotic ointment to wounds cut by </w:t>
      </w:r>
      <w:proofErr w:type="spellStart"/>
      <w:r w:rsidRPr="00A556CF">
        <w:rPr>
          <w:sz w:val="16"/>
        </w:rPr>
        <w:t>nanoracism</w:t>
      </w:r>
      <w:proofErr w:type="spellEnd"/>
      <w:r w:rsidRPr="00A556CF">
        <w:rPr>
          <w:sz w:val="16"/>
        </w:rPr>
        <w:t xml:space="preserve">. </w:t>
      </w:r>
      <w:proofErr w:type="spellStart"/>
      <w:r w:rsidRPr="00A556CF">
        <w:rPr>
          <w:sz w:val="16"/>
        </w:rPr>
        <w:t>Nanohealing</w:t>
      </w:r>
      <w:proofErr w:type="spellEnd"/>
      <w:r w:rsidRPr="00A556CF">
        <w:rPr>
          <w:sz w:val="16"/>
        </w:rPr>
        <w:t xml:space="preserve"> actions </w:t>
      </w:r>
      <w:r w:rsidRPr="00A556CF">
        <w:rPr>
          <w:u w:val="single"/>
        </w:rPr>
        <w:t xml:space="preserve">carry the power </w:t>
      </w:r>
      <w:r w:rsidRPr="00A556CF">
        <w:rPr>
          <w:highlight w:val="green"/>
          <w:u w:val="single"/>
        </w:rPr>
        <w:t xml:space="preserve">to </w:t>
      </w:r>
      <w:r w:rsidRPr="00A556CF">
        <w:rPr>
          <w:b/>
          <w:iCs/>
          <w:sz w:val="24"/>
          <w:highlight w:val="green"/>
          <w:u w:val="single"/>
          <w:bdr w:val="single" w:sz="8" w:space="0" w:color="auto"/>
        </w:rPr>
        <w:t>interrupt</w:t>
      </w:r>
      <w:r w:rsidRPr="00A556CF">
        <w:rPr>
          <w:u w:val="single"/>
        </w:rPr>
        <w:t xml:space="preserve"> the </w:t>
      </w:r>
      <w:r w:rsidRPr="00A556CF">
        <w:rPr>
          <w:highlight w:val="green"/>
          <w:u w:val="single"/>
        </w:rPr>
        <w:t xml:space="preserve">segregated </w:t>
      </w:r>
      <w:r w:rsidRPr="00A556CF">
        <w:rPr>
          <w:b/>
          <w:iCs/>
          <w:sz w:val="24"/>
          <w:highlight w:val="green"/>
          <w:u w:val="single"/>
          <w:bdr w:val="single" w:sz="8" w:space="0" w:color="auto"/>
        </w:rPr>
        <w:t>Afro-Asian</w:t>
      </w:r>
      <w:r w:rsidRPr="00A556CF">
        <w:rPr>
          <w:highlight w:val="green"/>
          <w:u w:val="single"/>
        </w:rPr>
        <w:t xml:space="preserve"> co-racialization</w:t>
      </w:r>
      <w:r w:rsidRPr="00A556CF">
        <w:rPr>
          <w:u w:val="single"/>
        </w:rPr>
        <w:t xml:space="preserve"> processes</w:t>
      </w:r>
      <w:r w:rsidRPr="00A556CF">
        <w:rPr>
          <w:sz w:val="16"/>
        </w:rPr>
        <w:t xml:space="preserve">, </w:t>
      </w:r>
      <w:r w:rsidRPr="00A556CF">
        <w:rPr>
          <w:u w:val="single"/>
        </w:rPr>
        <w:t xml:space="preserve">influence racist </w:t>
      </w:r>
      <w:r w:rsidRPr="00A556CF">
        <w:rPr>
          <w:b/>
          <w:iCs/>
          <w:sz w:val="24"/>
          <w:u w:val="single"/>
          <w:bdr w:val="single" w:sz="8" w:space="0" w:color="auto"/>
        </w:rPr>
        <w:t>policies</w:t>
      </w:r>
      <w:r w:rsidRPr="00A556CF">
        <w:rPr>
          <w:sz w:val="16"/>
        </w:rPr>
        <w:t xml:space="preserve">, </w:t>
      </w:r>
      <w:r w:rsidRPr="00A556CF">
        <w:rPr>
          <w:u w:val="single"/>
        </w:rPr>
        <w:t xml:space="preserve">and imagine a </w:t>
      </w:r>
      <w:r w:rsidRPr="00A556CF">
        <w:rPr>
          <w:b/>
          <w:iCs/>
          <w:sz w:val="24"/>
          <w:u w:val="single"/>
          <w:bdr w:val="single" w:sz="8" w:space="0" w:color="auto"/>
        </w:rPr>
        <w:t>different</w:t>
      </w:r>
      <w:r w:rsidRPr="00A556CF">
        <w:rPr>
          <w:u w:val="single"/>
        </w:rPr>
        <w:t xml:space="preserve"> Afro-Asian relationship</w:t>
      </w:r>
      <w:r w:rsidRPr="00A556CF">
        <w:rPr>
          <w:sz w:val="16"/>
        </w:rPr>
        <w:t>.</w:t>
      </w:r>
    </w:p>
    <w:p w14:paraId="388447A9" w14:textId="77777777" w:rsidR="006C478D" w:rsidRPr="00A556CF" w:rsidRDefault="006C478D" w:rsidP="006C478D">
      <w:pPr>
        <w:rPr>
          <w:sz w:val="16"/>
        </w:rPr>
      </w:pPr>
      <w:r w:rsidRPr="00A556CF">
        <w:rPr>
          <w:sz w:val="16"/>
        </w:rPr>
        <w:t xml:space="preserve">Despite his painful memories, Jamie mentioned that his newly cultivated friendship with some Asian Americans has helped him heal from the hate he received at a young age. </w:t>
      </w:r>
      <w:proofErr w:type="spellStart"/>
      <w:r w:rsidRPr="00A556CF">
        <w:rPr>
          <w:sz w:val="16"/>
        </w:rPr>
        <w:t>TeeTee</w:t>
      </w:r>
      <w:proofErr w:type="spellEnd"/>
      <w:r w:rsidRPr="00A556CF">
        <w:rPr>
          <w:sz w:val="16"/>
        </w:rPr>
        <w:t>, a 41-year-old Vietnamese American, is a highly educated professional who lives in San Francisco where Black people are ten times more likely to be homeless than White people (</w:t>
      </w:r>
      <w:proofErr w:type="spellStart"/>
      <w:r w:rsidRPr="00A556CF">
        <w:rPr>
          <w:sz w:val="16"/>
        </w:rPr>
        <w:t>Rezal</w:t>
      </w:r>
      <w:proofErr w:type="spellEnd"/>
      <w:r w:rsidRPr="00A556CF">
        <w:rPr>
          <w:sz w:val="16"/>
        </w:rPr>
        <w:t xml:space="preserve"> &amp; Caughey, 2022). Shocked after her </w:t>
      </w:r>
      <w:proofErr w:type="spellStart"/>
      <w:r w:rsidRPr="00A556CF">
        <w:rPr>
          <w:sz w:val="16"/>
        </w:rPr>
        <w:t>fiveyear</w:t>
      </w:r>
      <w:proofErr w:type="spellEnd"/>
      <w:r w:rsidRPr="00A556CF">
        <w:rPr>
          <w:sz w:val="16"/>
        </w:rPr>
        <w:t xml:space="preserve">-old son referred to homeless people as Black people, she changed her “not in my backyard (NIMBY)” position, primarily advocated by wealthy White residents,7 and became actively supportive of the establishment of an African American residential treatment center. </w:t>
      </w:r>
      <w:proofErr w:type="spellStart"/>
      <w:r w:rsidRPr="00A556CF">
        <w:rPr>
          <w:sz w:val="16"/>
        </w:rPr>
        <w:t>Soubhik</w:t>
      </w:r>
      <w:proofErr w:type="spellEnd"/>
      <w:r w:rsidRPr="00A556CF">
        <w:rPr>
          <w:sz w:val="16"/>
        </w:rPr>
        <w:t xml:space="preserve"> Basu is a 24- year-old South Asian Indian American who moved to Boston from California to work as a community organizer on a </w:t>
      </w:r>
      <w:proofErr w:type="spellStart"/>
      <w:r w:rsidRPr="00A556CF">
        <w:rPr>
          <w:sz w:val="16"/>
        </w:rPr>
        <w:t>longterm</w:t>
      </w:r>
      <w:proofErr w:type="spellEnd"/>
      <w:r w:rsidRPr="00A556CF">
        <w:rPr>
          <w:sz w:val="16"/>
        </w:rPr>
        <w:t xml:space="preserve"> “trust-building process” with African American churches and mosques. Diego, a 25-year-old African American woman from Newark, Delaware, learned Korean to hold sustained conversations with the Korean laundromat owner in her neighborhood. These examples illustrate how </w:t>
      </w:r>
      <w:r w:rsidRPr="00A556CF">
        <w:rPr>
          <w:b/>
          <w:iCs/>
          <w:sz w:val="24"/>
          <w:highlight w:val="green"/>
          <w:u w:val="single"/>
          <w:bdr w:val="single" w:sz="8" w:space="0" w:color="auto"/>
        </w:rPr>
        <w:t>resistance</w:t>
      </w:r>
      <w:r w:rsidRPr="00A556CF">
        <w:rPr>
          <w:highlight w:val="green"/>
          <w:u w:val="single"/>
        </w:rPr>
        <w:t xml:space="preserve"> against</w:t>
      </w:r>
      <w:r w:rsidRPr="00A556CF">
        <w:rPr>
          <w:sz w:val="16"/>
        </w:rPr>
        <w:t xml:space="preserve"> hydraulic and nano </w:t>
      </w:r>
      <w:r w:rsidRPr="00A556CF">
        <w:rPr>
          <w:highlight w:val="green"/>
          <w:u w:val="single"/>
        </w:rPr>
        <w:t xml:space="preserve">racism is </w:t>
      </w:r>
      <w:r w:rsidRPr="00A556CF">
        <w:rPr>
          <w:b/>
          <w:iCs/>
          <w:sz w:val="24"/>
          <w:highlight w:val="green"/>
          <w:u w:val="single"/>
          <w:bdr w:val="single" w:sz="8" w:space="0" w:color="auto"/>
        </w:rPr>
        <w:t>practiced</w:t>
      </w:r>
      <w:r w:rsidRPr="00A556CF">
        <w:rPr>
          <w:highlight w:val="green"/>
          <w:u w:val="single"/>
        </w:rPr>
        <w:t xml:space="preserve"> and </w:t>
      </w:r>
      <w:r w:rsidRPr="00A556CF">
        <w:rPr>
          <w:b/>
          <w:iCs/>
          <w:sz w:val="24"/>
          <w:highlight w:val="green"/>
          <w:u w:val="single"/>
          <w:bdr w:val="single" w:sz="8" w:space="0" w:color="auto"/>
        </w:rPr>
        <w:t>community-building</w:t>
      </w:r>
      <w:r w:rsidRPr="00A556CF">
        <w:rPr>
          <w:highlight w:val="green"/>
          <w:u w:val="single"/>
        </w:rPr>
        <w:t xml:space="preserve"> is ritualized</w:t>
      </w:r>
      <w:r w:rsidRPr="00A556CF">
        <w:rPr>
          <w:u w:val="single"/>
        </w:rPr>
        <w:t xml:space="preserve"> via communication</w:t>
      </w:r>
      <w:r w:rsidRPr="00A556CF">
        <w:rPr>
          <w:sz w:val="16"/>
        </w:rPr>
        <w:t>. My participants’ actions in these localized activities strive to mend the by-products of the continuous racial project deleterious to Afro-Asian relationality.</w:t>
      </w:r>
    </w:p>
    <w:p w14:paraId="45BE007A" w14:textId="77777777" w:rsidR="006C478D" w:rsidRPr="00A556CF" w:rsidRDefault="006C478D" w:rsidP="006C478D">
      <w:pPr>
        <w:rPr>
          <w:sz w:val="16"/>
        </w:rPr>
      </w:pPr>
      <w:r w:rsidRPr="00A556CF">
        <w:rPr>
          <w:sz w:val="16"/>
        </w:rPr>
        <w:t>This research suggests the limited impact that consuming cultural products has in building sustained cross-racial relations (Nye &amp; Kim, 2019). Although popular culture exposure plays a promising role in instigating interests and gaining (dis)information of the “cultural Other,” time and time again, the participants pointed to the imperative of face-</w:t>
      </w:r>
      <w:proofErr w:type="spellStart"/>
      <w:r w:rsidRPr="00A556CF">
        <w:rPr>
          <w:sz w:val="16"/>
        </w:rPr>
        <w:t>toface</w:t>
      </w:r>
      <w:proofErr w:type="spellEnd"/>
      <w:r w:rsidRPr="00A556CF">
        <w:rPr>
          <w:sz w:val="16"/>
        </w:rPr>
        <w:t xml:space="preserve"> interactions in developing deeper sense of relationality between these two historically marginalized racial groups. While mediated spaces such as films, music, or online forums may serve as a potential “social frontier” of intergroup encounters, the call to practice </w:t>
      </w:r>
      <w:proofErr w:type="spellStart"/>
      <w:r w:rsidRPr="00A556CF">
        <w:rPr>
          <w:sz w:val="16"/>
        </w:rPr>
        <w:t>nanohealing</w:t>
      </w:r>
      <w:proofErr w:type="spellEnd"/>
      <w:r w:rsidRPr="00A556CF">
        <w:rPr>
          <w:sz w:val="16"/>
        </w:rPr>
        <w:t xml:space="preserve"> points to the risk of treating these spaces as the sole solution to our current racialized world. I acknowledge that online activities are dynamic embodied performances interacting with power structures in the off-line world (Brock, 2020; Nakamura, 2008). At the same time, practicing </w:t>
      </w:r>
      <w:proofErr w:type="spellStart"/>
      <w:r w:rsidRPr="00A556CF">
        <w:rPr>
          <w:sz w:val="16"/>
        </w:rPr>
        <w:t>nanohealing</w:t>
      </w:r>
      <w:proofErr w:type="spellEnd"/>
      <w:r w:rsidRPr="00A556CF">
        <w:rPr>
          <w:sz w:val="16"/>
        </w:rPr>
        <w:t xml:space="preserve"> locally requires, and consequently cultivates, greater capacities for interactants to stick in the moment with no choice of logging off. Such an immediate and inevitable environment is </w:t>
      </w:r>
      <w:proofErr w:type="gramStart"/>
      <w:r w:rsidRPr="00A556CF">
        <w:rPr>
          <w:sz w:val="16"/>
        </w:rPr>
        <w:t>similar to</w:t>
      </w:r>
      <w:proofErr w:type="gramEnd"/>
      <w:r w:rsidRPr="00A556CF">
        <w:rPr>
          <w:sz w:val="16"/>
        </w:rPr>
        <w:t xml:space="preserve"> a social frontier that Dean et al. (2019) described. Both virtual and face-to-face realms of communication offer opportunities for the enactment of </w:t>
      </w:r>
      <w:proofErr w:type="spellStart"/>
      <w:r w:rsidRPr="00A556CF">
        <w:rPr>
          <w:sz w:val="16"/>
        </w:rPr>
        <w:t>nanohealing</w:t>
      </w:r>
      <w:proofErr w:type="spellEnd"/>
      <w:r w:rsidRPr="00A556CF">
        <w:rPr>
          <w:sz w:val="16"/>
        </w:rPr>
        <w:t xml:space="preserve"> to repair and reimagine the self-other connectivity of minoritized minorities (</w:t>
      </w:r>
      <w:proofErr w:type="spellStart"/>
      <w:r w:rsidRPr="00A556CF">
        <w:rPr>
          <w:sz w:val="16"/>
        </w:rPr>
        <w:t>Stohry</w:t>
      </w:r>
      <w:proofErr w:type="spellEnd"/>
      <w:r w:rsidRPr="00A556CF">
        <w:rPr>
          <w:sz w:val="16"/>
        </w:rPr>
        <w:t xml:space="preserve"> &amp; Jackson, 2019).</w:t>
      </w:r>
    </w:p>
    <w:p w14:paraId="2525193F" w14:textId="77777777" w:rsidR="006C478D" w:rsidRPr="00A556CF" w:rsidRDefault="006C478D" w:rsidP="006C478D">
      <w:pPr>
        <w:rPr>
          <w:sz w:val="16"/>
        </w:rPr>
      </w:pPr>
      <w:r w:rsidRPr="00A556CF">
        <w:rPr>
          <w:sz w:val="16"/>
        </w:rPr>
        <w:t xml:space="preserve">As Kendi (2016) pointed out in Stamped from the Beginning, racist policies set in motion racist thoughts and acts. When Black and Asian Americans continue to be pitted against each other, such as in the U.S. Supreme Court’s 2023 ruling against Affirmative Action (Dirks, 2023), it is particularly urgent for both groups to be vigilant and avoid “misplaced ressentiment” against each other caused by systemic injuries (Cheng, 2023). Relationality built through </w:t>
      </w:r>
      <w:proofErr w:type="spellStart"/>
      <w:r w:rsidRPr="00A556CF">
        <w:rPr>
          <w:sz w:val="16"/>
        </w:rPr>
        <w:t>nanohealing</w:t>
      </w:r>
      <w:proofErr w:type="spellEnd"/>
      <w:r w:rsidRPr="00A556CF">
        <w:rPr>
          <w:sz w:val="16"/>
        </w:rPr>
        <w:t xml:space="preserve"> breeds a sense of belonging for the excluded. Brave acts like Jamie and </w:t>
      </w:r>
      <w:proofErr w:type="spellStart"/>
      <w:r w:rsidRPr="00A556CF">
        <w:rPr>
          <w:sz w:val="16"/>
        </w:rPr>
        <w:t>TeeTee’s</w:t>
      </w:r>
      <w:proofErr w:type="spellEnd"/>
      <w:r w:rsidRPr="00A556CF">
        <w:rPr>
          <w:sz w:val="16"/>
        </w:rPr>
        <w:t xml:space="preserve"> reexaminations of their past hurt and fear to make a mending choice, and </w:t>
      </w:r>
      <w:proofErr w:type="spellStart"/>
      <w:r w:rsidRPr="00A556CF">
        <w:rPr>
          <w:sz w:val="16"/>
        </w:rPr>
        <w:t>Soubhik</w:t>
      </w:r>
      <w:proofErr w:type="spellEnd"/>
      <w:r w:rsidRPr="00A556CF">
        <w:rPr>
          <w:sz w:val="16"/>
        </w:rPr>
        <w:t xml:space="preserve"> Basu and Diego’s initiations to further their physical contact with their cultural Other’s realities bring building blocks for solidarity. If individuals from minoritized groups practice </w:t>
      </w:r>
      <w:proofErr w:type="spellStart"/>
      <w:r w:rsidRPr="00A556CF">
        <w:rPr>
          <w:sz w:val="16"/>
        </w:rPr>
        <w:t>nanohealing</w:t>
      </w:r>
      <w:proofErr w:type="spellEnd"/>
      <w:r w:rsidRPr="00A556CF">
        <w:rPr>
          <w:sz w:val="16"/>
        </w:rPr>
        <w:t xml:space="preserve"> with the intention for deep and sustained interracial relationship, we have a chance to intervene structural racism that erodes equity that democracy ought to bring, as Dr. Martin Luther King Jr. wrote in his 1963 “Letter from A Birmingham Jail.”</w:t>
      </w:r>
    </w:p>
    <w:p w14:paraId="1B463FF5" w14:textId="77777777" w:rsidR="006C478D" w:rsidRPr="004C1B35" w:rsidRDefault="006C478D" w:rsidP="006C478D">
      <w:pPr>
        <w:rPr>
          <w:sz w:val="16"/>
        </w:rPr>
      </w:pPr>
      <w:r w:rsidRPr="00A556CF">
        <w:rPr>
          <w:u w:val="single"/>
        </w:rPr>
        <w:t xml:space="preserve">Territorial </w:t>
      </w:r>
      <w:r w:rsidRPr="00A556CF">
        <w:rPr>
          <w:b/>
          <w:iCs/>
          <w:sz w:val="24"/>
          <w:highlight w:val="green"/>
          <w:u w:val="single"/>
          <w:bdr w:val="single" w:sz="8" w:space="0" w:color="auto"/>
        </w:rPr>
        <w:t>fragmentation</w:t>
      </w:r>
      <w:r w:rsidRPr="00A556CF">
        <w:rPr>
          <w:u w:val="single"/>
        </w:rPr>
        <w:t xml:space="preserve"> and the</w:t>
      </w:r>
      <w:r w:rsidRPr="00A556CF">
        <w:rPr>
          <w:sz w:val="16"/>
        </w:rPr>
        <w:t xml:space="preserve"> immense </w:t>
      </w:r>
      <w:r w:rsidRPr="00A556CF">
        <w:rPr>
          <w:b/>
          <w:iCs/>
          <w:sz w:val="24"/>
          <w:u w:val="single"/>
          <w:bdr w:val="single" w:sz="8" w:space="0" w:color="auto"/>
        </w:rPr>
        <w:t>isolation</w:t>
      </w:r>
      <w:r w:rsidRPr="00A556CF">
        <w:rPr>
          <w:u w:val="single"/>
        </w:rPr>
        <w:t xml:space="preserve"> </w:t>
      </w:r>
      <w:r w:rsidRPr="00A556CF">
        <w:rPr>
          <w:highlight w:val="green"/>
          <w:u w:val="single"/>
        </w:rPr>
        <w:t>of</w:t>
      </w:r>
      <w:r w:rsidRPr="00A556CF">
        <w:rPr>
          <w:sz w:val="16"/>
        </w:rPr>
        <w:t xml:space="preserve"> certain </w:t>
      </w:r>
      <w:r w:rsidRPr="00A556CF">
        <w:rPr>
          <w:highlight w:val="green"/>
          <w:u w:val="single"/>
        </w:rPr>
        <w:t xml:space="preserve">populations is the </w:t>
      </w:r>
      <w:r w:rsidRPr="00A556CF">
        <w:rPr>
          <w:b/>
          <w:iCs/>
          <w:sz w:val="24"/>
          <w:highlight w:val="green"/>
          <w:u w:val="single"/>
          <w:bdr w:val="single" w:sz="8" w:space="0" w:color="auto"/>
        </w:rPr>
        <w:t>air</w:t>
      </w:r>
      <w:r w:rsidRPr="00A556CF">
        <w:rPr>
          <w:u w:val="single"/>
        </w:rPr>
        <w:t xml:space="preserve"> that </w:t>
      </w:r>
      <w:r w:rsidRPr="00A556CF">
        <w:rPr>
          <w:highlight w:val="green"/>
          <w:u w:val="single"/>
        </w:rPr>
        <w:t>racism</w:t>
      </w:r>
      <w:r w:rsidRPr="00A556CF">
        <w:rPr>
          <w:u w:val="single"/>
        </w:rPr>
        <w:t xml:space="preserve"> and hegemony </w:t>
      </w:r>
      <w:r w:rsidRPr="00A556CF">
        <w:rPr>
          <w:highlight w:val="green"/>
          <w:u w:val="single"/>
        </w:rPr>
        <w:t>breathe</w:t>
      </w:r>
      <w:r w:rsidRPr="00A556CF">
        <w:rPr>
          <w:sz w:val="16"/>
        </w:rPr>
        <w:t xml:space="preserve">. </w:t>
      </w:r>
      <w:proofErr w:type="gramStart"/>
      <w:r w:rsidRPr="00A556CF">
        <w:rPr>
          <w:sz w:val="16"/>
        </w:rPr>
        <w:t xml:space="preserve">In order </w:t>
      </w:r>
      <w:r w:rsidRPr="00A556CF">
        <w:rPr>
          <w:u w:val="single"/>
        </w:rPr>
        <w:t>to</w:t>
      </w:r>
      <w:proofErr w:type="gramEnd"/>
      <w:r w:rsidRPr="00A556CF">
        <w:rPr>
          <w:u w:val="single"/>
        </w:rPr>
        <w:t xml:space="preserve"> address </w:t>
      </w:r>
      <w:r w:rsidRPr="00A556CF">
        <w:rPr>
          <w:b/>
          <w:iCs/>
          <w:sz w:val="24"/>
          <w:u w:val="single"/>
          <w:bdr w:val="single" w:sz="8" w:space="0" w:color="auto"/>
        </w:rPr>
        <w:t>U.S.</w:t>
      </w:r>
      <w:r w:rsidRPr="00A556CF">
        <w:rPr>
          <w:u w:val="single"/>
        </w:rPr>
        <w:t xml:space="preserve"> racial relations</w:t>
      </w:r>
      <w:r w:rsidRPr="00A556CF">
        <w:rPr>
          <w:sz w:val="16"/>
        </w:rPr>
        <w:t xml:space="preserve">, </w:t>
      </w:r>
      <w:r w:rsidRPr="00A556CF">
        <w:rPr>
          <w:highlight w:val="green"/>
          <w:u w:val="single"/>
        </w:rPr>
        <w:t>analyzing</w:t>
      </w:r>
      <w:r w:rsidRPr="00A556CF">
        <w:rPr>
          <w:sz w:val="16"/>
        </w:rPr>
        <w:t xml:space="preserve"> the </w:t>
      </w:r>
      <w:proofErr w:type="spellStart"/>
      <w:r w:rsidRPr="00A556CF">
        <w:rPr>
          <w:highlight w:val="green"/>
          <w:u w:val="single"/>
        </w:rPr>
        <w:t>coracialization</w:t>
      </w:r>
      <w:proofErr w:type="spellEnd"/>
      <w:r w:rsidRPr="00A556CF">
        <w:rPr>
          <w:sz w:val="16"/>
        </w:rPr>
        <w:t xml:space="preserve"> process of minority groups </w:t>
      </w:r>
      <w:r w:rsidRPr="00A556CF">
        <w:rPr>
          <w:highlight w:val="green"/>
          <w:u w:val="single"/>
        </w:rPr>
        <w:t xml:space="preserve">is </w:t>
      </w:r>
      <w:r w:rsidRPr="00A556CF">
        <w:rPr>
          <w:b/>
          <w:iCs/>
          <w:sz w:val="24"/>
          <w:highlight w:val="green"/>
          <w:u w:val="single"/>
          <w:bdr w:val="single" w:sz="8" w:space="0" w:color="auto"/>
        </w:rPr>
        <w:t>imperative</w:t>
      </w:r>
      <w:r w:rsidRPr="00A556CF">
        <w:rPr>
          <w:u w:val="single"/>
        </w:rPr>
        <w:t xml:space="preserve"> to discern the</w:t>
      </w:r>
      <w:r w:rsidRPr="00A556CF">
        <w:rPr>
          <w:sz w:val="16"/>
        </w:rPr>
        <w:t xml:space="preserve"> “</w:t>
      </w:r>
      <w:r w:rsidRPr="00A556CF">
        <w:rPr>
          <w:u w:val="single"/>
        </w:rPr>
        <w:t>invisible</w:t>
      </w:r>
      <w:r w:rsidRPr="00A556CF">
        <w:rPr>
          <w:sz w:val="16"/>
        </w:rPr>
        <w:t xml:space="preserve">” </w:t>
      </w:r>
      <w:r w:rsidRPr="00A556CF">
        <w:rPr>
          <w:u w:val="single"/>
        </w:rPr>
        <w:t xml:space="preserve">work that is </w:t>
      </w:r>
      <w:r w:rsidRPr="00A556CF">
        <w:rPr>
          <w:b/>
          <w:iCs/>
          <w:sz w:val="24"/>
          <w:u w:val="single"/>
          <w:bdr w:val="single" w:sz="8" w:space="0" w:color="auto"/>
        </w:rPr>
        <w:t>accomplished</w:t>
      </w:r>
      <w:r w:rsidRPr="00A556CF">
        <w:rPr>
          <w:u w:val="single"/>
        </w:rPr>
        <w:t xml:space="preserve"> through both</w:t>
      </w:r>
      <w:r w:rsidRPr="00A556CF">
        <w:rPr>
          <w:sz w:val="16"/>
        </w:rPr>
        <w:t xml:space="preserve"> hydraulic/</w:t>
      </w:r>
      <w:r w:rsidRPr="00A556CF">
        <w:rPr>
          <w:u w:val="single"/>
        </w:rPr>
        <w:t>macro</w:t>
      </w:r>
      <w:r w:rsidRPr="00A556CF">
        <w:rPr>
          <w:sz w:val="16"/>
        </w:rPr>
        <w:t xml:space="preserve">- </w:t>
      </w:r>
      <w:r w:rsidRPr="00A556CF">
        <w:rPr>
          <w:u w:val="single"/>
        </w:rPr>
        <w:t>and</w:t>
      </w:r>
      <w:r w:rsidRPr="00A556CF">
        <w:rPr>
          <w:sz w:val="16"/>
        </w:rPr>
        <w:t xml:space="preserve"> nano/</w:t>
      </w:r>
      <w:r w:rsidRPr="00A556CF">
        <w:rPr>
          <w:u w:val="single"/>
        </w:rPr>
        <w:t>micro-formations of racism</w:t>
      </w:r>
      <w:r w:rsidRPr="00A556CF">
        <w:rPr>
          <w:sz w:val="16"/>
        </w:rPr>
        <w:t xml:space="preserve">. </w:t>
      </w:r>
      <w:r w:rsidRPr="00A556CF">
        <w:rPr>
          <w:u w:val="single"/>
        </w:rPr>
        <w:t xml:space="preserve">When a minority group’s racialization is examined in </w:t>
      </w:r>
      <w:r w:rsidRPr="00A556CF">
        <w:rPr>
          <w:b/>
          <w:iCs/>
          <w:sz w:val="24"/>
          <w:u w:val="single"/>
          <w:bdr w:val="single" w:sz="8" w:space="0" w:color="auto"/>
        </w:rPr>
        <w:t>conjunction</w:t>
      </w:r>
      <w:r w:rsidRPr="00A556CF">
        <w:rPr>
          <w:u w:val="single"/>
        </w:rPr>
        <w:t xml:space="preserve"> with</w:t>
      </w:r>
      <w:r w:rsidRPr="00A556CF">
        <w:rPr>
          <w:sz w:val="16"/>
        </w:rPr>
        <w:t xml:space="preserve"> that of </w:t>
      </w:r>
      <w:r w:rsidRPr="00A556CF">
        <w:rPr>
          <w:u w:val="single"/>
        </w:rPr>
        <w:t>another</w:t>
      </w:r>
      <w:r w:rsidRPr="00A556CF">
        <w:rPr>
          <w:sz w:val="16"/>
        </w:rPr>
        <w:t xml:space="preserve"> marginalized group, the groups’ </w:t>
      </w:r>
      <w:r w:rsidRPr="00A556CF">
        <w:rPr>
          <w:b/>
          <w:iCs/>
          <w:sz w:val="24"/>
          <w:u w:val="single"/>
          <w:bdr w:val="single" w:sz="8" w:space="0" w:color="auto"/>
        </w:rPr>
        <w:t>interconnectedness</w:t>
      </w:r>
      <w:r w:rsidRPr="00A556CF">
        <w:rPr>
          <w:u w:val="single"/>
        </w:rPr>
        <w:t xml:space="preserve"> supplants</w:t>
      </w:r>
      <w:r w:rsidRPr="00A556CF">
        <w:rPr>
          <w:sz w:val="16"/>
        </w:rPr>
        <w:t xml:space="preserve"> their ostensible </w:t>
      </w:r>
      <w:r w:rsidRPr="00A556CF">
        <w:rPr>
          <w:u w:val="single"/>
        </w:rPr>
        <w:t>unrelatedness</w:t>
      </w:r>
      <w:r w:rsidRPr="00A556CF">
        <w:rPr>
          <w:sz w:val="16"/>
        </w:rPr>
        <w:t xml:space="preserve">. Indeed, most of my participants were unaware of how little exposure they had had to their racial counterpart prior to our interviews. Their experiences show that relationality among citizens must be continuously embodied in both private and public spaces of various forms of mediation (Cheng, 2021). </w:t>
      </w:r>
      <w:r w:rsidRPr="00A556CF">
        <w:rPr>
          <w:highlight w:val="green"/>
          <w:u w:val="single"/>
        </w:rPr>
        <w:t xml:space="preserve">Through </w:t>
      </w:r>
      <w:r w:rsidRPr="00A556CF">
        <w:rPr>
          <w:b/>
          <w:iCs/>
          <w:sz w:val="24"/>
          <w:highlight w:val="green"/>
          <w:u w:val="single"/>
          <w:bdr w:val="single" w:sz="8" w:space="0" w:color="auto"/>
        </w:rPr>
        <w:t>collective</w:t>
      </w:r>
      <w:r w:rsidRPr="00A556CF">
        <w:rPr>
          <w:highlight w:val="green"/>
          <w:u w:val="single"/>
        </w:rPr>
        <w:t xml:space="preserve"> acts</w:t>
      </w:r>
      <w:r w:rsidRPr="00A556CF">
        <w:rPr>
          <w:sz w:val="16"/>
        </w:rPr>
        <w:t xml:space="preserve"> of </w:t>
      </w:r>
      <w:proofErr w:type="spellStart"/>
      <w:r w:rsidRPr="00A556CF">
        <w:rPr>
          <w:sz w:val="16"/>
        </w:rPr>
        <w:t>nanohealing</w:t>
      </w:r>
      <w:proofErr w:type="spellEnd"/>
      <w:r w:rsidRPr="00A556CF">
        <w:rPr>
          <w:sz w:val="16"/>
        </w:rPr>
        <w:t xml:space="preserve">, the toxic air of hydraulic and </w:t>
      </w:r>
      <w:proofErr w:type="spellStart"/>
      <w:r w:rsidRPr="00A556CF">
        <w:rPr>
          <w:sz w:val="16"/>
        </w:rPr>
        <w:t>nano</w:t>
      </w:r>
      <w:r w:rsidRPr="00A556CF">
        <w:rPr>
          <w:highlight w:val="green"/>
          <w:u w:val="single"/>
        </w:rPr>
        <w:t>racism</w:t>
      </w:r>
      <w:proofErr w:type="spellEnd"/>
      <w:r w:rsidRPr="00A556CF">
        <w:rPr>
          <w:sz w:val="16"/>
        </w:rPr>
        <w:t xml:space="preserve"> </w:t>
      </w:r>
      <w:r w:rsidRPr="00A556CF">
        <w:rPr>
          <w:highlight w:val="green"/>
          <w:u w:val="single"/>
        </w:rPr>
        <w:t>becomes</w:t>
      </w:r>
      <w:r w:rsidRPr="00A556CF">
        <w:rPr>
          <w:u w:val="single"/>
        </w:rPr>
        <w:t xml:space="preserve"> </w:t>
      </w:r>
      <w:r w:rsidRPr="00A556CF">
        <w:rPr>
          <w:b/>
          <w:iCs/>
          <w:sz w:val="24"/>
          <w:u w:val="single"/>
          <w:bdr w:val="single" w:sz="8" w:space="0" w:color="auto"/>
        </w:rPr>
        <w:t>identifiable</w:t>
      </w:r>
      <w:r w:rsidRPr="00A556CF">
        <w:rPr>
          <w:u w:val="single"/>
        </w:rPr>
        <w:t xml:space="preserve"> and</w:t>
      </w:r>
      <w:r w:rsidRPr="00A556CF">
        <w:rPr>
          <w:sz w:val="16"/>
        </w:rPr>
        <w:t xml:space="preserve">, therefore, </w:t>
      </w:r>
      <w:r w:rsidRPr="00A556CF">
        <w:rPr>
          <w:highlight w:val="green"/>
          <w:u w:val="single"/>
        </w:rPr>
        <w:t>transformable</w:t>
      </w:r>
      <w:r w:rsidRPr="00A556CF">
        <w:rPr>
          <w:sz w:val="16"/>
        </w:rPr>
        <w:t>.</w:t>
      </w:r>
    </w:p>
    <w:p w14:paraId="3D6BABD6" w14:textId="13B14B50" w:rsidR="006C478D" w:rsidRPr="006C478D" w:rsidRDefault="006C478D" w:rsidP="006C478D">
      <w:pPr>
        <w:pStyle w:val="Heading4"/>
        <w:rPr>
          <w:sz w:val="8"/>
        </w:rPr>
      </w:pPr>
      <w:r>
        <w:t xml:space="preserve">Anti-Asian violence is </w:t>
      </w:r>
      <w:r>
        <w:rPr>
          <w:u w:val="single"/>
        </w:rPr>
        <w:t>distinct</w:t>
      </w:r>
      <w:r>
        <w:t xml:space="preserve"> in the symbolic register due to a </w:t>
      </w:r>
      <w:r>
        <w:rPr>
          <w:u w:val="single"/>
        </w:rPr>
        <w:t>long history</w:t>
      </w:r>
      <w:r>
        <w:t xml:space="preserve"> of imperialism.</w:t>
      </w:r>
    </w:p>
    <w:p w14:paraId="66AC15AB" w14:textId="77777777" w:rsidR="006C478D" w:rsidRDefault="006C478D" w:rsidP="006C478D">
      <w:r>
        <w:t xml:space="preserve">Christine </w:t>
      </w:r>
      <w:r w:rsidRPr="000D1FB6">
        <w:rPr>
          <w:rStyle w:val="Style13ptBold"/>
        </w:rPr>
        <w:t>Ahn</w:t>
      </w:r>
      <w:r>
        <w:rPr>
          <w:rStyle w:val="Style13ptBold"/>
        </w:rPr>
        <w:t xml:space="preserve"> ’21</w:t>
      </w:r>
      <w:r>
        <w:t>. MA in International Policy from Georgetown, f</w:t>
      </w:r>
      <w:r w:rsidRPr="000D1FB6">
        <w:t>ellow at the Institute for Policy Studies</w:t>
      </w:r>
      <w:r>
        <w:t>,</w:t>
      </w:r>
      <w:r w:rsidRPr="000D1FB6">
        <w:t xml:space="preserve"> Founder of Women Cross DMZ</w:t>
      </w:r>
      <w:r>
        <w:t xml:space="preserve">. Terry K. </w:t>
      </w:r>
      <w:r w:rsidRPr="00FA4670">
        <w:rPr>
          <w:b/>
          <w:bCs/>
        </w:rPr>
        <w:t>Park</w:t>
      </w:r>
      <w:r>
        <w:t>, l</w:t>
      </w:r>
      <w:r w:rsidRPr="00FA4670">
        <w:t>ecturer in the Asian American Studies Program at the University of Maryland, College Park.</w:t>
      </w:r>
      <w:r>
        <w:t xml:space="preserve"> Kathleen </w:t>
      </w:r>
      <w:r w:rsidRPr="00FA4670">
        <w:rPr>
          <w:b/>
          <w:bCs/>
        </w:rPr>
        <w:t>Richards</w:t>
      </w:r>
      <w:r>
        <w:t>, communications director of Women Cross DMZ, MA in Journalism from UC Berkeley.  “</w:t>
      </w:r>
      <w:r w:rsidRPr="002C3BC4">
        <w:t>Anti-Asian Violence in America Is Rooted in US Empire</w:t>
      </w:r>
      <w:r>
        <w:t xml:space="preserve">.” </w:t>
      </w:r>
      <w:r w:rsidRPr="00916E32">
        <w:t>The Nation</w:t>
      </w:r>
      <w:r>
        <w:t xml:space="preserve">. March 19, 2021. </w:t>
      </w:r>
      <w:r w:rsidRPr="00880655">
        <w:t>https://www.thenation.com/article/world/anti-asian-violence-empire/</w:t>
      </w:r>
      <w:r>
        <w:t xml:space="preserve">. </w:t>
      </w:r>
      <w:proofErr w:type="spellStart"/>
      <w:r>
        <w:t>dliang</w:t>
      </w:r>
      <w:proofErr w:type="spellEnd"/>
    </w:p>
    <w:p w14:paraId="72C834A8" w14:textId="77777777" w:rsidR="006C478D" w:rsidRPr="00326D93" w:rsidRDefault="006C478D" w:rsidP="006C478D">
      <w:pPr>
        <w:rPr>
          <w:sz w:val="16"/>
        </w:rPr>
      </w:pPr>
      <w:r w:rsidRPr="00326D93">
        <w:rPr>
          <w:sz w:val="16"/>
        </w:rPr>
        <w:t xml:space="preserve">Yet such </w:t>
      </w:r>
      <w:r w:rsidRPr="00EB29DF">
        <w:rPr>
          <w:rStyle w:val="Emphasis"/>
          <w:highlight w:val="cyan"/>
        </w:rPr>
        <w:t>hawkish rhetoric</w:t>
      </w:r>
      <w:r w:rsidRPr="00326D93">
        <w:rPr>
          <w:sz w:val="16"/>
        </w:rPr>
        <w:t xml:space="preserve"> against China—which was initially spread by Donald Trump and other Republicans around the coronavirus—has </w:t>
      </w:r>
      <w:r w:rsidRPr="00054D05">
        <w:rPr>
          <w:u w:val="single"/>
        </w:rPr>
        <w:t xml:space="preserve">directly </w:t>
      </w:r>
      <w:r w:rsidRPr="00054D05">
        <w:rPr>
          <w:rStyle w:val="Emphasis"/>
          <w:highlight w:val="cyan"/>
        </w:rPr>
        <w:t>contributed</w:t>
      </w:r>
      <w:r w:rsidRPr="00054D05">
        <w:rPr>
          <w:highlight w:val="cyan"/>
          <w:u w:val="single"/>
        </w:rPr>
        <w:t xml:space="preserve"> to rising</w:t>
      </w:r>
      <w:r w:rsidRPr="00054D05">
        <w:rPr>
          <w:u w:val="single"/>
        </w:rPr>
        <w:t xml:space="preserve"> anti-Asian </w:t>
      </w:r>
      <w:r w:rsidRPr="00054D05">
        <w:rPr>
          <w:rStyle w:val="Emphasis"/>
          <w:highlight w:val="cyan"/>
        </w:rPr>
        <w:t>violence</w:t>
      </w:r>
      <w:r w:rsidRPr="00054D05">
        <w:rPr>
          <w:u w:val="single"/>
        </w:rPr>
        <w:t xml:space="preserve"> across the country</w:t>
      </w:r>
      <w:r w:rsidRPr="00326D93">
        <w:rPr>
          <w:sz w:val="16"/>
        </w:rPr>
        <w:t xml:space="preserve">. In fact, it’s </w:t>
      </w:r>
      <w:r w:rsidRPr="00054D05">
        <w:rPr>
          <w:rStyle w:val="Emphasis"/>
          <w:highlight w:val="cyan"/>
        </w:rPr>
        <w:t>reflective</w:t>
      </w:r>
      <w:r w:rsidRPr="00054D05">
        <w:rPr>
          <w:highlight w:val="cyan"/>
          <w:u w:val="single"/>
        </w:rPr>
        <w:t xml:space="preserve"> of a</w:t>
      </w:r>
      <w:r w:rsidRPr="00326D93">
        <w:rPr>
          <w:sz w:val="16"/>
        </w:rPr>
        <w:t xml:space="preserve"> long </w:t>
      </w:r>
      <w:r w:rsidRPr="00054D05">
        <w:rPr>
          <w:highlight w:val="cyan"/>
          <w:u w:val="single"/>
        </w:rPr>
        <w:t>history of</w:t>
      </w:r>
      <w:r w:rsidRPr="00054D05">
        <w:rPr>
          <w:u w:val="single"/>
        </w:rPr>
        <w:t xml:space="preserve"> US </w:t>
      </w:r>
      <w:r w:rsidRPr="00054D05">
        <w:rPr>
          <w:rStyle w:val="Emphasis"/>
          <w:highlight w:val="cyan"/>
        </w:rPr>
        <w:t>fo</w:t>
      </w:r>
      <w:r w:rsidRPr="00054D05">
        <w:rPr>
          <w:u w:val="single"/>
        </w:rPr>
        <w:t xml:space="preserve">reign </w:t>
      </w:r>
      <w:r w:rsidRPr="00054D05">
        <w:rPr>
          <w:rStyle w:val="Emphasis"/>
          <w:highlight w:val="cyan"/>
        </w:rPr>
        <w:t>po</w:t>
      </w:r>
      <w:r w:rsidRPr="00054D05">
        <w:rPr>
          <w:u w:val="single"/>
        </w:rPr>
        <w:t xml:space="preserve">licy in Asia </w:t>
      </w:r>
      <w:r w:rsidRPr="00054D05">
        <w:rPr>
          <w:highlight w:val="cyan"/>
          <w:u w:val="single"/>
        </w:rPr>
        <w:t>centered on domination and violence</w:t>
      </w:r>
      <w:r w:rsidRPr="00326D93">
        <w:rPr>
          <w:sz w:val="16"/>
        </w:rPr>
        <w:t xml:space="preserve">, </w:t>
      </w:r>
      <w:r w:rsidRPr="00054D05">
        <w:rPr>
          <w:highlight w:val="cyan"/>
          <w:u w:val="single"/>
        </w:rPr>
        <w:t>fueled by racism</w:t>
      </w:r>
      <w:r w:rsidRPr="00326D93">
        <w:rPr>
          <w:sz w:val="16"/>
        </w:rPr>
        <w:t xml:space="preserve">. Belittling and </w:t>
      </w:r>
      <w:r w:rsidRPr="00054D05">
        <w:rPr>
          <w:rStyle w:val="Emphasis"/>
          <w:highlight w:val="cyan"/>
        </w:rPr>
        <w:t>dehumanizing</w:t>
      </w:r>
      <w:r w:rsidRPr="00054D05">
        <w:rPr>
          <w:highlight w:val="cyan"/>
          <w:u w:val="single"/>
        </w:rPr>
        <w:t xml:space="preserve"> Asians</w:t>
      </w:r>
      <w:r w:rsidRPr="00326D93">
        <w:rPr>
          <w:sz w:val="16"/>
        </w:rPr>
        <w:t xml:space="preserve"> has </w:t>
      </w:r>
      <w:r w:rsidRPr="00054D05">
        <w:rPr>
          <w:u w:val="single"/>
        </w:rPr>
        <w:t xml:space="preserve">helped </w:t>
      </w:r>
      <w:r w:rsidRPr="00054D05">
        <w:rPr>
          <w:highlight w:val="cyan"/>
          <w:u w:val="single"/>
        </w:rPr>
        <w:t>justify</w:t>
      </w:r>
      <w:r w:rsidRPr="00054D05">
        <w:rPr>
          <w:u w:val="single"/>
        </w:rPr>
        <w:t xml:space="preserve"> endless wars and</w:t>
      </w:r>
      <w:r w:rsidRPr="00326D93">
        <w:rPr>
          <w:sz w:val="16"/>
        </w:rPr>
        <w:t xml:space="preserve"> the expansion of US </w:t>
      </w:r>
      <w:r w:rsidRPr="00054D05">
        <w:rPr>
          <w:rStyle w:val="Emphasis"/>
          <w:highlight w:val="cyan"/>
        </w:rPr>
        <w:t>militarism</w:t>
      </w:r>
      <w:r w:rsidRPr="00326D93">
        <w:rPr>
          <w:sz w:val="16"/>
        </w:rPr>
        <w:t>. And this has deadly consequences for Asians and Asian Americans, especially women.</w:t>
      </w:r>
    </w:p>
    <w:p w14:paraId="059914AF" w14:textId="77777777" w:rsidR="006C478D" w:rsidRPr="00326D93" w:rsidRDefault="006C478D" w:rsidP="006C478D">
      <w:pPr>
        <w:rPr>
          <w:sz w:val="16"/>
        </w:rPr>
      </w:pPr>
      <w:r w:rsidRPr="00326D93">
        <w:rPr>
          <w:sz w:val="16"/>
        </w:rPr>
        <w:t xml:space="preserve">Anti-Asian violence through US foreign policy has manifested in the wars that have killed millions, torn families apart, and led to massive displacement; in the </w:t>
      </w:r>
      <w:r w:rsidRPr="00E262E1">
        <w:rPr>
          <w:rStyle w:val="Emphasis"/>
          <w:highlight w:val="cyan"/>
        </w:rPr>
        <w:t>nuclear tests</w:t>
      </w:r>
      <w:r w:rsidRPr="00054D05">
        <w:rPr>
          <w:u w:val="single"/>
        </w:rPr>
        <w:t xml:space="preserve"> and chemical weapons storage that resulted in </w:t>
      </w:r>
      <w:r w:rsidRPr="00E262E1">
        <w:rPr>
          <w:rStyle w:val="Emphasis"/>
        </w:rPr>
        <w:t>environmental contamination</w:t>
      </w:r>
      <w:r w:rsidRPr="00054D05">
        <w:rPr>
          <w:u w:val="single"/>
        </w:rPr>
        <w:t xml:space="preserve"> in Okinawa</w:t>
      </w:r>
      <w:r w:rsidRPr="00326D93">
        <w:rPr>
          <w:sz w:val="16"/>
        </w:rPr>
        <w:t xml:space="preserve">, </w:t>
      </w:r>
      <w:r w:rsidRPr="00054D05">
        <w:rPr>
          <w:u w:val="single"/>
        </w:rPr>
        <w:t>Guam</w:t>
      </w:r>
      <w:r w:rsidRPr="00326D93">
        <w:rPr>
          <w:sz w:val="16"/>
        </w:rPr>
        <w:t xml:space="preserve">, </w:t>
      </w:r>
      <w:r w:rsidRPr="00054D05">
        <w:rPr>
          <w:u w:val="single"/>
        </w:rPr>
        <w:t>and the Marshall Islands</w:t>
      </w:r>
      <w:r w:rsidRPr="00326D93">
        <w:rPr>
          <w:sz w:val="16"/>
        </w:rPr>
        <w:t xml:space="preserve">; in the widespread use of </w:t>
      </w:r>
      <w:r w:rsidRPr="00E262E1">
        <w:rPr>
          <w:rStyle w:val="Emphasis"/>
          <w:highlight w:val="cyan"/>
        </w:rPr>
        <w:t>napalm</w:t>
      </w:r>
      <w:r w:rsidRPr="00E262E1">
        <w:rPr>
          <w:u w:val="single"/>
        </w:rPr>
        <w:t xml:space="preserve"> and Agent Orange in Vietnam</w:t>
      </w:r>
      <w:r w:rsidRPr="00326D93">
        <w:rPr>
          <w:sz w:val="16"/>
        </w:rPr>
        <w:t xml:space="preserve">, </w:t>
      </w:r>
      <w:r w:rsidRPr="00E262E1">
        <w:rPr>
          <w:u w:val="single"/>
        </w:rPr>
        <w:t>Laos</w:t>
      </w:r>
      <w:r w:rsidRPr="00326D93">
        <w:rPr>
          <w:sz w:val="16"/>
        </w:rPr>
        <w:t xml:space="preserve">, </w:t>
      </w:r>
      <w:r w:rsidRPr="00E262E1">
        <w:rPr>
          <w:u w:val="single"/>
        </w:rPr>
        <w:t>and Korea</w:t>
      </w:r>
      <w:r w:rsidRPr="00326D93">
        <w:rPr>
          <w:sz w:val="16"/>
        </w:rPr>
        <w:t xml:space="preserve">; in the US military bases that have destroyed villages and entire communities; in the </w:t>
      </w:r>
      <w:r w:rsidRPr="00E262E1">
        <w:rPr>
          <w:rStyle w:val="Emphasis"/>
          <w:highlight w:val="cyan"/>
        </w:rPr>
        <w:t>violence</w:t>
      </w:r>
      <w:r w:rsidRPr="00E262E1">
        <w:rPr>
          <w:u w:val="single"/>
        </w:rPr>
        <w:t xml:space="preserve"> perpetrated </w:t>
      </w:r>
      <w:r w:rsidRPr="00E262E1">
        <w:rPr>
          <w:highlight w:val="cyan"/>
          <w:u w:val="single"/>
        </w:rPr>
        <w:t xml:space="preserve">by US soldiers on </w:t>
      </w:r>
      <w:r w:rsidRPr="00E262E1">
        <w:rPr>
          <w:rStyle w:val="Emphasis"/>
          <w:highlight w:val="cyan"/>
        </w:rPr>
        <w:t>Asian women</w:t>
      </w:r>
      <w:r w:rsidRPr="00326D93">
        <w:rPr>
          <w:sz w:val="16"/>
        </w:rPr>
        <w:t>’s bodies; and in the imposition of sanctions that result in economic, social, and physical harms to everyday people.</w:t>
      </w:r>
    </w:p>
    <w:p w14:paraId="5CBB3698" w14:textId="77777777" w:rsidR="006C478D" w:rsidRPr="00E262E1" w:rsidRDefault="006C478D" w:rsidP="006C478D">
      <w:pPr>
        <w:rPr>
          <w:u w:val="single"/>
        </w:rPr>
      </w:pPr>
      <w:r w:rsidRPr="00326D93">
        <w:rPr>
          <w:sz w:val="16"/>
        </w:rPr>
        <w:t xml:space="preserve">These things </w:t>
      </w:r>
      <w:r w:rsidRPr="00E262E1">
        <w:rPr>
          <w:rStyle w:val="Emphasis"/>
          <w:highlight w:val="cyan"/>
        </w:rPr>
        <w:t>can’t happen</w:t>
      </w:r>
      <w:r w:rsidRPr="00E262E1">
        <w:rPr>
          <w:highlight w:val="cyan"/>
          <w:u w:val="single"/>
        </w:rPr>
        <w:t xml:space="preserve"> without </w:t>
      </w:r>
      <w:r w:rsidRPr="00E262E1">
        <w:rPr>
          <w:rStyle w:val="BoxesNew"/>
          <w:highlight w:val="cyan"/>
        </w:rPr>
        <w:t>dehumanization</w:t>
      </w:r>
      <w:r w:rsidRPr="00326D93">
        <w:rPr>
          <w:sz w:val="16"/>
        </w:rPr>
        <w:t xml:space="preserve">, and this dynamic has had dire consequences for Asian Americans, especially women. </w:t>
      </w:r>
      <w:r w:rsidRPr="00E262E1">
        <w:rPr>
          <w:u w:val="single"/>
        </w:rPr>
        <w:t>Of the 3,800 hate incidents</w:t>
      </w:r>
      <w:r w:rsidRPr="00326D93">
        <w:rPr>
          <w:sz w:val="16"/>
        </w:rPr>
        <w:t xml:space="preserve"> reported against Asian Americans last year, </w:t>
      </w:r>
      <w:r w:rsidRPr="00E262E1">
        <w:rPr>
          <w:u w:val="single"/>
        </w:rPr>
        <w:t xml:space="preserve">almost </w:t>
      </w:r>
      <w:r w:rsidRPr="00E262E1">
        <w:rPr>
          <w:rStyle w:val="Emphasis"/>
        </w:rPr>
        <w:t>70 percent</w:t>
      </w:r>
      <w:r w:rsidRPr="00E262E1">
        <w:rPr>
          <w:u w:val="single"/>
        </w:rPr>
        <w:t xml:space="preserve"> were directed at women</w:t>
      </w:r>
      <w:r w:rsidRPr="00326D93">
        <w:rPr>
          <w:sz w:val="16"/>
        </w:rPr>
        <w:t xml:space="preserve">. </w:t>
      </w:r>
      <w:r w:rsidRPr="00E262E1">
        <w:rPr>
          <w:rStyle w:val="Emphasis"/>
          <w:highlight w:val="cyan"/>
        </w:rPr>
        <w:t>Exoticized</w:t>
      </w:r>
      <w:r w:rsidRPr="00E262E1">
        <w:rPr>
          <w:highlight w:val="cyan"/>
          <w:u w:val="single"/>
        </w:rPr>
        <w:t xml:space="preserve"> and </w:t>
      </w:r>
      <w:r w:rsidRPr="00E262E1">
        <w:rPr>
          <w:rStyle w:val="Emphasis"/>
          <w:highlight w:val="cyan"/>
        </w:rPr>
        <w:t>fetishized</w:t>
      </w:r>
      <w:r w:rsidRPr="00E262E1">
        <w:rPr>
          <w:u w:val="single"/>
        </w:rPr>
        <w:t xml:space="preserve"> Asian American women</w:t>
      </w:r>
      <w:r w:rsidRPr="00326D93">
        <w:rPr>
          <w:sz w:val="16"/>
        </w:rPr>
        <w:t xml:space="preserve"> have borne a dual burden of both racism and sexism, </w:t>
      </w:r>
      <w:r w:rsidRPr="00326D93">
        <w:rPr>
          <w:strike/>
          <w:sz w:val="16"/>
        </w:rPr>
        <w:t>viewed</w:t>
      </w:r>
      <w:r w:rsidRPr="00326D93">
        <w:rPr>
          <w:sz w:val="16"/>
        </w:rPr>
        <w:t xml:space="preserve"> [</w:t>
      </w:r>
      <w:r w:rsidRPr="00E262E1">
        <w:rPr>
          <w:highlight w:val="cyan"/>
          <w:u w:val="single"/>
        </w:rPr>
        <w:t>perceived</w:t>
      </w:r>
      <w:r w:rsidRPr="00326D93">
        <w:rPr>
          <w:sz w:val="16"/>
        </w:rPr>
        <w:t xml:space="preserve">] </w:t>
      </w:r>
      <w:r w:rsidRPr="00E262E1">
        <w:rPr>
          <w:u w:val="single"/>
        </w:rPr>
        <w:t xml:space="preserve">on one hand </w:t>
      </w:r>
      <w:r w:rsidRPr="00E262E1">
        <w:rPr>
          <w:highlight w:val="cyan"/>
          <w:u w:val="single"/>
        </w:rPr>
        <w:t>as submissive</w:t>
      </w:r>
      <w:r w:rsidRPr="00E262E1">
        <w:rPr>
          <w:u w:val="single"/>
        </w:rPr>
        <w:t xml:space="preserve"> and sexually available</w:t>
      </w:r>
      <w:r w:rsidRPr="00326D93">
        <w:rPr>
          <w:sz w:val="16"/>
        </w:rPr>
        <w:t xml:space="preserve"> “</w:t>
      </w:r>
      <w:r w:rsidRPr="00E262E1">
        <w:rPr>
          <w:rStyle w:val="BoxesNew"/>
          <w:highlight w:val="cyan"/>
        </w:rPr>
        <w:t>lotus blossoms</w:t>
      </w:r>
      <w:r w:rsidRPr="00326D93">
        <w:rPr>
          <w:sz w:val="16"/>
        </w:rPr>
        <w:t xml:space="preserve">” </w:t>
      </w:r>
      <w:r w:rsidRPr="00E262E1">
        <w:rPr>
          <w:highlight w:val="cyan"/>
          <w:u w:val="single"/>
        </w:rPr>
        <w:t>and</w:t>
      </w:r>
      <w:r w:rsidRPr="00E262E1">
        <w:rPr>
          <w:u w:val="single"/>
        </w:rPr>
        <w:t xml:space="preserve"> on the other as </w:t>
      </w:r>
      <w:r w:rsidRPr="00E262E1">
        <w:rPr>
          <w:highlight w:val="cyan"/>
          <w:u w:val="single"/>
        </w:rPr>
        <w:t>manipulative</w:t>
      </w:r>
      <w:r w:rsidRPr="00E262E1">
        <w:rPr>
          <w:u w:val="single"/>
        </w:rPr>
        <w:t xml:space="preserve"> and dangerous</w:t>
      </w:r>
      <w:r w:rsidRPr="00326D93">
        <w:rPr>
          <w:sz w:val="16"/>
        </w:rPr>
        <w:t xml:space="preserve"> “</w:t>
      </w:r>
      <w:r w:rsidRPr="00E262E1">
        <w:rPr>
          <w:rStyle w:val="BoxesNew"/>
          <w:highlight w:val="cyan"/>
        </w:rPr>
        <w:t>dragon ladies</w:t>
      </w:r>
      <w:r w:rsidRPr="00326D93">
        <w:rPr>
          <w:sz w:val="16"/>
        </w:rPr>
        <w:t>.”</w:t>
      </w:r>
    </w:p>
    <w:p w14:paraId="152A47D4" w14:textId="77777777" w:rsidR="006C478D" w:rsidRPr="00326D93" w:rsidRDefault="006C478D" w:rsidP="006C478D">
      <w:pPr>
        <w:rPr>
          <w:sz w:val="16"/>
        </w:rPr>
      </w:pPr>
      <w:r w:rsidRPr="00326D93">
        <w:rPr>
          <w:sz w:val="16"/>
        </w:rPr>
        <w:t xml:space="preserve">Asian women are particularly harmed by US militarism and foreign policy—economically, socially, and physically. In Korea, </w:t>
      </w:r>
      <w:r w:rsidRPr="00BB42FD">
        <w:rPr>
          <w:u w:val="single"/>
        </w:rPr>
        <w:t>women have long been collateral damage from militarized US foreign policy</w:t>
      </w:r>
      <w:r w:rsidRPr="00326D93">
        <w:rPr>
          <w:sz w:val="16"/>
        </w:rPr>
        <w:t xml:space="preserve">. The 1950–53 </w:t>
      </w:r>
      <w:r w:rsidRPr="00BB42FD">
        <w:rPr>
          <w:rStyle w:val="Emphasis"/>
          <w:highlight w:val="cyan"/>
        </w:rPr>
        <w:t>Korean War</w:t>
      </w:r>
      <w:r w:rsidRPr="00326D93">
        <w:rPr>
          <w:sz w:val="16"/>
        </w:rPr>
        <w:t xml:space="preserve">, which </w:t>
      </w:r>
      <w:r w:rsidRPr="00091884">
        <w:rPr>
          <w:highlight w:val="cyan"/>
          <w:u w:val="single"/>
        </w:rPr>
        <w:t>killed</w:t>
      </w:r>
      <w:r w:rsidRPr="00BB42FD">
        <w:rPr>
          <w:u w:val="single"/>
        </w:rPr>
        <w:t xml:space="preserve"> 4 million</w:t>
      </w:r>
      <w:r w:rsidRPr="00326D93">
        <w:rPr>
          <w:sz w:val="16"/>
        </w:rPr>
        <w:t xml:space="preserve"> people, led to social and political chaos, </w:t>
      </w:r>
      <w:r w:rsidRPr="00BB42FD">
        <w:rPr>
          <w:u w:val="single"/>
        </w:rPr>
        <w:t>separated families</w:t>
      </w:r>
      <w:r w:rsidRPr="00326D93">
        <w:rPr>
          <w:sz w:val="16"/>
        </w:rPr>
        <w:t xml:space="preserve">, and </w:t>
      </w:r>
      <w:r w:rsidRPr="00091884">
        <w:rPr>
          <w:highlight w:val="cyan"/>
          <w:u w:val="single"/>
        </w:rPr>
        <w:t>orphaned and widowed</w:t>
      </w:r>
      <w:r w:rsidRPr="00BB42FD">
        <w:rPr>
          <w:u w:val="single"/>
        </w:rPr>
        <w:t xml:space="preserve"> millions</w:t>
      </w:r>
      <w:r w:rsidRPr="00326D93">
        <w:rPr>
          <w:sz w:val="16"/>
        </w:rPr>
        <w:t xml:space="preserve">, creating conditions where women were without homes and work. This </w:t>
      </w:r>
      <w:r w:rsidRPr="00091884">
        <w:rPr>
          <w:highlight w:val="cyan"/>
          <w:u w:val="single"/>
        </w:rPr>
        <w:t>forced women into prostitution</w:t>
      </w:r>
      <w:r w:rsidRPr="00326D93">
        <w:rPr>
          <w:sz w:val="16"/>
        </w:rPr>
        <w:t>, according to Katherine H.S. Moon, an expert on US military prostitution in South Korea and author of the book Sex Among Allies.</w:t>
      </w:r>
    </w:p>
    <w:p w14:paraId="121244FE" w14:textId="77777777" w:rsidR="006C478D" w:rsidRPr="00326D93" w:rsidRDefault="006C478D" w:rsidP="006C478D">
      <w:pPr>
        <w:rPr>
          <w:sz w:val="16"/>
        </w:rPr>
      </w:pPr>
      <w:r w:rsidRPr="00326D93">
        <w:rPr>
          <w:sz w:val="16"/>
        </w:rPr>
        <w:t xml:space="preserve">Over a million Korean women have </w:t>
      </w:r>
      <w:r w:rsidRPr="00BB42FD">
        <w:rPr>
          <w:u w:val="single"/>
        </w:rPr>
        <w:t xml:space="preserve">worked </w:t>
      </w:r>
      <w:r w:rsidRPr="00EF3485">
        <w:rPr>
          <w:highlight w:val="cyan"/>
          <w:u w:val="single"/>
        </w:rPr>
        <w:t>in</w:t>
      </w:r>
      <w:r w:rsidRPr="00326D93">
        <w:rPr>
          <w:sz w:val="16"/>
        </w:rPr>
        <w:t xml:space="preserve"> “</w:t>
      </w:r>
      <w:proofErr w:type="spellStart"/>
      <w:r w:rsidRPr="00070AB6">
        <w:rPr>
          <w:rStyle w:val="Emphasis"/>
          <w:highlight w:val="cyan"/>
        </w:rPr>
        <w:t>camptowns</w:t>
      </w:r>
      <w:proofErr w:type="spellEnd"/>
      <w:r w:rsidRPr="00326D93">
        <w:rPr>
          <w:sz w:val="16"/>
        </w:rPr>
        <w:t xml:space="preserve">” </w:t>
      </w:r>
      <w:r w:rsidRPr="00EF3485">
        <w:rPr>
          <w:highlight w:val="cyan"/>
          <w:u w:val="single"/>
        </w:rPr>
        <w:t>that surround</w:t>
      </w:r>
      <w:r w:rsidRPr="00BB42FD">
        <w:rPr>
          <w:u w:val="single"/>
        </w:rPr>
        <w:t xml:space="preserve"> US military </w:t>
      </w:r>
      <w:r w:rsidRPr="00070AB6">
        <w:rPr>
          <w:rStyle w:val="BoxesNew"/>
          <w:highlight w:val="cyan"/>
        </w:rPr>
        <w:t>bases</w:t>
      </w:r>
      <w:r w:rsidRPr="00326D93">
        <w:rPr>
          <w:sz w:val="16"/>
        </w:rPr>
        <w:t xml:space="preserve"> in South Korea. This </w:t>
      </w:r>
      <w:r w:rsidRPr="00BB42FD">
        <w:rPr>
          <w:u w:val="single"/>
        </w:rPr>
        <w:t>system of military prostitution was controlled by the South Korean government and supported by the US military</w:t>
      </w:r>
      <w:r w:rsidRPr="00326D93">
        <w:rPr>
          <w:sz w:val="16"/>
        </w:rPr>
        <w:t xml:space="preserve"> </w:t>
      </w:r>
      <w:proofErr w:type="gramStart"/>
      <w:r w:rsidRPr="00326D93">
        <w:rPr>
          <w:sz w:val="16"/>
        </w:rPr>
        <w:t xml:space="preserve">in order </w:t>
      </w:r>
      <w:r w:rsidRPr="00BB42FD">
        <w:rPr>
          <w:u w:val="single"/>
        </w:rPr>
        <w:t>to</w:t>
      </w:r>
      <w:proofErr w:type="gramEnd"/>
      <w:r w:rsidRPr="00BB42FD">
        <w:rPr>
          <w:u w:val="single"/>
        </w:rPr>
        <w:t xml:space="preserve"> strengthen</w:t>
      </w:r>
      <w:r w:rsidRPr="00326D93">
        <w:rPr>
          <w:sz w:val="16"/>
        </w:rPr>
        <w:t xml:space="preserve"> military </w:t>
      </w:r>
      <w:r w:rsidRPr="00BB42FD">
        <w:rPr>
          <w:u w:val="single"/>
        </w:rPr>
        <w:t>alliances and prop up the</w:t>
      </w:r>
      <w:r w:rsidRPr="00326D93">
        <w:rPr>
          <w:sz w:val="16"/>
        </w:rPr>
        <w:t xml:space="preserve"> South Korean </w:t>
      </w:r>
      <w:r w:rsidRPr="00BB42FD">
        <w:rPr>
          <w:u w:val="single"/>
        </w:rPr>
        <w:t>economy</w:t>
      </w:r>
      <w:r w:rsidRPr="00326D93">
        <w:rPr>
          <w:sz w:val="16"/>
        </w:rPr>
        <w:t>. Yet the women were stigmatized, “destined to invisibility and silence,” according to Moon.</w:t>
      </w:r>
    </w:p>
    <w:p w14:paraId="61ED87DB" w14:textId="77777777" w:rsidR="006C478D" w:rsidRPr="00326D93" w:rsidRDefault="006C478D" w:rsidP="006C478D">
      <w:pPr>
        <w:rPr>
          <w:sz w:val="16"/>
        </w:rPr>
      </w:pPr>
      <w:r w:rsidRPr="00326D93">
        <w:rPr>
          <w:sz w:val="16"/>
        </w:rPr>
        <w:t xml:space="preserve">These </w:t>
      </w:r>
      <w:proofErr w:type="spellStart"/>
      <w:r w:rsidRPr="00326D93">
        <w:rPr>
          <w:sz w:val="16"/>
        </w:rPr>
        <w:t>camptowns</w:t>
      </w:r>
      <w:proofErr w:type="spellEnd"/>
      <w:r w:rsidRPr="00326D93">
        <w:rPr>
          <w:sz w:val="16"/>
        </w:rPr>
        <w:t xml:space="preserve"> not only facilitated the immigration of thousands of </w:t>
      </w:r>
      <w:proofErr w:type="gramStart"/>
      <w:r w:rsidRPr="00326D93">
        <w:rPr>
          <w:sz w:val="16"/>
        </w:rPr>
        <w:t>Korean</w:t>
      </w:r>
      <w:proofErr w:type="gramEnd"/>
      <w:r w:rsidRPr="00326D93">
        <w:rPr>
          <w:sz w:val="16"/>
        </w:rPr>
        <w:t xml:space="preserve"> “</w:t>
      </w:r>
      <w:r w:rsidRPr="00070AB6">
        <w:rPr>
          <w:rStyle w:val="BoxesNew"/>
          <w:highlight w:val="cyan"/>
        </w:rPr>
        <w:t>war brides</w:t>
      </w:r>
      <w:r w:rsidRPr="00326D93">
        <w:rPr>
          <w:sz w:val="16"/>
        </w:rPr>
        <w:t xml:space="preserve">” to the United </w:t>
      </w:r>
      <w:proofErr w:type="gramStart"/>
      <w:r w:rsidRPr="00326D93">
        <w:rPr>
          <w:sz w:val="16"/>
        </w:rPr>
        <w:t>States, but</w:t>
      </w:r>
      <w:proofErr w:type="gramEnd"/>
      <w:r w:rsidRPr="00326D93">
        <w:rPr>
          <w:sz w:val="16"/>
        </w:rPr>
        <w:t xml:space="preserve"> also transported the system itself. As the US military steadily reduced its troop presence in Asia, </w:t>
      </w:r>
      <w:proofErr w:type="spellStart"/>
      <w:r w:rsidRPr="00326D93">
        <w:rPr>
          <w:sz w:val="16"/>
        </w:rPr>
        <w:t>camptown</w:t>
      </w:r>
      <w:proofErr w:type="spellEnd"/>
      <w:r w:rsidRPr="00326D93">
        <w:rPr>
          <w:sz w:val="16"/>
        </w:rPr>
        <w:t xml:space="preserve"> establishments, facing social upheaval and economic uncertainty, began sending their madams and sex workers to US domestic military sites through brokered marriages with US servicemen. Many of these exploited Korean women arrived in the US South, a region housing many domestic military bases, which saw the proliferation of military prostitution. By the 1980s, the Korean American sex trade would spread from these Southern military towns to elsewhere in the United States—including the Atlanta metropolitan area, site of Tuesday’s horrific mass shooting.</w:t>
      </w:r>
    </w:p>
    <w:p w14:paraId="7081D69D" w14:textId="77777777" w:rsidR="006C478D" w:rsidRPr="00326D93" w:rsidRDefault="006C478D" w:rsidP="006C478D">
      <w:pPr>
        <w:rPr>
          <w:sz w:val="16"/>
        </w:rPr>
      </w:pPr>
      <w:r w:rsidRPr="00326D93">
        <w:rPr>
          <w:sz w:val="16"/>
        </w:rPr>
        <w:t xml:space="preserve">We see this anti-Asian violence </w:t>
      </w:r>
      <w:r w:rsidRPr="003539C5">
        <w:rPr>
          <w:highlight w:val="cyan"/>
          <w:u w:val="single"/>
        </w:rPr>
        <w:t>now</w:t>
      </w:r>
      <w:r w:rsidRPr="003539C5">
        <w:rPr>
          <w:u w:val="single"/>
        </w:rPr>
        <w:t xml:space="preserve"> manifesting </w:t>
      </w:r>
      <w:r w:rsidRPr="003539C5">
        <w:rPr>
          <w:highlight w:val="cyan"/>
          <w:u w:val="single"/>
        </w:rPr>
        <w:t>in</w:t>
      </w:r>
      <w:r w:rsidRPr="003539C5">
        <w:rPr>
          <w:u w:val="single"/>
        </w:rPr>
        <w:t xml:space="preserve"> ramped up US </w:t>
      </w:r>
      <w:r w:rsidRPr="003539C5">
        <w:rPr>
          <w:rStyle w:val="Emphasis"/>
          <w:highlight w:val="cyan"/>
        </w:rPr>
        <w:t>aggression</w:t>
      </w:r>
      <w:r w:rsidRPr="003539C5">
        <w:rPr>
          <w:u w:val="single"/>
        </w:rPr>
        <w:t xml:space="preserve"> toward China </w:t>
      </w:r>
      <w:r w:rsidRPr="003539C5">
        <w:rPr>
          <w:highlight w:val="cyan"/>
          <w:u w:val="single"/>
        </w:rPr>
        <w:t>and</w:t>
      </w:r>
      <w:r w:rsidRPr="003539C5">
        <w:rPr>
          <w:u w:val="single"/>
        </w:rPr>
        <w:t xml:space="preserve"> the </w:t>
      </w:r>
      <w:r w:rsidRPr="003539C5">
        <w:rPr>
          <w:highlight w:val="cyan"/>
          <w:u w:val="single"/>
        </w:rPr>
        <w:t>ubiquitous</w:t>
      </w:r>
      <w:r w:rsidRPr="003539C5">
        <w:rPr>
          <w:u w:val="single"/>
        </w:rPr>
        <w:t xml:space="preserve"> US </w:t>
      </w:r>
      <w:r w:rsidRPr="003539C5">
        <w:rPr>
          <w:highlight w:val="cyan"/>
          <w:u w:val="single"/>
        </w:rPr>
        <w:t>military presence</w:t>
      </w:r>
      <w:r w:rsidRPr="003539C5">
        <w:rPr>
          <w:u w:val="single"/>
        </w:rPr>
        <w:t xml:space="preserve"> throughout the Asia-Pacific regio</w:t>
      </w:r>
      <w:r w:rsidRPr="00326D93">
        <w:rPr>
          <w:sz w:val="16"/>
        </w:rPr>
        <w:t>n. According to American University professor David Vine, there are approximately 300 US bases in the Asia-Pacific region circling China, which along with “aggressive naval and air patrols and military exercises, increases threats to Chinese security and encourages the Chinese government to respond by boosting its own military spending and activity.” The military buildup is raising regional military tensions, and increasing the risk of a deadly military clash or what should be an unthinkable war between two nuclear-armed powers.</w:t>
      </w:r>
    </w:p>
    <w:p w14:paraId="4013411E" w14:textId="77777777" w:rsidR="006C478D" w:rsidRPr="00486C36" w:rsidRDefault="006C478D" w:rsidP="006C478D"/>
    <w:p w14:paraId="7F4A716E"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180F8C" w14:textId="77777777" w:rsidR="008552DB" w:rsidRDefault="008552DB" w:rsidP="00066D2C">
      <w:pPr>
        <w:spacing w:after="0" w:line="240" w:lineRule="auto"/>
      </w:pPr>
      <w:r>
        <w:separator/>
      </w:r>
    </w:p>
  </w:endnote>
  <w:endnote w:type="continuationSeparator" w:id="0">
    <w:p w14:paraId="31114D80" w14:textId="77777777" w:rsidR="008552DB" w:rsidRDefault="008552D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6DE191" w14:textId="77777777" w:rsidR="008552DB" w:rsidRDefault="008552DB" w:rsidP="00066D2C">
      <w:pPr>
        <w:spacing w:after="0" w:line="240" w:lineRule="auto"/>
      </w:pPr>
      <w:r>
        <w:separator/>
      </w:r>
    </w:p>
  </w:footnote>
  <w:footnote w:type="continuationSeparator" w:id="0">
    <w:p w14:paraId="60BA5EBC" w14:textId="77777777" w:rsidR="008552DB" w:rsidRDefault="008552D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3317A0"/>
    <w:multiLevelType w:val="hybridMultilevel"/>
    <w:tmpl w:val="C4522808"/>
    <w:lvl w:ilvl="0" w:tplc="F2203B4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BC76EAF"/>
    <w:multiLevelType w:val="hybridMultilevel"/>
    <w:tmpl w:val="A2424E64"/>
    <w:lvl w:ilvl="0" w:tplc="245A030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2114354121">
    <w:abstractNumId w:val="15"/>
  </w:num>
  <w:num w:numId="46" w16cid:durableId="13010359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2"/>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avis Liang"/>
    <w:docVar w:name="OS" w:val="Windows NT"/>
    <w:docVar w:name="OSVersion" w:val="10.0"/>
    <w:docVar w:name="RibbonPointer" w:val="14117803504"/>
    <w:docVar w:name="Team" w:val="San Marino High School"/>
    <w:docVar w:name="VerbatimVersion" w:val="6.0.0"/>
    <w:docVar w:name="WordVersion" w:val="16.0"/>
  </w:docVars>
  <w:rsids>
    <w:rsidRoot w:val="003849A7"/>
    <w:rsid w:val="00001C7E"/>
    <w:rsid w:val="0000487C"/>
    <w:rsid w:val="00011FEF"/>
    <w:rsid w:val="00013C8B"/>
    <w:rsid w:val="00023AEF"/>
    <w:rsid w:val="000243DD"/>
    <w:rsid w:val="000250CA"/>
    <w:rsid w:val="00032119"/>
    <w:rsid w:val="000427BD"/>
    <w:rsid w:val="00043C82"/>
    <w:rsid w:val="00050713"/>
    <w:rsid w:val="00053D0F"/>
    <w:rsid w:val="00056966"/>
    <w:rsid w:val="000615B0"/>
    <w:rsid w:val="00063921"/>
    <w:rsid w:val="000657E9"/>
    <w:rsid w:val="000662B9"/>
    <w:rsid w:val="00066D2C"/>
    <w:rsid w:val="00070DFC"/>
    <w:rsid w:val="0007328F"/>
    <w:rsid w:val="00074F1E"/>
    <w:rsid w:val="0007573B"/>
    <w:rsid w:val="0007578B"/>
    <w:rsid w:val="0007692C"/>
    <w:rsid w:val="00076EA7"/>
    <w:rsid w:val="00080E37"/>
    <w:rsid w:val="00080F27"/>
    <w:rsid w:val="00086413"/>
    <w:rsid w:val="000912B1"/>
    <w:rsid w:val="00093AB9"/>
    <w:rsid w:val="00094DF4"/>
    <w:rsid w:val="000961CD"/>
    <w:rsid w:val="000A0198"/>
    <w:rsid w:val="000A0585"/>
    <w:rsid w:val="000A218A"/>
    <w:rsid w:val="000A239C"/>
    <w:rsid w:val="000A4AE6"/>
    <w:rsid w:val="000A5EE1"/>
    <w:rsid w:val="000B3425"/>
    <w:rsid w:val="000B34F2"/>
    <w:rsid w:val="000B5FBB"/>
    <w:rsid w:val="000B6974"/>
    <w:rsid w:val="000B6B3E"/>
    <w:rsid w:val="000C137E"/>
    <w:rsid w:val="000C39AA"/>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357C"/>
    <w:rsid w:val="00163574"/>
    <w:rsid w:val="001645D4"/>
    <w:rsid w:val="0016567B"/>
    <w:rsid w:val="0016568A"/>
    <w:rsid w:val="00170A72"/>
    <w:rsid w:val="00171A2A"/>
    <w:rsid w:val="001723BA"/>
    <w:rsid w:val="001749A0"/>
    <w:rsid w:val="00175A0C"/>
    <w:rsid w:val="00180A4E"/>
    <w:rsid w:val="00181F58"/>
    <w:rsid w:val="00184F71"/>
    <w:rsid w:val="00186B65"/>
    <w:rsid w:val="00190CDA"/>
    <w:rsid w:val="00196816"/>
    <w:rsid w:val="0019779A"/>
    <w:rsid w:val="001977CD"/>
    <w:rsid w:val="0019782C"/>
    <w:rsid w:val="001A07A2"/>
    <w:rsid w:val="001A1422"/>
    <w:rsid w:val="001A3079"/>
    <w:rsid w:val="001A4D9A"/>
    <w:rsid w:val="001A6960"/>
    <w:rsid w:val="001B117F"/>
    <w:rsid w:val="001B1595"/>
    <w:rsid w:val="001B1762"/>
    <w:rsid w:val="001B18CF"/>
    <w:rsid w:val="001B2C27"/>
    <w:rsid w:val="001C0A69"/>
    <w:rsid w:val="001C48D7"/>
    <w:rsid w:val="001D1994"/>
    <w:rsid w:val="001D57C3"/>
    <w:rsid w:val="001D6D5C"/>
    <w:rsid w:val="001D7A6D"/>
    <w:rsid w:val="001E4A64"/>
    <w:rsid w:val="001E61F5"/>
    <w:rsid w:val="001F0C01"/>
    <w:rsid w:val="001F1F4D"/>
    <w:rsid w:val="0020034A"/>
    <w:rsid w:val="002005AF"/>
    <w:rsid w:val="00200C1A"/>
    <w:rsid w:val="002052E3"/>
    <w:rsid w:val="00210DC2"/>
    <w:rsid w:val="002110D6"/>
    <w:rsid w:val="002152F9"/>
    <w:rsid w:val="0021530A"/>
    <w:rsid w:val="002212A9"/>
    <w:rsid w:val="00221FB0"/>
    <w:rsid w:val="002234FB"/>
    <w:rsid w:val="00225437"/>
    <w:rsid w:val="002263A1"/>
    <w:rsid w:val="00232746"/>
    <w:rsid w:val="00236707"/>
    <w:rsid w:val="00237EED"/>
    <w:rsid w:val="00241116"/>
    <w:rsid w:val="0024328E"/>
    <w:rsid w:val="002508CB"/>
    <w:rsid w:val="002514A7"/>
    <w:rsid w:val="00253733"/>
    <w:rsid w:val="00256AC0"/>
    <w:rsid w:val="002573AF"/>
    <w:rsid w:val="00263CC5"/>
    <w:rsid w:val="00271866"/>
    <w:rsid w:val="002739A5"/>
    <w:rsid w:val="00276E12"/>
    <w:rsid w:val="00277BB1"/>
    <w:rsid w:val="00281B05"/>
    <w:rsid w:val="00282932"/>
    <w:rsid w:val="00282FFC"/>
    <w:rsid w:val="002878D0"/>
    <w:rsid w:val="00290F1B"/>
    <w:rsid w:val="00291C09"/>
    <w:rsid w:val="002A3018"/>
    <w:rsid w:val="002A4DA5"/>
    <w:rsid w:val="002A57B1"/>
    <w:rsid w:val="002B2116"/>
    <w:rsid w:val="002B3050"/>
    <w:rsid w:val="002B5DDE"/>
    <w:rsid w:val="002B5F0C"/>
    <w:rsid w:val="002B6C5D"/>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B7E"/>
    <w:rsid w:val="00307FBA"/>
    <w:rsid w:val="003106D9"/>
    <w:rsid w:val="00311112"/>
    <w:rsid w:val="00311C1F"/>
    <w:rsid w:val="0031266A"/>
    <w:rsid w:val="0031761F"/>
    <w:rsid w:val="00323E50"/>
    <w:rsid w:val="003264E7"/>
    <w:rsid w:val="00326FA6"/>
    <w:rsid w:val="003306B2"/>
    <w:rsid w:val="00333417"/>
    <w:rsid w:val="00333A69"/>
    <w:rsid w:val="003352D6"/>
    <w:rsid w:val="00345BF2"/>
    <w:rsid w:val="00347131"/>
    <w:rsid w:val="003479B5"/>
    <w:rsid w:val="003500B6"/>
    <w:rsid w:val="00350A39"/>
    <w:rsid w:val="00352622"/>
    <w:rsid w:val="00352A48"/>
    <w:rsid w:val="00355B45"/>
    <w:rsid w:val="00361503"/>
    <w:rsid w:val="00361FA0"/>
    <w:rsid w:val="003662DB"/>
    <w:rsid w:val="00367D3D"/>
    <w:rsid w:val="00367D96"/>
    <w:rsid w:val="003706D8"/>
    <w:rsid w:val="003739C9"/>
    <w:rsid w:val="00373B7F"/>
    <w:rsid w:val="003753F6"/>
    <w:rsid w:val="003779C8"/>
    <w:rsid w:val="00382DF7"/>
    <w:rsid w:val="003849A7"/>
    <w:rsid w:val="0039157C"/>
    <w:rsid w:val="00392630"/>
    <w:rsid w:val="00392D93"/>
    <w:rsid w:val="00393EF2"/>
    <w:rsid w:val="00394F71"/>
    <w:rsid w:val="00396D52"/>
    <w:rsid w:val="003A46B4"/>
    <w:rsid w:val="003A5CE8"/>
    <w:rsid w:val="003A698D"/>
    <w:rsid w:val="003B17B3"/>
    <w:rsid w:val="003B4705"/>
    <w:rsid w:val="003B4F86"/>
    <w:rsid w:val="003B4F8D"/>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07E4"/>
    <w:rsid w:val="004E6CD8"/>
    <w:rsid w:val="004E6F12"/>
    <w:rsid w:val="004E746C"/>
    <w:rsid w:val="004E7533"/>
    <w:rsid w:val="004F16CA"/>
    <w:rsid w:val="004F4139"/>
    <w:rsid w:val="004F601E"/>
    <w:rsid w:val="004F682B"/>
    <w:rsid w:val="004F6EF8"/>
    <w:rsid w:val="00500F93"/>
    <w:rsid w:val="005015BF"/>
    <w:rsid w:val="00503593"/>
    <w:rsid w:val="005036B1"/>
    <w:rsid w:val="00511177"/>
    <w:rsid w:val="005125C9"/>
    <w:rsid w:val="00513EB9"/>
    <w:rsid w:val="00515BDD"/>
    <w:rsid w:val="00521B9F"/>
    <w:rsid w:val="00522A5A"/>
    <w:rsid w:val="005268F8"/>
    <w:rsid w:val="0053626E"/>
    <w:rsid w:val="00544936"/>
    <w:rsid w:val="005449A8"/>
    <w:rsid w:val="00545D2A"/>
    <w:rsid w:val="0055242A"/>
    <w:rsid w:val="005525AE"/>
    <w:rsid w:val="005546C5"/>
    <w:rsid w:val="005558FC"/>
    <w:rsid w:val="00557B59"/>
    <w:rsid w:val="00565142"/>
    <w:rsid w:val="00567D6A"/>
    <w:rsid w:val="00567D90"/>
    <w:rsid w:val="00571EC7"/>
    <w:rsid w:val="0057364A"/>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3206"/>
    <w:rsid w:val="00622773"/>
    <w:rsid w:val="00622C58"/>
    <w:rsid w:val="0062614B"/>
    <w:rsid w:val="006266E2"/>
    <w:rsid w:val="00627539"/>
    <w:rsid w:val="0063037B"/>
    <w:rsid w:val="00632C54"/>
    <w:rsid w:val="00635616"/>
    <w:rsid w:val="006405A0"/>
    <w:rsid w:val="00641E99"/>
    <w:rsid w:val="006463F8"/>
    <w:rsid w:val="00650C88"/>
    <w:rsid w:val="0065258E"/>
    <w:rsid w:val="00655035"/>
    <w:rsid w:val="00656814"/>
    <w:rsid w:val="00657A00"/>
    <w:rsid w:val="006633F4"/>
    <w:rsid w:val="0066638E"/>
    <w:rsid w:val="00666CC0"/>
    <w:rsid w:val="006677C9"/>
    <w:rsid w:val="00673C22"/>
    <w:rsid w:val="0067482D"/>
    <w:rsid w:val="0067732F"/>
    <w:rsid w:val="00681007"/>
    <w:rsid w:val="0068122B"/>
    <w:rsid w:val="006812DE"/>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78D"/>
    <w:rsid w:val="006C4820"/>
    <w:rsid w:val="006C5872"/>
    <w:rsid w:val="006C60E0"/>
    <w:rsid w:val="006C676D"/>
    <w:rsid w:val="006C69E2"/>
    <w:rsid w:val="006C7825"/>
    <w:rsid w:val="006D767A"/>
    <w:rsid w:val="006E2A45"/>
    <w:rsid w:val="006E37D4"/>
    <w:rsid w:val="006F3768"/>
    <w:rsid w:val="006F71DE"/>
    <w:rsid w:val="00704573"/>
    <w:rsid w:val="00705884"/>
    <w:rsid w:val="007072CC"/>
    <w:rsid w:val="0071254A"/>
    <w:rsid w:val="007131D2"/>
    <w:rsid w:val="00713917"/>
    <w:rsid w:val="00717AF8"/>
    <w:rsid w:val="00720F86"/>
    <w:rsid w:val="00722E77"/>
    <w:rsid w:val="00722EA0"/>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3498"/>
    <w:rsid w:val="00764C12"/>
    <w:rsid w:val="00772060"/>
    <w:rsid w:val="007750DF"/>
    <w:rsid w:val="00777C19"/>
    <w:rsid w:val="0078090F"/>
    <w:rsid w:val="00782487"/>
    <w:rsid w:val="00784C8D"/>
    <w:rsid w:val="00785E47"/>
    <w:rsid w:val="007873F5"/>
    <w:rsid w:val="0078760F"/>
    <w:rsid w:val="0079136A"/>
    <w:rsid w:val="00792AD8"/>
    <w:rsid w:val="00792D84"/>
    <w:rsid w:val="00795030"/>
    <w:rsid w:val="00795A26"/>
    <w:rsid w:val="007A00CB"/>
    <w:rsid w:val="007A312F"/>
    <w:rsid w:val="007A7EAB"/>
    <w:rsid w:val="007B3CD0"/>
    <w:rsid w:val="007B5238"/>
    <w:rsid w:val="007C0AED"/>
    <w:rsid w:val="007C0BEE"/>
    <w:rsid w:val="007C42F3"/>
    <w:rsid w:val="007C4FA7"/>
    <w:rsid w:val="007C5531"/>
    <w:rsid w:val="007C63A0"/>
    <w:rsid w:val="007C6D52"/>
    <w:rsid w:val="007C6F91"/>
    <w:rsid w:val="007C72C0"/>
    <w:rsid w:val="007D034D"/>
    <w:rsid w:val="007D12ED"/>
    <w:rsid w:val="007D2C87"/>
    <w:rsid w:val="007D2F9C"/>
    <w:rsid w:val="007E1757"/>
    <w:rsid w:val="007E18CC"/>
    <w:rsid w:val="007E1E34"/>
    <w:rsid w:val="007F12CE"/>
    <w:rsid w:val="007F1998"/>
    <w:rsid w:val="007F2034"/>
    <w:rsid w:val="007F4683"/>
    <w:rsid w:val="007F55A4"/>
    <w:rsid w:val="007F7C5E"/>
    <w:rsid w:val="00800BF1"/>
    <w:rsid w:val="0080587F"/>
    <w:rsid w:val="00806B14"/>
    <w:rsid w:val="008114D4"/>
    <w:rsid w:val="0081234D"/>
    <w:rsid w:val="00812D2D"/>
    <w:rsid w:val="00816207"/>
    <w:rsid w:val="00817A64"/>
    <w:rsid w:val="008202F7"/>
    <w:rsid w:val="008247A4"/>
    <w:rsid w:val="00825D47"/>
    <w:rsid w:val="008272A6"/>
    <w:rsid w:val="00830EC2"/>
    <w:rsid w:val="0083258C"/>
    <w:rsid w:val="00833D6C"/>
    <w:rsid w:val="00841328"/>
    <w:rsid w:val="00841CCC"/>
    <w:rsid w:val="00843988"/>
    <w:rsid w:val="00844377"/>
    <w:rsid w:val="008443EF"/>
    <w:rsid w:val="00846F90"/>
    <w:rsid w:val="00852FB9"/>
    <w:rsid w:val="008536B7"/>
    <w:rsid w:val="008552DB"/>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3967"/>
    <w:rsid w:val="008E447C"/>
    <w:rsid w:val="008E596E"/>
    <w:rsid w:val="008E6741"/>
    <w:rsid w:val="008F04C5"/>
    <w:rsid w:val="008F125D"/>
    <w:rsid w:val="00901E9C"/>
    <w:rsid w:val="00906F79"/>
    <w:rsid w:val="00907369"/>
    <w:rsid w:val="00910B12"/>
    <w:rsid w:val="00912404"/>
    <w:rsid w:val="009163CA"/>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4434"/>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1DE5"/>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13E"/>
    <w:rsid w:val="00A1128F"/>
    <w:rsid w:val="00A16440"/>
    <w:rsid w:val="00A169AC"/>
    <w:rsid w:val="00A20B77"/>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6797F"/>
    <w:rsid w:val="00A7268C"/>
    <w:rsid w:val="00A74365"/>
    <w:rsid w:val="00A745BF"/>
    <w:rsid w:val="00A74A79"/>
    <w:rsid w:val="00A74E46"/>
    <w:rsid w:val="00A81524"/>
    <w:rsid w:val="00A81D60"/>
    <w:rsid w:val="00A867D3"/>
    <w:rsid w:val="00A90163"/>
    <w:rsid w:val="00AA1AC0"/>
    <w:rsid w:val="00AA3B66"/>
    <w:rsid w:val="00AA5803"/>
    <w:rsid w:val="00AA584F"/>
    <w:rsid w:val="00AB2843"/>
    <w:rsid w:val="00AB3118"/>
    <w:rsid w:val="00AB6F32"/>
    <w:rsid w:val="00AC379E"/>
    <w:rsid w:val="00AC46C7"/>
    <w:rsid w:val="00AC5B71"/>
    <w:rsid w:val="00AC5F18"/>
    <w:rsid w:val="00AC6ED5"/>
    <w:rsid w:val="00AD0C12"/>
    <w:rsid w:val="00AE00AE"/>
    <w:rsid w:val="00AE56E1"/>
    <w:rsid w:val="00AE6C9A"/>
    <w:rsid w:val="00AF2207"/>
    <w:rsid w:val="00AF2612"/>
    <w:rsid w:val="00AF2A02"/>
    <w:rsid w:val="00AF2A61"/>
    <w:rsid w:val="00AF30D9"/>
    <w:rsid w:val="00AF4C01"/>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49F1"/>
    <w:rsid w:val="00B45128"/>
    <w:rsid w:val="00B53DB3"/>
    <w:rsid w:val="00B66AF2"/>
    <w:rsid w:val="00B72848"/>
    <w:rsid w:val="00B74544"/>
    <w:rsid w:val="00B77754"/>
    <w:rsid w:val="00B81054"/>
    <w:rsid w:val="00B820DB"/>
    <w:rsid w:val="00B837F0"/>
    <w:rsid w:val="00B83896"/>
    <w:rsid w:val="00B860A9"/>
    <w:rsid w:val="00B97264"/>
    <w:rsid w:val="00BA0143"/>
    <w:rsid w:val="00BA226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45B0"/>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495"/>
    <w:rsid w:val="00C16B21"/>
    <w:rsid w:val="00C16DFC"/>
    <w:rsid w:val="00C2079E"/>
    <w:rsid w:val="00C221CD"/>
    <w:rsid w:val="00C27729"/>
    <w:rsid w:val="00C312FA"/>
    <w:rsid w:val="00C332C4"/>
    <w:rsid w:val="00C334F5"/>
    <w:rsid w:val="00C35A03"/>
    <w:rsid w:val="00C36A05"/>
    <w:rsid w:val="00C40BA5"/>
    <w:rsid w:val="00C4240D"/>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010D"/>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D711F"/>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BBE"/>
    <w:rsid w:val="00DA4EB6"/>
    <w:rsid w:val="00DA5F0C"/>
    <w:rsid w:val="00DB20EB"/>
    <w:rsid w:val="00DB33F6"/>
    <w:rsid w:val="00DB38CC"/>
    <w:rsid w:val="00DB3ECD"/>
    <w:rsid w:val="00DC08B6"/>
    <w:rsid w:val="00DC277F"/>
    <w:rsid w:val="00DD0950"/>
    <w:rsid w:val="00DD0BFE"/>
    <w:rsid w:val="00DD29B1"/>
    <w:rsid w:val="00DD4AF9"/>
    <w:rsid w:val="00DD5DF4"/>
    <w:rsid w:val="00DD5EE9"/>
    <w:rsid w:val="00DD7497"/>
    <w:rsid w:val="00DD782F"/>
    <w:rsid w:val="00DE005B"/>
    <w:rsid w:val="00DE0414"/>
    <w:rsid w:val="00DE07BD"/>
    <w:rsid w:val="00DE0982"/>
    <w:rsid w:val="00DE1D11"/>
    <w:rsid w:val="00DE28ED"/>
    <w:rsid w:val="00DE37D5"/>
    <w:rsid w:val="00DE419E"/>
    <w:rsid w:val="00DE44C3"/>
    <w:rsid w:val="00DE4D5E"/>
    <w:rsid w:val="00DF139C"/>
    <w:rsid w:val="00DF7D53"/>
    <w:rsid w:val="00E05489"/>
    <w:rsid w:val="00E12F22"/>
    <w:rsid w:val="00E165FC"/>
    <w:rsid w:val="00E168D7"/>
    <w:rsid w:val="00E23A47"/>
    <w:rsid w:val="00E23E0E"/>
    <w:rsid w:val="00E2482B"/>
    <w:rsid w:val="00E2592B"/>
    <w:rsid w:val="00E25D98"/>
    <w:rsid w:val="00E264F8"/>
    <w:rsid w:val="00E300F4"/>
    <w:rsid w:val="00E30C52"/>
    <w:rsid w:val="00E33666"/>
    <w:rsid w:val="00E34C61"/>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4B88"/>
    <w:rsid w:val="00E85DE5"/>
    <w:rsid w:val="00E87D1A"/>
    <w:rsid w:val="00E90EC0"/>
    <w:rsid w:val="00E944C1"/>
    <w:rsid w:val="00E97D8B"/>
    <w:rsid w:val="00EA5878"/>
    <w:rsid w:val="00EA7F55"/>
    <w:rsid w:val="00EB1CE6"/>
    <w:rsid w:val="00EB1F19"/>
    <w:rsid w:val="00EB5229"/>
    <w:rsid w:val="00EB7375"/>
    <w:rsid w:val="00EC0292"/>
    <w:rsid w:val="00EC06EA"/>
    <w:rsid w:val="00EC2660"/>
    <w:rsid w:val="00EC3057"/>
    <w:rsid w:val="00EC47C5"/>
    <w:rsid w:val="00ED087B"/>
    <w:rsid w:val="00ED5626"/>
    <w:rsid w:val="00ED5EB9"/>
    <w:rsid w:val="00ED6BFE"/>
    <w:rsid w:val="00ED7FE5"/>
    <w:rsid w:val="00EE0176"/>
    <w:rsid w:val="00EE17BD"/>
    <w:rsid w:val="00EE27D8"/>
    <w:rsid w:val="00EE3098"/>
    <w:rsid w:val="00EE32BD"/>
    <w:rsid w:val="00EE5542"/>
    <w:rsid w:val="00EE6872"/>
    <w:rsid w:val="00EF0191"/>
    <w:rsid w:val="00EF09CC"/>
    <w:rsid w:val="00EF0F91"/>
    <w:rsid w:val="00EF1B7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1985"/>
    <w:rsid w:val="00F44385"/>
    <w:rsid w:val="00F45C61"/>
    <w:rsid w:val="00F46048"/>
    <w:rsid w:val="00F51138"/>
    <w:rsid w:val="00F5306F"/>
    <w:rsid w:val="00F532A6"/>
    <w:rsid w:val="00F569D6"/>
    <w:rsid w:val="00F57FCC"/>
    <w:rsid w:val="00F61907"/>
    <w:rsid w:val="00F61AB2"/>
    <w:rsid w:val="00F65464"/>
    <w:rsid w:val="00F67EF2"/>
    <w:rsid w:val="00F70E1C"/>
    <w:rsid w:val="00F72FCE"/>
    <w:rsid w:val="00F734F9"/>
    <w:rsid w:val="00F73F90"/>
    <w:rsid w:val="00F74D13"/>
    <w:rsid w:val="00F74F9B"/>
    <w:rsid w:val="00F80FBD"/>
    <w:rsid w:val="00F8258A"/>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BE7F09"/>
  <w15:chartTrackingRefBased/>
  <w15:docId w15:val="{5F4D4A58-0989-5046-B4C9-CE6785329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D711F"/>
    <w:rPr>
      <w:rFonts w:ascii="Calibri" w:hAnsi="Calibri" w:cs="Calibri"/>
    </w:rPr>
  </w:style>
  <w:style w:type="paragraph" w:styleId="Heading1">
    <w:name w:val="heading 1"/>
    <w:aliases w:val="Pocket"/>
    <w:basedOn w:val="Normal"/>
    <w:next w:val="Normal"/>
    <w:link w:val="Heading1Char"/>
    <w:qFormat/>
    <w:rsid w:val="00CD711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D711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CD711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Ch,no read,No Spacing211,No Spacing12,No Spacing2111,No Spacing4,No Spacing11111,No Spacing21, Ch,TAG,No Spacing5,No Spacing1,No Spacing111,tags,Heading 2 Char2 Char,Card,Tags,ta,tag,T,TA,t,car"/>
    <w:basedOn w:val="Normal"/>
    <w:next w:val="Normal"/>
    <w:link w:val="Heading4Char"/>
    <w:uiPriority w:val="3"/>
    <w:qFormat/>
    <w:rsid w:val="00CD711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D711F"/>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D711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D711F"/>
  </w:style>
  <w:style w:type="character" w:styleId="Emphasis">
    <w:name w:val="Emphasis"/>
    <w:aliases w:val="Emphasis Char,Evidence,Minimized,minimized,Highlighted,tag2,Size 10,emphasis in card,Underlined,CD Card,ED - Tag,emphasis,Bold Underline,Emphasis!!,small,Qualifications,bold underline,normal card text,Shrunk,qualifications in card"/>
    <w:basedOn w:val="DefaultParagraphFont"/>
    <w:link w:val="textbold"/>
    <w:uiPriority w:val="8"/>
    <w:qFormat/>
    <w:rsid w:val="00CD711F"/>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CD711F"/>
    <w:rPr>
      <w:color w:val="auto"/>
      <w:u w:val="none"/>
    </w:rPr>
  </w:style>
  <w:style w:type="character" w:customStyle="1" w:styleId="Heading1Char">
    <w:name w:val="Heading 1 Char"/>
    <w:aliases w:val="Pocket Char"/>
    <w:basedOn w:val="DefaultParagraphFont"/>
    <w:link w:val="Heading1"/>
    <w:rsid w:val="00CD711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D711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D711F"/>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Ch Char,no read Char,No Spacing211 Char,No Spacing12 Char,No Spacing2111 Char,No Spacing4 Char,No Spacing11111 Char,No Spacing21 Char, Ch Char,TAG Char,T Char"/>
    <w:basedOn w:val="DefaultParagraphFont"/>
    <w:link w:val="Heading4"/>
    <w:uiPriority w:val="3"/>
    <w:rsid w:val="00CD711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Style Style Bold + 10 pt,Old Cite,Style Style Bold + 13 pt,Style Style Bold + 11 pt,tagld + 12 pt,tag + 12 pt,Not...,Not.,Not"/>
    <w:basedOn w:val="DefaultParagraphFont"/>
    <w:uiPriority w:val="6"/>
    <w:qFormat/>
    <w:rsid w:val="00CD711F"/>
    <w:rPr>
      <w:b/>
      <w:bCs/>
      <w:sz w:val="26"/>
      <w:u w:val="none"/>
    </w:rPr>
  </w:style>
  <w:style w:type="character" w:customStyle="1" w:styleId="StyleUnderline">
    <w:name w:val="Style Underline"/>
    <w:aliases w:val="Underline,Style Bold Underline,Intense Emphasis1,Intense Emphasis11,Intense Emphasis111,Intense Emphasis1111,Intense Emphasis2,HHeading 3 + 12 pt,Style,ci,Bold Cite Char,Citation Char Char Char,Heading 3 Char Char1 Char,Bold,c,Bo,B,cite"/>
    <w:basedOn w:val="DefaultParagraphFont"/>
    <w:uiPriority w:val="7"/>
    <w:qFormat/>
    <w:rsid w:val="00CD711F"/>
    <w:rPr>
      <w:b w:val="0"/>
      <w:sz w:val="22"/>
      <w:u w:val="single"/>
    </w:rPr>
  </w:style>
  <w:style w:type="character" w:styleId="Strong">
    <w:name w:val="Strong"/>
    <w:basedOn w:val="DefaultParagraphFont"/>
    <w:uiPriority w:val="22"/>
    <w:qFormat/>
    <w:rsid w:val="00CD711F"/>
    <w:rPr>
      <w:b/>
      <w:bCs/>
    </w:rPr>
  </w:style>
  <w:style w:type="character" w:styleId="BookTitle">
    <w:name w:val="Book Title"/>
    <w:basedOn w:val="DefaultParagraphFont"/>
    <w:uiPriority w:val="33"/>
    <w:qFormat/>
    <w:rsid w:val="00CD711F"/>
    <w:rPr>
      <w:b/>
      <w:bCs/>
      <w:i/>
      <w:iCs/>
      <w:spacing w:val="5"/>
    </w:rPr>
  </w:style>
  <w:style w:type="character" w:customStyle="1" w:styleId="Heading5Char">
    <w:name w:val="Heading 5 Char"/>
    <w:basedOn w:val="DefaultParagraphFont"/>
    <w:link w:val="Heading5"/>
    <w:uiPriority w:val="9"/>
    <w:semiHidden/>
    <w:rsid w:val="00CD711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D711F"/>
  </w:style>
  <w:style w:type="paragraph" w:styleId="Header">
    <w:name w:val="header"/>
    <w:basedOn w:val="Normal"/>
    <w:link w:val="HeaderChar"/>
    <w:uiPriority w:val="99"/>
    <w:semiHidden/>
    <w:rsid w:val="00CD711F"/>
    <w:pPr>
      <w:tabs>
        <w:tab w:val="center" w:pos="4680"/>
        <w:tab w:val="right" w:pos="9360"/>
      </w:tabs>
    </w:pPr>
  </w:style>
  <w:style w:type="character" w:customStyle="1" w:styleId="HeaderChar">
    <w:name w:val="Header Char"/>
    <w:basedOn w:val="DefaultParagraphFont"/>
    <w:link w:val="Header"/>
    <w:uiPriority w:val="99"/>
    <w:semiHidden/>
    <w:rsid w:val="00CD711F"/>
    <w:rPr>
      <w:rFonts w:ascii="Calibri" w:hAnsi="Calibri" w:cs="Calibri"/>
    </w:rPr>
  </w:style>
  <w:style w:type="paragraph" w:styleId="Footer">
    <w:name w:val="footer"/>
    <w:basedOn w:val="Normal"/>
    <w:link w:val="FooterChar"/>
    <w:uiPriority w:val="99"/>
    <w:semiHidden/>
    <w:rsid w:val="00CD711F"/>
    <w:pPr>
      <w:tabs>
        <w:tab w:val="center" w:pos="4680"/>
        <w:tab w:val="right" w:pos="9360"/>
      </w:tabs>
    </w:pPr>
  </w:style>
  <w:style w:type="character" w:customStyle="1" w:styleId="FooterChar">
    <w:name w:val="Footer Char"/>
    <w:basedOn w:val="DefaultParagraphFont"/>
    <w:link w:val="Footer"/>
    <w:uiPriority w:val="99"/>
    <w:semiHidden/>
    <w:rsid w:val="00CD711F"/>
    <w:rPr>
      <w:rFonts w:ascii="Calibri" w:hAnsi="Calibri" w:cs="Calibri"/>
    </w:rPr>
  </w:style>
  <w:style w:type="paragraph" w:styleId="BodyText">
    <w:name w:val="Body Text"/>
    <w:basedOn w:val="Normal"/>
    <w:link w:val="BodyTextChar"/>
    <w:uiPriority w:val="99"/>
    <w:semiHidden/>
    <w:unhideWhenUsed/>
    <w:rsid w:val="00CD711F"/>
    <w:pPr>
      <w:spacing w:after="120"/>
    </w:pPr>
  </w:style>
  <w:style w:type="character" w:customStyle="1" w:styleId="BodyTextChar">
    <w:name w:val="Body Text Char"/>
    <w:basedOn w:val="DefaultParagraphFont"/>
    <w:link w:val="BodyText"/>
    <w:uiPriority w:val="99"/>
    <w:semiHidden/>
    <w:rsid w:val="00CD711F"/>
    <w:rPr>
      <w:rFonts w:ascii="Calibri" w:hAnsi="Calibri" w:cs="Calibri"/>
    </w:rPr>
  </w:style>
  <w:style w:type="paragraph" w:styleId="NoSpacing">
    <w:name w:val="No Spacing"/>
    <w:link w:val="NoSpacingChar"/>
    <w:uiPriority w:val="99"/>
    <w:unhideWhenUsed/>
    <w:qFormat/>
    <w:rsid w:val="00CD711F"/>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CD711F"/>
    <w:rPr>
      <w:rFonts w:ascii="Calibri" w:hAnsi="Calibri" w:cs="Calibri"/>
    </w:rPr>
  </w:style>
  <w:style w:type="character" w:styleId="Hyperlink">
    <w:name w:val="Hyperlink"/>
    <w:basedOn w:val="DefaultParagraphFont"/>
    <w:uiPriority w:val="99"/>
    <w:unhideWhenUsed/>
    <w:rsid w:val="00CD711F"/>
    <w:rPr>
      <w:color w:val="0563C1" w:themeColor="hyperlink"/>
      <w:u w:val="single"/>
    </w:rPr>
  </w:style>
  <w:style w:type="character" w:styleId="UnresolvedMention">
    <w:name w:val="Unresolved Mention"/>
    <w:basedOn w:val="DefaultParagraphFont"/>
    <w:uiPriority w:val="99"/>
    <w:semiHidden/>
    <w:unhideWhenUsed/>
    <w:rsid w:val="00CD711F"/>
    <w:rPr>
      <w:color w:val="605E5C"/>
      <w:shd w:val="clear" w:color="auto" w:fill="E1DFDD"/>
    </w:rPr>
  </w:style>
  <w:style w:type="paragraph" w:customStyle="1" w:styleId="Analytics">
    <w:name w:val="Analytics"/>
    <w:link w:val="AnalyticsChar"/>
    <w:autoRedefine/>
    <w:uiPriority w:val="5"/>
    <w:qFormat/>
    <w:rsid w:val="00CD711F"/>
    <w:pPr>
      <w:spacing w:after="0"/>
      <w:outlineLvl w:val="3"/>
    </w:pPr>
    <w:rPr>
      <w:rFonts w:ascii="Calibri" w:eastAsia="Times New Roman" w:hAnsi="Calibri" w:cs="Times New Roman"/>
      <w:b/>
      <w:iCs/>
      <w:color w:val="011893"/>
      <w:sz w:val="26"/>
      <w:szCs w:val="28"/>
      <w:lang w:val="en-AU"/>
    </w:rPr>
  </w:style>
  <w:style w:type="character" w:customStyle="1" w:styleId="AnalyticsChar">
    <w:name w:val="Analytics Char"/>
    <w:basedOn w:val="DefaultParagraphFont"/>
    <w:link w:val="Analytics"/>
    <w:uiPriority w:val="5"/>
    <w:rsid w:val="00CD711F"/>
    <w:rPr>
      <w:rFonts w:ascii="Calibri" w:eastAsia="Times New Roman" w:hAnsi="Calibri" w:cs="Times New Roman"/>
      <w:b/>
      <w:iCs/>
      <w:color w:val="011893"/>
      <w:sz w:val="26"/>
      <w:szCs w:val="28"/>
      <w:lang w:val="en-AU"/>
    </w:rPr>
  </w:style>
  <w:style w:type="paragraph" w:customStyle="1" w:styleId="Boxes">
    <w:name w:val="Boxes"/>
    <w:basedOn w:val="Normal"/>
    <w:autoRedefine/>
    <w:uiPriority w:val="5"/>
    <w:qFormat/>
    <w:rsid w:val="00361503"/>
    <w:pPr>
      <w:pBdr>
        <w:top w:val="single" w:sz="4" w:space="1" w:color="auto"/>
        <w:left w:val="single" w:sz="4" w:space="4" w:color="auto"/>
        <w:bottom w:val="single" w:sz="4" w:space="1" w:color="auto"/>
        <w:right w:val="single" w:sz="4" w:space="4" w:color="auto"/>
      </w:pBdr>
    </w:pPr>
    <w:rPr>
      <w:rFonts w:eastAsia="Calibri"/>
      <w:b/>
      <w:iCs/>
      <w:u w:val="single"/>
      <w:bdr w:val="single" w:sz="8" w:space="0" w:color="auto"/>
    </w:rPr>
  </w:style>
  <w:style w:type="character" w:customStyle="1" w:styleId="Boxes1">
    <w:name w:val="Boxes1"/>
    <w:basedOn w:val="Emphasis"/>
    <w:qFormat/>
    <w:rsid w:val="00361503"/>
    <w:rPr>
      <w:rFonts w:ascii="Calibri" w:hAnsi="Calibri" w:cs="Calibri" w:hint="default"/>
      <w:b/>
      <w:bCs w:val="0"/>
      <w:i w:val="0"/>
      <w:iCs/>
      <w:sz w:val="24"/>
      <w:u w:val="single"/>
      <w:bdr w:val="single" w:sz="8" w:space="0" w:color="auto" w:frame="1"/>
    </w:rPr>
  </w:style>
  <w:style w:type="paragraph" w:customStyle="1" w:styleId="Boxes2">
    <w:name w:val="Boxes2"/>
    <w:basedOn w:val="Normal"/>
    <w:autoRedefine/>
    <w:uiPriority w:val="5"/>
    <w:qFormat/>
    <w:rsid w:val="00361503"/>
    <w:rPr>
      <w:rFonts w:eastAsia="Calibri"/>
      <w:b/>
      <w:iCs/>
      <w:u w:val="single"/>
      <w:bdr w:val="single" w:sz="8" w:space="0" w:color="auto"/>
    </w:rPr>
  </w:style>
  <w:style w:type="paragraph" w:customStyle="1" w:styleId="Boxes3">
    <w:name w:val="Boxes3"/>
    <w:basedOn w:val="Normal"/>
    <w:autoRedefine/>
    <w:uiPriority w:val="5"/>
    <w:qFormat/>
    <w:rsid w:val="00361503"/>
    <w:rPr>
      <w:rFonts w:eastAsia="Calibri"/>
      <w:b/>
      <w:iCs/>
      <w:u w:val="single"/>
      <w:bdr w:val="single" w:sz="8" w:space="0" w:color="auto"/>
    </w:rPr>
  </w:style>
  <w:style w:type="character" w:customStyle="1" w:styleId="Undertag">
    <w:name w:val="Undertag"/>
    <w:basedOn w:val="DefaultParagraphFont"/>
    <w:uiPriority w:val="1"/>
    <w:qFormat/>
    <w:rsid w:val="00361503"/>
  </w:style>
  <w:style w:type="character" w:customStyle="1" w:styleId="BoxesNew">
    <w:name w:val="BoxesNew"/>
    <w:basedOn w:val="DefaultParagraphFont"/>
    <w:uiPriority w:val="1"/>
    <w:qFormat/>
    <w:rsid w:val="00763498"/>
    <w:rPr>
      <w:rFonts w:eastAsia="Calibri"/>
      <w:b/>
      <w:iCs/>
      <w:sz w:val="24"/>
      <w:u w:val="single"/>
      <w:bdr w:val="single" w:sz="8" w:space="0" w:color="auto"/>
    </w:rPr>
  </w:style>
  <w:style w:type="paragraph" w:customStyle="1" w:styleId="textbold">
    <w:name w:val="text bold"/>
    <w:basedOn w:val="Normal"/>
    <w:link w:val="Emphasis"/>
    <w:autoRedefine/>
    <w:uiPriority w:val="8"/>
    <w:qFormat/>
    <w:rsid w:val="003849A7"/>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paragraph" w:styleId="ListParagraph">
    <w:name w:val="List Paragraph"/>
    <w:basedOn w:val="Normal"/>
    <w:uiPriority w:val="34"/>
    <w:unhideWhenUsed/>
    <w:qFormat/>
    <w:rsid w:val="003849A7"/>
    <w:pPr>
      <w:ind w:left="720"/>
      <w:contextualSpacing/>
    </w:pPr>
  </w:style>
  <w:style w:type="character" w:customStyle="1" w:styleId="UndertagChar">
    <w:name w:val="Undertag Char"/>
    <w:basedOn w:val="DefaultParagraphFont"/>
    <w:uiPriority w:val="5"/>
    <w:rsid w:val="00CD711F"/>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CD711F"/>
    <w:rPr>
      <w:color w:val="1F3864" w:themeColor="accent1" w:themeShade="80"/>
    </w:rPr>
  </w:style>
  <w:style w:type="character" w:customStyle="1" w:styleId="AnalyticChar">
    <w:name w:val="Analytic Char"/>
    <w:basedOn w:val="DefaultParagraphFont"/>
    <w:link w:val="Analytic"/>
    <w:uiPriority w:val="5"/>
    <w:rsid w:val="00CD711F"/>
    <w:rPr>
      <w:rFonts w:ascii="Calibri" w:eastAsiaTheme="majorEastAsia" w:hAnsi="Calibri" w:cstheme="majorBidi"/>
      <w:b/>
      <w:iCs/>
      <w:color w:val="1F3864" w:themeColor="accent1" w:themeShade="8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lt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16431</Words>
  <Characters>87136</Characters>
  <Application>Microsoft Office Word</Application>
  <DocSecurity>0</DocSecurity>
  <Lines>906</Lines>
  <Paragraphs>127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103429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Davis Liang</dc:creator>
  <cp:keywords>6.0.0</cp:keywords>
  <dc:description/>
  <cp:lastModifiedBy>Terra Li</cp:lastModifiedBy>
  <cp:revision>2</cp:revision>
  <dcterms:created xsi:type="dcterms:W3CDTF">2026-02-27T22:58:00Z</dcterms:created>
  <dcterms:modified xsi:type="dcterms:W3CDTF">2026-02-27T22:58:00Z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8d911ae9-cf26-4202-a891-2bed3c1fa5de</vt:lpwstr>
  </property>
</Properties>
</file>