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5EFB9" w14:textId="77777777" w:rsidR="005D388F" w:rsidRDefault="00237D0D" w:rsidP="00237D0D">
      <w:pPr>
        <w:pStyle w:val="Heading1"/>
      </w:pPr>
      <w:r>
        <w:t>1NC</w:t>
      </w:r>
    </w:p>
    <w:p w14:paraId="12AA7556" w14:textId="77777777" w:rsidR="00237D0D" w:rsidRDefault="00237D0D" w:rsidP="00237D0D">
      <w:pPr>
        <w:pStyle w:val="Heading2"/>
      </w:pPr>
      <w:r>
        <w:lastRenderedPageBreak/>
        <w:t>OFF</w:t>
      </w:r>
    </w:p>
    <w:p w14:paraId="306411A6" w14:textId="77777777" w:rsidR="00237D0D" w:rsidRDefault="00237D0D" w:rsidP="00237D0D">
      <w:pPr>
        <w:pStyle w:val="Heading3"/>
      </w:pPr>
      <w:r>
        <w:lastRenderedPageBreak/>
        <w:t>1NC</w:t>
      </w:r>
    </w:p>
    <w:p w14:paraId="0A05E9FF" w14:textId="77777777" w:rsidR="00237D0D" w:rsidRDefault="00237D0D" w:rsidP="00237D0D">
      <w:r>
        <w:t>Topicality.</w:t>
      </w:r>
    </w:p>
    <w:p w14:paraId="1FEE8333" w14:textId="77777777" w:rsidR="0053395A" w:rsidRPr="00E34FB6" w:rsidRDefault="0053395A" w:rsidP="0053395A">
      <w:pPr>
        <w:pStyle w:val="Heading4"/>
      </w:pPr>
      <w:r>
        <w:t xml:space="preserve">In the context of </w:t>
      </w:r>
      <w:r>
        <w:rPr>
          <w:u w:val="single"/>
        </w:rPr>
        <w:t>domestic economics</w:t>
      </w:r>
      <w:r>
        <w:t xml:space="preserve">, substantially means at least </w:t>
      </w:r>
      <w:r>
        <w:rPr>
          <w:u w:val="single"/>
        </w:rPr>
        <w:t>2%</w:t>
      </w:r>
      <w:r>
        <w:t xml:space="preserve"> of the </w:t>
      </w:r>
      <w:r>
        <w:rPr>
          <w:u w:val="single"/>
        </w:rPr>
        <w:t>total</w:t>
      </w:r>
      <w:r>
        <w:t xml:space="preserve">. </w:t>
      </w:r>
    </w:p>
    <w:p w14:paraId="1C2C11C6" w14:textId="77777777" w:rsidR="0053395A" w:rsidRPr="00E34FB6" w:rsidRDefault="0053395A" w:rsidP="0053395A">
      <w:pPr>
        <w:rPr>
          <w:rStyle w:val="Style13ptBold"/>
        </w:rPr>
      </w:pPr>
      <w:r>
        <w:rPr>
          <w:rStyle w:val="Style13ptBold"/>
        </w:rPr>
        <w:t xml:space="preserve">Ohio Court of Appeals 31 </w:t>
      </w:r>
      <w:r w:rsidRPr="007E4714">
        <w:t>“Tax Comm. v. American Humane Educational Society</w:t>
      </w:r>
      <w:r>
        <w:t xml:space="preserve">”; </w:t>
      </w:r>
      <w:r w:rsidRPr="00B17ECA">
        <w:t>181 N.E. 557, 42 Ohio App. 4, 11 Ohio Law. Abs. 236, 1931 Ohio App. LEXIS 393</w:t>
      </w:r>
      <w:r>
        <w:t xml:space="preserve">; </w:t>
      </w:r>
      <w:r w:rsidRPr="00F255C9">
        <w:t>https://www.courtlistener.com/opinion/4004798/tax-comm-v-am-humane-edn-society/</w:t>
      </w:r>
    </w:p>
    <w:p w14:paraId="61B28F07" w14:textId="77777777" w:rsidR="0053395A" w:rsidRDefault="0053395A" w:rsidP="0053395A">
      <w:pPr>
        <w:rPr>
          <w:sz w:val="16"/>
        </w:rPr>
      </w:pPr>
      <w:r w:rsidRPr="00C46087">
        <w:rPr>
          <w:sz w:val="16"/>
        </w:rPr>
        <w:t xml:space="preserve">The record further shows that since the hearing in the lower court a number of additional- Bands of Mercy have been organized and supplied with literature; that the Humane Societies - throughout Ohio are supplied with literature along the lines for which the Society was organized. The record also discloses that </w:t>
      </w:r>
      <w:r w:rsidRPr="00AE46B7">
        <w:rPr>
          <w:b/>
          <w:bCs/>
          <w:highlight w:val="cyan"/>
          <w:u w:val="single"/>
        </w:rPr>
        <w:t>the</w:t>
      </w:r>
      <w:r w:rsidRPr="00AE46B7">
        <w:rPr>
          <w:highlight w:val="cyan"/>
          <w:u w:val="single"/>
        </w:rPr>
        <w:t xml:space="preserve"> ratio of the </w:t>
      </w:r>
      <w:r w:rsidRPr="00AE46B7">
        <w:rPr>
          <w:rStyle w:val="Boxes1"/>
          <w:highlight w:val="cyan"/>
        </w:rPr>
        <w:t>amount spent</w:t>
      </w:r>
      <w:r w:rsidRPr="00C46087">
        <w:rPr>
          <w:u w:val="single"/>
        </w:rPr>
        <w:t xml:space="preserve"> in Ohio </w:t>
      </w:r>
      <w:r w:rsidRPr="00AE46B7">
        <w:rPr>
          <w:b/>
          <w:bCs/>
          <w:highlight w:val="cyan"/>
          <w:u w:val="single"/>
        </w:rPr>
        <w:t>when</w:t>
      </w:r>
      <w:r w:rsidRPr="00AE46B7">
        <w:rPr>
          <w:highlight w:val="cyan"/>
          <w:u w:val="single"/>
        </w:rPr>
        <w:t xml:space="preserve"> </w:t>
      </w:r>
      <w:r w:rsidRPr="00AE46B7">
        <w:rPr>
          <w:b/>
          <w:bCs/>
          <w:highlight w:val="cyan"/>
          <w:u w:val="single"/>
        </w:rPr>
        <w:t>compared</w:t>
      </w:r>
      <w:r w:rsidRPr="00AE46B7">
        <w:rPr>
          <w:highlight w:val="cyan"/>
          <w:u w:val="single"/>
        </w:rPr>
        <w:t xml:space="preserve"> with the </w:t>
      </w:r>
      <w:r w:rsidRPr="00AE46B7">
        <w:rPr>
          <w:rStyle w:val="Boxes1"/>
          <w:highlight w:val="cyan"/>
        </w:rPr>
        <w:t>total</w:t>
      </w:r>
      <w:r w:rsidRPr="00C46087">
        <w:rPr>
          <w:u w:val="single"/>
        </w:rPr>
        <w:t xml:space="preserve"> amount spent in the United States </w:t>
      </w:r>
      <w:r w:rsidRPr="00AE46B7">
        <w:rPr>
          <w:rStyle w:val="Boxes1"/>
          <w:highlight w:val="cyan"/>
        </w:rPr>
        <w:t>is substantially one to forty-eight</w:t>
      </w:r>
      <w:r w:rsidRPr="00C46087">
        <w:rPr>
          <w:sz w:val="16"/>
        </w:rPr>
        <w:t xml:space="preserve">. </w:t>
      </w:r>
      <w:r w:rsidRPr="00C46087">
        <w:rPr>
          <w:u w:val="single"/>
        </w:rPr>
        <w:t xml:space="preserve">We think </w:t>
      </w:r>
      <w:r w:rsidRPr="00AE46B7">
        <w:rPr>
          <w:b/>
          <w:bCs/>
          <w:highlight w:val="cyan"/>
          <w:u w:val="single"/>
        </w:rPr>
        <w:t>this constitutes</w:t>
      </w:r>
      <w:r w:rsidRPr="00AE46B7">
        <w:rPr>
          <w:highlight w:val="cyan"/>
          <w:u w:val="single"/>
        </w:rPr>
        <w:t xml:space="preserve"> the expenditure of a</w:t>
      </w:r>
      <w:r w:rsidRPr="00C46087">
        <w:rPr>
          <w:sz w:val="16"/>
        </w:rPr>
        <w:t xml:space="preserve"> </w:t>
      </w:r>
      <w:hyperlink r:id="rId8" w:anchor="238" w:history="1">
        <w:r w:rsidRPr="00C46087">
          <w:rPr>
            <w:rStyle w:val="Hyperlink"/>
          </w:rPr>
          <w:t>*238</w:t>
        </w:r>
      </w:hyperlink>
      <w:r w:rsidRPr="00C46087">
        <w:rPr>
          <w:sz w:val="16"/>
        </w:rPr>
        <w:t xml:space="preserve"> </w:t>
      </w:r>
      <w:r w:rsidRPr="00AE46B7">
        <w:rPr>
          <w:rStyle w:val="Boxes1"/>
          <w:highlight w:val="cyan"/>
        </w:rPr>
        <w:t>substantial portion</w:t>
      </w:r>
      <w:r w:rsidRPr="00C46087">
        <w:rPr>
          <w:u w:val="single"/>
        </w:rPr>
        <w:t xml:space="preserve"> of the resources of the society in the state of Ohio and falls within the exemption provided in §5334 GC</w:t>
      </w:r>
      <w:r w:rsidRPr="00C46087">
        <w:rPr>
          <w:sz w:val="16"/>
        </w:rPr>
        <w:t>. It will also be noted that the statement of the president of the Society is to the effect that the Society stands ready and willing to expend a larger proportion of its funds in Ohio if at any time the requirements in Ohio should demand or justify such increased expenditures.</w:t>
      </w:r>
    </w:p>
    <w:p w14:paraId="1A25DEEE" w14:textId="77777777" w:rsidR="0053395A" w:rsidRDefault="0053395A" w:rsidP="0053395A">
      <w:pPr>
        <w:pStyle w:val="Heading4"/>
        <w:spacing w:line="240" w:lineRule="auto"/>
      </w:pPr>
      <w:r>
        <w:t xml:space="preserve">In labor, that means AFFs </w:t>
      </w:r>
      <w:r>
        <w:rPr>
          <w:u w:val="single"/>
        </w:rPr>
        <w:t>must</w:t>
      </w:r>
      <w:r>
        <w:t xml:space="preserve"> affect at least 2% of the total </w:t>
      </w:r>
      <w:r>
        <w:rPr>
          <w:u w:val="single"/>
        </w:rPr>
        <w:t>workforce</w:t>
      </w:r>
      <w:r>
        <w:t xml:space="preserve">---that’s at least 3.4 </w:t>
      </w:r>
      <w:r>
        <w:rPr>
          <w:u w:val="single"/>
        </w:rPr>
        <w:t>million</w:t>
      </w:r>
      <w:r>
        <w:t xml:space="preserve"> workers. </w:t>
      </w:r>
    </w:p>
    <w:p w14:paraId="39E60CB4" w14:textId="77777777" w:rsidR="0053395A" w:rsidRPr="00C82286" w:rsidRDefault="0053395A" w:rsidP="0053395A">
      <w:r>
        <w:t xml:space="preserve">U.S. </w:t>
      </w:r>
      <w:r w:rsidRPr="00C82286">
        <w:rPr>
          <w:rStyle w:val="Style13ptBold"/>
        </w:rPr>
        <w:t>Bureau of Labor Statistics</w:t>
      </w:r>
      <w:r>
        <w:t xml:space="preserve"> </w:t>
      </w:r>
      <w:r>
        <w:rPr>
          <w:rStyle w:val="Style13ptBold"/>
        </w:rPr>
        <w:t>25</w:t>
      </w:r>
      <w:r>
        <w:t>;</w:t>
      </w:r>
      <w:r w:rsidRPr="00C82286">
        <w:t xml:space="preserve"> </w:t>
      </w:r>
      <w:r>
        <w:t>“</w:t>
      </w:r>
      <w:r w:rsidRPr="00C82286">
        <w:t>Table A-1. Employment status of the civilian population by sex and age</w:t>
      </w:r>
      <w:r>
        <w:t xml:space="preserve">”; July 2025; </w:t>
      </w:r>
      <w:hyperlink r:id="rId9" w:history="1">
        <w:r w:rsidRPr="006621C2">
          <w:rPr>
            <w:rStyle w:val="Hyperlink"/>
          </w:rPr>
          <w:t>www.bls.gov/news.release/empsit.t01.htm</w:t>
        </w:r>
      </w:hyperlink>
      <w:r>
        <w:t>. Boxes added for emphasis. dliang</w:t>
      </w:r>
    </w:p>
    <w:p w14:paraId="498230BA" w14:textId="77777777" w:rsidR="0053395A" w:rsidRDefault="0053395A" w:rsidP="0053395A">
      <w:pPr>
        <w:rPr>
          <w:sz w:val="16"/>
        </w:rPr>
      </w:pPr>
      <w:r>
        <w:rPr>
          <w:noProof/>
          <w:sz w:val="16"/>
          <w14:ligatures w14:val="standardContextual"/>
        </w:rPr>
        <w:drawing>
          <wp:inline distT="0" distB="0" distL="0" distR="0" wp14:anchorId="3F516E46" wp14:editId="2C40DFE6">
            <wp:extent cx="12020203" cy="2653998"/>
            <wp:effectExtent l="0" t="0" r="0" b="635"/>
            <wp:docPr id="1571009342" name="Picture 1" descr="A screenshot of a data 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009342" name="Picture 1" descr="A screenshot of a data sheet&#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2101216" cy="2671885"/>
                    </a:xfrm>
                    <a:prstGeom prst="rect">
                      <a:avLst/>
                    </a:prstGeom>
                  </pic:spPr>
                </pic:pic>
              </a:graphicData>
            </a:graphic>
          </wp:inline>
        </w:drawing>
      </w:r>
    </w:p>
    <w:p w14:paraId="22943985" w14:textId="77777777" w:rsidR="0053395A" w:rsidRDefault="0053395A" w:rsidP="0053395A">
      <w:pPr>
        <w:pStyle w:val="Heading4"/>
      </w:pPr>
      <w:r>
        <w:t xml:space="preserve">They </w:t>
      </w:r>
      <w:r>
        <w:rPr>
          <w:u w:val="single"/>
        </w:rPr>
        <w:t>aren’t</w:t>
      </w:r>
      <w:r>
        <w:t xml:space="preserve">. </w:t>
      </w:r>
    </w:p>
    <w:p w14:paraId="2B6F7703" w14:textId="77777777" w:rsidR="0053395A" w:rsidRPr="00B32AA4" w:rsidRDefault="0053395A" w:rsidP="0053395A"/>
    <w:p w14:paraId="6E3583CE" w14:textId="77777777" w:rsidR="0053395A" w:rsidRPr="00126EA3" w:rsidRDefault="0053395A" w:rsidP="0053395A">
      <w:pPr>
        <w:pStyle w:val="Heading4"/>
      </w:pPr>
      <w:r>
        <w:t xml:space="preserve">Vote </w:t>
      </w:r>
      <w:r>
        <w:rPr>
          <w:u w:val="single"/>
        </w:rPr>
        <w:t>neg</w:t>
      </w:r>
      <w:r>
        <w:t xml:space="preserve">. They explode </w:t>
      </w:r>
      <w:r>
        <w:rPr>
          <w:u w:val="single"/>
        </w:rPr>
        <w:t>limits</w:t>
      </w:r>
      <w:r>
        <w:t xml:space="preserve"> and </w:t>
      </w:r>
      <w:r>
        <w:rPr>
          <w:u w:val="single"/>
        </w:rPr>
        <w:t>ground</w:t>
      </w:r>
      <w:r>
        <w:t xml:space="preserve">---any </w:t>
      </w:r>
      <w:r>
        <w:rPr>
          <w:u w:val="single"/>
        </w:rPr>
        <w:t>miniscule</w:t>
      </w:r>
      <w:r>
        <w:t xml:space="preserve"> AFF is conceivable which make </w:t>
      </w:r>
      <w:r>
        <w:rPr>
          <w:u w:val="single"/>
        </w:rPr>
        <w:t>neg debates untenable</w:t>
      </w:r>
      <w:r>
        <w:t xml:space="preserve">. All </w:t>
      </w:r>
      <w:r w:rsidRPr="001E2220">
        <w:rPr>
          <w:u w:val="single"/>
        </w:rPr>
        <w:t>core links</w:t>
      </w:r>
      <w:r>
        <w:t xml:space="preserve"> are about </w:t>
      </w:r>
      <w:r>
        <w:rPr>
          <w:u w:val="single"/>
        </w:rPr>
        <w:t>sweeping</w:t>
      </w:r>
      <w:r>
        <w:t xml:space="preserve"> reforms of labor, </w:t>
      </w:r>
      <w:r>
        <w:rPr>
          <w:u w:val="single"/>
        </w:rPr>
        <w:t>not</w:t>
      </w:r>
      <w:r>
        <w:t xml:space="preserve"> a single company or sector. That’s magnified by </w:t>
      </w:r>
      <w:r>
        <w:rPr>
          <w:u w:val="single"/>
        </w:rPr>
        <w:t>unlimited</w:t>
      </w:r>
      <w:r>
        <w:t xml:space="preserve"> AFF process ground via granting any collective </w:t>
      </w:r>
      <w:r>
        <w:rPr>
          <w:u w:val="single"/>
        </w:rPr>
        <w:t>procedural</w:t>
      </w:r>
      <w:r>
        <w:t xml:space="preserve"> right.</w:t>
      </w:r>
    </w:p>
    <w:p w14:paraId="160E6E40" w14:textId="77777777" w:rsidR="0053395A" w:rsidRDefault="0053395A" w:rsidP="00237D0D"/>
    <w:p w14:paraId="42A83CD4" w14:textId="77777777" w:rsidR="004533D6" w:rsidRDefault="00C31DEA" w:rsidP="00C31DEA">
      <w:pPr>
        <w:pStyle w:val="Heading3"/>
      </w:pPr>
      <w:r>
        <w:lastRenderedPageBreak/>
        <w:t>1NC</w:t>
      </w:r>
    </w:p>
    <w:p w14:paraId="4B3277F7" w14:textId="77777777" w:rsidR="00D6553C" w:rsidRPr="00932972" w:rsidRDefault="00D6553C" w:rsidP="00D6553C">
      <w:pPr>
        <w:pStyle w:val="Heading4"/>
        <w:rPr>
          <w:rFonts w:cs="Calibri"/>
        </w:rPr>
      </w:pPr>
      <w:r>
        <w:rPr>
          <w:rFonts w:cs="Calibri"/>
        </w:rPr>
        <w:t>It</w:t>
      </w:r>
      <w:r w:rsidRPr="00932972">
        <w:rPr>
          <w:rFonts w:cs="Calibri"/>
        </w:rPr>
        <w:t xml:space="preserve"> </w:t>
      </w:r>
      <w:r w:rsidRPr="001F7146">
        <w:rPr>
          <w:rFonts w:cs="Calibri"/>
          <w:u w:val="single"/>
        </w:rPr>
        <w:t>excludes</w:t>
      </w:r>
      <w:r>
        <w:rPr>
          <w:rFonts w:cs="Calibri"/>
        </w:rPr>
        <w:t xml:space="preserve"> </w:t>
      </w:r>
      <w:r w:rsidRPr="00932972">
        <w:rPr>
          <w:rFonts w:cs="Calibri"/>
        </w:rPr>
        <w:t xml:space="preserve">subsets.  </w:t>
      </w:r>
    </w:p>
    <w:p w14:paraId="6A312E99" w14:textId="77777777" w:rsidR="00D6553C" w:rsidRPr="00932972" w:rsidRDefault="00D6553C" w:rsidP="00D6553C">
      <w:r w:rsidRPr="00932972">
        <w:rPr>
          <w:rStyle w:val="Style13ptBold"/>
        </w:rPr>
        <w:t>US District Court 22</w:t>
      </w:r>
      <w:r w:rsidRPr="00932972">
        <w:t>.</w:t>
      </w:r>
      <w:r w:rsidRPr="00932972">
        <w:rPr>
          <w:rStyle w:val="Style13ptBold"/>
        </w:rPr>
        <w:t xml:space="preserve"> </w:t>
      </w:r>
      <w:r w:rsidRPr="00932972">
        <w:t xml:space="preserve">United States District Court, E.D. California. AMALGAMATED TRANSIT UNION, INTERNATIONAL, et al., Plaintiffs, v. UNITED STATES DEPARTMENT OF LABOR, et al., Defendants, And Cross-Claims. December 28, 2022647 F.Supp.3d 8752022 L.R.R.M. (BNA) 462,832 WestLaw. </w:t>
      </w:r>
    </w:p>
    <w:p w14:paraId="7BD584B0" w14:textId="77777777" w:rsidR="00D6553C" w:rsidRPr="00932972" w:rsidRDefault="00D6553C" w:rsidP="00D6553C">
      <w:pPr>
        <w:rPr>
          <w:sz w:val="16"/>
        </w:rPr>
      </w:pPr>
      <w:r w:rsidRPr="00932972">
        <w:rPr>
          <w:sz w:val="16"/>
        </w:rPr>
        <w:t>A. Plural "Rights"</w:t>
      </w:r>
    </w:p>
    <w:p w14:paraId="49503D5D" w14:textId="77777777" w:rsidR="00D6553C" w:rsidRPr="00932972" w:rsidRDefault="00D6553C" w:rsidP="00D6553C">
      <w:pPr>
        <w:rPr>
          <w:sz w:val="16"/>
        </w:rPr>
      </w:pPr>
      <w:r w:rsidRPr="00932972">
        <w:rPr>
          <w:sz w:val="16"/>
        </w:rPr>
        <w:t xml:space="preserve">The </w:t>
      </w:r>
      <w:r w:rsidRPr="00932972">
        <w:rPr>
          <w:rStyle w:val="StyleUnderline"/>
        </w:rPr>
        <w:t>ATU argues</w:t>
      </w:r>
      <w:r w:rsidRPr="00932972">
        <w:rPr>
          <w:sz w:val="16"/>
        </w:rPr>
        <w:t xml:space="preserve"> first that </w:t>
      </w:r>
      <w:r w:rsidRPr="00932972">
        <w:rPr>
          <w:rStyle w:val="StyleUnderline"/>
        </w:rPr>
        <w:t>the phrase </w:t>
      </w:r>
      <w:r w:rsidRPr="00932972">
        <w:rPr>
          <w:rStyle w:val="StyleUnderline"/>
          <w:highlight w:val="cyan"/>
        </w:rPr>
        <w:t>"collective bargaining rights"</w:t>
      </w:r>
      <w:r w:rsidRPr="00932972">
        <w:rPr>
          <w:sz w:val="16"/>
        </w:rPr>
        <w:t xml:space="preserve"> in section 13(c)(2) shows Congress unambiguously </w:t>
      </w:r>
      <w:r w:rsidRPr="00932972">
        <w:rPr>
          <w:rStyle w:val="StyleUnderline"/>
          <w:highlight w:val="cyan"/>
        </w:rPr>
        <w:t>enshrined</w:t>
      </w:r>
      <w:r w:rsidRPr="00932972">
        <w:rPr>
          <w:sz w:val="16"/>
        </w:rPr>
        <w:t xml:space="preserve"> a </w:t>
      </w:r>
      <w:r w:rsidRPr="00932972">
        <w:rPr>
          <w:rStyle w:val="Emphasis"/>
          <w:highlight w:val="cyan"/>
        </w:rPr>
        <w:t>separate</w:t>
      </w:r>
      <w:r w:rsidRPr="00932972">
        <w:rPr>
          <w:sz w:val="16"/>
        </w:rPr>
        <w:t xml:space="preserve"> collective </w:t>
      </w:r>
      <w:r w:rsidRPr="00932972">
        <w:rPr>
          <w:rStyle w:val="StyleUnderline"/>
        </w:rPr>
        <w:t xml:space="preserve">bargaining right for each </w:t>
      </w:r>
      <w:r w:rsidRPr="00932972">
        <w:rPr>
          <w:rStyle w:val="Emphasis"/>
        </w:rPr>
        <w:t>term and condition of employment</w:t>
      </w:r>
      <w:r w:rsidRPr="00932972">
        <w:rPr>
          <w:sz w:val="16"/>
        </w:rPr>
        <w:t xml:space="preserve">. See, e.g., Prev. ATU Mem. Summ. J. at 6, 9-12, ECF No. 33-1. In other words, the </w:t>
      </w:r>
      <w:r w:rsidRPr="00932972">
        <w:rPr>
          <w:rStyle w:val="StyleUnderline"/>
        </w:rPr>
        <w:t>ATU argues there is a collective bargaining</w:t>
      </w:r>
      <w:r w:rsidRPr="00932972">
        <w:rPr>
          <w:sz w:val="16"/>
        </w:rPr>
        <w:t> [**83] </w:t>
      </w:r>
      <w:r w:rsidRPr="00932972">
        <w:rPr>
          <w:rStyle w:val="StyleUnderline"/>
        </w:rPr>
        <w:t xml:space="preserve">right related to </w:t>
      </w:r>
      <w:r w:rsidRPr="00932972">
        <w:rPr>
          <w:rStyle w:val="Emphasis"/>
        </w:rPr>
        <w:t>pensions</w:t>
      </w:r>
      <w:r w:rsidRPr="00932972">
        <w:rPr>
          <w:sz w:val="16"/>
        </w:rPr>
        <w:t xml:space="preserve">, another right related </w:t>
      </w:r>
      <w:r w:rsidRPr="00932972">
        <w:rPr>
          <w:rStyle w:val="StyleUnderline"/>
        </w:rPr>
        <w:t xml:space="preserve">to </w:t>
      </w:r>
      <w:r w:rsidRPr="00932972">
        <w:rPr>
          <w:rStyle w:val="Emphasis"/>
        </w:rPr>
        <w:t>wages</w:t>
      </w:r>
      <w:r w:rsidRPr="00932972">
        <w:rPr>
          <w:sz w:val="16"/>
        </w:rPr>
        <w:t xml:space="preserve">, another right related </w:t>
      </w:r>
      <w:r w:rsidRPr="00932972">
        <w:rPr>
          <w:rStyle w:val="StyleUnderline"/>
        </w:rPr>
        <w:t xml:space="preserve">to </w:t>
      </w:r>
      <w:r w:rsidRPr="00932972">
        <w:rPr>
          <w:rStyle w:val="Emphasis"/>
        </w:rPr>
        <w:t>hours</w:t>
      </w:r>
      <w:r w:rsidRPr="00932972">
        <w:rPr>
          <w:sz w:val="16"/>
        </w:rPr>
        <w:t>, and so on. That reading does not appear to be what Congress intended.</w:t>
      </w:r>
    </w:p>
    <w:p w14:paraId="264EE224" w14:textId="77777777" w:rsidR="00D6553C" w:rsidRPr="00932972" w:rsidRDefault="00D6553C" w:rsidP="00D6553C">
      <w:pPr>
        <w:rPr>
          <w:sz w:val="16"/>
        </w:rPr>
      </w:pPr>
      <w:r w:rsidRPr="00932972">
        <w:rPr>
          <w:sz w:val="16"/>
        </w:rPr>
        <w:t xml:space="preserve">To begin, </w:t>
      </w:r>
      <w:r w:rsidRPr="00932972">
        <w:rPr>
          <w:rStyle w:val="StyleUnderline"/>
        </w:rPr>
        <w:t>the ATU does not confront</w:t>
      </w:r>
      <w:r w:rsidRPr="00932972">
        <w:rPr>
          <w:sz w:val="16"/>
        </w:rPr>
        <w:t xml:space="preserve"> the ambiguity of </w:t>
      </w:r>
      <w:r w:rsidRPr="00932972">
        <w:rPr>
          <w:rStyle w:val="StyleUnderline"/>
        </w:rPr>
        <w:t>the word "</w:t>
      </w:r>
      <w:r w:rsidRPr="00932972">
        <w:rPr>
          <w:rStyle w:val="Emphasis"/>
        </w:rPr>
        <w:t>rights</w:t>
      </w:r>
      <w:r w:rsidRPr="00932972">
        <w:rPr>
          <w:rStyle w:val="StyleUnderline"/>
        </w:rPr>
        <w:t>"</w:t>
      </w:r>
      <w:r w:rsidRPr="00932972">
        <w:rPr>
          <w:sz w:val="16"/>
        </w:rPr>
        <w:t xml:space="preserve"> itself. </w:t>
      </w:r>
      <w:r w:rsidRPr="00932972">
        <w:rPr>
          <w:rStyle w:val="StyleUnderline"/>
        </w:rPr>
        <w:t>"Rights" might be plural because there are multiple</w:t>
      </w:r>
      <w:r w:rsidRPr="00932972">
        <w:rPr>
          <w:sz w:val="16"/>
        </w:rPr>
        <w:t xml:space="preserve"> protective </w:t>
      </w:r>
      <w:r w:rsidRPr="00932972">
        <w:rPr>
          <w:rStyle w:val="StyleUnderline"/>
        </w:rPr>
        <w:t>arrangements, multiple employers and multiple employees for</w:t>
      </w:r>
      <w:r w:rsidRPr="00932972">
        <w:rPr>
          <w:sz w:val="16"/>
        </w:rPr>
        <w:t xml:space="preserve"> the </w:t>
      </w:r>
      <w:r w:rsidRPr="00932972">
        <w:rPr>
          <w:rStyle w:val="StyleUnderline"/>
        </w:rPr>
        <w:t xml:space="preserve">Secretary to consider. </w:t>
      </w:r>
      <w:r w:rsidRPr="00932972">
        <w:rPr>
          <w:rStyle w:val="StyleUnderline"/>
          <w:highlight w:val="cyan"/>
        </w:rPr>
        <w:t>Congress</w:t>
      </w:r>
      <w:r w:rsidRPr="00932972">
        <w:rPr>
          <w:rStyle w:val="StyleUnderline"/>
        </w:rPr>
        <w:t xml:space="preserve"> might</w:t>
      </w:r>
      <w:r w:rsidRPr="00932972">
        <w:rPr>
          <w:sz w:val="16"/>
        </w:rPr>
        <w:t xml:space="preserve"> also </w:t>
      </w:r>
      <w:r w:rsidRPr="00932972">
        <w:rPr>
          <w:rStyle w:val="StyleUnderline"/>
        </w:rPr>
        <w:t xml:space="preserve">have </w:t>
      </w:r>
      <w:r w:rsidRPr="00932972">
        <w:rPr>
          <w:rStyle w:val="StyleUnderline"/>
          <w:highlight w:val="cyan"/>
        </w:rPr>
        <w:t>used</w:t>
      </w:r>
      <w:r w:rsidRPr="00932972">
        <w:rPr>
          <w:sz w:val="16"/>
        </w:rPr>
        <w:t xml:space="preserve"> the </w:t>
      </w:r>
      <w:r w:rsidRPr="00932972">
        <w:rPr>
          <w:rStyle w:val="StyleUnderline"/>
          <w:highlight w:val="cyan"/>
        </w:rPr>
        <w:t>plural "rights" to refer to</w:t>
      </w:r>
      <w:r w:rsidRPr="00932972">
        <w:rPr>
          <w:sz w:val="16"/>
        </w:rPr>
        <w:t xml:space="preserve"> the </w:t>
      </w:r>
      <w:r w:rsidRPr="00932972">
        <w:rPr>
          <w:rStyle w:val="Emphasis"/>
        </w:rPr>
        <w:t xml:space="preserve">many </w:t>
      </w:r>
      <w:r w:rsidRPr="00932972">
        <w:rPr>
          <w:rStyle w:val="Emphasis"/>
          <w:highlight w:val="cyan"/>
        </w:rPr>
        <w:t>actions</w:t>
      </w:r>
      <w:r w:rsidRPr="00932972">
        <w:rPr>
          <w:rStyle w:val="StyleUnderline"/>
          <w:highlight w:val="cyan"/>
        </w:rPr>
        <w:t xml:space="preserve"> </w:t>
      </w:r>
      <w:r w:rsidRPr="00932972">
        <w:rPr>
          <w:rStyle w:val="StyleUnderline"/>
        </w:rPr>
        <w:t>employees can under</w:t>
      </w:r>
      <w:r w:rsidRPr="00932972">
        <w:rPr>
          <w:rStyle w:val="Emphasis"/>
        </w:rPr>
        <w:t>take</w:t>
      </w:r>
      <w:r w:rsidRPr="00932972">
        <w:rPr>
          <w:rStyle w:val="StyleUnderline"/>
        </w:rPr>
        <w:t xml:space="preserve"> to assert and protect their interests</w:t>
      </w:r>
      <w:r w:rsidRPr="00932972">
        <w:rPr>
          <w:sz w:val="16"/>
        </w:rPr>
        <w:t xml:space="preserve">. It might have been </w:t>
      </w:r>
      <w:r w:rsidRPr="00932972">
        <w:rPr>
          <w:rStyle w:val="StyleUnderline"/>
        </w:rPr>
        <w:t>referring to</w:t>
      </w:r>
      <w:r w:rsidRPr="00932972">
        <w:rPr>
          <w:sz w:val="16"/>
        </w:rPr>
        <w:t xml:space="preserve"> the </w:t>
      </w:r>
      <w:r w:rsidRPr="00932972">
        <w:rPr>
          <w:rStyle w:val="StyleUnderline"/>
        </w:rPr>
        <w:t xml:space="preserve">rights to an </w:t>
      </w:r>
      <w:r w:rsidRPr="00932972">
        <w:rPr>
          <w:rStyle w:val="Emphasis"/>
          <w:highlight w:val="cyan"/>
        </w:rPr>
        <w:t>employer's recognition</w:t>
      </w:r>
      <w:r w:rsidRPr="00932972">
        <w:rPr>
          <w:rStyle w:val="StyleUnderline"/>
        </w:rPr>
        <w:t xml:space="preserve">, to </w:t>
      </w:r>
      <w:r w:rsidRPr="00932972">
        <w:rPr>
          <w:rStyle w:val="Emphasis"/>
          <w:highlight w:val="cyan"/>
        </w:rPr>
        <w:t>collective negotiation</w:t>
      </w:r>
      <w:r w:rsidRPr="00932972">
        <w:rPr>
          <w:rStyle w:val="StyleUnderline"/>
        </w:rPr>
        <w:t xml:space="preserve">, to advocate and to seek </w:t>
      </w:r>
      <w:r w:rsidRPr="00932972">
        <w:rPr>
          <w:rStyle w:val="Emphasis"/>
        </w:rPr>
        <w:t>new members</w:t>
      </w:r>
      <w:r w:rsidRPr="00932972">
        <w:rPr>
          <w:sz w:val="16"/>
        </w:rPr>
        <w:t>, among other things.</w:t>
      </w:r>
    </w:p>
    <w:p w14:paraId="3B465240" w14:textId="77777777" w:rsidR="00D6553C" w:rsidRPr="00932972" w:rsidRDefault="00D6553C" w:rsidP="00D6553C">
      <w:pPr>
        <w:rPr>
          <w:sz w:val="16"/>
        </w:rPr>
      </w:pPr>
      <w:r w:rsidRPr="00932972">
        <w:rPr>
          <w:sz w:val="16"/>
        </w:rPr>
        <w:t xml:space="preserve">The </w:t>
      </w:r>
      <w:r w:rsidRPr="00932972">
        <w:rPr>
          <w:rStyle w:val="StyleUnderline"/>
        </w:rPr>
        <w:t>ATU's interpretation suffers from</w:t>
      </w:r>
      <w:r w:rsidRPr="00932972">
        <w:rPr>
          <w:sz w:val="16"/>
        </w:rPr>
        <w:t xml:space="preserve"> a second basic </w:t>
      </w:r>
      <w:r w:rsidRPr="00932972">
        <w:rPr>
          <w:rStyle w:val="StyleUnderline"/>
        </w:rPr>
        <w:t xml:space="preserve">flaw. Under its interpretation, </w:t>
      </w:r>
      <w:r w:rsidRPr="00932972">
        <w:rPr>
          <w:rStyle w:val="StyleUnderline"/>
          <w:highlight w:val="cyan"/>
        </w:rPr>
        <w:t>"rights"</w:t>
      </w:r>
      <w:r w:rsidRPr="00932972">
        <w:rPr>
          <w:rStyle w:val="StyleUnderline"/>
        </w:rPr>
        <w:t xml:space="preserve"> can be </w:t>
      </w:r>
      <w:r w:rsidRPr="00932972">
        <w:rPr>
          <w:rStyle w:val="StyleUnderline"/>
          <w:highlight w:val="cyan"/>
        </w:rPr>
        <w:t xml:space="preserve">defined with </w:t>
      </w:r>
      <w:r w:rsidRPr="00932972">
        <w:rPr>
          <w:rStyle w:val="Emphasis"/>
          <w:highlight w:val="cyan"/>
        </w:rPr>
        <w:t>arbitrary granularity</w:t>
      </w:r>
      <w:r w:rsidRPr="00932972">
        <w:rPr>
          <w:rStyle w:val="StyleUnderline"/>
        </w:rPr>
        <w:t xml:space="preserve">. It </w:t>
      </w:r>
      <w:r w:rsidRPr="00932972">
        <w:rPr>
          <w:rStyle w:val="StyleUnderline"/>
          <w:highlight w:val="cyan"/>
        </w:rPr>
        <w:t xml:space="preserve">could encompass </w:t>
      </w:r>
      <w:r w:rsidRPr="00932972">
        <w:rPr>
          <w:rStyle w:val="Emphasis"/>
          <w:highlight w:val="cyan"/>
        </w:rPr>
        <w:t>any part</w:t>
      </w:r>
      <w:r w:rsidRPr="00932972">
        <w:rPr>
          <w:rStyle w:val="StyleUnderline"/>
          <w:highlight w:val="cyan"/>
        </w:rPr>
        <w:t xml:space="preserve"> of</w:t>
      </w:r>
      <w:r w:rsidRPr="00932972">
        <w:rPr>
          <w:sz w:val="16"/>
        </w:rPr>
        <w:t xml:space="preserve"> the </w:t>
      </w:r>
      <w:r w:rsidRPr="00932972">
        <w:rPr>
          <w:rStyle w:val="StyleUnderline"/>
          <w:highlight w:val="cyan"/>
        </w:rPr>
        <w:t>relationship between</w:t>
      </w:r>
      <w:r w:rsidRPr="00932972">
        <w:rPr>
          <w:sz w:val="16"/>
        </w:rPr>
        <w:t xml:space="preserve"> an </w:t>
      </w:r>
      <w:r w:rsidRPr="00932972">
        <w:rPr>
          <w:rStyle w:val="StyleUnderline"/>
          <w:highlight w:val="cyan"/>
        </w:rPr>
        <w:t>employer and employee</w:t>
      </w:r>
      <w:r w:rsidRPr="00932972">
        <w:rPr>
          <w:sz w:val="16"/>
        </w:rPr>
        <w:t xml:space="preserve">. Under the </w:t>
      </w:r>
      <w:r w:rsidRPr="00932972">
        <w:rPr>
          <w:rStyle w:val="StyleUnderline"/>
        </w:rPr>
        <w:t>ATU's interpretation of</w:t>
      </w:r>
      <w:r w:rsidRPr="00932972">
        <w:rPr>
          <w:sz w:val="16"/>
        </w:rPr>
        <w:t xml:space="preserve"> the </w:t>
      </w:r>
      <w:r w:rsidRPr="00932972">
        <w:rPr>
          <w:rStyle w:val="StyleUnderline"/>
        </w:rPr>
        <w:t>word "rights,"</w:t>
      </w:r>
      <w:r w:rsidRPr="00932972">
        <w:rPr>
          <w:sz w:val="16"/>
        </w:rPr>
        <w:t xml:space="preserve"> section 13(c)(2) </w:t>
      </w:r>
      <w:r w:rsidRPr="00932972">
        <w:rPr>
          <w:rStyle w:val="StyleUnderline"/>
        </w:rPr>
        <w:t>would permit</w:t>
      </w:r>
      <w:r w:rsidRPr="00932972">
        <w:rPr>
          <w:sz w:val="16"/>
        </w:rPr>
        <w:t xml:space="preserve"> the </w:t>
      </w:r>
      <w:r w:rsidRPr="00932972">
        <w:rPr>
          <w:rStyle w:val="StyleUnderline"/>
        </w:rPr>
        <w:t>Secretary</w:t>
      </w:r>
      <w:r w:rsidRPr="00932972">
        <w:rPr>
          <w:sz w:val="16"/>
        </w:rPr>
        <w:t xml:space="preserve"> of Labor </w:t>
      </w:r>
      <w:r w:rsidRPr="00932972">
        <w:rPr>
          <w:rStyle w:val="StyleUnderline"/>
        </w:rPr>
        <w:t>to</w:t>
      </w:r>
      <w:r w:rsidRPr="00932972">
        <w:rPr>
          <w:sz w:val="16"/>
        </w:rPr>
        <w:t xml:space="preserve"> indefinitely </w:t>
      </w:r>
      <w:r w:rsidRPr="00932972">
        <w:rPr>
          <w:rStyle w:val="StyleUnderline"/>
        </w:rPr>
        <w:t xml:space="preserve">freeze </w:t>
      </w:r>
      <w:r w:rsidRPr="00932972">
        <w:rPr>
          <w:rStyle w:val="Emphasis"/>
        </w:rPr>
        <w:t>any condition</w:t>
      </w:r>
      <w:r w:rsidRPr="00932972">
        <w:rPr>
          <w:rStyle w:val="StyleUnderline"/>
        </w:rPr>
        <w:t xml:space="preserve"> at will</w:t>
      </w:r>
      <w:r w:rsidRPr="00932972">
        <w:rPr>
          <w:sz w:val="16"/>
        </w:rPr>
        <w:t xml:space="preserve">. Consider, for example, a defined benefit pension plan like the plans previously offered by many public employers in California. Under these plans, retirement [**84]  benefits were determined by the number of years an employee was in service, the salary at retirement and a multiplier. An employee  [*913]  could increase the defined benefit by artificially increasing either their years in service or their salary at retirement. </w:t>
      </w:r>
      <w:r w:rsidRPr="00932972">
        <w:rPr>
          <w:rStyle w:val="StyleUnderline"/>
          <w:highlight w:val="cyan"/>
        </w:rPr>
        <w:t xml:space="preserve">If "rights" corresponded to </w:t>
      </w:r>
      <w:r w:rsidRPr="00932972">
        <w:rPr>
          <w:rStyle w:val="Emphasis"/>
          <w:highlight w:val="cyan"/>
        </w:rPr>
        <w:t>any</w:t>
      </w:r>
      <w:r w:rsidRPr="00932972">
        <w:rPr>
          <w:rStyle w:val="StyleUnderline"/>
          <w:highlight w:val="cyan"/>
        </w:rPr>
        <w:t xml:space="preserve"> term</w:t>
      </w:r>
      <w:r w:rsidRPr="00932972">
        <w:rPr>
          <w:rStyle w:val="StyleUnderline"/>
        </w:rPr>
        <w:t xml:space="preserve"> or condition of employment</w:t>
      </w:r>
      <w:r w:rsidRPr="00932972">
        <w:rPr>
          <w:sz w:val="16"/>
        </w:rPr>
        <w:t xml:space="preserve">, the </w:t>
      </w:r>
      <w:r w:rsidRPr="00932972">
        <w:rPr>
          <w:rStyle w:val="StyleUnderline"/>
        </w:rPr>
        <w:t>Secretary</w:t>
      </w:r>
      <w:r w:rsidRPr="00932972">
        <w:rPr>
          <w:sz w:val="16"/>
        </w:rPr>
        <w:t xml:space="preserve"> of Labor </w:t>
      </w:r>
      <w:r w:rsidRPr="00932972">
        <w:rPr>
          <w:rStyle w:val="StyleUnderline"/>
        </w:rPr>
        <w:t>could freeze every aspect of</w:t>
      </w:r>
      <w:r w:rsidRPr="00932972">
        <w:rPr>
          <w:sz w:val="16"/>
        </w:rPr>
        <w:t xml:space="preserve"> the former retirement </w:t>
      </w:r>
      <w:r w:rsidRPr="00932972">
        <w:rPr>
          <w:rStyle w:val="StyleUnderline"/>
        </w:rPr>
        <w:t xml:space="preserve">plan by </w:t>
      </w:r>
      <w:r w:rsidRPr="00932972">
        <w:rPr>
          <w:rStyle w:val="StyleUnderline"/>
          <w:highlight w:val="cyan"/>
        </w:rPr>
        <w:t>defining</w:t>
      </w:r>
      <w:r w:rsidRPr="00932972">
        <w:rPr>
          <w:sz w:val="16"/>
        </w:rPr>
        <w:t xml:space="preserve"> the </w:t>
      </w:r>
      <w:r w:rsidRPr="00932972">
        <w:rPr>
          <w:rStyle w:val="StyleUnderline"/>
        </w:rPr>
        <w:t xml:space="preserve">"right" to bargain </w:t>
      </w:r>
      <w:r w:rsidRPr="00932972">
        <w:rPr>
          <w:rStyle w:val="Emphasis"/>
          <w:highlight w:val="cyan"/>
        </w:rPr>
        <w:t>very specifically</w:t>
      </w:r>
      <w:r w:rsidRPr="00932972">
        <w:rPr>
          <w:sz w:val="16"/>
        </w:rPr>
        <w:t xml:space="preserve">—beyond </w:t>
      </w:r>
      <w:r w:rsidRPr="00932972">
        <w:rPr>
          <w:rStyle w:val="StyleUnderline"/>
          <w:highlight w:val="cyan"/>
        </w:rPr>
        <w:t>retirement</w:t>
      </w:r>
      <w:r w:rsidRPr="00932972">
        <w:rPr>
          <w:rStyle w:val="StyleUnderline"/>
        </w:rPr>
        <w:t xml:space="preserve">, beyond </w:t>
      </w:r>
      <w:r w:rsidRPr="00932972">
        <w:rPr>
          <w:rStyle w:val="StyleUnderline"/>
          <w:highlight w:val="cyan"/>
        </w:rPr>
        <w:t>pensions</w:t>
      </w:r>
      <w:r w:rsidRPr="00932972">
        <w:rPr>
          <w:sz w:val="16"/>
        </w:rPr>
        <w:t xml:space="preserve">, beyond defined benefit pension plans and how those benefits accrue, beyond even the calculation of service credits </w:t>
      </w:r>
      <w:r w:rsidRPr="00932972">
        <w:rPr>
          <w:rStyle w:val="StyleUnderline"/>
        </w:rPr>
        <w:t>all the way down to</w:t>
      </w:r>
      <w:r w:rsidRPr="00932972">
        <w:rPr>
          <w:sz w:val="16"/>
        </w:rPr>
        <w:t xml:space="preserve"> an </w:t>
      </w:r>
      <w:r w:rsidRPr="00932972">
        <w:rPr>
          <w:rStyle w:val="StyleUnderline"/>
        </w:rPr>
        <w:t>employee's ability to purchase</w:t>
      </w:r>
      <w:r w:rsidRPr="00932972">
        <w:rPr>
          <w:sz w:val="16"/>
        </w:rPr>
        <w:t xml:space="preserve"> additional service </w:t>
      </w:r>
      <w:r w:rsidRPr="00932972">
        <w:rPr>
          <w:rStyle w:val="StyleUnderline"/>
          <w:highlight w:val="cyan"/>
        </w:rPr>
        <w:t>credits</w:t>
      </w:r>
      <w:r w:rsidRPr="00932972">
        <w:rPr>
          <w:rStyle w:val="StyleUnderline"/>
        </w:rPr>
        <w:t xml:space="preserve"> and</w:t>
      </w:r>
      <w:r w:rsidRPr="00932972">
        <w:rPr>
          <w:sz w:val="16"/>
        </w:rPr>
        <w:t xml:space="preserve"> the </w:t>
      </w:r>
      <w:r w:rsidRPr="00932972">
        <w:rPr>
          <w:rStyle w:val="StyleUnderline"/>
        </w:rPr>
        <w:t xml:space="preserve">terms of that purchase. If the "bargaining right" associated with </w:t>
      </w:r>
      <w:r w:rsidRPr="00932972">
        <w:rPr>
          <w:rStyle w:val="Emphasis"/>
        </w:rPr>
        <w:t>any isolated "term"</w:t>
      </w:r>
      <w:r w:rsidRPr="00932972">
        <w:rPr>
          <w:rStyle w:val="StyleUnderline"/>
        </w:rPr>
        <w:t xml:space="preserve"> of employment did not "continue,"</w:t>
      </w:r>
      <w:r w:rsidRPr="00932972">
        <w:rPr>
          <w:sz w:val="16"/>
        </w:rPr>
        <w:t xml:space="preserve"> then </w:t>
      </w:r>
      <w:r w:rsidRPr="00932972">
        <w:rPr>
          <w:rStyle w:val="StyleUnderline"/>
        </w:rPr>
        <w:t>the Secretary could deny certification</w:t>
      </w:r>
      <w:r w:rsidRPr="00932972">
        <w:rPr>
          <w:sz w:val="16"/>
        </w:rPr>
        <w:t>.</w:t>
      </w:r>
    </w:p>
    <w:p w14:paraId="13CE2C8E" w14:textId="77777777" w:rsidR="00636447" w:rsidRPr="00932972" w:rsidRDefault="00636447" w:rsidP="00636447">
      <w:pPr>
        <w:pStyle w:val="Heading4"/>
        <w:rPr>
          <w:rFonts w:cs="Calibri"/>
        </w:rPr>
      </w:pPr>
      <w:r w:rsidRPr="00932972">
        <w:rPr>
          <w:rFonts w:cs="Calibri"/>
        </w:rPr>
        <w:t xml:space="preserve">Vote neg for </w:t>
      </w:r>
      <w:r w:rsidRPr="00932972">
        <w:rPr>
          <w:rFonts w:cs="Calibri"/>
          <w:u w:val="single"/>
        </w:rPr>
        <w:t>limits</w:t>
      </w:r>
      <w:r w:rsidRPr="00932972">
        <w:rPr>
          <w:rFonts w:cs="Calibri"/>
        </w:rPr>
        <w:t xml:space="preserve"> and </w:t>
      </w:r>
      <w:r w:rsidRPr="00932972">
        <w:rPr>
          <w:rFonts w:cs="Calibri"/>
          <w:u w:val="single"/>
        </w:rPr>
        <w:t>ground</w:t>
      </w:r>
      <w:r w:rsidRPr="00932972">
        <w:rPr>
          <w:rFonts w:cs="Calibri"/>
        </w:rPr>
        <w:t xml:space="preserve">. Only denying </w:t>
      </w:r>
      <w:r w:rsidRPr="00932972">
        <w:rPr>
          <w:rFonts w:cs="Calibri"/>
          <w:u w:val="single"/>
        </w:rPr>
        <w:t>subsets</w:t>
      </w:r>
      <w:r w:rsidRPr="00932972">
        <w:rPr>
          <w:rFonts w:cs="Calibri"/>
        </w:rPr>
        <w:t xml:space="preserve"> stops a deluge of individual </w:t>
      </w:r>
      <w:r w:rsidRPr="00932972">
        <w:rPr>
          <w:rFonts w:cs="Calibri"/>
          <w:u w:val="single"/>
        </w:rPr>
        <w:t>industry</w:t>
      </w:r>
      <w:r w:rsidRPr="00932972">
        <w:rPr>
          <w:rFonts w:cs="Calibri"/>
        </w:rPr>
        <w:t xml:space="preserve">, </w:t>
      </w:r>
      <w:r w:rsidRPr="00932972">
        <w:rPr>
          <w:rFonts w:cs="Calibri"/>
          <w:u w:val="single"/>
        </w:rPr>
        <w:t>company</w:t>
      </w:r>
      <w:r w:rsidRPr="00932972">
        <w:rPr>
          <w:rFonts w:cs="Calibri"/>
        </w:rPr>
        <w:t xml:space="preserve">, and </w:t>
      </w:r>
      <w:r w:rsidRPr="00932972">
        <w:rPr>
          <w:rFonts w:cs="Calibri"/>
          <w:u w:val="single"/>
        </w:rPr>
        <w:t>technology</w:t>
      </w:r>
      <w:r w:rsidRPr="00932972">
        <w:rPr>
          <w:rFonts w:cs="Calibri"/>
        </w:rPr>
        <w:t xml:space="preserve"> affs that </w:t>
      </w:r>
      <w:r w:rsidRPr="00932972">
        <w:rPr>
          <w:rFonts w:cs="Calibri"/>
          <w:u w:val="single"/>
        </w:rPr>
        <w:t>circumvent</w:t>
      </w:r>
      <w:r w:rsidRPr="00932972">
        <w:rPr>
          <w:rFonts w:cs="Calibri"/>
        </w:rPr>
        <w:t xml:space="preserve"> core </w:t>
      </w:r>
      <w:r w:rsidRPr="00932972">
        <w:rPr>
          <w:rFonts w:cs="Calibri"/>
          <w:u w:val="single"/>
        </w:rPr>
        <w:t>generics</w:t>
      </w:r>
      <w:r w:rsidRPr="00932972">
        <w:rPr>
          <w:rFonts w:cs="Calibri"/>
        </w:rPr>
        <w:t xml:space="preserve"> and exploit </w:t>
      </w:r>
      <w:r w:rsidRPr="00932972">
        <w:rPr>
          <w:rFonts w:cs="Calibri"/>
          <w:u w:val="single"/>
        </w:rPr>
        <w:t>link uniqueness</w:t>
      </w:r>
      <w:r w:rsidRPr="00932972">
        <w:rPr>
          <w:rFonts w:cs="Calibri"/>
        </w:rPr>
        <w:t xml:space="preserve">. Neg impacts are </w:t>
      </w:r>
      <w:r w:rsidRPr="00932972">
        <w:rPr>
          <w:rFonts w:cs="Calibri"/>
          <w:u w:val="single"/>
        </w:rPr>
        <w:t>more significant</w:t>
      </w:r>
      <w:r w:rsidRPr="00932972">
        <w:rPr>
          <w:rFonts w:cs="Calibri"/>
        </w:rPr>
        <w:t xml:space="preserve">: </w:t>
      </w:r>
      <w:r w:rsidRPr="00932972">
        <w:rPr>
          <w:rFonts w:cs="Calibri"/>
          <w:u w:val="single"/>
        </w:rPr>
        <w:t>first</w:t>
      </w:r>
      <w:r w:rsidRPr="00932972">
        <w:rPr>
          <w:rFonts w:cs="Calibri"/>
        </w:rPr>
        <w:t xml:space="preserve"> and </w:t>
      </w:r>
      <w:r w:rsidRPr="00932972">
        <w:rPr>
          <w:rFonts w:cs="Calibri"/>
          <w:u w:val="single"/>
        </w:rPr>
        <w:t>last</w:t>
      </w:r>
      <w:r w:rsidRPr="00932972">
        <w:rPr>
          <w:rFonts w:cs="Calibri"/>
        </w:rPr>
        <w:t xml:space="preserve"> speech, </w:t>
      </w:r>
      <w:r w:rsidRPr="00932972">
        <w:rPr>
          <w:rFonts w:cs="Calibri"/>
          <w:u w:val="single"/>
        </w:rPr>
        <w:t>infinite prep</w:t>
      </w:r>
      <w:r w:rsidRPr="00932972">
        <w:rPr>
          <w:rFonts w:cs="Calibri"/>
        </w:rPr>
        <w:t xml:space="preserve">, and resolutional </w:t>
      </w:r>
      <w:r w:rsidRPr="00932972">
        <w:rPr>
          <w:rFonts w:cs="Calibri"/>
          <w:u w:val="single"/>
        </w:rPr>
        <w:t>moral high ground</w:t>
      </w:r>
      <w:r w:rsidRPr="00932972">
        <w:rPr>
          <w:rFonts w:cs="Calibri"/>
        </w:rPr>
        <w:t xml:space="preserve"> means it’s </w:t>
      </w:r>
      <w:r w:rsidRPr="00932972">
        <w:rPr>
          <w:rFonts w:cs="Calibri"/>
          <w:u w:val="single"/>
        </w:rPr>
        <w:t>try or die</w:t>
      </w:r>
      <w:r w:rsidRPr="00932972">
        <w:rPr>
          <w:rFonts w:cs="Calibri"/>
        </w:rPr>
        <w:t>.</w:t>
      </w:r>
    </w:p>
    <w:p w14:paraId="67900C1D" w14:textId="77777777" w:rsidR="00D6553C" w:rsidRPr="00D6553C" w:rsidRDefault="00D6553C" w:rsidP="00D6553C"/>
    <w:p w14:paraId="1C2DAE25" w14:textId="77777777" w:rsidR="00815404" w:rsidRDefault="00815404" w:rsidP="00815404">
      <w:pPr>
        <w:pStyle w:val="Heading3"/>
      </w:pPr>
      <w:r>
        <w:lastRenderedPageBreak/>
        <w:t>1NC</w:t>
      </w:r>
    </w:p>
    <w:p w14:paraId="1F7E93B7" w14:textId="77777777" w:rsidR="00815404" w:rsidRPr="00AC732D" w:rsidRDefault="00815404" w:rsidP="00815404">
      <w:r>
        <w:t>Politics DA.</w:t>
      </w:r>
    </w:p>
    <w:p w14:paraId="55F597E4" w14:textId="77777777" w:rsidR="00815404" w:rsidRPr="00222250" w:rsidRDefault="00815404" w:rsidP="00815404">
      <w:pPr>
        <w:pStyle w:val="Heading4"/>
      </w:pPr>
      <w:r>
        <w:t xml:space="preserve">GOP is pushing for </w:t>
      </w:r>
      <w:r w:rsidRPr="00ED4FD5">
        <w:rPr>
          <w:u w:val="single"/>
        </w:rPr>
        <w:t>mini</w:t>
      </w:r>
      <w:r>
        <w:rPr>
          <w:u w:val="single"/>
        </w:rPr>
        <w:t>-</w:t>
      </w:r>
      <w:r w:rsidRPr="00ED4FD5">
        <w:rPr>
          <w:u w:val="single"/>
        </w:rPr>
        <w:t>bus legislation</w:t>
      </w:r>
      <w:r>
        <w:t xml:space="preserve"> to support the </w:t>
      </w:r>
      <w:r w:rsidRPr="008237B7">
        <w:rPr>
          <w:u w:val="single"/>
        </w:rPr>
        <w:t>FDA</w:t>
      </w:r>
      <w:r>
        <w:t xml:space="preserve"> – it operates </w:t>
      </w:r>
      <w:r w:rsidRPr="00ED4FD5">
        <w:rPr>
          <w:u w:val="single"/>
        </w:rPr>
        <w:t>distinct</w:t>
      </w:r>
      <w:r>
        <w:rPr>
          <w:u w:val="single"/>
        </w:rPr>
        <w:t>ly</w:t>
      </w:r>
      <w:r>
        <w:t xml:space="preserve"> from the shutdown, is </w:t>
      </w:r>
      <w:r w:rsidRPr="00ED4FD5">
        <w:rPr>
          <w:u w:val="single"/>
        </w:rPr>
        <w:t>happening now</w:t>
      </w:r>
      <w:r>
        <w:t xml:space="preserve">, will get resolved via the </w:t>
      </w:r>
      <w:r w:rsidRPr="00ED4FD5">
        <w:rPr>
          <w:u w:val="single"/>
        </w:rPr>
        <w:t>conference process</w:t>
      </w:r>
      <w:r>
        <w:t xml:space="preserve"> as long as there is </w:t>
      </w:r>
      <w:r w:rsidRPr="009D0E38">
        <w:rPr>
          <w:u w:val="single"/>
        </w:rPr>
        <w:t>intra-GOP unity</w:t>
      </w:r>
      <w:r>
        <w:t xml:space="preserve">, and will have knock-on effects of </w:t>
      </w:r>
      <w:r w:rsidRPr="00ED4FD5">
        <w:rPr>
          <w:u w:val="single"/>
        </w:rPr>
        <w:t>accelerating bipartisan resolution</w:t>
      </w:r>
      <w:r>
        <w:t xml:space="preserve"> of the </w:t>
      </w:r>
      <w:r w:rsidRPr="00ED4FD5">
        <w:rPr>
          <w:u w:val="single"/>
        </w:rPr>
        <w:t>shutdown.</w:t>
      </w:r>
      <w:r>
        <w:t xml:space="preserve"> </w:t>
      </w:r>
    </w:p>
    <w:p w14:paraId="49D0D973" w14:textId="77777777" w:rsidR="00815404" w:rsidRDefault="00815404" w:rsidP="00815404">
      <w:pPr>
        <w:rPr>
          <w:rStyle w:val="Style13ptBold"/>
          <w:sz w:val="16"/>
          <w:szCs w:val="16"/>
        </w:rPr>
      </w:pPr>
      <w:r w:rsidRPr="00222250">
        <w:rPr>
          <w:rStyle w:val="Style13ptBold"/>
        </w:rPr>
        <w:t xml:space="preserve">HILL &amp; CARNEY 10/14/2025 </w:t>
      </w:r>
      <w:r w:rsidRPr="00222250">
        <w:rPr>
          <w:rStyle w:val="Style13ptBold"/>
          <w:sz w:val="16"/>
          <w:szCs w:val="16"/>
        </w:rPr>
        <w:t xml:space="preserve">(Meredith and Jordain, reporters, “Senate GOP will try to advance full-year spending bills amid shutdown”, </w:t>
      </w:r>
      <w:hyperlink r:id="rId11" w:history="1">
        <w:r w:rsidRPr="00222250">
          <w:rPr>
            <w:rStyle w:val="Style13ptBold"/>
            <w:sz w:val="16"/>
            <w:szCs w:val="16"/>
          </w:rPr>
          <w:t>https://www.politico.com/live-updates/2025/10/14/congress/senate-gop-will-try-to-advance-three-bill-minibus-during-shutdown-00608418</w:t>
        </w:r>
      </w:hyperlink>
      <w:r w:rsidRPr="00222250">
        <w:rPr>
          <w:rStyle w:val="Style13ptBold"/>
          <w:sz w:val="16"/>
          <w:szCs w:val="16"/>
        </w:rPr>
        <w:t xml:space="preserve"> [CORNELL DBT] note://// indicates par. breaks) [AR Oct2025]</w:t>
      </w:r>
    </w:p>
    <w:p w14:paraId="6C32DF86" w14:textId="77777777" w:rsidR="00815404" w:rsidRDefault="00815404" w:rsidP="00815404">
      <w:pPr>
        <w:rPr>
          <w:sz w:val="12"/>
        </w:rPr>
      </w:pPr>
      <w:r w:rsidRPr="00222250">
        <w:rPr>
          <w:rStyle w:val="StyleUnderline"/>
        </w:rPr>
        <w:t xml:space="preserve">Senate </w:t>
      </w:r>
      <w:r w:rsidRPr="00222250">
        <w:rPr>
          <w:rStyle w:val="StyleUnderline"/>
          <w:highlight w:val="cyan"/>
        </w:rPr>
        <w:t>GOP leaders</w:t>
      </w:r>
      <w:r w:rsidRPr="00222250">
        <w:rPr>
          <w:sz w:val="12"/>
        </w:rPr>
        <w:t xml:space="preserve"> </w:t>
      </w:r>
      <w:r w:rsidRPr="00222250">
        <w:rPr>
          <w:rStyle w:val="StyleUnderline"/>
          <w:highlight w:val="cyan"/>
        </w:rPr>
        <w:t xml:space="preserve">are looking to pressure </w:t>
      </w:r>
      <w:r w:rsidRPr="00222250">
        <w:rPr>
          <w:rStyle w:val="Emphasis"/>
          <w:highlight w:val="cyan"/>
        </w:rPr>
        <w:t>Dem</w:t>
      </w:r>
      <w:r w:rsidRPr="00222250">
        <w:rPr>
          <w:sz w:val="12"/>
        </w:rPr>
        <w:t>ocrat</w:t>
      </w:r>
      <w:r w:rsidRPr="00222250">
        <w:rPr>
          <w:rStyle w:val="Emphasis"/>
          <w:highlight w:val="cyan"/>
        </w:rPr>
        <w:t>s</w:t>
      </w:r>
      <w:r w:rsidRPr="00222250">
        <w:rPr>
          <w:sz w:val="12"/>
        </w:rPr>
        <w:t xml:space="preserve"> </w:t>
      </w:r>
      <w:r w:rsidRPr="00222250">
        <w:rPr>
          <w:rStyle w:val="StyleUnderline"/>
          <w:highlight w:val="cyan"/>
        </w:rPr>
        <w:t xml:space="preserve">to make </w:t>
      </w:r>
      <w:r w:rsidRPr="00222250">
        <w:rPr>
          <w:rStyle w:val="Emphasis"/>
          <w:highlight w:val="cyan"/>
        </w:rPr>
        <w:t>progress on full-year spending bills</w:t>
      </w:r>
      <w:r w:rsidRPr="00222250">
        <w:rPr>
          <w:rStyle w:val="StyleUnderline"/>
        </w:rPr>
        <w:t xml:space="preserve"> </w:t>
      </w:r>
      <w:r w:rsidRPr="00222250">
        <w:rPr>
          <w:rStyle w:val="StyleUnderline"/>
          <w:highlight w:val="cyan"/>
        </w:rPr>
        <w:t xml:space="preserve">that would </w:t>
      </w:r>
      <w:r w:rsidRPr="00222250">
        <w:rPr>
          <w:rStyle w:val="Emphasis"/>
          <w:highlight w:val="cyan"/>
        </w:rPr>
        <w:t>fund</w:t>
      </w:r>
      <w:r w:rsidRPr="00222250">
        <w:rPr>
          <w:rStyle w:val="StyleUnderline"/>
        </w:rPr>
        <w:t xml:space="preserve"> the Pentagon and </w:t>
      </w:r>
      <w:r w:rsidRPr="00222250">
        <w:rPr>
          <w:rStyle w:val="Emphasis"/>
          <w:highlight w:val="cyan"/>
        </w:rPr>
        <w:t>a handful of</w:t>
      </w:r>
      <w:r w:rsidRPr="00222250">
        <w:rPr>
          <w:rStyle w:val="StyleUnderline"/>
        </w:rPr>
        <w:t xml:space="preserve"> other </w:t>
      </w:r>
      <w:r w:rsidRPr="00222250">
        <w:rPr>
          <w:rStyle w:val="Emphasis"/>
          <w:highlight w:val="cyan"/>
        </w:rPr>
        <w:t>fed</w:t>
      </w:r>
      <w:r w:rsidRPr="00222250">
        <w:rPr>
          <w:rStyle w:val="StyleUnderline"/>
        </w:rPr>
        <w:t xml:space="preserve">eral </w:t>
      </w:r>
      <w:r w:rsidRPr="00222250">
        <w:rPr>
          <w:rStyle w:val="Emphasis"/>
          <w:highlight w:val="cyan"/>
        </w:rPr>
        <w:t xml:space="preserve">agencies </w:t>
      </w:r>
      <w:r w:rsidRPr="00222250">
        <w:rPr>
          <w:rStyle w:val="Emphasis"/>
          <w:sz w:val="32"/>
          <w:szCs w:val="32"/>
          <w:highlight w:val="cyan"/>
        </w:rPr>
        <w:t>amid</w:t>
      </w:r>
      <w:r w:rsidRPr="00222250">
        <w:rPr>
          <w:rStyle w:val="Emphasis"/>
          <w:highlight w:val="cyan"/>
        </w:rPr>
        <w:t xml:space="preserve"> the</w:t>
      </w:r>
      <w:r w:rsidRPr="00222250">
        <w:rPr>
          <w:sz w:val="12"/>
        </w:rPr>
        <w:t xml:space="preserve"> government </w:t>
      </w:r>
      <w:r w:rsidRPr="00222250">
        <w:rPr>
          <w:rStyle w:val="Emphasis"/>
          <w:highlight w:val="cyan"/>
        </w:rPr>
        <w:t>shutdown</w:t>
      </w:r>
      <w:r w:rsidRPr="00222250">
        <w:rPr>
          <w:rStyle w:val="Emphasis"/>
        </w:rPr>
        <w:t>.</w:t>
      </w:r>
      <w:r w:rsidRPr="009D0E38">
        <w:rPr>
          <w:sz w:val="12"/>
        </w:rPr>
        <w:t xml:space="preserve"> </w:t>
      </w:r>
      <w:r w:rsidRPr="00222250">
        <w:rPr>
          <w:rStyle w:val="StyleUnderline"/>
        </w:rPr>
        <w:t xml:space="preserve">Majority Leader John </w:t>
      </w:r>
      <w:r w:rsidRPr="00222250">
        <w:rPr>
          <w:rStyle w:val="StyleUnderline"/>
          <w:highlight w:val="cyan"/>
        </w:rPr>
        <w:t>Thune teed up the House-passed Defense</w:t>
      </w:r>
      <w:r w:rsidRPr="00222250">
        <w:rPr>
          <w:rStyle w:val="StyleUnderline"/>
        </w:rPr>
        <w:t xml:space="preserve"> appropriations </w:t>
      </w:r>
      <w:r w:rsidRPr="00222250">
        <w:rPr>
          <w:rStyle w:val="StyleUnderline"/>
          <w:highlight w:val="cyan"/>
        </w:rPr>
        <w:t>bill</w:t>
      </w:r>
      <w:r w:rsidRPr="00222250">
        <w:rPr>
          <w:sz w:val="12"/>
        </w:rPr>
        <w:t xml:space="preserve"> </w:t>
      </w:r>
      <w:r w:rsidRPr="00222250">
        <w:rPr>
          <w:rStyle w:val="StyleUnderline"/>
        </w:rPr>
        <w:t xml:space="preserve">Tuesday </w:t>
      </w:r>
      <w:r w:rsidRPr="00222250">
        <w:rPr>
          <w:rStyle w:val="StyleUnderline"/>
          <w:highlight w:val="cyan"/>
        </w:rPr>
        <w:t>for</w:t>
      </w:r>
      <w:r w:rsidRPr="00222250">
        <w:rPr>
          <w:rStyle w:val="StyleUnderline"/>
        </w:rPr>
        <w:t xml:space="preserve"> an </w:t>
      </w:r>
      <w:r w:rsidRPr="00222250">
        <w:rPr>
          <w:rStyle w:val="StyleUnderline"/>
          <w:highlight w:val="cyan"/>
        </w:rPr>
        <w:t>initial procedural vote</w:t>
      </w:r>
      <w:r w:rsidRPr="00222250">
        <w:rPr>
          <w:sz w:val="12"/>
        </w:rPr>
        <w:t>, where it will need 60 votes to advance. That vote is set for Thursday.</w:t>
      </w:r>
      <w:r w:rsidRPr="009D0E38">
        <w:rPr>
          <w:sz w:val="12"/>
        </w:rPr>
        <w:t xml:space="preserve"> //// </w:t>
      </w:r>
      <w:r w:rsidRPr="00222250">
        <w:rPr>
          <w:rStyle w:val="StyleUnderline"/>
          <w:highlight w:val="cyan"/>
        </w:rPr>
        <w:t>Separately,</w:t>
      </w:r>
      <w:r w:rsidRPr="00222250">
        <w:rPr>
          <w:sz w:val="12"/>
          <w:highlight w:val="cyan"/>
        </w:rPr>
        <w:t xml:space="preserve"> </w:t>
      </w:r>
      <w:r w:rsidRPr="00222250">
        <w:rPr>
          <w:rStyle w:val="StyleUnderline"/>
          <w:highlight w:val="cyan"/>
        </w:rPr>
        <w:t>Republicans are attempting to expedite</w:t>
      </w:r>
      <w:r w:rsidRPr="00222250">
        <w:rPr>
          <w:rStyle w:val="StyleUnderline"/>
        </w:rPr>
        <w:t xml:space="preserve"> </w:t>
      </w:r>
      <w:r w:rsidRPr="00222250">
        <w:rPr>
          <w:rStyle w:val="StyleUnderline"/>
          <w:highlight w:val="cyan"/>
        </w:rPr>
        <w:t xml:space="preserve">the process of instructing lawmakers to </w:t>
      </w:r>
      <w:r w:rsidRPr="00222250">
        <w:rPr>
          <w:rStyle w:val="Emphasis"/>
          <w:highlight w:val="cyan"/>
        </w:rPr>
        <w:t>go to conference</w:t>
      </w:r>
      <w:r w:rsidRPr="00222250">
        <w:rPr>
          <w:rStyle w:val="StyleUnderline"/>
          <w:highlight w:val="cyan"/>
        </w:rPr>
        <w:t xml:space="preserve"> with House counterparts on </w:t>
      </w:r>
      <w:r w:rsidRPr="00222250">
        <w:rPr>
          <w:rStyle w:val="Emphasis"/>
          <w:highlight w:val="cyan"/>
        </w:rPr>
        <w:t>“minibus” legislation</w:t>
      </w:r>
      <w:r w:rsidRPr="00222250">
        <w:rPr>
          <w:rStyle w:val="StyleUnderline"/>
          <w:highlight w:val="cyan"/>
        </w:rPr>
        <w:t xml:space="preserve"> that would </w:t>
      </w:r>
      <w:r w:rsidRPr="00222250">
        <w:rPr>
          <w:rStyle w:val="Emphasis"/>
          <w:highlight w:val="cyan"/>
        </w:rPr>
        <w:t>fund</w:t>
      </w:r>
      <w:r w:rsidRPr="00222250">
        <w:rPr>
          <w:rStyle w:val="Emphasis"/>
        </w:rPr>
        <w:t xml:space="preserve"> the Departments of Ag</w:t>
      </w:r>
      <w:r w:rsidRPr="00222250">
        <w:rPr>
          <w:rStyle w:val="StyleUnderline"/>
        </w:rPr>
        <w:t>riculture and Veterans Affair</w:t>
      </w:r>
      <w:r w:rsidRPr="00222250">
        <w:rPr>
          <w:sz w:val="12"/>
        </w:rPr>
        <w:t xml:space="preserve">s, </w:t>
      </w:r>
      <w:r w:rsidRPr="00222250">
        <w:rPr>
          <w:rStyle w:val="StyleUnderline"/>
          <w:highlight w:val="cyan"/>
        </w:rPr>
        <w:t>the</w:t>
      </w:r>
      <w:r w:rsidRPr="00222250">
        <w:rPr>
          <w:rStyle w:val="StyleUnderline"/>
        </w:rPr>
        <w:t xml:space="preserve"> </w:t>
      </w:r>
      <w:r w:rsidRPr="00222250">
        <w:rPr>
          <w:rStyle w:val="StyleUnderline"/>
          <w:highlight w:val="cyan"/>
        </w:rPr>
        <w:t>FDA</w:t>
      </w:r>
      <w:r w:rsidRPr="00222250">
        <w:rPr>
          <w:sz w:val="12"/>
        </w:rPr>
        <w:t xml:space="preserve"> and the operations of Congress, </w:t>
      </w:r>
      <w:r w:rsidRPr="00222250">
        <w:rPr>
          <w:rStyle w:val="StyleUnderline"/>
          <w:highlight w:val="cyan"/>
        </w:rPr>
        <w:t>among</w:t>
      </w:r>
      <w:r w:rsidRPr="00222250">
        <w:rPr>
          <w:rStyle w:val="StyleUnderline"/>
        </w:rPr>
        <w:t xml:space="preserve"> </w:t>
      </w:r>
      <w:r w:rsidRPr="00222250">
        <w:rPr>
          <w:rStyle w:val="StyleUnderline"/>
          <w:highlight w:val="cyan"/>
        </w:rPr>
        <w:t>other</w:t>
      </w:r>
      <w:r w:rsidRPr="00222250">
        <w:rPr>
          <w:rStyle w:val="StyleUnderline"/>
        </w:rPr>
        <w:t xml:space="preserve"> </w:t>
      </w:r>
      <w:r w:rsidRPr="00222250">
        <w:rPr>
          <w:sz w:val="12"/>
        </w:rPr>
        <w:t>offices and</w:t>
      </w:r>
      <w:r w:rsidRPr="00222250">
        <w:rPr>
          <w:rStyle w:val="StyleUnderline"/>
        </w:rPr>
        <w:t xml:space="preserve"> </w:t>
      </w:r>
      <w:r w:rsidRPr="00222250">
        <w:rPr>
          <w:rStyle w:val="StyleUnderline"/>
          <w:highlight w:val="cyan"/>
        </w:rPr>
        <w:t>agencies</w:t>
      </w:r>
      <w:r w:rsidRPr="00222250">
        <w:rPr>
          <w:sz w:val="12"/>
        </w:rPr>
        <w:t>. The plan was described by three people granted anonymity to discuss internal deliberations.</w:t>
      </w:r>
      <w:r w:rsidRPr="009D0E38">
        <w:rPr>
          <w:sz w:val="12"/>
        </w:rPr>
        <w:t xml:space="preserve"> //// </w:t>
      </w:r>
      <w:r w:rsidRPr="00222250">
        <w:rPr>
          <w:rStyle w:val="StyleUnderline"/>
          <w:highlight w:val="cyan"/>
        </w:rPr>
        <w:t>GOP senators</w:t>
      </w:r>
      <w:r w:rsidRPr="00222250">
        <w:rPr>
          <w:rStyle w:val="StyleUnderline"/>
        </w:rPr>
        <w:t>,</w:t>
      </w:r>
      <w:r w:rsidRPr="00222250">
        <w:rPr>
          <w:sz w:val="12"/>
        </w:rPr>
        <w:t xml:space="preserve"> including </w:t>
      </w:r>
      <w:r w:rsidRPr="00222250">
        <w:rPr>
          <w:rStyle w:val="StyleUnderline"/>
        </w:rPr>
        <w:t xml:space="preserve">Thune, </w:t>
      </w:r>
      <w:r w:rsidRPr="00222250">
        <w:rPr>
          <w:rStyle w:val="StyleUnderline"/>
          <w:highlight w:val="cyan"/>
        </w:rPr>
        <w:t>have also</w:t>
      </w:r>
      <w:r w:rsidRPr="00222250">
        <w:rPr>
          <w:rStyle w:val="StyleUnderline"/>
        </w:rPr>
        <w:t xml:space="preserve"> privately </w:t>
      </w:r>
      <w:r w:rsidRPr="00222250">
        <w:rPr>
          <w:rStyle w:val="StyleUnderline"/>
          <w:highlight w:val="cyan"/>
        </w:rPr>
        <w:t>discussed attaching funding for the Departments of Labor</w:t>
      </w:r>
      <w:r w:rsidRPr="00222250">
        <w:rPr>
          <w:rStyle w:val="StyleUnderline"/>
        </w:rPr>
        <w:t xml:space="preserve"> and Health and Human Services to the Defense bill </w:t>
      </w:r>
      <w:r w:rsidRPr="00222250">
        <w:rPr>
          <w:rStyle w:val="StyleUnderline"/>
          <w:highlight w:val="cyan"/>
        </w:rPr>
        <w:t>in a bid to entice Dem</w:t>
      </w:r>
      <w:r w:rsidRPr="00222250">
        <w:rPr>
          <w:rStyle w:val="StyleUnderline"/>
        </w:rPr>
        <w:t xml:space="preserve">ocratic </w:t>
      </w:r>
      <w:r w:rsidRPr="00222250">
        <w:rPr>
          <w:rStyle w:val="StyleUnderline"/>
          <w:highlight w:val="cyan"/>
        </w:rPr>
        <w:t>cooperatio</w:t>
      </w:r>
      <w:r w:rsidRPr="00222250">
        <w:rPr>
          <w:rStyle w:val="StyleUnderline"/>
        </w:rPr>
        <w:t>n</w:t>
      </w:r>
      <w:r w:rsidRPr="00222250">
        <w:rPr>
          <w:sz w:val="12"/>
        </w:rPr>
        <w:t xml:space="preserve">. </w:t>
      </w:r>
      <w:r w:rsidRPr="00222250">
        <w:rPr>
          <w:rStyle w:val="StyleUnderline"/>
          <w:highlight w:val="cyan"/>
        </w:rPr>
        <w:t>Some GOP senators expect leadership to try to add Transportation</w:t>
      </w:r>
      <w:r w:rsidRPr="00222250">
        <w:rPr>
          <w:rStyle w:val="StyleUnderline"/>
        </w:rPr>
        <w:t xml:space="preserve"> and </w:t>
      </w:r>
      <w:r w:rsidRPr="00222250">
        <w:rPr>
          <w:rStyle w:val="StyleUnderline"/>
          <w:highlight w:val="cyan"/>
        </w:rPr>
        <w:t>Housing and Urban Development funding as well</w:t>
      </w:r>
      <w:r w:rsidRPr="00222250">
        <w:rPr>
          <w:sz w:val="12"/>
        </w:rPr>
        <w:t>.</w:t>
      </w:r>
      <w:r w:rsidRPr="009D0E38">
        <w:rPr>
          <w:sz w:val="12"/>
        </w:rPr>
        <w:t xml:space="preserve"> //// </w:t>
      </w:r>
      <w:r w:rsidRPr="00222250">
        <w:rPr>
          <w:sz w:val="12"/>
        </w:rPr>
        <w:t xml:space="preserve">Senate Republicans leaders were Tuesday evening </w:t>
      </w:r>
      <w:r w:rsidRPr="00222250">
        <w:rPr>
          <w:rStyle w:val="StyleUnderline"/>
          <w:highlight w:val="cyan"/>
        </w:rPr>
        <w:t>running a “hotline</w:t>
      </w:r>
      <w:r w:rsidRPr="00222250">
        <w:rPr>
          <w:sz w:val="12"/>
          <w:highlight w:val="cyan"/>
        </w:rPr>
        <w:t xml:space="preserve">” </w:t>
      </w:r>
      <w:r w:rsidRPr="00222250">
        <w:rPr>
          <w:rStyle w:val="StyleUnderline"/>
          <w:highlight w:val="cyan"/>
        </w:rPr>
        <w:t>on the GOP side</w:t>
      </w:r>
      <w:r w:rsidRPr="00222250">
        <w:rPr>
          <w:sz w:val="12"/>
          <w:highlight w:val="cyan"/>
        </w:rPr>
        <w:t xml:space="preserve"> </w:t>
      </w:r>
      <w:r w:rsidRPr="00222250">
        <w:rPr>
          <w:rStyle w:val="StyleUnderline"/>
          <w:highlight w:val="cyan"/>
        </w:rPr>
        <w:t>to</w:t>
      </w:r>
      <w:r w:rsidRPr="00222250">
        <w:rPr>
          <w:rStyle w:val="StyleUnderline"/>
        </w:rPr>
        <w:t xml:space="preserve"> </w:t>
      </w:r>
      <w:r w:rsidRPr="00222250">
        <w:rPr>
          <w:rStyle w:val="StyleUnderline"/>
          <w:highlight w:val="cyan"/>
        </w:rPr>
        <w:t>advance the package to conference</w:t>
      </w:r>
      <w:r w:rsidRPr="00222250">
        <w:rPr>
          <w:rStyle w:val="StyleUnderline"/>
        </w:rPr>
        <w:t xml:space="preserve"> — a </w:t>
      </w:r>
      <w:r w:rsidRPr="00222250">
        <w:rPr>
          <w:rStyle w:val="StyleUnderline"/>
          <w:highlight w:val="cyan"/>
        </w:rPr>
        <w:t>process meant to smoke out any objections from their own members</w:t>
      </w:r>
      <w:r w:rsidRPr="00222250">
        <w:rPr>
          <w:sz w:val="12"/>
        </w:rPr>
        <w:t>.</w:t>
      </w:r>
      <w:r w:rsidRPr="009D0E38">
        <w:rPr>
          <w:sz w:val="12"/>
        </w:rPr>
        <w:t xml:space="preserve"> </w:t>
      </w:r>
      <w:r w:rsidRPr="00222250">
        <w:rPr>
          <w:rStyle w:val="StyleUnderline"/>
        </w:rPr>
        <w:t>If Democrats</w:t>
      </w:r>
      <w:r w:rsidRPr="00222250">
        <w:rPr>
          <w:sz w:val="12"/>
        </w:rPr>
        <w:t xml:space="preserve"> </w:t>
      </w:r>
      <w:r w:rsidRPr="00222250">
        <w:rPr>
          <w:rStyle w:val="StyleUnderline"/>
        </w:rPr>
        <w:t>ultimately object</w:t>
      </w:r>
      <w:r w:rsidRPr="00222250">
        <w:rPr>
          <w:sz w:val="12"/>
        </w:rPr>
        <w:t xml:space="preserve"> to the effort, </w:t>
      </w:r>
      <w:r w:rsidRPr="00222250">
        <w:rPr>
          <w:rStyle w:val="StyleUnderline"/>
        </w:rPr>
        <w:t>Republicans plan to blame Democrats for standing in the way of appropriations progress</w:t>
      </w:r>
      <w:r w:rsidRPr="00222250">
        <w:rPr>
          <w:sz w:val="12"/>
        </w:rPr>
        <w:t>.</w:t>
      </w:r>
      <w:r w:rsidRPr="009D0E38">
        <w:rPr>
          <w:sz w:val="12"/>
        </w:rPr>
        <w:t xml:space="preserve"> //// </w:t>
      </w:r>
      <w:r w:rsidRPr="00222250">
        <w:rPr>
          <w:sz w:val="12"/>
        </w:rPr>
        <w:t xml:space="preserve">The </w:t>
      </w:r>
      <w:r w:rsidRPr="00222250">
        <w:rPr>
          <w:rStyle w:val="StyleUnderline"/>
          <w:highlight w:val="cyan"/>
        </w:rPr>
        <w:t>Senate passed the three-bill package in August</w:t>
      </w:r>
      <w:r w:rsidRPr="00222250">
        <w:rPr>
          <w:sz w:val="12"/>
          <w:highlight w:val="cyan"/>
        </w:rPr>
        <w:t xml:space="preserve"> </w:t>
      </w:r>
      <w:r w:rsidRPr="00222250">
        <w:rPr>
          <w:rStyle w:val="StyleUnderline"/>
          <w:highlight w:val="cyan"/>
        </w:rPr>
        <w:t>and has since been negotiating with the House to resolve differences</w:t>
      </w:r>
      <w:r w:rsidRPr="00222250">
        <w:rPr>
          <w:rStyle w:val="StyleUnderline"/>
        </w:rPr>
        <w:t xml:space="preserve"> </w:t>
      </w:r>
      <w:r w:rsidRPr="00222250">
        <w:rPr>
          <w:rStyle w:val="StyleUnderline"/>
          <w:highlight w:val="cyan"/>
        </w:rPr>
        <w:t>between the Ag</w:t>
      </w:r>
      <w:r w:rsidRPr="00222250">
        <w:rPr>
          <w:rStyle w:val="StyleUnderline"/>
        </w:rPr>
        <w:t>riculture-</w:t>
      </w:r>
      <w:r w:rsidRPr="00222250">
        <w:rPr>
          <w:rStyle w:val="StyleUnderline"/>
          <w:highlight w:val="cyan"/>
        </w:rPr>
        <w:t>FDA</w:t>
      </w:r>
      <w:r w:rsidRPr="00222250">
        <w:rPr>
          <w:sz w:val="12"/>
          <w:highlight w:val="cyan"/>
        </w:rPr>
        <w:t>,</w:t>
      </w:r>
      <w:r w:rsidRPr="00222250">
        <w:rPr>
          <w:sz w:val="12"/>
        </w:rPr>
        <w:t xml:space="preserve"> Military Construction-</w:t>
      </w:r>
      <w:r w:rsidRPr="00222250">
        <w:rPr>
          <w:rStyle w:val="StyleUnderline"/>
          <w:highlight w:val="cyan"/>
        </w:rPr>
        <w:t>Veterans</w:t>
      </w:r>
      <w:r w:rsidRPr="00222250">
        <w:rPr>
          <w:rStyle w:val="StyleUnderline"/>
        </w:rPr>
        <w:t xml:space="preserve"> Affairs </w:t>
      </w:r>
      <w:r w:rsidRPr="00222250">
        <w:rPr>
          <w:rStyle w:val="StyleUnderline"/>
          <w:highlight w:val="cyan"/>
        </w:rPr>
        <w:t>and Legislative Branch funding bills the House has passed individually</w:t>
      </w:r>
      <w:r w:rsidRPr="00222250">
        <w:rPr>
          <w:sz w:val="12"/>
        </w:rPr>
        <w:t>.</w:t>
      </w:r>
      <w:r w:rsidRPr="009D0E38">
        <w:rPr>
          <w:sz w:val="12"/>
        </w:rPr>
        <w:t xml:space="preserve"> //// </w:t>
      </w:r>
      <w:r w:rsidRPr="00222250">
        <w:rPr>
          <w:rStyle w:val="Emphasis"/>
          <w:highlight w:val="cyan"/>
        </w:rPr>
        <w:t>Lawmakers were making progress</w:t>
      </w:r>
      <w:r w:rsidRPr="00222250">
        <w:rPr>
          <w:sz w:val="12"/>
        </w:rPr>
        <w:t xml:space="preserve"> in these talks </w:t>
      </w:r>
      <w:r w:rsidRPr="00222250">
        <w:rPr>
          <w:rStyle w:val="Emphasis"/>
          <w:highlight w:val="cyan"/>
        </w:rPr>
        <w:t>before the</w:t>
      </w:r>
      <w:r w:rsidRPr="00222250">
        <w:rPr>
          <w:rStyle w:val="Emphasis"/>
        </w:rPr>
        <w:t xml:space="preserve"> government </w:t>
      </w:r>
      <w:r w:rsidRPr="00222250">
        <w:rPr>
          <w:rStyle w:val="Emphasis"/>
          <w:highlight w:val="cyan"/>
        </w:rPr>
        <w:t>shut down</w:t>
      </w:r>
      <w:r w:rsidRPr="00222250">
        <w:rPr>
          <w:sz w:val="12"/>
        </w:rPr>
        <w:t>, and now most discussions have ground to a halt. Democrats have raised concerns about advancing that package without larger assurances around the appropriations process and larger shutdown talks, as Republicans raise additional threats to claw back congressionally approved funding.</w:t>
      </w:r>
      <w:r w:rsidRPr="009D0E38">
        <w:rPr>
          <w:sz w:val="12"/>
        </w:rPr>
        <w:t xml:space="preserve"> //// </w:t>
      </w:r>
      <w:r w:rsidRPr="00222250">
        <w:rPr>
          <w:rStyle w:val="StyleUnderline"/>
          <w:highlight w:val="cyan"/>
        </w:rPr>
        <w:t>Democrats</w:t>
      </w:r>
      <w:r w:rsidRPr="00222250">
        <w:rPr>
          <w:sz w:val="12"/>
        </w:rPr>
        <w:t xml:space="preserve"> also </w:t>
      </w:r>
      <w:r w:rsidRPr="00222250">
        <w:rPr>
          <w:rStyle w:val="StyleUnderline"/>
          <w:highlight w:val="cyan"/>
        </w:rPr>
        <w:t>are watching to see if Republicans have support within their own conference to advance the package to a conference committee</w:t>
      </w:r>
      <w:r w:rsidRPr="00222250">
        <w:rPr>
          <w:rStyle w:val="StyleUnderline"/>
        </w:rPr>
        <w:t>.</w:t>
      </w:r>
      <w:r w:rsidRPr="00222250">
        <w:rPr>
          <w:sz w:val="12"/>
        </w:rPr>
        <w:t xml:space="preserve"> Democrats argue the negotiating ball has been in Senate GOP leaders’ court for weeks now.</w:t>
      </w:r>
      <w:r w:rsidRPr="009D0E38">
        <w:rPr>
          <w:sz w:val="12"/>
        </w:rPr>
        <w:t xml:space="preserve"> //// </w:t>
      </w:r>
      <w:r w:rsidRPr="00222250">
        <w:rPr>
          <w:sz w:val="12"/>
        </w:rPr>
        <w:t>Thune said Tuesday Republicans could seek consent from Democrats to add that three-bill package to the Defense measure as part of Thursday’s action.</w:t>
      </w:r>
      <w:r w:rsidRPr="009D0E38">
        <w:rPr>
          <w:sz w:val="12"/>
        </w:rPr>
        <w:t xml:space="preserve"> //// </w:t>
      </w:r>
      <w:r w:rsidRPr="00222250">
        <w:rPr>
          <w:rStyle w:val="StyleUnderline"/>
        </w:rPr>
        <w:t>Sen.</w:t>
      </w:r>
      <w:r w:rsidRPr="00ED4FD5">
        <w:rPr>
          <w:rStyle w:val="StyleUnderline"/>
        </w:rPr>
        <w:t xml:space="preserve"> </w:t>
      </w:r>
      <w:r w:rsidRPr="00222250">
        <w:rPr>
          <w:rStyle w:val="StyleUnderline"/>
          <w:highlight w:val="cyan"/>
        </w:rPr>
        <w:t>Susan Collins</w:t>
      </w:r>
      <w:r w:rsidRPr="009D0E38">
        <w:rPr>
          <w:sz w:val="12"/>
        </w:rPr>
        <w:t xml:space="preserve"> </w:t>
      </w:r>
      <w:r w:rsidRPr="00222250">
        <w:rPr>
          <w:sz w:val="12"/>
        </w:rPr>
        <w:t xml:space="preserve">(R-Maine), who chairs the Appropriations Committee, </w:t>
      </w:r>
      <w:r w:rsidRPr="00222250">
        <w:rPr>
          <w:rStyle w:val="StyleUnderline"/>
          <w:highlight w:val="cyan"/>
        </w:rPr>
        <w:t>said</w:t>
      </w:r>
      <w:r w:rsidRPr="00222250">
        <w:rPr>
          <w:rStyle w:val="StyleUnderline"/>
        </w:rPr>
        <w:t xml:space="preserve"> </w:t>
      </w:r>
      <w:r w:rsidRPr="00222250">
        <w:rPr>
          <w:sz w:val="12"/>
        </w:rPr>
        <w:t>Tuesday evening she hoped the effort could shake loose some Democrats digging in to block the House GOP-passed stopgap funding bill at the center of the shutdown.</w:t>
      </w:r>
      <w:r w:rsidRPr="009D0E38">
        <w:rPr>
          <w:sz w:val="12"/>
        </w:rPr>
        <w:t xml:space="preserve"> //// </w:t>
      </w:r>
      <w:r w:rsidRPr="00222250">
        <w:rPr>
          <w:sz w:val="12"/>
        </w:rPr>
        <w:t>“</w:t>
      </w:r>
      <w:r w:rsidRPr="00222250">
        <w:rPr>
          <w:rStyle w:val="StyleUnderline"/>
          <w:highlight w:val="cyan"/>
        </w:rPr>
        <w:t>If the Democrats can see</w:t>
      </w:r>
      <w:r w:rsidRPr="00222250">
        <w:rPr>
          <w:rStyle w:val="StyleUnderline"/>
        </w:rPr>
        <w:t xml:space="preserve"> the </w:t>
      </w:r>
      <w:r w:rsidRPr="00222250">
        <w:rPr>
          <w:rStyle w:val="StyleUnderline"/>
          <w:highlight w:val="cyan"/>
        </w:rPr>
        <w:t>regular appropriations</w:t>
      </w:r>
      <w:r w:rsidRPr="00222250">
        <w:rPr>
          <w:rStyle w:val="StyleUnderline"/>
        </w:rPr>
        <w:t xml:space="preserve"> process </w:t>
      </w:r>
      <w:r w:rsidRPr="00222250">
        <w:rPr>
          <w:rStyle w:val="StyleUnderline"/>
          <w:highlight w:val="cyan"/>
        </w:rPr>
        <w:t xml:space="preserve">running more smoothly, that </w:t>
      </w:r>
      <w:r w:rsidRPr="00222250">
        <w:rPr>
          <w:rStyle w:val="Emphasis"/>
          <w:highlight w:val="cyan"/>
        </w:rPr>
        <w:t>might encourage them</w:t>
      </w:r>
      <w:r w:rsidRPr="00222250">
        <w:rPr>
          <w:sz w:val="12"/>
        </w:rPr>
        <w:t xml:space="preserve">,” she said </w:t>
      </w:r>
      <w:r w:rsidRPr="00222250">
        <w:rPr>
          <w:rStyle w:val="StyleUnderline"/>
        </w:rPr>
        <w:t>in an interview</w:t>
      </w:r>
      <w:r w:rsidRPr="00222250">
        <w:rPr>
          <w:sz w:val="12"/>
        </w:rPr>
        <w:t>.</w:t>
      </w:r>
      <w:r w:rsidRPr="009D0E38">
        <w:rPr>
          <w:sz w:val="12"/>
        </w:rPr>
        <w:t xml:space="preserve"> //// </w:t>
      </w:r>
      <w:r w:rsidRPr="00222250">
        <w:rPr>
          <w:sz w:val="12"/>
        </w:rPr>
        <w:t xml:space="preserve">Collins added </w:t>
      </w:r>
      <w:r w:rsidRPr="00222250">
        <w:rPr>
          <w:rStyle w:val="StyleUnderline"/>
          <w:highlight w:val="cyan"/>
        </w:rPr>
        <w:t>she expected the eventual conference “would go very smoothly and quickly, because there have already been a lot of discussions among the principals from both the House and the Senate.”</w:t>
      </w:r>
      <w:r w:rsidRPr="009D0E38">
        <w:rPr>
          <w:sz w:val="12"/>
        </w:rPr>
        <w:t xml:space="preserve"> //// </w:t>
      </w:r>
      <w:r w:rsidRPr="00222250">
        <w:rPr>
          <w:sz w:val="12"/>
        </w:rPr>
        <w:t>“If we can show that we can move the appropriations bills, there’s absolutely no justification or rationale for a government shutdown,” she said.</w:t>
      </w:r>
      <w:r w:rsidRPr="009D0E38">
        <w:rPr>
          <w:sz w:val="12"/>
        </w:rPr>
        <w:t xml:space="preserve"> //// </w:t>
      </w:r>
      <w:r w:rsidRPr="00222250">
        <w:rPr>
          <w:rStyle w:val="StyleUnderline"/>
        </w:rPr>
        <w:t>Republicans are separately floating to Democrats the possibility of bringing up a second minibus to the floor that would link Defense Department funding to funding for the Departments of Labor and Health and Human Services. Collins supports this maneuver</w:t>
      </w:r>
      <w:r w:rsidRPr="00222250">
        <w:rPr>
          <w:sz w:val="12"/>
        </w:rPr>
        <w:t>.</w:t>
      </w:r>
      <w:r w:rsidRPr="009D0E38">
        <w:rPr>
          <w:sz w:val="12"/>
        </w:rPr>
        <w:t xml:space="preserve"> //// </w:t>
      </w:r>
      <w:r w:rsidRPr="00222250">
        <w:rPr>
          <w:sz w:val="12"/>
        </w:rPr>
        <w:t>“Democrats keep saying that the House isn’t willing to go forward and pass the approps bills. Speaker Johnson has said he is willing to. We’ve made it clear we want to,” Sen.</w:t>
      </w:r>
      <w:r w:rsidRPr="009D0E38">
        <w:rPr>
          <w:sz w:val="12"/>
        </w:rPr>
        <w:t xml:space="preserve"> </w:t>
      </w:r>
      <w:r w:rsidRPr="00222250">
        <w:rPr>
          <w:sz w:val="12"/>
        </w:rPr>
        <w:t>John Hoeven</w:t>
      </w:r>
      <w:r w:rsidRPr="009D0E38">
        <w:rPr>
          <w:sz w:val="12"/>
        </w:rPr>
        <w:t xml:space="preserve"> </w:t>
      </w:r>
      <w:r w:rsidRPr="00222250">
        <w:rPr>
          <w:sz w:val="12"/>
        </w:rPr>
        <w:t>(R-N.D.) told reporters Tuesday. “So we’re thinking: OK, fine, then let’s go forward and see if they object and they’re just using it as an excuse.”</w:t>
      </w:r>
      <w:r w:rsidRPr="009D0E38">
        <w:rPr>
          <w:sz w:val="12"/>
        </w:rPr>
        <w:t xml:space="preserve"> //// </w:t>
      </w:r>
      <w:r w:rsidRPr="00222250">
        <w:rPr>
          <w:sz w:val="12"/>
        </w:rPr>
        <w:t>A spokesperson for Senate Minority Leader</w:t>
      </w:r>
      <w:r w:rsidRPr="009D0E38">
        <w:rPr>
          <w:sz w:val="12"/>
        </w:rPr>
        <w:t xml:space="preserve"> </w:t>
      </w:r>
      <w:r w:rsidRPr="00222250">
        <w:rPr>
          <w:sz w:val="12"/>
        </w:rPr>
        <w:t>Chuck Schumer</w:t>
      </w:r>
      <w:r w:rsidRPr="009D0E38">
        <w:rPr>
          <w:sz w:val="12"/>
        </w:rPr>
        <w:t xml:space="preserve"> </w:t>
      </w:r>
      <w:r w:rsidRPr="00222250">
        <w:rPr>
          <w:sz w:val="12"/>
        </w:rPr>
        <w:t>did not immediately respond to a request for comment. Senate Appropriations ranking member</w:t>
      </w:r>
      <w:r w:rsidRPr="009D0E38">
        <w:rPr>
          <w:sz w:val="12"/>
        </w:rPr>
        <w:t xml:space="preserve"> </w:t>
      </w:r>
      <w:r w:rsidRPr="00222250">
        <w:rPr>
          <w:sz w:val="12"/>
        </w:rPr>
        <w:t>Patty Murray</w:t>
      </w:r>
      <w:r w:rsidRPr="009D0E38">
        <w:rPr>
          <w:sz w:val="12"/>
        </w:rPr>
        <w:t xml:space="preserve"> </w:t>
      </w:r>
      <w:r w:rsidRPr="00222250">
        <w:rPr>
          <w:sz w:val="12"/>
        </w:rPr>
        <w:t>(D-Wash.) discussed moving to conference on the minibus during a recent call with Speaker</w:t>
      </w:r>
      <w:r w:rsidRPr="009D0E38">
        <w:rPr>
          <w:sz w:val="12"/>
        </w:rPr>
        <w:t xml:space="preserve"> </w:t>
      </w:r>
      <w:r w:rsidRPr="00222250">
        <w:rPr>
          <w:sz w:val="12"/>
        </w:rPr>
        <w:t>Mike Johnson, which the Louisiana Republican initiated.</w:t>
      </w:r>
      <w:r w:rsidRPr="009D0E38">
        <w:rPr>
          <w:sz w:val="12"/>
        </w:rPr>
        <w:t xml:space="preserve"> //// </w:t>
      </w:r>
      <w:r w:rsidRPr="00222250">
        <w:rPr>
          <w:sz w:val="12"/>
        </w:rPr>
        <w:t>But the Washington Democrat said she told him that a leadership negotiation on a broader list of outstanding items, including health care, was the only way to break the stalemate and end the shutdown.</w:t>
      </w:r>
      <w:r w:rsidRPr="009D0E38">
        <w:rPr>
          <w:sz w:val="12"/>
        </w:rPr>
        <w:t xml:space="preserve"> //// </w:t>
      </w:r>
      <w:r w:rsidRPr="00222250">
        <w:rPr>
          <w:sz w:val="12"/>
        </w:rPr>
        <w:t xml:space="preserve">Asked if Democrats would object to the hotline, </w:t>
      </w:r>
      <w:r w:rsidRPr="00222250">
        <w:rPr>
          <w:sz w:val="12"/>
        </w:rPr>
        <w:lastRenderedPageBreak/>
        <w:t>Hoeven replied, “We’ll find out ... we’re still getting pushback from the Democrats saying, ‘Oh, Speaker Johnson — he’s … not going to allow the approps bills to go.’ So we’re saying, ‘okay, then fine, let’s advance.’”</w:t>
      </w:r>
    </w:p>
    <w:p w14:paraId="76B61435" w14:textId="77777777" w:rsidR="00815404" w:rsidRDefault="00815404" w:rsidP="00815404">
      <w:pPr>
        <w:rPr>
          <w:sz w:val="12"/>
        </w:rPr>
      </w:pPr>
    </w:p>
    <w:p w14:paraId="4232311C" w14:textId="77777777" w:rsidR="00815404" w:rsidRDefault="00815404" w:rsidP="00815404">
      <w:pPr>
        <w:pStyle w:val="Heading4"/>
      </w:pPr>
      <w:r>
        <w:t xml:space="preserve">Plan </w:t>
      </w:r>
      <w:r w:rsidRPr="008237B7">
        <w:rPr>
          <w:u w:val="single"/>
        </w:rPr>
        <w:t>splinters the GOP</w:t>
      </w:r>
      <w:r>
        <w:t xml:space="preserve"> - entrenched factions oppose strengthening </w:t>
      </w:r>
      <w:r w:rsidRPr="008237B7">
        <w:rPr>
          <w:u w:val="single"/>
        </w:rPr>
        <w:t>collective bargaining rights</w:t>
      </w:r>
    </w:p>
    <w:p w14:paraId="1A92E2C1" w14:textId="77777777" w:rsidR="00815404" w:rsidRPr="00032C7F" w:rsidRDefault="00815404" w:rsidP="00815404">
      <w:pPr>
        <w:rPr>
          <w:rStyle w:val="Style13ptBold"/>
        </w:rPr>
      </w:pPr>
      <w:r w:rsidRPr="00032C7F">
        <w:rPr>
          <w:rStyle w:val="Style13ptBold"/>
        </w:rPr>
        <w:t xml:space="preserve">LIND 2021 </w:t>
      </w:r>
      <w:r w:rsidRPr="00032C7F">
        <w:rPr>
          <w:rStyle w:val="Style13ptBold"/>
          <w:sz w:val="16"/>
          <w:szCs w:val="16"/>
        </w:rPr>
        <w:t>(Michael, professor at the Lyndon B. Johnson School of Public Affairs at the University of Texas at Austin, co-founder of the New America Foundation, a non-partisan think tank, where he has held various roles, including policy director of the Economic Growth Program. “Republican Party Platforms On Collective Bargaining, 1920-2020 “, American Compass, 1/6, https://americancompass.org/republican-party-platforms-on-collective-bargaining-1920-2020/#:~:text=But%20Republican%20politicians%20and%20the,very%20existence%20of%20organized%20labor. [CORNELL DBT] note://// indicates par. breaks) [AR Oct2025]</w:t>
      </w:r>
    </w:p>
    <w:p w14:paraId="1011C8F4" w14:textId="77777777" w:rsidR="00815404" w:rsidRPr="00032C7F" w:rsidRDefault="00815404" w:rsidP="00815404">
      <w:pPr>
        <w:rPr>
          <w:b/>
          <w:bCs/>
          <w:sz w:val="8"/>
        </w:rPr>
      </w:pPr>
      <w:r w:rsidRPr="00C57AC2">
        <w:rPr>
          <w:rStyle w:val="StyleUnderline"/>
        </w:rPr>
        <w:t>I</w:t>
      </w:r>
      <w:r w:rsidRPr="00032C7F">
        <w:rPr>
          <w:rStyle w:val="StyleUnderline"/>
        </w:rPr>
        <w:t>n 2020</w:t>
      </w:r>
      <w:r w:rsidRPr="00032C7F">
        <w:rPr>
          <w:sz w:val="8"/>
        </w:rPr>
        <w:t xml:space="preserve"> Donald </w:t>
      </w:r>
      <w:r w:rsidRPr="00032C7F">
        <w:rPr>
          <w:rStyle w:val="StyleUnderline"/>
        </w:rPr>
        <w:t>Trump won 40 percent of voters who live in a household with at least one member in a labor union</w:t>
      </w:r>
      <w:r w:rsidRPr="00032C7F">
        <w:rPr>
          <w:sz w:val="8"/>
        </w:rPr>
        <w:t>, slightly fewer than the 42 percent of union households who voted for him in 2016.</w:t>
      </w:r>
      <w:r w:rsidRPr="00C57AC2">
        <w:rPr>
          <w:sz w:val="8"/>
        </w:rPr>
        <w:t xml:space="preserve"> </w:t>
      </w:r>
      <w:r w:rsidRPr="00032C7F">
        <w:rPr>
          <w:sz w:val="8"/>
        </w:rPr>
        <w:t>With the exception of Hillary Clinton, Joe Biden won fewer union households than any recent Democratic presidential candidate.</w:t>
      </w:r>
      <w:r w:rsidRPr="00C57AC2">
        <w:rPr>
          <w:sz w:val="8"/>
        </w:rPr>
        <w:t xml:space="preserve"> </w:t>
      </w:r>
      <w:r w:rsidRPr="00032C7F">
        <w:rPr>
          <w:sz w:val="8"/>
        </w:rPr>
        <w:t>While presiding over an otherwise conventional Republican administration, Trump devoted much of his term to thwarting Chinese mercantilism, attempting to reshore industry and renegotiating NAFTA, replacing it with the USMCA, which is more protective of American manufacturing jobs—goals shared by organized labor in the private sector.</w:t>
      </w:r>
      <w:r w:rsidRPr="00C57AC2">
        <w:rPr>
          <w:sz w:val="8"/>
        </w:rPr>
        <w:t xml:space="preserve"> </w:t>
      </w:r>
      <w:r w:rsidRPr="00032C7F">
        <w:rPr>
          <w:sz w:val="8"/>
        </w:rPr>
        <w:t>In the 2020 election, sizeable minorities of working-class Hispanics, blacks and Asian-Americans shifted nationwide toward Republicans, while managers, professionals and investors gave Biden the edge he needed to win the White House.</w:t>
      </w:r>
      <w:r w:rsidRPr="00C57AC2">
        <w:rPr>
          <w:sz w:val="8"/>
        </w:rPr>
        <w:t xml:space="preserve"> </w:t>
      </w:r>
      <w:r w:rsidRPr="00032C7F">
        <w:rPr>
          <w:rStyle w:val="StyleUnderline"/>
        </w:rPr>
        <w:t>In 2019</w:t>
      </w:r>
      <w:r w:rsidRPr="00032C7F">
        <w:rPr>
          <w:sz w:val="8"/>
        </w:rPr>
        <w:t xml:space="preserve">, according to Gallup, </w:t>
      </w:r>
      <w:r w:rsidRPr="00032C7F">
        <w:rPr>
          <w:rStyle w:val="StyleUnderline"/>
        </w:rPr>
        <w:t>nearly half of</w:t>
      </w:r>
      <w:r w:rsidRPr="00032C7F">
        <w:rPr>
          <w:sz w:val="8"/>
        </w:rPr>
        <w:t xml:space="preserve"> all </w:t>
      </w:r>
      <w:r w:rsidRPr="00032C7F">
        <w:rPr>
          <w:rStyle w:val="StyleUnderline"/>
        </w:rPr>
        <w:t>Republicans—45 percent—approved of labor unions</w:t>
      </w:r>
      <w:r w:rsidRPr="00032C7F">
        <w:rPr>
          <w:sz w:val="8"/>
        </w:rPr>
        <w:t>, compared to 61 percent of independents, 82 percent of Democrats and 60 percent of Americans as a whole.</w:t>
      </w:r>
      <w:r w:rsidRPr="00C57AC2">
        <w:rPr>
          <w:sz w:val="8"/>
        </w:rPr>
        <w:t xml:space="preserve">//// </w:t>
      </w:r>
      <w:r w:rsidRPr="00032C7F">
        <w:rPr>
          <w:rStyle w:val="Emphasis"/>
        </w:rPr>
        <w:t>Nevertheless</w:t>
      </w:r>
      <w:r w:rsidRPr="00032C7F">
        <w:rPr>
          <w:sz w:val="8"/>
        </w:rPr>
        <w:t xml:space="preserve">, with a few exceptions like Senator Marco Rubio, </w:t>
      </w:r>
      <w:r w:rsidRPr="00032C7F">
        <w:rPr>
          <w:rStyle w:val="Emphasis"/>
          <w:highlight w:val="cyan"/>
        </w:rPr>
        <w:t>most contemporary Republican</w:t>
      </w:r>
      <w:r w:rsidRPr="00032C7F">
        <w:rPr>
          <w:rStyle w:val="Emphasis"/>
        </w:rPr>
        <w:t xml:space="preserve"> elected </w:t>
      </w:r>
      <w:r w:rsidRPr="00032C7F">
        <w:rPr>
          <w:rStyle w:val="Emphasis"/>
          <w:highlight w:val="cyan"/>
        </w:rPr>
        <w:t>officials express</w:t>
      </w:r>
      <w:r w:rsidRPr="00032C7F">
        <w:rPr>
          <w:sz w:val="8"/>
        </w:rPr>
        <w:t xml:space="preserve"> an </w:t>
      </w:r>
      <w:r w:rsidRPr="00032C7F">
        <w:rPr>
          <w:rStyle w:val="Emphasis"/>
          <w:highlight w:val="cyan"/>
        </w:rPr>
        <w:t>unremitting hostility to</w:t>
      </w:r>
      <w:r w:rsidRPr="00032C7F">
        <w:rPr>
          <w:sz w:val="8"/>
        </w:rPr>
        <w:t xml:space="preserve"> the very existence of </w:t>
      </w:r>
      <w:r w:rsidRPr="00032C7F">
        <w:rPr>
          <w:rStyle w:val="Emphasis"/>
          <w:highlight w:val="cyan"/>
        </w:rPr>
        <w:t>labor</w:t>
      </w:r>
      <w:r w:rsidRPr="00032C7F">
        <w:rPr>
          <w:rStyle w:val="Emphasis"/>
        </w:rPr>
        <w:t xml:space="preserve"> </w:t>
      </w:r>
      <w:r w:rsidRPr="00032C7F">
        <w:rPr>
          <w:rStyle w:val="StyleUnderline"/>
        </w:rPr>
        <w:t>unions.</w:t>
      </w:r>
      <w:r w:rsidRPr="00C57AC2">
        <w:rPr>
          <w:sz w:val="8"/>
        </w:rPr>
        <w:t xml:space="preserve"> </w:t>
      </w:r>
      <w:r w:rsidRPr="00032C7F">
        <w:rPr>
          <w:sz w:val="8"/>
        </w:rPr>
        <w:t>In the case of public sector unions, this is understandable.</w:t>
      </w:r>
      <w:r w:rsidRPr="00C57AC2">
        <w:rPr>
          <w:sz w:val="8"/>
        </w:rPr>
        <w:t xml:space="preserve"> </w:t>
      </w:r>
      <w:r w:rsidRPr="00032C7F">
        <w:rPr>
          <w:sz w:val="8"/>
        </w:rPr>
        <w:t>Even President Franklin D. Roosevelt rejected collective bargaining with public sector unions and strikes by public sector employees.</w:t>
      </w:r>
      <w:r w:rsidRPr="00C57AC2">
        <w:rPr>
          <w:sz w:val="8"/>
        </w:rPr>
        <w:t xml:space="preserve"> </w:t>
      </w:r>
      <w:r w:rsidRPr="00032C7F">
        <w:rPr>
          <w:sz w:val="8"/>
        </w:rPr>
        <w:t>And public sector unions have become de facto wings of the Democratic Party, funneling membership fees into Democratic campaign contributions until their power to do so was limited by the Supreme Court in the recent case of Janus v. AFSCME (2018).</w:t>
      </w:r>
      <w:r w:rsidRPr="00C57AC2">
        <w:rPr>
          <w:sz w:val="8"/>
        </w:rPr>
        <w:t xml:space="preserve">//// </w:t>
      </w:r>
      <w:r w:rsidRPr="00032C7F">
        <w:rPr>
          <w:sz w:val="8"/>
        </w:rPr>
        <w:t xml:space="preserve">But </w:t>
      </w:r>
      <w:r w:rsidRPr="00032C7F">
        <w:rPr>
          <w:rStyle w:val="StyleUnderline"/>
          <w:highlight w:val="cyan"/>
        </w:rPr>
        <w:t>Republican politicians and</w:t>
      </w:r>
      <w:r w:rsidRPr="00032C7F">
        <w:rPr>
          <w:rStyle w:val="StyleUnderline"/>
        </w:rPr>
        <w:t xml:space="preserve"> </w:t>
      </w:r>
      <w:r w:rsidRPr="00032C7F">
        <w:rPr>
          <w:rStyle w:val="StyleUnderline"/>
          <w:highlight w:val="cyan"/>
        </w:rPr>
        <w:t>the libertarian</w:t>
      </w:r>
      <w:r w:rsidRPr="00032C7F">
        <w:rPr>
          <w:rStyle w:val="StyleUnderline"/>
        </w:rPr>
        <w:t>-</w:t>
      </w:r>
      <w:r w:rsidRPr="00032C7F">
        <w:rPr>
          <w:rStyle w:val="StyleUnderline"/>
          <w:highlight w:val="cyan"/>
        </w:rPr>
        <w:t>dominated</w:t>
      </w:r>
      <w:r w:rsidRPr="00032C7F">
        <w:rPr>
          <w:rStyle w:val="StyleUnderline"/>
        </w:rPr>
        <w:t xml:space="preserve"> conservative </w:t>
      </w:r>
      <w:r w:rsidRPr="00032C7F">
        <w:rPr>
          <w:rStyle w:val="StyleUnderline"/>
          <w:highlight w:val="cyan"/>
        </w:rPr>
        <w:t>intelligentsia for the most part oppose</w:t>
      </w:r>
      <w:r w:rsidRPr="00032C7F">
        <w:rPr>
          <w:rStyle w:val="StyleUnderline"/>
        </w:rPr>
        <w:t xml:space="preserve"> </w:t>
      </w:r>
      <w:r w:rsidRPr="00032C7F">
        <w:rPr>
          <w:rStyle w:val="StyleUnderline"/>
          <w:highlight w:val="cyan"/>
        </w:rPr>
        <w:t>the very existence of organized labor</w:t>
      </w:r>
      <w:r w:rsidRPr="00032C7F">
        <w:rPr>
          <w:sz w:val="8"/>
        </w:rPr>
        <w:t>.</w:t>
      </w:r>
      <w:r w:rsidRPr="00C57AC2">
        <w:rPr>
          <w:sz w:val="8"/>
        </w:rPr>
        <w:t xml:space="preserve"> </w:t>
      </w:r>
      <w:r w:rsidRPr="00032C7F">
        <w:rPr>
          <w:sz w:val="8"/>
        </w:rPr>
        <w:t xml:space="preserve">Even though Trump won the electoral college in 2016 thanks largely to unionized workers in the industrial Midwest, </w:t>
      </w:r>
      <w:r w:rsidRPr="00032C7F">
        <w:rPr>
          <w:rStyle w:val="StyleUnderline"/>
          <w:highlight w:val="cyan"/>
        </w:rPr>
        <w:t>the 2016 Republican platform declared</w:t>
      </w:r>
      <w:r w:rsidRPr="00032C7F">
        <w:rPr>
          <w:sz w:val="8"/>
        </w:rPr>
        <w:t>:</w:t>
      </w:r>
      <w:r w:rsidRPr="00C57AC2">
        <w:rPr>
          <w:sz w:val="8"/>
        </w:rPr>
        <w:t xml:space="preserve"> </w:t>
      </w:r>
      <w:r w:rsidRPr="00032C7F">
        <w:rPr>
          <w:sz w:val="8"/>
        </w:rPr>
        <w:t>“</w:t>
      </w:r>
      <w:r w:rsidRPr="00032C7F">
        <w:rPr>
          <w:rStyle w:val="StyleUnderline"/>
          <w:highlight w:val="cyan"/>
        </w:rPr>
        <w:t>We support</w:t>
      </w:r>
      <w:r w:rsidRPr="00032C7F">
        <w:rPr>
          <w:sz w:val="8"/>
        </w:rPr>
        <w:t xml:space="preserve"> </w:t>
      </w:r>
      <w:r w:rsidRPr="00032C7F">
        <w:rPr>
          <w:rStyle w:val="StyleUnderline"/>
        </w:rPr>
        <w:t xml:space="preserve">the </w:t>
      </w:r>
      <w:r w:rsidRPr="00032C7F">
        <w:rPr>
          <w:rStyle w:val="StyleUnderline"/>
          <w:highlight w:val="cyan"/>
        </w:rPr>
        <w:t>right of states to enact</w:t>
      </w:r>
      <w:r w:rsidRPr="00032C7F">
        <w:rPr>
          <w:sz w:val="8"/>
          <w:highlight w:val="cyan"/>
        </w:rPr>
        <w:t xml:space="preserve"> </w:t>
      </w:r>
      <w:r w:rsidRPr="00032C7F">
        <w:rPr>
          <w:rStyle w:val="StyleUnderline"/>
          <w:highlight w:val="cyan"/>
        </w:rPr>
        <w:t>Right-to-Work laws</w:t>
      </w:r>
      <w:r w:rsidRPr="00032C7F">
        <w:rPr>
          <w:sz w:val="8"/>
        </w:rPr>
        <w:t xml:space="preserve"> </w:t>
      </w:r>
      <w:r w:rsidRPr="00032C7F">
        <w:rPr>
          <w:rStyle w:val="StyleUnderline"/>
        </w:rPr>
        <w:t>and call for a national law to protect the economic liberty of the modern workforce</w:t>
      </w:r>
      <w:r w:rsidRPr="00032C7F">
        <w:rPr>
          <w:sz w:val="8"/>
        </w:rPr>
        <w:t>.”</w:t>
      </w:r>
      <w:r w:rsidRPr="00C57AC2">
        <w:rPr>
          <w:sz w:val="8"/>
        </w:rPr>
        <w:t xml:space="preserve"> //// </w:t>
      </w:r>
      <w:r w:rsidRPr="00032C7F">
        <w:rPr>
          <w:rStyle w:val="StyleUnderline"/>
          <w:highlight w:val="cyan"/>
        </w:rPr>
        <w:t>Right to work</w:t>
      </w:r>
      <w:r w:rsidRPr="00032C7F">
        <w:rPr>
          <w:rStyle w:val="StyleUnderline"/>
        </w:rPr>
        <w:t xml:space="preserve"> </w:t>
      </w:r>
      <w:r w:rsidRPr="00032C7F">
        <w:rPr>
          <w:rStyle w:val="StyleUnderline"/>
          <w:highlight w:val="cyan"/>
        </w:rPr>
        <w:t>laws</w:t>
      </w:r>
      <w:r w:rsidRPr="00032C7F">
        <w:rPr>
          <w:sz w:val="8"/>
        </w:rPr>
        <w:t xml:space="preserve">, by allowing employees to refuse to join unions in unionized workplaces, </w:t>
      </w:r>
      <w:r w:rsidRPr="00032C7F">
        <w:rPr>
          <w:rStyle w:val="StyleUnderline"/>
          <w:highlight w:val="cyan"/>
        </w:rPr>
        <w:t>are lethal to</w:t>
      </w:r>
      <w:r w:rsidRPr="00032C7F">
        <w:rPr>
          <w:sz w:val="8"/>
        </w:rPr>
        <w:t xml:space="preserve"> the inherited U.S. system of enterprise-based </w:t>
      </w:r>
      <w:r w:rsidRPr="00032C7F">
        <w:rPr>
          <w:rStyle w:val="Emphasis"/>
          <w:highlight w:val="cyan"/>
        </w:rPr>
        <w:t>collective bargaining</w:t>
      </w:r>
      <w:r w:rsidRPr="00032C7F">
        <w:rPr>
          <w:sz w:val="8"/>
        </w:rPr>
        <w:t>.</w:t>
      </w:r>
      <w:r w:rsidRPr="00C57AC2">
        <w:rPr>
          <w:sz w:val="8"/>
        </w:rPr>
        <w:t xml:space="preserve"> </w:t>
      </w:r>
      <w:r w:rsidRPr="00032C7F">
        <w:rPr>
          <w:rStyle w:val="StyleUnderline"/>
        </w:rPr>
        <w:t>Enterprise bargaining</w:t>
      </w:r>
      <w:r w:rsidRPr="00032C7F">
        <w:rPr>
          <w:sz w:val="8"/>
        </w:rPr>
        <w:t xml:space="preserve"> is inferior to alternatives like industry-wide, multi-employer sectoral bargaining and industry-wide wage boards, so the demise of enterprise bargaining </w:t>
      </w:r>
      <w:r w:rsidRPr="00032C7F">
        <w:rPr>
          <w:rStyle w:val="StyleUnderline"/>
        </w:rPr>
        <w:t>need not be lamented if it is replaced by</w:t>
      </w:r>
      <w:r w:rsidRPr="00032C7F">
        <w:rPr>
          <w:sz w:val="8"/>
        </w:rPr>
        <w:t xml:space="preserve"> one of these other systems of </w:t>
      </w:r>
      <w:r w:rsidRPr="00032C7F">
        <w:rPr>
          <w:rStyle w:val="Emphasis"/>
        </w:rPr>
        <w:t>collective bargaining</w:t>
      </w:r>
      <w:r w:rsidRPr="00032C7F">
        <w:rPr>
          <w:sz w:val="8"/>
        </w:rPr>
        <w:t>.</w:t>
      </w:r>
      <w:r w:rsidRPr="00C57AC2">
        <w:rPr>
          <w:sz w:val="8"/>
        </w:rPr>
        <w:t xml:space="preserve"> </w:t>
      </w:r>
      <w:r w:rsidRPr="00032C7F">
        <w:rPr>
          <w:rStyle w:val="StyleUnderline"/>
        </w:rPr>
        <w:t xml:space="preserve">But on this issue </w:t>
      </w:r>
      <w:r w:rsidRPr="00032C7F">
        <w:rPr>
          <w:rStyle w:val="StyleUnderline"/>
          <w:highlight w:val="cyan"/>
        </w:rPr>
        <w:t>the existing Republican party is indistinguishable from the Libertarian Party, viewing</w:t>
      </w:r>
      <w:r w:rsidRPr="00032C7F">
        <w:rPr>
          <w:rStyle w:val="StyleUnderline"/>
        </w:rPr>
        <w:t xml:space="preserve"> organized labor and </w:t>
      </w:r>
      <w:r w:rsidRPr="00032C7F">
        <w:rPr>
          <w:rStyle w:val="StyleUnderline"/>
          <w:highlight w:val="cyan"/>
        </w:rPr>
        <w:t xml:space="preserve">collective bargaining as </w:t>
      </w:r>
      <w:r w:rsidRPr="00032C7F">
        <w:rPr>
          <w:rStyle w:val="Emphasis"/>
          <w:highlight w:val="cyan"/>
        </w:rPr>
        <w:t>inherently illegitimate</w:t>
      </w:r>
      <w:r w:rsidRPr="00032C7F">
        <w:rPr>
          <w:sz w:val="8"/>
        </w:rPr>
        <w:t>.</w:t>
      </w:r>
      <w:r w:rsidRPr="00C57AC2">
        <w:rPr>
          <w:sz w:val="8"/>
        </w:rPr>
        <w:t xml:space="preserve"> </w:t>
      </w:r>
      <w:r w:rsidRPr="00032C7F">
        <w:rPr>
          <w:sz w:val="4"/>
          <w:szCs w:val="4"/>
        </w:rPr>
        <w:t>Notwithstanding the support for labor unions of nearly half of the Republican Party electorate, the party itself holds that nothing must interfere with the God-given right of an isolated individual with a high school education to freely drive a hard bargain for wages with a multinational corporation.</w:t>
      </w:r>
      <w:r w:rsidRPr="00C57AC2">
        <w:rPr>
          <w:sz w:val="4"/>
          <w:szCs w:val="4"/>
        </w:rPr>
        <w:t xml:space="preserve"> ////</w:t>
      </w:r>
      <w:r w:rsidRPr="00032C7F">
        <w:rPr>
          <w:sz w:val="4"/>
          <w:szCs w:val="4"/>
        </w:rPr>
        <w:t>This extreme libertarian view has prevailed in the Republican Party only since the 1990s.</w:t>
      </w:r>
      <w:r w:rsidRPr="00C57AC2">
        <w:rPr>
          <w:sz w:val="4"/>
          <w:szCs w:val="4"/>
        </w:rPr>
        <w:t xml:space="preserve"> </w:t>
      </w:r>
      <w:r w:rsidRPr="00032C7F">
        <w:rPr>
          <w:sz w:val="4"/>
          <w:szCs w:val="4"/>
        </w:rPr>
        <w:t>With the exception of the platform of 1924, which pushed a number of specific pro-labor laws, and the platform associated with the disastrous and aberrant Goldwater candidacy in 1964, every Republican platform from 1920 to 1996 declared its support in principle for collective bargaining.</w:t>
      </w:r>
      <w:r w:rsidRPr="00C57AC2">
        <w:rPr>
          <w:sz w:val="4"/>
          <w:szCs w:val="4"/>
        </w:rPr>
        <w:t xml:space="preserve"> //// </w:t>
      </w:r>
      <w:r w:rsidRPr="00032C7F">
        <w:rPr>
          <w:sz w:val="4"/>
          <w:szCs w:val="4"/>
        </w:rPr>
        <w:t>To be sure, a large number of Republicans were vehemently anti-union throughout that sixty-year period, and the GOP supported the Taft-Hartley Act of 1947 which authorized states to pass right to work laws.</w:t>
      </w:r>
      <w:r w:rsidRPr="00C57AC2">
        <w:rPr>
          <w:sz w:val="4"/>
          <w:szCs w:val="4"/>
        </w:rPr>
        <w:t xml:space="preserve"> </w:t>
      </w:r>
      <w:r w:rsidRPr="00032C7F">
        <w:rPr>
          <w:sz w:val="4"/>
          <w:szCs w:val="4"/>
        </w:rPr>
        <w:t>Nevertheless, hypocrisy is the compliment vice pays to virtue.</w:t>
      </w:r>
      <w:r w:rsidRPr="00C57AC2">
        <w:rPr>
          <w:sz w:val="4"/>
          <w:szCs w:val="4"/>
        </w:rPr>
        <w:t xml:space="preserve"> </w:t>
      </w:r>
      <w:r w:rsidRPr="00032C7F">
        <w:rPr>
          <w:sz w:val="4"/>
          <w:szCs w:val="4"/>
        </w:rPr>
        <w:t>The Republican Party’s rhetorical support for collective bargaining may have been begrudging for six decades, but it was the public position of the party.</w:t>
      </w:r>
      <w:r w:rsidRPr="00C57AC2">
        <w:rPr>
          <w:sz w:val="4"/>
          <w:szCs w:val="4"/>
        </w:rPr>
        <w:t xml:space="preserve"> //// </w:t>
      </w:r>
      <w:r w:rsidRPr="00032C7F">
        <w:rPr>
          <w:sz w:val="4"/>
          <w:szCs w:val="4"/>
        </w:rPr>
        <w:t>Contrary to popular belief, the Republican presidents of the 1920s—Harding, Coolidge and Hoover—were far to the pro-labor “left” of today’s libertarian Republicans.</w:t>
      </w:r>
      <w:r w:rsidRPr="00C57AC2">
        <w:rPr>
          <w:sz w:val="4"/>
          <w:szCs w:val="4"/>
        </w:rPr>
        <w:t xml:space="preserve"> </w:t>
      </w:r>
      <w:r w:rsidRPr="00032C7F">
        <w:rPr>
          <w:sz w:val="4"/>
          <w:szCs w:val="4"/>
        </w:rPr>
        <w:t>The 1920 Republican platform declared:</w:t>
      </w:r>
      <w:r w:rsidRPr="00C57AC2">
        <w:rPr>
          <w:sz w:val="4"/>
          <w:szCs w:val="4"/>
        </w:rPr>
        <w:t xml:space="preserve"> </w:t>
      </w:r>
      <w:r w:rsidRPr="00032C7F">
        <w:rPr>
          <w:sz w:val="4"/>
          <w:szCs w:val="4"/>
        </w:rPr>
        <w:t>“We recognize the justice of collective bargaining as a means of promoting good will, establishing closer and more harmonious relations between employers and employees and realizing the true ends of industrial justice.”</w:t>
      </w:r>
      <w:r w:rsidRPr="00C57AC2">
        <w:rPr>
          <w:sz w:val="4"/>
          <w:szCs w:val="4"/>
        </w:rPr>
        <w:t xml:space="preserve"> </w:t>
      </w:r>
      <w:r w:rsidRPr="00032C7F">
        <w:rPr>
          <w:sz w:val="4"/>
          <w:szCs w:val="4"/>
        </w:rPr>
        <w:t>In 1924 the Republican platform did not specifically mention collective bargaining but called for federal legislation mandating the eight-hour day, outlawing child labor and legislation to protect mothers:</w:t>
      </w:r>
      <w:r w:rsidRPr="00C57AC2">
        <w:rPr>
          <w:sz w:val="4"/>
          <w:szCs w:val="4"/>
        </w:rPr>
        <w:t xml:space="preserve"> </w:t>
      </w:r>
      <w:r w:rsidRPr="00032C7F">
        <w:rPr>
          <w:sz w:val="4"/>
          <w:szCs w:val="4"/>
        </w:rPr>
        <w:t>“There is no success great enough to justify the employment of women in labor under conditions which will impair their natural functions.”</w:t>
      </w:r>
      <w:r w:rsidRPr="00C57AC2">
        <w:rPr>
          <w:sz w:val="4"/>
          <w:szCs w:val="4"/>
        </w:rPr>
        <w:t xml:space="preserve"> </w:t>
      </w:r>
      <w:r w:rsidRPr="00032C7F">
        <w:rPr>
          <w:sz w:val="4"/>
          <w:szCs w:val="4"/>
        </w:rPr>
        <w:t>In 1928 the GOP platform read:</w:t>
      </w:r>
      <w:r w:rsidRPr="00C57AC2">
        <w:rPr>
          <w:sz w:val="4"/>
          <w:szCs w:val="4"/>
        </w:rPr>
        <w:t xml:space="preserve"> </w:t>
      </w:r>
      <w:r w:rsidRPr="00032C7F">
        <w:rPr>
          <w:sz w:val="4"/>
          <w:szCs w:val="4"/>
        </w:rPr>
        <w:t>“The Party favors freedom in wage contracts, the right of collective bargaining by free and responsible agents of their own choosing, which develops and maintains that purposeful co-operation which gains its chief incentive through voluntary agreement.”</w:t>
      </w:r>
      <w:r w:rsidRPr="00C57AC2">
        <w:rPr>
          <w:sz w:val="4"/>
          <w:szCs w:val="4"/>
        </w:rPr>
        <w:t xml:space="preserve"> </w:t>
      </w:r>
      <w:r w:rsidRPr="00032C7F">
        <w:rPr>
          <w:sz w:val="4"/>
          <w:szCs w:val="4"/>
        </w:rPr>
        <w:t>Again in 1932:</w:t>
      </w:r>
      <w:r w:rsidRPr="00C57AC2">
        <w:rPr>
          <w:sz w:val="4"/>
          <w:szCs w:val="4"/>
        </w:rPr>
        <w:t xml:space="preserve"> </w:t>
      </w:r>
      <w:r w:rsidRPr="00032C7F">
        <w:rPr>
          <w:sz w:val="4"/>
          <w:szCs w:val="4"/>
        </w:rPr>
        <w:t>“Collective bargaining by responsible representatives of employers and employees of their own choice, without the interference of any one, is recognized and approved.”</w:t>
      </w:r>
      <w:r w:rsidRPr="00C57AC2">
        <w:rPr>
          <w:sz w:val="4"/>
          <w:szCs w:val="4"/>
        </w:rPr>
        <w:t xml:space="preserve"> </w:t>
      </w:r>
      <w:r w:rsidRPr="00032C7F">
        <w:rPr>
          <w:sz w:val="4"/>
          <w:szCs w:val="4"/>
        </w:rPr>
        <w:t>In the decades that followed, apart from an emotional anti-New Deal rant in the platform of 1944, GOP platforms typically praised the principle of collective bargaining and sought to promote an image of Republican party neutrality between labor and management, while sometimes criticizing abuses.</w:t>
      </w:r>
      <w:r w:rsidRPr="00C57AC2">
        <w:rPr>
          <w:sz w:val="4"/>
          <w:szCs w:val="4"/>
        </w:rPr>
        <w:t xml:space="preserve"> </w:t>
      </w:r>
      <w:r w:rsidRPr="00032C7F">
        <w:rPr>
          <w:sz w:val="4"/>
          <w:szCs w:val="4"/>
        </w:rPr>
        <w:t>The 1956 Republican platform declared that “the process of free collective bargaining has been strengthened by the insistence of this Administration that labor and management settle their differences at the bargaining table without the intervention of the Government. This policy has brought to our country an unprecedented period of labor-management peace and understanding.”</w:t>
      </w:r>
      <w:r w:rsidRPr="00C57AC2">
        <w:rPr>
          <w:sz w:val="4"/>
          <w:szCs w:val="4"/>
        </w:rPr>
        <w:t xml:space="preserve"> //// </w:t>
      </w:r>
      <w:r w:rsidRPr="00032C7F">
        <w:rPr>
          <w:sz w:val="4"/>
          <w:szCs w:val="4"/>
        </w:rPr>
        <w:t>Richard Nixon embodied the mainstream Republican approach to organized labor.</w:t>
      </w:r>
      <w:r w:rsidRPr="00C57AC2">
        <w:rPr>
          <w:sz w:val="4"/>
          <w:szCs w:val="4"/>
        </w:rPr>
        <w:t xml:space="preserve"> </w:t>
      </w:r>
      <w:r w:rsidRPr="00032C7F">
        <w:rPr>
          <w:sz w:val="4"/>
          <w:szCs w:val="4"/>
        </w:rPr>
        <w:t>In 1960, when Nixon ran against John F. Kennedy, the party platform reflected the traditional Republican rhetoric:</w:t>
      </w:r>
      <w:r w:rsidRPr="00C57AC2">
        <w:rPr>
          <w:sz w:val="4"/>
          <w:szCs w:val="4"/>
        </w:rPr>
        <w:t xml:space="preserve"> </w:t>
      </w:r>
      <w:r w:rsidRPr="00032C7F">
        <w:rPr>
          <w:sz w:val="4"/>
          <w:szCs w:val="4"/>
        </w:rPr>
        <w:t>“America’s growth cannot be compartmentalized. Labor and management cannot prosper without each other. They cannot ignore their mutual public obligation.</w:t>
      </w:r>
      <w:r w:rsidRPr="00C57AC2">
        <w:rPr>
          <w:sz w:val="4"/>
          <w:szCs w:val="4"/>
        </w:rPr>
        <w:t xml:space="preserve"> </w:t>
      </w:r>
      <w:r w:rsidRPr="00032C7F">
        <w:rPr>
          <w:sz w:val="4"/>
          <w:szCs w:val="4"/>
        </w:rPr>
        <w:t>Industrial harmony, expressing these mutual interests, can best be achieved in a climate of free collective bargaining, with minimal government intervention except by mediation and conciliation.”</w:t>
      </w:r>
      <w:r w:rsidRPr="00C57AC2">
        <w:rPr>
          <w:sz w:val="4"/>
          <w:szCs w:val="4"/>
        </w:rPr>
        <w:t xml:space="preserve"> </w:t>
      </w:r>
      <w:r w:rsidRPr="00032C7F">
        <w:rPr>
          <w:sz w:val="4"/>
          <w:szCs w:val="4"/>
        </w:rPr>
        <w:t>In an ominous harbinger of the future, the Republican platform in 1964, when the libertarian Barry Goldwater captured the party’s nomination, included only hostile references to organized labor:</w:t>
      </w:r>
      <w:r w:rsidRPr="00C57AC2">
        <w:rPr>
          <w:sz w:val="4"/>
          <w:szCs w:val="4"/>
        </w:rPr>
        <w:t xml:space="preserve"> //// </w:t>
      </w:r>
      <w:r w:rsidRPr="00032C7F">
        <w:rPr>
          <w:sz w:val="4"/>
          <w:szCs w:val="4"/>
        </w:rPr>
        <w:t>…This Administration has curtailed, through such agencies as the National Labor Relations Board, the simple, basic right of Americans voluntarily to go into or to go out of business.</w:t>
      </w:r>
      <w:r w:rsidRPr="00C57AC2">
        <w:rPr>
          <w:sz w:val="4"/>
          <w:szCs w:val="4"/>
        </w:rPr>
        <w:t xml:space="preserve"> ////</w:t>
      </w:r>
      <w:r w:rsidRPr="00C57AC2">
        <w:rPr>
          <w:sz w:val="8"/>
        </w:rPr>
        <w:t xml:space="preserve"> </w:t>
      </w:r>
      <w:r w:rsidRPr="00032C7F">
        <w:rPr>
          <w:rStyle w:val="StyleUnderline"/>
          <w:highlight w:val="cyan"/>
        </w:rPr>
        <w:t>We Republicans shall</w:t>
      </w:r>
      <w:r w:rsidRPr="00032C7F">
        <w:rPr>
          <w:rStyle w:val="StyleUnderline"/>
        </w:rPr>
        <w:t xml:space="preserve"> vigorously </w:t>
      </w:r>
      <w:r w:rsidRPr="00032C7F">
        <w:rPr>
          <w:rStyle w:val="StyleUnderline"/>
          <w:highlight w:val="cyan"/>
        </w:rPr>
        <w:t>protect</w:t>
      </w:r>
      <w:r w:rsidRPr="00032C7F">
        <w:rPr>
          <w:rStyle w:val="StyleUnderline"/>
        </w:rPr>
        <w:t xml:space="preserve"> the dynamo of economic growth—</w:t>
      </w:r>
      <w:r w:rsidRPr="00032C7F">
        <w:rPr>
          <w:rStyle w:val="StyleUnderline"/>
          <w:highlight w:val="cyan"/>
        </w:rPr>
        <w:t>free</w:t>
      </w:r>
      <w:r w:rsidRPr="00032C7F">
        <w:rPr>
          <w:rStyle w:val="StyleUnderline"/>
        </w:rPr>
        <w:t xml:space="preserve">, competitive </w:t>
      </w:r>
      <w:r w:rsidRPr="00032C7F">
        <w:rPr>
          <w:rStyle w:val="StyleUnderline"/>
          <w:highlight w:val="cyan"/>
        </w:rPr>
        <w:t>enterprise</w:t>
      </w:r>
      <w:r w:rsidRPr="00032C7F">
        <w:rPr>
          <w:sz w:val="8"/>
        </w:rPr>
        <w:t xml:space="preserve">—that has made America the envy of the world. For </w:t>
      </w:r>
      <w:r w:rsidRPr="00032C7F">
        <w:rPr>
          <w:rStyle w:val="StyleUnderline"/>
        </w:rPr>
        <w:t xml:space="preserve">instance, </w:t>
      </w:r>
      <w:r w:rsidRPr="00032C7F">
        <w:rPr>
          <w:rStyle w:val="StyleUnderline"/>
          <w:highlight w:val="cyan"/>
        </w:rPr>
        <w:t>we pledge</w:t>
      </w:r>
      <w:r w:rsidRPr="00032C7F">
        <w:rPr>
          <w:sz w:val="8"/>
        </w:rPr>
        <w:t>:</w:t>
      </w:r>
      <w:r w:rsidRPr="00C57AC2">
        <w:rPr>
          <w:sz w:val="8"/>
        </w:rPr>
        <w:t xml:space="preserve"> //// </w:t>
      </w:r>
      <w:r w:rsidRPr="00032C7F">
        <w:rPr>
          <w:sz w:val="8"/>
        </w:rPr>
        <w:t>—</w:t>
      </w:r>
      <w:r w:rsidRPr="00032C7F">
        <w:rPr>
          <w:rStyle w:val="StyleUnderline"/>
          <w:highlight w:val="cyan"/>
        </w:rPr>
        <w:t>constant opposition to any form of unregulated monopoly</w:t>
      </w:r>
      <w:r w:rsidRPr="00032C7F">
        <w:rPr>
          <w:rStyle w:val="StyleUnderline"/>
        </w:rPr>
        <w:t>,</w:t>
      </w:r>
      <w:r w:rsidRPr="00032C7F">
        <w:rPr>
          <w:sz w:val="8"/>
        </w:rPr>
        <w:t xml:space="preserve"> whether </w:t>
      </w:r>
      <w:r w:rsidRPr="00032C7F">
        <w:rPr>
          <w:rStyle w:val="StyleUnderline"/>
          <w:highlight w:val="cyan"/>
        </w:rPr>
        <w:t xml:space="preserve">business or </w:t>
      </w:r>
      <w:r w:rsidRPr="00032C7F">
        <w:rPr>
          <w:rStyle w:val="Emphasis"/>
          <w:highlight w:val="cyan"/>
        </w:rPr>
        <w:t>labor</w:t>
      </w:r>
      <w:r w:rsidRPr="00032C7F">
        <w:rPr>
          <w:rStyle w:val="Emphasis"/>
        </w:rPr>
        <w:t>;</w:t>
      </w:r>
      <w:r w:rsidRPr="00C57AC2">
        <w:rPr>
          <w:rStyle w:val="Emphasis"/>
        </w:rPr>
        <w:t xml:space="preserve"> </w:t>
      </w:r>
      <w:r w:rsidRPr="00C57AC2">
        <w:rPr>
          <w:sz w:val="8"/>
        </w:rPr>
        <w:t>////</w:t>
      </w:r>
      <w:r w:rsidRPr="00032C7F">
        <w:rPr>
          <w:sz w:val="8"/>
        </w:rPr>
        <w:t>As the language suggests, the Goldwater platform implicitly adopted the extreme view of nineteenth-century capitalists and libertarian ideologues like Ayn Rand and Milton Friedman that trade unions are by their nature monopolistic conspiracies against the public interest, so that individual workers should be left on their own to negotiate the best contracts they can get, no matter how negligible their individual bargaining power.</w:t>
      </w:r>
      <w:r w:rsidRPr="00C57AC2">
        <w:rPr>
          <w:sz w:val="8"/>
        </w:rPr>
        <w:t xml:space="preserve"> </w:t>
      </w:r>
      <w:r w:rsidRPr="00032C7F">
        <w:rPr>
          <w:sz w:val="8"/>
        </w:rPr>
        <w:t>The result?</w:t>
      </w:r>
      <w:r w:rsidRPr="00C57AC2">
        <w:rPr>
          <w:sz w:val="8"/>
        </w:rPr>
        <w:t xml:space="preserve"> </w:t>
      </w:r>
      <w:r w:rsidRPr="00032C7F">
        <w:rPr>
          <w:sz w:val="8"/>
        </w:rPr>
        <w:t>Goldwater won only his native state of Arizona and five states in the Deep South where he was supported by segregationists because he opposed the civil rights act of 1964.</w:t>
      </w:r>
      <w:r w:rsidRPr="00C57AC2">
        <w:rPr>
          <w:sz w:val="8"/>
        </w:rPr>
        <w:t xml:space="preserve"> ////</w:t>
      </w:r>
      <w:r w:rsidRPr="00032C7F">
        <w:rPr>
          <w:sz w:val="8"/>
        </w:rPr>
        <w:t>Following the Goldwater disaster, the Republican party returned to its traditional nuanced language about collective bargaining between management and labor.</w:t>
      </w:r>
      <w:r w:rsidRPr="00C57AC2">
        <w:rPr>
          <w:sz w:val="8"/>
        </w:rPr>
        <w:t xml:space="preserve"> </w:t>
      </w:r>
      <w:r w:rsidRPr="00032C7F">
        <w:rPr>
          <w:sz w:val="8"/>
        </w:rPr>
        <w:t>In Nixon’s successful campaigns in 1968 and 1972, no doubt as part of the strategy of winning over socially conservative, unionized Democratic “hardhats” and their families, pro-union rhetoric reached its high-water mark in GOP platforms.</w:t>
      </w:r>
      <w:r w:rsidRPr="00C57AC2">
        <w:rPr>
          <w:sz w:val="8"/>
        </w:rPr>
        <w:t xml:space="preserve"> </w:t>
      </w:r>
      <w:r w:rsidRPr="00032C7F">
        <w:rPr>
          <w:sz w:val="8"/>
        </w:rPr>
        <w:t>1968:</w:t>
      </w:r>
      <w:r w:rsidRPr="00C57AC2">
        <w:rPr>
          <w:sz w:val="8"/>
        </w:rPr>
        <w:t xml:space="preserve"> </w:t>
      </w:r>
      <w:r w:rsidRPr="00032C7F">
        <w:rPr>
          <w:sz w:val="8"/>
        </w:rPr>
        <w:t>“Organized labor has contributed greatly to the economic strength of our country and the well-being of its members. The Republican Party vigorously endorses its key role in our national life.”</w:t>
      </w:r>
      <w:r w:rsidRPr="00C57AC2">
        <w:rPr>
          <w:sz w:val="8"/>
        </w:rPr>
        <w:t xml:space="preserve"> //// </w:t>
      </w:r>
      <w:r w:rsidRPr="00032C7F">
        <w:rPr>
          <w:sz w:val="8"/>
        </w:rPr>
        <w:t>1972: “ The Nation’s labor unions, comprised of millions of working people, have advanced the well-being not only of their members but also of our entire free-enterprise system. We of the Republican Party reaffirm our strong endorsement of Organized Labor’s key role in our national life.”</w:t>
      </w:r>
      <w:r w:rsidRPr="00C57AC2">
        <w:rPr>
          <w:sz w:val="8"/>
        </w:rPr>
        <w:t xml:space="preserve"> //// </w:t>
      </w:r>
      <w:r w:rsidRPr="00032C7F">
        <w:rPr>
          <w:sz w:val="8"/>
        </w:rPr>
        <w:t>When Nixon’s successor Gerald Ford ran for president in 1976, the theme was repeated:</w:t>
      </w:r>
      <w:r w:rsidRPr="00C57AC2">
        <w:rPr>
          <w:sz w:val="8"/>
        </w:rPr>
        <w:t xml:space="preserve"> </w:t>
      </w:r>
      <w:r w:rsidRPr="00032C7F">
        <w:rPr>
          <w:sz w:val="8"/>
        </w:rPr>
        <w:t>“Free collective bargaining remains the best way to insure that American workers receive a fair price for their labors.”</w:t>
      </w:r>
      <w:r w:rsidRPr="00C57AC2">
        <w:rPr>
          <w:sz w:val="8"/>
        </w:rPr>
        <w:t xml:space="preserve"> //// </w:t>
      </w:r>
      <w:r w:rsidRPr="00032C7F">
        <w:rPr>
          <w:sz w:val="8"/>
        </w:rPr>
        <w:t>Even in 1980, when Ronald Reagan, who was both a former union leader and the heir to Goldwater and the standard-bearer of the stealth-libertarian “fusionist” movement, was elected for his first term, the Republican party platform repeated the traditional language:</w:t>
      </w:r>
      <w:r w:rsidRPr="00C57AC2">
        <w:rPr>
          <w:sz w:val="8"/>
        </w:rPr>
        <w:t xml:space="preserve"> </w:t>
      </w:r>
      <w:r w:rsidRPr="00032C7F">
        <w:rPr>
          <w:sz w:val="8"/>
        </w:rPr>
        <w:t>“We reaffirm our commitment to the fundamental principle of fairness in labor relations, including the legal right of unions to organize workers and to represent them through collective bargaining consistent with state laws and free from unnecessary government involvement.”</w:t>
      </w:r>
      <w:r w:rsidRPr="00C57AC2">
        <w:rPr>
          <w:sz w:val="8"/>
        </w:rPr>
        <w:t xml:space="preserve"> //// </w:t>
      </w:r>
      <w:r w:rsidRPr="00032C7F">
        <w:rPr>
          <w:rStyle w:val="StyleUnderline"/>
        </w:rPr>
        <w:t>A rhetorical shift took place in Republican platforms beginning in 1984, when lip service to the right of collective bargaining begins to be paired regularly with support for right to work laws</w:t>
      </w:r>
      <w:r w:rsidRPr="00032C7F">
        <w:rPr>
          <w:sz w:val="8"/>
        </w:rPr>
        <w:t>:</w:t>
      </w:r>
      <w:r w:rsidRPr="00C57AC2">
        <w:rPr>
          <w:sz w:val="8"/>
        </w:rPr>
        <w:t xml:space="preserve"> ////</w:t>
      </w:r>
      <w:r w:rsidRPr="00032C7F">
        <w:rPr>
          <w:sz w:val="8"/>
        </w:rPr>
        <w:t>We reaffirm the right of all individuals freely to form, join, or assist labor organizations to bargain collectively, consistent with State laws and free from unnecessary government involvement. We support the fundamental principle of fairness in labor relations. We will continue the Reagan Administration’s “open door” policy toward organized labor and its leaders. We reaffirm our long-standing support for the right of States to enact “Right-to-Work” laws under section 14(b) of the Taft-Hartley Act.</w:t>
      </w:r>
      <w:r w:rsidRPr="00C57AC2">
        <w:rPr>
          <w:sz w:val="8"/>
        </w:rPr>
        <w:t xml:space="preserve"> //// </w:t>
      </w:r>
      <w:r w:rsidRPr="00032C7F">
        <w:rPr>
          <w:rStyle w:val="StyleUnderline"/>
        </w:rPr>
        <w:t>In succeeding platforms, the acknowledgment of the legitimacy of collective bargaining shrinks in relative importance to the emphasis on right to work laws</w:t>
      </w:r>
      <w:r w:rsidRPr="00032C7F">
        <w:rPr>
          <w:sz w:val="8"/>
        </w:rPr>
        <w:t>, to the point that they are two parts of a single sentence in the 2008 Republican platform:</w:t>
      </w:r>
      <w:r w:rsidRPr="00C57AC2">
        <w:rPr>
          <w:sz w:val="8"/>
        </w:rPr>
        <w:t xml:space="preserve"> </w:t>
      </w:r>
      <w:r w:rsidRPr="00032C7F">
        <w:rPr>
          <w:sz w:val="8"/>
        </w:rPr>
        <w:t>“We affirm both the right of individuals to voluntarily participate in labor organizations and bargain collectively and the right of states to enact Right-to-Work laws.”</w:t>
      </w:r>
      <w:r w:rsidRPr="00C57AC2">
        <w:rPr>
          <w:sz w:val="8"/>
        </w:rPr>
        <w:t xml:space="preserve"> //// </w:t>
      </w:r>
      <w:r w:rsidRPr="00032C7F">
        <w:rPr>
          <w:rStyle w:val="StyleUnderline"/>
        </w:rPr>
        <w:t>By 2012 and 2016, the Republican Party platform drops any language praising unions or recognizing the legitimacy of collective bargaining</w:t>
      </w:r>
      <w:r w:rsidRPr="00032C7F">
        <w:rPr>
          <w:sz w:val="8"/>
        </w:rPr>
        <w:t>.</w:t>
      </w:r>
      <w:r w:rsidRPr="00C57AC2">
        <w:rPr>
          <w:sz w:val="8"/>
        </w:rPr>
        <w:t xml:space="preserve"> </w:t>
      </w:r>
      <w:r w:rsidRPr="00032C7F">
        <w:rPr>
          <w:sz w:val="8"/>
        </w:rPr>
        <w:t xml:space="preserve">The </w:t>
      </w:r>
      <w:r w:rsidRPr="00032C7F">
        <w:rPr>
          <w:rStyle w:val="StyleUnderline"/>
        </w:rPr>
        <w:t>2012 Platform declares: “Ultimately, we support the enactment of a National Right-to-Work law</w:t>
      </w:r>
      <w:r w:rsidRPr="00032C7F">
        <w:rPr>
          <w:sz w:val="8"/>
        </w:rPr>
        <w:t xml:space="preserve"> </w:t>
      </w:r>
      <w:r w:rsidRPr="00032C7F">
        <w:rPr>
          <w:sz w:val="4"/>
          <w:szCs w:val="4"/>
        </w:rPr>
        <w:t>to promote worker freedom and to promote greater economic liberty.”</w:t>
      </w:r>
      <w:r w:rsidRPr="00C57AC2">
        <w:rPr>
          <w:sz w:val="4"/>
          <w:szCs w:val="4"/>
        </w:rPr>
        <w:t xml:space="preserve"> </w:t>
      </w:r>
      <w:r w:rsidRPr="00032C7F">
        <w:rPr>
          <w:sz w:val="4"/>
          <w:szCs w:val="4"/>
        </w:rPr>
        <w:t>In 2016, the platform planks on organized labor appear to have been written by business lobbies with particular grievances:</w:t>
      </w:r>
      <w:r w:rsidRPr="00C57AC2">
        <w:rPr>
          <w:sz w:val="4"/>
          <w:szCs w:val="4"/>
        </w:rPr>
        <w:t xml:space="preserve"> </w:t>
      </w:r>
      <w:r w:rsidRPr="00032C7F">
        <w:rPr>
          <w:sz w:val="4"/>
          <w:szCs w:val="4"/>
        </w:rPr>
        <w:t>“Their Project Labor Agreements discriminate against the overwhelming majority of workers by barring them from jobs on taxpayer-funded projects. Their patronizing and controlling approach leaves workers in a form of peonage to the NLRB. We intend to restore fairness and common sense to that agency.”</w:t>
      </w:r>
      <w:r w:rsidRPr="00C57AC2">
        <w:rPr>
          <w:sz w:val="4"/>
          <w:szCs w:val="4"/>
        </w:rPr>
        <w:t xml:space="preserve"> //// </w:t>
      </w:r>
      <w:r w:rsidRPr="00032C7F">
        <w:rPr>
          <w:sz w:val="4"/>
          <w:szCs w:val="4"/>
        </w:rPr>
        <w:t>In 2020, for the first time in history since the foundation of the Republican Party in 1854, there was no Republican party platform.</w:t>
      </w:r>
      <w:r w:rsidRPr="00C57AC2">
        <w:rPr>
          <w:sz w:val="4"/>
          <w:szCs w:val="4"/>
        </w:rPr>
        <w:t xml:space="preserve"> </w:t>
      </w:r>
      <w:r w:rsidRPr="00032C7F">
        <w:rPr>
          <w:sz w:val="4"/>
          <w:szCs w:val="4"/>
        </w:rPr>
        <w:t>The platform of the GOP in 2024 is a blank slate.</w:t>
      </w:r>
      <w:r w:rsidRPr="00C57AC2">
        <w:rPr>
          <w:sz w:val="4"/>
          <w:szCs w:val="4"/>
        </w:rPr>
        <w:t xml:space="preserve"> </w:t>
      </w:r>
      <w:r w:rsidRPr="00032C7F">
        <w:rPr>
          <w:sz w:val="4"/>
          <w:szCs w:val="4"/>
        </w:rPr>
        <w:t>The party has a choice.</w:t>
      </w:r>
      <w:r w:rsidRPr="00C57AC2">
        <w:rPr>
          <w:sz w:val="4"/>
          <w:szCs w:val="4"/>
        </w:rPr>
        <w:t xml:space="preserve"> </w:t>
      </w:r>
      <w:r w:rsidRPr="00032C7F">
        <w:rPr>
          <w:sz w:val="4"/>
          <w:szCs w:val="4"/>
        </w:rPr>
        <w:t>It can return to the balanced view of support for collective bargaining—perhaps in new forms—which shaped the party’s public presentation from Warren G. Harding to Richard Nixon and Ronald Reagan.</w:t>
      </w:r>
      <w:r w:rsidRPr="00C57AC2">
        <w:rPr>
          <w:sz w:val="4"/>
          <w:szCs w:val="4"/>
        </w:rPr>
        <w:t xml:space="preserve"> </w:t>
      </w:r>
      <w:r w:rsidRPr="00032C7F">
        <w:rPr>
          <w:sz w:val="4"/>
          <w:szCs w:val="4"/>
        </w:rPr>
        <w:t>Or the Republican Party can continue to mimic the Libertarian Party’s hostility to collective bargaining, as it has done since 1992, when it has lost the popular vote in seven of the last eight presidential elections.</w:t>
      </w:r>
      <w:r w:rsidRPr="00C57AC2">
        <w:rPr>
          <w:sz w:val="4"/>
          <w:szCs w:val="4"/>
        </w:rPr>
        <w:t xml:space="preserve"> </w:t>
      </w:r>
      <w:r w:rsidRPr="00032C7F">
        <w:rPr>
          <w:sz w:val="4"/>
          <w:szCs w:val="4"/>
        </w:rPr>
        <w:t>Now that the Democrats have become the party favored by most capitalists and managers, while the Republicans have become a predominantly working class party, attracting growing numbers of working-class Hispanics, blacks and Asian-Americans, the rational strategic choice is obvious.</w:t>
      </w:r>
      <w:r w:rsidRPr="00C57AC2">
        <w:rPr>
          <w:sz w:val="4"/>
          <w:szCs w:val="4"/>
        </w:rPr>
        <w:t xml:space="preserve"> //// </w:t>
      </w:r>
      <w:r w:rsidRPr="00032C7F">
        <w:rPr>
          <w:sz w:val="4"/>
          <w:szCs w:val="4"/>
        </w:rPr>
        <w:t>The sections discussing labor from Republican Party Platforms between 1920 and 2016 can be read below:</w:t>
      </w:r>
      <w:r w:rsidRPr="00C57AC2">
        <w:rPr>
          <w:sz w:val="4"/>
          <w:szCs w:val="4"/>
        </w:rPr>
        <w:t xml:space="preserve"> //// </w:t>
      </w:r>
      <w:r w:rsidRPr="00032C7F">
        <w:rPr>
          <w:sz w:val="4"/>
          <w:szCs w:val="4"/>
        </w:rPr>
        <w:t>The Republican Platform of 1920</w:t>
      </w:r>
      <w:r w:rsidRPr="00C57AC2">
        <w:rPr>
          <w:sz w:val="4"/>
          <w:szCs w:val="4"/>
        </w:rPr>
        <w:t xml:space="preserve">//// </w:t>
      </w:r>
      <w:r w:rsidRPr="00032C7F">
        <w:rPr>
          <w:sz w:val="4"/>
          <w:szCs w:val="4"/>
        </w:rPr>
        <w:t>Industrial Relations</w:t>
      </w:r>
      <w:r w:rsidRPr="00C57AC2">
        <w:rPr>
          <w:sz w:val="4"/>
          <w:szCs w:val="4"/>
        </w:rPr>
        <w:t xml:space="preserve">//// </w:t>
      </w:r>
      <w:r w:rsidRPr="00032C7F">
        <w:rPr>
          <w:sz w:val="4"/>
          <w:szCs w:val="4"/>
        </w:rPr>
        <w:t>There are two different conceptions of the relations of capital and labor. The one is contractual and emphasizes the diversity of interest of employer and employee. The other is that of co-partnership in a common task.</w:t>
      </w:r>
      <w:r w:rsidRPr="00C57AC2">
        <w:rPr>
          <w:sz w:val="4"/>
          <w:szCs w:val="4"/>
        </w:rPr>
        <w:t xml:space="preserve"> //// </w:t>
      </w:r>
      <w:r w:rsidRPr="00032C7F">
        <w:rPr>
          <w:sz w:val="4"/>
          <w:szCs w:val="4"/>
        </w:rPr>
        <w:t>We recognize the justice of collective bargaining as a means of promoting good will, establishing closer and more harmonious relations between employers and employees and realizing the true ends of industrial justice.</w:t>
      </w:r>
      <w:r w:rsidRPr="00C57AC2">
        <w:rPr>
          <w:sz w:val="4"/>
          <w:szCs w:val="4"/>
        </w:rPr>
        <w:t xml:space="preserve"> //// </w:t>
      </w:r>
      <w:r w:rsidRPr="00032C7F">
        <w:rPr>
          <w:sz w:val="4"/>
          <w:szCs w:val="4"/>
        </w:rPr>
        <w:t>The strike or the lockout, as a means of settling industrial disputes, inflicts such loss and suffering on the community as to justify government initiative to reduce its frequency and limit its consequences. We denied the right to strike against the government; but the rights and interests of all government employees must be safeguarded by impartial laws and tribunals.</w:t>
      </w:r>
      <w:r w:rsidRPr="00C57AC2">
        <w:rPr>
          <w:sz w:val="4"/>
          <w:szCs w:val="4"/>
        </w:rPr>
        <w:t xml:space="preserve"> //// </w:t>
      </w:r>
      <w:r w:rsidRPr="00032C7F">
        <w:rPr>
          <w:sz w:val="4"/>
          <w:szCs w:val="4"/>
        </w:rPr>
        <w:t>In public utilities we favor the establishment of an impartial tribunal to make an investigation of the facts and to render decision to the end that there may be no organized interruption of service necessary to the lives and health and welfare of the people. The decisions of the tribunal to be morally but not legally binding, and an informed public sentiment be relied on to secure their acceptance. The tribunals, however, should refuse to accept jurisdiction except for the purpose of investigation as long as the public service be interrupted. For public utilities we favor the type of tribunal provided for in the Transportation Act of 1920.</w:t>
      </w:r>
      <w:r w:rsidRPr="00C57AC2">
        <w:rPr>
          <w:sz w:val="4"/>
          <w:szCs w:val="4"/>
        </w:rPr>
        <w:t xml:space="preserve"> //// </w:t>
      </w:r>
      <w:r w:rsidRPr="00032C7F">
        <w:rPr>
          <w:sz w:val="4"/>
          <w:szCs w:val="4"/>
        </w:rPr>
        <w:t>In private industries we do not advocate the principle of compulsory arbitration, but we favor impartial commissions and better facilities for voluntary mediation, conciliation and arbitration supplemented by the full publicity which will enlist the influence of an aroused public opinion. The government should take the initiative in inviting the establishment of tribunals or commissions for the purpose of voluntary arbitration and of investigation of disputed issues.</w:t>
      </w:r>
      <w:r w:rsidRPr="00C57AC2">
        <w:rPr>
          <w:sz w:val="4"/>
          <w:szCs w:val="4"/>
        </w:rPr>
        <w:t xml:space="preserve"> //// </w:t>
      </w:r>
      <w:r w:rsidRPr="00032C7F">
        <w:rPr>
          <w:sz w:val="4"/>
          <w:szCs w:val="4"/>
        </w:rPr>
        <w:t>We demand the exclusion from interstate commerce of the products of convict labor.</w:t>
      </w:r>
      <w:r w:rsidRPr="00C57AC2">
        <w:rPr>
          <w:sz w:val="4"/>
          <w:szCs w:val="4"/>
        </w:rPr>
        <w:t xml:space="preserve"> //// </w:t>
      </w:r>
      <w:r w:rsidRPr="00032C7F">
        <w:rPr>
          <w:sz w:val="4"/>
          <w:szCs w:val="4"/>
        </w:rPr>
        <w:t>The Republican Platform of 1924</w:t>
      </w:r>
      <w:r w:rsidRPr="00C57AC2">
        <w:rPr>
          <w:sz w:val="4"/>
          <w:szCs w:val="4"/>
        </w:rPr>
        <w:t xml:space="preserve">//// </w:t>
      </w:r>
      <w:r w:rsidRPr="00032C7F">
        <w:rPr>
          <w:sz w:val="4"/>
          <w:szCs w:val="4"/>
        </w:rPr>
        <w:t>Labor</w:t>
      </w:r>
      <w:r w:rsidRPr="00C57AC2">
        <w:rPr>
          <w:sz w:val="4"/>
          <w:szCs w:val="4"/>
        </w:rPr>
        <w:t xml:space="preserve"> </w:t>
      </w:r>
      <w:r w:rsidRPr="00032C7F">
        <w:rPr>
          <w:sz w:val="4"/>
          <w:szCs w:val="4"/>
        </w:rPr>
        <w:t>The increasing stress of industrial life, the constant and necessary efforts because of world competition to increase production and decrease costs has made it specially incumbent on those in authority to protect labor from undue exactions.</w:t>
      </w:r>
      <w:r w:rsidRPr="00C57AC2">
        <w:rPr>
          <w:sz w:val="4"/>
          <w:szCs w:val="4"/>
        </w:rPr>
        <w:t xml:space="preserve"> //// </w:t>
      </w:r>
      <w:r w:rsidRPr="00032C7F">
        <w:rPr>
          <w:sz w:val="4"/>
          <w:szCs w:val="4"/>
        </w:rPr>
        <w:t>We commend congress for having recognized this possibility in its prompt adoption of the recommendation of President Coolidge for a constitutional amendment authorizing congress to legislate on the subject of child labor, and we urge the prompt consideration of that amendment by the legislatures of the various states.</w:t>
      </w:r>
      <w:r w:rsidRPr="00C57AC2">
        <w:rPr>
          <w:sz w:val="4"/>
          <w:szCs w:val="4"/>
        </w:rPr>
        <w:t xml:space="preserve"> //// </w:t>
      </w:r>
      <w:r w:rsidRPr="00032C7F">
        <w:rPr>
          <w:sz w:val="4"/>
          <w:szCs w:val="4"/>
        </w:rPr>
        <w:t>There is no success great enough to justify the employment of women in labor under conditions which will impair their natural functions.</w:t>
      </w:r>
      <w:r w:rsidRPr="00C57AC2">
        <w:rPr>
          <w:sz w:val="4"/>
          <w:szCs w:val="4"/>
        </w:rPr>
        <w:t xml:space="preserve"> </w:t>
      </w:r>
      <w:r w:rsidRPr="00032C7F">
        <w:rPr>
          <w:sz w:val="4"/>
          <w:szCs w:val="4"/>
        </w:rPr>
        <w:t>We favor high standards for wage, working and living conditions among the women employed in industry. We pledge a continuance of the successful efforts of the republican administration to eliminate the seven-day, twelve-hour day industry.</w:t>
      </w:r>
      <w:r w:rsidRPr="00C57AC2">
        <w:rPr>
          <w:sz w:val="4"/>
          <w:szCs w:val="4"/>
        </w:rPr>
        <w:t xml:space="preserve"> //// </w:t>
      </w:r>
      <w:r w:rsidRPr="00032C7F">
        <w:rPr>
          <w:sz w:val="4"/>
          <w:szCs w:val="4"/>
        </w:rPr>
        <w:t>We regard with satisfaction the elimination of the twelve-hour day in the steel industry and the agreement eliminating the seven-day work week of alternate thirteen and eleven hours accomplished through the efforts of Presidents Harding and Coolidge.</w:t>
      </w:r>
      <w:r w:rsidRPr="00C57AC2">
        <w:rPr>
          <w:sz w:val="4"/>
          <w:szCs w:val="4"/>
        </w:rPr>
        <w:t xml:space="preserve"> //// </w:t>
      </w:r>
      <w:r w:rsidRPr="00032C7F">
        <w:rPr>
          <w:sz w:val="4"/>
          <w:szCs w:val="4"/>
        </w:rPr>
        <w:t>We declare our faith in the principle of the eight-hour day.</w:t>
      </w:r>
      <w:r w:rsidRPr="00C57AC2">
        <w:rPr>
          <w:sz w:val="4"/>
          <w:szCs w:val="4"/>
        </w:rPr>
        <w:t xml:space="preserve"> //// </w:t>
      </w:r>
      <w:r w:rsidRPr="00032C7F">
        <w:rPr>
          <w:sz w:val="4"/>
          <w:szCs w:val="4"/>
        </w:rPr>
        <w:t>We pledge a continuation of the work of rehabilitating workers in industry as conducted by the federal board for vocational education, and favor adequate appropriations for this purpose.</w:t>
      </w:r>
      <w:r w:rsidRPr="00C57AC2">
        <w:rPr>
          <w:sz w:val="4"/>
          <w:szCs w:val="4"/>
        </w:rPr>
        <w:t xml:space="preserve"> //// </w:t>
      </w:r>
      <w:r w:rsidRPr="00032C7F">
        <w:rPr>
          <w:sz w:val="4"/>
          <w:szCs w:val="4"/>
        </w:rPr>
        <w:t>We favor a broader and better system of vocational education, a more adequate system of federal free employment agencies with facilities for assisting the movements of seasonal and migratory labor, including farm labor, with ample organization for bringing the man and his job together.</w:t>
      </w:r>
      <w:r w:rsidRPr="00C57AC2">
        <w:rPr>
          <w:sz w:val="4"/>
          <w:szCs w:val="4"/>
        </w:rPr>
        <w:t xml:space="preserve"> //// </w:t>
      </w:r>
      <w:r w:rsidRPr="00032C7F">
        <w:rPr>
          <w:sz w:val="4"/>
          <w:szCs w:val="4"/>
        </w:rPr>
        <w:t>The Republican Platform of 1928</w:t>
      </w:r>
      <w:r w:rsidRPr="00C57AC2">
        <w:rPr>
          <w:sz w:val="4"/>
          <w:szCs w:val="4"/>
        </w:rPr>
        <w:t xml:space="preserve">//// </w:t>
      </w:r>
      <w:r w:rsidRPr="00032C7F">
        <w:rPr>
          <w:sz w:val="4"/>
          <w:szCs w:val="4"/>
        </w:rPr>
        <w:t>Labor</w:t>
      </w:r>
      <w:r w:rsidRPr="00C57AC2">
        <w:rPr>
          <w:sz w:val="4"/>
          <w:szCs w:val="4"/>
        </w:rPr>
        <w:t xml:space="preserve">//// </w:t>
      </w:r>
      <w:r w:rsidRPr="00032C7F">
        <w:rPr>
          <w:sz w:val="4"/>
          <w:szCs w:val="4"/>
        </w:rPr>
        <w:t>The Labor record of the Republican Party stands unchallenged. For 52 of the 72 years of our national existence Republican Administrations have prevailed. Today American labor enjoys the highest wage and the highest standard of living throughout the world. Through the saneness and soundness of Republican rule the American workman is paid a “real wage” which allows comfort for himself and his dependents, and an opportunity and leisure for advancement. It is not surprising that the foreign workman, whose greatest ambition still is to achieve a “living wage,” should look with longing towards America as the goal of his desires.</w:t>
      </w:r>
      <w:r w:rsidRPr="00C57AC2">
        <w:rPr>
          <w:sz w:val="4"/>
          <w:szCs w:val="4"/>
        </w:rPr>
        <w:t xml:space="preserve"> //// </w:t>
      </w:r>
      <w:r w:rsidRPr="00032C7F">
        <w:rPr>
          <w:sz w:val="4"/>
          <w:szCs w:val="4"/>
        </w:rPr>
        <w:t>The ability to pay such wages and maintain such a standard comes from the wisdom of the protective legislation which the Republican Party has placed upon the national statute books, the tariff which bars cheap foreign-made goods from the American market and provides continuity of employment for our workmen and fair profits for the manufacturers, the restriction of immigration which not only prevents the glutting of our labor market, but allows to our newer immigrants a greater opportunity to secure a footing in their upward struggle.</w:t>
      </w:r>
      <w:r w:rsidRPr="00C57AC2">
        <w:rPr>
          <w:sz w:val="4"/>
          <w:szCs w:val="4"/>
        </w:rPr>
        <w:t xml:space="preserve"> //// </w:t>
      </w:r>
      <w:r w:rsidRPr="00032C7F">
        <w:rPr>
          <w:sz w:val="4"/>
          <w:szCs w:val="4"/>
        </w:rPr>
        <w:t>The Party favors freedom in wage contracts, the right of collective bargaining by free and responsible agents of their own choosing, which develops and maintains that purposeful co-operation which gains its chief incentive through voluntary agreement.</w:t>
      </w:r>
      <w:r w:rsidRPr="00C57AC2">
        <w:rPr>
          <w:sz w:val="4"/>
          <w:szCs w:val="4"/>
        </w:rPr>
        <w:t xml:space="preserve"> ////</w:t>
      </w:r>
      <w:r w:rsidRPr="00032C7F">
        <w:rPr>
          <w:sz w:val="4"/>
          <w:szCs w:val="4"/>
        </w:rPr>
        <w:t>We believe that injunctions in labor disputes have in some instances been abused and have given rise to a serious question for legislation.</w:t>
      </w:r>
      <w:r w:rsidRPr="00C57AC2">
        <w:rPr>
          <w:sz w:val="4"/>
          <w:szCs w:val="4"/>
        </w:rPr>
        <w:t xml:space="preserve"> </w:t>
      </w:r>
      <w:r w:rsidRPr="00032C7F">
        <w:rPr>
          <w:sz w:val="4"/>
          <w:szCs w:val="4"/>
        </w:rPr>
        <w:t>The Republican Party pledges itself to continue its efforts to maintain this present standard of living and high wage scale.</w:t>
      </w:r>
      <w:r w:rsidRPr="00C57AC2">
        <w:rPr>
          <w:sz w:val="4"/>
          <w:szCs w:val="4"/>
        </w:rPr>
        <w:t xml:space="preserve"> //// </w:t>
      </w:r>
      <w:r w:rsidRPr="00032C7F">
        <w:rPr>
          <w:sz w:val="4"/>
          <w:szCs w:val="4"/>
        </w:rPr>
        <w:t>The Republican Platform of 1932</w:t>
      </w:r>
      <w:r w:rsidRPr="00C57AC2">
        <w:rPr>
          <w:sz w:val="4"/>
          <w:szCs w:val="4"/>
        </w:rPr>
        <w:t xml:space="preserve">//// </w:t>
      </w:r>
      <w:r w:rsidRPr="00032C7F">
        <w:rPr>
          <w:sz w:val="4"/>
          <w:szCs w:val="4"/>
        </w:rPr>
        <w:t>Wages and Work</w:t>
      </w:r>
      <w:r w:rsidRPr="00C57AC2">
        <w:rPr>
          <w:sz w:val="4"/>
          <w:szCs w:val="4"/>
        </w:rPr>
        <w:t xml:space="preserve">//// </w:t>
      </w:r>
      <w:r w:rsidRPr="00032C7F">
        <w:rPr>
          <w:sz w:val="4"/>
          <w:szCs w:val="4"/>
        </w:rPr>
        <w:t>We believe in the principle of high wages. We favor the principle of the shorter working week and shorter work day with its application to government as well as to private employment, as rapidly and as constructively as conditions will warrant.</w:t>
      </w:r>
      <w:r w:rsidRPr="00C57AC2">
        <w:rPr>
          <w:sz w:val="4"/>
          <w:szCs w:val="4"/>
        </w:rPr>
        <w:t xml:space="preserve"> //// </w:t>
      </w:r>
      <w:r w:rsidRPr="00032C7F">
        <w:rPr>
          <w:sz w:val="4"/>
          <w:szCs w:val="4"/>
        </w:rPr>
        <w:t>We favor legislation designed to stimulate, encourage and assist in home building.</w:t>
      </w:r>
      <w:r w:rsidRPr="00C57AC2">
        <w:rPr>
          <w:sz w:val="4"/>
          <w:szCs w:val="4"/>
        </w:rPr>
        <w:t xml:space="preserve"> //// </w:t>
      </w:r>
      <w:r w:rsidRPr="00032C7F">
        <w:rPr>
          <w:sz w:val="4"/>
          <w:szCs w:val="4"/>
        </w:rPr>
        <w:t>Immigration</w:t>
      </w:r>
      <w:r w:rsidRPr="00C57AC2">
        <w:rPr>
          <w:sz w:val="4"/>
          <w:szCs w:val="4"/>
        </w:rPr>
        <w:t xml:space="preserve">//// </w:t>
      </w:r>
      <w:r w:rsidRPr="00032C7F">
        <w:rPr>
          <w:sz w:val="4"/>
          <w:szCs w:val="4"/>
        </w:rPr>
        <w:t>The restriction of immigration is a Republican policy. Our party formulated and enacted into law the quota system, which for the first time has made possible an adequate control of foreign immigration.</w:t>
      </w:r>
      <w:r w:rsidRPr="00C57AC2">
        <w:rPr>
          <w:sz w:val="4"/>
          <w:szCs w:val="4"/>
        </w:rPr>
        <w:t xml:space="preserve"> //// </w:t>
      </w:r>
      <w:r w:rsidRPr="00032C7F">
        <w:rPr>
          <w:sz w:val="4"/>
          <w:szCs w:val="4"/>
        </w:rPr>
        <w:t>Rigid examination of applicants in foreign countries prevented the coming of criminals and other undesirable classes, while other provisions of the law have enabled the President to suspend immigration of foreign wage-earners who otherwise, directly or indirectly, would have increased unemployment among native-born and legally resident foreign-born wage-earners in this country. As a result, immigration is now less than at any time during the past one hundred years.</w:t>
      </w:r>
      <w:r w:rsidRPr="00C57AC2">
        <w:rPr>
          <w:sz w:val="4"/>
          <w:szCs w:val="4"/>
        </w:rPr>
        <w:t xml:space="preserve"> //// </w:t>
      </w:r>
      <w:r w:rsidRPr="00032C7F">
        <w:rPr>
          <w:sz w:val="4"/>
          <w:szCs w:val="4"/>
        </w:rPr>
        <w:t>We favor the continuance and strict enforcement of our present laws upon this subject.</w:t>
      </w:r>
      <w:r w:rsidRPr="00C57AC2">
        <w:rPr>
          <w:sz w:val="4"/>
          <w:szCs w:val="4"/>
        </w:rPr>
        <w:t xml:space="preserve"> //// </w:t>
      </w:r>
      <w:r w:rsidRPr="00032C7F">
        <w:rPr>
          <w:sz w:val="4"/>
          <w:szCs w:val="4"/>
        </w:rPr>
        <w:t>Department of Labor</w:t>
      </w:r>
      <w:r w:rsidRPr="00C57AC2">
        <w:rPr>
          <w:sz w:val="4"/>
          <w:szCs w:val="4"/>
        </w:rPr>
        <w:t xml:space="preserve">//// </w:t>
      </w:r>
      <w:r w:rsidRPr="00032C7F">
        <w:rPr>
          <w:sz w:val="4"/>
          <w:szCs w:val="4"/>
        </w:rPr>
        <w:t>We commend the constructive work of the United States Department of Labor.</w:t>
      </w:r>
      <w:r w:rsidRPr="00C57AC2">
        <w:rPr>
          <w:sz w:val="4"/>
          <w:szCs w:val="4"/>
        </w:rPr>
        <w:t xml:space="preserve"> //// </w:t>
      </w:r>
      <w:r w:rsidRPr="00032C7F">
        <w:rPr>
          <w:sz w:val="4"/>
          <w:szCs w:val="4"/>
        </w:rPr>
        <w:t>Labor</w:t>
      </w:r>
      <w:r w:rsidRPr="00C57AC2">
        <w:rPr>
          <w:sz w:val="4"/>
          <w:szCs w:val="4"/>
        </w:rPr>
        <w:t xml:space="preserve">//// </w:t>
      </w:r>
      <w:r w:rsidRPr="00032C7F">
        <w:rPr>
          <w:sz w:val="4"/>
          <w:szCs w:val="4"/>
        </w:rPr>
        <w:t>Collective bargaining by responsible representatives of employers and employees of their own choice, without the interference of any one, is recognized and approved.</w:t>
      </w:r>
      <w:r w:rsidRPr="00C57AC2">
        <w:rPr>
          <w:sz w:val="4"/>
          <w:szCs w:val="4"/>
        </w:rPr>
        <w:t xml:space="preserve"> //// </w:t>
      </w:r>
      <w:r w:rsidRPr="00032C7F">
        <w:rPr>
          <w:sz w:val="4"/>
          <w:szCs w:val="4"/>
        </w:rPr>
        <w:t>Legislation, such as laws, prohibiting alien contract labor, peonage labor and the shanghaiing of sailors; the eight-hour law on government contracts and in government employment; provision for railroad safety devices, of methods of conciliation, mediation and arbitration in industrial labor disputes, including the adjustment of railroad disputes; the providing of compensation for injury to government employees (the forerunner of Federal workers’ compensation acts), and other laws to aid and protect labor are of Republican origin, and have had and will continue to have the unswerving support of the party.</w:t>
      </w:r>
      <w:r w:rsidRPr="00C57AC2">
        <w:rPr>
          <w:sz w:val="4"/>
          <w:szCs w:val="4"/>
        </w:rPr>
        <w:t xml:space="preserve"> //// </w:t>
      </w:r>
      <w:r w:rsidRPr="00032C7F">
        <w:rPr>
          <w:sz w:val="4"/>
          <w:szCs w:val="4"/>
        </w:rPr>
        <w:t>Employment</w:t>
      </w:r>
      <w:r w:rsidRPr="00C57AC2">
        <w:rPr>
          <w:sz w:val="4"/>
          <w:szCs w:val="4"/>
        </w:rPr>
        <w:t xml:space="preserve">//// </w:t>
      </w:r>
      <w:r w:rsidRPr="00032C7F">
        <w:rPr>
          <w:sz w:val="4"/>
          <w:szCs w:val="4"/>
        </w:rPr>
        <w:t>We commend the constructive work of the United States Employment Service in the Department of Labor. This service was enlarged and its activities extended through an appropriation made possible by the President with the cooperation of the Congress. It has done high service for the unemployed in the ranks of civil life and in the ranks of the former soldiers of the World War.</w:t>
      </w:r>
      <w:r w:rsidRPr="00C57AC2">
        <w:rPr>
          <w:sz w:val="4"/>
          <w:szCs w:val="4"/>
        </w:rPr>
        <w:t xml:space="preserve"> //// </w:t>
      </w:r>
      <w:r w:rsidRPr="00032C7F">
        <w:rPr>
          <w:sz w:val="4"/>
          <w:szCs w:val="4"/>
        </w:rPr>
        <w:t>The Republican Platform of 1936</w:t>
      </w:r>
      <w:r w:rsidRPr="00C57AC2">
        <w:rPr>
          <w:sz w:val="4"/>
          <w:szCs w:val="4"/>
        </w:rPr>
        <w:t>////</w:t>
      </w:r>
      <w:r w:rsidRPr="00032C7F">
        <w:rPr>
          <w:sz w:val="4"/>
          <w:szCs w:val="4"/>
        </w:rPr>
        <w:t>Labor</w:t>
      </w:r>
      <w:r w:rsidRPr="00C57AC2">
        <w:rPr>
          <w:sz w:val="4"/>
          <w:szCs w:val="4"/>
        </w:rPr>
        <w:t xml:space="preserve"> </w:t>
      </w:r>
      <w:r w:rsidRPr="00032C7F">
        <w:rPr>
          <w:sz w:val="4"/>
          <w:szCs w:val="4"/>
        </w:rPr>
        <w:t>The welfare of labor rests upon increased production and the prevention of exploitation. We pledge ourselves to:</w:t>
      </w:r>
      <w:r w:rsidRPr="00C57AC2">
        <w:rPr>
          <w:sz w:val="4"/>
          <w:szCs w:val="4"/>
        </w:rPr>
        <w:t xml:space="preserve"> //// </w:t>
      </w:r>
      <w:r w:rsidRPr="00032C7F">
        <w:rPr>
          <w:sz w:val="4"/>
          <w:szCs w:val="4"/>
        </w:rPr>
        <w:t>Protect the right of labor to organize and to bargain collectively through representatives of its own choosing without interference from any source.</w:t>
      </w:r>
      <w:r w:rsidRPr="00C57AC2">
        <w:rPr>
          <w:sz w:val="4"/>
          <w:szCs w:val="4"/>
        </w:rPr>
        <w:t xml:space="preserve"> //// </w:t>
      </w:r>
      <w:r w:rsidRPr="00032C7F">
        <w:rPr>
          <w:sz w:val="4"/>
          <w:szCs w:val="4"/>
        </w:rPr>
        <w:t>Prevent governmental job holders from exercising autocratic powers over labor.</w:t>
      </w:r>
      <w:r w:rsidRPr="00C57AC2">
        <w:rPr>
          <w:sz w:val="4"/>
          <w:szCs w:val="4"/>
        </w:rPr>
        <w:t xml:space="preserve"> //// </w:t>
      </w:r>
      <w:r w:rsidRPr="00032C7F">
        <w:rPr>
          <w:sz w:val="4"/>
          <w:szCs w:val="4"/>
        </w:rPr>
        <w:t>Support the adoption of state laws and interstate compacts to abolish sweatshops and child labor, and to protect women and children with respect to maximum hours, minimum wages and working conditions. We believe that this can be done within the Constitution as it now stands.</w:t>
      </w:r>
      <w:r w:rsidRPr="00C57AC2">
        <w:rPr>
          <w:sz w:val="4"/>
          <w:szCs w:val="4"/>
        </w:rPr>
        <w:t xml:space="preserve"> </w:t>
      </w:r>
      <w:r w:rsidRPr="00032C7F">
        <w:rPr>
          <w:sz w:val="4"/>
          <w:szCs w:val="4"/>
        </w:rPr>
        <w:t>The Republican Platform of 1940</w:t>
      </w:r>
      <w:r w:rsidRPr="00C57AC2">
        <w:rPr>
          <w:sz w:val="4"/>
          <w:szCs w:val="4"/>
        </w:rPr>
        <w:t>////</w:t>
      </w:r>
      <w:r w:rsidRPr="00032C7F">
        <w:rPr>
          <w:sz w:val="4"/>
          <w:szCs w:val="4"/>
        </w:rPr>
        <w:t>Labor Relations</w:t>
      </w:r>
      <w:r w:rsidRPr="00C57AC2">
        <w:rPr>
          <w:sz w:val="4"/>
          <w:szCs w:val="4"/>
        </w:rPr>
        <w:t xml:space="preserve">//// </w:t>
      </w:r>
      <w:r w:rsidRPr="00032C7F">
        <w:rPr>
          <w:sz w:val="4"/>
          <w:szCs w:val="4"/>
        </w:rPr>
        <w:t>The Republican party has always protected the American worker.</w:t>
      </w:r>
      <w:r w:rsidRPr="00C57AC2">
        <w:rPr>
          <w:sz w:val="4"/>
          <w:szCs w:val="4"/>
        </w:rPr>
        <w:t xml:space="preserve"> //// </w:t>
      </w:r>
      <w:r w:rsidRPr="00032C7F">
        <w:rPr>
          <w:sz w:val="4"/>
          <w:szCs w:val="4"/>
        </w:rPr>
        <w:t>We shall maintain labor’s right of free organization and collective bargaining.</w:t>
      </w:r>
      <w:r w:rsidRPr="00C57AC2">
        <w:rPr>
          <w:sz w:val="4"/>
          <w:szCs w:val="4"/>
        </w:rPr>
        <w:t xml:space="preserve"> //// </w:t>
      </w:r>
      <w:r w:rsidRPr="00032C7F">
        <w:rPr>
          <w:sz w:val="4"/>
          <w:szCs w:val="4"/>
        </w:rPr>
        <w:t>We believe that peace and prosperity at home require harmony, teamwork, and understanding in all relations between worker and employer. When differences arise, they should be settled directly and voluntarily across the table.</w:t>
      </w:r>
      <w:r w:rsidRPr="00C57AC2">
        <w:rPr>
          <w:sz w:val="4"/>
          <w:szCs w:val="4"/>
        </w:rPr>
        <w:t xml:space="preserve"> ////</w:t>
      </w:r>
      <w:r w:rsidRPr="00032C7F">
        <w:rPr>
          <w:sz w:val="4"/>
          <w:szCs w:val="4"/>
        </w:rPr>
        <w:t>Recent disclosures respecting the administration of the National Labor Relations Act require that this Act be amended in fairness to employers and all groups of employees so as to provide true freedom for, and orderliness in self-organization and collective bargaining.</w:t>
      </w:r>
      <w:r w:rsidRPr="00C57AC2">
        <w:rPr>
          <w:sz w:val="4"/>
          <w:szCs w:val="4"/>
        </w:rPr>
        <w:t xml:space="preserve"> //// </w:t>
      </w:r>
      <w:r w:rsidRPr="00032C7F">
        <w:rPr>
          <w:sz w:val="4"/>
          <w:szCs w:val="4"/>
        </w:rPr>
        <w:t>The Republican Party of 1944</w:t>
      </w:r>
      <w:r w:rsidRPr="00C57AC2">
        <w:rPr>
          <w:sz w:val="4"/>
          <w:szCs w:val="4"/>
        </w:rPr>
        <w:t xml:space="preserve">//// </w:t>
      </w:r>
      <w:r w:rsidRPr="00032C7F">
        <w:rPr>
          <w:sz w:val="4"/>
          <w:szCs w:val="4"/>
        </w:rPr>
        <w:t>Labor</w:t>
      </w:r>
      <w:r w:rsidRPr="00C57AC2">
        <w:rPr>
          <w:sz w:val="4"/>
          <w:szCs w:val="4"/>
        </w:rPr>
        <w:t xml:space="preserve">//// </w:t>
      </w:r>
      <w:r w:rsidRPr="00032C7F">
        <w:rPr>
          <w:sz w:val="4"/>
          <w:szCs w:val="4"/>
        </w:rPr>
        <w:t xml:space="preserve">The Republican Party </w:t>
      </w:r>
      <w:r w:rsidRPr="00032C7F">
        <w:rPr>
          <w:sz w:val="4"/>
          <w:szCs w:val="4"/>
        </w:rPr>
        <w:lastRenderedPageBreak/>
        <w:t>is the historical champion of free labor. Under Republican administrations American manufacturing developed, and American workers attained the most progressive standards of living of any workers in the world. Now the Nation owes those workers a debt of gratitude for their magnificent productive effort in support of the war.</w:t>
      </w:r>
      <w:r w:rsidRPr="00C57AC2">
        <w:rPr>
          <w:sz w:val="4"/>
          <w:szCs w:val="4"/>
        </w:rPr>
        <w:t xml:space="preserve"> //// </w:t>
      </w:r>
      <w:r w:rsidRPr="00032C7F">
        <w:rPr>
          <w:sz w:val="4"/>
          <w:szCs w:val="4"/>
        </w:rPr>
        <w:t>Regardless of the professed friendship of the New Deal for the workingman, the fact remains that under the New Deal American economic life is being destroyed.</w:t>
      </w:r>
      <w:r w:rsidRPr="00C57AC2">
        <w:rPr>
          <w:sz w:val="4"/>
          <w:szCs w:val="4"/>
        </w:rPr>
        <w:t xml:space="preserve"> //// </w:t>
      </w:r>
      <w:r w:rsidRPr="00032C7F">
        <w:rPr>
          <w:sz w:val="4"/>
          <w:szCs w:val="4"/>
        </w:rPr>
        <w:t>The New Deal has usurped selfish and partisan control over the functions of Government agencies where labor relationships are concerned. The continued perversion of the Wagner Act by the New Deal menaces the purposes of the law and threatens to destroy collective bargaining completely and permanently.</w:t>
      </w:r>
      <w:r w:rsidRPr="00C57AC2">
        <w:rPr>
          <w:sz w:val="4"/>
          <w:szCs w:val="4"/>
        </w:rPr>
        <w:t xml:space="preserve"> //// </w:t>
      </w:r>
      <w:r w:rsidRPr="00032C7F">
        <w:rPr>
          <w:sz w:val="4"/>
          <w:szCs w:val="4"/>
        </w:rPr>
        <w:t>The long series of Executive orders and bureaucratic decrees reveal a deliberate purpose to substitute for contractual agreements of employers and employees the political edicts of a New Deal bureaucracy. Labor would thus remain organized only for the convenience of the New Deal in enforcing its orders and inflicting its whims upon labor and industry.</w:t>
      </w:r>
      <w:r w:rsidRPr="00C57AC2">
        <w:rPr>
          <w:sz w:val="4"/>
          <w:szCs w:val="4"/>
        </w:rPr>
        <w:t xml:space="preserve"> //// </w:t>
      </w:r>
      <w:r w:rsidRPr="00032C7F">
        <w:rPr>
          <w:sz w:val="4"/>
          <w:szCs w:val="4"/>
        </w:rPr>
        <w:t>We condemn the conversion of administrative boards, ostensibly set up to settle industrial disputes, into instruments for putting into effect the financial and economic theories of the New Deal.</w:t>
      </w:r>
      <w:r w:rsidRPr="00C57AC2">
        <w:rPr>
          <w:sz w:val="4"/>
          <w:szCs w:val="4"/>
        </w:rPr>
        <w:t xml:space="preserve"> //// </w:t>
      </w:r>
      <w:r w:rsidRPr="00032C7F">
        <w:rPr>
          <w:sz w:val="4"/>
          <w:szCs w:val="4"/>
        </w:rPr>
        <w:t>We condemn the freezing of wage rates at arbitrary levels and the binding of men to their jobs as destructive to the advancement of a free people. We condemn the repeal by Executive order of the laws secured by the Republican party to abolish “contract labor” and peonage. We condemn the gradual but effective creation of a Labor Front as but one of the New Deal’s steps toward a totalitarian state.</w:t>
      </w:r>
      <w:r w:rsidRPr="00C57AC2">
        <w:rPr>
          <w:sz w:val="4"/>
          <w:szCs w:val="4"/>
        </w:rPr>
        <w:t xml:space="preserve"> //// </w:t>
      </w:r>
      <w:r w:rsidRPr="00032C7F">
        <w:rPr>
          <w:sz w:val="4"/>
          <w:szCs w:val="4"/>
        </w:rPr>
        <w:t>We pledge an end to political trickery in the administration of labor laws and the handling of labor disputes; and equal benefits on the basis of equality to all labor in the administration of labor controls and laws, regardless of political affiliation.</w:t>
      </w:r>
      <w:r w:rsidRPr="00C57AC2">
        <w:rPr>
          <w:sz w:val="4"/>
          <w:szCs w:val="4"/>
        </w:rPr>
        <w:t xml:space="preserve"> //// </w:t>
      </w:r>
      <w:r w:rsidRPr="00032C7F">
        <w:rPr>
          <w:sz w:val="4"/>
          <w:szCs w:val="4"/>
        </w:rPr>
        <w:t>The Department of Labor has been emasculated by the New Deal. Labor bureaus, agencies and committees are scattered far and wide, in Washington and throughout the country, and have no semblance of systematic or responsible organization. All governmental labor activities must be placed under the direct authority and responsibility of the Secretary of Labor. Such labor bureaus as are not performing a substantial and definite service in the interest of labor must be abolished.</w:t>
      </w:r>
      <w:r w:rsidRPr="00C57AC2">
        <w:rPr>
          <w:sz w:val="4"/>
          <w:szCs w:val="4"/>
        </w:rPr>
        <w:t xml:space="preserve"> //// </w:t>
      </w:r>
      <w:r w:rsidRPr="00032C7F">
        <w:rPr>
          <w:sz w:val="4"/>
          <w:szCs w:val="4"/>
        </w:rPr>
        <w:t>The Secretary of Labor should be a representative of labor. The office of the Secretary of Labor was created under a Republican President, William Howard Taft. It was intended that a representative of labor should occupy this Cabinet office. The present administration is the first to disregard this intention.</w:t>
      </w:r>
      <w:r w:rsidRPr="00C57AC2">
        <w:rPr>
          <w:sz w:val="4"/>
          <w:szCs w:val="4"/>
        </w:rPr>
        <w:t xml:space="preserve"> //// </w:t>
      </w:r>
      <w:r w:rsidRPr="00032C7F">
        <w:rPr>
          <w:sz w:val="4"/>
          <w:szCs w:val="4"/>
        </w:rPr>
        <w:t>The Republican Party accepts the purposes of the National Labor Relations Act, the Wage and Hour Act, the Social Security Act and all other Federal statutes designed to promote and protect the welfare of American working men and women, and we promise a fair and just administration of these laws.</w:t>
      </w:r>
      <w:r w:rsidRPr="00C57AC2">
        <w:rPr>
          <w:sz w:val="4"/>
          <w:szCs w:val="4"/>
        </w:rPr>
        <w:t xml:space="preserve"> //// </w:t>
      </w:r>
      <w:r w:rsidRPr="00032C7F">
        <w:rPr>
          <w:sz w:val="4"/>
          <w:szCs w:val="4"/>
        </w:rPr>
        <w:t>American well-being is indivisible. Any national program which injures the national economy inevitably injures the wage-earner. The American labor movement and the Republican Party, while continuously striving for the betterment of labor’s status, reject the communistic and New Deal concept that a single group can benefit while the general economy suffers.</w:t>
      </w:r>
      <w:r w:rsidRPr="00C57AC2">
        <w:rPr>
          <w:sz w:val="4"/>
          <w:szCs w:val="4"/>
        </w:rPr>
        <w:t xml:space="preserve"> //// </w:t>
      </w:r>
      <w:r w:rsidRPr="00032C7F">
        <w:rPr>
          <w:sz w:val="4"/>
          <w:szCs w:val="4"/>
        </w:rPr>
        <w:t>The Republican Platform of 1948</w:t>
      </w:r>
      <w:r w:rsidRPr="00C57AC2">
        <w:rPr>
          <w:sz w:val="4"/>
          <w:szCs w:val="4"/>
        </w:rPr>
        <w:t>////</w:t>
      </w:r>
      <w:r w:rsidRPr="00032C7F">
        <w:rPr>
          <w:sz w:val="4"/>
          <w:szCs w:val="4"/>
        </w:rPr>
        <w:t>Collective bargaining is an obligation as well as a right, applying equally to workers and employers; and the fundamental right to strike is subordinate only to paramount considerations of public health and safety. Government’s chief function in this field is to promote good will, encourage cooperation, and where resort is had to intervention, to be impartial, preventing violence and requiring obedience to all law by all parties involved. We pledge continuing study to improve labor-management legislation in the light of experience and changing conditions.</w:t>
      </w:r>
      <w:r w:rsidRPr="00C57AC2">
        <w:rPr>
          <w:sz w:val="4"/>
          <w:szCs w:val="4"/>
        </w:rPr>
        <w:t xml:space="preserve"> </w:t>
      </w:r>
      <w:r w:rsidRPr="00032C7F">
        <w:rPr>
          <w:sz w:val="4"/>
          <w:szCs w:val="4"/>
        </w:rPr>
        <w:t>The Republican Platform of 1952</w:t>
      </w:r>
      <w:r w:rsidRPr="00C57AC2">
        <w:rPr>
          <w:sz w:val="4"/>
          <w:szCs w:val="4"/>
        </w:rPr>
        <w:t xml:space="preserve">//// </w:t>
      </w:r>
      <w:r w:rsidRPr="00032C7F">
        <w:rPr>
          <w:sz w:val="4"/>
          <w:szCs w:val="4"/>
        </w:rPr>
        <w:t>Labor</w:t>
      </w:r>
      <w:r w:rsidRPr="00C57AC2">
        <w:rPr>
          <w:sz w:val="4"/>
          <w:szCs w:val="4"/>
        </w:rPr>
        <w:t xml:space="preserve">//// </w:t>
      </w:r>
      <w:r w:rsidRPr="00032C7F">
        <w:rPr>
          <w:sz w:val="4"/>
          <w:szCs w:val="4"/>
        </w:rPr>
        <w:t>The Republican Party believes that regular and adequate income for the employee together with uninterrupted production of goods and services, through the medium of private enterprise, are essential to a sound national economy. This can only be obtained in an era of industrial peace.</w:t>
      </w:r>
      <w:r w:rsidRPr="00C57AC2">
        <w:rPr>
          <w:sz w:val="4"/>
          <w:szCs w:val="4"/>
        </w:rPr>
        <w:t xml:space="preserve"> //// </w:t>
      </w:r>
      <w:r w:rsidRPr="00032C7F">
        <w:rPr>
          <w:sz w:val="4"/>
          <w:szCs w:val="4"/>
        </w:rPr>
        <w:t>With the above in mind, we favor the retention of the Taft-Hartley Act, which guarantees:</w:t>
      </w:r>
      <w:r w:rsidRPr="00C57AC2">
        <w:rPr>
          <w:sz w:val="4"/>
          <w:szCs w:val="4"/>
        </w:rPr>
        <w:t xml:space="preserve"> </w:t>
      </w:r>
      <w:r w:rsidRPr="00032C7F">
        <w:rPr>
          <w:sz w:val="4"/>
          <w:szCs w:val="4"/>
        </w:rPr>
        <w:t>To the Working Man:</w:t>
      </w:r>
      <w:r w:rsidRPr="00C57AC2">
        <w:rPr>
          <w:sz w:val="4"/>
          <w:szCs w:val="4"/>
        </w:rPr>
        <w:t xml:space="preserve"> </w:t>
      </w:r>
      <w:r w:rsidRPr="00032C7F">
        <w:rPr>
          <w:sz w:val="4"/>
          <w:szCs w:val="4"/>
        </w:rPr>
        <w:t>The right to quit his job at any time.</w:t>
      </w:r>
      <w:r w:rsidRPr="00C57AC2">
        <w:rPr>
          <w:sz w:val="4"/>
          <w:szCs w:val="4"/>
        </w:rPr>
        <w:t xml:space="preserve"> </w:t>
      </w:r>
      <w:r w:rsidRPr="00032C7F">
        <w:rPr>
          <w:sz w:val="4"/>
          <w:szCs w:val="4"/>
        </w:rPr>
        <w:t>The right to take part in legal union activities.</w:t>
      </w:r>
      <w:r w:rsidRPr="00C57AC2">
        <w:rPr>
          <w:sz w:val="4"/>
          <w:szCs w:val="4"/>
        </w:rPr>
        <w:t xml:space="preserve"> </w:t>
      </w:r>
      <w:r w:rsidRPr="00032C7F">
        <w:rPr>
          <w:sz w:val="4"/>
          <w:szCs w:val="4"/>
        </w:rPr>
        <w:t>The right to remain in his union so long as he pays his dues.</w:t>
      </w:r>
      <w:r w:rsidRPr="00C57AC2">
        <w:rPr>
          <w:sz w:val="4"/>
          <w:szCs w:val="4"/>
        </w:rPr>
        <w:t xml:space="preserve"> </w:t>
      </w:r>
      <w:r w:rsidRPr="00032C7F">
        <w:rPr>
          <w:sz w:val="4"/>
          <w:szCs w:val="4"/>
        </w:rPr>
        <w:t>The right to protection against unfair practices by either employer or union officials.</w:t>
      </w:r>
      <w:r w:rsidRPr="00C57AC2">
        <w:rPr>
          <w:sz w:val="4"/>
          <w:szCs w:val="4"/>
        </w:rPr>
        <w:t xml:space="preserve"> </w:t>
      </w:r>
      <w:r w:rsidRPr="00032C7F">
        <w:rPr>
          <w:sz w:val="4"/>
          <w:szCs w:val="4"/>
        </w:rPr>
        <w:t>The right to political activity of his own choice and freedom to contribute thereto.</w:t>
      </w:r>
      <w:r w:rsidRPr="00C57AC2">
        <w:rPr>
          <w:sz w:val="4"/>
          <w:szCs w:val="4"/>
        </w:rPr>
        <w:t xml:space="preserve"> </w:t>
      </w:r>
      <w:r w:rsidRPr="00032C7F">
        <w:rPr>
          <w:sz w:val="4"/>
          <w:szCs w:val="4"/>
        </w:rPr>
        <w:t>The right to a job without first joining a union.</w:t>
      </w:r>
      <w:r w:rsidRPr="00C57AC2">
        <w:rPr>
          <w:sz w:val="4"/>
          <w:szCs w:val="4"/>
        </w:rPr>
        <w:t xml:space="preserve"> </w:t>
      </w:r>
      <w:r w:rsidRPr="00032C7F">
        <w:rPr>
          <w:sz w:val="4"/>
          <w:szCs w:val="4"/>
        </w:rPr>
        <w:t>The right to a secret ballot in any election concerned with his livelihood.</w:t>
      </w:r>
      <w:r w:rsidRPr="00C57AC2">
        <w:rPr>
          <w:sz w:val="4"/>
          <w:szCs w:val="4"/>
        </w:rPr>
        <w:t xml:space="preserve"> </w:t>
      </w:r>
      <w:r w:rsidRPr="00032C7F">
        <w:rPr>
          <w:sz w:val="4"/>
          <w:szCs w:val="4"/>
        </w:rPr>
        <w:t>The right to protection from personal financial responsibility in damage cases against his union.</w:t>
      </w:r>
      <w:r w:rsidRPr="00C57AC2">
        <w:rPr>
          <w:sz w:val="4"/>
          <w:szCs w:val="4"/>
        </w:rPr>
        <w:t xml:space="preserve"> </w:t>
      </w:r>
      <w:r w:rsidRPr="00032C7F">
        <w:rPr>
          <w:sz w:val="4"/>
          <w:szCs w:val="4"/>
        </w:rPr>
        <w:t>To the Labor Unions:</w:t>
      </w:r>
      <w:r w:rsidRPr="00C57AC2">
        <w:rPr>
          <w:sz w:val="4"/>
          <w:szCs w:val="4"/>
        </w:rPr>
        <w:t xml:space="preserve"> </w:t>
      </w:r>
      <w:r w:rsidRPr="00032C7F">
        <w:rPr>
          <w:sz w:val="4"/>
          <w:szCs w:val="4"/>
        </w:rPr>
        <w:t>The right to establish “union shop” contracts by agreement with management.</w:t>
      </w:r>
      <w:r w:rsidRPr="00C57AC2">
        <w:rPr>
          <w:sz w:val="4"/>
          <w:szCs w:val="4"/>
        </w:rPr>
        <w:t xml:space="preserve"> </w:t>
      </w:r>
      <w:r w:rsidRPr="00032C7F">
        <w:rPr>
          <w:sz w:val="4"/>
          <w:szCs w:val="4"/>
        </w:rPr>
        <w:t>The right to strike.</w:t>
      </w:r>
      <w:r w:rsidRPr="00C57AC2">
        <w:rPr>
          <w:sz w:val="4"/>
          <w:szCs w:val="4"/>
        </w:rPr>
        <w:t xml:space="preserve"> </w:t>
      </w:r>
      <w:r w:rsidRPr="00032C7F">
        <w:rPr>
          <w:sz w:val="4"/>
          <w:szCs w:val="4"/>
        </w:rPr>
        <w:t>The right to free collective bargaining.</w:t>
      </w:r>
      <w:r w:rsidRPr="00C57AC2">
        <w:rPr>
          <w:sz w:val="4"/>
          <w:szCs w:val="4"/>
        </w:rPr>
        <w:t xml:space="preserve"> </w:t>
      </w:r>
      <w:r w:rsidRPr="00032C7F">
        <w:rPr>
          <w:sz w:val="4"/>
          <w:szCs w:val="4"/>
        </w:rPr>
        <w:t>The right to protection from rival unions during the life of union contracts.</w:t>
      </w:r>
      <w:r w:rsidRPr="00C57AC2">
        <w:rPr>
          <w:sz w:val="4"/>
          <w:szCs w:val="4"/>
        </w:rPr>
        <w:t xml:space="preserve"> </w:t>
      </w:r>
      <w:r w:rsidRPr="00032C7F">
        <w:rPr>
          <w:sz w:val="4"/>
          <w:szCs w:val="4"/>
        </w:rPr>
        <w:t>The right to assurance from employers that they will bargain only with certified unions as a protection against unfair labor practices.</w:t>
      </w:r>
      <w:r w:rsidRPr="00C57AC2">
        <w:rPr>
          <w:sz w:val="4"/>
          <w:szCs w:val="4"/>
        </w:rPr>
        <w:t xml:space="preserve"> </w:t>
      </w:r>
      <w:r w:rsidRPr="00032C7F">
        <w:rPr>
          <w:sz w:val="4"/>
          <w:szCs w:val="4"/>
        </w:rPr>
        <w:t>We urge the adoption of such amendments to the Taft-Hartley Act as time and experience show to be desirable, and which further protect the rights of labor, management and the public.</w:t>
      </w:r>
      <w:r w:rsidRPr="00C57AC2">
        <w:rPr>
          <w:sz w:val="4"/>
          <w:szCs w:val="4"/>
        </w:rPr>
        <w:t xml:space="preserve"> </w:t>
      </w:r>
      <w:r w:rsidRPr="00032C7F">
        <w:rPr>
          <w:sz w:val="4"/>
          <w:szCs w:val="4"/>
        </w:rPr>
        <w:t>We condemn the President’s seizure of plants and industries to force the settlement of labor disputes by claims of inherent Constitutional powers.</w:t>
      </w:r>
      <w:r w:rsidRPr="00C57AC2">
        <w:rPr>
          <w:sz w:val="4"/>
          <w:szCs w:val="4"/>
        </w:rPr>
        <w:t xml:space="preserve"> //// </w:t>
      </w:r>
      <w:r w:rsidRPr="00032C7F">
        <w:rPr>
          <w:sz w:val="4"/>
          <w:szCs w:val="4"/>
        </w:rPr>
        <w:t>The Republican platform of 1956</w:t>
      </w:r>
      <w:r w:rsidRPr="00C57AC2">
        <w:rPr>
          <w:sz w:val="4"/>
          <w:szCs w:val="4"/>
        </w:rPr>
        <w:t xml:space="preserve">//// </w:t>
      </w:r>
      <w:r w:rsidRPr="00032C7F">
        <w:rPr>
          <w:sz w:val="4"/>
          <w:szCs w:val="4"/>
        </w:rPr>
        <w:t>Labor</w:t>
      </w:r>
      <w:r w:rsidRPr="00C57AC2">
        <w:rPr>
          <w:sz w:val="4"/>
          <w:szCs w:val="4"/>
        </w:rPr>
        <w:t xml:space="preserve">//// </w:t>
      </w:r>
      <w:r w:rsidRPr="00032C7F">
        <w:rPr>
          <w:sz w:val="4"/>
          <w:szCs w:val="4"/>
        </w:rPr>
        <w:t>Under the Republican Administration, as our country has prospered, so have its people. This is as it should be, for as President Eisenhower said: “Labor is the United States. The men and women, who with their minds, their hearts and hands, create the wealth that is shared in this country—they are America.”</w:t>
      </w:r>
      <w:r w:rsidRPr="00C57AC2">
        <w:rPr>
          <w:sz w:val="4"/>
          <w:szCs w:val="4"/>
        </w:rPr>
        <w:t xml:space="preserve"> //// </w:t>
      </w:r>
      <w:r w:rsidRPr="00032C7F">
        <w:rPr>
          <w:sz w:val="4"/>
          <w:szCs w:val="4"/>
        </w:rPr>
        <w:t>The Eisenhower Administration has brought to our people the highest employment, the highest wages and the highest standard of living ever enjoyed by any nation. Today there are nearly 67 million men and women at work in the United States, 4 million more than in 1952. Wages have increased substantially over the past 3 1/2 years; but, more important, the American wage earner today can buy more than ever before for himself and his family because his pay check has not been eaten away by rising taxes and soaring prices.</w:t>
      </w:r>
      <w:r w:rsidRPr="00C57AC2">
        <w:rPr>
          <w:sz w:val="4"/>
          <w:szCs w:val="4"/>
        </w:rPr>
        <w:t xml:space="preserve"> //// </w:t>
      </w:r>
      <w:r w:rsidRPr="00032C7F">
        <w:rPr>
          <w:sz w:val="4"/>
          <w:szCs w:val="4"/>
        </w:rPr>
        <w:t>The record of performance of the Republican Administration on behalf of our working men and women goes still further. The Federal minimum wage has been raised for more than 2 million workers. Social Security has been extended to an additional 10 million workers and the benefits raised for 6 1/2 million. The protection of unemployment insurance has been brought to 4 million additional workers. There have been increased workmen’s compensation benefits for longshoremen and harbor workers, increased retirement benefits for railroad employees, and wage increases and improved welfare and pension plans for federal employees.</w:t>
      </w:r>
      <w:r w:rsidRPr="00C57AC2">
        <w:rPr>
          <w:sz w:val="4"/>
          <w:szCs w:val="4"/>
        </w:rPr>
        <w:t xml:space="preserve"> //// </w:t>
      </w:r>
      <w:r w:rsidRPr="00032C7F">
        <w:rPr>
          <w:sz w:val="4"/>
          <w:szCs w:val="4"/>
        </w:rPr>
        <w:t>In addition, the Eisenhower Administration has enforced more vigorously and effectively than ever before, the laws which protect the working standards of our people.</w:t>
      </w:r>
      <w:r w:rsidRPr="00C57AC2">
        <w:rPr>
          <w:sz w:val="4"/>
          <w:szCs w:val="4"/>
        </w:rPr>
        <w:t xml:space="preserve"> ////</w:t>
      </w:r>
      <w:r w:rsidRPr="00032C7F">
        <w:rPr>
          <w:sz w:val="4"/>
          <w:szCs w:val="4"/>
        </w:rPr>
        <w:t>Workers have benefited by the progress which has been made in carrying out the programs and principles set forth in the 1952 Republican platform. All workers have gained and unions have grown in strength and responsibility, and have increased their membership by 2 millions.</w:t>
      </w:r>
      <w:r w:rsidRPr="00C57AC2">
        <w:rPr>
          <w:sz w:val="4"/>
          <w:szCs w:val="4"/>
        </w:rPr>
        <w:t xml:space="preserve"> </w:t>
      </w:r>
      <w:r w:rsidRPr="00032C7F">
        <w:rPr>
          <w:sz w:val="4"/>
          <w:szCs w:val="4"/>
        </w:rPr>
        <w:t>Furthermore, the process of free collective bargaining has been strengthened by the insistence of this Administration that labor and management settle their differences at the bargaining table without the intervention of the Government. This policy has brought to our country an unprecedented period of labor-management peace and understanding.</w:t>
      </w:r>
      <w:r w:rsidRPr="00C57AC2">
        <w:rPr>
          <w:sz w:val="4"/>
          <w:szCs w:val="4"/>
        </w:rPr>
        <w:t xml:space="preserve"> ////</w:t>
      </w:r>
      <w:r w:rsidRPr="00032C7F">
        <w:rPr>
          <w:sz w:val="4"/>
          <w:szCs w:val="4"/>
        </w:rPr>
        <w:t>We applaud the effective, unhindered, collective bargaining which brought an early end to the 1956 steel strike, in contrast to the six months’ upheaval, Presidential seizure of the steel industry and ultimate Supreme Court intervention under the last Democrat Administration.</w:t>
      </w:r>
      <w:r w:rsidRPr="00C57AC2">
        <w:rPr>
          <w:sz w:val="4"/>
          <w:szCs w:val="4"/>
        </w:rPr>
        <w:t xml:space="preserve"> </w:t>
      </w:r>
      <w:r w:rsidRPr="00032C7F">
        <w:rPr>
          <w:sz w:val="4"/>
          <w:szCs w:val="4"/>
        </w:rPr>
        <w:t>The Eisenhower Administration will continue to fight for dynamic and progressive programs which, among other things, will:</w:t>
      </w:r>
      <w:r w:rsidRPr="00C57AC2">
        <w:rPr>
          <w:sz w:val="4"/>
          <w:szCs w:val="4"/>
        </w:rPr>
        <w:t xml:space="preserve"> </w:t>
      </w:r>
      <w:r w:rsidRPr="00032C7F">
        <w:rPr>
          <w:sz w:val="4"/>
          <w:szCs w:val="4"/>
        </w:rPr>
        <w:t>Stimulate improved job safety of our workers, through assistance to the States, employees and employers;</w:t>
      </w:r>
      <w:r w:rsidRPr="00C57AC2">
        <w:rPr>
          <w:sz w:val="4"/>
          <w:szCs w:val="4"/>
        </w:rPr>
        <w:t xml:space="preserve"> //// </w:t>
      </w:r>
      <w:r w:rsidRPr="00032C7F">
        <w:rPr>
          <w:sz w:val="4"/>
          <w:szCs w:val="4"/>
        </w:rPr>
        <w:t>Continue and further perfect its programs of assistance to the millions of workers with special employment problems, such as older workers, handicapped workers, members of minority groups, and migratory workers;</w:t>
      </w:r>
      <w:r w:rsidRPr="00C57AC2">
        <w:rPr>
          <w:sz w:val="4"/>
          <w:szCs w:val="4"/>
        </w:rPr>
        <w:t xml:space="preserve"> //// </w:t>
      </w:r>
      <w:r w:rsidRPr="00032C7F">
        <w:rPr>
          <w:sz w:val="4"/>
          <w:szCs w:val="4"/>
        </w:rPr>
        <w:t>Strengthen and improve the Federal-State Employment Service and improve the effectiveness of the unemployment insurance system;</w:t>
      </w:r>
      <w:r w:rsidRPr="00C57AC2">
        <w:rPr>
          <w:sz w:val="4"/>
          <w:szCs w:val="4"/>
        </w:rPr>
        <w:t xml:space="preserve"> </w:t>
      </w:r>
      <w:r w:rsidRPr="00032C7F">
        <w:rPr>
          <w:sz w:val="4"/>
          <w:szCs w:val="4"/>
        </w:rPr>
        <w:t>Protect by law, the assets of employee welfare and benefit plans so that workers who are the beneficiaries can be assured of their rightful benefits;</w:t>
      </w:r>
      <w:r w:rsidRPr="00C57AC2">
        <w:rPr>
          <w:sz w:val="4"/>
          <w:szCs w:val="4"/>
        </w:rPr>
        <w:t xml:space="preserve"> //// </w:t>
      </w:r>
      <w:r w:rsidRPr="00032C7F">
        <w:rPr>
          <w:sz w:val="4"/>
          <w:szCs w:val="4"/>
        </w:rPr>
        <w:t>Assure equal pay for equal work regardless of Sex;</w:t>
      </w:r>
      <w:r w:rsidRPr="00C57AC2">
        <w:rPr>
          <w:sz w:val="4"/>
          <w:szCs w:val="4"/>
        </w:rPr>
        <w:t xml:space="preserve"> //// </w:t>
      </w:r>
      <w:r w:rsidRPr="00032C7F">
        <w:rPr>
          <w:sz w:val="4"/>
          <w:szCs w:val="4"/>
        </w:rPr>
        <w:t>Clarify and strengthen the eight-hour laws for the benefit of workers who are subject to federal wage standards on Federal and Federally-assisted construction, and maintain and continue the vigorous administration of the Federal prevailing minimum wage law for public supply contracts;</w:t>
      </w:r>
      <w:r w:rsidRPr="00C57AC2">
        <w:rPr>
          <w:sz w:val="4"/>
          <w:szCs w:val="4"/>
        </w:rPr>
        <w:t xml:space="preserve"> //// </w:t>
      </w:r>
      <w:r w:rsidRPr="00032C7F">
        <w:rPr>
          <w:sz w:val="4"/>
          <w:szCs w:val="4"/>
        </w:rPr>
        <w:t>Extend the protection of the Federal minimum wage laws to as many more workers as is possible and practicable;</w:t>
      </w:r>
      <w:r w:rsidRPr="00C57AC2">
        <w:rPr>
          <w:sz w:val="4"/>
          <w:szCs w:val="4"/>
        </w:rPr>
        <w:t xml:space="preserve"> //// </w:t>
      </w:r>
      <w:r w:rsidRPr="00032C7F">
        <w:rPr>
          <w:sz w:val="4"/>
          <w:szCs w:val="4"/>
        </w:rPr>
        <w:t>Continue to fight for the elimination of discrimination in employment because of race, creed, color, national origin, ancestry or sex;</w:t>
      </w:r>
      <w:r w:rsidRPr="00C57AC2">
        <w:rPr>
          <w:sz w:val="4"/>
          <w:szCs w:val="4"/>
        </w:rPr>
        <w:t xml:space="preserve"> </w:t>
      </w:r>
      <w:r w:rsidRPr="00032C7F">
        <w:rPr>
          <w:sz w:val="4"/>
          <w:szCs w:val="4"/>
        </w:rPr>
        <w:t>Provide assistance to improve the economic conditions of areas faced with persistent and substantial unemployment;</w:t>
      </w:r>
      <w:r w:rsidRPr="00C57AC2">
        <w:rPr>
          <w:sz w:val="4"/>
          <w:szCs w:val="4"/>
        </w:rPr>
        <w:t xml:space="preserve"> //// </w:t>
      </w:r>
      <w:r w:rsidRPr="00032C7F">
        <w:rPr>
          <w:sz w:val="4"/>
          <w:szCs w:val="4"/>
        </w:rPr>
        <w:t>Revise and improve the Taft-Hartley Act so as to protect more effectively the rights of labor unions, management, the individual worker, and the public. The protection of the right of workers to organize into unions and to bargain collectively is the firm and permanent policy of the Eisenhower Administration. In 1954, 1955 and again in 1956, President Eisenhower recommended constructive amendments to this Act. The Democrats in Congress have consistently blocked these needed changes by parliamentary maneuvers. The Republican Party pledges itself to overhaul and improve the Taft-Hartley Act along the lines of these recommendations.</w:t>
      </w:r>
      <w:r w:rsidRPr="00C57AC2">
        <w:rPr>
          <w:sz w:val="4"/>
          <w:szCs w:val="4"/>
        </w:rPr>
        <w:t xml:space="preserve"> //// </w:t>
      </w:r>
      <w:r w:rsidRPr="00032C7F">
        <w:rPr>
          <w:sz w:val="4"/>
          <w:szCs w:val="4"/>
        </w:rPr>
        <w:t>The Republican Platform of 1960</w:t>
      </w:r>
      <w:r w:rsidRPr="00C57AC2">
        <w:rPr>
          <w:sz w:val="4"/>
          <w:szCs w:val="4"/>
        </w:rPr>
        <w:t xml:space="preserve">//// </w:t>
      </w:r>
      <w:r w:rsidRPr="00032C7F">
        <w:rPr>
          <w:sz w:val="4"/>
          <w:szCs w:val="4"/>
        </w:rPr>
        <w:t>Labor</w:t>
      </w:r>
      <w:r w:rsidRPr="00C57AC2">
        <w:rPr>
          <w:sz w:val="4"/>
          <w:szCs w:val="4"/>
        </w:rPr>
        <w:t xml:space="preserve">//// </w:t>
      </w:r>
      <w:r w:rsidRPr="00032C7F">
        <w:rPr>
          <w:sz w:val="4"/>
          <w:szCs w:val="4"/>
        </w:rPr>
        <w:t>America’s growth cannot be compartmentalized. Labor and management cannot prosper without each other. They cannot ignore their mutual public obligation.</w:t>
      </w:r>
      <w:r w:rsidRPr="00C57AC2">
        <w:rPr>
          <w:sz w:val="4"/>
          <w:szCs w:val="4"/>
        </w:rPr>
        <w:t xml:space="preserve"> //// </w:t>
      </w:r>
      <w:r w:rsidRPr="00032C7F">
        <w:rPr>
          <w:sz w:val="4"/>
          <w:szCs w:val="4"/>
        </w:rPr>
        <w:t>Industrial harmony, expressing these mutual interests, can best be achieved in a climate of free collective bargaining, with minimal government intervention except by mediation and conciliation.</w:t>
      </w:r>
      <w:r w:rsidRPr="00C57AC2">
        <w:rPr>
          <w:sz w:val="4"/>
          <w:szCs w:val="4"/>
        </w:rPr>
        <w:t xml:space="preserve"> //// </w:t>
      </w:r>
      <w:r w:rsidRPr="00032C7F">
        <w:rPr>
          <w:sz w:val="4"/>
          <w:szCs w:val="4"/>
        </w:rPr>
        <w:t>Even in dealing with emergency situations imperiling the national safety, ways of solution must be found to enhance and not impede the processes of free collective bargaining—carefully considered ways that are in keeping with the policies of national labor relations legislation and with the need to strengthen the hand of the President in dealing with such emergencies.</w:t>
      </w:r>
      <w:r w:rsidRPr="00C57AC2">
        <w:rPr>
          <w:sz w:val="4"/>
          <w:szCs w:val="4"/>
        </w:rPr>
        <w:t xml:space="preserve"> //// </w:t>
      </w:r>
      <w:r w:rsidRPr="00032C7F">
        <w:rPr>
          <w:sz w:val="4"/>
          <w:szCs w:val="4"/>
        </w:rPr>
        <w:t>In the same spirit, Republican leadership will continue to encourage discussions, away from the bargaining table, between labor and management to consider the mutual interest of all Americans in maintaining industrial peace.</w:t>
      </w:r>
      <w:r w:rsidRPr="00C57AC2">
        <w:rPr>
          <w:sz w:val="4"/>
          <w:szCs w:val="4"/>
        </w:rPr>
        <w:t xml:space="preserve"> ////</w:t>
      </w:r>
      <w:r w:rsidRPr="00032C7F">
        <w:rPr>
          <w:sz w:val="4"/>
          <w:szCs w:val="4"/>
        </w:rPr>
        <w:t>Republican policy firmly supports the right of employers and unions freely to enter into agreements providing for the union shop and other forms of union security as authorized by the Labor-Management Relations Act of 1947 (the Taft-Hartley Act ).</w:t>
      </w:r>
      <w:r w:rsidRPr="00C57AC2">
        <w:rPr>
          <w:sz w:val="4"/>
          <w:szCs w:val="4"/>
        </w:rPr>
        <w:t xml:space="preserve"> ////</w:t>
      </w:r>
      <w:r w:rsidRPr="00032C7F">
        <w:rPr>
          <w:sz w:val="4"/>
          <w:szCs w:val="4"/>
        </w:rPr>
        <w:t>Republican-sponsored legislation has supported the right of union members to full participation in the affairs of their union and their right to freedom from racketeering and gangster interference whether by labor or management in labor-management relations.</w:t>
      </w:r>
      <w:r w:rsidRPr="00C57AC2">
        <w:rPr>
          <w:sz w:val="4"/>
          <w:szCs w:val="4"/>
        </w:rPr>
        <w:t xml:space="preserve"> //// </w:t>
      </w:r>
      <w:r w:rsidRPr="00032C7F">
        <w:rPr>
          <w:sz w:val="4"/>
          <w:szCs w:val="4"/>
        </w:rPr>
        <w:t>Republican action has given to millions of American working men and women new or expanded protection and benefits, such as: Increased federal minimum wage;</w:t>
      </w:r>
      <w:r w:rsidRPr="00C57AC2">
        <w:rPr>
          <w:sz w:val="4"/>
          <w:szCs w:val="4"/>
        </w:rPr>
        <w:t xml:space="preserve"> //// </w:t>
      </w:r>
      <w:r w:rsidRPr="00032C7F">
        <w:rPr>
          <w:sz w:val="4"/>
          <w:szCs w:val="4"/>
        </w:rPr>
        <w:t>Extended coverage of unemployment insurance and the payment of additional temporary benefits provided in 1958-59;</w:t>
      </w:r>
      <w:r w:rsidRPr="00C57AC2">
        <w:rPr>
          <w:sz w:val="4"/>
          <w:szCs w:val="4"/>
        </w:rPr>
        <w:t xml:space="preserve"> //// </w:t>
      </w:r>
      <w:r w:rsidRPr="00032C7F">
        <w:rPr>
          <w:sz w:val="4"/>
          <w:szCs w:val="4"/>
        </w:rPr>
        <w:t>Improvement of veterans’ re-employment rights;</w:t>
      </w:r>
      <w:r w:rsidRPr="00C57AC2">
        <w:rPr>
          <w:sz w:val="4"/>
          <w:szCs w:val="4"/>
        </w:rPr>
        <w:t xml:space="preserve"> //// </w:t>
      </w:r>
      <w:r w:rsidRPr="00032C7F">
        <w:rPr>
          <w:sz w:val="4"/>
          <w:szCs w:val="4"/>
        </w:rPr>
        <w:t>Extension of federal workman’s compensation coverage and increase of benefits;</w:t>
      </w:r>
      <w:r w:rsidRPr="00C57AC2">
        <w:rPr>
          <w:sz w:val="4"/>
          <w:szCs w:val="4"/>
        </w:rPr>
        <w:t xml:space="preserve"> //// </w:t>
      </w:r>
      <w:r w:rsidRPr="00032C7F">
        <w:rPr>
          <w:sz w:val="4"/>
          <w:szCs w:val="4"/>
        </w:rPr>
        <w:t>Legislative assurance of safety standards for longshore and harbor workers and for the transportation of migratory workers;</w:t>
      </w:r>
      <w:r w:rsidRPr="00C57AC2">
        <w:rPr>
          <w:sz w:val="4"/>
          <w:szCs w:val="4"/>
        </w:rPr>
        <w:t xml:space="preserve"> </w:t>
      </w:r>
      <w:r w:rsidRPr="00032C7F">
        <w:rPr>
          <w:sz w:val="4"/>
          <w:szCs w:val="4"/>
        </w:rPr>
        <w:t>An increase of railroad workers’ retirement and disability benefits.</w:t>
      </w:r>
      <w:r w:rsidRPr="00C57AC2">
        <w:rPr>
          <w:sz w:val="4"/>
          <w:szCs w:val="4"/>
        </w:rPr>
        <w:t xml:space="preserve"> //// </w:t>
      </w:r>
      <w:r w:rsidRPr="00032C7F">
        <w:rPr>
          <w:sz w:val="4"/>
          <w:szCs w:val="4"/>
        </w:rPr>
        <w:t>Seven past years of accomplishments, however, are but a base to build upon in fostering, promoting and improving the welfare of America’s working men and women, both organized and unorganized. We pledge, therefore, action on these constructive lines:</w:t>
      </w:r>
      <w:r w:rsidRPr="00C57AC2">
        <w:rPr>
          <w:sz w:val="4"/>
          <w:szCs w:val="4"/>
        </w:rPr>
        <w:t xml:space="preserve"> //// </w:t>
      </w:r>
      <w:r w:rsidRPr="00032C7F">
        <w:rPr>
          <w:sz w:val="4"/>
          <w:szCs w:val="4"/>
        </w:rPr>
        <w:t>Diligent administration of the amended Labor-Management Relations Act of 1947 (Taft-Hartley Act) and the Labor-Management Reporting and Disclosure Act of 1959 (Landrum-Griffin Act) with recommendations for improvements which experience shows are needed to make them more effective or remove any inequities.</w:t>
      </w:r>
      <w:r w:rsidRPr="00C57AC2">
        <w:rPr>
          <w:sz w:val="4"/>
          <w:szCs w:val="4"/>
        </w:rPr>
        <w:t xml:space="preserve"> ////</w:t>
      </w:r>
      <w:r w:rsidRPr="00032C7F">
        <w:rPr>
          <w:sz w:val="4"/>
          <w:szCs w:val="4"/>
        </w:rPr>
        <w:t>Correction of defects in the Welfare and Pension Plans Disclosure Act to protect employees’ and beneficiaries’ interests.</w:t>
      </w:r>
      <w:r w:rsidRPr="00C57AC2">
        <w:rPr>
          <w:sz w:val="4"/>
          <w:szCs w:val="4"/>
        </w:rPr>
        <w:t xml:space="preserve"> </w:t>
      </w:r>
      <w:r w:rsidRPr="00032C7F">
        <w:rPr>
          <w:sz w:val="4"/>
          <w:szCs w:val="4"/>
        </w:rPr>
        <w:t>Upward revision in amount and extended coverage of the minimum wage to several million more workers.</w:t>
      </w:r>
      <w:r w:rsidRPr="00C57AC2">
        <w:rPr>
          <w:sz w:val="4"/>
          <w:szCs w:val="4"/>
        </w:rPr>
        <w:t xml:space="preserve"> //// </w:t>
      </w:r>
      <w:r w:rsidRPr="00032C7F">
        <w:rPr>
          <w:sz w:val="4"/>
          <w:szCs w:val="4"/>
        </w:rPr>
        <w:t>Strengthening the unemployment insurance system and extension of its benefits.</w:t>
      </w:r>
      <w:r w:rsidRPr="00C57AC2">
        <w:rPr>
          <w:sz w:val="4"/>
          <w:szCs w:val="4"/>
        </w:rPr>
        <w:t xml:space="preserve"> ////</w:t>
      </w:r>
      <w:r w:rsidRPr="00032C7F">
        <w:rPr>
          <w:sz w:val="4"/>
          <w:szCs w:val="4"/>
        </w:rPr>
        <w:t>Improvement of the eight-hour laws relating to hours and overtime compensation on federal and federally-assisted construction, and continued vigorous enforcement and improvement of minimum wage laws for federal supply and construction contracts.</w:t>
      </w:r>
      <w:r w:rsidRPr="00C57AC2">
        <w:rPr>
          <w:sz w:val="4"/>
          <w:szCs w:val="4"/>
        </w:rPr>
        <w:t xml:space="preserve"> //// </w:t>
      </w:r>
      <w:r w:rsidRPr="00032C7F">
        <w:rPr>
          <w:sz w:val="4"/>
          <w:szCs w:val="4"/>
        </w:rPr>
        <w:t>Continued improvement of manpower skills and training to meet a new era of challenges, including action programs to aid older workers, women, youth, and the physically handicapped.</w:t>
      </w:r>
      <w:r w:rsidRPr="00C57AC2">
        <w:rPr>
          <w:sz w:val="4"/>
          <w:szCs w:val="4"/>
        </w:rPr>
        <w:t xml:space="preserve"> ////</w:t>
      </w:r>
      <w:r w:rsidRPr="00032C7F">
        <w:rPr>
          <w:sz w:val="4"/>
          <w:szCs w:val="4"/>
        </w:rPr>
        <w:t>Encouragement of training programs by labor, industry and government to aid in finding new jobs for persons dislocated by automation or other economic changes.</w:t>
      </w:r>
      <w:r w:rsidRPr="00C57AC2">
        <w:rPr>
          <w:sz w:val="4"/>
          <w:szCs w:val="4"/>
        </w:rPr>
        <w:t xml:space="preserve"> //// </w:t>
      </w:r>
      <w:r w:rsidRPr="00032C7F">
        <w:rPr>
          <w:sz w:val="4"/>
          <w:szCs w:val="4"/>
        </w:rPr>
        <w:t>Improvement of job opportunities and working conditions of migratory farm workers.</w:t>
      </w:r>
      <w:r w:rsidRPr="00C57AC2">
        <w:rPr>
          <w:sz w:val="4"/>
          <w:szCs w:val="4"/>
        </w:rPr>
        <w:t xml:space="preserve"> //// </w:t>
      </w:r>
      <w:r w:rsidRPr="00032C7F">
        <w:rPr>
          <w:sz w:val="4"/>
          <w:szCs w:val="4"/>
        </w:rPr>
        <w:t>Assurance of equal pay for equal work regardless of sex; encouragement of programs to insure on-the-job safety, and encouragement of the States to improve their labor standards legislation, and to improve veterans’ employment rights and benefits.</w:t>
      </w:r>
      <w:r w:rsidRPr="00C57AC2">
        <w:rPr>
          <w:sz w:val="4"/>
          <w:szCs w:val="4"/>
        </w:rPr>
        <w:t xml:space="preserve"> //// </w:t>
      </w:r>
      <w:r w:rsidRPr="00032C7F">
        <w:rPr>
          <w:sz w:val="4"/>
          <w:szCs w:val="4"/>
        </w:rPr>
        <w:t>Encouragement abroad of free democratic institutions, higher living standards and higher wages through such agencies as the International Labor Organization, and cooperation with the free trade union movement in strengthening free labor throughout the world.</w:t>
      </w:r>
      <w:r w:rsidRPr="00C57AC2">
        <w:rPr>
          <w:sz w:val="4"/>
          <w:szCs w:val="4"/>
        </w:rPr>
        <w:t xml:space="preserve"> //// </w:t>
      </w:r>
      <w:r w:rsidRPr="00032C7F">
        <w:rPr>
          <w:sz w:val="4"/>
          <w:szCs w:val="4"/>
        </w:rPr>
        <w:t>The Republican Party of 1964</w:t>
      </w:r>
      <w:r w:rsidRPr="00C57AC2">
        <w:rPr>
          <w:sz w:val="4"/>
          <w:szCs w:val="4"/>
        </w:rPr>
        <w:t xml:space="preserve">//// </w:t>
      </w:r>
      <w:r w:rsidRPr="00032C7F">
        <w:rPr>
          <w:sz w:val="4"/>
          <w:szCs w:val="4"/>
        </w:rPr>
        <w:t>Retarding Enterprises</w:t>
      </w:r>
      <w:r w:rsidRPr="00C57AC2">
        <w:rPr>
          <w:sz w:val="4"/>
          <w:szCs w:val="4"/>
        </w:rPr>
        <w:t xml:space="preserve">//// </w:t>
      </w:r>
      <w:r w:rsidRPr="00032C7F">
        <w:rPr>
          <w:sz w:val="4"/>
          <w:szCs w:val="4"/>
        </w:rPr>
        <w:t>This Administration has violently thrust Federal power into the free market in such areas as steel prices, thus establishing precedents which in future years could critically wound free enterprise in the United States.</w:t>
      </w:r>
      <w:r w:rsidRPr="00C57AC2">
        <w:rPr>
          <w:sz w:val="4"/>
          <w:szCs w:val="4"/>
        </w:rPr>
        <w:t xml:space="preserve"> ////</w:t>
      </w:r>
      <w:r w:rsidRPr="00032C7F">
        <w:rPr>
          <w:sz w:val="4"/>
          <w:szCs w:val="4"/>
        </w:rPr>
        <w:t>…This Administration has curtailed, through such agencies as the National Labor Relations Board, the simple, basic right of Americans voluntarily to go into or to go out of business.</w:t>
      </w:r>
      <w:r w:rsidRPr="00C57AC2">
        <w:rPr>
          <w:sz w:val="4"/>
          <w:szCs w:val="4"/>
        </w:rPr>
        <w:t xml:space="preserve"> //// </w:t>
      </w:r>
      <w:r w:rsidRPr="00032C7F">
        <w:rPr>
          <w:sz w:val="4"/>
          <w:szCs w:val="4"/>
        </w:rPr>
        <w:t>Faith in the Individual</w:t>
      </w:r>
      <w:r w:rsidRPr="00C57AC2">
        <w:rPr>
          <w:sz w:val="4"/>
          <w:szCs w:val="4"/>
        </w:rPr>
        <w:t xml:space="preserve">//// </w:t>
      </w:r>
      <w:r w:rsidRPr="00032C7F">
        <w:rPr>
          <w:sz w:val="4"/>
          <w:szCs w:val="4"/>
        </w:rPr>
        <w:t>We Republicans shall first rely on the individual’s right and capacity to advance his own economic well-being, to control the fruits of his efforts and to plan his own and his family’s future; and, where government is rightly involved, we shall assist the individual in surmounting urgent problems beyond his own power and responsibility to control. For instance, we pledge:</w:t>
      </w:r>
      <w:r w:rsidRPr="00C57AC2">
        <w:rPr>
          <w:sz w:val="4"/>
          <w:szCs w:val="4"/>
        </w:rPr>
        <w:t xml:space="preserve"> //// </w:t>
      </w:r>
      <w:r w:rsidRPr="00032C7F">
        <w:rPr>
          <w:sz w:val="4"/>
          <w:szCs w:val="4"/>
        </w:rPr>
        <w:t>—adoption and implementation of a fair and adequate program for providing necessary supplemental farm labor for producing and harvesting agricultural commodities…</w:t>
      </w:r>
      <w:r w:rsidRPr="00C57AC2">
        <w:rPr>
          <w:sz w:val="4"/>
          <w:szCs w:val="4"/>
        </w:rPr>
        <w:t xml:space="preserve">//// </w:t>
      </w:r>
      <w:r w:rsidRPr="00032C7F">
        <w:rPr>
          <w:sz w:val="4"/>
          <w:szCs w:val="4"/>
        </w:rPr>
        <w:t>Faith in the Competitive System</w:t>
      </w:r>
      <w:r w:rsidRPr="00C57AC2">
        <w:rPr>
          <w:sz w:val="4"/>
          <w:szCs w:val="4"/>
        </w:rPr>
        <w:t xml:space="preserve">//// </w:t>
      </w:r>
      <w:r w:rsidRPr="00032C7F">
        <w:rPr>
          <w:sz w:val="4"/>
          <w:szCs w:val="4"/>
        </w:rPr>
        <w:t>…2. We Republicans shall vigorously protect the dynamo of economic growth—free, competitive enterprise—that has made America the envy of the world. For instance, we pledge:</w:t>
      </w:r>
      <w:r w:rsidRPr="00C57AC2">
        <w:rPr>
          <w:sz w:val="4"/>
          <w:szCs w:val="4"/>
        </w:rPr>
        <w:t xml:space="preserve"> //// </w:t>
      </w:r>
      <w:r w:rsidRPr="00032C7F">
        <w:rPr>
          <w:sz w:val="4"/>
          <w:szCs w:val="4"/>
        </w:rPr>
        <w:t>—constant opposition to any form of unregulated monopoly, whether business or labor;</w:t>
      </w:r>
      <w:r w:rsidRPr="00C57AC2">
        <w:rPr>
          <w:sz w:val="4"/>
          <w:szCs w:val="4"/>
        </w:rPr>
        <w:t xml:space="preserve"> //// </w:t>
      </w:r>
      <w:r w:rsidRPr="00032C7F">
        <w:rPr>
          <w:sz w:val="4"/>
          <w:szCs w:val="4"/>
        </w:rPr>
        <w:t>The Republican Platform of 1968</w:t>
      </w:r>
      <w:r w:rsidRPr="00C57AC2">
        <w:rPr>
          <w:sz w:val="4"/>
          <w:szCs w:val="4"/>
        </w:rPr>
        <w:t xml:space="preserve">//// </w:t>
      </w:r>
      <w:r w:rsidRPr="00032C7F">
        <w:rPr>
          <w:sz w:val="4"/>
          <w:szCs w:val="4"/>
        </w:rPr>
        <w:t>Labor</w:t>
      </w:r>
      <w:r w:rsidRPr="00C57AC2">
        <w:rPr>
          <w:sz w:val="4"/>
          <w:szCs w:val="4"/>
        </w:rPr>
        <w:t xml:space="preserve">//// </w:t>
      </w:r>
      <w:r w:rsidRPr="00032C7F">
        <w:rPr>
          <w:sz w:val="4"/>
          <w:szCs w:val="4"/>
        </w:rPr>
        <w:t>Organized labor has contributed greatly to the economic strength of our country and the well-being of its members. The Republican Party vigorously endorses its key role in our national life.</w:t>
      </w:r>
      <w:r w:rsidRPr="00C57AC2">
        <w:rPr>
          <w:sz w:val="4"/>
          <w:szCs w:val="4"/>
        </w:rPr>
        <w:t xml:space="preserve"> ////</w:t>
      </w:r>
      <w:r w:rsidRPr="00032C7F">
        <w:rPr>
          <w:sz w:val="4"/>
          <w:szCs w:val="4"/>
        </w:rPr>
        <w:t>We support an equitable minimum wage for American workers—one providing fair wages without unduly increasing unemployment among those on the lowest rung of the economic ladder—and will improve the Fair Labor Standards Act, with its important protections for employees.</w:t>
      </w:r>
      <w:r w:rsidRPr="00C57AC2">
        <w:rPr>
          <w:sz w:val="4"/>
          <w:szCs w:val="4"/>
        </w:rPr>
        <w:t xml:space="preserve"> </w:t>
      </w:r>
      <w:r w:rsidRPr="00032C7F">
        <w:rPr>
          <w:sz w:val="4"/>
          <w:szCs w:val="4"/>
        </w:rPr>
        <w:t>The forty-hour week adopted 30 years ago needs re-examination to determine whether or not a shorter work week, without loss of wages, would produce more jobs, increase productivity and stabilize prices.</w:t>
      </w:r>
      <w:r w:rsidRPr="00C57AC2">
        <w:rPr>
          <w:sz w:val="4"/>
          <w:szCs w:val="4"/>
        </w:rPr>
        <w:t xml:space="preserve"> //// </w:t>
      </w:r>
      <w:r w:rsidRPr="00032C7F">
        <w:rPr>
          <w:sz w:val="4"/>
          <w:szCs w:val="4"/>
        </w:rPr>
        <w:t>We strongly believe that the protection of individual liberty is the cornerstone of sound labor policy. Today, basic rights of some workers, guaranteed by law, are inadequately guarded against abuse. We will assure these rights through vigorous enforcement of present laws, including the Taft-Hartley Act and the Landrum-Griffin Act, and the addition of new protections where needed. We will be vigilant to prevent any administrative agency entrusted with labor-law enforcement from defying the letter and spirit of these laws.</w:t>
      </w:r>
      <w:r w:rsidRPr="00C57AC2">
        <w:rPr>
          <w:sz w:val="4"/>
          <w:szCs w:val="4"/>
        </w:rPr>
        <w:t xml:space="preserve"> //// </w:t>
      </w:r>
      <w:r w:rsidRPr="00032C7F">
        <w:rPr>
          <w:sz w:val="4"/>
          <w:szCs w:val="4"/>
        </w:rPr>
        <w:t>Healthy private enterprise demands responsibility—by government, management and labor—to avoid the imposition of excessive costs or prices and to share with the consumer the benefits of increased productivity. It also demands responsibility in free collective bargaining, not only by labor and management, but also by those in government concerned with these sensitive relationships.</w:t>
      </w:r>
      <w:r w:rsidRPr="00C57AC2">
        <w:rPr>
          <w:sz w:val="4"/>
          <w:szCs w:val="4"/>
        </w:rPr>
        <w:t xml:space="preserve"> //// </w:t>
      </w:r>
      <w:r w:rsidRPr="00032C7F">
        <w:rPr>
          <w:sz w:val="4"/>
          <w:szCs w:val="4"/>
        </w:rPr>
        <w:t>We will bar government-coerced strike settlements that cynically disregard the public interest and accelerate inflation. We will again reduce government intervention in labor-management disputes to a minimum, keep government participation in channels defined by the Congress, and prevent back-door intervention in the administration of labor laws.</w:t>
      </w:r>
      <w:r w:rsidRPr="00C57AC2">
        <w:rPr>
          <w:sz w:val="4"/>
          <w:szCs w:val="4"/>
        </w:rPr>
        <w:t xml:space="preserve"> //// </w:t>
      </w:r>
      <w:r w:rsidRPr="00032C7F">
        <w:rPr>
          <w:sz w:val="4"/>
          <w:szCs w:val="4"/>
        </w:rPr>
        <w:t>Repeated Administration promises to recommend legislation dealing with crippling economic strikes have never been honored. Instead, settlements forced or influenced by government and overriding the interests of the parties and the public have shattered the Administration’s own wage and price guidelines and contributed to inflation.</w:t>
      </w:r>
      <w:r w:rsidRPr="00C57AC2">
        <w:rPr>
          <w:sz w:val="4"/>
          <w:szCs w:val="4"/>
        </w:rPr>
        <w:t xml:space="preserve"> //// </w:t>
      </w:r>
      <w:r w:rsidRPr="00032C7F">
        <w:rPr>
          <w:sz w:val="4"/>
          <w:szCs w:val="4"/>
        </w:rPr>
        <w:t>Effective methods for dealing with labor disputes involving the national interest must be developed. Permanent, long-range solutions of the problems of national emergency disputes, public employee strikes and crippling work stoppages are imperative. These solutions cannot be wisely formulated in the heat of emergency. We pledge an intensive effort to develop practical, acceptable solutions that conform fully to the public interest.</w:t>
      </w:r>
      <w:r w:rsidRPr="00C57AC2">
        <w:rPr>
          <w:sz w:val="4"/>
          <w:szCs w:val="4"/>
        </w:rPr>
        <w:t xml:space="preserve"> //// </w:t>
      </w:r>
      <w:r w:rsidRPr="00032C7F">
        <w:rPr>
          <w:sz w:val="4"/>
          <w:szCs w:val="4"/>
        </w:rPr>
        <w:t>The Republican Platform of 1972</w:t>
      </w:r>
      <w:r w:rsidRPr="00C57AC2">
        <w:rPr>
          <w:sz w:val="4"/>
          <w:szCs w:val="4"/>
        </w:rPr>
        <w:t xml:space="preserve">//// </w:t>
      </w:r>
      <w:r w:rsidRPr="00032C7F">
        <w:rPr>
          <w:sz w:val="4"/>
          <w:szCs w:val="4"/>
        </w:rPr>
        <w:t>Working Men and Women</w:t>
      </w:r>
      <w:r w:rsidRPr="00C57AC2">
        <w:rPr>
          <w:sz w:val="4"/>
          <w:szCs w:val="4"/>
        </w:rPr>
        <w:t xml:space="preserve">//// </w:t>
      </w:r>
      <w:r w:rsidRPr="00032C7F">
        <w:rPr>
          <w:sz w:val="4"/>
          <w:szCs w:val="4"/>
        </w:rPr>
        <w:t>The skill, industry and productivity of American workers are the driving force of our free economy. The Nation’s labor unions, comprised of millions of working people, have advanced the well-being not only of their members but also of our entire free-enterprise system. We of the Republican Party reaffirm our strong endorsement of Organized Labor’s key role in our national life.</w:t>
      </w:r>
      <w:r w:rsidRPr="00C57AC2">
        <w:rPr>
          <w:sz w:val="4"/>
          <w:szCs w:val="4"/>
        </w:rPr>
        <w:t xml:space="preserve"> //// </w:t>
      </w:r>
      <w:r w:rsidRPr="00032C7F">
        <w:rPr>
          <w:sz w:val="4"/>
          <w:szCs w:val="4"/>
        </w:rPr>
        <w:t>We salute the statesmanship of the labor union movement. Time and time again, at crucial moments, it has voiced its outspoken support for a firm and effective foreign policy and for keeping the Armed Forces of the United States modern and strong.</w:t>
      </w:r>
      <w:r w:rsidRPr="00C57AC2">
        <w:rPr>
          <w:sz w:val="4"/>
          <w:szCs w:val="4"/>
        </w:rPr>
        <w:t xml:space="preserve"> //// </w:t>
      </w:r>
      <w:r w:rsidRPr="00032C7F">
        <w:rPr>
          <w:sz w:val="4"/>
          <w:szCs w:val="4"/>
        </w:rPr>
        <w:t>The American labor movement and the Republican Party have always worked against the spread of totalitarian forms of government. Together we can continue to preserve in America the best system of government ever devised for human happiness and fulfillment.</w:t>
      </w:r>
      <w:r w:rsidRPr="00C57AC2">
        <w:rPr>
          <w:sz w:val="4"/>
          <w:szCs w:val="4"/>
        </w:rPr>
        <w:t xml:space="preserve"> //// </w:t>
      </w:r>
      <w:r w:rsidRPr="00032C7F">
        <w:rPr>
          <w:sz w:val="4"/>
          <w:szCs w:val="4"/>
        </w:rPr>
        <w:t>We are for the right of American workers and their families to enjoy and to retain to the greatest possible extent the rewards of their own labor.</w:t>
      </w:r>
      <w:r w:rsidRPr="00C57AC2">
        <w:rPr>
          <w:sz w:val="4"/>
          <w:szCs w:val="4"/>
        </w:rPr>
        <w:t xml:space="preserve"> </w:t>
      </w:r>
      <w:r w:rsidRPr="00032C7F">
        <w:rPr>
          <w:sz w:val="4"/>
          <w:szCs w:val="4"/>
        </w:rPr>
        <w:t>We regard collective bargaining as the cornerstone of the Nation’s labor relations policy. The government’s role is not to encroach upon this process but rather to aid the differing parties to make collective bargaining more effective both for themselves and for the public. In furtherance of that concept, we will continue to develop procedures whereby the imagination, ingenuity and knowledge of labor and management can more effectively seek solutions for such problems as structural adjustment and productivity.</w:t>
      </w:r>
      <w:r w:rsidRPr="00C57AC2">
        <w:rPr>
          <w:sz w:val="4"/>
          <w:szCs w:val="4"/>
        </w:rPr>
        <w:t xml:space="preserve"> //// </w:t>
      </w:r>
      <w:r w:rsidRPr="00032C7F">
        <w:rPr>
          <w:sz w:val="4"/>
          <w:szCs w:val="4"/>
        </w:rPr>
        <w:t>In the construction industry, for example, we will build on a new joint effort between government and all parts of the industry to solve such problems as seasonality and varying peaks of demand to ensure a stable growth in the number of skilled craftsmen.</w:t>
      </w:r>
      <w:r w:rsidRPr="00C57AC2">
        <w:rPr>
          <w:sz w:val="4"/>
          <w:szCs w:val="4"/>
        </w:rPr>
        <w:t xml:space="preserve"> ////</w:t>
      </w:r>
      <w:r w:rsidRPr="00032C7F">
        <w:rPr>
          <w:sz w:val="4"/>
          <w:szCs w:val="4"/>
        </w:rPr>
        <w:t>We call upon management and labor to devote their best efforts to finding better ways to conduct labor-management relations so the good of all the people can be advanced without strikes or lockouts.</w:t>
      </w:r>
      <w:r w:rsidRPr="00C57AC2">
        <w:rPr>
          <w:sz w:val="4"/>
          <w:szCs w:val="4"/>
        </w:rPr>
        <w:t xml:space="preserve"> //// </w:t>
      </w:r>
      <w:r w:rsidRPr="00032C7F">
        <w:rPr>
          <w:sz w:val="4"/>
          <w:szCs w:val="4"/>
        </w:rPr>
        <w:t>We will continue to search for realistic and fair solutions to emergency labor disputes, guided by two basic principles; first, that the health and safety of the people of the United States should always be paramount; and second, that collective bargaining should be kept as free as possible from government interference.</w:t>
      </w:r>
      <w:r w:rsidRPr="00C57AC2">
        <w:rPr>
          <w:sz w:val="4"/>
          <w:szCs w:val="4"/>
        </w:rPr>
        <w:t xml:space="preserve"> //// </w:t>
      </w:r>
      <w:r w:rsidRPr="00032C7F">
        <w:rPr>
          <w:sz w:val="4"/>
          <w:szCs w:val="4"/>
        </w:rPr>
        <w:t>For mine health and safety, we have implemented the most comprehensive legislation in the Nation’s history, resulting in a major reduction in mine-related accidents. We pledge continued advancement of the health and safety of workers.</w:t>
      </w:r>
      <w:r w:rsidRPr="00C57AC2">
        <w:rPr>
          <w:sz w:val="4"/>
          <w:szCs w:val="4"/>
        </w:rPr>
        <w:t xml:space="preserve"> //// </w:t>
      </w:r>
      <w:r w:rsidRPr="00032C7F">
        <w:rPr>
          <w:sz w:val="4"/>
          <w:szCs w:val="4"/>
        </w:rPr>
        <w:t>We will continue to press for improved pension vesting and other statutory protections to assure that Americans will not lose their hard-earned retirement income.</w:t>
      </w:r>
      <w:r w:rsidRPr="00C57AC2">
        <w:rPr>
          <w:sz w:val="4"/>
          <w:szCs w:val="4"/>
        </w:rPr>
        <w:t xml:space="preserve"> //// </w:t>
      </w:r>
      <w:r w:rsidRPr="00032C7F">
        <w:rPr>
          <w:sz w:val="4"/>
          <w:szCs w:val="4"/>
        </w:rPr>
        <w:t>We pledge further modernization of the Federal Civil Service System, including emphasis on executive development. We rededicate ourselves to promotion on merit, equal opportunity, and the setting of clear incentives for higher productivity. We will give continuing close attention to the evolving labor-management relationship in the Federal service.</w:t>
      </w:r>
      <w:r w:rsidRPr="00C57AC2">
        <w:rPr>
          <w:sz w:val="4"/>
          <w:szCs w:val="4"/>
        </w:rPr>
        <w:t xml:space="preserve"> //// </w:t>
      </w:r>
      <w:r w:rsidRPr="00032C7F">
        <w:rPr>
          <w:sz w:val="4"/>
          <w:szCs w:val="4"/>
        </w:rPr>
        <w:t>We pledge realistic programs of education and training so that all Americans able to do so can make their own way, on their own ability, receiving an equal and fair chance to advance themselves. We flatly oppose the notion that the hard-earned tax dollars of American workers should be used to support those who can work but choose not to, and who believe that the world owes them a living free from any responsibility or care.</w:t>
      </w:r>
      <w:r w:rsidRPr="00C57AC2">
        <w:rPr>
          <w:sz w:val="4"/>
          <w:szCs w:val="4"/>
        </w:rPr>
        <w:t xml:space="preserve"> //// </w:t>
      </w:r>
      <w:r w:rsidRPr="00032C7F">
        <w:rPr>
          <w:sz w:val="4"/>
          <w:szCs w:val="4"/>
        </w:rPr>
        <w:t>We are proud of our many other solid achievements on behalf of America’s working people—for example:</w:t>
      </w:r>
      <w:r w:rsidRPr="00C57AC2">
        <w:rPr>
          <w:sz w:val="4"/>
          <w:szCs w:val="4"/>
        </w:rPr>
        <w:t xml:space="preserve"> ////</w:t>
      </w:r>
      <w:r w:rsidRPr="00032C7F">
        <w:rPr>
          <w:sz w:val="4"/>
          <w:szCs w:val="4"/>
        </w:rPr>
        <w:t>Nearly five million additional workers brought under the coverage of the unemployment insurance system, and eligibility deadlines twice extended;</w:t>
      </w:r>
      <w:r w:rsidRPr="00C57AC2">
        <w:rPr>
          <w:sz w:val="4"/>
          <w:szCs w:val="4"/>
        </w:rPr>
        <w:t xml:space="preserve"> //// </w:t>
      </w:r>
      <w:r w:rsidRPr="00032C7F">
        <w:rPr>
          <w:sz w:val="4"/>
          <w:szCs w:val="4"/>
        </w:rPr>
        <w:t>Funding for more than 166,000 jobs under the Emergency Employment Act;</w:t>
      </w:r>
      <w:r w:rsidRPr="00C57AC2">
        <w:rPr>
          <w:sz w:val="4"/>
          <w:szCs w:val="4"/>
        </w:rPr>
        <w:t xml:space="preserve"> //// </w:t>
      </w:r>
      <w:r w:rsidRPr="00032C7F">
        <w:rPr>
          <w:sz w:val="4"/>
          <w:szCs w:val="4"/>
        </w:rPr>
        <w:t>Expansion of vocational education and manpower training programs;</w:t>
      </w:r>
      <w:r w:rsidRPr="00C57AC2">
        <w:rPr>
          <w:sz w:val="4"/>
          <w:szCs w:val="4"/>
        </w:rPr>
        <w:t xml:space="preserve"> //// </w:t>
      </w:r>
      <w:r w:rsidRPr="00032C7F">
        <w:rPr>
          <w:sz w:val="4"/>
          <w:szCs w:val="4"/>
        </w:rPr>
        <w:t>Use of the long-neglected Trade Expansion Act to help workers who lose their jobs because of imports. We strongly favor vigorous competition by American business in the world market but in ways that do not displace American jobs;</w:t>
      </w:r>
      <w:r w:rsidRPr="00C57AC2">
        <w:rPr>
          <w:sz w:val="4"/>
          <w:szCs w:val="4"/>
        </w:rPr>
        <w:t xml:space="preserve"> //// </w:t>
      </w:r>
      <w:r w:rsidRPr="00032C7F">
        <w:rPr>
          <w:sz w:val="4"/>
          <w:szCs w:val="4"/>
        </w:rPr>
        <w:t>Negotiation of long-needed limitations on imports of man-made fibers, textiles and other products, thus protecting American jobs.</w:t>
      </w:r>
      <w:r w:rsidRPr="00C57AC2">
        <w:rPr>
          <w:sz w:val="4"/>
          <w:szCs w:val="4"/>
        </w:rPr>
        <w:t xml:space="preserve"> </w:t>
      </w:r>
      <w:r w:rsidRPr="00032C7F">
        <w:rPr>
          <w:sz w:val="4"/>
          <w:szCs w:val="4"/>
        </w:rPr>
        <w:t>We share the desire of all Americans for continued prosperity in peacetime. We will work closely with labor and management toward our mutual goal of assuring a job for every man and woman seeking the dignity of work.</w:t>
      </w:r>
      <w:r w:rsidRPr="00C57AC2">
        <w:rPr>
          <w:sz w:val="4"/>
          <w:szCs w:val="4"/>
        </w:rPr>
        <w:t xml:space="preserve"> //// </w:t>
      </w:r>
      <w:r w:rsidRPr="00032C7F">
        <w:rPr>
          <w:sz w:val="4"/>
          <w:szCs w:val="4"/>
        </w:rPr>
        <w:t>The Republican Platform of 1976</w:t>
      </w:r>
      <w:r w:rsidRPr="00C57AC2">
        <w:rPr>
          <w:sz w:val="4"/>
          <w:szCs w:val="4"/>
        </w:rPr>
        <w:t xml:space="preserve">//// </w:t>
      </w:r>
      <w:r w:rsidRPr="00032C7F">
        <w:rPr>
          <w:sz w:val="4"/>
          <w:szCs w:val="4"/>
        </w:rPr>
        <w:t>Working Americans</w:t>
      </w:r>
      <w:r w:rsidRPr="00C57AC2">
        <w:rPr>
          <w:sz w:val="4"/>
          <w:szCs w:val="4"/>
        </w:rPr>
        <w:t xml:space="preserve">//// </w:t>
      </w:r>
      <w:r w:rsidRPr="00032C7F">
        <w:rPr>
          <w:sz w:val="4"/>
          <w:szCs w:val="4"/>
        </w:rPr>
        <w:t>Free collective bargaining remains the best way to insure that American workers receive a fair price for their labors.</w:t>
      </w:r>
      <w:r w:rsidRPr="00C57AC2">
        <w:rPr>
          <w:sz w:val="4"/>
          <w:szCs w:val="4"/>
        </w:rPr>
        <w:t xml:space="preserve"> //// </w:t>
      </w:r>
      <w:r w:rsidRPr="00032C7F">
        <w:rPr>
          <w:sz w:val="4"/>
          <w:szCs w:val="4"/>
        </w:rPr>
        <w:t>The special problems of collective bargaining in state and local government should be addressed at those levels. Washington should not impose its standards on local governments. While we oppose strikes by public employees, we recognize that states have the right to permit them if they choose.</w:t>
      </w:r>
      <w:r w:rsidRPr="00C57AC2">
        <w:rPr>
          <w:sz w:val="4"/>
          <w:szCs w:val="4"/>
        </w:rPr>
        <w:t xml:space="preserve"> ////</w:t>
      </w:r>
      <w:r w:rsidRPr="00032C7F">
        <w:rPr>
          <w:sz w:val="4"/>
          <w:szCs w:val="4"/>
        </w:rPr>
        <w:t>Union membership as a condition of employment has been regulated by state law under Section 14(b) of the Taft-Hartley Act. This basic right should continue to be determined by the states. We oppose strikes by federal employees, the unionization of our military forces and the legalization of common-situs picketing.</w:t>
      </w:r>
      <w:r w:rsidRPr="00C57AC2">
        <w:rPr>
          <w:sz w:val="4"/>
          <w:szCs w:val="4"/>
        </w:rPr>
        <w:t xml:space="preserve"> //// </w:t>
      </w:r>
      <w:r w:rsidRPr="00032C7F">
        <w:rPr>
          <w:sz w:val="4"/>
          <w:szCs w:val="4"/>
        </w:rPr>
        <w:t>Employees of the federal government should not engage in partisan politics. The Civil Service System must remain non-partisan and non-political. The Hatch Act now protects federal employees; we insist that it be uniformly administered.</w:t>
      </w:r>
      <w:r w:rsidRPr="00C57AC2">
        <w:rPr>
          <w:sz w:val="4"/>
          <w:szCs w:val="4"/>
        </w:rPr>
        <w:t xml:space="preserve"> //// </w:t>
      </w:r>
      <w:r w:rsidRPr="00032C7F">
        <w:rPr>
          <w:sz w:val="4"/>
          <w:szCs w:val="4"/>
        </w:rPr>
        <w:t>Among the rights that are the entitlement of every American worker is the right to join a union—large, small or independent; the right to be protected against racial discrimination and misuse of dues; the right to union elections that are fair and democratic; and the right to be assured of ultimately receiving his or her promised pension benefits.</w:t>
      </w:r>
      <w:r w:rsidRPr="00C57AC2">
        <w:rPr>
          <w:sz w:val="4"/>
          <w:szCs w:val="4"/>
        </w:rPr>
        <w:t xml:space="preserve"> ////</w:t>
      </w:r>
      <w:r w:rsidRPr="00032C7F">
        <w:rPr>
          <w:sz w:val="4"/>
          <w:szCs w:val="4"/>
        </w:rPr>
        <w:t>Safe and healthful working conditions are goals of utmost importance. We should expect the Occupational Safety and Health Administration to help employers, particularly in small businesses, comply with the law, and we will support legislation providing on-site consultation.</w:t>
      </w:r>
      <w:r w:rsidRPr="00C57AC2">
        <w:rPr>
          <w:sz w:val="4"/>
          <w:szCs w:val="4"/>
        </w:rPr>
        <w:t xml:space="preserve"> //// </w:t>
      </w:r>
      <w:r w:rsidRPr="00032C7F">
        <w:rPr>
          <w:sz w:val="4"/>
          <w:szCs w:val="4"/>
        </w:rPr>
        <w:t>There should be considerable concern over the presence of several million illegal aliens in the country who fill jobs that otherwise would be available to American workers. We support increased efforts to deal more effectively with this problem and favor legislation prohibiting employers from knowingly hiring illegal aliens. The Democrat leaders in Congress have systematically killed every attempt to debate this legislation in recent years.</w:t>
      </w:r>
      <w:r w:rsidRPr="00C57AC2">
        <w:rPr>
          <w:sz w:val="4"/>
          <w:szCs w:val="4"/>
        </w:rPr>
        <w:t xml:space="preserve"> //// </w:t>
      </w:r>
      <w:r w:rsidRPr="00032C7F">
        <w:rPr>
          <w:sz w:val="4"/>
          <w:szCs w:val="4"/>
        </w:rPr>
        <w:t>Increased part-time and flexible-hour work should be encouraged wherever feasible. In keeping with our belief in family life, we want to expand more opportunities for men and women to combine family responsibilities and employment.</w:t>
      </w:r>
      <w:r w:rsidRPr="00C57AC2">
        <w:rPr>
          <w:sz w:val="4"/>
          <w:szCs w:val="4"/>
        </w:rPr>
        <w:t xml:space="preserve"> //// </w:t>
      </w:r>
      <w:r w:rsidRPr="00032C7F">
        <w:rPr>
          <w:sz w:val="4"/>
          <w:szCs w:val="4"/>
        </w:rPr>
        <w:t>The Republican Platform of 1980</w:t>
      </w:r>
      <w:r w:rsidRPr="00C57AC2">
        <w:rPr>
          <w:sz w:val="4"/>
          <w:szCs w:val="4"/>
        </w:rPr>
        <w:t xml:space="preserve">//// </w:t>
      </w:r>
      <w:r w:rsidRPr="00032C7F">
        <w:rPr>
          <w:sz w:val="4"/>
          <w:szCs w:val="4"/>
        </w:rPr>
        <w:t>Fairness to the worker</w:t>
      </w:r>
      <w:r w:rsidRPr="00C57AC2">
        <w:rPr>
          <w:sz w:val="4"/>
          <w:szCs w:val="4"/>
        </w:rPr>
        <w:t>////</w:t>
      </w:r>
      <w:r w:rsidRPr="00032C7F">
        <w:rPr>
          <w:sz w:val="4"/>
          <w:szCs w:val="4"/>
        </w:rPr>
        <w:t>The Republican Party is committed to full employment without inflation. We will seek to provide more jobs, increase the standard of living, and ensure equitable treatment on the job for all American workers by stimulating economic growth.</w:t>
      </w:r>
      <w:r w:rsidRPr="00C57AC2">
        <w:rPr>
          <w:sz w:val="4"/>
          <w:szCs w:val="4"/>
        </w:rPr>
        <w:t xml:space="preserve"> ////</w:t>
      </w:r>
      <w:r w:rsidRPr="00032C7F">
        <w:rPr>
          <w:sz w:val="4"/>
          <w:szCs w:val="4"/>
        </w:rPr>
        <w:t>We reaffirm our commitment to the fundamental principle of fairness in labor relations, including the legal right of unions to organize workers and to represent them through collective bargaining consistent with state laws and free from unnecessary government involvement. We applaud the mutual efforts of labor and management to improve the quality of work life.</w:t>
      </w:r>
      <w:r w:rsidRPr="00C57AC2">
        <w:rPr>
          <w:sz w:val="4"/>
          <w:szCs w:val="4"/>
        </w:rPr>
        <w:t xml:space="preserve"> //// </w:t>
      </w:r>
      <w:r w:rsidRPr="00032C7F">
        <w:rPr>
          <w:sz w:val="4"/>
          <w:szCs w:val="4"/>
        </w:rPr>
        <w:t>Wage demands today often represent the attempt of working men and women to catch up with government-caused inflation and high tax rates. With the blessing of the Democrats’ majority in Congress, the Council on Wage and Price Stability has put a de facto ceiling of seven to eight and one-half percent on workers’ wages, while the Administration devalues their paychecks at a rate of 13 to 15 percent. The government, not the worker, is the principal cause of inflation.</w:t>
      </w:r>
      <w:r w:rsidRPr="00C57AC2">
        <w:rPr>
          <w:sz w:val="4"/>
          <w:szCs w:val="4"/>
        </w:rPr>
        <w:t xml:space="preserve"> ////</w:t>
      </w:r>
      <w:r w:rsidRPr="00032C7F">
        <w:rPr>
          <w:sz w:val="4"/>
          <w:szCs w:val="4"/>
        </w:rPr>
        <w:t>We recognize the need for governmental oversight of the health and safety of the workplace, without interfering in the economic well-being of employers or the job security of workers.</w:t>
      </w:r>
      <w:r w:rsidRPr="00C57AC2">
        <w:rPr>
          <w:sz w:val="4"/>
          <w:szCs w:val="4"/>
        </w:rPr>
        <w:t xml:space="preserve"> //// </w:t>
      </w:r>
      <w:r w:rsidRPr="00032C7F">
        <w:rPr>
          <w:sz w:val="4"/>
          <w:szCs w:val="4"/>
        </w:rPr>
        <w:t>The Republican Party reaffirms its long-standing support for the right of states to enact “Right-to-Work” laws under section 14(b) of the Taft-Hartley Act.</w:t>
      </w:r>
      <w:r w:rsidRPr="00C57AC2">
        <w:rPr>
          <w:sz w:val="4"/>
          <w:szCs w:val="4"/>
        </w:rPr>
        <w:t xml:space="preserve"> //// </w:t>
      </w:r>
      <w:r w:rsidRPr="00032C7F">
        <w:rPr>
          <w:sz w:val="4"/>
          <w:szCs w:val="4"/>
        </w:rPr>
        <w:t>The political freedom of every worker must be protected. Therefore, the Republican Party strongly supports protections against the practice of using compulsory dues and fees for partisan political purposes…</w:t>
      </w:r>
      <w:r w:rsidRPr="00C57AC2">
        <w:rPr>
          <w:sz w:val="4"/>
          <w:szCs w:val="4"/>
        </w:rPr>
        <w:t xml:space="preserve">//// </w:t>
      </w:r>
      <w:r w:rsidRPr="00032C7F">
        <w:rPr>
          <w:sz w:val="4"/>
          <w:szCs w:val="4"/>
        </w:rPr>
        <w:t>Agricultural Labor</w:t>
      </w:r>
      <w:r w:rsidRPr="00C57AC2">
        <w:rPr>
          <w:sz w:val="4"/>
          <w:szCs w:val="4"/>
        </w:rPr>
        <w:t xml:space="preserve">//// </w:t>
      </w:r>
      <w:r w:rsidRPr="00032C7F">
        <w:rPr>
          <w:sz w:val="4"/>
          <w:szCs w:val="4"/>
        </w:rPr>
        <w:t>Comprehensive labor legislation, which will be fair to American workers and encourage better relations with our neighbors in Mexico and Canada with whom we wish to establish a working North American Accord, is an essential endeavor. We deplore disruptive work stoppages which interrupt the supply of food to consumers.</w:t>
      </w:r>
      <w:r w:rsidRPr="00C57AC2">
        <w:rPr>
          <w:sz w:val="4"/>
          <w:szCs w:val="4"/>
        </w:rPr>
        <w:t xml:space="preserve"> //// </w:t>
      </w:r>
      <w:r w:rsidRPr="00032C7F">
        <w:rPr>
          <w:sz w:val="4"/>
          <w:szCs w:val="4"/>
        </w:rPr>
        <w:t>The Republican Platform of 1984</w:t>
      </w:r>
      <w:r w:rsidRPr="00C57AC2">
        <w:rPr>
          <w:sz w:val="4"/>
          <w:szCs w:val="4"/>
        </w:rPr>
        <w:t xml:space="preserve">//// </w:t>
      </w:r>
      <w:r w:rsidRPr="00032C7F">
        <w:rPr>
          <w:sz w:val="4"/>
          <w:szCs w:val="4"/>
        </w:rPr>
        <w:t>We reaffirm the right of all individuals freely to form, join, or assist labor organizations to bargain collectively, consistent with State laws and free from unnecessary government involvement. We support the fundamental principle of fairness in labor relations. We will continue the Reagan Administration’s “open door” policy toward organized labor and its leaders. We reaffirm our long-standing support for the right of States to enact “Right-to-Work” laws under section 14(b) of the Taft-Hartley Act.</w:t>
      </w:r>
      <w:r w:rsidRPr="00C57AC2">
        <w:rPr>
          <w:sz w:val="4"/>
          <w:szCs w:val="4"/>
        </w:rPr>
        <w:t xml:space="preserve"> //// </w:t>
      </w:r>
      <w:r w:rsidRPr="00032C7F">
        <w:rPr>
          <w:sz w:val="4"/>
          <w:szCs w:val="4"/>
        </w:rPr>
        <w:t>The political freedom of every worker must be protected. Therefore, we strongly oppose the practice of using compulsory dues and fees for partisan political purposes. Also, the protection of all workers must be secured. Therefore, no worker should be coerced by violence or intimidation by any party to a labor dispute.</w:t>
      </w:r>
      <w:r w:rsidRPr="00C57AC2">
        <w:rPr>
          <w:sz w:val="4"/>
          <w:szCs w:val="4"/>
        </w:rPr>
        <w:t xml:space="preserve"> //// </w:t>
      </w:r>
      <w:r w:rsidRPr="00032C7F">
        <w:rPr>
          <w:sz w:val="4"/>
          <w:szCs w:val="4"/>
        </w:rPr>
        <w:t>The Republican Platform of 1988</w:t>
      </w:r>
      <w:r w:rsidRPr="00C57AC2">
        <w:rPr>
          <w:sz w:val="4"/>
          <w:szCs w:val="4"/>
        </w:rPr>
        <w:t xml:space="preserve">//// </w:t>
      </w:r>
      <w:r w:rsidRPr="00032C7F">
        <w:rPr>
          <w:sz w:val="4"/>
          <w:szCs w:val="4"/>
        </w:rPr>
        <w:t>The Rights of Workers</w:t>
      </w:r>
      <w:r w:rsidRPr="00C57AC2">
        <w:rPr>
          <w:sz w:val="4"/>
          <w:szCs w:val="4"/>
        </w:rPr>
        <w:t xml:space="preserve">//// </w:t>
      </w:r>
      <w:r w:rsidRPr="00032C7F">
        <w:rPr>
          <w:sz w:val="4"/>
          <w:szCs w:val="4"/>
        </w:rPr>
        <w:t>We affirm the right of all freely to form, join or assist labor organizations to bargain collectively, consistent with State laws. Labor relations must be based on fairness and mutual respect. We renew our long-standing support for the right of States to enact “Right-to-Work” laws. To protect the political rights of every worker, we oppose the use of compulsory dues or fees for partisan purposes. Workers should not have to pay for political activity they oppose, and no worker should be coerced by violence or intimidation by any party to a labor dispute.</w:t>
      </w:r>
      <w:r w:rsidRPr="00C57AC2">
        <w:rPr>
          <w:sz w:val="4"/>
          <w:szCs w:val="4"/>
        </w:rPr>
        <w:t xml:space="preserve"> //// </w:t>
      </w:r>
      <w:r w:rsidRPr="00032C7F">
        <w:rPr>
          <w:sz w:val="4"/>
          <w:szCs w:val="4"/>
        </w:rPr>
        <w:t>The Republican Party supports legislation to mend the Hobbs Act, so that union officials, like all other Americans, are once again subject to the law’s prohibition against extortion and violence in labor disputes.</w:t>
      </w:r>
      <w:r w:rsidRPr="00C57AC2">
        <w:rPr>
          <w:sz w:val="4"/>
          <w:szCs w:val="4"/>
        </w:rPr>
        <w:t xml:space="preserve"> //// </w:t>
      </w:r>
      <w:r w:rsidRPr="00032C7F">
        <w:rPr>
          <w:sz w:val="4"/>
          <w:szCs w:val="4"/>
        </w:rPr>
        <w:t>We also support amendments to the National Labor Relations Act to provide greater protection from labor violence for workers who choose to work during strikes.</w:t>
      </w:r>
      <w:r w:rsidRPr="00C57AC2">
        <w:rPr>
          <w:sz w:val="4"/>
          <w:szCs w:val="4"/>
        </w:rPr>
        <w:t xml:space="preserve"> //// </w:t>
      </w:r>
      <w:r w:rsidRPr="00032C7F">
        <w:rPr>
          <w:sz w:val="4"/>
          <w:szCs w:val="4"/>
        </w:rPr>
        <w:t>The Republican Platform of 1992</w:t>
      </w:r>
      <w:r w:rsidRPr="00C57AC2">
        <w:rPr>
          <w:sz w:val="4"/>
          <w:szCs w:val="4"/>
        </w:rPr>
        <w:t xml:space="preserve">//// </w:t>
      </w:r>
      <w:r w:rsidRPr="00032C7F">
        <w:rPr>
          <w:sz w:val="4"/>
          <w:szCs w:val="4"/>
        </w:rPr>
        <w:t>We affirm the right of individuals to form, join, or assist labor organizations to bargain collectively, consistent with State laws. We support the right of States to enact Right-to-Work laws.</w:t>
      </w:r>
      <w:r w:rsidRPr="00C57AC2">
        <w:rPr>
          <w:sz w:val="4"/>
          <w:szCs w:val="4"/>
        </w:rPr>
        <w:t xml:space="preserve"> //// </w:t>
      </w:r>
      <w:r w:rsidRPr="00032C7F">
        <w:rPr>
          <w:sz w:val="4"/>
          <w:szCs w:val="4"/>
        </w:rPr>
        <w:t>A Republican Congress will amend the Hobbs Act, so that union officials will not be exempt from the law’ s prohibition against extortion and violence. We call for greater legal protection from violence for workers who stay on the job during strikes.</w:t>
      </w:r>
      <w:r w:rsidRPr="00C57AC2">
        <w:rPr>
          <w:sz w:val="4"/>
          <w:szCs w:val="4"/>
        </w:rPr>
        <w:t xml:space="preserve"> </w:t>
      </w:r>
      <w:r w:rsidRPr="00032C7F">
        <w:rPr>
          <w:sz w:val="4"/>
          <w:szCs w:val="4"/>
        </w:rPr>
        <w:t>The Republican Platform of 1996</w:t>
      </w:r>
      <w:r w:rsidRPr="00C57AC2">
        <w:rPr>
          <w:sz w:val="4"/>
          <w:szCs w:val="4"/>
        </w:rPr>
        <w:t>////</w:t>
      </w:r>
      <w:r w:rsidRPr="00032C7F">
        <w:rPr>
          <w:sz w:val="4"/>
          <w:szCs w:val="4"/>
        </w:rPr>
        <w:t>Restraining the size and spending of government is only part of the job. We must transform official policies and attitudes toward productive Americans. Many of our labor laws and job training programs are out of date and out of touch with the needs of today’s workers. Both the Davis-Bacon Act and the Service Contract Act, for example, have come to restrict opportunity, increase costs, and inhibit innovation.</w:t>
      </w:r>
      <w:r w:rsidRPr="00C57AC2">
        <w:rPr>
          <w:sz w:val="4"/>
          <w:szCs w:val="4"/>
        </w:rPr>
        <w:t xml:space="preserve"> </w:t>
      </w:r>
      <w:r w:rsidRPr="00032C7F">
        <w:rPr>
          <w:sz w:val="4"/>
          <w:szCs w:val="4"/>
        </w:rPr>
        <w:t>Congressional Republicans have already launched a fight against the union bosses’ ban on flex-time and comp-time in private industry. Those innovations are especially important to families with children. Government has no business forbidding America’s workers to arrange their schedules to suit the needs of their own families.</w:t>
      </w:r>
      <w:r w:rsidRPr="00C57AC2">
        <w:rPr>
          <w:sz w:val="4"/>
          <w:szCs w:val="4"/>
        </w:rPr>
        <w:t xml:space="preserve"> //// </w:t>
      </w:r>
      <w:r w:rsidRPr="00032C7F">
        <w:rPr>
          <w:sz w:val="4"/>
          <w:szCs w:val="4"/>
        </w:rPr>
        <w:t>In the same spirit, we will enact the TEAM Act to empower employers and employees to act as a team, rather than as adversaries, to advance their common interests. (It is opposed only by those who profit from labor conflict, for whom Bill Clinton has vetoed the bill.) Another way to replace conflict with concerted action is to transform OSHA from an adversarial agency into a pioneering advocate of safer productivity. We will mesh its activities with the work of councils formed under the TEAM Act to advance worker protection from the ground up.</w:t>
      </w:r>
      <w:r w:rsidRPr="00C57AC2">
        <w:rPr>
          <w:sz w:val="4"/>
          <w:szCs w:val="4"/>
        </w:rPr>
        <w:t xml:space="preserve"> </w:t>
      </w:r>
      <w:r w:rsidRPr="00032C7F">
        <w:rPr>
          <w:sz w:val="4"/>
          <w:szCs w:val="4"/>
        </w:rPr>
        <w:t>The Republican Platform of 2000</w:t>
      </w:r>
      <w:r w:rsidRPr="00C57AC2">
        <w:rPr>
          <w:sz w:val="4"/>
          <w:szCs w:val="4"/>
        </w:rPr>
        <w:t xml:space="preserve">//// </w:t>
      </w:r>
      <w:r w:rsidRPr="00032C7F">
        <w:rPr>
          <w:sz w:val="4"/>
          <w:szCs w:val="4"/>
        </w:rPr>
        <w:t>We affirm the right of individuals to voluntarily participate in labor organizations and to bargain collectively. We therefore support the right of states to enact Right-to-Work laws. No one should be forced to contribute to a campaign or a candidate, so we will vigorously implement the Supreme Court’s Beck decision to stop the involuntary use of union dues for political purposes. We will revoke the illegal executive order excluding millions of workers from federal contracts, and safeguard the unemployment compensation system against the diversion of its funds for political purposes.</w:t>
      </w:r>
      <w:r w:rsidRPr="00C57AC2">
        <w:rPr>
          <w:sz w:val="4"/>
          <w:szCs w:val="4"/>
        </w:rPr>
        <w:t xml:space="preserve"> //// </w:t>
      </w:r>
      <w:r w:rsidRPr="00032C7F">
        <w:rPr>
          <w:sz w:val="4"/>
          <w:szCs w:val="4"/>
        </w:rPr>
        <w:t>The Republican Platform of 2004</w:t>
      </w:r>
      <w:r w:rsidRPr="00C57AC2">
        <w:rPr>
          <w:sz w:val="4"/>
          <w:szCs w:val="4"/>
        </w:rPr>
        <w:t xml:space="preserve">//// </w:t>
      </w:r>
      <w:r w:rsidRPr="00032C7F">
        <w:rPr>
          <w:sz w:val="4"/>
          <w:szCs w:val="4"/>
        </w:rPr>
        <w:t>Protecting the Rights of Workers</w:t>
      </w:r>
      <w:r w:rsidRPr="00C57AC2">
        <w:rPr>
          <w:sz w:val="4"/>
          <w:szCs w:val="4"/>
        </w:rPr>
        <w:t xml:space="preserve">//// </w:t>
      </w:r>
      <w:r w:rsidRPr="00032C7F">
        <w:rPr>
          <w:sz w:val="4"/>
          <w:szCs w:val="4"/>
        </w:rPr>
        <w:t>We affirm the time-honored right of individuals to voluntarily participate in labor organizations and to bargain collectively. We also believe that no American should be coerced into an association they do not wish to join. And no one should be kept out of a job for which they are qualified simply because they choose to remain independent of labor unions. We therefore support the right of states to enact Right-to-Work laws.</w:t>
      </w:r>
      <w:r w:rsidRPr="00C57AC2">
        <w:rPr>
          <w:sz w:val="4"/>
          <w:szCs w:val="4"/>
        </w:rPr>
        <w:t xml:space="preserve"> </w:t>
      </w:r>
      <w:r w:rsidRPr="00032C7F">
        <w:rPr>
          <w:sz w:val="4"/>
          <w:szCs w:val="4"/>
        </w:rPr>
        <w:t>Republicans respect the enormous sacrifices and commitment of the workers, including building tradesmen, who responded to the attacks of September 11th. Thanks to their skill, courage, and patriotism, the very dangerous work at the World Trade Center and Pentagon was done remarkably quickly and without a single fatality. We will always remember and honor the efforts of the rescue and recovery workers who dedicated countless hours to helping America recover.</w:t>
      </w:r>
      <w:r w:rsidRPr="00C57AC2">
        <w:rPr>
          <w:sz w:val="4"/>
          <w:szCs w:val="4"/>
        </w:rPr>
        <w:t xml:space="preserve"> //// </w:t>
      </w:r>
      <w:r w:rsidRPr="00032C7F">
        <w:rPr>
          <w:sz w:val="4"/>
          <w:szCs w:val="4"/>
        </w:rPr>
        <w:t>All American workers deserve workplaces that are safe, healthy, and fair. The President and Republican Congress have supported efforts to improve workplace safety without burdening businesses with costly and unnecessary regulations. And these efforts are showing results – overall workplace fatalities and injuries are at record low levels.</w:t>
      </w:r>
      <w:r w:rsidRPr="00C57AC2">
        <w:rPr>
          <w:sz w:val="4"/>
          <w:szCs w:val="4"/>
        </w:rPr>
        <w:t xml:space="preserve"> //// </w:t>
      </w:r>
      <w:r w:rsidRPr="00032C7F">
        <w:rPr>
          <w:sz w:val="4"/>
          <w:szCs w:val="4"/>
        </w:rPr>
        <w:t>American workers deserve fair wages for hours spent working overtime. We are proud of the fact that 1.3 million additional workers now have guaranteed overtime protections as a result of Republican efforts to modernize labor laws left untouched since 1949. For the first time ever, the regulations explicitly guarantee overtime protection to blue collar workers, police, firefighters, EMTs, factory workers, construction workers, and licensed practical nurses, among others. With clearly defined overtime rules that recognize the realities of the modern workforce, employees and employers will have a greater understanding of their rights and responsibilities.</w:t>
      </w:r>
      <w:r w:rsidRPr="00C57AC2">
        <w:rPr>
          <w:sz w:val="4"/>
          <w:szCs w:val="4"/>
        </w:rPr>
        <w:t xml:space="preserve"> //// </w:t>
      </w:r>
      <w:r w:rsidRPr="00032C7F">
        <w:rPr>
          <w:sz w:val="4"/>
          <w:szCs w:val="4"/>
        </w:rPr>
        <w:t>Workers who pay dues through their workplace deserve to know how their dues are being used – especially when the money is being used to support political activity. Republicans have enhanced financial disclosure requirements for political campaigns, corporations, and pension funds in order to bring about more transparency and accountability in the political system. And the Bush Administration improved union financial disclosure forms to offer union members more information about how their dues money is spent. We encourage management and unions to find common ground thereby ensuring economic viability for both.</w:t>
      </w:r>
      <w:r w:rsidRPr="00C57AC2">
        <w:rPr>
          <w:sz w:val="4"/>
          <w:szCs w:val="4"/>
        </w:rPr>
        <w:t xml:space="preserve"> //// </w:t>
      </w:r>
      <w:r w:rsidRPr="00032C7F">
        <w:rPr>
          <w:sz w:val="4"/>
          <w:szCs w:val="4"/>
        </w:rPr>
        <w:t>Men and women who retire after decades spent in the workforce are entitled to the pensions they and their employers have contributed to throughout their careers. As part of the 2001 economic growth and tax relief bill, workers’ pension payments are now calculated on the basis of their best three years of earnings rather than their last three. This protects workers whose earnings decline with their age. In addition, criminal prosecutions against employers and plan trustees who abuse pension and health plans have increased by more than 50 percent since 2001. More than $3 billion has been secured through court judgments, settlements, and fines covering 150 million workers and their dependents by holding those who manage benefit plans accountable for their legal obligations to protect plan participants. Thanks to Republican efforts to enforce the law, the word is getting out that benefits managers should invest and manage employees’ retirement funds as carefully as they would handle their own.</w:t>
      </w:r>
      <w:r w:rsidRPr="00C57AC2">
        <w:rPr>
          <w:sz w:val="4"/>
          <w:szCs w:val="4"/>
        </w:rPr>
        <w:t xml:space="preserve"> ////</w:t>
      </w:r>
      <w:r w:rsidRPr="00032C7F">
        <w:rPr>
          <w:sz w:val="4"/>
          <w:szCs w:val="4"/>
        </w:rPr>
        <w:t>Republicans recognize the historical federal health care promise made to coal industry retirees. The Party will seek to ensure that health care needs of “orphan retirees” in the coal industry will be covered and will seek to ensure the continuation of those benefits.</w:t>
      </w:r>
      <w:r w:rsidRPr="00C57AC2">
        <w:rPr>
          <w:sz w:val="4"/>
          <w:szCs w:val="4"/>
        </w:rPr>
        <w:t xml:space="preserve"> </w:t>
      </w:r>
      <w:r w:rsidRPr="00032C7F">
        <w:rPr>
          <w:sz w:val="4"/>
          <w:szCs w:val="4"/>
        </w:rPr>
        <w:t>The Republican platform of 2008</w:t>
      </w:r>
      <w:r w:rsidRPr="00C57AC2">
        <w:rPr>
          <w:sz w:val="4"/>
          <w:szCs w:val="4"/>
        </w:rPr>
        <w:t xml:space="preserve">//// </w:t>
      </w:r>
      <w:r w:rsidRPr="00032C7F">
        <w:rPr>
          <w:sz w:val="4"/>
          <w:szCs w:val="4"/>
        </w:rPr>
        <w:t>Protecting Union Workers</w:t>
      </w:r>
      <w:r w:rsidRPr="00C57AC2">
        <w:rPr>
          <w:sz w:val="4"/>
          <w:szCs w:val="4"/>
        </w:rPr>
        <w:t xml:space="preserve">//// </w:t>
      </w:r>
      <w:r w:rsidRPr="00032C7F">
        <w:rPr>
          <w:sz w:val="4"/>
          <w:szCs w:val="4"/>
        </w:rPr>
        <w:t>We affirm both the right of individuals to voluntarily participate in labor organizations and bargain collectively and the right of states to enact Right-to- Work laws. But the nation’s labor laws, to a large extent formed out of conflicts several generations ago, should be modernized to make it easier for employers and employees to plan, execute, and profit together. To protect workers from misuse of their funds, we will conscientiously enforce federal law requiring financial reporting and transparency by labor unions. We advocate paycheck protection laws to guard the integrity of the political process and the security of workers’ earnings.</w:t>
      </w:r>
      <w:r w:rsidRPr="00C57AC2">
        <w:rPr>
          <w:sz w:val="4"/>
          <w:szCs w:val="4"/>
        </w:rPr>
        <w:t xml:space="preserve"> //// </w:t>
      </w:r>
      <w:r w:rsidRPr="00032C7F">
        <w:rPr>
          <w:sz w:val="4"/>
          <w:szCs w:val="4"/>
        </w:rPr>
        <w:t>Stopping the Assault on the Secret Ballot</w:t>
      </w:r>
      <w:r w:rsidRPr="00C57AC2">
        <w:rPr>
          <w:sz w:val="4"/>
          <w:szCs w:val="4"/>
        </w:rPr>
        <w:t xml:space="preserve">//// </w:t>
      </w:r>
      <w:r w:rsidRPr="00032C7F">
        <w:rPr>
          <w:sz w:val="4"/>
          <w:szCs w:val="4"/>
        </w:rPr>
        <w:t>The recent attempt by congressional Democrats to deny workers a secret ballot in union referenda is an assault, not only against a fundamental principle of labor law, but even more against the dignity and honor of the American work force. We oppose “card check” legislation, which deprives workers of their privacy and their right to vote, because it exposes workers to intimidation by union organizers.</w:t>
      </w:r>
      <w:r w:rsidRPr="00C57AC2">
        <w:rPr>
          <w:sz w:val="4"/>
          <w:szCs w:val="4"/>
        </w:rPr>
        <w:t xml:space="preserve"> </w:t>
      </w:r>
      <w:r w:rsidRPr="00032C7F">
        <w:rPr>
          <w:sz w:val="4"/>
          <w:szCs w:val="4"/>
        </w:rPr>
        <w:t>The Republican Platform of 2012</w:t>
      </w:r>
      <w:r w:rsidRPr="00C57AC2">
        <w:rPr>
          <w:sz w:val="4"/>
          <w:szCs w:val="4"/>
        </w:rPr>
        <w:t xml:space="preserve">//// </w:t>
      </w:r>
      <w:r w:rsidRPr="00032C7F">
        <w:rPr>
          <w:sz w:val="4"/>
          <w:szCs w:val="4"/>
        </w:rPr>
        <w:t>Freedom in the Workplace</w:t>
      </w:r>
      <w:r w:rsidRPr="00C57AC2">
        <w:rPr>
          <w:sz w:val="4"/>
          <w:szCs w:val="4"/>
        </w:rPr>
        <w:t>////</w:t>
      </w:r>
      <w:r w:rsidRPr="00C57AC2">
        <w:rPr>
          <w:sz w:val="8"/>
        </w:rPr>
        <w:t xml:space="preserve"> </w:t>
      </w:r>
      <w:r w:rsidRPr="00032C7F">
        <w:rPr>
          <w:rStyle w:val="StyleUnderline"/>
          <w:highlight w:val="cyan"/>
        </w:rPr>
        <w:t>The current Administration has chosen</w:t>
      </w:r>
      <w:r w:rsidRPr="00032C7F">
        <w:rPr>
          <w:sz w:val="8"/>
        </w:rPr>
        <w:t xml:space="preserve"> a different path with regard to labor, </w:t>
      </w:r>
      <w:r w:rsidRPr="00032C7F">
        <w:rPr>
          <w:rStyle w:val="StyleUnderline"/>
          <w:highlight w:val="cyan"/>
        </w:rPr>
        <w:t>clinging to</w:t>
      </w:r>
      <w:r w:rsidRPr="00032C7F">
        <w:rPr>
          <w:rStyle w:val="StyleUnderline"/>
        </w:rPr>
        <w:t xml:space="preserve"> antiquated notions</w:t>
      </w:r>
      <w:r w:rsidRPr="00032C7F">
        <w:rPr>
          <w:sz w:val="8"/>
        </w:rPr>
        <w:t xml:space="preserve"> of confrontation and concentrating power in the Washington offices of union elites. It has strongly supported the anti-business card check legislation to deny workers a secret ballot in union organizing campaigns and, through the use of Project Labor Agreements, barred 80 percent of the construction workforce from competing for jobs in many stimulus projects. The current Administration has turned the National Labor Relations Board into a partisan advocate for Big Labor, using threats and coercion outside the law to attack businesses and, through “snap elections” and “micro unions,” limit the rights of workers and employers alike.</w:t>
      </w:r>
      <w:r w:rsidRPr="00C57AC2">
        <w:rPr>
          <w:sz w:val="8"/>
        </w:rPr>
        <w:t xml:space="preserve"> ////</w:t>
      </w:r>
      <w:r w:rsidRPr="00032C7F">
        <w:rPr>
          <w:sz w:val="8"/>
        </w:rPr>
        <w:t xml:space="preserve">We will restore the rule of law to labor law by blocking “card check,” enacting the Secret Ballot Protection Act, enforcing the Hobbs Act against labor violence, and passing the Raise Act to allow all workers to receive well-earned raises without the approval of their union representative. We demand an end to the Project Labor Agreements; and we call for repeal of the Davis-Bacon Act, which costs the taxpayers billions of dollars annually in artificially high wages on government projects. We support the right of States to enact Right-to-Work laws and encourage them to do so to promote greater economic liberty. </w:t>
      </w:r>
      <w:r w:rsidRPr="00032C7F">
        <w:rPr>
          <w:rStyle w:val="StyleUnderline"/>
        </w:rPr>
        <w:t xml:space="preserve">Ultimately, we support the enactment of </w:t>
      </w:r>
      <w:r w:rsidRPr="00032C7F">
        <w:rPr>
          <w:rStyle w:val="StyleUnderline"/>
          <w:highlight w:val="cyan"/>
        </w:rPr>
        <w:t>a National Right-to-Work law</w:t>
      </w:r>
      <w:r w:rsidRPr="00032C7F">
        <w:rPr>
          <w:rStyle w:val="StyleUnderline"/>
        </w:rPr>
        <w:t xml:space="preserve"> to promote worker freedom and to promote greater economic liberty. We will aggressively enforce the recent decision by the Supreme Court barring the use of union dues for political purposes without the consent of the work</w:t>
      </w:r>
      <w:r w:rsidRPr="00032C7F">
        <w:rPr>
          <w:sz w:val="8"/>
        </w:rPr>
        <w:t>er.</w:t>
      </w:r>
      <w:r w:rsidRPr="00C57AC2">
        <w:rPr>
          <w:sz w:val="8"/>
        </w:rPr>
        <w:t xml:space="preserve"> //// </w:t>
      </w:r>
      <w:r w:rsidRPr="00032C7F">
        <w:rPr>
          <w:sz w:val="8"/>
        </w:rPr>
        <w:t>We salute the Republican Governors and State legislators who have saved their States from fiscal disaster by reforming their laws governing public employee unions. We urge elected officials across the country to follow their lead in order to avoid State and local defaults on their obligations and the collapse of services to the public. To safeguard the free choice of public employees, no government at any level should act as the dues collector for unions. A Republican President will protect the rights of conscience of public employees by proposing legislation to bar mandatory dues for political purposes.</w:t>
      </w:r>
      <w:r w:rsidRPr="00C57AC2">
        <w:rPr>
          <w:sz w:val="8"/>
        </w:rPr>
        <w:t xml:space="preserve"> //// </w:t>
      </w:r>
      <w:r w:rsidRPr="00032C7F">
        <w:rPr>
          <w:sz w:val="8"/>
        </w:rPr>
        <w:t>The Republican Platform of 2016</w:t>
      </w:r>
      <w:r w:rsidRPr="00C57AC2">
        <w:rPr>
          <w:sz w:val="8"/>
        </w:rPr>
        <w:t xml:space="preserve">//// </w:t>
      </w:r>
      <w:r w:rsidRPr="00032C7F">
        <w:rPr>
          <w:sz w:val="8"/>
        </w:rPr>
        <w:t>Workplace Freedom for a 21st Century Workforce</w:t>
      </w:r>
      <w:r w:rsidRPr="00C57AC2">
        <w:rPr>
          <w:sz w:val="8"/>
        </w:rPr>
        <w:t xml:space="preserve">//// </w:t>
      </w:r>
      <w:r w:rsidRPr="00032C7F">
        <w:rPr>
          <w:sz w:val="8"/>
        </w:rPr>
        <w:t>The greatest asset of the American economy is the hard-working American. That is why our first priority is getting people back to work by fostering the kind of growth that creates jobs. That overarching goal unites all the sections of this platform. It runs through our commitments on education and workforce development. It underlies our approach to welfare reform, regulatory reform, and our determination to advance the kind of trade agreements that multiply opportunities for workers here at home. It also impels us to challenge the anachronistic labor laws that limit workers’ freedom and lock them into the workplace rules of their great-grandfathers.</w:t>
      </w:r>
      <w:r w:rsidRPr="00C57AC2">
        <w:rPr>
          <w:sz w:val="8"/>
        </w:rPr>
        <w:t xml:space="preserve"> //// </w:t>
      </w:r>
      <w:r w:rsidRPr="00032C7F">
        <w:rPr>
          <w:rStyle w:val="StyleUnderline"/>
        </w:rPr>
        <w:t>Instead of facilitating change, the current Administration and its agents at the National Labor Relations Board are determined to reverse it.</w:t>
      </w:r>
      <w:r w:rsidRPr="00032C7F">
        <w:rPr>
          <w:sz w:val="8"/>
        </w:rPr>
        <w:t xml:space="preserve"> They are attacking the franchise model of business development, which is essential to the flexibility and creativity of the new economy. </w:t>
      </w:r>
      <w:r w:rsidRPr="00032C7F">
        <w:rPr>
          <w:rStyle w:val="StyleUnderline"/>
        </w:rPr>
        <w:t xml:space="preserve">They are </w:t>
      </w:r>
      <w:r w:rsidRPr="00032C7F">
        <w:rPr>
          <w:rStyle w:val="StyleUnderline"/>
          <w:highlight w:val="cyan"/>
        </w:rPr>
        <w:t>wielding provisions of the Fair Labor Standards Act</w:t>
      </w:r>
      <w:r w:rsidRPr="00032C7F">
        <w:rPr>
          <w:rStyle w:val="StyleUnderline"/>
        </w:rPr>
        <w:t xml:space="preserve"> from the 1930s, designed to fit a manufacturing workplace, </w:t>
      </w:r>
      <w:r w:rsidRPr="00032C7F">
        <w:rPr>
          <w:rStyle w:val="StyleUnderline"/>
          <w:highlight w:val="cyan"/>
        </w:rPr>
        <w:t>to deny flexibility to</w:t>
      </w:r>
      <w:r w:rsidRPr="00032C7F">
        <w:rPr>
          <w:rStyle w:val="StyleUnderline"/>
        </w:rPr>
        <w:t xml:space="preserve"> both employers and </w:t>
      </w:r>
      <w:r w:rsidRPr="00032C7F">
        <w:rPr>
          <w:rStyle w:val="StyleUnderline"/>
          <w:highlight w:val="cyan"/>
        </w:rPr>
        <w:t>employees.</w:t>
      </w:r>
      <w:r w:rsidRPr="00032C7F">
        <w:rPr>
          <w:rStyle w:val="StyleUnderline"/>
        </w:rPr>
        <w:t xml:space="preserve"> </w:t>
      </w:r>
      <w:r w:rsidRPr="00032C7F">
        <w:rPr>
          <w:rStyle w:val="StyleUnderline"/>
          <w:highlight w:val="cyan"/>
        </w:rPr>
        <w:t>They have repealed union transparency rules</w:t>
      </w:r>
      <w:r w:rsidRPr="00032C7F">
        <w:rPr>
          <w:sz w:val="8"/>
        </w:rPr>
        <w:t xml:space="preserve"> that allowed members to discover what was being done with their dues. They have outlawed alternatives to unions even when they were favored by the workers.</w:t>
      </w:r>
      <w:r w:rsidRPr="00C57AC2">
        <w:rPr>
          <w:sz w:val="8"/>
        </w:rPr>
        <w:t xml:space="preserve"> //// </w:t>
      </w:r>
      <w:r w:rsidRPr="00032C7F">
        <w:rPr>
          <w:sz w:val="8"/>
        </w:rPr>
        <w:t xml:space="preserve">Their Project Labor Agreements discriminate against the overwhelming majority of workers by barring them from jobs on taxpayer-funded projects. </w:t>
      </w:r>
      <w:r w:rsidRPr="00032C7F">
        <w:rPr>
          <w:rStyle w:val="StyleUnderline"/>
        </w:rPr>
        <w:t>Their patronizing and controlling approach leaves workers in a form of peonage to the NLRB</w:t>
      </w:r>
      <w:r w:rsidRPr="00032C7F">
        <w:rPr>
          <w:sz w:val="8"/>
        </w:rPr>
        <w:t>. We intend to restore fairness and common sense to that agency.</w:t>
      </w:r>
      <w:r w:rsidRPr="00C57AC2">
        <w:rPr>
          <w:sz w:val="8"/>
        </w:rPr>
        <w:t xml:space="preserve"> </w:t>
      </w:r>
    </w:p>
    <w:p w14:paraId="1556ED05" w14:textId="77777777" w:rsidR="00815404" w:rsidRPr="00C57AC2" w:rsidRDefault="00815404" w:rsidP="00815404">
      <w:pPr>
        <w:rPr>
          <w:rStyle w:val="Style13ptBold"/>
          <w:sz w:val="8"/>
        </w:rPr>
      </w:pPr>
    </w:p>
    <w:p w14:paraId="42CF8B05" w14:textId="77777777" w:rsidR="00815404" w:rsidRDefault="00815404" w:rsidP="00815404">
      <w:pPr>
        <w:pStyle w:val="Heading4"/>
      </w:pPr>
      <w:r>
        <w:t xml:space="preserve">Leaving the FDA unsupported disrupts </w:t>
      </w:r>
      <w:r w:rsidRPr="00864FB1">
        <w:rPr>
          <w:u w:val="single"/>
        </w:rPr>
        <w:t>food safety inspections</w:t>
      </w:r>
      <w:r>
        <w:t xml:space="preserve"> </w:t>
      </w:r>
    </w:p>
    <w:p w14:paraId="2F150D1E" w14:textId="77777777" w:rsidR="00815404" w:rsidRPr="00BA27AE" w:rsidRDefault="00815404" w:rsidP="00815404">
      <w:pPr>
        <w:rPr>
          <w:rStyle w:val="Style13ptBold"/>
        </w:rPr>
      </w:pPr>
      <w:r w:rsidRPr="00BA27AE">
        <w:rPr>
          <w:rStyle w:val="Style13ptBold"/>
        </w:rPr>
        <w:t xml:space="preserve">GOLDSTEIN 10/10/2025 </w:t>
      </w:r>
      <w:r w:rsidRPr="00BA27AE">
        <w:rPr>
          <w:rStyle w:val="Style13ptBold"/>
          <w:sz w:val="16"/>
          <w:szCs w:val="16"/>
        </w:rPr>
        <w:t xml:space="preserve">(Zachary, MS, “Nutrition and food safety at risk amid government shutdown “, Center for the Science in the Public Interest, </w:t>
      </w:r>
      <w:hyperlink r:id="rId12" w:history="1">
        <w:r w:rsidRPr="00BA27AE">
          <w:rPr>
            <w:rStyle w:val="Style13ptBold"/>
            <w:sz w:val="16"/>
            <w:szCs w:val="16"/>
          </w:rPr>
          <w:t>https://www.cspi.org/cspi-news/nutrition-and-food-safety-risk-amid-government-shutdown</w:t>
        </w:r>
      </w:hyperlink>
      <w:r w:rsidRPr="00BA27AE">
        <w:rPr>
          <w:rStyle w:val="Style13ptBold"/>
          <w:sz w:val="16"/>
          <w:szCs w:val="16"/>
        </w:rPr>
        <w:t>, [CORNELL DBT] note://// indicates par. breaks) [AR Oct2025]</w:t>
      </w:r>
    </w:p>
    <w:p w14:paraId="55A50A9E" w14:textId="77777777" w:rsidR="00815404" w:rsidRDefault="00815404" w:rsidP="00815404">
      <w:pPr>
        <w:rPr>
          <w:rStyle w:val="StyleUnderline"/>
        </w:rPr>
      </w:pPr>
      <w:r w:rsidRPr="00BA27AE">
        <w:rPr>
          <w:sz w:val="10"/>
        </w:rPr>
        <w:t xml:space="preserve">On Wednesday, October 1, </w:t>
      </w:r>
      <w:r w:rsidRPr="00BA27AE">
        <w:rPr>
          <w:rStyle w:val="StyleUnderline"/>
        </w:rPr>
        <w:t>the</w:t>
      </w:r>
      <w:r w:rsidRPr="00BA27AE">
        <w:rPr>
          <w:sz w:val="10"/>
        </w:rPr>
        <w:t xml:space="preserve"> federal government </w:t>
      </w:r>
      <w:r w:rsidRPr="00BA27AE">
        <w:rPr>
          <w:rStyle w:val="StyleUnderline"/>
          <w:highlight w:val="cyan"/>
        </w:rPr>
        <w:t>shut down</w:t>
      </w:r>
      <w:r w:rsidRPr="00BA27AE">
        <w:rPr>
          <w:sz w:val="10"/>
          <w:highlight w:val="cyan"/>
        </w:rPr>
        <w:t xml:space="preserve">, </w:t>
      </w:r>
      <w:r w:rsidRPr="00BA27AE">
        <w:rPr>
          <w:rStyle w:val="Emphasis"/>
          <w:highlight w:val="cyan"/>
        </w:rPr>
        <w:t>put</w:t>
      </w:r>
      <w:r w:rsidRPr="00BA27AE">
        <w:rPr>
          <w:sz w:val="10"/>
          <w:highlight w:val="cyan"/>
        </w:rPr>
        <w:t>t</w:t>
      </w:r>
      <w:r w:rsidRPr="00BA27AE">
        <w:rPr>
          <w:sz w:val="10"/>
        </w:rPr>
        <w:t xml:space="preserve">ing food and nutrition security, </w:t>
      </w:r>
      <w:r w:rsidRPr="00BA27AE">
        <w:rPr>
          <w:rStyle w:val="Emphasis"/>
          <w:highlight w:val="cyan"/>
        </w:rPr>
        <w:t>food safety</w:t>
      </w:r>
      <w:r w:rsidRPr="00BA27AE">
        <w:rPr>
          <w:sz w:val="10"/>
        </w:rPr>
        <w:t xml:space="preserve">, and healthcare </w:t>
      </w:r>
      <w:r w:rsidRPr="00BA27AE">
        <w:rPr>
          <w:rStyle w:val="Emphasis"/>
          <w:highlight w:val="cyan"/>
        </w:rPr>
        <w:t>at risk for millions</w:t>
      </w:r>
      <w:r w:rsidRPr="00BA27AE">
        <w:rPr>
          <w:sz w:val="10"/>
        </w:rPr>
        <w:t xml:space="preserve"> of people.//// With Congress unable to come to a consensus on the 2026 fiscal year budget, most government </w:t>
      </w:r>
      <w:r w:rsidRPr="00BA27AE">
        <w:rPr>
          <w:rStyle w:val="StyleUnderline"/>
          <w:highlight w:val="cyan"/>
        </w:rPr>
        <w:t>services</w:t>
      </w:r>
      <w:r w:rsidRPr="00BA27AE">
        <w:rPr>
          <w:rStyle w:val="StyleUnderline"/>
        </w:rPr>
        <w:t xml:space="preserve"> have </w:t>
      </w:r>
      <w:r w:rsidRPr="00BA27AE">
        <w:rPr>
          <w:rStyle w:val="StyleUnderline"/>
          <w:highlight w:val="cyan"/>
        </w:rPr>
        <w:t>ceased. This</w:t>
      </w:r>
      <w:r w:rsidRPr="00BA27AE">
        <w:rPr>
          <w:rStyle w:val="StyleUnderline"/>
        </w:rPr>
        <w:t xml:space="preserve"> </w:t>
      </w:r>
      <w:r w:rsidRPr="00BA27AE">
        <w:rPr>
          <w:rStyle w:val="StyleUnderline"/>
          <w:highlight w:val="cyan"/>
        </w:rPr>
        <w:t>includes</w:t>
      </w:r>
      <w:r w:rsidRPr="00BA27AE">
        <w:rPr>
          <w:sz w:val="10"/>
        </w:rPr>
        <w:t xml:space="preserve"> halting discussions on funding for nutrition programs like the Supplemental Nutrition Assistance Program (SNAP), school meals, and the Child and Adult Care Food Program (CACFP), which may face serious disruptions. Additionally, </w:t>
      </w:r>
      <w:r w:rsidRPr="00BA27AE">
        <w:rPr>
          <w:rStyle w:val="StyleUnderline"/>
          <w:highlight w:val="cyan"/>
        </w:rPr>
        <w:t>food safety</w:t>
      </w:r>
      <w:r w:rsidRPr="00BA27AE">
        <w:rPr>
          <w:rStyle w:val="StyleUnderline"/>
        </w:rPr>
        <w:t xml:space="preserve"> efforts, </w:t>
      </w:r>
      <w:r w:rsidRPr="00BA27AE">
        <w:rPr>
          <w:rStyle w:val="StyleUnderline"/>
          <w:highlight w:val="cyan"/>
        </w:rPr>
        <w:t>led by the FDA</w:t>
      </w:r>
      <w:r w:rsidRPr="00BA27AE">
        <w:rPr>
          <w:rStyle w:val="StyleUnderline"/>
        </w:rPr>
        <w:t>’s Human Foods Program, have been reduced to only bare-bones operations</w:t>
      </w:r>
      <w:r w:rsidRPr="00BA27AE">
        <w:rPr>
          <w:sz w:val="10"/>
        </w:rPr>
        <w:t xml:space="preserve">. Most concerning is that babies and mothers with young children may lose their food and formula benefits if the Special Supplemental Nutrition Program for Women, Infants and Children (WIC) runs out of funding next week, although some temporary measures are currently being explored.//// What happens during a prolonged government shutdown? </w:t>
      </w:r>
      <w:r w:rsidRPr="00BA27AE">
        <w:rPr>
          <w:rStyle w:val="StyleUnderline"/>
        </w:rPr>
        <w:t>If the shutdown lasts beyond October 31</w:t>
      </w:r>
      <w:r w:rsidRPr="00BA27AE">
        <w:rPr>
          <w:sz w:val="10"/>
        </w:rPr>
        <w:t xml:space="preserve"> and the </w:t>
      </w:r>
      <w:hyperlink r:id="rId13" w:tgtFrame="_blank" w:tooltip="U.S. Department of Agriculture Lapse of Funding Plan" w:history="1">
        <w:r w:rsidRPr="00BA27AE">
          <w:rPr>
            <w:rStyle w:val="Hyperlink"/>
          </w:rPr>
          <w:t>USDA contingency reserves</w:t>
        </w:r>
      </w:hyperlink>
      <w:r w:rsidRPr="00BA27AE">
        <w:rPr>
          <w:sz w:val="10"/>
        </w:rPr>
        <w:t xml:space="preserve"> are not approved and released, states will be forced to make difficult decisions to try to float nutrition programs on their own or halt services altogether. The loss of USDA Food and Nutrition Services staff from reductions in force and agency restructuring earlier this year will further slow response and recovery time. On top of this, </w:t>
      </w:r>
      <w:r w:rsidRPr="00BA27AE">
        <w:rPr>
          <w:rStyle w:val="StyleUnderline"/>
          <w:highlight w:val="cyan"/>
        </w:rPr>
        <w:t>the public will face increased risk for foodborne illnesses</w:t>
      </w:r>
      <w:r w:rsidRPr="00BA27AE">
        <w:rPr>
          <w:rStyle w:val="StyleUnderline"/>
        </w:rPr>
        <w:t xml:space="preserve"> </w:t>
      </w:r>
      <w:r w:rsidRPr="00BA27AE">
        <w:rPr>
          <w:sz w:val="10"/>
        </w:rPr>
        <w:t xml:space="preserve">because </w:t>
      </w:r>
      <w:r w:rsidRPr="00BA27AE">
        <w:rPr>
          <w:rStyle w:val="StyleUnderline"/>
          <w:highlight w:val="cyan"/>
        </w:rPr>
        <w:t>the gov</w:t>
      </w:r>
      <w:r w:rsidRPr="00BA27AE">
        <w:rPr>
          <w:rStyle w:val="StyleUnderline"/>
        </w:rPr>
        <w:t xml:space="preserve">ernment </w:t>
      </w:r>
      <w:r w:rsidRPr="00BA27AE">
        <w:rPr>
          <w:rStyle w:val="StyleUnderline"/>
          <w:highlight w:val="cyan"/>
        </w:rPr>
        <w:t>will</w:t>
      </w:r>
      <w:r w:rsidRPr="00BA27AE">
        <w:rPr>
          <w:sz w:val="10"/>
        </w:rPr>
        <w:t xml:space="preserve"> have to </w:t>
      </w:r>
      <w:r w:rsidRPr="00BA27AE">
        <w:rPr>
          <w:rStyle w:val="StyleUnderline"/>
          <w:highlight w:val="cyan"/>
        </w:rPr>
        <w:t>delay</w:t>
      </w:r>
      <w:r w:rsidRPr="00BA27AE">
        <w:rPr>
          <w:sz w:val="10"/>
        </w:rPr>
        <w:t xml:space="preserve"> services like </w:t>
      </w:r>
      <w:r w:rsidRPr="00BA27AE">
        <w:rPr>
          <w:rStyle w:val="Emphasis"/>
        </w:rPr>
        <w:t xml:space="preserve">food </w:t>
      </w:r>
      <w:r w:rsidRPr="00BA27AE">
        <w:rPr>
          <w:rStyle w:val="Emphasis"/>
          <w:highlight w:val="cyan"/>
        </w:rPr>
        <w:t>inspections and outbreak monitoring</w:t>
      </w:r>
      <w:r w:rsidRPr="00BA27AE">
        <w:rPr>
          <w:sz w:val="10"/>
        </w:rPr>
        <w:t xml:space="preserve">. Potential disruptions to nutrition assistance programs While schools and childcare facilities should be able to continue serving breakfasts and lunches for the month of October, WIC is in a dire situation. Funding for WIC is expected to only last for about another week if temporary funding measures are not approved. The Office of Management and Budget committed funds for SNAP for the month of October, but millions of families could face uncertainty about how they’ll afford food after that. According to the USDA’s 2025 contingency plan, SNAP could continue to be funded using contingency reserves, but the plan does not specify how long those funds will last. To make matters worse, the USDA has </w:t>
      </w:r>
      <w:hyperlink r:id="rId14" w:tgtFrame="_blank" w:tooltip="Supplemental Nutrition Assistance Program (SNAP) Provisions of the One Big Beautiful Bill Act of 2025 - ABAWD Exceptions - Implementation Memorandum" w:history="1">
        <w:r w:rsidRPr="00BA27AE">
          <w:rPr>
            <w:rStyle w:val="Hyperlink"/>
          </w:rPr>
          <w:t>directed states</w:t>
        </w:r>
      </w:hyperlink>
      <w:r w:rsidRPr="00BA27AE">
        <w:rPr>
          <w:sz w:val="10"/>
        </w:rPr>
        <w:t xml:space="preserve"> to implement new time limits and </w:t>
      </w:r>
      <w:hyperlink r:id="rId15" w:tooltip="Trump's 'Big Beautiful Bill' and public health: What to know" w:history="1">
        <w:r w:rsidRPr="00BA27AE">
          <w:rPr>
            <w:rStyle w:val="Hyperlink"/>
          </w:rPr>
          <w:t>work requirements</w:t>
        </w:r>
      </w:hyperlink>
      <w:r w:rsidRPr="00BA27AE">
        <w:rPr>
          <w:sz w:val="10"/>
        </w:rPr>
        <w:t xml:space="preserve"> by November 1st. With less than a month’s notice and limited federal support due to shutdown-related staff furloughs, states are being forced to rush major program changes. These conditions heighten the risk of errors, delayed benefits, and disrupted food access—leaving families hungry and states unfairly blamed for problems created </w:t>
      </w:r>
      <w:r w:rsidRPr="00BA27AE">
        <w:rPr>
          <w:sz w:val="10"/>
        </w:rPr>
        <w:lastRenderedPageBreak/>
        <w:t xml:space="preserve">by Congress’s inaction. Strain on the charitable food system //// Food banks are both directly and indirectly impacted by the shutdown, during a time when their services are particularly needed. Furloughed federal workers and disruptions to nutrition programs may result in more people relying on food banks for temporary assistance. The </w:t>
      </w:r>
      <w:hyperlink r:id="rId16" w:tgtFrame="_blank" w:tooltip="The Emergency Food Assistance Program" w:history="1">
        <w:r w:rsidRPr="00BA27AE">
          <w:rPr>
            <w:rStyle w:val="Hyperlink"/>
          </w:rPr>
          <w:t>Emergency Food Assistance Program</w:t>
        </w:r>
      </w:hyperlink>
      <w:r w:rsidRPr="00BA27AE">
        <w:rPr>
          <w:sz w:val="10"/>
        </w:rPr>
        <w:t xml:space="preserve"> (TEFAP) is a USDA program that provides critical supplies of food for food banks to distribute to communities. The shutdown may delay these shipments at the exact time that food banks are facing increased demand. Threats to food safety //// The shutdown severely limits the </w:t>
      </w:r>
      <w:r w:rsidRPr="00BA27AE">
        <w:rPr>
          <w:rStyle w:val="StyleUnderline"/>
        </w:rPr>
        <w:t>FDA’s ability to ensure our food is safe</w:t>
      </w:r>
      <w:r w:rsidRPr="00BA27AE">
        <w:rPr>
          <w:sz w:val="10"/>
        </w:rPr>
        <w:t xml:space="preserve">. Food safety </w:t>
      </w:r>
      <w:r w:rsidRPr="00BA27AE">
        <w:rPr>
          <w:rStyle w:val="StyleUnderline"/>
        </w:rPr>
        <w:t xml:space="preserve">efforts </w:t>
      </w:r>
      <w:hyperlink r:id="rId17" w:tgtFrame="_blank" w:tooltip="FY 2026 HHS Contingency Staffing Plan for Operations in the Absence of Enacted Annual Appropriations" w:history="1">
        <w:r w:rsidRPr="00BA27AE">
          <w:rPr>
            <w:rStyle w:val="StyleUnderline"/>
          </w:rPr>
          <w:t>are reduced</w:t>
        </w:r>
      </w:hyperlink>
      <w:r w:rsidRPr="00BA27AE">
        <w:rPr>
          <w:rStyle w:val="StyleUnderline"/>
        </w:rPr>
        <w:t xml:space="preserve"> to surveillance and emergency response only, meaning no routine food safety inspections</w:t>
      </w:r>
      <w:r w:rsidRPr="00BA27AE">
        <w:rPr>
          <w:sz w:val="10"/>
        </w:rPr>
        <w:t xml:space="preserve">. In addition, long-term work to prevent foodborne illness and diet-related disease has halted, jeopardizing public health. </w:t>
      </w:r>
      <w:r w:rsidRPr="00BA27AE">
        <w:rPr>
          <w:rStyle w:val="StyleUnderline"/>
          <w:highlight w:val="cyan"/>
        </w:rPr>
        <w:t>While the USDA</w:t>
      </w:r>
      <w:r w:rsidRPr="00BA27AE">
        <w:rPr>
          <w:rStyle w:val="StyleUnderline"/>
        </w:rPr>
        <w:t xml:space="preserve">’s Food Safety and Inspection Service </w:t>
      </w:r>
      <w:r w:rsidRPr="00BA27AE">
        <w:rPr>
          <w:rStyle w:val="StyleUnderline"/>
          <w:highlight w:val="cyan"/>
        </w:rPr>
        <w:t>will continue essential</w:t>
      </w:r>
      <w:r w:rsidRPr="00BA27AE">
        <w:rPr>
          <w:rStyle w:val="StyleUnderline"/>
        </w:rPr>
        <w:t xml:space="preserve"> food safety </w:t>
      </w:r>
      <w:r w:rsidRPr="00BA27AE">
        <w:rPr>
          <w:rStyle w:val="StyleUnderline"/>
          <w:highlight w:val="cyan"/>
        </w:rPr>
        <w:t>operations</w:t>
      </w:r>
      <w:r w:rsidRPr="00BA27AE">
        <w:rPr>
          <w:rStyle w:val="StyleUnderline"/>
        </w:rPr>
        <w:t xml:space="preserve"> for meat, poultry, and egg products, </w:t>
      </w:r>
      <w:r w:rsidRPr="00BA27AE">
        <w:rPr>
          <w:rStyle w:val="StyleUnderline"/>
          <w:highlight w:val="cyan"/>
        </w:rPr>
        <w:t>states may run out of funds to perform inspections</w:t>
      </w:r>
      <w:r w:rsidRPr="00BA27AE">
        <w:rPr>
          <w:rStyle w:val="StyleUnderline"/>
        </w:rPr>
        <w:t>.</w:t>
      </w:r>
    </w:p>
    <w:p w14:paraId="37953D9E" w14:textId="77777777" w:rsidR="00815404" w:rsidRDefault="00815404" w:rsidP="00815404">
      <w:pPr>
        <w:rPr>
          <w:rStyle w:val="StyleUnderline"/>
        </w:rPr>
      </w:pPr>
    </w:p>
    <w:p w14:paraId="7369B7A7" w14:textId="77777777" w:rsidR="00815404" w:rsidRDefault="00815404" w:rsidP="00815404">
      <w:pPr>
        <w:pStyle w:val="Heading4"/>
      </w:pPr>
      <w:r>
        <w:t xml:space="preserve">Disrupting food inspection increases risk of </w:t>
      </w:r>
      <w:r w:rsidRPr="006108B2">
        <w:rPr>
          <w:u w:val="single"/>
        </w:rPr>
        <w:t>zoonotic disease</w:t>
      </w:r>
    </w:p>
    <w:p w14:paraId="39B77908" w14:textId="77777777" w:rsidR="00815404" w:rsidRPr="00BA27AE" w:rsidRDefault="00815404" w:rsidP="00815404">
      <w:pPr>
        <w:rPr>
          <w:rStyle w:val="Style13ptBold"/>
        </w:rPr>
      </w:pPr>
      <w:r>
        <w:rPr>
          <w:rStyle w:val="Style13ptBold"/>
        </w:rPr>
        <w:t>EFSA</w:t>
      </w:r>
      <w:r w:rsidRPr="00BA27AE">
        <w:rPr>
          <w:rStyle w:val="Style13ptBold"/>
        </w:rPr>
        <w:t xml:space="preserve"> 2025 </w:t>
      </w:r>
      <w:r w:rsidRPr="00BA27AE">
        <w:rPr>
          <w:rStyle w:val="Style13ptBold"/>
          <w:sz w:val="16"/>
          <w:szCs w:val="16"/>
        </w:rPr>
        <w:t>(</w:t>
      </w:r>
      <w:r>
        <w:rPr>
          <w:rStyle w:val="Style13ptBold"/>
          <w:sz w:val="16"/>
          <w:szCs w:val="16"/>
        </w:rPr>
        <w:t xml:space="preserve">European Food Safety Authority, “Foodborne zoonotic diseases”, May, </w:t>
      </w:r>
      <w:r w:rsidRPr="006108B2">
        <w:rPr>
          <w:rStyle w:val="Style13ptBold"/>
          <w:sz w:val="16"/>
          <w:szCs w:val="16"/>
        </w:rPr>
        <w:t xml:space="preserve">https://www.efsa.europa.eu/en/topics/topic/foodborne-zoonotic-diseases#:~:text=Last%20reviewed%20date:,is%20likely%20to%20be%20higher. </w:t>
      </w:r>
      <w:r w:rsidRPr="00BA27AE">
        <w:rPr>
          <w:rStyle w:val="Style13ptBold"/>
          <w:sz w:val="16"/>
          <w:szCs w:val="16"/>
        </w:rPr>
        <w:t>[CORNELL DBT] note://// indicates par. breaks) [AR Oct2025]</w:t>
      </w:r>
    </w:p>
    <w:p w14:paraId="4EAAE905" w14:textId="77777777" w:rsidR="00815404" w:rsidRDefault="00815404" w:rsidP="00815404">
      <w:pPr>
        <w:rPr>
          <w:sz w:val="12"/>
        </w:rPr>
      </w:pPr>
      <w:hyperlink r:id="rId18" w:tooltip="zoonotic" w:history="1">
        <w:r w:rsidRPr="006108B2">
          <w:rPr>
            <w:rStyle w:val="Hyperlink"/>
          </w:rPr>
          <w:t>Zoonotic</w:t>
        </w:r>
      </w:hyperlink>
      <w:r w:rsidRPr="006108B2">
        <w:rPr>
          <w:sz w:val="12"/>
        </w:rPr>
        <w:t xml:space="preserve"> diseases are caused by infections that spread between animals and people. The severity of these diseases in humans varies from mild to life-threatening.//// </w:t>
      </w:r>
      <w:r w:rsidRPr="006108B2">
        <w:rPr>
          <w:rStyle w:val="Emphasis"/>
          <w:highlight w:val="cyan"/>
        </w:rPr>
        <w:t>Foodborne zoonotic diseases</w:t>
      </w:r>
      <w:r w:rsidRPr="006108B2">
        <w:rPr>
          <w:sz w:val="12"/>
          <w:highlight w:val="cyan"/>
        </w:rPr>
        <w:t xml:space="preserve"> </w:t>
      </w:r>
      <w:r w:rsidRPr="006108B2">
        <w:rPr>
          <w:rStyle w:val="StyleUnderline"/>
          <w:highlight w:val="cyan"/>
        </w:rPr>
        <w:t>are caused by consumption of food</w:t>
      </w:r>
      <w:r w:rsidRPr="006108B2">
        <w:rPr>
          <w:sz w:val="12"/>
        </w:rPr>
        <w:t xml:space="preserve"> or water </w:t>
      </w:r>
      <w:r w:rsidRPr="006108B2">
        <w:rPr>
          <w:rStyle w:val="StyleUnderline"/>
          <w:highlight w:val="cyan"/>
        </w:rPr>
        <w:t>contaminated by pathogenic</w:t>
      </w:r>
      <w:r w:rsidRPr="006108B2">
        <w:rPr>
          <w:sz w:val="12"/>
        </w:rPr>
        <w:t xml:space="preserve"> (disease-causing</w:t>
      </w:r>
      <w:r w:rsidRPr="006108B2">
        <w:rPr>
          <w:sz w:val="12"/>
          <w:highlight w:val="cyan"/>
        </w:rPr>
        <w:t xml:space="preserve">) </w:t>
      </w:r>
      <w:r w:rsidRPr="006108B2">
        <w:rPr>
          <w:rStyle w:val="StyleUnderline"/>
          <w:highlight w:val="cyan"/>
        </w:rPr>
        <w:t>microorganisms</w:t>
      </w:r>
      <w:r w:rsidRPr="006108B2">
        <w:rPr>
          <w:rStyle w:val="StyleUnderline"/>
        </w:rPr>
        <w:t xml:space="preserve"> </w:t>
      </w:r>
      <w:r w:rsidRPr="006108B2">
        <w:rPr>
          <w:sz w:val="12"/>
        </w:rPr>
        <w:t xml:space="preserve">such as bacteria, viruses and parasites. </w:t>
      </w:r>
      <w:r w:rsidRPr="006108B2">
        <w:rPr>
          <w:rStyle w:val="StyleUnderline"/>
        </w:rPr>
        <w:t>They enter the body through the gastrointestinal tract</w:t>
      </w:r>
      <w:r w:rsidRPr="006108B2">
        <w:rPr>
          <w:sz w:val="12"/>
        </w:rPr>
        <w:t xml:space="preserve"> where the first symptoms often occur. </w:t>
      </w:r>
      <w:r w:rsidRPr="006108B2">
        <w:rPr>
          <w:rStyle w:val="StyleUnderline"/>
          <w:highlight w:val="cyan"/>
        </w:rPr>
        <w:t>Many</w:t>
      </w:r>
      <w:r w:rsidRPr="006108B2">
        <w:rPr>
          <w:rStyle w:val="StyleUnderline"/>
        </w:rPr>
        <w:t xml:space="preserve"> of these micro-organisms </w:t>
      </w:r>
      <w:r w:rsidRPr="006108B2">
        <w:rPr>
          <w:rStyle w:val="StyleUnderline"/>
          <w:highlight w:val="cyan"/>
        </w:rPr>
        <w:t>are</w:t>
      </w:r>
      <w:r w:rsidRPr="006108B2">
        <w:rPr>
          <w:sz w:val="12"/>
        </w:rPr>
        <w:t xml:space="preserve"> commonly </w:t>
      </w:r>
      <w:r w:rsidRPr="006108B2">
        <w:rPr>
          <w:rStyle w:val="StyleUnderline"/>
          <w:highlight w:val="cyan"/>
        </w:rPr>
        <w:t>found in</w:t>
      </w:r>
      <w:r w:rsidRPr="006108B2">
        <w:rPr>
          <w:rStyle w:val="StyleUnderline"/>
        </w:rPr>
        <w:t xml:space="preserve"> the intestines of healthy </w:t>
      </w:r>
      <w:r w:rsidRPr="006108B2">
        <w:rPr>
          <w:rStyle w:val="StyleUnderline"/>
          <w:highlight w:val="cyan"/>
        </w:rPr>
        <w:t>food-producing animals</w:t>
      </w:r>
      <w:r w:rsidRPr="006108B2">
        <w:rPr>
          <w:sz w:val="12"/>
        </w:rPr>
        <w:t xml:space="preserve">. The </w:t>
      </w:r>
      <w:r w:rsidRPr="006108B2">
        <w:rPr>
          <w:rStyle w:val="StyleUnderline"/>
          <w:highlight w:val="cyan"/>
        </w:rPr>
        <w:t>risk</w:t>
      </w:r>
      <w:r w:rsidRPr="006108B2">
        <w:rPr>
          <w:rStyle w:val="StyleUnderline"/>
        </w:rPr>
        <w:t xml:space="preserve">s of contamination </w:t>
      </w:r>
      <w:r w:rsidRPr="006108B2">
        <w:rPr>
          <w:rStyle w:val="StyleUnderline"/>
          <w:highlight w:val="cyan"/>
        </w:rPr>
        <w:t xml:space="preserve">are present </w:t>
      </w:r>
      <w:r w:rsidRPr="006108B2">
        <w:rPr>
          <w:rStyle w:val="Emphasis"/>
          <w:highlight w:val="cyan"/>
        </w:rPr>
        <w:t>from farm to fork</w:t>
      </w:r>
      <w:r w:rsidRPr="006108B2">
        <w:rPr>
          <w:sz w:val="12"/>
          <w:highlight w:val="cyan"/>
        </w:rPr>
        <w:t xml:space="preserve"> </w:t>
      </w:r>
      <w:r w:rsidRPr="006108B2">
        <w:rPr>
          <w:rStyle w:val="Emphasis"/>
          <w:highlight w:val="cyan"/>
        </w:rPr>
        <w:t>and require prevention and control</w:t>
      </w:r>
      <w:r w:rsidRPr="006108B2">
        <w:rPr>
          <w:rStyle w:val="Emphasis"/>
        </w:rPr>
        <w:t xml:space="preserve"> throughout the food chain</w:t>
      </w:r>
      <w:r w:rsidRPr="006108B2">
        <w:rPr>
          <w:sz w:val="12"/>
        </w:rPr>
        <w:t xml:space="preserve">.//// The most common foodborne diseases are caused by Campylobacter, Salmonella, Yersinia, E. coliand Listeria. </w:t>
      </w:r>
      <w:r w:rsidRPr="006108B2">
        <w:rPr>
          <w:rStyle w:val="StyleUnderline"/>
          <w:highlight w:val="cyan"/>
        </w:rPr>
        <w:t>Foodborne zoonotic diseases are a significant</w:t>
      </w:r>
      <w:r w:rsidRPr="006108B2">
        <w:rPr>
          <w:rStyle w:val="StyleUnderline"/>
        </w:rPr>
        <w:t xml:space="preserve"> and widespread </w:t>
      </w:r>
      <w:r w:rsidRPr="006108B2">
        <w:rPr>
          <w:rStyle w:val="StyleUnderline"/>
          <w:highlight w:val="cyan"/>
        </w:rPr>
        <w:t>global public health threat</w:t>
      </w:r>
      <w:r w:rsidRPr="006108B2">
        <w:rPr>
          <w:rStyle w:val="StyleUnderline"/>
        </w:rPr>
        <w:t>.</w:t>
      </w:r>
      <w:r w:rsidRPr="006108B2">
        <w:rPr>
          <w:sz w:val="12"/>
        </w:rPr>
        <w:t xml:space="preserve"> In the European Union, over 350,000 human cases are reported each year, but the real number is likely to be higher.//// To protect consumers, the EU has adopted an integrated approach to food safety from farm to fork. It consists of risk assessment (e.g. data collection, analysis, recommendations) and risk management (e.g. legislative measures, targets for reduction) measures. It is supported by timely and effective risk communication.//// How does food become contaminated?//// </w:t>
      </w:r>
      <w:r w:rsidRPr="006108B2">
        <w:rPr>
          <w:rStyle w:val="StyleUnderline"/>
        </w:rPr>
        <w:t>Contamination can occur at any point along the chain — at farm, slaughter, during processing or preparation.</w:t>
      </w:r>
      <w:r w:rsidRPr="006108B2">
        <w:rPr>
          <w:sz w:val="12"/>
        </w:rPr>
        <w:t xml:space="preserve"> It can also occur at home if food is incorrectly handled or cooked. Main causes at farm level//// Animal feed contaminated with bacteria that cause infections in animals.//// Parasites that infect food-producing animals.//// Milk contaminated through contact with faeces or environmental dust.//// Animal skin and fur contaminated by faeces and environment.//// At slaughter//// Meat contaminated by intestinal contents.//// During processing//// Food contaminated by microorganisms present in other raw agricultural products or on food contact surfaces. Microorganisms can sometimes persist for months or even years on food and non-food contact surfaces despite regular cleaning and disinfection.//// Food handled by infected people.//// Preparation//// Improper use of utensils or kitchen surfaces, which can contribute to the spread of bacteria. Safe handling of raw meat and other raw food ingredients, thorough cooking and good kitchen hygiene can prevent or reduce the risk posed by these microorganisms.</w:t>
      </w:r>
    </w:p>
    <w:p w14:paraId="0DBA38BD" w14:textId="77777777" w:rsidR="00815404" w:rsidRDefault="00815404" w:rsidP="00815404">
      <w:pPr>
        <w:rPr>
          <w:sz w:val="12"/>
        </w:rPr>
      </w:pPr>
    </w:p>
    <w:p w14:paraId="3C1F6EEC" w14:textId="77777777" w:rsidR="00815404" w:rsidRPr="004F066C" w:rsidRDefault="00815404" w:rsidP="00815404">
      <w:pPr>
        <w:pStyle w:val="Heading4"/>
        <w:rPr>
          <w:u w:val="single"/>
        </w:rPr>
      </w:pPr>
      <w:r>
        <w:t xml:space="preserve">Zoonotic disease is a possible vector for a covid-level </w:t>
      </w:r>
      <w:r w:rsidRPr="004F066C">
        <w:rPr>
          <w:u w:val="single"/>
        </w:rPr>
        <w:t>pandemic event</w:t>
      </w:r>
    </w:p>
    <w:p w14:paraId="1CEF196C" w14:textId="77777777" w:rsidR="00815404" w:rsidRPr="006108B2" w:rsidRDefault="00815404" w:rsidP="00815404">
      <w:pPr>
        <w:rPr>
          <w:rStyle w:val="Style13ptBold"/>
        </w:rPr>
      </w:pPr>
      <w:r w:rsidRPr="006108B2">
        <w:rPr>
          <w:rStyle w:val="Style13ptBold"/>
        </w:rPr>
        <w:t xml:space="preserve">RANDOLPH et al 2020 </w:t>
      </w:r>
      <w:r w:rsidRPr="006108B2">
        <w:rPr>
          <w:rStyle w:val="Style13ptBold"/>
          <w:sz w:val="16"/>
          <w:szCs w:val="16"/>
        </w:rPr>
        <w:t xml:space="preserve">(Delia Grace Randolph (Natural Resources Institute, NRI, of the University of Greenwich, and International Livestock Research Institute, ILRI, Nairobi, Kenya).; Co-Authors Johannes Refisch (UNEP, Nairobi, Kenya), Susan MacMillan (International Livestock Research Institute, ILRI, Nairobi, Kenya), Caradee Yael Wright (South African Medical Research Council, SAMRC, Pretoria, South Africa), Bernard Bett (International Livestock Research Institute, ILRI, Nairobi, Kenya), Doreen Robinson (UNEP, Nairobi, Kenya), Bianca Wernecke (South African Medical Research Council, SAMRC, Pretoria, South Africa), Hu Suk Lee (International Livestock Research Institute, ILRI, Nairobi, Kenya), William B. Karesh (EcoHealth Alliance, New York, USA), Catherine Machalaba (EcoHealth Alliance, New York, USA), Amy Fraenkel (Secretariat of the Convention on the Conservation of Migratory Species of Wild Animals, CMS, Bonn, Germany), Marco Barbieri (Secretariat of the Convention on the Conservation of Migratory Species of Wild Animals, CMS, Bonn, Germany) and Maarten Kappelle (UNEP, Nairobi, Kenya). “Preventing The Next Pandemic: Zoonotic diseases and how to break the chain of transmission”, UN environment program, A Scientific Assessment with Key Messages for Policy-Makers A Special Volume of UNEP’s Frontiers Report Series, </w:t>
      </w:r>
      <w:hyperlink r:id="rId19" w:history="1">
        <w:r w:rsidRPr="006108B2">
          <w:rPr>
            <w:rStyle w:val="Style13ptBold"/>
            <w:sz w:val="16"/>
            <w:szCs w:val="16"/>
          </w:rPr>
          <w:t>https://www.unep.org/resources/report/preventing-future-zoonotic-disease-outbreaks-protecting-environment-animals-and</w:t>
        </w:r>
      </w:hyperlink>
      <w:r w:rsidRPr="006108B2">
        <w:rPr>
          <w:rStyle w:val="Style13ptBold"/>
          <w:sz w:val="16"/>
          <w:szCs w:val="16"/>
        </w:rPr>
        <w:t xml:space="preserve"> [CORNELL DBT] note://// indicates par. breaks) [AR Oct2025]</w:t>
      </w:r>
    </w:p>
    <w:p w14:paraId="1BAEF4DE" w14:textId="77777777" w:rsidR="00815404" w:rsidRDefault="00815404" w:rsidP="00815404">
      <w:pPr>
        <w:rPr>
          <w:sz w:val="10"/>
        </w:rPr>
      </w:pPr>
      <w:r w:rsidRPr="006108B2">
        <w:rPr>
          <w:rStyle w:val="StyleUnderline"/>
          <w:highlight w:val="cyan"/>
        </w:rPr>
        <w:t>Successful control of zoonoses requires strong policy frameworks</w:t>
      </w:r>
      <w:r w:rsidRPr="006108B2">
        <w:rPr>
          <w:sz w:val="10"/>
        </w:rPr>
        <w:t xml:space="preserve"> and judicious legal mechanisms to accompany policy frameworks. It also demands </w:t>
      </w:r>
      <w:r w:rsidRPr="006108B2">
        <w:rPr>
          <w:rStyle w:val="Emphasis"/>
          <w:highlight w:val="cyan"/>
        </w:rPr>
        <w:t>well functioning institutions</w:t>
      </w:r>
      <w:r w:rsidRPr="006108B2">
        <w:rPr>
          <w:sz w:val="10"/>
          <w:highlight w:val="cyan"/>
        </w:rPr>
        <w:t xml:space="preserve"> </w:t>
      </w:r>
      <w:r w:rsidRPr="006108B2">
        <w:rPr>
          <w:rStyle w:val="StyleUnderline"/>
          <w:highlight w:val="cyan"/>
        </w:rPr>
        <w:t>that have adequate capacity</w:t>
      </w:r>
      <w:r w:rsidRPr="006108B2">
        <w:rPr>
          <w:sz w:val="10"/>
        </w:rPr>
        <w:t xml:space="preserve">, adequate </w:t>
      </w:r>
      <w:r w:rsidRPr="006108B2">
        <w:rPr>
          <w:rStyle w:val="StyleUnderline"/>
          <w:highlight w:val="cyan"/>
        </w:rPr>
        <w:t>financing and</w:t>
      </w:r>
      <w:r w:rsidRPr="006108B2">
        <w:rPr>
          <w:sz w:val="10"/>
        </w:rPr>
        <w:t xml:space="preserve"> </w:t>
      </w:r>
      <w:r w:rsidRPr="006108B2">
        <w:rPr>
          <w:rStyle w:val="StyleUnderline"/>
          <w:highlight w:val="cyan"/>
        </w:rPr>
        <w:t>a clear plan for</w:t>
      </w:r>
      <w:r w:rsidRPr="006108B2">
        <w:rPr>
          <w:sz w:val="10"/>
        </w:rPr>
        <w:t xml:space="preserve"> implementing </w:t>
      </w:r>
      <w:r w:rsidRPr="006108B2">
        <w:rPr>
          <w:rStyle w:val="StyleUnderline"/>
          <w:highlight w:val="cyan"/>
        </w:rPr>
        <w:t>interventions</w:t>
      </w:r>
      <w:r w:rsidRPr="006108B2">
        <w:rPr>
          <w:rStyle w:val="StyleUnderline"/>
        </w:rPr>
        <w:t>.</w:t>
      </w:r>
      <w:r w:rsidRPr="006108B2">
        <w:rPr>
          <w:sz w:val="10"/>
        </w:rPr>
        <w:t xml:space="preserve">//// In the case of emerging diseases, up-front investments in surveillance and in coordinated human, animal and environment health services are needed </w:t>
      </w:r>
      <w:r w:rsidRPr="006108B2">
        <w:rPr>
          <w:rStyle w:val="StyleUnderline"/>
          <w:highlight w:val="cyan"/>
        </w:rPr>
        <w:t>to ensure</w:t>
      </w:r>
      <w:r w:rsidRPr="006108B2">
        <w:rPr>
          <w:sz w:val="10"/>
        </w:rPr>
        <w:t xml:space="preserve"> that </w:t>
      </w:r>
      <w:r w:rsidRPr="006108B2">
        <w:rPr>
          <w:rFonts w:hint="eastAsia"/>
          <w:sz w:val="10"/>
        </w:rPr>
        <w:t>‘</w:t>
      </w:r>
      <w:r w:rsidRPr="006108B2">
        <w:rPr>
          <w:rStyle w:val="StyleUnderline"/>
        </w:rPr>
        <w:t>em</w:t>
      </w:r>
      <w:r w:rsidRPr="006108B2">
        <w:rPr>
          <w:rStyle w:val="StyleUnderline"/>
          <w:highlight w:val="cyan"/>
        </w:rPr>
        <w:t>ergence events</w:t>
      </w:r>
      <w:r w:rsidRPr="006108B2">
        <w:rPr>
          <w:rStyle w:val="StyleUnderline"/>
          <w:rFonts w:hint="eastAsia"/>
          <w:highlight w:val="cyan"/>
        </w:rPr>
        <w:t>’</w:t>
      </w:r>
      <w:r w:rsidRPr="006108B2">
        <w:rPr>
          <w:sz w:val="10"/>
          <w:highlight w:val="cyan"/>
        </w:rPr>
        <w:t xml:space="preserve"> </w:t>
      </w:r>
      <w:r w:rsidRPr="006108B2">
        <w:rPr>
          <w:rStyle w:val="Emphasis"/>
          <w:highlight w:val="cyan"/>
        </w:rPr>
        <w:t>do not turn into full-scale</w:t>
      </w:r>
      <w:r w:rsidRPr="006108B2">
        <w:rPr>
          <w:sz w:val="10"/>
        </w:rPr>
        <w:t xml:space="preserve"> epidemics, or </w:t>
      </w:r>
      <w:r w:rsidRPr="006108B2">
        <w:rPr>
          <w:rStyle w:val="Emphasis"/>
          <w:highlight w:val="cyan"/>
        </w:rPr>
        <w:t>pandemics.</w:t>
      </w:r>
      <w:r w:rsidRPr="006108B2">
        <w:rPr>
          <w:sz w:val="10"/>
        </w:rPr>
        <w:t xml:space="preserve"> In economic terms, the World Bank estimated eight years ago that an annual investment of USD3.4 billion in animal health systems worldwide would avert losses incurred through delayed or inadequate responses to zoonoses</w:t>
      </w:r>
      <w:r w:rsidRPr="006108B2">
        <w:rPr>
          <w:rFonts w:hint="eastAsia"/>
          <w:sz w:val="10"/>
        </w:rPr>
        <w:t>—</w:t>
      </w:r>
      <w:r w:rsidRPr="006108B2">
        <w:rPr>
          <w:sz w:val="10"/>
        </w:rPr>
        <w:t xml:space="preserve">losses estimated at almost double the preventative investment.10 The </w:t>
      </w:r>
      <w:r w:rsidRPr="006108B2">
        <w:rPr>
          <w:rStyle w:val="StyleUnderline"/>
          <w:highlight w:val="cyan"/>
        </w:rPr>
        <w:t xml:space="preserve">loss </w:t>
      </w:r>
      <w:r w:rsidRPr="006108B2">
        <w:rPr>
          <w:rStyle w:val="StyleUnderline"/>
          <w:highlight w:val="cyan"/>
        </w:rPr>
        <w:lastRenderedPageBreak/>
        <w:t>of human life, and economic</w:t>
      </w:r>
      <w:r w:rsidRPr="006108B2">
        <w:rPr>
          <w:sz w:val="10"/>
        </w:rPr>
        <w:t xml:space="preserve"> and </w:t>
      </w:r>
      <w:r w:rsidRPr="006108B2">
        <w:rPr>
          <w:rStyle w:val="StyleUnderline"/>
          <w:highlight w:val="cyan"/>
        </w:rPr>
        <w:t>social costs of</w:t>
      </w:r>
      <w:r w:rsidRPr="006108B2">
        <w:rPr>
          <w:rStyle w:val="StyleUnderline"/>
        </w:rPr>
        <w:t xml:space="preserve"> the </w:t>
      </w:r>
      <w:r w:rsidRPr="006108B2">
        <w:rPr>
          <w:rStyle w:val="StyleUnderline"/>
          <w:highlight w:val="cyan"/>
        </w:rPr>
        <w:t>COVID</w:t>
      </w:r>
      <w:r w:rsidRPr="006108B2">
        <w:rPr>
          <w:sz w:val="10"/>
        </w:rPr>
        <w:t xml:space="preserve">-19 crisis </w:t>
      </w:r>
      <w:r w:rsidRPr="006108B2">
        <w:rPr>
          <w:rStyle w:val="StyleUnderline"/>
        </w:rPr>
        <w:t xml:space="preserve">clearly </w:t>
      </w:r>
      <w:r w:rsidRPr="006108B2">
        <w:rPr>
          <w:rStyle w:val="StyleUnderline"/>
          <w:highlight w:val="cyan"/>
        </w:rPr>
        <w:t>indicate the value</w:t>
      </w:r>
      <w:r w:rsidRPr="006108B2">
        <w:rPr>
          <w:rFonts w:hint="eastAsia"/>
          <w:sz w:val="10"/>
        </w:rPr>
        <w:t>—</w:t>
      </w:r>
      <w:r w:rsidRPr="006108B2">
        <w:rPr>
          <w:sz w:val="10"/>
        </w:rPr>
        <w:t>and the necessity</w:t>
      </w:r>
      <w:r w:rsidRPr="006108B2">
        <w:rPr>
          <w:rFonts w:hint="eastAsia"/>
          <w:sz w:val="10"/>
        </w:rPr>
        <w:t>—</w:t>
      </w:r>
      <w:r w:rsidRPr="006108B2">
        <w:rPr>
          <w:sz w:val="10"/>
        </w:rPr>
        <w:t xml:space="preserve"> </w:t>
      </w:r>
      <w:r w:rsidRPr="006108B2">
        <w:rPr>
          <w:rStyle w:val="StyleUnderline"/>
          <w:highlight w:val="cyan"/>
        </w:rPr>
        <w:t>of</w:t>
      </w:r>
      <w:r w:rsidRPr="006108B2">
        <w:rPr>
          <w:rStyle w:val="StyleUnderline"/>
        </w:rPr>
        <w:t xml:space="preserve"> increased</w:t>
      </w:r>
      <w:r w:rsidRPr="006108B2">
        <w:rPr>
          <w:sz w:val="10"/>
        </w:rPr>
        <w:t xml:space="preserve"> investment in surveillance, </w:t>
      </w:r>
      <w:r w:rsidRPr="006108B2">
        <w:rPr>
          <w:rStyle w:val="StyleUnderline"/>
          <w:highlight w:val="cyan"/>
        </w:rPr>
        <w:t>prevention</w:t>
      </w:r>
      <w:r w:rsidRPr="006108B2">
        <w:rPr>
          <w:rStyle w:val="StyleUnderline"/>
        </w:rPr>
        <w:t xml:space="preserve"> measures</w:t>
      </w:r>
      <w:r w:rsidRPr="006108B2">
        <w:rPr>
          <w:sz w:val="10"/>
        </w:rPr>
        <w:t xml:space="preserve"> and coordinated cross-sectoral early response to ensure we do everything possible to prevent this from happening again.</w:t>
      </w:r>
    </w:p>
    <w:p w14:paraId="21F497B5" w14:textId="77777777" w:rsidR="00815404" w:rsidRDefault="00815404" w:rsidP="00815404">
      <w:pPr>
        <w:rPr>
          <w:sz w:val="10"/>
        </w:rPr>
      </w:pPr>
    </w:p>
    <w:p w14:paraId="3F6CB0ED" w14:textId="77777777" w:rsidR="00815404" w:rsidRPr="006108B2" w:rsidRDefault="00815404" w:rsidP="00815404">
      <w:pPr>
        <w:rPr>
          <w:sz w:val="10"/>
        </w:rPr>
      </w:pPr>
    </w:p>
    <w:p w14:paraId="47CC5A73" w14:textId="77777777" w:rsidR="00815404" w:rsidRDefault="00815404" w:rsidP="00815404">
      <w:pPr>
        <w:pStyle w:val="Heading4"/>
      </w:pPr>
      <w:r>
        <w:t>Pandemics are an existential risk</w:t>
      </w:r>
    </w:p>
    <w:p w14:paraId="05B6CC44" w14:textId="77777777" w:rsidR="00815404" w:rsidRPr="004F066C" w:rsidRDefault="00815404" w:rsidP="00815404">
      <w:pPr>
        <w:rPr>
          <w:rStyle w:val="Style13ptBold"/>
          <w:sz w:val="16"/>
          <w:szCs w:val="16"/>
        </w:rPr>
      </w:pPr>
      <w:r w:rsidRPr="004F066C">
        <w:rPr>
          <w:rStyle w:val="Style13ptBold"/>
        </w:rPr>
        <w:t xml:space="preserve">BUCHLER 2025 </w:t>
      </w:r>
      <w:r w:rsidRPr="004F066C">
        <w:rPr>
          <w:rStyle w:val="Style13ptBold"/>
          <w:sz w:val="16"/>
          <w:szCs w:val="16"/>
        </w:rPr>
        <w:t>(Emily Gaines, senior writer at Johns Hopkins University, “Are we ready for the next one? What COVID, five years later, can teach us in an age of pandemics “, Johns Hopkins magazine, Spring, https://hub.jhu.edu/magazine/2025/spring/ready-for-next-pandemic/ [CORNELL DBT] note://// indicates par. breaks) [AR Oct2025]</w:t>
      </w:r>
    </w:p>
    <w:p w14:paraId="50C7020D" w14:textId="77777777" w:rsidR="00815404" w:rsidRPr="004F066C" w:rsidRDefault="00815404" w:rsidP="00815404">
      <w:pPr>
        <w:rPr>
          <w:sz w:val="12"/>
        </w:rPr>
      </w:pPr>
      <w:r w:rsidRPr="004F066C">
        <w:rPr>
          <w:rStyle w:val="Emphasis"/>
          <w:highlight w:val="cyan"/>
        </w:rPr>
        <w:t>The next one</w:t>
      </w:r>
      <w:r w:rsidRPr="004F066C">
        <w:rPr>
          <w:sz w:val="12"/>
        </w:rPr>
        <w:t xml:space="preserve"> //// </w:t>
      </w:r>
      <w:r w:rsidRPr="004F066C">
        <w:rPr>
          <w:rStyle w:val="StyleUnderline"/>
          <w:highlight w:val="cyan"/>
        </w:rPr>
        <w:t>During the 1918 influenza pandemic</w:t>
      </w:r>
      <w:r w:rsidRPr="004F066C">
        <w:rPr>
          <w:sz w:val="12"/>
        </w:rPr>
        <w:t xml:space="preserve">, as the deadly disease ravaged one battalion after another on the battlefields of World War I, </w:t>
      </w:r>
      <w:r w:rsidRPr="004F066C">
        <w:rPr>
          <w:rStyle w:val="StyleUnderline"/>
          <w:highlight w:val="cyan"/>
        </w:rPr>
        <w:t>governments went to</w:t>
      </w:r>
      <w:r w:rsidRPr="004F066C">
        <w:rPr>
          <w:rStyle w:val="StyleUnderline"/>
        </w:rPr>
        <w:t xml:space="preserve"> great </w:t>
      </w:r>
      <w:r w:rsidRPr="004F066C">
        <w:rPr>
          <w:rStyle w:val="StyleUnderline"/>
          <w:highlight w:val="cyan"/>
        </w:rPr>
        <w:t>lengths to hide</w:t>
      </w:r>
      <w:r w:rsidRPr="004F066C">
        <w:rPr>
          <w:rStyle w:val="StyleUnderline"/>
        </w:rPr>
        <w:t xml:space="preserve"> </w:t>
      </w:r>
      <w:r w:rsidRPr="004F066C">
        <w:rPr>
          <w:rStyle w:val="StyleUnderline"/>
          <w:highlight w:val="cyan"/>
        </w:rPr>
        <w:t>the circumstances</w:t>
      </w:r>
      <w:r w:rsidRPr="004F066C">
        <w:rPr>
          <w:rStyle w:val="StyleUnderline"/>
        </w:rPr>
        <w:t>,</w:t>
      </w:r>
      <w:r w:rsidRPr="004F066C">
        <w:rPr>
          <w:sz w:val="12"/>
        </w:rPr>
        <w:t xml:space="preserve"> fearing the news would lower morale and lead enemy forces to take advantage of the depleted troops.//// In the U.S., President Woodrow Wilson signed into law the Espionage Act of 1917, preventing anyone from documenting or discussing anything that would disadvantage the country's military position. The following year, Wilson passed the Sedition Act, a more stringent measure that made it illegal—and punishable by a 20-year imprisonment—for anyone to write, publish, or utter a word that might hinder the U.S. war effort. This, of course, meant </w:t>
      </w:r>
      <w:r w:rsidRPr="004F066C">
        <w:rPr>
          <w:rStyle w:val="StyleUnderline"/>
          <w:highlight w:val="cyan"/>
        </w:rPr>
        <w:t>keeping quiet about</w:t>
      </w:r>
      <w:r w:rsidRPr="004F066C">
        <w:rPr>
          <w:rStyle w:val="StyleUnderline"/>
        </w:rPr>
        <w:t xml:space="preserve"> </w:t>
      </w:r>
      <w:r w:rsidRPr="004F066C">
        <w:rPr>
          <w:rStyle w:val="StyleUnderline"/>
          <w:highlight w:val="cyan"/>
        </w:rPr>
        <w:t>the</w:t>
      </w:r>
      <w:r w:rsidRPr="004F066C">
        <w:rPr>
          <w:rStyle w:val="StyleUnderline"/>
        </w:rPr>
        <w:t xml:space="preserve"> strange </w:t>
      </w:r>
      <w:r w:rsidRPr="004F066C">
        <w:rPr>
          <w:rStyle w:val="StyleUnderline"/>
          <w:highlight w:val="cyan"/>
        </w:rPr>
        <w:t>illness killing millions</w:t>
      </w:r>
      <w:r w:rsidRPr="004F066C">
        <w:rPr>
          <w:sz w:val="12"/>
        </w:rPr>
        <w:t xml:space="preserve"> on U.S. soil and across the Atlantic. //// Perhaps not surprisingly, Wilson's suppression of free speech fostered a breeding ground for misinformation about a virus that became known, incorrectly, as the "Spanish flu." A neutral country in World War I, Spain was among the only countries reporting deaths and illnesses caused by the virus. Word spread that the virus originated there. //// Studies reveal that "the 'Spanish flu' most likely started at a military camp in Kansas," says Gronvall, who teaches a class on the 1918 pandemic at the Bloomberg School of Public Health. //// </w:t>
      </w:r>
      <w:r w:rsidRPr="004F066C">
        <w:rPr>
          <w:rStyle w:val="StyleUnderline"/>
          <w:highlight w:val="cyan"/>
        </w:rPr>
        <w:t>Gronvall</w:t>
      </w:r>
      <w:r w:rsidRPr="004F066C">
        <w:rPr>
          <w:sz w:val="12"/>
        </w:rPr>
        <w:t xml:space="preserve"> </w:t>
      </w:r>
      <w:r w:rsidRPr="004F066C">
        <w:rPr>
          <w:rStyle w:val="StyleUnderline"/>
        </w:rPr>
        <w:t xml:space="preserve">says her </w:t>
      </w:r>
      <w:r w:rsidRPr="004F066C">
        <w:rPr>
          <w:rStyle w:val="StyleUnderline"/>
          <w:highlight w:val="cyan"/>
        </w:rPr>
        <w:t>students chime in</w:t>
      </w:r>
      <w:r w:rsidRPr="004F066C">
        <w:rPr>
          <w:rStyle w:val="StyleUnderline"/>
        </w:rPr>
        <w:t xml:space="preserve"> regularly </w:t>
      </w:r>
      <w:r w:rsidRPr="004F066C">
        <w:rPr>
          <w:rStyle w:val="StyleUnderline"/>
          <w:highlight w:val="cyan"/>
        </w:rPr>
        <w:t>with</w:t>
      </w:r>
      <w:r w:rsidRPr="004F066C">
        <w:rPr>
          <w:rStyle w:val="StyleUnderline"/>
        </w:rPr>
        <w:t xml:space="preserve"> </w:t>
      </w:r>
      <w:r w:rsidRPr="004F066C">
        <w:rPr>
          <w:rStyle w:val="StyleUnderline"/>
          <w:highlight w:val="cyan"/>
        </w:rPr>
        <w:t>stories about COVID—and similarities</w:t>
      </w:r>
      <w:r w:rsidRPr="004F066C">
        <w:rPr>
          <w:rStyle w:val="StyleUnderline"/>
        </w:rPr>
        <w:t xml:space="preserve"> between the pandemic they experienced firsthand and the one they're learning about</w:t>
      </w:r>
      <w:r w:rsidRPr="004F066C">
        <w:rPr>
          <w:sz w:val="12"/>
        </w:rPr>
        <w:t xml:space="preserve"> in class. </w:t>
      </w:r>
      <w:r w:rsidRPr="004F066C">
        <w:rPr>
          <w:rStyle w:val="StyleUnderline"/>
        </w:rPr>
        <w:t>She talks</w:t>
      </w:r>
      <w:r w:rsidRPr="004F066C">
        <w:rPr>
          <w:sz w:val="12"/>
        </w:rPr>
        <w:t xml:space="preserve"> to students </w:t>
      </w:r>
      <w:r w:rsidRPr="004F066C">
        <w:rPr>
          <w:rStyle w:val="StyleUnderline"/>
        </w:rPr>
        <w:t xml:space="preserve">about </w:t>
      </w:r>
      <w:r w:rsidRPr="004F066C">
        <w:rPr>
          <w:rStyle w:val="Emphasis"/>
          <w:highlight w:val="cyan"/>
        </w:rPr>
        <w:t>rising threats like</w:t>
      </w:r>
      <w:r w:rsidRPr="004F066C">
        <w:rPr>
          <w:rStyle w:val="Emphasis"/>
        </w:rPr>
        <w:t xml:space="preserve"> </w:t>
      </w:r>
      <w:r w:rsidRPr="004F066C">
        <w:rPr>
          <w:rStyle w:val="Emphasis"/>
          <w:highlight w:val="cyan"/>
        </w:rPr>
        <w:t>H5N1</w:t>
      </w:r>
      <w:r w:rsidRPr="004F066C">
        <w:rPr>
          <w:sz w:val="12"/>
          <w:highlight w:val="cyan"/>
        </w:rPr>
        <w:t>,</w:t>
      </w:r>
      <w:r w:rsidRPr="004F066C">
        <w:rPr>
          <w:sz w:val="12"/>
        </w:rPr>
        <w:t xml:space="preserve"> a matter that weighs heavily on those at the Center for Health Security. //// At the time of this writing, H5N1, </w:t>
      </w:r>
      <w:r w:rsidRPr="004F066C">
        <w:rPr>
          <w:rStyle w:val="StyleUnderline"/>
          <w:highlight w:val="cyan"/>
        </w:rPr>
        <w:t>a strain</w:t>
      </w:r>
      <w:r w:rsidRPr="004F066C">
        <w:rPr>
          <w:sz w:val="12"/>
        </w:rPr>
        <w:t xml:space="preserve"> of influenza spread by wild birds and </w:t>
      </w:r>
      <w:r w:rsidRPr="004F066C">
        <w:rPr>
          <w:rStyle w:val="Emphasis"/>
          <w:highlight w:val="cyan"/>
        </w:rPr>
        <w:t>highly contagious and lethal in poultry</w:t>
      </w:r>
      <w:r w:rsidRPr="004F066C">
        <w:rPr>
          <w:sz w:val="12"/>
        </w:rPr>
        <w:t xml:space="preserve">, </w:t>
      </w:r>
      <w:r w:rsidRPr="004F066C">
        <w:rPr>
          <w:rStyle w:val="StyleUnderline"/>
          <w:highlight w:val="cyan"/>
        </w:rPr>
        <w:t>continues to wreak havoc on the U.S. poultry and cattle industrie</w:t>
      </w:r>
      <w:r w:rsidRPr="004F066C">
        <w:rPr>
          <w:rStyle w:val="StyleUnderline"/>
        </w:rPr>
        <w:t>s</w:t>
      </w:r>
      <w:r w:rsidRPr="004F066C">
        <w:rPr>
          <w:sz w:val="12"/>
          <w:highlight w:val="cyan"/>
        </w:rPr>
        <w:t xml:space="preserve">, </w:t>
      </w:r>
      <w:r w:rsidRPr="004F066C">
        <w:rPr>
          <w:rStyle w:val="StyleUnderline"/>
          <w:highlight w:val="cyan"/>
        </w:rPr>
        <w:t>having infected</w:t>
      </w:r>
      <w:r w:rsidRPr="004F066C">
        <w:rPr>
          <w:sz w:val="12"/>
        </w:rPr>
        <w:t xml:space="preserve"> commercial and backyard </w:t>
      </w:r>
      <w:r w:rsidRPr="004F066C">
        <w:rPr>
          <w:rStyle w:val="StyleUnderline"/>
          <w:highlight w:val="cyan"/>
        </w:rPr>
        <w:t>poultry flocks in all 50 states</w:t>
      </w:r>
      <w:r w:rsidRPr="004F066C">
        <w:rPr>
          <w:rStyle w:val="StyleUnderline"/>
        </w:rPr>
        <w:t xml:space="preserve"> </w:t>
      </w:r>
      <w:r w:rsidRPr="004F066C">
        <w:rPr>
          <w:rStyle w:val="StyleUnderline"/>
          <w:highlight w:val="cyan"/>
        </w:rPr>
        <w:t>and cattle herds in</w:t>
      </w:r>
      <w:r w:rsidRPr="004F066C">
        <w:rPr>
          <w:rStyle w:val="StyleUnderline"/>
        </w:rPr>
        <w:t xml:space="preserve"> at least </w:t>
      </w:r>
      <w:r w:rsidRPr="004F066C">
        <w:rPr>
          <w:rStyle w:val="StyleUnderline"/>
          <w:highlight w:val="cyan"/>
        </w:rPr>
        <w:t>16</w:t>
      </w:r>
      <w:r w:rsidRPr="004F066C">
        <w:rPr>
          <w:sz w:val="12"/>
        </w:rPr>
        <w:t>, according to the U.S. Department of Agriculture and the CDC. Seventy humans have tested positive, including veterinarians and others with no known contact with infected cows or birds, "which suggests we're missing cases," Gronvall says. Mammals are also contracting the disease, with H5N1 showing up in red foxes, racoons, bobcats, and even domestic cats, among other animals. //// "I'm chronically worried," Inglesby says about H5N1. "</w:t>
      </w:r>
      <w:r w:rsidRPr="004F066C">
        <w:rPr>
          <w:rStyle w:val="StyleUnderline"/>
        </w:rPr>
        <w:t xml:space="preserve">There's </w:t>
      </w:r>
      <w:r w:rsidRPr="004F066C">
        <w:rPr>
          <w:rStyle w:val="StyleUnderline"/>
          <w:highlight w:val="cyan"/>
        </w:rPr>
        <w:t>no evidence right now</w:t>
      </w:r>
      <w:r w:rsidRPr="004F066C">
        <w:rPr>
          <w:rStyle w:val="StyleUnderline"/>
        </w:rPr>
        <w:t xml:space="preserve"> that </w:t>
      </w:r>
      <w:r w:rsidRPr="004F066C">
        <w:rPr>
          <w:rStyle w:val="StyleUnderline"/>
          <w:highlight w:val="cyan"/>
        </w:rPr>
        <w:t>it can spread from human to human but that could change</w:t>
      </w:r>
      <w:r w:rsidRPr="004F066C">
        <w:rPr>
          <w:rStyle w:val="StyleUnderline"/>
        </w:rPr>
        <w:t xml:space="preserve"> in ways that allow it to transmit efficiently between people</w:t>
      </w:r>
      <w:r w:rsidRPr="004F066C">
        <w:rPr>
          <w:sz w:val="12"/>
        </w:rPr>
        <w:t xml:space="preserve">." //// </w:t>
      </w:r>
      <w:r w:rsidRPr="004F066C">
        <w:rPr>
          <w:rStyle w:val="StyleUnderline"/>
          <w:highlight w:val="cyan"/>
        </w:rPr>
        <w:t>If that</w:t>
      </w:r>
      <w:r w:rsidRPr="004F066C">
        <w:rPr>
          <w:rStyle w:val="StyleUnderline"/>
        </w:rPr>
        <w:t xml:space="preserve"> </w:t>
      </w:r>
      <w:r w:rsidRPr="004F066C">
        <w:rPr>
          <w:rStyle w:val="StyleUnderline"/>
          <w:highlight w:val="cyan"/>
        </w:rPr>
        <w:t>happens, the outcome could be disastrous</w:t>
      </w:r>
      <w:r w:rsidRPr="004F066C">
        <w:rPr>
          <w:sz w:val="12"/>
        </w:rPr>
        <w:t xml:space="preserve">. "The lethality of H5N1 infection in a new epidemic would depend on the exact strain, but in the past, there was very high lethality in humans infected with this virus," Inglesby explains. //// </w:t>
      </w:r>
      <w:r w:rsidRPr="004F066C">
        <w:rPr>
          <w:rStyle w:val="StyleUnderline"/>
        </w:rPr>
        <w:t xml:space="preserve">Experts say that the </w:t>
      </w:r>
      <w:r w:rsidRPr="004F066C">
        <w:rPr>
          <w:rStyle w:val="StyleUnderline"/>
          <w:highlight w:val="cyan"/>
        </w:rPr>
        <w:t>U.S. needs to prepare</w:t>
      </w:r>
      <w:r w:rsidRPr="004F066C">
        <w:rPr>
          <w:rStyle w:val="StyleUnderline"/>
        </w:rPr>
        <w:t xml:space="preserve"> not only for H5N1 but also </w:t>
      </w:r>
      <w:r w:rsidRPr="004F066C">
        <w:rPr>
          <w:rStyle w:val="StyleUnderline"/>
          <w:highlight w:val="cyan"/>
        </w:rPr>
        <w:t>for the slew of</w:t>
      </w:r>
      <w:r w:rsidRPr="004F066C">
        <w:rPr>
          <w:rStyle w:val="StyleUnderline"/>
        </w:rPr>
        <w:t xml:space="preserve"> other </w:t>
      </w:r>
      <w:r w:rsidRPr="004F066C">
        <w:rPr>
          <w:rStyle w:val="StyleUnderline"/>
          <w:highlight w:val="cyan"/>
        </w:rPr>
        <w:t>infectious diseases with</w:t>
      </w:r>
      <w:r w:rsidRPr="004F066C">
        <w:rPr>
          <w:rStyle w:val="StyleUnderline"/>
        </w:rPr>
        <w:t xml:space="preserve"> epidemic or </w:t>
      </w:r>
      <w:r w:rsidRPr="004F066C">
        <w:rPr>
          <w:rStyle w:val="StyleUnderline"/>
          <w:highlight w:val="cyan"/>
        </w:rPr>
        <w:t>pandemic potential</w:t>
      </w:r>
      <w:r w:rsidRPr="004F066C">
        <w:rPr>
          <w:sz w:val="12"/>
        </w:rPr>
        <w:t>. "</w:t>
      </w:r>
      <w:r w:rsidRPr="004F066C">
        <w:rPr>
          <w:rStyle w:val="StyleUnderline"/>
        </w:rPr>
        <w:t xml:space="preserve">We live in an age of pandemics and have to </w:t>
      </w:r>
      <w:r w:rsidRPr="004F066C">
        <w:rPr>
          <w:rStyle w:val="StyleUnderline"/>
          <w:highlight w:val="cyan"/>
        </w:rPr>
        <w:t>count on an increase in</w:t>
      </w:r>
      <w:r w:rsidRPr="004F066C">
        <w:rPr>
          <w:rStyle w:val="StyleUnderline"/>
        </w:rPr>
        <w:t xml:space="preserve"> infectious disease </w:t>
      </w:r>
      <w:r w:rsidRPr="004F066C">
        <w:rPr>
          <w:rStyle w:val="StyleUnderline"/>
          <w:highlight w:val="cyan"/>
        </w:rPr>
        <w:t>outbreaks</w:t>
      </w:r>
      <w:r w:rsidRPr="004F066C">
        <w:rPr>
          <w:sz w:val="12"/>
          <w:highlight w:val="cyan"/>
        </w:rPr>
        <w:t>,"</w:t>
      </w:r>
      <w:r w:rsidRPr="004F066C">
        <w:rPr>
          <w:sz w:val="12"/>
        </w:rPr>
        <w:t xml:space="preserve"> Inglesby says. "We have to create [the infrastructure] to develop medicines and vaccines rapidly and surveillance systems that can make quick diagnoses." //// No such pandemic response system exists right now, and it can't happen by the hands of a single country—it requires a global effort, Inglesby indicates. //// Since the bird flu broke out in the U.S. in 2022, world experts have been watching what many considered a lackluster response by the Biden administration to contain the disease. Diagnostic testing for H5N1 is in short supply, and in many states, testing cattle isn't mandatory. Infected but asymptomatic cattle can go unnoticed, and </w:t>
      </w:r>
      <w:r w:rsidRPr="004F066C">
        <w:rPr>
          <w:rStyle w:val="StyleUnderline"/>
        </w:rPr>
        <w:t>farmers who fear economic or other repercussions</w:t>
      </w:r>
      <w:r w:rsidRPr="004F066C">
        <w:rPr>
          <w:sz w:val="12"/>
        </w:rPr>
        <w:t xml:space="preserve"> (roughly half of U.S. farmworkers are undocumented immigrants) </w:t>
      </w:r>
      <w:r w:rsidRPr="004F066C">
        <w:rPr>
          <w:rStyle w:val="StyleUnderline"/>
        </w:rPr>
        <w:t>may be reluctant to report sick cattle</w:t>
      </w:r>
      <w:r w:rsidRPr="004F066C">
        <w:rPr>
          <w:sz w:val="12"/>
        </w:rPr>
        <w:t xml:space="preserve"> and unable to seek medical care if they fall ill themselves, owing to a lack of health insurance. //// "The country needs to remove barriers that get in the way of farmers reporting illness or seeking help," Inglesby says. In 2024, the U.S. Department of Agriculture "implemented a financial incentive for farmers who report illnesses. That's a step in the right direction." //// Still, the number of cattle and humans with H5N1 probably far surpasses the number of cases reported, Inglesby suspects. And the coordination it will take to combat a virus that affects both humans and animals is "much more complicated than fighting COVID because of the collaboration it takes between the USDA and CDC," he says. //// A vaccine for the strain of H5N1 running rampant across the U.S. doesn't yet exist, though pharmaceutical companies such as Moderna and Pfizer are working on it. Roughly five million doses of an older vaccine that targets other bird flu strains exist, but those haven't been made available to farmers, who face the most risk. //// "Did we learn nothing from COVID?" Gronvall wonders. //// Right now, efforts are underway to restructure, shrink, and limit the powers of the National Institutes of Health, the Food and Drug Administration, the CDC, and practically all government agencies, with budget freezes halting medical research and public health initiatives. "This is incredibly worrisome for several reasons," Inglesby says, "including what it's doing to public health budgets at the state level, which rely on money from the CDC." //// Gronvall says the abrupt slashes to research and public health budgets, combined with cuts to services that advance and protect human health, are arriving as our country and world face an unprecedented health threat, with more to come. //// "We don't know enough about H5N1 or other viruses with epidemic or pandemic potential, and we need to learn," she says, gesturing to the pair of images on the wall behind her, the two emblems of acumen gained through data collected and analyzed. "The only way is through research."</w:t>
      </w:r>
    </w:p>
    <w:p w14:paraId="7DA69325" w14:textId="77777777" w:rsidR="00706C1D" w:rsidRPr="00706C1D" w:rsidRDefault="00706C1D" w:rsidP="00706C1D"/>
    <w:p w14:paraId="7A67FE41" w14:textId="77777777" w:rsidR="00237D0D" w:rsidRDefault="00237D0D" w:rsidP="00237D0D">
      <w:pPr>
        <w:pStyle w:val="Heading3"/>
      </w:pPr>
      <w:r>
        <w:lastRenderedPageBreak/>
        <w:t>1NC</w:t>
      </w:r>
    </w:p>
    <w:p w14:paraId="02920192" w14:textId="77777777" w:rsidR="00237D0D" w:rsidRDefault="00237D0D" w:rsidP="00237D0D">
      <w:r>
        <w:t>Juries CP.</w:t>
      </w:r>
    </w:p>
    <w:p w14:paraId="3652FE8E" w14:textId="77777777" w:rsidR="005C07C3" w:rsidRDefault="005C07C3" w:rsidP="005C07C3">
      <w:pPr>
        <w:pStyle w:val="Heading4"/>
      </w:pPr>
      <w:r>
        <w:t xml:space="preserve">The United States federal government ought to delegate to citizen oversight juries selected at random the authority to make final, binding determinations of whether </w:t>
      </w:r>
      <w:r w:rsidR="00201C45" w:rsidRPr="00201C45">
        <w:t>full statutory protections be extended to all workers regardless of “typically industrial” relationships to employer</w:t>
      </w:r>
      <w:r w:rsidR="00201C45">
        <w:t>s</w:t>
      </w:r>
      <w:r>
        <w:t xml:space="preserve">, that alters collective bargaining rights for workers in the United States, including the permissibility of individual distributive exceptions, in adversarial proceedings featuring evidentiary presentations by unbiased expert witnesses supporting the case made by each side. </w:t>
      </w:r>
    </w:p>
    <w:p w14:paraId="28FC5020" w14:textId="77777777" w:rsidR="005C07C3" w:rsidRDefault="005C07C3" w:rsidP="005C07C3">
      <w:pPr>
        <w:pStyle w:val="Heading4"/>
      </w:pPr>
      <w:r>
        <w:t xml:space="preserve">It </w:t>
      </w:r>
      <w:r w:rsidRPr="000E2A48">
        <w:rPr>
          <w:u w:val="single"/>
        </w:rPr>
        <w:t>solves</w:t>
      </w:r>
      <w:r>
        <w:t xml:space="preserve"> the case, bolsters </w:t>
      </w:r>
      <w:r w:rsidRPr="00FB43C2">
        <w:rPr>
          <w:u w:val="single"/>
        </w:rPr>
        <w:t>support</w:t>
      </w:r>
      <w:r>
        <w:t xml:space="preserve">, and bridges the citizen-elite divide on </w:t>
      </w:r>
      <w:r w:rsidRPr="007A593E">
        <w:rPr>
          <w:u w:val="single"/>
        </w:rPr>
        <w:t>policy</w:t>
      </w:r>
      <w:r>
        <w:rPr>
          <w:u w:val="single"/>
        </w:rPr>
        <w:t xml:space="preserve"> issues</w:t>
      </w:r>
      <w:r>
        <w:t xml:space="preserve">. </w:t>
      </w:r>
    </w:p>
    <w:p w14:paraId="729AB17D" w14:textId="77777777" w:rsidR="005C07C3" w:rsidRPr="000E2A48" w:rsidRDefault="005C07C3" w:rsidP="005C07C3">
      <w:r w:rsidRPr="000E2A48">
        <w:rPr>
          <w:rStyle w:val="Style13ptBold"/>
        </w:rPr>
        <w:t>Bozentko et al., 21</w:t>
      </w:r>
      <w:r>
        <w:t xml:space="preserve"> –  Executive Director at the Center for New Democratic Processes, Former Research Intern at the Center on Children and Families &amp; President at the American Institute for Boys and Men &amp; Former Senior Center Coordinator at the Center on Children and the Families, Future of the Middle Class Initiative (Kyle Bozentko, Ashleigh Maciolek, Richard V. Reeves, Hannah Van Drie, “The wisdom of small crowds: The case for using Citizens' Juries to shape policy,” Brookings, 6-11-2021, Available Online: https://www.brookings.edu/articles/the-wisdom-of-small-crowds-the-case-for-using-citizens-juries-to-shape-policy/, Accessed: 10-29-2023)//ILake-JL</w:t>
      </w:r>
    </w:p>
    <w:p w14:paraId="33980EC2" w14:textId="77777777" w:rsidR="005C07C3" w:rsidRPr="00FB43C2" w:rsidRDefault="005C07C3" w:rsidP="005C07C3">
      <w:pPr>
        <w:rPr>
          <w:sz w:val="16"/>
        </w:rPr>
      </w:pPr>
      <w:r w:rsidRPr="00FB43C2">
        <w:rPr>
          <w:sz w:val="16"/>
        </w:rPr>
        <w:t xml:space="preserve">There is a </w:t>
      </w:r>
      <w:r w:rsidRPr="000E2A48">
        <w:rPr>
          <w:rStyle w:val="Emphasis"/>
        </w:rPr>
        <w:t>powerful intuition</w:t>
      </w:r>
      <w:r w:rsidRPr="00FB43C2">
        <w:rPr>
          <w:sz w:val="16"/>
        </w:rPr>
        <w:t xml:space="preserve"> </w:t>
      </w:r>
      <w:r w:rsidRPr="000E2A48">
        <w:rPr>
          <w:rStyle w:val="StyleUnderline"/>
        </w:rPr>
        <w:t xml:space="preserve">lying behind </w:t>
      </w:r>
      <w:r w:rsidRPr="00AE46B7">
        <w:rPr>
          <w:rStyle w:val="StyleUnderline"/>
          <w:highlight w:val="cyan"/>
        </w:rPr>
        <w:t>Citizens’ Juries</w:t>
      </w:r>
      <w:r w:rsidRPr="00FB43C2">
        <w:rPr>
          <w:sz w:val="16"/>
        </w:rPr>
        <w:t xml:space="preserve">, which is that a </w:t>
      </w:r>
      <w:r w:rsidRPr="000E2A48">
        <w:rPr>
          <w:rStyle w:val="Emphasis"/>
        </w:rPr>
        <w:t>small group of people</w:t>
      </w:r>
      <w:r w:rsidRPr="00FB43C2">
        <w:rPr>
          <w:sz w:val="16"/>
        </w:rPr>
        <w:t xml:space="preserve"> </w:t>
      </w:r>
      <w:r w:rsidRPr="000E2A48">
        <w:rPr>
          <w:rStyle w:val="StyleUnderline"/>
        </w:rPr>
        <w:t xml:space="preserve">can work together constructively on </w:t>
      </w:r>
      <w:r w:rsidRPr="000E2A48">
        <w:rPr>
          <w:rStyle w:val="Emphasis"/>
        </w:rPr>
        <w:t>tangible problems</w:t>
      </w:r>
      <w:r w:rsidRPr="00FB43C2">
        <w:rPr>
          <w:sz w:val="16"/>
        </w:rPr>
        <w:t xml:space="preserve">. The jurors need not be experts in the field, but </w:t>
      </w:r>
      <w:r w:rsidRPr="000E2A48">
        <w:rPr>
          <w:rStyle w:val="StyleUnderline"/>
        </w:rPr>
        <w:t>when given the opportunity to engage with</w:t>
      </w:r>
      <w:r w:rsidRPr="00FB43C2">
        <w:rPr>
          <w:sz w:val="16"/>
        </w:rPr>
        <w:t xml:space="preserve"> </w:t>
      </w:r>
      <w:r w:rsidRPr="000E2A48">
        <w:rPr>
          <w:rStyle w:val="Emphasis"/>
        </w:rPr>
        <w:t>policy questions</w:t>
      </w:r>
      <w:r w:rsidRPr="00FB43C2">
        <w:rPr>
          <w:sz w:val="16"/>
        </w:rPr>
        <w:t xml:space="preserve"> </w:t>
      </w:r>
      <w:r w:rsidRPr="000E2A48">
        <w:rPr>
          <w:rStyle w:val="StyleUnderline"/>
        </w:rPr>
        <w:t xml:space="preserve">and to cooperate with </w:t>
      </w:r>
      <w:r w:rsidRPr="000E2A48">
        <w:rPr>
          <w:rStyle w:val="Emphasis"/>
        </w:rPr>
        <w:t>their peers</w:t>
      </w:r>
      <w:r w:rsidRPr="00FB43C2">
        <w:rPr>
          <w:sz w:val="16"/>
        </w:rPr>
        <w:t xml:space="preserve">, </w:t>
      </w:r>
      <w:r w:rsidRPr="000E2A48">
        <w:rPr>
          <w:rStyle w:val="Emphasis"/>
        </w:rPr>
        <w:t xml:space="preserve">they are able to </w:t>
      </w:r>
      <w:r w:rsidRPr="00AE46B7">
        <w:rPr>
          <w:rStyle w:val="Emphasis"/>
          <w:highlight w:val="cyan"/>
        </w:rPr>
        <w:t>produce good results</w:t>
      </w:r>
      <w:r w:rsidRPr="00FB43C2">
        <w:rPr>
          <w:sz w:val="16"/>
        </w:rPr>
        <w:t xml:space="preserve">. To take an example from another field, a recent study found that the </w:t>
      </w:r>
      <w:r w:rsidRPr="000E2A48">
        <w:rPr>
          <w:rStyle w:val="StyleUnderline"/>
        </w:rPr>
        <w:t xml:space="preserve">combined ratings of 10 laypeople asked to </w:t>
      </w:r>
      <w:r w:rsidRPr="000E2A48">
        <w:rPr>
          <w:rStyle w:val="Emphasis"/>
        </w:rPr>
        <w:t>fact-check</w:t>
      </w:r>
      <w:r w:rsidRPr="00FB43C2">
        <w:rPr>
          <w:rStyle w:val="StyleUnderline"/>
          <w:sz w:val="16"/>
          <w:u w:val="none"/>
        </w:rPr>
        <w:t xml:space="preserve"> </w:t>
      </w:r>
      <w:r w:rsidRPr="00FB43C2">
        <w:rPr>
          <w:sz w:val="16"/>
        </w:rPr>
        <w:t xml:space="preserve">a news article were </w:t>
      </w:r>
      <w:r w:rsidRPr="000E2A48">
        <w:rPr>
          <w:rStyle w:val="StyleUnderline"/>
        </w:rPr>
        <w:t>as accurate as the rating of an</w:t>
      </w:r>
      <w:r w:rsidRPr="00FB43C2">
        <w:rPr>
          <w:sz w:val="16"/>
        </w:rPr>
        <w:t xml:space="preserve"> </w:t>
      </w:r>
      <w:r w:rsidRPr="000E2A48">
        <w:rPr>
          <w:rStyle w:val="Emphasis"/>
        </w:rPr>
        <w:t>individual professional</w:t>
      </w:r>
      <w:r w:rsidRPr="00FB43C2">
        <w:rPr>
          <w:sz w:val="16"/>
        </w:rPr>
        <w:t xml:space="preserve"> fact-checker.</w:t>
      </w:r>
    </w:p>
    <w:p w14:paraId="6B7AF62D" w14:textId="77777777" w:rsidR="005C07C3" w:rsidRPr="00FB43C2" w:rsidRDefault="005C07C3" w:rsidP="005C07C3">
      <w:pPr>
        <w:rPr>
          <w:sz w:val="16"/>
        </w:rPr>
      </w:pPr>
      <w:r w:rsidRPr="00FB43C2">
        <w:rPr>
          <w:sz w:val="16"/>
        </w:rPr>
        <w:t xml:space="preserve">The key point here is that </w:t>
      </w:r>
      <w:r w:rsidRPr="00210A02">
        <w:rPr>
          <w:rStyle w:val="Emphasis"/>
        </w:rPr>
        <w:t>different</w:t>
      </w:r>
      <w:r w:rsidRPr="000E2A48">
        <w:rPr>
          <w:rStyle w:val="Emphasis"/>
        </w:rPr>
        <w:t xml:space="preserve"> kinds of </w:t>
      </w:r>
      <w:r w:rsidRPr="00AE46B7">
        <w:rPr>
          <w:rStyle w:val="Emphasis"/>
          <w:highlight w:val="cyan"/>
        </w:rPr>
        <w:t>knowledge</w:t>
      </w:r>
      <w:r w:rsidRPr="00AE46B7">
        <w:rPr>
          <w:sz w:val="16"/>
          <w:highlight w:val="cyan"/>
        </w:rPr>
        <w:t xml:space="preserve"> </w:t>
      </w:r>
      <w:r w:rsidRPr="00AE46B7">
        <w:rPr>
          <w:rStyle w:val="StyleUnderline"/>
          <w:highlight w:val="cyan"/>
        </w:rPr>
        <w:t>are valuable</w:t>
      </w:r>
      <w:r w:rsidRPr="000E2A48">
        <w:rPr>
          <w:rStyle w:val="StyleUnderline"/>
        </w:rPr>
        <w:t xml:space="preserve"> and should be brought together </w:t>
      </w:r>
      <w:r w:rsidRPr="00AE46B7">
        <w:rPr>
          <w:rStyle w:val="StyleUnderline"/>
          <w:highlight w:val="cyan"/>
        </w:rPr>
        <w:t xml:space="preserve">in a </w:t>
      </w:r>
      <w:r w:rsidRPr="00AE46B7">
        <w:rPr>
          <w:rStyle w:val="Emphasis"/>
          <w:highlight w:val="cyan"/>
        </w:rPr>
        <w:t>constructive fashion</w:t>
      </w:r>
      <w:r w:rsidRPr="00FB43C2">
        <w:rPr>
          <w:sz w:val="16"/>
        </w:rPr>
        <w:t xml:space="preserve">. Technical </w:t>
      </w:r>
      <w:r w:rsidRPr="000E2A48">
        <w:rPr>
          <w:rStyle w:val="Emphasis"/>
        </w:rPr>
        <w:t>expertise</w:t>
      </w:r>
      <w:r w:rsidRPr="00FB43C2">
        <w:rPr>
          <w:sz w:val="16"/>
        </w:rPr>
        <w:t xml:space="preserve"> </w:t>
      </w:r>
      <w:r w:rsidRPr="000E2A48">
        <w:rPr>
          <w:rStyle w:val="StyleUnderline"/>
        </w:rPr>
        <w:t xml:space="preserve">is not superior to </w:t>
      </w:r>
      <w:r w:rsidRPr="000E2A48">
        <w:rPr>
          <w:rStyle w:val="Emphasis"/>
        </w:rPr>
        <w:t>lived experience</w:t>
      </w:r>
      <w:r w:rsidRPr="00FB43C2">
        <w:rPr>
          <w:sz w:val="16"/>
        </w:rPr>
        <w:t xml:space="preserve"> — or vice versa. The goal here is </w:t>
      </w:r>
      <w:r w:rsidRPr="000E2A48">
        <w:rPr>
          <w:rStyle w:val="Emphasis"/>
        </w:rPr>
        <w:t>greater epistemic equality</w:t>
      </w:r>
      <w:r w:rsidRPr="00FB43C2">
        <w:rPr>
          <w:sz w:val="16"/>
        </w:rPr>
        <w:t xml:space="preserve">. </w:t>
      </w:r>
      <w:r w:rsidRPr="000E2A48">
        <w:rPr>
          <w:rStyle w:val="Emphasis"/>
        </w:rPr>
        <w:t>Citizens’ Juries</w:t>
      </w:r>
      <w:r w:rsidRPr="00FB43C2">
        <w:rPr>
          <w:sz w:val="16"/>
        </w:rPr>
        <w:t xml:space="preserve"> </w:t>
      </w:r>
      <w:r w:rsidRPr="000E2A48">
        <w:rPr>
          <w:rStyle w:val="StyleUnderline"/>
        </w:rPr>
        <w:t xml:space="preserve">bring </w:t>
      </w:r>
      <w:r w:rsidRPr="000E2A48">
        <w:rPr>
          <w:rStyle w:val="Emphasis"/>
        </w:rPr>
        <w:t>diverse kinds of knowledge</w:t>
      </w:r>
      <w:r w:rsidRPr="000E2A48">
        <w:rPr>
          <w:rStyle w:val="StyleUnderline"/>
        </w:rPr>
        <w:t xml:space="preserve"> together</w:t>
      </w:r>
      <w:r w:rsidRPr="00FB43C2">
        <w:rPr>
          <w:sz w:val="16"/>
        </w:rPr>
        <w:t xml:space="preserve"> — </w:t>
      </w:r>
      <w:r w:rsidRPr="00FB43C2">
        <w:rPr>
          <w:rStyle w:val="StyleUnderline"/>
        </w:rPr>
        <w:t>both the</w:t>
      </w:r>
      <w:r w:rsidRPr="00FB43C2">
        <w:rPr>
          <w:sz w:val="16"/>
        </w:rPr>
        <w:t xml:space="preserve"> </w:t>
      </w:r>
      <w:r w:rsidRPr="00FB43C2">
        <w:rPr>
          <w:rStyle w:val="Emphasis"/>
        </w:rPr>
        <w:t>technocratic knowledge</w:t>
      </w:r>
      <w:r w:rsidRPr="00FB43C2">
        <w:rPr>
          <w:sz w:val="16"/>
        </w:rPr>
        <w:t xml:space="preserve"> </w:t>
      </w:r>
      <w:r w:rsidRPr="00FB43C2">
        <w:rPr>
          <w:rStyle w:val="StyleUnderline"/>
        </w:rPr>
        <w:t xml:space="preserve">of policy experts and the </w:t>
      </w:r>
      <w:r w:rsidRPr="00FB43C2">
        <w:rPr>
          <w:rStyle w:val="Emphasis"/>
        </w:rPr>
        <w:t>lived experiences</w:t>
      </w:r>
      <w:r w:rsidRPr="00FB43C2">
        <w:rPr>
          <w:sz w:val="16"/>
        </w:rPr>
        <w:t xml:space="preserve"> </w:t>
      </w:r>
      <w:r w:rsidRPr="00FB43C2">
        <w:rPr>
          <w:rStyle w:val="StyleUnderline"/>
        </w:rPr>
        <w:t>of</w:t>
      </w:r>
      <w:r w:rsidRPr="00FB43C2">
        <w:rPr>
          <w:sz w:val="16"/>
        </w:rPr>
        <w:t xml:space="preserve"> ‘ordinary’ </w:t>
      </w:r>
      <w:r w:rsidRPr="00FB43C2">
        <w:rPr>
          <w:rStyle w:val="StyleUnderline"/>
        </w:rPr>
        <w:t>people</w:t>
      </w:r>
      <w:r w:rsidRPr="00FB43C2">
        <w:rPr>
          <w:rStyle w:val="StyleUnderline"/>
          <w:sz w:val="16"/>
          <w:u w:val="none"/>
        </w:rPr>
        <w:t xml:space="preserve"> </w:t>
      </w:r>
      <w:r w:rsidRPr="00FB43C2">
        <w:rPr>
          <w:sz w:val="16"/>
        </w:rPr>
        <w:t xml:space="preserve">— </w:t>
      </w:r>
      <w:r w:rsidRPr="00AE46B7">
        <w:rPr>
          <w:rStyle w:val="StyleUnderline"/>
          <w:highlight w:val="cyan"/>
        </w:rPr>
        <w:t>resulting in</w:t>
      </w:r>
      <w:r w:rsidRPr="00FB43C2">
        <w:rPr>
          <w:rStyle w:val="StyleUnderline"/>
        </w:rPr>
        <w:t xml:space="preserve"> rich</w:t>
      </w:r>
      <w:r w:rsidRPr="00FB43C2">
        <w:rPr>
          <w:sz w:val="16"/>
        </w:rPr>
        <w:t xml:space="preserve">, </w:t>
      </w:r>
      <w:r w:rsidRPr="00AE46B7">
        <w:rPr>
          <w:rStyle w:val="Emphasis"/>
          <w:highlight w:val="cyan"/>
        </w:rPr>
        <w:t>well-informed deliberation</w:t>
      </w:r>
      <w:r w:rsidRPr="00FB43C2">
        <w:rPr>
          <w:sz w:val="16"/>
        </w:rPr>
        <w:t xml:space="preserve">. Citizens’ Juries </w:t>
      </w:r>
      <w:r w:rsidRPr="00FB43C2">
        <w:rPr>
          <w:rStyle w:val="StyleUnderline"/>
        </w:rPr>
        <w:t>allow the voices of the public to carry real weight with</w:t>
      </w:r>
      <w:r w:rsidRPr="00FB43C2">
        <w:rPr>
          <w:sz w:val="16"/>
        </w:rPr>
        <w:t xml:space="preserve"> </w:t>
      </w:r>
      <w:r w:rsidRPr="00FB43C2">
        <w:rPr>
          <w:rStyle w:val="Emphasis"/>
        </w:rPr>
        <w:t>recommendations</w:t>
      </w:r>
      <w:r w:rsidRPr="00FB43C2">
        <w:rPr>
          <w:rStyle w:val="Emphasis"/>
          <w:sz w:val="16"/>
          <w:u w:val="none"/>
        </w:rPr>
        <w:t xml:space="preserve"> </w:t>
      </w:r>
      <w:r w:rsidRPr="00FB43C2">
        <w:rPr>
          <w:sz w:val="16"/>
        </w:rPr>
        <w:t xml:space="preserve">informed by the relevant experts in the field. Citizen engagement and cooperation of this kind can play a key role in </w:t>
      </w:r>
      <w:r w:rsidRPr="00AE46B7">
        <w:rPr>
          <w:rStyle w:val="StyleUnderline"/>
          <w:highlight w:val="cyan"/>
        </w:rPr>
        <w:t>creating</w:t>
      </w:r>
      <w:r w:rsidRPr="00210A02">
        <w:rPr>
          <w:rStyle w:val="StyleUnderline"/>
        </w:rPr>
        <w:t xml:space="preserve"> a </w:t>
      </w:r>
      <w:r w:rsidRPr="00AE46B7">
        <w:rPr>
          <w:rStyle w:val="StyleUnderline"/>
          <w:highlight w:val="cyan"/>
        </w:rPr>
        <w:t>stronger</w:t>
      </w:r>
      <w:r w:rsidRPr="00FB43C2">
        <w:rPr>
          <w:sz w:val="16"/>
        </w:rPr>
        <w:t xml:space="preserve">, </w:t>
      </w:r>
      <w:r w:rsidRPr="00FB43C2">
        <w:rPr>
          <w:rStyle w:val="Emphasis"/>
        </w:rPr>
        <w:t xml:space="preserve">more vibrant </w:t>
      </w:r>
      <w:r w:rsidRPr="00AE46B7">
        <w:rPr>
          <w:rStyle w:val="Emphasis"/>
          <w:highlight w:val="cyan"/>
        </w:rPr>
        <w:t>democracy</w:t>
      </w:r>
      <w:r w:rsidRPr="00FB43C2">
        <w:rPr>
          <w:sz w:val="16"/>
        </w:rPr>
        <w:t xml:space="preserve"> that works for all.</w:t>
      </w:r>
    </w:p>
    <w:p w14:paraId="6743040C" w14:textId="77777777" w:rsidR="005C07C3" w:rsidRPr="00FB43C2" w:rsidRDefault="005C07C3" w:rsidP="005C07C3">
      <w:pPr>
        <w:rPr>
          <w:sz w:val="16"/>
        </w:rPr>
      </w:pPr>
      <w:r w:rsidRPr="00FB43C2">
        <w:rPr>
          <w:sz w:val="16"/>
        </w:rPr>
        <w:t>How do Citizens’ Juries work?</w:t>
      </w:r>
    </w:p>
    <w:p w14:paraId="10FF2930" w14:textId="77777777" w:rsidR="005C07C3" w:rsidRPr="00FB43C2" w:rsidRDefault="005C07C3" w:rsidP="005C07C3">
      <w:pPr>
        <w:rPr>
          <w:sz w:val="16"/>
        </w:rPr>
      </w:pPr>
      <w:r w:rsidRPr="00FB43C2">
        <w:rPr>
          <w:sz w:val="16"/>
        </w:rPr>
        <w:t xml:space="preserve">In general, Citizens’ Juries work by </w:t>
      </w:r>
      <w:r w:rsidRPr="00AE46B7">
        <w:rPr>
          <w:rStyle w:val="Emphasis"/>
          <w:highlight w:val="cyan"/>
        </w:rPr>
        <w:t>recruiting</w:t>
      </w:r>
      <w:r w:rsidRPr="00DA0FAE">
        <w:rPr>
          <w:rStyle w:val="Emphasis"/>
        </w:rPr>
        <w:t xml:space="preserve"> and empaneling</w:t>
      </w:r>
      <w:r w:rsidRPr="00FB43C2">
        <w:rPr>
          <w:sz w:val="16"/>
        </w:rPr>
        <w:t xml:space="preserve"> </w:t>
      </w:r>
      <w:r w:rsidRPr="00FB43C2">
        <w:rPr>
          <w:rStyle w:val="StyleUnderline"/>
        </w:rPr>
        <w:t>a randomly selected</w:t>
      </w:r>
      <w:r w:rsidRPr="00FB43C2">
        <w:rPr>
          <w:sz w:val="16"/>
        </w:rPr>
        <w:t xml:space="preserve">, stratified group of </w:t>
      </w:r>
      <w:r w:rsidRPr="00FB43C2">
        <w:rPr>
          <w:rStyle w:val="Emphasis"/>
        </w:rPr>
        <w:t>12-24 members</w:t>
      </w:r>
      <w:r w:rsidRPr="00FB43C2">
        <w:rPr>
          <w:sz w:val="16"/>
        </w:rPr>
        <w:t xml:space="preserve"> </w:t>
      </w:r>
      <w:r w:rsidRPr="00FB43C2">
        <w:rPr>
          <w:rStyle w:val="StyleUnderline"/>
        </w:rPr>
        <w:t xml:space="preserve">of the public who meet for </w:t>
      </w:r>
      <w:r w:rsidRPr="00FB43C2">
        <w:rPr>
          <w:rStyle w:val="Emphasis"/>
        </w:rPr>
        <w:t>extended deliberations</w:t>
      </w:r>
      <w:r w:rsidRPr="00FB43C2">
        <w:rPr>
          <w:sz w:val="16"/>
        </w:rPr>
        <w:t xml:space="preserve"> (typically between 3-8 days). Depending on the topic, </w:t>
      </w:r>
      <w:r w:rsidRPr="00FB43C2">
        <w:rPr>
          <w:rStyle w:val="StyleUnderline"/>
        </w:rPr>
        <w:t xml:space="preserve">the jury could include people </w:t>
      </w:r>
      <w:r w:rsidRPr="00AE46B7">
        <w:rPr>
          <w:rStyle w:val="StyleUnderline"/>
          <w:highlight w:val="cyan"/>
        </w:rPr>
        <w:t xml:space="preserve">from the </w:t>
      </w:r>
      <w:r w:rsidRPr="00AE46B7">
        <w:rPr>
          <w:rStyle w:val="Emphasis"/>
          <w:highlight w:val="cyan"/>
        </w:rPr>
        <w:t>population</w:t>
      </w:r>
      <w:r w:rsidRPr="00FB43C2">
        <w:rPr>
          <w:rStyle w:val="Emphasis"/>
        </w:rPr>
        <w:t xml:space="preserve"> as a whole</w:t>
      </w:r>
      <w:r w:rsidRPr="00FB43C2">
        <w:rPr>
          <w:sz w:val="16"/>
        </w:rPr>
        <w:t xml:space="preserve">, </w:t>
      </w:r>
      <w:r w:rsidRPr="00486430">
        <w:rPr>
          <w:rStyle w:val="StyleUnderline"/>
        </w:rPr>
        <w:t xml:space="preserve">or specific groups based on </w:t>
      </w:r>
      <w:r w:rsidRPr="00486430">
        <w:rPr>
          <w:rStyle w:val="Emphasis"/>
        </w:rPr>
        <w:t>relevant factors</w:t>
      </w:r>
      <w:r w:rsidRPr="00486430">
        <w:rPr>
          <w:rStyle w:val="StyleUnderline"/>
        </w:rPr>
        <w:t xml:space="preserve"> to the policy issue</w:t>
      </w:r>
      <w:r w:rsidRPr="00486430">
        <w:rPr>
          <w:sz w:val="16"/>
        </w:rPr>
        <w:t xml:space="preserve"> at hand like age, gender, or race. For example, </w:t>
      </w:r>
      <w:r w:rsidRPr="00486430">
        <w:rPr>
          <w:rStyle w:val="StyleUnderline"/>
        </w:rPr>
        <w:t>a youth citizen’s jury cou</w:t>
      </w:r>
      <w:r w:rsidRPr="00FB43C2">
        <w:rPr>
          <w:rStyle w:val="StyleUnderline"/>
        </w:rPr>
        <w:t xml:space="preserve">ld be convened to study </w:t>
      </w:r>
      <w:r w:rsidRPr="00FB43C2">
        <w:rPr>
          <w:rStyle w:val="Emphasis"/>
        </w:rPr>
        <w:t>student loans</w:t>
      </w:r>
      <w:r w:rsidRPr="00FB43C2">
        <w:rPr>
          <w:sz w:val="16"/>
        </w:rPr>
        <w:t xml:space="preserve">. Due to the significant time commitment, </w:t>
      </w:r>
      <w:r w:rsidRPr="00FB43C2">
        <w:rPr>
          <w:rStyle w:val="StyleUnderline"/>
        </w:rPr>
        <w:t xml:space="preserve">selected participants </w:t>
      </w:r>
      <w:r w:rsidRPr="00FB43C2">
        <w:rPr>
          <w:rStyle w:val="Emphasis"/>
        </w:rPr>
        <w:t>are compensated</w:t>
      </w:r>
      <w:r w:rsidRPr="00FB43C2">
        <w:rPr>
          <w:sz w:val="16"/>
        </w:rPr>
        <w:t xml:space="preserve"> for their time and costs such as childcare, and travel costs are provided when applicable. This approach </w:t>
      </w:r>
      <w:r w:rsidRPr="00AE46B7">
        <w:rPr>
          <w:rStyle w:val="StyleUnderline"/>
          <w:highlight w:val="cyan"/>
        </w:rPr>
        <w:t>reduces barriers that</w:t>
      </w:r>
      <w:r w:rsidRPr="00FB43C2">
        <w:rPr>
          <w:rStyle w:val="StyleUnderline"/>
        </w:rPr>
        <w:t xml:space="preserve"> would otherwise </w:t>
      </w:r>
      <w:r w:rsidRPr="00AE46B7">
        <w:rPr>
          <w:rStyle w:val="StyleUnderline"/>
          <w:highlight w:val="cyan"/>
        </w:rPr>
        <w:lastRenderedPageBreak/>
        <w:t>preclude</w:t>
      </w:r>
      <w:r w:rsidRPr="00FB43C2">
        <w:rPr>
          <w:rStyle w:val="StyleUnderline"/>
        </w:rPr>
        <w:t xml:space="preserve"> </w:t>
      </w:r>
      <w:r w:rsidRPr="00FB43C2">
        <w:rPr>
          <w:rStyle w:val="Emphasis"/>
        </w:rPr>
        <w:t xml:space="preserve">some </w:t>
      </w:r>
      <w:r w:rsidRPr="00AE46B7">
        <w:rPr>
          <w:rStyle w:val="Emphasis"/>
          <w:highlight w:val="cyan"/>
        </w:rPr>
        <w:t>individuals</w:t>
      </w:r>
      <w:r w:rsidRPr="00AE46B7">
        <w:rPr>
          <w:sz w:val="16"/>
          <w:highlight w:val="cyan"/>
        </w:rPr>
        <w:t xml:space="preserve"> </w:t>
      </w:r>
      <w:r w:rsidRPr="00AE46B7">
        <w:rPr>
          <w:rStyle w:val="StyleUnderline"/>
          <w:highlight w:val="cyan"/>
        </w:rPr>
        <w:t>from participating</w:t>
      </w:r>
      <w:r w:rsidRPr="00FB43C2">
        <w:rPr>
          <w:rStyle w:val="StyleUnderline"/>
        </w:rPr>
        <w:t xml:space="preserve"> in jury events</w:t>
      </w:r>
      <w:r w:rsidRPr="00FB43C2">
        <w:rPr>
          <w:sz w:val="16"/>
        </w:rPr>
        <w:t xml:space="preserve"> </w:t>
      </w:r>
      <w:r w:rsidRPr="00FB43C2">
        <w:rPr>
          <w:rStyle w:val="StyleUnderline"/>
        </w:rPr>
        <w:t xml:space="preserve">and </w:t>
      </w:r>
      <w:r w:rsidRPr="00AE46B7">
        <w:rPr>
          <w:rStyle w:val="StyleUnderline"/>
          <w:highlight w:val="cyan"/>
        </w:rPr>
        <w:t>helps ensure</w:t>
      </w:r>
      <w:r w:rsidRPr="00FB43C2">
        <w:rPr>
          <w:rStyle w:val="StyleUnderline"/>
        </w:rPr>
        <w:t xml:space="preserve"> a broad </w:t>
      </w:r>
      <w:r w:rsidRPr="00AE46B7">
        <w:rPr>
          <w:rStyle w:val="Emphasis"/>
          <w:highlight w:val="cyan"/>
        </w:rPr>
        <w:t>range of experiences</w:t>
      </w:r>
      <w:r w:rsidRPr="00FB43C2">
        <w:rPr>
          <w:sz w:val="16"/>
        </w:rPr>
        <w:t xml:space="preserve"> are represented. As one of us (Reeves) argues in the Contract, payments and employment protections currently provided by states for legal jury service should be extended to Citizens’ Juries too.</w:t>
      </w:r>
    </w:p>
    <w:p w14:paraId="27DBCE56" w14:textId="77777777" w:rsidR="005C07C3" w:rsidRPr="00FB43C2" w:rsidRDefault="005C07C3" w:rsidP="005C07C3">
      <w:pPr>
        <w:rPr>
          <w:sz w:val="16"/>
        </w:rPr>
      </w:pPr>
      <w:r w:rsidRPr="00FB43C2">
        <w:rPr>
          <w:sz w:val="16"/>
        </w:rPr>
        <w:t xml:space="preserve">Once assembled, </w:t>
      </w:r>
      <w:r w:rsidRPr="00FB43C2">
        <w:rPr>
          <w:rStyle w:val="StyleUnderline"/>
        </w:rPr>
        <w:t xml:space="preserve">the jurors are </w:t>
      </w:r>
      <w:r w:rsidRPr="00AE46B7">
        <w:rPr>
          <w:rStyle w:val="StyleUnderline"/>
          <w:highlight w:val="cyan"/>
        </w:rPr>
        <w:t>presented with</w:t>
      </w:r>
      <w:r w:rsidRPr="00FB43C2">
        <w:rPr>
          <w:rStyle w:val="StyleUnderline"/>
        </w:rPr>
        <w:t xml:space="preserve"> a </w:t>
      </w:r>
      <w:r w:rsidRPr="00AE46B7">
        <w:rPr>
          <w:rStyle w:val="Emphasis"/>
          <w:highlight w:val="cyan"/>
        </w:rPr>
        <w:t>policy</w:t>
      </w:r>
      <w:r w:rsidRPr="00FB43C2">
        <w:rPr>
          <w:rStyle w:val="Emphasis"/>
        </w:rPr>
        <w:t xml:space="preserve"> issue</w:t>
      </w:r>
      <w:r w:rsidRPr="00FB43C2">
        <w:rPr>
          <w:sz w:val="16"/>
        </w:rPr>
        <w:t xml:space="preserve">, dilemma, or decision </w:t>
      </w:r>
      <w:r w:rsidRPr="00AE46B7">
        <w:rPr>
          <w:rStyle w:val="StyleUnderline"/>
          <w:highlight w:val="cyan"/>
        </w:rPr>
        <w:t>to deliberate</w:t>
      </w:r>
      <w:r w:rsidRPr="00FB43C2">
        <w:rPr>
          <w:rStyle w:val="StyleUnderline"/>
        </w:rPr>
        <w:t xml:space="preserve"> on </w:t>
      </w:r>
      <w:r w:rsidRPr="00AE46B7">
        <w:rPr>
          <w:rStyle w:val="StyleUnderline"/>
          <w:highlight w:val="cyan"/>
        </w:rPr>
        <w:t>for</w:t>
      </w:r>
      <w:r w:rsidRPr="00FB43C2">
        <w:rPr>
          <w:rStyle w:val="StyleUnderline"/>
        </w:rPr>
        <w:t xml:space="preserve"> a </w:t>
      </w:r>
      <w:r w:rsidRPr="00AE46B7">
        <w:rPr>
          <w:rStyle w:val="Emphasis"/>
          <w:highlight w:val="cyan"/>
        </w:rPr>
        <w:t>prespecified</w:t>
      </w:r>
      <w:r w:rsidRPr="00FB43C2">
        <w:rPr>
          <w:rStyle w:val="Emphasis"/>
        </w:rPr>
        <w:t xml:space="preserve"> amount of </w:t>
      </w:r>
      <w:r w:rsidRPr="00AE46B7">
        <w:rPr>
          <w:rStyle w:val="Emphasis"/>
          <w:highlight w:val="cyan"/>
        </w:rPr>
        <w:t>time</w:t>
      </w:r>
      <w:r w:rsidRPr="00FB43C2">
        <w:rPr>
          <w:sz w:val="16"/>
        </w:rPr>
        <w:t xml:space="preserve">, usually multiple days (sometimes in multiple sessions spread over weeks). Skilled facilitators or moderators oversee the jury and work to keep the deliberative space within the bounds of reasonable and respectful conduct while </w:t>
      </w:r>
      <w:r w:rsidRPr="00FB43C2">
        <w:rPr>
          <w:rStyle w:val="StyleUnderline"/>
        </w:rPr>
        <w:t xml:space="preserve">encouraging </w:t>
      </w:r>
      <w:r w:rsidRPr="00FB43C2">
        <w:rPr>
          <w:rStyle w:val="Emphasis"/>
        </w:rPr>
        <w:t>open exchange of views</w:t>
      </w:r>
      <w:r w:rsidRPr="00FB43C2">
        <w:rPr>
          <w:rStyle w:val="StyleUnderline"/>
        </w:rPr>
        <w:t xml:space="preserve"> and perspectives</w:t>
      </w:r>
      <w:r w:rsidRPr="00FB43C2">
        <w:rPr>
          <w:sz w:val="16"/>
        </w:rPr>
        <w:t xml:space="preserve">. </w:t>
      </w:r>
      <w:r w:rsidRPr="00AE46B7">
        <w:rPr>
          <w:rStyle w:val="Emphasis"/>
          <w:highlight w:val="cyan"/>
        </w:rPr>
        <w:t>Expert witnesses</w:t>
      </w:r>
      <w:r w:rsidRPr="00FB43C2">
        <w:rPr>
          <w:sz w:val="16"/>
        </w:rPr>
        <w:t xml:space="preserve"> </w:t>
      </w:r>
      <w:r w:rsidRPr="00FB43C2">
        <w:rPr>
          <w:rStyle w:val="StyleUnderline"/>
        </w:rPr>
        <w:t xml:space="preserve">are called in to </w:t>
      </w:r>
      <w:r w:rsidRPr="00AE46B7">
        <w:rPr>
          <w:rStyle w:val="StyleUnderline"/>
          <w:highlight w:val="cyan"/>
        </w:rPr>
        <w:t>testify</w:t>
      </w:r>
      <w:r w:rsidRPr="00FB43C2">
        <w:rPr>
          <w:rStyle w:val="StyleUnderline"/>
        </w:rPr>
        <w:t xml:space="preserve"> to the </w:t>
      </w:r>
      <w:r w:rsidRPr="00AE46B7">
        <w:rPr>
          <w:rStyle w:val="Emphasis"/>
          <w:highlight w:val="cyan"/>
        </w:rPr>
        <w:t>technical body</w:t>
      </w:r>
      <w:r w:rsidRPr="00FB43C2">
        <w:rPr>
          <w:rStyle w:val="Emphasis"/>
        </w:rPr>
        <w:t xml:space="preserve"> of a policy proposal</w:t>
      </w:r>
      <w:r w:rsidRPr="00FB43C2">
        <w:rPr>
          <w:rStyle w:val="StyleUnderline"/>
        </w:rPr>
        <w:t xml:space="preserve"> and present relevant facts</w:t>
      </w:r>
      <w:r w:rsidRPr="00FB43C2">
        <w:rPr>
          <w:sz w:val="16"/>
        </w:rPr>
        <w:t xml:space="preserve">, statistics, or trends. These witnesses can be </w:t>
      </w:r>
      <w:r w:rsidRPr="00FB43C2">
        <w:rPr>
          <w:rStyle w:val="StyleUnderline"/>
        </w:rPr>
        <w:t xml:space="preserve">tasked with providing </w:t>
      </w:r>
      <w:r w:rsidRPr="00FB43C2">
        <w:rPr>
          <w:rStyle w:val="Emphasis"/>
        </w:rPr>
        <w:t>unbiased technical information</w:t>
      </w:r>
      <w:r w:rsidRPr="00FB43C2">
        <w:rPr>
          <w:sz w:val="16"/>
        </w:rPr>
        <w:t xml:space="preserve"> and/or with presenting evidence in favor of one policy outcome over another. Either way, </w:t>
      </w:r>
      <w:r w:rsidRPr="00FB43C2">
        <w:rPr>
          <w:rStyle w:val="StyleUnderline"/>
        </w:rPr>
        <w:t xml:space="preserve">the jury is presented with a </w:t>
      </w:r>
      <w:r w:rsidRPr="00FB43C2">
        <w:rPr>
          <w:rStyle w:val="Emphasis"/>
        </w:rPr>
        <w:t>wealth of information</w:t>
      </w:r>
      <w:r w:rsidRPr="00FB43C2">
        <w:rPr>
          <w:sz w:val="16"/>
        </w:rPr>
        <w:t xml:space="preserve"> </w:t>
      </w:r>
      <w:r w:rsidRPr="00FB43C2">
        <w:rPr>
          <w:rStyle w:val="StyleUnderline"/>
        </w:rPr>
        <w:t>and given the proper resources to</w:t>
      </w:r>
      <w:r w:rsidRPr="00FB43C2">
        <w:rPr>
          <w:sz w:val="16"/>
        </w:rPr>
        <w:t xml:space="preserve"> </w:t>
      </w:r>
      <w:r w:rsidRPr="00FB43C2">
        <w:rPr>
          <w:rStyle w:val="Emphasis"/>
        </w:rPr>
        <w:t>deliberate amongst themselves</w:t>
      </w:r>
      <w:r w:rsidRPr="00FB43C2">
        <w:rPr>
          <w:sz w:val="16"/>
        </w:rPr>
        <w:t>.</w:t>
      </w:r>
    </w:p>
    <w:p w14:paraId="3687800D" w14:textId="77777777" w:rsidR="005C07C3" w:rsidRPr="00FB43C2" w:rsidRDefault="005C07C3" w:rsidP="005C07C3">
      <w:pPr>
        <w:rPr>
          <w:sz w:val="16"/>
        </w:rPr>
      </w:pPr>
      <w:r w:rsidRPr="00FB43C2">
        <w:rPr>
          <w:sz w:val="16"/>
        </w:rPr>
        <w:t xml:space="preserve">This process is similar to the more familiar use of juries in the criminal justice system. In a courtroom, legal matters are put into the hands of twelve randomly-selected members of the public after they hear arguments from lawyers and factual, well-researched evidence from expert witnesses. There is a judge that oversees and moderates the process, and the jury is given the opportunity to listen, deliberate, and decide. </w:t>
      </w:r>
      <w:r w:rsidRPr="00FB43C2">
        <w:rPr>
          <w:rStyle w:val="StyleUnderline"/>
        </w:rPr>
        <w:t>Even though legal jury duty is a civic requirement and Citizens’ Juries operate on a</w:t>
      </w:r>
      <w:r w:rsidRPr="00FB43C2">
        <w:rPr>
          <w:sz w:val="16"/>
        </w:rPr>
        <w:t xml:space="preserve"> </w:t>
      </w:r>
      <w:r w:rsidRPr="00FB43C2">
        <w:rPr>
          <w:rStyle w:val="Emphasis"/>
        </w:rPr>
        <w:t>volunteer-basis</w:t>
      </w:r>
      <w:r w:rsidRPr="00FB43C2">
        <w:rPr>
          <w:sz w:val="16"/>
        </w:rPr>
        <w:t xml:space="preserve">, it </w:t>
      </w:r>
      <w:r w:rsidRPr="00FB43C2">
        <w:rPr>
          <w:rStyle w:val="StyleUnderline"/>
        </w:rPr>
        <w:t xml:space="preserve">nonetheless </w:t>
      </w:r>
      <w:r w:rsidRPr="00AE46B7">
        <w:rPr>
          <w:rStyle w:val="StyleUnderline"/>
          <w:highlight w:val="cyan"/>
        </w:rPr>
        <w:t>serves as a model for</w:t>
      </w:r>
      <w:r w:rsidRPr="00FB43C2">
        <w:rPr>
          <w:rStyle w:val="StyleUnderline"/>
        </w:rPr>
        <w:t xml:space="preserve"> a</w:t>
      </w:r>
      <w:r w:rsidRPr="00FB43C2">
        <w:rPr>
          <w:sz w:val="16"/>
        </w:rPr>
        <w:t xml:space="preserve"> </w:t>
      </w:r>
      <w:r w:rsidRPr="00AE46B7">
        <w:rPr>
          <w:rStyle w:val="Emphasis"/>
          <w:highlight w:val="cyan"/>
        </w:rPr>
        <w:t>formalized deliberation</w:t>
      </w:r>
      <w:r w:rsidRPr="00FB43C2">
        <w:rPr>
          <w:rStyle w:val="Emphasis"/>
        </w:rPr>
        <w:t xml:space="preserve"> process</w:t>
      </w:r>
      <w:r w:rsidRPr="00FB43C2">
        <w:rPr>
          <w:sz w:val="16"/>
        </w:rPr>
        <w:t xml:space="preserve">. If </w:t>
      </w:r>
      <w:r w:rsidRPr="00FB43C2">
        <w:rPr>
          <w:rStyle w:val="StyleUnderline"/>
        </w:rPr>
        <w:t>this model works for</w:t>
      </w:r>
      <w:r w:rsidRPr="00FB43C2">
        <w:rPr>
          <w:sz w:val="16"/>
        </w:rPr>
        <w:t xml:space="preserve"> legal questions, why not for </w:t>
      </w:r>
      <w:r w:rsidRPr="00FB43C2">
        <w:rPr>
          <w:rStyle w:val="Emphasis"/>
        </w:rPr>
        <w:t>policy questions</w:t>
      </w:r>
      <w:r w:rsidRPr="00FB43C2">
        <w:rPr>
          <w:sz w:val="16"/>
        </w:rPr>
        <w:t>?</w:t>
      </w:r>
    </w:p>
    <w:p w14:paraId="07483F27" w14:textId="77777777" w:rsidR="005C07C3" w:rsidRPr="00FB43C2" w:rsidRDefault="005C07C3" w:rsidP="005C07C3">
      <w:pPr>
        <w:rPr>
          <w:sz w:val="16"/>
        </w:rPr>
      </w:pPr>
      <w:r w:rsidRPr="00FB43C2">
        <w:rPr>
          <w:sz w:val="16"/>
        </w:rPr>
        <w:t>Epistemic diversity in policymaking</w:t>
      </w:r>
    </w:p>
    <w:p w14:paraId="79AB7921" w14:textId="77777777" w:rsidR="005C07C3" w:rsidRPr="00FB43C2" w:rsidRDefault="005C07C3" w:rsidP="005C07C3">
      <w:pPr>
        <w:rPr>
          <w:sz w:val="16"/>
        </w:rPr>
      </w:pPr>
      <w:r w:rsidRPr="00AE46B7">
        <w:rPr>
          <w:rStyle w:val="StyleUnderline"/>
          <w:highlight w:val="cyan"/>
        </w:rPr>
        <w:t>We need</w:t>
      </w:r>
      <w:r w:rsidRPr="00FB43C2">
        <w:rPr>
          <w:rStyle w:val="StyleUnderline"/>
        </w:rPr>
        <w:t xml:space="preserve"> </w:t>
      </w:r>
      <w:r w:rsidRPr="00210A02">
        <w:rPr>
          <w:rStyle w:val="StyleUnderline"/>
        </w:rPr>
        <w:t>a more</w:t>
      </w:r>
      <w:r w:rsidRPr="00210A02">
        <w:rPr>
          <w:sz w:val="16"/>
        </w:rPr>
        <w:t xml:space="preserve"> </w:t>
      </w:r>
      <w:r w:rsidRPr="00210A02">
        <w:rPr>
          <w:rStyle w:val="Emphasis"/>
        </w:rPr>
        <w:t>epistemically diverse</w:t>
      </w:r>
      <w:r w:rsidRPr="00210A02">
        <w:rPr>
          <w:sz w:val="16"/>
        </w:rPr>
        <w:t xml:space="preserve"> </w:t>
      </w:r>
      <w:r w:rsidRPr="00210A02">
        <w:rPr>
          <w:rStyle w:val="StyleUnderline"/>
        </w:rPr>
        <w:t>approach</w:t>
      </w:r>
      <w:r w:rsidRPr="00FB43C2">
        <w:rPr>
          <w:rStyle w:val="StyleUnderline"/>
        </w:rPr>
        <w:t xml:space="preserve"> to decision-making</w:t>
      </w:r>
      <w:r w:rsidRPr="00FB43C2">
        <w:rPr>
          <w:sz w:val="16"/>
        </w:rPr>
        <w:t xml:space="preserve">, </w:t>
      </w:r>
      <w:r w:rsidRPr="00FB43C2">
        <w:rPr>
          <w:rStyle w:val="StyleUnderline"/>
        </w:rPr>
        <w:t xml:space="preserve">with </w:t>
      </w:r>
      <w:r w:rsidRPr="00210A02">
        <w:rPr>
          <w:rStyle w:val="StyleUnderline"/>
        </w:rPr>
        <w:t xml:space="preserve">a </w:t>
      </w:r>
      <w:r w:rsidRPr="00AE46B7">
        <w:rPr>
          <w:rStyle w:val="StyleUnderline"/>
          <w:highlight w:val="cyan"/>
        </w:rPr>
        <w:t>greater voice for</w:t>
      </w:r>
      <w:r w:rsidRPr="00CB01A2">
        <w:rPr>
          <w:rStyle w:val="StyleUnderline"/>
        </w:rPr>
        <w:t xml:space="preserve"> </w:t>
      </w:r>
      <w:r w:rsidRPr="00E94AD2">
        <w:rPr>
          <w:rStyle w:val="StyleUnderline"/>
        </w:rPr>
        <w:t xml:space="preserve">the </w:t>
      </w:r>
      <w:r w:rsidRPr="00AE46B7">
        <w:rPr>
          <w:rStyle w:val="StyleUnderline"/>
          <w:highlight w:val="cyan"/>
        </w:rPr>
        <w:t>public in</w:t>
      </w:r>
      <w:r w:rsidRPr="00E94AD2">
        <w:rPr>
          <w:rStyle w:val="StyleUnderline"/>
        </w:rPr>
        <w:t xml:space="preserve"> the </w:t>
      </w:r>
      <w:r w:rsidRPr="00E94AD2">
        <w:rPr>
          <w:rStyle w:val="Emphasis"/>
        </w:rPr>
        <w:t xml:space="preserve">development of </w:t>
      </w:r>
      <w:r w:rsidRPr="00AE46B7">
        <w:rPr>
          <w:rStyle w:val="Emphasis"/>
          <w:highlight w:val="cyan"/>
        </w:rPr>
        <w:t>specific policies</w:t>
      </w:r>
      <w:r w:rsidRPr="00FB43C2">
        <w:rPr>
          <w:sz w:val="16"/>
        </w:rPr>
        <w:t xml:space="preserve">. Surveys and letters are not enough. Right now, </w:t>
      </w:r>
      <w:r w:rsidRPr="00E94AD2">
        <w:rPr>
          <w:rStyle w:val="StyleUnderline"/>
        </w:rPr>
        <w:t xml:space="preserve">there appears to be a </w:t>
      </w:r>
      <w:r w:rsidRPr="00AE46B7">
        <w:rPr>
          <w:rStyle w:val="StyleUnderline"/>
          <w:highlight w:val="cyan"/>
        </w:rPr>
        <w:t>strong disconnect between</w:t>
      </w:r>
      <w:r w:rsidRPr="00FB43C2">
        <w:rPr>
          <w:rStyle w:val="StyleUnderline"/>
        </w:rPr>
        <w:t xml:space="preserve"> the</w:t>
      </w:r>
      <w:r w:rsidRPr="00FB43C2">
        <w:rPr>
          <w:sz w:val="16"/>
        </w:rPr>
        <w:t xml:space="preserve"> “</w:t>
      </w:r>
      <w:r w:rsidRPr="00AE46B7">
        <w:rPr>
          <w:rStyle w:val="Emphasis"/>
          <w:highlight w:val="cyan"/>
        </w:rPr>
        <w:t>elites</w:t>
      </w:r>
      <w:r w:rsidRPr="00FB43C2">
        <w:rPr>
          <w:sz w:val="16"/>
        </w:rPr>
        <w:t xml:space="preserve">,” of one kind or another, </w:t>
      </w:r>
      <w:r w:rsidRPr="00AE46B7">
        <w:rPr>
          <w:rStyle w:val="StyleUnderline"/>
          <w:highlight w:val="cyan"/>
        </w:rPr>
        <w:t>and</w:t>
      </w:r>
      <w:r w:rsidRPr="00FB43C2">
        <w:rPr>
          <w:rStyle w:val="StyleUnderline"/>
        </w:rPr>
        <w:t xml:space="preserve"> the</w:t>
      </w:r>
      <w:r w:rsidRPr="00FB43C2">
        <w:rPr>
          <w:sz w:val="16"/>
        </w:rPr>
        <w:t xml:space="preserve"> “</w:t>
      </w:r>
      <w:r w:rsidRPr="00AE46B7">
        <w:rPr>
          <w:rStyle w:val="Emphasis"/>
          <w:highlight w:val="cyan"/>
        </w:rPr>
        <w:t>people</w:t>
      </w:r>
      <w:r w:rsidRPr="00FB43C2">
        <w:rPr>
          <w:sz w:val="16"/>
        </w:rPr>
        <w:t xml:space="preserve">.” </w:t>
      </w:r>
      <w:r w:rsidRPr="006668BB">
        <w:rPr>
          <w:rStyle w:val="StyleUnderline"/>
        </w:rPr>
        <w:t>The people too often feel distrust</w:t>
      </w:r>
      <w:r w:rsidRPr="00FB43C2">
        <w:rPr>
          <w:rStyle w:val="StyleUnderline"/>
        </w:rPr>
        <w:t xml:space="preserve"> </w:t>
      </w:r>
      <w:r w:rsidRPr="00FB43C2">
        <w:rPr>
          <w:rStyle w:val="Emphasis"/>
        </w:rPr>
        <w:t>towards the elites</w:t>
      </w:r>
      <w:r w:rsidRPr="00FB43C2">
        <w:rPr>
          <w:sz w:val="16"/>
        </w:rPr>
        <w:t xml:space="preserve">, and the elites too often feel disdain for the people. Indeed, </w:t>
      </w:r>
      <w:r w:rsidRPr="00FB43C2">
        <w:rPr>
          <w:rStyle w:val="StyleUnderline"/>
        </w:rPr>
        <w:t xml:space="preserve">recent reports from Pew show that </w:t>
      </w:r>
      <w:r w:rsidRPr="00AE46B7">
        <w:rPr>
          <w:rStyle w:val="StyleUnderline"/>
          <w:highlight w:val="cyan"/>
        </w:rPr>
        <w:t>71%</w:t>
      </w:r>
      <w:r w:rsidRPr="00745F52">
        <w:rPr>
          <w:rStyle w:val="StyleUnderline"/>
        </w:rPr>
        <w:t xml:space="preserve"> of the U.S.</w:t>
      </w:r>
      <w:r w:rsidRPr="00FB43C2">
        <w:rPr>
          <w:rStyle w:val="StyleUnderline"/>
        </w:rPr>
        <w:t xml:space="preserve"> population </w:t>
      </w:r>
      <w:r w:rsidRPr="00AE46B7">
        <w:rPr>
          <w:rStyle w:val="StyleUnderline"/>
          <w:highlight w:val="cyan"/>
        </w:rPr>
        <w:t>believes</w:t>
      </w:r>
      <w:r w:rsidRPr="00CB01A2">
        <w:rPr>
          <w:rStyle w:val="StyleUnderline"/>
        </w:rPr>
        <w:t xml:space="preserve"> </w:t>
      </w:r>
      <w:r w:rsidRPr="00CB01A2">
        <w:rPr>
          <w:rStyle w:val="Emphasis"/>
        </w:rPr>
        <w:t xml:space="preserve">elected </w:t>
      </w:r>
      <w:r w:rsidRPr="00AE46B7">
        <w:rPr>
          <w:rStyle w:val="Emphasis"/>
          <w:highlight w:val="cyan"/>
        </w:rPr>
        <w:t>officials do not care</w:t>
      </w:r>
      <w:r w:rsidRPr="00FB43C2">
        <w:rPr>
          <w:sz w:val="16"/>
        </w:rPr>
        <w:t xml:space="preserve"> about average citizens and </w:t>
      </w:r>
      <w:r w:rsidRPr="00AE46B7">
        <w:rPr>
          <w:rStyle w:val="Emphasis"/>
          <w:highlight w:val="cyan"/>
        </w:rPr>
        <w:t>67% believe</w:t>
      </w:r>
      <w:r w:rsidRPr="00210A02">
        <w:rPr>
          <w:sz w:val="16"/>
        </w:rPr>
        <w:t xml:space="preserve"> </w:t>
      </w:r>
      <w:r w:rsidRPr="00210A02">
        <w:rPr>
          <w:rStyle w:val="StyleUnderline"/>
        </w:rPr>
        <w:t>that</w:t>
      </w:r>
      <w:r w:rsidRPr="00FB43C2">
        <w:rPr>
          <w:rStyle w:val="StyleUnderline"/>
        </w:rPr>
        <w:t xml:space="preserve"> most </w:t>
      </w:r>
      <w:r w:rsidRPr="00AE46B7">
        <w:rPr>
          <w:rStyle w:val="StyleUnderline"/>
          <w:highlight w:val="cyan"/>
        </w:rPr>
        <w:t xml:space="preserve">politicians </w:t>
      </w:r>
      <w:r w:rsidRPr="00AE46B7">
        <w:rPr>
          <w:rStyle w:val="Emphasis"/>
          <w:highlight w:val="cyan"/>
        </w:rPr>
        <w:t>are corrupt</w:t>
      </w:r>
      <w:r w:rsidRPr="00FB43C2">
        <w:rPr>
          <w:sz w:val="16"/>
        </w:rPr>
        <w:t xml:space="preserve">. Moreover, compared to France, Germany, and the U.K, </w:t>
      </w:r>
      <w:r w:rsidRPr="00AE46B7">
        <w:rPr>
          <w:rStyle w:val="StyleUnderline"/>
          <w:highlight w:val="cyan"/>
        </w:rPr>
        <w:t>Americans</w:t>
      </w:r>
      <w:r w:rsidRPr="00FB43C2">
        <w:rPr>
          <w:rStyle w:val="StyleUnderline"/>
        </w:rPr>
        <w:t xml:space="preserve"> are more likely </w:t>
      </w:r>
      <w:r w:rsidRPr="00CB01A2">
        <w:rPr>
          <w:rStyle w:val="StyleUnderline"/>
        </w:rPr>
        <w:t xml:space="preserve">to </w:t>
      </w:r>
      <w:r w:rsidRPr="00AE46B7">
        <w:rPr>
          <w:rStyle w:val="StyleUnderline"/>
          <w:highlight w:val="cyan"/>
        </w:rPr>
        <w:t>say</w:t>
      </w:r>
      <w:r w:rsidRPr="00745F52">
        <w:rPr>
          <w:rStyle w:val="StyleUnderline"/>
        </w:rPr>
        <w:t xml:space="preserve"> that </w:t>
      </w:r>
      <w:r w:rsidRPr="00AE46B7">
        <w:rPr>
          <w:rStyle w:val="Emphasis"/>
          <w:highlight w:val="cyan"/>
        </w:rPr>
        <w:t>citizens’ juries</w:t>
      </w:r>
      <w:r w:rsidRPr="00FB43C2">
        <w:rPr>
          <w:sz w:val="16"/>
        </w:rPr>
        <w:t xml:space="preserve"> or direct voting </w:t>
      </w:r>
      <w:r w:rsidRPr="00AE46B7">
        <w:rPr>
          <w:rStyle w:val="StyleUnderline"/>
          <w:highlight w:val="cyan"/>
        </w:rPr>
        <w:t xml:space="preserve">are </w:t>
      </w:r>
      <w:r w:rsidRPr="00AE46B7">
        <w:rPr>
          <w:rStyle w:val="Emphasis"/>
          <w:highlight w:val="cyan"/>
        </w:rPr>
        <w:t>important</w:t>
      </w:r>
      <w:r w:rsidRPr="00FB43C2">
        <w:rPr>
          <w:rStyle w:val="Emphasis"/>
        </w:rPr>
        <w:t xml:space="preserve"> reform actions</w:t>
      </w:r>
      <w:r w:rsidRPr="00FB43C2">
        <w:rPr>
          <w:sz w:val="16"/>
        </w:rPr>
        <w:t>.</w:t>
      </w:r>
    </w:p>
    <w:p w14:paraId="4252EF82" w14:textId="77777777" w:rsidR="005C07C3" w:rsidRPr="00FB43C2" w:rsidRDefault="005C07C3" w:rsidP="005C07C3">
      <w:pPr>
        <w:rPr>
          <w:sz w:val="16"/>
        </w:rPr>
      </w:pPr>
      <w:r w:rsidRPr="00FB43C2">
        <w:rPr>
          <w:sz w:val="16"/>
        </w:rPr>
        <w:t xml:space="preserve">Citizens’ Juries are valuable, we believe, as tools for improved policymaking. But their value may go beyond any specific use, in part because their use would demonstrate greater trust in and respect for the people. </w:t>
      </w:r>
      <w:r w:rsidRPr="00FB43C2">
        <w:rPr>
          <w:rStyle w:val="StyleUnderline"/>
        </w:rPr>
        <w:t xml:space="preserve">Adopting a </w:t>
      </w:r>
      <w:r w:rsidRPr="00E8183F">
        <w:rPr>
          <w:rStyle w:val="StyleUnderline"/>
        </w:rPr>
        <w:t xml:space="preserve">more </w:t>
      </w:r>
      <w:r w:rsidRPr="00AE46B7">
        <w:rPr>
          <w:rStyle w:val="StyleUnderline"/>
          <w:highlight w:val="cyan"/>
        </w:rPr>
        <w:t xml:space="preserve">open version of </w:t>
      </w:r>
      <w:r w:rsidRPr="00AE46B7">
        <w:rPr>
          <w:rStyle w:val="Emphasis"/>
          <w:highlight w:val="cyan"/>
        </w:rPr>
        <w:t>democracy</w:t>
      </w:r>
      <w:r w:rsidRPr="00FB43C2">
        <w:rPr>
          <w:sz w:val="16"/>
        </w:rPr>
        <w:t xml:space="preserve"> — such as one in which Citizens’ Juries are positioned to purposefully shape policymaking — </w:t>
      </w:r>
      <w:r w:rsidRPr="00AE46B7">
        <w:rPr>
          <w:rStyle w:val="StyleUnderline"/>
          <w:highlight w:val="cyan"/>
        </w:rPr>
        <w:t>provides the public with</w:t>
      </w:r>
      <w:r w:rsidRPr="00FB43C2">
        <w:rPr>
          <w:rStyle w:val="StyleUnderline"/>
        </w:rPr>
        <w:t xml:space="preserve"> a </w:t>
      </w:r>
      <w:r w:rsidRPr="00745F52">
        <w:rPr>
          <w:rStyle w:val="Emphasis"/>
        </w:rPr>
        <w:t>structured</w:t>
      </w:r>
      <w:r w:rsidRPr="00925E03">
        <w:rPr>
          <w:rStyle w:val="Emphasis"/>
        </w:rPr>
        <w:t xml:space="preserve"> </w:t>
      </w:r>
      <w:r w:rsidRPr="00AE46B7">
        <w:rPr>
          <w:rStyle w:val="Emphasis"/>
          <w:highlight w:val="cyan"/>
        </w:rPr>
        <w:t>opportunity</w:t>
      </w:r>
      <w:r w:rsidRPr="00FB43C2">
        <w:rPr>
          <w:rStyle w:val="StyleUnderline"/>
        </w:rPr>
        <w:t xml:space="preserve"> to directly voice their opinions and </w:t>
      </w:r>
      <w:r w:rsidRPr="00FB43C2">
        <w:rPr>
          <w:rStyle w:val="Emphasis"/>
        </w:rPr>
        <w:t>influence decision-making</w:t>
      </w:r>
      <w:r w:rsidRPr="00FB43C2">
        <w:rPr>
          <w:sz w:val="16"/>
        </w:rPr>
        <w:t>. Yet this need not go so far as the vision suggested by Landemore and others who advocate for the complete replacement of directly elected representative bodies (such as city councils or state legislatures) with randomly selected groups of people.</w:t>
      </w:r>
    </w:p>
    <w:p w14:paraId="02BB261F" w14:textId="77777777" w:rsidR="005C07C3" w:rsidRDefault="005C07C3" w:rsidP="005C07C3">
      <w:pPr>
        <w:rPr>
          <w:sz w:val="16"/>
        </w:rPr>
      </w:pPr>
      <w:r w:rsidRPr="00FB43C2">
        <w:rPr>
          <w:sz w:val="16"/>
        </w:rPr>
        <w:t xml:space="preserve">An approach which purposefully situates Citizens’ Juries in policy development communicates to community members and constituents that their viewpoints matter and are trusted enough to be included in the decision-making process. This could be accomplished by developing clear channels for the incorporation or adoption of jury findings and results by policymakers and decision-making bodies. This model, where commissioning </w:t>
      </w:r>
      <w:r w:rsidRPr="00FB43C2">
        <w:rPr>
          <w:rStyle w:val="StyleUnderline"/>
        </w:rPr>
        <w:t xml:space="preserve">bodies clearly articulate how the results and </w:t>
      </w:r>
      <w:r w:rsidRPr="00AE46B7">
        <w:rPr>
          <w:rStyle w:val="Emphasis"/>
          <w:highlight w:val="cyan"/>
        </w:rPr>
        <w:t>findings from juries</w:t>
      </w:r>
      <w:r w:rsidRPr="00FB43C2">
        <w:rPr>
          <w:sz w:val="16"/>
        </w:rPr>
        <w:t xml:space="preserve"> </w:t>
      </w:r>
      <w:r w:rsidRPr="00FB43C2">
        <w:rPr>
          <w:rStyle w:val="StyleUnderline"/>
        </w:rPr>
        <w:t xml:space="preserve">will be used to </w:t>
      </w:r>
      <w:r w:rsidRPr="00AE46B7">
        <w:rPr>
          <w:rStyle w:val="StyleUnderline"/>
          <w:highlight w:val="cyan"/>
        </w:rPr>
        <w:t>shape</w:t>
      </w:r>
      <w:r w:rsidRPr="00210A02">
        <w:rPr>
          <w:rStyle w:val="StyleUnderline"/>
        </w:rPr>
        <w:t xml:space="preserve"> or</w:t>
      </w:r>
      <w:r w:rsidRPr="00FB43C2">
        <w:rPr>
          <w:rStyle w:val="StyleUnderline"/>
        </w:rPr>
        <w:t xml:space="preserve"> </w:t>
      </w:r>
      <w:r w:rsidRPr="00745F52">
        <w:rPr>
          <w:rStyle w:val="Emphasis"/>
        </w:rPr>
        <w:t xml:space="preserve">inform </w:t>
      </w:r>
      <w:r w:rsidRPr="00AE46B7">
        <w:rPr>
          <w:rStyle w:val="Emphasis"/>
          <w:highlight w:val="cyan"/>
        </w:rPr>
        <w:t>decisions</w:t>
      </w:r>
      <w:r w:rsidRPr="00FB43C2">
        <w:rPr>
          <w:sz w:val="16"/>
        </w:rPr>
        <w:t xml:space="preserve">, </w:t>
      </w:r>
      <w:r w:rsidRPr="00FB43C2">
        <w:rPr>
          <w:rStyle w:val="StyleUnderline"/>
        </w:rPr>
        <w:t xml:space="preserve">has </w:t>
      </w:r>
      <w:r w:rsidRPr="00AE46B7">
        <w:rPr>
          <w:rStyle w:val="StyleUnderline"/>
          <w:highlight w:val="cyan"/>
        </w:rPr>
        <w:t>proven successful</w:t>
      </w:r>
      <w:r w:rsidRPr="00BE331F">
        <w:rPr>
          <w:sz w:val="16"/>
        </w:rPr>
        <w:t xml:space="preserve"> in a number of recent Center for New Democratic Processes </w:t>
      </w:r>
      <w:r w:rsidRPr="00BE331F">
        <w:rPr>
          <w:rStyle w:val="StyleUnderline"/>
        </w:rPr>
        <w:t xml:space="preserve">initiatives </w:t>
      </w:r>
      <w:r w:rsidRPr="00AE46B7">
        <w:rPr>
          <w:rStyle w:val="StyleUnderline"/>
          <w:highlight w:val="cyan"/>
        </w:rPr>
        <w:t>on</w:t>
      </w:r>
      <w:r w:rsidRPr="00BE331F">
        <w:rPr>
          <w:rStyle w:val="StyleUnderline"/>
        </w:rPr>
        <w:t xml:space="preserve"> issues such as major </w:t>
      </w:r>
      <w:r w:rsidRPr="00AE46B7">
        <w:rPr>
          <w:rStyle w:val="StyleUnderline"/>
          <w:highlight w:val="cyan"/>
        </w:rPr>
        <w:t>infra</w:t>
      </w:r>
      <w:r w:rsidRPr="00BE331F">
        <w:rPr>
          <w:rStyle w:val="StyleUnderline"/>
        </w:rPr>
        <w:t>structure and planning decisions</w:t>
      </w:r>
      <w:r w:rsidRPr="00BE331F">
        <w:rPr>
          <w:sz w:val="16"/>
        </w:rPr>
        <w:t xml:space="preserve">, </w:t>
      </w:r>
      <w:r w:rsidRPr="00AE46B7">
        <w:rPr>
          <w:rStyle w:val="Emphasis"/>
          <w:highlight w:val="cyan"/>
        </w:rPr>
        <w:t>A</w:t>
      </w:r>
      <w:r w:rsidRPr="00BE331F">
        <w:rPr>
          <w:rStyle w:val="Emphasis"/>
        </w:rPr>
        <w:t xml:space="preserve">rtificial </w:t>
      </w:r>
      <w:r w:rsidRPr="00AE46B7">
        <w:rPr>
          <w:rStyle w:val="Emphasis"/>
          <w:highlight w:val="cyan"/>
        </w:rPr>
        <w:t>I</w:t>
      </w:r>
      <w:r w:rsidRPr="00BE331F">
        <w:rPr>
          <w:rStyle w:val="Emphasis"/>
        </w:rPr>
        <w:t>ntelligence</w:t>
      </w:r>
      <w:r w:rsidRPr="00BE331F">
        <w:rPr>
          <w:sz w:val="16"/>
        </w:rPr>
        <w:t xml:space="preserve">, </w:t>
      </w:r>
      <w:r w:rsidRPr="00BE331F">
        <w:rPr>
          <w:rStyle w:val="Emphasis"/>
        </w:rPr>
        <w:t>health service delivery</w:t>
      </w:r>
      <w:r w:rsidRPr="00BE331F">
        <w:rPr>
          <w:sz w:val="16"/>
        </w:rPr>
        <w:t xml:space="preserve">, and the </w:t>
      </w:r>
      <w:r w:rsidRPr="00BE331F">
        <w:rPr>
          <w:rStyle w:val="Emphasis"/>
        </w:rPr>
        <w:t xml:space="preserve">future of </w:t>
      </w:r>
      <w:r w:rsidRPr="00AE46B7">
        <w:rPr>
          <w:rStyle w:val="Emphasis"/>
          <w:highlight w:val="cyan"/>
        </w:rPr>
        <w:t>pandemic</w:t>
      </w:r>
      <w:r w:rsidRPr="00FB43C2">
        <w:rPr>
          <w:rStyle w:val="Emphasis"/>
        </w:rPr>
        <w:t xml:space="preserve"> data sharing initiative</w:t>
      </w:r>
      <w:r w:rsidRPr="00AE46B7">
        <w:rPr>
          <w:rStyle w:val="Emphasis"/>
          <w:highlight w:val="cyan"/>
        </w:rPr>
        <w:t>s</w:t>
      </w:r>
      <w:r w:rsidRPr="00FB43C2">
        <w:rPr>
          <w:sz w:val="16"/>
        </w:rPr>
        <w:t xml:space="preserve">. </w:t>
      </w:r>
      <w:r w:rsidRPr="00FB43C2">
        <w:rPr>
          <w:rStyle w:val="StyleUnderline"/>
        </w:rPr>
        <w:t xml:space="preserve">It would be </w:t>
      </w:r>
      <w:r w:rsidRPr="00AE46B7">
        <w:rPr>
          <w:rStyle w:val="Emphasis"/>
          <w:highlight w:val="cyan"/>
        </w:rPr>
        <w:t>productive and feasible</w:t>
      </w:r>
      <w:r w:rsidRPr="00AE46B7">
        <w:rPr>
          <w:sz w:val="16"/>
          <w:highlight w:val="cyan"/>
        </w:rPr>
        <w:t xml:space="preserve"> </w:t>
      </w:r>
      <w:r w:rsidRPr="00AE46B7">
        <w:rPr>
          <w:rStyle w:val="StyleUnderline"/>
          <w:highlight w:val="cyan"/>
        </w:rPr>
        <w:t>to replicate</w:t>
      </w:r>
      <w:r w:rsidRPr="00FB43C2">
        <w:rPr>
          <w:rStyle w:val="StyleUnderline"/>
        </w:rPr>
        <w:t xml:space="preserve"> this approach to the policy development cycle here </w:t>
      </w:r>
      <w:r w:rsidRPr="00AE46B7">
        <w:rPr>
          <w:rStyle w:val="StyleUnderline"/>
          <w:highlight w:val="cyan"/>
        </w:rPr>
        <w:t>in the U.S. on issues that</w:t>
      </w:r>
      <w:r w:rsidRPr="00DA1C28">
        <w:rPr>
          <w:rStyle w:val="StyleUnderline"/>
        </w:rPr>
        <w:t xml:space="preserve"> affect the general public which </w:t>
      </w:r>
      <w:r w:rsidRPr="00AE46B7">
        <w:rPr>
          <w:rStyle w:val="StyleUnderline"/>
          <w:highlight w:val="cyan"/>
        </w:rPr>
        <w:t xml:space="preserve">are </w:t>
      </w:r>
      <w:r w:rsidRPr="00AE46B7">
        <w:rPr>
          <w:rStyle w:val="Emphasis"/>
          <w:highlight w:val="cyan"/>
        </w:rPr>
        <w:t>technical</w:t>
      </w:r>
      <w:r w:rsidRPr="00FB43C2">
        <w:rPr>
          <w:rStyle w:val="Emphasis"/>
        </w:rPr>
        <w:t xml:space="preserve"> and complex</w:t>
      </w:r>
      <w:r w:rsidRPr="00FB43C2">
        <w:rPr>
          <w:sz w:val="16"/>
        </w:rPr>
        <w:t xml:space="preserve"> </w:t>
      </w:r>
      <w:r w:rsidRPr="00AE46B7">
        <w:rPr>
          <w:rStyle w:val="StyleUnderline"/>
          <w:highlight w:val="cyan"/>
        </w:rPr>
        <w:t>such as</w:t>
      </w:r>
      <w:r w:rsidRPr="00FB43C2">
        <w:rPr>
          <w:rStyle w:val="StyleUnderline"/>
        </w:rPr>
        <w:t xml:space="preserve"> the Earned Income </w:t>
      </w:r>
      <w:r w:rsidRPr="00AE46B7">
        <w:rPr>
          <w:rStyle w:val="StyleUnderline"/>
          <w:highlight w:val="cyan"/>
        </w:rPr>
        <w:t>Tax</w:t>
      </w:r>
      <w:r w:rsidRPr="00FB43C2">
        <w:rPr>
          <w:rStyle w:val="StyleUnderline"/>
        </w:rPr>
        <w:t xml:space="preserve"> Credit</w:t>
      </w:r>
      <w:r w:rsidRPr="00FB43C2">
        <w:rPr>
          <w:sz w:val="16"/>
        </w:rPr>
        <w:t xml:space="preserve">, data sharing </w:t>
      </w:r>
      <w:r w:rsidRPr="00AE46B7">
        <w:rPr>
          <w:rStyle w:val="StyleUnderline"/>
          <w:highlight w:val="cyan"/>
        </w:rPr>
        <w:t>and governance</w:t>
      </w:r>
      <w:r w:rsidRPr="00AE46B7">
        <w:rPr>
          <w:rStyle w:val="Emphasis"/>
          <w:highlight w:val="cyan"/>
        </w:rPr>
        <w:t xml:space="preserve"> issues</w:t>
      </w:r>
      <w:r w:rsidRPr="00FB43C2">
        <w:rPr>
          <w:sz w:val="16"/>
        </w:rPr>
        <w:t xml:space="preserve">, apprenticeship and training program implementation, and </w:t>
      </w:r>
      <w:r w:rsidRPr="00FB43C2">
        <w:rPr>
          <w:rStyle w:val="Emphasis"/>
        </w:rPr>
        <w:t>college affordability</w:t>
      </w:r>
      <w:r w:rsidRPr="00FB43C2">
        <w:rPr>
          <w:sz w:val="16"/>
        </w:rPr>
        <w:t>. The key point here is to be clear in advance about the way in which the jury’s deliberations could influence the creation of policy.</w:t>
      </w:r>
    </w:p>
    <w:p w14:paraId="60B22935" w14:textId="77777777" w:rsidR="005C07C3" w:rsidRDefault="005C07C3" w:rsidP="005C07C3">
      <w:pPr>
        <w:pStyle w:val="Heading4"/>
      </w:pPr>
      <w:r>
        <w:lastRenderedPageBreak/>
        <w:t xml:space="preserve">A credible government built on </w:t>
      </w:r>
      <w:r w:rsidRPr="00AE6F5B">
        <w:rPr>
          <w:u w:val="single"/>
        </w:rPr>
        <w:t>specific proposals</w:t>
      </w:r>
      <w:r>
        <w:t xml:space="preserve"> through </w:t>
      </w:r>
      <w:r w:rsidRPr="000011E0">
        <w:rPr>
          <w:u w:val="single"/>
        </w:rPr>
        <w:t>participatory governance</w:t>
      </w:r>
      <w:r>
        <w:t xml:space="preserve"> is necessary to solve </w:t>
      </w:r>
      <w:r w:rsidRPr="002B5BAE">
        <w:rPr>
          <w:u w:val="single"/>
        </w:rPr>
        <w:t>extinction</w:t>
      </w:r>
      <w:r>
        <w:t xml:space="preserve">. </w:t>
      </w:r>
    </w:p>
    <w:p w14:paraId="2DE3CE11" w14:textId="77777777" w:rsidR="005C07C3" w:rsidRPr="00C3064B" w:rsidRDefault="005C07C3" w:rsidP="005C07C3">
      <w:r w:rsidRPr="00C3064B">
        <w:rPr>
          <w:rStyle w:val="Style13ptBold"/>
        </w:rPr>
        <w:t>Illing</w:t>
      </w:r>
      <w:r>
        <w:rPr>
          <w:rStyle w:val="Style13ptBold"/>
        </w:rPr>
        <w:t xml:space="preserve"> &amp; Mettler</w:t>
      </w:r>
      <w:r w:rsidRPr="00C3064B">
        <w:rPr>
          <w:rStyle w:val="Style13ptBold"/>
        </w:rPr>
        <w:t>, 18</w:t>
      </w:r>
      <w:r>
        <w:t xml:space="preserve"> – host of The Gray Area podcast, teacher of philosophy at a university who served in the United States Air Force &amp; Senior Professor of American Institutions (Sean Illing, Suzanne Mettler, “Why so many people who need the government hate it,” Vox, 8-17-2018, Available Online: https://www.vox.com/2018/8/17/17675100/suzanne-mettler-government-citizen-disconnect-welfare, Accessed: 10-17-2023)//ILake-JL</w:t>
      </w:r>
    </w:p>
    <w:p w14:paraId="17653DAB" w14:textId="77777777" w:rsidR="005C07C3" w:rsidRPr="00F772D6" w:rsidRDefault="005C07C3" w:rsidP="005C07C3">
      <w:pPr>
        <w:rPr>
          <w:sz w:val="16"/>
        </w:rPr>
      </w:pPr>
      <w:r w:rsidRPr="00F772D6">
        <w:rPr>
          <w:sz w:val="16"/>
        </w:rPr>
        <w:t xml:space="preserve">Right, and there’s another story there to be told, and that is that the </w:t>
      </w:r>
      <w:r w:rsidRPr="00AE46B7">
        <w:rPr>
          <w:rStyle w:val="StyleUnderline"/>
          <w:highlight w:val="cyan"/>
        </w:rPr>
        <w:t>government has</w:t>
      </w:r>
      <w:r w:rsidRPr="006B0AE4">
        <w:rPr>
          <w:rStyle w:val="StyleUnderline"/>
        </w:rPr>
        <w:t xml:space="preserve"> actually </w:t>
      </w:r>
      <w:r w:rsidRPr="00AE46B7">
        <w:rPr>
          <w:rStyle w:val="StyleUnderline"/>
          <w:highlight w:val="cyan"/>
        </w:rPr>
        <w:t>helped people</w:t>
      </w:r>
      <w:r w:rsidRPr="006B0AE4">
        <w:rPr>
          <w:rStyle w:val="StyleUnderline"/>
        </w:rPr>
        <w:t xml:space="preserve"> out in </w:t>
      </w:r>
      <w:r w:rsidRPr="006B0AE4">
        <w:rPr>
          <w:rStyle w:val="Emphasis"/>
        </w:rPr>
        <w:t>lots of ways</w:t>
      </w:r>
      <w:r w:rsidRPr="006B0AE4">
        <w:rPr>
          <w:rStyle w:val="StyleUnderline"/>
        </w:rPr>
        <w:t xml:space="preserve"> and is doing so every day </w:t>
      </w:r>
      <w:r w:rsidRPr="00AE46B7">
        <w:rPr>
          <w:rStyle w:val="StyleUnderline"/>
          <w:highlight w:val="cyan"/>
        </w:rPr>
        <w:t>through</w:t>
      </w:r>
      <w:r w:rsidRPr="006B0AE4">
        <w:rPr>
          <w:rStyle w:val="StyleUnderline"/>
        </w:rPr>
        <w:t xml:space="preserve"> all of these </w:t>
      </w:r>
      <w:r w:rsidRPr="006B0AE4">
        <w:rPr>
          <w:rStyle w:val="Emphasis"/>
        </w:rPr>
        <w:t xml:space="preserve">social </w:t>
      </w:r>
      <w:r w:rsidRPr="00AE46B7">
        <w:rPr>
          <w:rStyle w:val="Emphasis"/>
          <w:highlight w:val="cyan"/>
        </w:rPr>
        <w:t>benefits</w:t>
      </w:r>
      <w:r w:rsidRPr="00F772D6">
        <w:rPr>
          <w:sz w:val="16"/>
        </w:rPr>
        <w:t xml:space="preserve">. But this </w:t>
      </w:r>
      <w:r w:rsidRPr="00AE46B7">
        <w:rPr>
          <w:rStyle w:val="Emphasis"/>
          <w:highlight w:val="cyan"/>
        </w:rPr>
        <w:t>story is not told</w:t>
      </w:r>
      <w:r w:rsidRPr="00F772D6">
        <w:rPr>
          <w:sz w:val="16"/>
        </w:rPr>
        <w:t xml:space="preserve">, and </w:t>
      </w:r>
      <w:r w:rsidRPr="006B0AE4">
        <w:rPr>
          <w:rStyle w:val="StyleUnderline"/>
        </w:rPr>
        <w:t xml:space="preserve">so we end up in this place with many </w:t>
      </w:r>
      <w:r w:rsidRPr="00AE46B7">
        <w:rPr>
          <w:rStyle w:val="StyleUnderline"/>
          <w:highlight w:val="cyan"/>
        </w:rPr>
        <w:t>Americans are</w:t>
      </w:r>
      <w:r w:rsidRPr="00FE6AEE">
        <w:rPr>
          <w:rStyle w:val="StyleUnderline"/>
        </w:rPr>
        <w:t xml:space="preserve"> </w:t>
      </w:r>
      <w:r w:rsidRPr="00FE6AEE">
        <w:rPr>
          <w:rStyle w:val="Emphasis"/>
        </w:rPr>
        <w:t xml:space="preserve">philosophical </w:t>
      </w:r>
      <w:r w:rsidRPr="00AE46B7">
        <w:rPr>
          <w:rStyle w:val="Emphasis"/>
          <w:highlight w:val="cyan"/>
        </w:rPr>
        <w:t>conservative</w:t>
      </w:r>
      <w:r w:rsidRPr="00FE6AEE">
        <w:rPr>
          <w:rStyle w:val="Emphasis"/>
        </w:rPr>
        <w:t>s</w:t>
      </w:r>
      <w:r w:rsidRPr="00F772D6">
        <w:rPr>
          <w:sz w:val="16"/>
        </w:rPr>
        <w:t xml:space="preserve"> </w:t>
      </w:r>
      <w:r w:rsidRPr="006B0AE4">
        <w:rPr>
          <w:rStyle w:val="StyleUnderline"/>
        </w:rPr>
        <w:t xml:space="preserve">but </w:t>
      </w:r>
      <w:r w:rsidRPr="006B0AE4">
        <w:rPr>
          <w:rStyle w:val="Emphasis"/>
        </w:rPr>
        <w:t>utilitarian liberals</w:t>
      </w:r>
      <w:r w:rsidRPr="00F772D6">
        <w:rPr>
          <w:sz w:val="16"/>
        </w:rPr>
        <w:t>.</w:t>
      </w:r>
    </w:p>
    <w:p w14:paraId="21FB7448" w14:textId="77777777" w:rsidR="005C07C3" w:rsidRPr="00F772D6" w:rsidRDefault="005C07C3" w:rsidP="005C07C3">
      <w:pPr>
        <w:rPr>
          <w:sz w:val="16"/>
        </w:rPr>
      </w:pPr>
      <w:r w:rsidRPr="00F772D6">
        <w:rPr>
          <w:sz w:val="16"/>
        </w:rPr>
        <w:t>Sean Illing</w:t>
      </w:r>
    </w:p>
    <w:p w14:paraId="46A8B99C" w14:textId="77777777" w:rsidR="005C07C3" w:rsidRPr="00F772D6" w:rsidRDefault="005C07C3" w:rsidP="005C07C3">
      <w:pPr>
        <w:rPr>
          <w:sz w:val="16"/>
        </w:rPr>
      </w:pPr>
      <w:r w:rsidRPr="00F772D6">
        <w:rPr>
          <w:sz w:val="16"/>
        </w:rPr>
        <w:t>Can you explain what you mean by that?</w:t>
      </w:r>
    </w:p>
    <w:p w14:paraId="51E56C23" w14:textId="77777777" w:rsidR="005C07C3" w:rsidRPr="00F772D6" w:rsidRDefault="005C07C3" w:rsidP="005C07C3">
      <w:pPr>
        <w:rPr>
          <w:sz w:val="16"/>
        </w:rPr>
      </w:pPr>
      <w:r w:rsidRPr="00F772D6">
        <w:rPr>
          <w:sz w:val="16"/>
        </w:rPr>
        <w:t>Suzanne Mettler</w:t>
      </w:r>
    </w:p>
    <w:p w14:paraId="69726C14" w14:textId="77777777" w:rsidR="005C07C3" w:rsidRPr="00F772D6" w:rsidRDefault="005C07C3" w:rsidP="005C07C3">
      <w:pPr>
        <w:rPr>
          <w:sz w:val="16"/>
        </w:rPr>
      </w:pPr>
      <w:r w:rsidRPr="006B0AE4">
        <w:rPr>
          <w:rStyle w:val="StyleUnderline"/>
        </w:rPr>
        <w:t xml:space="preserve">When people are asked broad questions about how </w:t>
      </w:r>
      <w:r w:rsidRPr="006B0AE4">
        <w:rPr>
          <w:rStyle w:val="Emphasis"/>
        </w:rPr>
        <w:t>big government</w:t>
      </w:r>
      <w:r w:rsidRPr="00F772D6">
        <w:rPr>
          <w:sz w:val="16"/>
        </w:rPr>
        <w:t xml:space="preserve"> </w:t>
      </w:r>
      <w:r w:rsidRPr="006B0AE4">
        <w:rPr>
          <w:rStyle w:val="StyleUnderline"/>
        </w:rPr>
        <w:t>should be</w:t>
      </w:r>
      <w:r w:rsidRPr="00F772D6">
        <w:rPr>
          <w:sz w:val="16"/>
        </w:rPr>
        <w:t xml:space="preserve">, or if they approve of larger taxes, </w:t>
      </w:r>
      <w:r w:rsidRPr="006B0AE4">
        <w:rPr>
          <w:rStyle w:val="StyleUnderline"/>
        </w:rPr>
        <w:t xml:space="preserve">they reflexively sound </w:t>
      </w:r>
      <w:r w:rsidRPr="006B0AE4">
        <w:rPr>
          <w:rStyle w:val="Emphasis"/>
        </w:rPr>
        <w:t>pretty conservative</w:t>
      </w:r>
      <w:r w:rsidRPr="00F772D6">
        <w:rPr>
          <w:sz w:val="16"/>
        </w:rPr>
        <w:t>. But when they’re asked more concrete questions about funding for Social Security or unemployment insurance, they sound pretty liberal.</w:t>
      </w:r>
    </w:p>
    <w:p w14:paraId="65A934A6" w14:textId="77777777" w:rsidR="005C07C3" w:rsidRPr="00F772D6" w:rsidRDefault="005C07C3" w:rsidP="005C07C3">
      <w:pPr>
        <w:rPr>
          <w:sz w:val="16"/>
        </w:rPr>
      </w:pPr>
      <w:r w:rsidRPr="00F772D6">
        <w:rPr>
          <w:sz w:val="16"/>
        </w:rPr>
        <w:t xml:space="preserve">So when you really drill down, you find that people like these benefits, but when the </w:t>
      </w:r>
      <w:r w:rsidRPr="00E20E4E">
        <w:rPr>
          <w:rStyle w:val="Emphasis"/>
        </w:rPr>
        <w:t xml:space="preserve">game of </w:t>
      </w:r>
      <w:r w:rsidRPr="00AE46B7">
        <w:rPr>
          <w:rStyle w:val="Emphasis"/>
          <w:highlight w:val="cyan"/>
        </w:rPr>
        <w:t>politics</w:t>
      </w:r>
      <w:r w:rsidRPr="00AE6F5B">
        <w:rPr>
          <w:rStyle w:val="StyleUnderline"/>
        </w:rPr>
        <w:t xml:space="preserve"> is </w:t>
      </w:r>
      <w:r w:rsidRPr="00E20E4E">
        <w:rPr>
          <w:rStyle w:val="StyleUnderline"/>
        </w:rPr>
        <w:t xml:space="preserve">played in a way that </w:t>
      </w:r>
      <w:r w:rsidRPr="00AE46B7">
        <w:rPr>
          <w:rStyle w:val="StyleUnderline"/>
          <w:highlight w:val="cyan"/>
        </w:rPr>
        <w:t>draws</w:t>
      </w:r>
      <w:r w:rsidRPr="001768D9">
        <w:rPr>
          <w:rStyle w:val="StyleUnderline"/>
        </w:rPr>
        <w:t xml:space="preserve"> people’s </w:t>
      </w:r>
      <w:r w:rsidRPr="00AE46B7">
        <w:rPr>
          <w:rStyle w:val="Emphasis"/>
          <w:highlight w:val="cyan"/>
        </w:rPr>
        <w:t>attention to abstractions</w:t>
      </w:r>
      <w:r w:rsidRPr="00F772D6">
        <w:rPr>
          <w:sz w:val="16"/>
        </w:rPr>
        <w:t xml:space="preserve">, </w:t>
      </w:r>
      <w:r w:rsidRPr="00F772D6">
        <w:rPr>
          <w:rStyle w:val="Emphasis"/>
        </w:rPr>
        <w:t>conservatives win</w:t>
      </w:r>
      <w:r w:rsidRPr="00F772D6">
        <w:rPr>
          <w:sz w:val="16"/>
        </w:rPr>
        <w:t xml:space="preserve">. And </w:t>
      </w:r>
      <w:r w:rsidRPr="00AE46B7">
        <w:rPr>
          <w:rStyle w:val="StyleUnderline"/>
          <w:highlight w:val="cyan"/>
        </w:rPr>
        <w:t>when liberals</w:t>
      </w:r>
      <w:r w:rsidRPr="00E20E4E">
        <w:rPr>
          <w:rStyle w:val="StyleUnderline"/>
        </w:rPr>
        <w:t xml:space="preserve"> can manage to </w:t>
      </w:r>
      <w:r w:rsidRPr="00AE46B7">
        <w:rPr>
          <w:rStyle w:val="StyleUnderline"/>
          <w:highlight w:val="cyan"/>
        </w:rPr>
        <w:t xml:space="preserve">draw </w:t>
      </w:r>
      <w:r w:rsidRPr="00AE46B7">
        <w:rPr>
          <w:rStyle w:val="Emphasis"/>
          <w:highlight w:val="cyan"/>
        </w:rPr>
        <w:t>attention to specifics</w:t>
      </w:r>
      <w:r w:rsidRPr="00F772D6">
        <w:rPr>
          <w:sz w:val="16"/>
        </w:rPr>
        <w:t xml:space="preserve">, </w:t>
      </w:r>
      <w:r w:rsidRPr="00AE46B7">
        <w:rPr>
          <w:rStyle w:val="Emphasis"/>
          <w:highlight w:val="cyan"/>
        </w:rPr>
        <w:t>they win</w:t>
      </w:r>
      <w:r w:rsidRPr="00F772D6">
        <w:rPr>
          <w:sz w:val="16"/>
        </w:rPr>
        <w:t xml:space="preserve">. </w:t>
      </w:r>
    </w:p>
    <w:p w14:paraId="2755A809" w14:textId="77777777" w:rsidR="005C07C3" w:rsidRPr="00F772D6" w:rsidRDefault="005C07C3" w:rsidP="005C07C3">
      <w:pPr>
        <w:rPr>
          <w:sz w:val="16"/>
        </w:rPr>
      </w:pPr>
      <w:r w:rsidRPr="00F772D6">
        <w:rPr>
          <w:sz w:val="16"/>
        </w:rPr>
        <w:t>Sean Illing</w:t>
      </w:r>
    </w:p>
    <w:p w14:paraId="1C1C320B" w14:textId="77777777" w:rsidR="005C07C3" w:rsidRPr="00F772D6" w:rsidRDefault="005C07C3" w:rsidP="005C07C3">
      <w:pPr>
        <w:rPr>
          <w:sz w:val="16"/>
        </w:rPr>
      </w:pPr>
      <w:r w:rsidRPr="00F772D6">
        <w:rPr>
          <w:sz w:val="16"/>
        </w:rPr>
        <w:t>Do you think this is mostly about information? If we could take all these people who are confused about what government actually does to and for them and sit them down in front of a screen and educate them about the reality, do you believe that would change anything?</w:t>
      </w:r>
    </w:p>
    <w:p w14:paraId="00B8A27F" w14:textId="77777777" w:rsidR="005C07C3" w:rsidRPr="00F772D6" w:rsidRDefault="005C07C3" w:rsidP="005C07C3">
      <w:pPr>
        <w:rPr>
          <w:sz w:val="16"/>
        </w:rPr>
      </w:pPr>
      <w:r w:rsidRPr="00F772D6">
        <w:rPr>
          <w:sz w:val="16"/>
        </w:rPr>
        <w:t>Suzanne Mettler</w:t>
      </w:r>
    </w:p>
    <w:p w14:paraId="463E9517" w14:textId="77777777" w:rsidR="005C07C3" w:rsidRPr="00F772D6" w:rsidRDefault="005C07C3" w:rsidP="005C07C3">
      <w:pPr>
        <w:rPr>
          <w:sz w:val="16"/>
        </w:rPr>
      </w:pPr>
      <w:r w:rsidRPr="00F772D6">
        <w:rPr>
          <w:sz w:val="16"/>
        </w:rPr>
        <w:t xml:space="preserve">I think information can help, but I think we shouldn’t exaggerate how much it helps. New information only helps those who are actually open to it, and the truth is that many people aren’t. </w:t>
      </w:r>
      <w:r w:rsidRPr="006B0AE4">
        <w:rPr>
          <w:rStyle w:val="StyleUnderline"/>
        </w:rPr>
        <w:t xml:space="preserve">We’re in this very partisan environment </w:t>
      </w:r>
      <w:r w:rsidRPr="00C11306">
        <w:rPr>
          <w:rStyle w:val="StyleUnderline"/>
        </w:rPr>
        <w:t xml:space="preserve">where it </w:t>
      </w:r>
      <w:r w:rsidRPr="00C11306">
        <w:rPr>
          <w:rStyle w:val="Emphasis"/>
        </w:rPr>
        <w:t>matters to people</w:t>
      </w:r>
      <w:r w:rsidRPr="00C11306">
        <w:rPr>
          <w:rStyle w:val="StyleUnderline"/>
        </w:rPr>
        <w:t xml:space="preserve"> who is </w:t>
      </w:r>
      <w:r w:rsidRPr="00C11306">
        <w:rPr>
          <w:rStyle w:val="Emphasis"/>
        </w:rPr>
        <w:t>conveying a message</w:t>
      </w:r>
      <w:r w:rsidRPr="00C11306">
        <w:rPr>
          <w:sz w:val="16"/>
        </w:rPr>
        <w:t>, and there isn’t a lot of</w:t>
      </w:r>
      <w:r w:rsidRPr="00F772D6">
        <w:rPr>
          <w:sz w:val="16"/>
        </w:rPr>
        <w:t xml:space="preserve"> trust.</w:t>
      </w:r>
    </w:p>
    <w:p w14:paraId="69EA5A9C" w14:textId="77777777" w:rsidR="005C07C3" w:rsidRPr="00395D17" w:rsidRDefault="005C07C3" w:rsidP="005C07C3">
      <w:pPr>
        <w:rPr>
          <w:sz w:val="16"/>
        </w:rPr>
      </w:pPr>
      <w:r w:rsidRPr="00F772D6">
        <w:rPr>
          <w:sz w:val="16"/>
        </w:rPr>
        <w:t xml:space="preserve">I’ve come to the conclusion that </w:t>
      </w:r>
      <w:r w:rsidRPr="00AE46B7">
        <w:rPr>
          <w:rStyle w:val="Emphasis"/>
          <w:highlight w:val="cyan"/>
        </w:rPr>
        <w:t>relationships are</w:t>
      </w:r>
      <w:r w:rsidRPr="00F772D6">
        <w:rPr>
          <w:rStyle w:val="Emphasis"/>
        </w:rPr>
        <w:t xml:space="preserve"> more </w:t>
      </w:r>
      <w:r w:rsidRPr="00AE46B7">
        <w:rPr>
          <w:rStyle w:val="Emphasis"/>
          <w:highlight w:val="cyan"/>
        </w:rPr>
        <w:t>important</w:t>
      </w:r>
      <w:r w:rsidRPr="00F772D6">
        <w:rPr>
          <w:sz w:val="16"/>
        </w:rPr>
        <w:t xml:space="preserve">. And I </w:t>
      </w:r>
      <w:r w:rsidRPr="00395D17">
        <w:rPr>
          <w:sz w:val="16"/>
        </w:rPr>
        <w:t xml:space="preserve">think </w:t>
      </w:r>
      <w:r w:rsidRPr="00395D17">
        <w:rPr>
          <w:rStyle w:val="StyleUnderline"/>
        </w:rPr>
        <w:t xml:space="preserve">organizations need to be making these things </w:t>
      </w:r>
      <w:r w:rsidRPr="00395D17">
        <w:rPr>
          <w:rStyle w:val="Emphasis"/>
        </w:rPr>
        <w:t>much more clear to</w:t>
      </w:r>
      <w:r w:rsidRPr="00395D17">
        <w:rPr>
          <w:rStyle w:val="StyleUnderline"/>
        </w:rPr>
        <w:t xml:space="preserve"> people in</w:t>
      </w:r>
      <w:r w:rsidRPr="00395D17">
        <w:rPr>
          <w:sz w:val="16"/>
        </w:rPr>
        <w:t xml:space="preserve"> </w:t>
      </w:r>
      <w:r w:rsidRPr="00395D17">
        <w:rPr>
          <w:rStyle w:val="Emphasis"/>
        </w:rPr>
        <w:t>their everyday lives</w:t>
      </w:r>
      <w:r w:rsidRPr="00395D17">
        <w:rPr>
          <w:sz w:val="16"/>
        </w:rPr>
        <w:t xml:space="preserve">. I also think that, as a citizenry, </w:t>
      </w:r>
      <w:r w:rsidRPr="00395D17">
        <w:rPr>
          <w:rStyle w:val="StyleUnderline"/>
        </w:rPr>
        <w:t xml:space="preserve">we need to rethink how </w:t>
      </w:r>
      <w:r w:rsidRPr="00395D17">
        <w:rPr>
          <w:rStyle w:val="Emphasis"/>
        </w:rPr>
        <w:t>we talk about our lives</w:t>
      </w:r>
      <w:r w:rsidRPr="00395D17">
        <w:rPr>
          <w:rStyle w:val="StyleUnderline"/>
        </w:rPr>
        <w:t xml:space="preserve"> and the role that government has had in it</w:t>
      </w:r>
      <w:r w:rsidRPr="00395D17">
        <w:rPr>
          <w:sz w:val="16"/>
        </w:rPr>
        <w:t>.</w:t>
      </w:r>
    </w:p>
    <w:p w14:paraId="5EA3145F" w14:textId="77777777" w:rsidR="005C07C3" w:rsidRPr="00F772D6" w:rsidRDefault="005C07C3" w:rsidP="005C07C3">
      <w:pPr>
        <w:rPr>
          <w:sz w:val="16"/>
        </w:rPr>
      </w:pPr>
      <w:r w:rsidRPr="00395D17">
        <w:rPr>
          <w:sz w:val="16"/>
        </w:rPr>
        <w:t>Sean Illing</w:t>
      </w:r>
    </w:p>
    <w:p w14:paraId="31516A76" w14:textId="77777777" w:rsidR="005C07C3" w:rsidRPr="00F772D6" w:rsidRDefault="005C07C3" w:rsidP="005C07C3">
      <w:pPr>
        <w:rPr>
          <w:sz w:val="16"/>
        </w:rPr>
      </w:pPr>
      <w:r w:rsidRPr="00F772D6">
        <w:rPr>
          <w:sz w:val="16"/>
        </w:rPr>
        <w:t xml:space="preserve">I see the </w:t>
      </w:r>
      <w:r w:rsidRPr="00AE46B7">
        <w:rPr>
          <w:rStyle w:val="StyleUnderline"/>
          <w:highlight w:val="cyan"/>
        </w:rPr>
        <w:t>government-citizen disconnect</w:t>
      </w:r>
      <w:r w:rsidRPr="006B0AE4">
        <w:rPr>
          <w:rStyle w:val="StyleUnderline"/>
        </w:rPr>
        <w:t xml:space="preserve"> as </w:t>
      </w:r>
      <w:r w:rsidRPr="00AE46B7">
        <w:rPr>
          <w:rStyle w:val="StyleUnderline"/>
          <w:highlight w:val="cyan"/>
        </w:rPr>
        <w:t xml:space="preserve">an </w:t>
      </w:r>
      <w:r w:rsidRPr="00AE46B7">
        <w:rPr>
          <w:rStyle w:val="Emphasis"/>
          <w:highlight w:val="cyan"/>
        </w:rPr>
        <w:t>existential threat</w:t>
      </w:r>
      <w:r w:rsidRPr="003B077D">
        <w:rPr>
          <w:sz w:val="16"/>
          <w:szCs w:val="16"/>
        </w:rPr>
        <w:t xml:space="preserve"> to our liberal democracy</w:t>
      </w:r>
      <w:r w:rsidRPr="00F772D6">
        <w:rPr>
          <w:sz w:val="16"/>
        </w:rPr>
        <w:t xml:space="preserve">, because </w:t>
      </w:r>
      <w:r w:rsidRPr="006B0AE4">
        <w:rPr>
          <w:rStyle w:val="Emphasis"/>
        </w:rPr>
        <w:t xml:space="preserve">it’s </w:t>
      </w:r>
      <w:r w:rsidRPr="00AE46B7">
        <w:rPr>
          <w:rStyle w:val="Emphasis"/>
          <w:highlight w:val="cyan"/>
        </w:rPr>
        <w:t>destroying</w:t>
      </w:r>
      <w:r w:rsidRPr="00F772D6">
        <w:rPr>
          <w:rStyle w:val="Emphasis"/>
        </w:rPr>
        <w:t xml:space="preserve"> the </w:t>
      </w:r>
      <w:r w:rsidRPr="00176202">
        <w:rPr>
          <w:rStyle w:val="Emphasis"/>
        </w:rPr>
        <w:t xml:space="preserve">very </w:t>
      </w:r>
      <w:r w:rsidRPr="00AE46B7">
        <w:rPr>
          <w:rStyle w:val="Emphasis"/>
          <w:highlight w:val="cyan"/>
        </w:rPr>
        <w:t>basis of citizenship</w:t>
      </w:r>
      <w:r w:rsidRPr="00F772D6">
        <w:rPr>
          <w:sz w:val="16"/>
        </w:rPr>
        <w:t xml:space="preserve"> </w:t>
      </w:r>
      <w:r w:rsidRPr="006B0AE4">
        <w:rPr>
          <w:rStyle w:val="StyleUnderline"/>
        </w:rPr>
        <w:t xml:space="preserve">and </w:t>
      </w:r>
      <w:r w:rsidRPr="00BE331F">
        <w:rPr>
          <w:rStyle w:val="StyleUnderline"/>
        </w:rPr>
        <w:t xml:space="preserve">making it </w:t>
      </w:r>
      <w:r w:rsidRPr="00BE331F">
        <w:rPr>
          <w:rStyle w:val="Emphasis"/>
        </w:rPr>
        <w:t>near impossible</w:t>
      </w:r>
      <w:r w:rsidRPr="00BE331F">
        <w:rPr>
          <w:rStyle w:val="StyleUnderline"/>
        </w:rPr>
        <w:t xml:space="preserve"> to respond to rising </w:t>
      </w:r>
      <w:r w:rsidRPr="00BE331F">
        <w:rPr>
          <w:rStyle w:val="Emphasis"/>
        </w:rPr>
        <w:t>income inequality</w:t>
      </w:r>
      <w:r w:rsidRPr="00BE331F">
        <w:rPr>
          <w:sz w:val="16"/>
        </w:rPr>
        <w:t>. Is that how you see it?</w:t>
      </w:r>
    </w:p>
    <w:p w14:paraId="1B6E0491" w14:textId="77777777" w:rsidR="005C07C3" w:rsidRPr="00F772D6" w:rsidRDefault="005C07C3" w:rsidP="005C07C3">
      <w:pPr>
        <w:rPr>
          <w:sz w:val="16"/>
        </w:rPr>
      </w:pPr>
      <w:r w:rsidRPr="00F772D6">
        <w:rPr>
          <w:sz w:val="16"/>
        </w:rPr>
        <w:t>Suzanne Mettler</w:t>
      </w:r>
    </w:p>
    <w:p w14:paraId="66B1DE07" w14:textId="77777777" w:rsidR="005C07C3" w:rsidRPr="00F772D6" w:rsidRDefault="005C07C3" w:rsidP="005C07C3">
      <w:pPr>
        <w:rPr>
          <w:sz w:val="16"/>
        </w:rPr>
      </w:pPr>
      <w:r w:rsidRPr="00F772D6">
        <w:rPr>
          <w:sz w:val="16"/>
        </w:rPr>
        <w:t xml:space="preserve">I agree that this </w:t>
      </w:r>
      <w:r w:rsidRPr="006B0AE4">
        <w:rPr>
          <w:rStyle w:val="Emphasis"/>
        </w:rPr>
        <w:t>government-citizen disconnect</w:t>
      </w:r>
      <w:r w:rsidRPr="00F772D6">
        <w:rPr>
          <w:sz w:val="16"/>
        </w:rPr>
        <w:t xml:space="preserve"> </w:t>
      </w:r>
      <w:r w:rsidRPr="006B0AE4">
        <w:rPr>
          <w:rStyle w:val="StyleUnderline"/>
        </w:rPr>
        <w:t>makes it really d</w:t>
      </w:r>
      <w:r w:rsidRPr="00F772D6">
        <w:rPr>
          <w:rStyle w:val="StyleUnderline"/>
        </w:rPr>
        <w:t>ifficult</w:t>
      </w:r>
      <w:r w:rsidRPr="006B0AE4">
        <w:rPr>
          <w:rStyle w:val="StyleUnderline"/>
        </w:rPr>
        <w:t xml:space="preserve"> for government to do anything constructive about </w:t>
      </w:r>
      <w:r w:rsidRPr="006B0AE4">
        <w:rPr>
          <w:rStyle w:val="Emphasis"/>
        </w:rPr>
        <w:t>economic inequality</w:t>
      </w:r>
      <w:r w:rsidRPr="00F772D6">
        <w:rPr>
          <w:sz w:val="16"/>
        </w:rPr>
        <w:t xml:space="preserve">, but it’s not just that. </w:t>
      </w:r>
      <w:r w:rsidRPr="006B0AE4">
        <w:rPr>
          <w:rStyle w:val="StyleUnderline"/>
        </w:rPr>
        <w:t xml:space="preserve">It actually </w:t>
      </w:r>
      <w:r w:rsidRPr="00AE46B7">
        <w:rPr>
          <w:rStyle w:val="StyleUnderline"/>
          <w:highlight w:val="cyan"/>
        </w:rPr>
        <w:t xml:space="preserve">undermines </w:t>
      </w:r>
      <w:r w:rsidRPr="00AE46B7">
        <w:rPr>
          <w:rStyle w:val="Emphasis"/>
          <w:highlight w:val="cyan"/>
        </w:rPr>
        <w:t>government’s capacity to do</w:t>
      </w:r>
      <w:r w:rsidRPr="006B0AE4">
        <w:rPr>
          <w:rStyle w:val="Emphasis"/>
        </w:rPr>
        <w:t xml:space="preserve"> much of </w:t>
      </w:r>
      <w:r w:rsidRPr="00AE46B7">
        <w:rPr>
          <w:rStyle w:val="Emphasis"/>
          <w:highlight w:val="cyan"/>
        </w:rPr>
        <w:t>anything</w:t>
      </w:r>
      <w:r w:rsidRPr="00F772D6">
        <w:rPr>
          <w:sz w:val="16"/>
        </w:rPr>
        <w:t>.</w:t>
      </w:r>
    </w:p>
    <w:p w14:paraId="509FAAF4" w14:textId="77777777" w:rsidR="005C07C3" w:rsidRPr="00F772D6" w:rsidRDefault="005C07C3" w:rsidP="005C07C3">
      <w:pPr>
        <w:rPr>
          <w:sz w:val="16"/>
        </w:rPr>
      </w:pPr>
      <w:r w:rsidRPr="006B0AE4">
        <w:rPr>
          <w:rStyle w:val="Emphasis"/>
        </w:rPr>
        <w:lastRenderedPageBreak/>
        <w:t>Government is what we have in common</w:t>
      </w:r>
      <w:r w:rsidRPr="00F772D6">
        <w:rPr>
          <w:sz w:val="16"/>
        </w:rPr>
        <w:t xml:space="preserve">, </w:t>
      </w:r>
      <w:r w:rsidRPr="00176202">
        <w:rPr>
          <w:rStyle w:val="StyleUnderline"/>
        </w:rPr>
        <w:t xml:space="preserve">our </w:t>
      </w:r>
      <w:r w:rsidRPr="00AE46B7">
        <w:rPr>
          <w:rStyle w:val="Emphasis"/>
          <w:highlight w:val="cyan"/>
        </w:rPr>
        <w:t>shared capacity</w:t>
      </w:r>
      <w:r w:rsidRPr="00AE46B7">
        <w:rPr>
          <w:rStyle w:val="StyleUnderline"/>
          <w:highlight w:val="cyan"/>
        </w:rPr>
        <w:t xml:space="preserve"> to</w:t>
      </w:r>
      <w:r w:rsidRPr="006B0AE4">
        <w:rPr>
          <w:rStyle w:val="StyleUnderline"/>
        </w:rPr>
        <w:t xml:space="preserve"> do something to </w:t>
      </w:r>
      <w:r w:rsidRPr="00AE46B7">
        <w:rPr>
          <w:rStyle w:val="StyleUnderline"/>
          <w:highlight w:val="cyan"/>
        </w:rPr>
        <w:t>overcome</w:t>
      </w:r>
      <w:r w:rsidRPr="00F772D6">
        <w:rPr>
          <w:sz w:val="16"/>
        </w:rPr>
        <w:t xml:space="preserve"> what political scientists call “</w:t>
      </w:r>
      <w:r w:rsidRPr="00AE46B7">
        <w:rPr>
          <w:rStyle w:val="Emphasis"/>
          <w:highlight w:val="cyan"/>
        </w:rPr>
        <w:t>collective action problems</w:t>
      </w:r>
      <w:r w:rsidRPr="00F772D6">
        <w:rPr>
          <w:sz w:val="16"/>
        </w:rPr>
        <w:t xml:space="preserve">” — that is, </w:t>
      </w:r>
      <w:r w:rsidRPr="00AE46B7">
        <w:rPr>
          <w:rStyle w:val="Emphasis"/>
          <w:highlight w:val="cyan"/>
        </w:rPr>
        <w:t>inherent disincentives</w:t>
      </w:r>
      <w:r w:rsidRPr="00F772D6">
        <w:rPr>
          <w:sz w:val="16"/>
        </w:rPr>
        <w:t xml:space="preserve"> </w:t>
      </w:r>
      <w:r w:rsidRPr="00F772D6">
        <w:rPr>
          <w:rStyle w:val="StyleUnderline"/>
        </w:rPr>
        <w:t xml:space="preserve">to work together for the </w:t>
      </w:r>
      <w:r w:rsidRPr="00F772D6">
        <w:rPr>
          <w:rStyle w:val="Emphasis"/>
        </w:rPr>
        <w:t>common good</w:t>
      </w:r>
      <w:r w:rsidRPr="00F772D6">
        <w:rPr>
          <w:sz w:val="16"/>
        </w:rPr>
        <w:t xml:space="preserve">. These are problems that cannot be solved by your church, your family, businesses, or other organizations. They </w:t>
      </w:r>
      <w:r w:rsidRPr="00AE46B7">
        <w:rPr>
          <w:rStyle w:val="Emphasis"/>
          <w:highlight w:val="cyan"/>
        </w:rPr>
        <w:t>require government action</w:t>
      </w:r>
      <w:r w:rsidRPr="00F772D6">
        <w:rPr>
          <w:sz w:val="16"/>
        </w:rPr>
        <w:t>.</w:t>
      </w:r>
    </w:p>
    <w:p w14:paraId="186E2883" w14:textId="77777777" w:rsidR="005C07C3" w:rsidRPr="00F772D6" w:rsidRDefault="005C07C3" w:rsidP="005C07C3">
      <w:pPr>
        <w:rPr>
          <w:sz w:val="16"/>
        </w:rPr>
      </w:pPr>
      <w:r w:rsidRPr="00F772D6">
        <w:rPr>
          <w:sz w:val="16"/>
        </w:rPr>
        <w:t xml:space="preserve">In the United States, we have this history and this aspiration for government to be democratic. It’s about all of us and what we can do together. So </w:t>
      </w:r>
      <w:r w:rsidRPr="00F772D6">
        <w:rPr>
          <w:rStyle w:val="StyleUnderline"/>
        </w:rPr>
        <w:t>if we become more and more anti-government</w:t>
      </w:r>
      <w:r w:rsidRPr="00F772D6">
        <w:rPr>
          <w:sz w:val="16"/>
        </w:rPr>
        <w:t xml:space="preserve">, </w:t>
      </w:r>
      <w:r w:rsidRPr="00F772D6">
        <w:rPr>
          <w:rStyle w:val="Emphasis"/>
        </w:rPr>
        <w:t>we’re against ourselves</w:t>
      </w:r>
      <w:r w:rsidRPr="00F772D6">
        <w:rPr>
          <w:sz w:val="16"/>
        </w:rPr>
        <w:t>. We’re against our own collective capacity to do anything.</w:t>
      </w:r>
    </w:p>
    <w:p w14:paraId="5514E335" w14:textId="77777777" w:rsidR="005C07C3" w:rsidRPr="00F772D6" w:rsidRDefault="005C07C3" w:rsidP="005C07C3">
      <w:pPr>
        <w:rPr>
          <w:sz w:val="16"/>
        </w:rPr>
      </w:pPr>
      <w:r w:rsidRPr="00F772D6">
        <w:rPr>
          <w:sz w:val="16"/>
        </w:rPr>
        <w:t xml:space="preserve">So it really doesn’t matter what it is. It could be </w:t>
      </w:r>
      <w:r w:rsidRPr="00F772D6">
        <w:rPr>
          <w:rStyle w:val="Emphasis"/>
        </w:rPr>
        <w:t xml:space="preserve">economic </w:t>
      </w:r>
      <w:r w:rsidRPr="00AE46B7">
        <w:rPr>
          <w:rStyle w:val="Emphasis"/>
          <w:highlight w:val="cyan"/>
        </w:rPr>
        <w:t>inequality</w:t>
      </w:r>
      <w:r w:rsidRPr="00F772D6">
        <w:rPr>
          <w:sz w:val="16"/>
        </w:rPr>
        <w:t xml:space="preserve">, it could be </w:t>
      </w:r>
      <w:r w:rsidRPr="00AE46B7">
        <w:rPr>
          <w:rStyle w:val="Emphasis"/>
          <w:highlight w:val="cyan"/>
        </w:rPr>
        <w:t>climate</w:t>
      </w:r>
      <w:r w:rsidRPr="00F772D6">
        <w:rPr>
          <w:rStyle w:val="Emphasis"/>
        </w:rPr>
        <w:t xml:space="preserve"> change</w:t>
      </w:r>
      <w:r w:rsidRPr="00F772D6">
        <w:rPr>
          <w:sz w:val="16"/>
        </w:rPr>
        <w:t xml:space="preserve">, it could be </w:t>
      </w:r>
      <w:r w:rsidRPr="00F772D6">
        <w:rPr>
          <w:rStyle w:val="Emphasis"/>
        </w:rPr>
        <w:t xml:space="preserve">restoring the </w:t>
      </w:r>
      <w:r w:rsidRPr="00AE46B7">
        <w:rPr>
          <w:rStyle w:val="Emphasis"/>
          <w:highlight w:val="cyan"/>
        </w:rPr>
        <w:t>infra</w:t>
      </w:r>
      <w:r w:rsidRPr="00F772D6">
        <w:rPr>
          <w:rStyle w:val="Emphasis"/>
        </w:rPr>
        <w:t>structure</w:t>
      </w:r>
      <w:r w:rsidRPr="00F772D6">
        <w:rPr>
          <w:sz w:val="16"/>
        </w:rPr>
        <w:t xml:space="preserve">. </w:t>
      </w:r>
      <w:r w:rsidRPr="00AE46B7">
        <w:rPr>
          <w:rStyle w:val="StyleUnderline"/>
          <w:highlight w:val="cyan"/>
        </w:rPr>
        <w:t>We can’t solve</w:t>
      </w:r>
      <w:r w:rsidRPr="00F772D6">
        <w:rPr>
          <w:rStyle w:val="StyleUnderline"/>
        </w:rPr>
        <w:t xml:space="preserve"> </w:t>
      </w:r>
      <w:r w:rsidRPr="00F772D6">
        <w:rPr>
          <w:rStyle w:val="Emphasis"/>
        </w:rPr>
        <w:t>any of these problems</w:t>
      </w:r>
      <w:r w:rsidRPr="00F772D6">
        <w:rPr>
          <w:rStyle w:val="StyleUnderline"/>
        </w:rPr>
        <w:t xml:space="preserve"> without government</w:t>
      </w:r>
      <w:r w:rsidRPr="00F772D6">
        <w:rPr>
          <w:sz w:val="16"/>
        </w:rPr>
        <w:t xml:space="preserve">. And </w:t>
      </w:r>
      <w:r w:rsidRPr="00AE46B7">
        <w:rPr>
          <w:rStyle w:val="StyleUnderline"/>
          <w:highlight w:val="cyan"/>
        </w:rPr>
        <w:t>if individual</w:t>
      </w:r>
      <w:r w:rsidRPr="00F772D6">
        <w:rPr>
          <w:rStyle w:val="StyleUnderline"/>
        </w:rPr>
        <w:t xml:space="preserve"> citizen</w:t>
      </w:r>
      <w:r w:rsidRPr="00AE46B7">
        <w:rPr>
          <w:rStyle w:val="StyleUnderline"/>
          <w:highlight w:val="cyan"/>
        </w:rPr>
        <w:t xml:space="preserve">s </w:t>
      </w:r>
      <w:r w:rsidRPr="00AE46B7">
        <w:rPr>
          <w:rStyle w:val="Emphasis"/>
          <w:highlight w:val="cyan"/>
        </w:rPr>
        <w:t>withdraw from public life</w:t>
      </w:r>
      <w:r w:rsidRPr="00FD6255">
        <w:rPr>
          <w:sz w:val="16"/>
        </w:rPr>
        <w:t>,</w:t>
      </w:r>
      <w:r w:rsidRPr="00F772D6">
        <w:rPr>
          <w:sz w:val="16"/>
        </w:rPr>
        <w:t xml:space="preserve"> </w:t>
      </w:r>
      <w:r w:rsidRPr="00F772D6">
        <w:rPr>
          <w:rStyle w:val="StyleUnderline"/>
        </w:rPr>
        <w:t xml:space="preserve">the only people in society who have power are those with </w:t>
      </w:r>
      <w:r w:rsidRPr="00F772D6">
        <w:rPr>
          <w:rStyle w:val="Emphasis"/>
        </w:rPr>
        <w:t>lots of economic power</w:t>
      </w:r>
      <w:r w:rsidRPr="00F772D6">
        <w:rPr>
          <w:sz w:val="16"/>
        </w:rPr>
        <w:t xml:space="preserve">. That’s why </w:t>
      </w:r>
      <w:r w:rsidRPr="00F772D6">
        <w:rPr>
          <w:rStyle w:val="StyleUnderline"/>
        </w:rPr>
        <w:t xml:space="preserve">I find this </w:t>
      </w:r>
      <w:r w:rsidRPr="00F772D6">
        <w:rPr>
          <w:rStyle w:val="Emphasis"/>
        </w:rPr>
        <w:t>profoundly troubling</w:t>
      </w:r>
      <w:r w:rsidRPr="00F772D6">
        <w:rPr>
          <w:sz w:val="16"/>
        </w:rPr>
        <w:t>.</w:t>
      </w:r>
    </w:p>
    <w:p w14:paraId="1D5D5C3F" w14:textId="77777777" w:rsidR="005C07C3" w:rsidRDefault="005C07C3" w:rsidP="00237D0D"/>
    <w:p w14:paraId="21A89742" w14:textId="77777777" w:rsidR="0078553D" w:rsidRDefault="0078553D" w:rsidP="0078553D">
      <w:pPr>
        <w:pStyle w:val="Heading3"/>
      </w:pPr>
      <w:r>
        <w:lastRenderedPageBreak/>
        <w:t>1NC</w:t>
      </w:r>
    </w:p>
    <w:p w14:paraId="5BBF858F" w14:textId="77777777" w:rsidR="0078553D" w:rsidRDefault="0078553D" w:rsidP="0078553D">
      <w:r>
        <w:t xml:space="preserve">Procedural. </w:t>
      </w:r>
    </w:p>
    <w:p w14:paraId="5D739CD5" w14:textId="77777777" w:rsidR="00D5430D" w:rsidRDefault="00D5430D" w:rsidP="00D5430D">
      <w:pPr>
        <w:pStyle w:val="Heading4"/>
      </w:pPr>
      <w:r>
        <w:t>Debaters should disclose all broken positions on their wiki page OR email their opponents their plan text and advantage areas to their opponents</w:t>
      </w:r>
      <w:r w:rsidR="001666B4">
        <w:t xml:space="preserve"> 30 minutes before the round</w:t>
      </w:r>
      <w:r>
        <w:t xml:space="preserve">. They don’t. </w:t>
      </w:r>
      <w:r w:rsidR="000B6161">
        <w:t xml:space="preserve">It’s not on the wiki AND they emailed us 10 minutes before the round started. </w:t>
      </w:r>
      <w:r w:rsidR="00C82D03">
        <w:t xml:space="preserve">Insert screenshots in the doc. </w:t>
      </w:r>
    </w:p>
    <w:p w14:paraId="37548812" w14:textId="77777777" w:rsidR="000B6161" w:rsidRPr="000B6161" w:rsidRDefault="000B6161" w:rsidP="000B6161">
      <w:r>
        <w:rPr>
          <w:noProof/>
        </w:rPr>
        <w:drawing>
          <wp:inline distT="0" distB="0" distL="0" distR="0" wp14:anchorId="4EFA94C0" wp14:editId="7E295B1E">
            <wp:extent cx="5943600" cy="2162810"/>
            <wp:effectExtent l="0" t="0" r="0" b="0"/>
            <wp:docPr id="17837260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726022" name="Picture 1" descr="A screen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162810"/>
                    </a:xfrm>
                    <a:prstGeom prst="rect">
                      <a:avLst/>
                    </a:prstGeom>
                  </pic:spPr>
                </pic:pic>
              </a:graphicData>
            </a:graphic>
          </wp:inline>
        </w:drawing>
      </w:r>
    </w:p>
    <w:p w14:paraId="40F4FB92" w14:textId="77777777" w:rsidR="00D5430D" w:rsidRDefault="000E60E0" w:rsidP="00D5430D">
      <w:pPr>
        <w:pStyle w:val="Heading4"/>
      </w:pPr>
      <w:r>
        <w:t xml:space="preserve">Vote neg. </w:t>
      </w:r>
    </w:p>
    <w:p w14:paraId="1163F27F" w14:textId="77777777" w:rsidR="00D5430D" w:rsidRDefault="00D5430D" w:rsidP="00D5430D">
      <w:pPr>
        <w:pStyle w:val="Heading4"/>
      </w:pPr>
      <w:r>
        <w:t xml:space="preserve">1. </w:t>
      </w:r>
      <w:r w:rsidRPr="00CA0BA0">
        <w:rPr>
          <w:u w:val="single"/>
        </w:rPr>
        <w:t>FAIRNESS</w:t>
      </w:r>
      <w:r>
        <w:t xml:space="preserve">: open source ensures </w:t>
      </w:r>
      <w:r w:rsidRPr="00174EC7">
        <w:rPr>
          <w:u w:val="single"/>
        </w:rPr>
        <w:t>in-depth preparation</w:t>
      </w:r>
      <w:r>
        <w:t xml:space="preserve">, which is </w:t>
      </w:r>
      <w:r w:rsidRPr="00661867">
        <w:rPr>
          <w:u w:val="single"/>
        </w:rPr>
        <w:t>required</w:t>
      </w:r>
      <w:r>
        <w:t xml:space="preserve"> for reciprocal engagement on </w:t>
      </w:r>
      <w:r w:rsidRPr="00BD2FE9">
        <w:rPr>
          <w:u w:val="single"/>
        </w:rPr>
        <w:t>both sides</w:t>
      </w:r>
      <w:r>
        <w:t xml:space="preserve">. </w:t>
      </w:r>
    </w:p>
    <w:p w14:paraId="425ABF8A" w14:textId="77777777" w:rsidR="00D5430D" w:rsidRDefault="00D5430D" w:rsidP="00D5430D">
      <w:pPr>
        <w:pStyle w:val="Heading4"/>
      </w:pPr>
      <w:r>
        <w:t xml:space="preserve">2. </w:t>
      </w:r>
      <w:r w:rsidRPr="001849BE">
        <w:rPr>
          <w:u w:val="single"/>
        </w:rPr>
        <w:t>CLASH</w:t>
      </w:r>
      <w:r>
        <w:t xml:space="preserve">: </w:t>
      </w:r>
      <w:r w:rsidR="00AD265E">
        <w:t>C</w:t>
      </w:r>
      <w:r>
        <w:t xml:space="preserve">ase NEGs are </w:t>
      </w:r>
      <w:r w:rsidRPr="00C1156B">
        <w:rPr>
          <w:u w:val="single"/>
        </w:rPr>
        <w:t>better</w:t>
      </w:r>
      <w:r>
        <w:t xml:space="preserve"> and </w:t>
      </w:r>
      <w:r w:rsidRPr="00C1156B">
        <w:rPr>
          <w:u w:val="single"/>
        </w:rPr>
        <w:t>more precise</w:t>
      </w:r>
      <w:r>
        <w:t>, forcing 3</w:t>
      </w:r>
      <w:r w:rsidRPr="009F5164">
        <w:rPr>
          <w:vertAlign w:val="superscript"/>
        </w:rPr>
        <w:t>rd</w:t>
      </w:r>
      <w:r>
        <w:t xml:space="preserve"> and 4</w:t>
      </w:r>
      <w:r w:rsidRPr="009F5164">
        <w:rPr>
          <w:vertAlign w:val="superscript"/>
        </w:rPr>
        <w:t>th</w:t>
      </w:r>
      <w:r>
        <w:t xml:space="preserve"> </w:t>
      </w:r>
      <w:r w:rsidR="004A5F96">
        <w:t>level</w:t>
      </w:r>
      <w:r>
        <w:t xml:space="preserve"> iteration that develops </w:t>
      </w:r>
      <w:r w:rsidRPr="00BA5BDE">
        <w:rPr>
          <w:u w:val="single"/>
        </w:rPr>
        <w:t>research</w:t>
      </w:r>
      <w:r>
        <w:t xml:space="preserve"> and </w:t>
      </w:r>
      <w:r w:rsidRPr="0060688E">
        <w:rPr>
          <w:u w:val="single"/>
        </w:rPr>
        <w:t>critical thinking</w:t>
      </w:r>
      <w:r>
        <w:t>.</w:t>
      </w:r>
    </w:p>
    <w:p w14:paraId="2E72DCF6" w14:textId="77777777" w:rsidR="00D5430D" w:rsidRDefault="00D5430D" w:rsidP="00D5430D">
      <w:pPr>
        <w:pStyle w:val="Heading4"/>
      </w:pPr>
      <w:r>
        <w:t xml:space="preserve">3. </w:t>
      </w:r>
      <w:r w:rsidRPr="00783A34">
        <w:rPr>
          <w:u w:val="single"/>
        </w:rPr>
        <w:t>ACADEMIC ETHICS</w:t>
      </w:r>
      <w:r>
        <w:t xml:space="preserve">: if evidence is not disclosed, it </w:t>
      </w:r>
      <w:r w:rsidRPr="008A48DF">
        <w:rPr>
          <w:u w:val="single"/>
        </w:rPr>
        <w:t>cannot be verified</w:t>
      </w:r>
      <w:r>
        <w:t xml:space="preserve">. That lets teams get away with </w:t>
      </w:r>
      <w:r w:rsidRPr="003A37D2">
        <w:rPr>
          <w:u w:val="single"/>
        </w:rPr>
        <w:t>misciting</w:t>
      </w:r>
      <w:r>
        <w:t xml:space="preserve">, </w:t>
      </w:r>
      <w:r w:rsidRPr="008C3F56">
        <w:rPr>
          <w:u w:val="single"/>
        </w:rPr>
        <w:t>omitting paragraphs</w:t>
      </w:r>
      <w:r>
        <w:t xml:space="preserve">, </w:t>
      </w:r>
      <w:r w:rsidRPr="00B168FF">
        <w:rPr>
          <w:u w:val="single"/>
        </w:rPr>
        <w:t>paraphrasing language</w:t>
      </w:r>
      <w:r>
        <w:t xml:space="preserve">, etc., which creates a </w:t>
      </w:r>
      <w:r w:rsidRPr="00F261D7">
        <w:rPr>
          <w:u w:val="single"/>
        </w:rPr>
        <w:t>perverse incentive</w:t>
      </w:r>
      <w:r>
        <w:t xml:space="preserve"> to manipulate evidence to </w:t>
      </w:r>
      <w:r w:rsidRPr="00BA5F91">
        <w:rPr>
          <w:u w:val="single"/>
        </w:rPr>
        <w:t>win debates</w:t>
      </w:r>
      <w:r>
        <w:t>.</w:t>
      </w:r>
    </w:p>
    <w:p w14:paraId="07939C51" w14:textId="77777777" w:rsidR="0045387F" w:rsidRDefault="0045387F" w:rsidP="00423A0F">
      <w:pPr>
        <w:pStyle w:val="Heading3"/>
        <w:rPr>
          <w:lang w:val="it-IT"/>
        </w:rPr>
      </w:pPr>
      <w:r>
        <w:rPr>
          <w:lang w:val="it-IT"/>
        </w:rPr>
        <w:lastRenderedPageBreak/>
        <w:t>1NC</w:t>
      </w:r>
    </w:p>
    <w:p w14:paraId="44E085D3" w14:textId="77777777" w:rsidR="0045387F" w:rsidRDefault="00FC4586" w:rsidP="0045387F">
      <w:pPr>
        <w:rPr>
          <w:lang w:val="it-IT"/>
        </w:rPr>
      </w:pPr>
      <w:r>
        <w:rPr>
          <w:lang w:val="it-IT"/>
        </w:rPr>
        <w:t>Advantage CP.</w:t>
      </w:r>
    </w:p>
    <w:p w14:paraId="747AC48B" w14:textId="77777777" w:rsidR="00426B35" w:rsidRDefault="00F849FD" w:rsidP="00F849FD">
      <w:pPr>
        <w:keepNext/>
        <w:keepLines/>
        <w:spacing w:before="40" w:after="0" w:line="256" w:lineRule="auto"/>
        <w:outlineLvl w:val="3"/>
        <w:rPr>
          <w:rFonts w:eastAsia="SimSun" w:cs="Times New Roman"/>
          <w:b/>
          <w:iCs/>
          <w:sz w:val="26"/>
        </w:rPr>
      </w:pPr>
      <w:bookmarkStart w:id="0" w:name="_Hlk211124589"/>
      <w:r w:rsidRPr="00DE47C1">
        <w:rPr>
          <w:rFonts w:eastAsia="SimSun" w:cs="Times New Roman"/>
          <w:b/>
          <w:iCs/>
          <w:sz w:val="26"/>
        </w:rPr>
        <w:t>The United States federal government should</w:t>
      </w:r>
      <w:r w:rsidR="00426B35">
        <w:rPr>
          <w:rFonts w:eastAsia="SimSun" w:cs="Times New Roman"/>
          <w:b/>
          <w:iCs/>
          <w:sz w:val="26"/>
        </w:rPr>
        <w:t>:</w:t>
      </w:r>
    </w:p>
    <w:p w14:paraId="24D300FC" w14:textId="77777777" w:rsidR="00F849FD" w:rsidRDefault="00426B35" w:rsidP="00F849FD">
      <w:pPr>
        <w:keepNext/>
        <w:keepLines/>
        <w:spacing w:before="40" w:after="0" w:line="256" w:lineRule="auto"/>
        <w:outlineLvl w:val="3"/>
        <w:rPr>
          <w:rFonts w:eastAsia="SimSun" w:cs="Times New Roman"/>
          <w:b/>
          <w:iCs/>
          <w:sz w:val="26"/>
        </w:rPr>
      </w:pPr>
      <w:r>
        <w:rPr>
          <w:rFonts w:eastAsia="SimSun" w:cs="Times New Roman"/>
          <w:b/>
          <w:iCs/>
          <w:sz w:val="26"/>
        </w:rPr>
        <w:t>—</w:t>
      </w:r>
      <w:r w:rsidR="00F849FD" w:rsidRPr="00DE47C1">
        <w:rPr>
          <w:rFonts w:eastAsia="SimSun" w:cs="Times New Roman"/>
          <w:b/>
          <w:iCs/>
          <w:sz w:val="26"/>
        </w:rPr>
        <w:t>increase high quality education per the Walker evidence</w:t>
      </w:r>
      <w:r>
        <w:rPr>
          <w:rFonts w:eastAsia="SimSun" w:cs="Times New Roman"/>
          <w:b/>
          <w:iCs/>
          <w:sz w:val="26"/>
        </w:rPr>
        <w:t>;</w:t>
      </w:r>
    </w:p>
    <w:p w14:paraId="4DD97A05" w14:textId="77777777" w:rsidR="00426B35" w:rsidRDefault="00426B35" w:rsidP="00F849FD">
      <w:pPr>
        <w:keepNext/>
        <w:keepLines/>
        <w:spacing w:before="40" w:after="0" w:line="256" w:lineRule="auto"/>
        <w:outlineLvl w:val="3"/>
        <w:rPr>
          <w:rFonts w:eastAsia="SimSun" w:cs="Times New Roman"/>
          <w:b/>
          <w:iCs/>
          <w:sz w:val="26"/>
        </w:rPr>
      </w:pPr>
      <w:r>
        <w:rPr>
          <w:rFonts w:eastAsia="SimSun" w:cs="Times New Roman"/>
          <w:b/>
          <w:iCs/>
          <w:sz w:val="26"/>
        </w:rPr>
        <w:t>—</w:t>
      </w:r>
      <w:r w:rsidR="00823E8F">
        <w:rPr>
          <w:rFonts w:eastAsia="SimSun" w:cs="Times New Roman"/>
          <w:b/>
          <w:iCs/>
          <w:sz w:val="26"/>
        </w:rPr>
        <w:t xml:space="preserve">adopt a partial benefits scheme for Social Security Disability Insurance </w:t>
      </w:r>
    </w:p>
    <w:p w14:paraId="2B2AEDAE" w14:textId="77777777" w:rsidR="00426B35" w:rsidRPr="001D6C6F" w:rsidRDefault="00426B35" w:rsidP="00426B35">
      <w:pPr>
        <w:pStyle w:val="Heading4"/>
      </w:pPr>
      <w:r w:rsidRPr="001D6C6F">
        <w:t xml:space="preserve">The </w:t>
      </w:r>
      <w:r w:rsidR="00823E8F">
        <w:t>CP</w:t>
      </w:r>
      <w:r w:rsidRPr="001D6C6F">
        <w:t xml:space="preserve"> </w:t>
      </w:r>
      <w:r w:rsidRPr="001D6C6F">
        <w:rPr>
          <w:u w:val="single"/>
        </w:rPr>
        <w:t>solves</w:t>
      </w:r>
      <w:r w:rsidRPr="001D6C6F">
        <w:t xml:space="preserve">---it adopts a partial benefit regime for Disability Insurance, simplifying </w:t>
      </w:r>
      <w:r w:rsidRPr="001D6C6F">
        <w:rPr>
          <w:u w:val="single"/>
        </w:rPr>
        <w:t>administration</w:t>
      </w:r>
      <w:r w:rsidRPr="001D6C6F">
        <w:t xml:space="preserve"> and </w:t>
      </w:r>
      <w:r w:rsidRPr="001D6C6F">
        <w:rPr>
          <w:u w:val="single"/>
        </w:rPr>
        <w:t>adjudication</w:t>
      </w:r>
      <w:r w:rsidRPr="001D6C6F">
        <w:t xml:space="preserve"> while also supporting </w:t>
      </w:r>
      <w:r w:rsidRPr="001D6C6F">
        <w:rPr>
          <w:u w:val="single"/>
        </w:rPr>
        <w:t>labor force participation</w:t>
      </w:r>
      <w:r w:rsidRPr="001D6C6F">
        <w:t>.</w:t>
      </w:r>
    </w:p>
    <w:p w14:paraId="28ECFA37" w14:textId="77777777" w:rsidR="00426B35" w:rsidRPr="001D6C6F" w:rsidRDefault="00426B35" w:rsidP="00426B35">
      <w:pPr>
        <w:rPr>
          <w:rFonts w:asciiTheme="minorHAnsi" w:hAnsiTheme="minorHAnsi" w:cstheme="minorHAnsi"/>
        </w:rPr>
      </w:pPr>
      <w:r w:rsidRPr="001D6C6F">
        <w:rPr>
          <w:rFonts w:asciiTheme="minorHAnsi" w:hAnsiTheme="minorHAnsi" w:cstheme="minorHAnsi"/>
        </w:rPr>
        <w:t xml:space="preserve">Na </w:t>
      </w:r>
      <w:r w:rsidRPr="001D6C6F">
        <w:rPr>
          <w:rStyle w:val="Style13ptBold"/>
          <w:rFonts w:asciiTheme="minorHAnsi" w:hAnsiTheme="minorHAnsi" w:cstheme="minorHAnsi"/>
        </w:rPr>
        <w:t>Yin 15</w:t>
      </w:r>
      <w:r w:rsidRPr="001D6C6F">
        <w:rPr>
          <w:rFonts w:asciiTheme="minorHAnsi" w:hAnsiTheme="minorHAnsi" w:cstheme="minorHAnsi"/>
        </w:rPr>
        <w:t xml:space="preserve">, assistant professor of economics at Baruch College, School of Public Affairs, City University of New York, 2015, “Partial Benefits in the Social Security Disability Insurance Program: A Policy Alternative to Foster Work among People with Disability,” </w:t>
      </w:r>
      <w:r w:rsidRPr="001D6C6F">
        <w:rPr>
          <w:rFonts w:asciiTheme="minorHAnsi" w:hAnsiTheme="minorHAnsi" w:cstheme="minorHAnsi"/>
          <w:i/>
          <w:iCs/>
        </w:rPr>
        <w:t>The Journal of Risk and Insurance</w:t>
      </w:r>
      <w:r w:rsidRPr="001D6C6F">
        <w:rPr>
          <w:rFonts w:asciiTheme="minorHAnsi" w:hAnsiTheme="minorHAnsi" w:cstheme="minorHAnsi"/>
        </w:rPr>
        <w:t>, Vol. 82, No. 2, pp. 463-504, https://www.jstor.org/stable/26482971</w:t>
      </w:r>
    </w:p>
    <w:p w14:paraId="2647C6D4" w14:textId="77777777" w:rsidR="00426B35" w:rsidRPr="00042CA0" w:rsidRDefault="00426B35" w:rsidP="00426B35">
      <w:pPr>
        <w:rPr>
          <w:rFonts w:asciiTheme="minorHAnsi" w:hAnsiTheme="minorHAnsi" w:cstheme="minorHAnsi"/>
          <w:sz w:val="16"/>
        </w:rPr>
      </w:pPr>
      <w:r w:rsidRPr="001D6C6F">
        <w:rPr>
          <w:rStyle w:val="AAAUNDERLINEKEYBOARD"/>
          <w:rFonts w:asciiTheme="minorHAnsi" w:hAnsiTheme="minorHAnsi" w:cstheme="minorHAnsi"/>
        </w:rPr>
        <w:t xml:space="preserve">The </w:t>
      </w:r>
      <w:r w:rsidRPr="001D6C6F">
        <w:rPr>
          <w:rFonts w:asciiTheme="minorHAnsi" w:hAnsiTheme="minorHAnsi" w:cstheme="minorHAnsi"/>
          <w:highlight w:val="cyan"/>
        </w:rPr>
        <w:t>S</w:t>
      </w:r>
      <w:r w:rsidRPr="001D6C6F">
        <w:rPr>
          <w:rStyle w:val="AAAUNDERLINEKEYBOARD"/>
          <w:rFonts w:asciiTheme="minorHAnsi" w:hAnsiTheme="minorHAnsi" w:cstheme="minorHAnsi"/>
        </w:rPr>
        <w:t xml:space="preserve">ocial </w:t>
      </w:r>
      <w:r w:rsidRPr="001D6C6F">
        <w:rPr>
          <w:rFonts w:asciiTheme="minorHAnsi" w:hAnsiTheme="minorHAnsi" w:cstheme="minorHAnsi"/>
          <w:highlight w:val="cyan"/>
        </w:rPr>
        <w:t>S</w:t>
      </w:r>
      <w:r w:rsidRPr="001D6C6F">
        <w:rPr>
          <w:rStyle w:val="AAAUNDERLINEKEYBOARD"/>
          <w:rFonts w:asciiTheme="minorHAnsi" w:hAnsiTheme="minorHAnsi" w:cstheme="minorHAnsi"/>
        </w:rPr>
        <w:t>ecurity Disability Insurance (</w:t>
      </w:r>
      <w:r w:rsidRPr="001D6C6F">
        <w:rPr>
          <w:rFonts w:asciiTheme="minorHAnsi" w:hAnsiTheme="minorHAnsi" w:cstheme="minorHAnsi"/>
          <w:highlight w:val="cyan"/>
        </w:rPr>
        <w:t>DI</w:t>
      </w:r>
      <w:r w:rsidRPr="001D6C6F">
        <w:rPr>
          <w:rStyle w:val="AAAUNDERLINEKEYBOARD"/>
          <w:rFonts w:asciiTheme="minorHAnsi" w:hAnsiTheme="minorHAnsi" w:cstheme="minorHAnsi"/>
        </w:rPr>
        <w:t>)</w:t>
      </w:r>
      <w:r w:rsidRPr="001D6C6F">
        <w:rPr>
          <w:rFonts w:asciiTheme="minorHAnsi" w:hAnsiTheme="minorHAnsi" w:cstheme="minorHAnsi"/>
          <w:sz w:val="16"/>
        </w:rPr>
        <w:t xml:space="preserve"> program is the primary public long-term disability insurance program for disabled workers in the United States. It is intended to insure against substantial loss of earnings capacity due to severe health problems. According to the Social Security Administration (SSA), $128.9 billion was paid to 10.6 million beneficiaries (disabled workers and qualified dependents) in 2011. The program has grown significantly over time and </w:t>
      </w:r>
      <w:r w:rsidRPr="001D6C6F">
        <w:rPr>
          <w:rStyle w:val="AAAUNDERLINEKEYBOARD"/>
          <w:rFonts w:asciiTheme="minorHAnsi" w:hAnsiTheme="minorHAnsi" w:cstheme="minorHAnsi"/>
        </w:rPr>
        <w:t xml:space="preserve">is </w:t>
      </w:r>
      <w:r w:rsidRPr="00726AE2">
        <w:rPr>
          <w:rStyle w:val="AAAUNDERLINEKEYBOARD"/>
          <w:rFonts w:asciiTheme="minorHAnsi" w:hAnsiTheme="minorHAnsi" w:cstheme="minorHAnsi"/>
        </w:rPr>
        <w:t xml:space="preserve">likely to </w:t>
      </w:r>
      <w:r w:rsidRPr="001D6C6F">
        <w:rPr>
          <w:rStyle w:val="AAAUNDERLINEKEYBOARD"/>
          <w:rFonts w:asciiTheme="minorHAnsi" w:hAnsiTheme="minorHAnsi" w:cstheme="minorHAnsi"/>
          <w:highlight w:val="cyan"/>
        </w:rPr>
        <w:t xml:space="preserve">grow </w:t>
      </w:r>
      <w:r w:rsidRPr="001D6C6F">
        <w:rPr>
          <w:rFonts w:asciiTheme="minorHAnsi" w:hAnsiTheme="minorHAnsi" w:cstheme="minorHAnsi"/>
          <w:highlight w:val="cyan"/>
        </w:rPr>
        <w:t>faster</w:t>
      </w:r>
      <w:r w:rsidRPr="001D6C6F">
        <w:rPr>
          <w:rStyle w:val="AAAUNDERLINEKEYBOARD"/>
          <w:rFonts w:asciiTheme="minorHAnsi" w:hAnsiTheme="minorHAnsi" w:cstheme="minorHAnsi"/>
          <w:highlight w:val="cyan"/>
        </w:rPr>
        <w:t xml:space="preserve"> as </w:t>
      </w:r>
      <w:r w:rsidRPr="00726AE2">
        <w:rPr>
          <w:rFonts w:asciiTheme="minorHAnsi" w:hAnsiTheme="minorHAnsi" w:cstheme="minorHAnsi"/>
        </w:rPr>
        <w:t xml:space="preserve">baby </w:t>
      </w:r>
      <w:r w:rsidRPr="001D6C6F">
        <w:rPr>
          <w:rFonts w:asciiTheme="minorHAnsi" w:hAnsiTheme="minorHAnsi" w:cstheme="minorHAnsi"/>
          <w:highlight w:val="cyan"/>
        </w:rPr>
        <w:t>boomers</w:t>
      </w:r>
      <w:r w:rsidRPr="001D6C6F">
        <w:rPr>
          <w:rStyle w:val="AAAUNDERLINEKEYBOARD"/>
          <w:rFonts w:asciiTheme="minorHAnsi" w:hAnsiTheme="minorHAnsi" w:cstheme="minorHAnsi"/>
          <w:highlight w:val="cyan"/>
        </w:rPr>
        <w:t xml:space="preserve"> reach ages with </w:t>
      </w:r>
      <w:r w:rsidRPr="001D6C6F">
        <w:rPr>
          <w:rFonts w:asciiTheme="minorHAnsi" w:hAnsiTheme="minorHAnsi" w:cstheme="minorHAnsi"/>
          <w:highlight w:val="cyan"/>
        </w:rPr>
        <w:t>increased disability</w:t>
      </w:r>
      <w:r w:rsidRPr="00726AE2">
        <w:rPr>
          <w:rFonts w:asciiTheme="minorHAnsi" w:hAnsiTheme="minorHAnsi" w:cstheme="minorHAnsi"/>
        </w:rPr>
        <w:t xml:space="preserve"> rates</w:t>
      </w:r>
      <w:r w:rsidRPr="001D6C6F">
        <w:rPr>
          <w:rStyle w:val="AAAUNDERLINEKEYBOARD"/>
          <w:rFonts w:asciiTheme="minorHAnsi" w:hAnsiTheme="minorHAnsi" w:cstheme="minorHAnsi"/>
        </w:rPr>
        <w:t xml:space="preserve"> and because increasing </w:t>
      </w:r>
      <w:r w:rsidRPr="001D6C6F">
        <w:rPr>
          <w:rFonts w:asciiTheme="minorHAnsi" w:hAnsiTheme="minorHAnsi" w:cstheme="minorHAnsi"/>
        </w:rPr>
        <w:t>life expectancy</w:t>
      </w:r>
      <w:r w:rsidRPr="001D6C6F">
        <w:rPr>
          <w:rStyle w:val="AAAUNDERLINEKEYBOARD"/>
          <w:rFonts w:asciiTheme="minorHAnsi" w:hAnsiTheme="minorHAnsi" w:cstheme="minorHAnsi"/>
        </w:rPr>
        <w:t xml:space="preserve"> raises the duration of benefit receipt among those entering the</w:t>
      </w:r>
      <w:r w:rsidRPr="001D6C6F">
        <w:rPr>
          <w:rFonts w:asciiTheme="minorHAnsi" w:hAnsiTheme="minorHAnsi" w:cstheme="minorHAnsi"/>
          <w:sz w:val="16"/>
        </w:rPr>
        <w:t xml:space="preserve"> DI </w:t>
      </w:r>
      <w:r w:rsidRPr="001D6C6F">
        <w:rPr>
          <w:rStyle w:val="AAAUNDERLINEKEYBOARD"/>
          <w:rFonts w:asciiTheme="minorHAnsi" w:hAnsiTheme="minorHAnsi" w:cstheme="minorHAnsi"/>
        </w:rPr>
        <w:t>program</w:t>
      </w:r>
      <w:r w:rsidRPr="001D6C6F">
        <w:rPr>
          <w:rFonts w:asciiTheme="minorHAnsi" w:hAnsiTheme="minorHAnsi" w:cstheme="minorHAnsi"/>
          <w:sz w:val="16"/>
        </w:rPr>
        <w:t xml:space="preserve">. As SSA trustees have pointed out in their annual reports (2012, p. 4), </w:t>
      </w:r>
      <w:r w:rsidRPr="001D6C6F">
        <w:rPr>
          <w:rStyle w:val="AAAUNDERLINEKEYBOARD"/>
          <w:rFonts w:asciiTheme="minorHAnsi" w:hAnsiTheme="minorHAnsi" w:cstheme="minorHAnsi"/>
        </w:rPr>
        <w:t xml:space="preserve">the projected growth of the DI program will </w:t>
      </w:r>
      <w:r w:rsidRPr="001D6C6F">
        <w:rPr>
          <w:rFonts w:asciiTheme="minorHAnsi" w:hAnsiTheme="minorHAnsi" w:cstheme="minorHAnsi"/>
        </w:rPr>
        <w:t>endanger</w:t>
      </w:r>
      <w:r w:rsidRPr="001D6C6F">
        <w:rPr>
          <w:rFonts w:asciiTheme="minorHAnsi" w:hAnsiTheme="minorHAnsi" w:cstheme="minorHAnsi"/>
          <w:sz w:val="16"/>
        </w:rPr>
        <w:t xml:space="preserve"> the </w:t>
      </w:r>
      <w:r w:rsidRPr="001D6C6F">
        <w:rPr>
          <w:rFonts w:asciiTheme="minorHAnsi" w:hAnsiTheme="minorHAnsi" w:cstheme="minorHAnsi"/>
        </w:rPr>
        <w:t>solvency</w:t>
      </w:r>
      <w:r w:rsidRPr="001D6C6F">
        <w:rPr>
          <w:rStyle w:val="AAAUNDERLINEKEYBOARD"/>
          <w:rFonts w:asciiTheme="minorHAnsi" w:hAnsiTheme="minorHAnsi" w:cstheme="minorHAnsi"/>
        </w:rPr>
        <w:t xml:space="preserve"> of not only</w:t>
      </w:r>
      <w:r w:rsidRPr="001D6C6F">
        <w:rPr>
          <w:rFonts w:asciiTheme="minorHAnsi" w:hAnsiTheme="minorHAnsi" w:cstheme="minorHAnsi"/>
          <w:sz w:val="16"/>
        </w:rPr>
        <w:t xml:space="preserve"> the </w:t>
      </w:r>
      <w:r w:rsidRPr="001D6C6F">
        <w:rPr>
          <w:rFonts w:asciiTheme="minorHAnsi" w:hAnsiTheme="minorHAnsi" w:cstheme="minorHAnsi"/>
        </w:rPr>
        <w:t>DI</w:t>
      </w:r>
      <w:r w:rsidRPr="001D6C6F">
        <w:rPr>
          <w:rFonts w:asciiTheme="minorHAnsi" w:hAnsiTheme="minorHAnsi" w:cstheme="minorHAnsi"/>
          <w:sz w:val="16"/>
        </w:rPr>
        <w:t xml:space="preserve"> program </w:t>
      </w:r>
      <w:r w:rsidRPr="001D6C6F">
        <w:rPr>
          <w:rStyle w:val="AAAUNDERLINEKEYBOARD"/>
          <w:rFonts w:asciiTheme="minorHAnsi" w:hAnsiTheme="minorHAnsi" w:cstheme="minorHAnsi"/>
        </w:rPr>
        <w:t>but also the Old Age (</w:t>
      </w:r>
      <w:r w:rsidRPr="001D6C6F">
        <w:rPr>
          <w:rFonts w:asciiTheme="minorHAnsi" w:hAnsiTheme="minorHAnsi" w:cstheme="minorHAnsi"/>
        </w:rPr>
        <w:t>OA</w:t>
      </w:r>
      <w:r w:rsidRPr="001D6C6F">
        <w:rPr>
          <w:rStyle w:val="AAAUNDERLINEKEYBOARD"/>
          <w:rFonts w:asciiTheme="minorHAnsi" w:hAnsiTheme="minorHAnsi" w:cstheme="minorHAnsi"/>
        </w:rPr>
        <w:t>) program</w:t>
      </w:r>
      <w:r w:rsidRPr="001D6C6F">
        <w:rPr>
          <w:rFonts w:asciiTheme="minorHAnsi" w:hAnsiTheme="minorHAnsi" w:cstheme="minorHAnsi"/>
          <w:sz w:val="16"/>
        </w:rPr>
        <w:t xml:space="preserve"> if it necessitates a reallocation of Social Security payroll tax revenues between the two programs. Since the inception of DI, a series of </w:t>
      </w:r>
      <w:r w:rsidRPr="00042CA0">
        <w:rPr>
          <w:rFonts w:asciiTheme="minorHAnsi" w:hAnsiTheme="minorHAnsi" w:cstheme="minorHAnsi"/>
        </w:rPr>
        <w:t>policy changes</w:t>
      </w:r>
      <w:r w:rsidRPr="00042CA0">
        <w:rPr>
          <w:rFonts w:asciiTheme="minorHAnsi" w:hAnsiTheme="minorHAnsi" w:cstheme="minorHAnsi"/>
          <w:sz w:val="16"/>
        </w:rPr>
        <w:t xml:space="preserve"> has been </w:t>
      </w:r>
      <w:r w:rsidRPr="00042CA0">
        <w:rPr>
          <w:rStyle w:val="AAAUNDERLINEKEYBOARD"/>
          <w:rFonts w:asciiTheme="minorHAnsi" w:hAnsiTheme="minorHAnsi" w:cstheme="minorHAnsi"/>
        </w:rPr>
        <w:t>implemented to improve work incentives and program solvency</w:t>
      </w:r>
      <w:r w:rsidRPr="00042CA0">
        <w:rPr>
          <w:rFonts w:asciiTheme="minorHAnsi" w:hAnsiTheme="minorHAnsi" w:cstheme="minorHAnsi"/>
          <w:sz w:val="16"/>
        </w:rPr>
        <w:t xml:space="preserve">, but the </w:t>
      </w:r>
      <w:r w:rsidRPr="00042CA0">
        <w:rPr>
          <w:rStyle w:val="AAAUNDERLINEKEYBOARD"/>
          <w:rFonts w:asciiTheme="minorHAnsi" w:hAnsiTheme="minorHAnsi" w:cstheme="minorHAnsi"/>
        </w:rPr>
        <w:t xml:space="preserve">effects of those reforms have been </w:t>
      </w:r>
      <w:r w:rsidRPr="00042CA0">
        <w:rPr>
          <w:rFonts w:asciiTheme="minorHAnsi" w:hAnsiTheme="minorHAnsi" w:cstheme="minorHAnsi"/>
        </w:rPr>
        <w:t>limited</w:t>
      </w:r>
      <w:r w:rsidRPr="00042CA0">
        <w:rPr>
          <w:rFonts w:asciiTheme="minorHAnsi" w:hAnsiTheme="minorHAnsi" w:cstheme="minorHAnsi"/>
          <w:sz w:val="16"/>
        </w:rPr>
        <w:t xml:space="preserve">.1 </w:t>
      </w:r>
    </w:p>
    <w:p w14:paraId="2AA38B5C" w14:textId="77777777" w:rsidR="00426B35" w:rsidRPr="00042CA0" w:rsidRDefault="00426B35" w:rsidP="00426B35">
      <w:pPr>
        <w:rPr>
          <w:rFonts w:asciiTheme="minorHAnsi" w:hAnsiTheme="minorHAnsi" w:cstheme="minorHAnsi"/>
          <w:sz w:val="16"/>
        </w:rPr>
      </w:pPr>
      <w:r w:rsidRPr="00042CA0">
        <w:rPr>
          <w:rFonts w:asciiTheme="minorHAnsi" w:hAnsiTheme="minorHAnsi" w:cstheme="minorHAnsi"/>
          <w:sz w:val="16"/>
        </w:rPr>
        <w:t xml:space="preserve">In this article, I examine the effect of </w:t>
      </w:r>
      <w:r w:rsidRPr="00042CA0">
        <w:rPr>
          <w:rStyle w:val="AAAUNDERLINEKEYBOARD"/>
          <w:rFonts w:asciiTheme="minorHAnsi" w:hAnsiTheme="minorHAnsi" w:cstheme="minorHAnsi"/>
        </w:rPr>
        <w:t xml:space="preserve">a </w:t>
      </w:r>
      <w:r w:rsidRPr="00042CA0">
        <w:rPr>
          <w:rFonts w:asciiTheme="minorHAnsi" w:hAnsiTheme="minorHAnsi" w:cstheme="minorHAnsi"/>
        </w:rPr>
        <w:t>partial disability benefit program</w:t>
      </w:r>
      <w:r w:rsidRPr="00042CA0">
        <w:rPr>
          <w:rFonts w:asciiTheme="minorHAnsi" w:hAnsiTheme="minorHAnsi" w:cstheme="minorHAnsi"/>
          <w:sz w:val="16"/>
        </w:rPr>
        <w:t xml:space="preserve">, a policy alternative </w:t>
      </w:r>
      <w:r w:rsidRPr="00042CA0">
        <w:rPr>
          <w:rStyle w:val="AAAUNDERLINEKEYBOARD"/>
          <w:rFonts w:asciiTheme="minorHAnsi" w:hAnsiTheme="minorHAnsi" w:cstheme="minorHAnsi"/>
        </w:rPr>
        <w:t xml:space="preserve">that </w:t>
      </w:r>
      <w:r w:rsidRPr="00042CA0">
        <w:rPr>
          <w:rFonts w:asciiTheme="minorHAnsi" w:hAnsiTheme="minorHAnsi" w:cstheme="minorHAnsi"/>
        </w:rPr>
        <w:t>fundamentally</w:t>
      </w:r>
      <w:r w:rsidRPr="00042CA0">
        <w:rPr>
          <w:rStyle w:val="AAAUNDERLINEKEYBOARD"/>
          <w:rFonts w:asciiTheme="minorHAnsi" w:hAnsiTheme="minorHAnsi" w:cstheme="minorHAnsi"/>
        </w:rPr>
        <w:t xml:space="preserve"> changes the DI program</w:t>
      </w:r>
      <w:r w:rsidRPr="00042CA0">
        <w:rPr>
          <w:rFonts w:asciiTheme="minorHAnsi" w:hAnsiTheme="minorHAnsi" w:cstheme="minorHAnsi"/>
          <w:sz w:val="16"/>
        </w:rPr>
        <w:t xml:space="preserve"> and that </w:t>
      </w:r>
      <w:r w:rsidRPr="00042CA0">
        <w:rPr>
          <w:rStyle w:val="AAAUNDERLINEKEYBOARD"/>
          <w:rFonts w:asciiTheme="minorHAnsi" w:hAnsiTheme="minorHAnsi" w:cstheme="minorHAnsi"/>
        </w:rPr>
        <w:t>could</w:t>
      </w:r>
      <w:r w:rsidRPr="00042CA0">
        <w:rPr>
          <w:rFonts w:asciiTheme="minorHAnsi" w:hAnsiTheme="minorHAnsi" w:cstheme="minorHAnsi"/>
          <w:sz w:val="16"/>
        </w:rPr>
        <w:t xml:space="preserve"> potentially </w:t>
      </w:r>
      <w:r w:rsidRPr="00042CA0">
        <w:rPr>
          <w:rStyle w:val="AAAUNDERLINEKEYBOARD"/>
          <w:rFonts w:asciiTheme="minorHAnsi" w:hAnsiTheme="minorHAnsi" w:cstheme="minorHAnsi"/>
        </w:rPr>
        <w:t xml:space="preserve">better foster </w:t>
      </w:r>
      <w:r w:rsidRPr="00042CA0">
        <w:rPr>
          <w:rFonts w:asciiTheme="minorHAnsi" w:hAnsiTheme="minorHAnsi" w:cstheme="minorHAnsi"/>
        </w:rPr>
        <w:t>work</w:t>
      </w:r>
      <w:r w:rsidRPr="00042CA0">
        <w:rPr>
          <w:rStyle w:val="AAAUNDERLINEKEYBOARD"/>
          <w:rFonts w:asciiTheme="minorHAnsi" w:hAnsiTheme="minorHAnsi" w:cstheme="minorHAnsi"/>
        </w:rPr>
        <w:t xml:space="preserve"> among the disabled</w:t>
      </w:r>
      <w:r w:rsidRPr="00042CA0">
        <w:rPr>
          <w:rFonts w:asciiTheme="minorHAnsi" w:hAnsiTheme="minorHAnsi" w:cstheme="minorHAnsi"/>
          <w:sz w:val="16"/>
        </w:rPr>
        <w:t>. This policy alternative, which offers partial benefits to disability applicants who can still work, would be an important complement to the "$1 for $2 Benefit Offset" program</w:t>
      </w:r>
      <w:r w:rsidRPr="001D6C6F">
        <w:rPr>
          <w:rFonts w:asciiTheme="minorHAnsi" w:hAnsiTheme="minorHAnsi" w:cstheme="minorHAnsi"/>
          <w:sz w:val="16"/>
        </w:rPr>
        <w:t xml:space="preserve"> that SSA is currently evaluating in a national demonstration project.2 The Benefit Offset policy gradually reduces the full benefit for DI beneficiaries who return to work. In effect, the Benefit Offset policy offers partial benefits ex post (to current beneficiaries who return to work), while the partial benefits discussed in the present article are offered ex ante (to applicants who still work). The combination of the Benefit Offset policy, an ex post partial benefit system, with </w:t>
      </w:r>
      <w:r w:rsidRPr="001D6C6F">
        <w:rPr>
          <w:rStyle w:val="AAAUNDERLINEKEYBOARD"/>
          <w:rFonts w:asciiTheme="minorHAnsi" w:hAnsiTheme="minorHAnsi" w:cstheme="minorHAnsi"/>
        </w:rPr>
        <w:t xml:space="preserve">an ex ante </w:t>
      </w:r>
      <w:r w:rsidRPr="001D6C6F">
        <w:rPr>
          <w:rFonts w:asciiTheme="minorHAnsi" w:hAnsiTheme="minorHAnsi" w:cstheme="minorHAnsi"/>
        </w:rPr>
        <w:t>partial benefit system</w:t>
      </w:r>
      <w:r w:rsidRPr="00726AE2">
        <w:rPr>
          <w:rStyle w:val="AAAUNDERLINEKEYBOARD"/>
          <w:rFonts w:asciiTheme="minorHAnsi" w:hAnsiTheme="minorHAnsi" w:cstheme="minorHAnsi"/>
        </w:rPr>
        <w:t>, would result in a "</w:t>
      </w:r>
      <w:r w:rsidRPr="00726AE2">
        <w:rPr>
          <w:rFonts w:asciiTheme="minorHAnsi" w:hAnsiTheme="minorHAnsi" w:cstheme="minorHAnsi"/>
        </w:rPr>
        <w:t>symmetric</w:t>
      </w:r>
      <w:r w:rsidRPr="00726AE2">
        <w:rPr>
          <w:rStyle w:val="AAAUNDERLINEKEYBOARD"/>
          <w:rFonts w:asciiTheme="minorHAnsi" w:hAnsiTheme="minorHAnsi" w:cstheme="minorHAnsi"/>
        </w:rPr>
        <w:t xml:space="preserve">" DI </w:t>
      </w:r>
      <w:r w:rsidRPr="00042CA0">
        <w:rPr>
          <w:rStyle w:val="AAAUNDERLINEKEYBOARD"/>
          <w:rFonts w:asciiTheme="minorHAnsi" w:hAnsiTheme="minorHAnsi" w:cstheme="minorHAnsi"/>
        </w:rPr>
        <w:t xml:space="preserve">system that could </w:t>
      </w:r>
      <w:r w:rsidRPr="00042CA0">
        <w:rPr>
          <w:rFonts w:asciiTheme="minorHAnsi" w:hAnsiTheme="minorHAnsi" w:cstheme="minorHAnsi"/>
        </w:rPr>
        <w:t>curb opportunistic behavior</w:t>
      </w:r>
      <w:r w:rsidRPr="00042CA0">
        <w:rPr>
          <w:rStyle w:val="AAAUNDERLINEKEYBOARD"/>
          <w:rFonts w:asciiTheme="minorHAnsi" w:hAnsiTheme="minorHAnsi" w:cstheme="minorHAnsi"/>
        </w:rPr>
        <w:t xml:space="preserve"> and promote continuous </w:t>
      </w:r>
      <w:r w:rsidRPr="00042CA0">
        <w:rPr>
          <w:rFonts w:asciiTheme="minorHAnsi" w:hAnsiTheme="minorHAnsi" w:cstheme="minorHAnsi"/>
        </w:rPr>
        <w:t>attachment</w:t>
      </w:r>
      <w:r w:rsidRPr="00042CA0">
        <w:rPr>
          <w:rStyle w:val="AAAUNDERLINEKEYBOARD"/>
          <w:rFonts w:asciiTheme="minorHAnsi" w:hAnsiTheme="minorHAnsi" w:cstheme="minorHAnsi"/>
        </w:rPr>
        <w:t xml:space="preserve"> to the labor force among the disabled</w:t>
      </w:r>
      <w:r w:rsidRPr="00042CA0">
        <w:rPr>
          <w:rFonts w:asciiTheme="minorHAnsi" w:hAnsiTheme="minorHAnsi" w:cstheme="minorHAnsi"/>
          <w:sz w:val="16"/>
        </w:rPr>
        <w:t xml:space="preserve">. </w:t>
      </w:r>
    </w:p>
    <w:p w14:paraId="5F2601D1" w14:textId="77777777" w:rsidR="00426B35" w:rsidRPr="001D6C6F" w:rsidRDefault="00426B35" w:rsidP="00426B35">
      <w:pPr>
        <w:rPr>
          <w:rFonts w:asciiTheme="minorHAnsi" w:hAnsiTheme="minorHAnsi" w:cstheme="minorHAnsi"/>
          <w:sz w:val="16"/>
        </w:rPr>
      </w:pPr>
      <w:r w:rsidRPr="00042CA0">
        <w:rPr>
          <w:rFonts w:asciiTheme="minorHAnsi" w:hAnsiTheme="minorHAnsi" w:cstheme="minorHAnsi"/>
          <w:sz w:val="16"/>
        </w:rPr>
        <w:t xml:space="preserve">Public contributory </w:t>
      </w:r>
      <w:r w:rsidRPr="00042CA0">
        <w:rPr>
          <w:rStyle w:val="AAAUNDERLINEKEYBOARD"/>
          <w:rFonts w:asciiTheme="minorHAnsi" w:hAnsiTheme="minorHAnsi" w:cstheme="minorHAnsi"/>
        </w:rPr>
        <w:t xml:space="preserve">disability programs with </w:t>
      </w:r>
      <w:r w:rsidRPr="00042CA0">
        <w:rPr>
          <w:rFonts w:asciiTheme="minorHAnsi" w:hAnsiTheme="minorHAnsi" w:cstheme="minorHAnsi"/>
        </w:rPr>
        <w:t>partial benefit options</w:t>
      </w:r>
      <w:r w:rsidRPr="00042CA0">
        <w:rPr>
          <w:rStyle w:val="AAAUNDERLINEKEYBOARD"/>
          <w:rFonts w:asciiTheme="minorHAnsi" w:hAnsiTheme="minorHAnsi" w:cstheme="minorHAnsi"/>
        </w:rPr>
        <w:t xml:space="preserve"> are not</w:t>
      </w:r>
      <w:r w:rsidRPr="00042CA0">
        <w:rPr>
          <w:rFonts w:asciiTheme="minorHAnsi" w:hAnsiTheme="minorHAnsi" w:cstheme="minorHAnsi"/>
          <w:sz w:val="16"/>
        </w:rPr>
        <w:t xml:space="preserve"> at all </w:t>
      </w:r>
      <w:r w:rsidRPr="00042CA0">
        <w:rPr>
          <w:rFonts w:asciiTheme="minorHAnsi" w:hAnsiTheme="minorHAnsi" w:cstheme="minorHAnsi"/>
        </w:rPr>
        <w:t>unusual</w:t>
      </w:r>
      <w:r w:rsidRPr="00042CA0">
        <w:rPr>
          <w:rStyle w:val="AAAUNDERLINEKEYBOARD"/>
          <w:rFonts w:asciiTheme="minorHAnsi" w:hAnsiTheme="minorHAnsi" w:cstheme="minorHAnsi"/>
        </w:rPr>
        <w:t xml:space="preserve"> in </w:t>
      </w:r>
      <w:r w:rsidRPr="00042CA0">
        <w:rPr>
          <w:rFonts w:asciiTheme="minorHAnsi" w:hAnsiTheme="minorHAnsi" w:cstheme="minorHAnsi"/>
        </w:rPr>
        <w:t>OECD</w:t>
      </w:r>
      <w:r w:rsidRPr="00042CA0">
        <w:rPr>
          <w:rStyle w:val="AAAUNDERLINEKEYBOARD"/>
          <w:rFonts w:asciiTheme="minorHAnsi" w:hAnsiTheme="minorHAnsi" w:cstheme="minorHAnsi"/>
        </w:rPr>
        <w:t xml:space="preserve"> countries</w:t>
      </w:r>
      <w:r w:rsidRPr="00042CA0">
        <w:rPr>
          <w:rFonts w:asciiTheme="minorHAnsi" w:hAnsiTheme="minorHAnsi" w:cstheme="minorHAnsi"/>
          <w:sz w:val="16"/>
        </w:rPr>
        <w:t>. 4 For example, Sweden implemented a 1SEK for</w:t>
      </w:r>
      <w:r w:rsidRPr="001D6C6F">
        <w:rPr>
          <w:rFonts w:asciiTheme="minorHAnsi" w:hAnsiTheme="minorHAnsi" w:cstheme="minorHAnsi"/>
          <w:sz w:val="16"/>
        </w:rPr>
        <w:t xml:space="preserve"> 2SEK Offset policy in January 2010. As the Swedish Minister of Social Security, Husmark Pehrsson (2009), pointed out, a policy of active social inclusion must "contain two important elements—first, early intervention during the sickness spell, and second, a policy to remove barriers to reenter the labor market after a period of sickness or unemployment. Only if we combine these two strategies will it be possible to maintain a generous welfare system and a high labor force participation rate simultaneously." </w:t>
      </w:r>
      <w:r w:rsidRPr="001D6C6F">
        <w:rPr>
          <w:rStyle w:val="AAAUNDERLINEKEYBOARD"/>
          <w:rFonts w:asciiTheme="minorHAnsi" w:hAnsiTheme="minorHAnsi" w:cstheme="minorHAnsi"/>
        </w:rPr>
        <w:t xml:space="preserve">The promise of a </w:t>
      </w:r>
      <w:r w:rsidRPr="001D6C6F">
        <w:rPr>
          <w:rFonts w:asciiTheme="minorHAnsi" w:hAnsiTheme="minorHAnsi" w:cstheme="minorHAnsi"/>
          <w:highlight w:val="cyan"/>
        </w:rPr>
        <w:t>partial</w:t>
      </w:r>
      <w:r w:rsidRPr="001D6C6F">
        <w:rPr>
          <w:rFonts w:asciiTheme="minorHAnsi" w:hAnsiTheme="minorHAnsi" w:cstheme="minorHAnsi"/>
        </w:rPr>
        <w:t xml:space="preserve"> </w:t>
      </w:r>
      <w:r w:rsidRPr="00042CA0">
        <w:rPr>
          <w:rFonts w:asciiTheme="minorHAnsi" w:hAnsiTheme="minorHAnsi" w:cstheme="minorHAnsi"/>
          <w:highlight w:val="cyan"/>
        </w:rPr>
        <w:t>benefit</w:t>
      </w:r>
      <w:r w:rsidRPr="001D6C6F">
        <w:rPr>
          <w:rFonts w:asciiTheme="minorHAnsi" w:hAnsiTheme="minorHAnsi" w:cstheme="minorHAnsi"/>
        </w:rPr>
        <w:t xml:space="preserve"> </w:t>
      </w:r>
      <w:r w:rsidRPr="001D6C6F">
        <w:rPr>
          <w:rFonts w:asciiTheme="minorHAnsi" w:hAnsiTheme="minorHAnsi" w:cstheme="minorHAnsi"/>
          <w:highlight w:val="cyan"/>
        </w:rPr>
        <w:t>system</w:t>
      </w:r>
      <w:r w:rsidRPr="001D6C6F">
        <w:rPr>
          <w:rStyle w:val="AAAUNDERLINEKEYBOARD"/>
          <w:rFonts w:asciiTheme="minorHAnsi" w:hAnsiTheme="minorHAnsi" w:cstheme="minorHAnsi"/>
          <w:highlight w:val="cyan"/>
        </w:rPr>
        <w:t xml:space="preserve"> is</w:t>
      </w:r>
      <w:r w:rsidRPr="001D6C6F">
        <w:rPr>
          <w:rStyle w:val="AAAUNDERLINEKEYBOARD"/>
          <w:rFonts w:asciiTheme="minorHAnsi" w:hAnsiTheme="minorHAnsi" w:cstheme="minorHAnsi"/>
        </w:rPr>
        <w:t xml:space="preserve"> the simultaneous </w:t>
      </w:r>
      <w:r w:rsidRPr="001D6C6F">
        <w:rPr>
          <w:rStyle w:val="AAAUNDERLINEKEYBOARD"/>
          <w:rFonts w:asciiTheme="minorHAnsi" w:hAnsiTheme="minorHAnsi" w:cstheme="minorHAnsi"/>
          <w:highlight w:val="cyan"/>
        </w:rPr>
        <w:t xml:space="preserve">promotion of </w:t>
      </w:r>
      <w:r w:rsidRPr="001D6C6F">
        <w:rPr>
          <w:rFonts w:asciiTheme="minorHAnsi" w:hAnsiTheme="minorHAnsi" w:cstheme="minorHAnsi"/>
          <w:highlight w:val="cyan"/>
        </w:rPr>
        <w:t>support</w:t>
      </w:r>
      <w:r w:rsidRPr="001D6C6F">
        <w:rPr>
          <w:rStyle w:val="AAAUNDERLINEKEYBOARD"/>
          <w:rFonts w:asciiTheme="minorHAnsi" w:hAnsiTheme="minorHAnsi" w:cstheme="minorHAnsi"/>
          <w:highlight w:val="cyan"/>
        </w:rPr>
        <w:t xml:space="preserve"> to </w:t>
      </w:r>
      <w:r w:rsidRPr="001D6C6F">
        <w:rPr>
          <w:rFonts w:asciiTheme="minorHAnsi" w:hAnsiTheme="minorHAnsi" w:cstheme="minorHAnsi"/>
          <w:highlight w:val="cyan"/>
        </w:rPr>
        <w:t>disabled individuals</w:t>
      </w:r>
      <w:r w:rsidRPr="001D6C6F">
        <w:rPr>
          <w:rStyle w:val="AAAUNDERLINEKEYBOARD"/>
          <w:rFonts w:asciiTheme="minorHAnsi" w:hAnsiTheme="minorHAnsi" w:cstheme="minorHAnsi"/>
          <w:highlight w:val="cyan"/>
        </w:rPr>
        <w:t xml:space="preserve"> and </w:t>
      </w:r>
      <w:r w:rsidRPr="001D6C6F">
        <w:rPr>
          <w:rFonts w:asciiTheme="minorHAnsi" w:hAnsiTheme="minorHAnsi" w:cstheme="minorHAnsi"/>
          <w:highlight w:val="cyan"/>
        </w:rPr>
        <w:t>program solvency</w:t>
      </w:r>
      <w:r w:rsidRPr="001D6C6F">
        <w:rPr>
          <w:rStyle w:val="AAAUNDERLINEKEYBOARD"/>
          <w:rFonts w:asciiTheme="minorHAnsi" w:hAnsiTheme="minorHAnsi" w:cstheme="minorHAnsi"/>
        </w:rPr>
        <w:t xml:space="preserve"> through</w:t>
      </w:r>
      <w:r w:rsidRPr="001D6C6F">
        <w:rPr>
          <w:rFonts w:asciiTheme="minorHAnsi" w:hAnsiTheme="minorHAnsi" w:cstheme="minorHAnsi"/>
          <w:sz w:val="16"/>
        </w:rPr>
        <w:t xml:space="preserve"> the </w:t>
      </w:r>
      <w:r w:rsidRPr="001D6C6F">
        <w:rPr>
          <w:rStyle w:val="AAAUNDERLINEKEYBOARD"/>
          <w:rFonts w:asciiTheme="minorHAnsi" w:hAnsiTheme="minorHAnsi" w:cstheme="minorHAnsi"/>
        </w:rPr>
        <w:t xml:space="preserve">encouragement of </w:t>
      </w:r>
      <w:r w:rsidRPr="001D6C6F">
        <w:rPr>
          <w:rFonts w:asciiTheme="minorHAnsi" w:hAnsiTheme="minorHAnsi" w:cstheme="minorHAnsi"/>
        </w:rPr>
        <w:t>labor force participation</w:t>
      </w:r>
      <w:r w:rsidRPr="001D6C6F">
        <w:rPr>
          <w:rFonts w:asciiTheme="minorHAnsi" w:hAnsiTheme="minorHAnsi" w:cstheme="minorHAnsi"/>
          <w:sz w:val="16"/>
        </w:rPr>
        <w:t xml:space="preserve"> whenever possible.</w:t>
      </w:r>
    </w:p>
    <w:p w14:paraId="50208E02" w14:textId="77777777" w:rsidR="00426B35" w:rsidRPr="001D6C6F" w:rsidRDefault="00426B35" w:rsidP="00426B35">
      <w:pPr>
        <w:rPr>
          <w:rFonts w:asciiTheme="minorHAnsi" w:hAnsiTheme="minorHAnsi" w:cstheme="minorHAnsi"/>
          <w:sz w:val="16"/>
        </w:rPr>
      </w:pPr>
      <w:r w:rsidRPr="001D6C6F">
        <w:rPr>
          <w:rFonts w:asciiTheme="minorHAnsi" w:hAnsiTheme="minorHAnsi" w:cstheme="minorHAnsi"/>
          <w:sz w:val="16"/>
        </w:rPr>
        <w:t xml:space="preserve">Introducing Partial Benefits Into the Dl Program </w:t>
      </w:r>
    </w:p>
    <w:p w14:paraId="0BF4CFD3" w14:textId="77777777" w:rsidR="00426B35" w:rsidRPr="001D6C6F" w:rsidRDefault="00426B35" w:rsidP="00426B35">
      <w:pPr>
        <w:rPr>
          <w:rFonts w:asciiTheme="minorHAnsi" w:hAnsiTheme="minorHAnsi" w:cstheme="minorHAnsi"/>
          <w:sz w:val="16"/>
        </w:rPr>
      </w:pPr>
      <w:r w:rsidRPr="001D6C6F">
        <w:rPr>
          <w:rStyle w:val="AAAUNDERLINEKEYBOARD"/>
          <w:rFonts w:asciiTheme="minorHAnsi" w:hAnsiTheme="minorHAnsi" w:cstheme="minorHAnsi"/>
        </w:rPr>
        <w:t xml:space="preserve">The </w:t>
      </w:r>
      <w:r w:rsidRPr="001D6C6F">
        <w:rPr>
          <w:rStyle w:val="AAAUNDERLINEKEYBOARD"/>
          <w:rFonts w:asciiTheme="minorHAnsi" w:hAnsiTheme="minorHAnsi" w:cstheme="minorHAnsi"/>
          <w:highlight w:val="cyan"/>
        </w:rPr>
        <w:t>current</w:t>
      </w:r>
      <w:r w:rsidRPr="001D6C6F">
        <w:rPr>
          <w:rStyle w:val="AAAUNDERLINEKEYBOARD"/>
          <w:rFonts w:asciiTheme="minorHAnsi" w:hAnsiTheme="minorHAnsi" w:cstheme="minorHAnsi"/>
        </w:rPr>
        <w:t xml:space="preserve"> DI </w:t>
      </w:r>
      <w:r w:rsidRPr="001D6C6F">
        <w:rPr>
          <w:rStyle w:val="AAAUNDERLINEKEYBOARD"/>
          <w:rFonts w:asciiTheme="minorHAnsi" w:hAnsiTheme="minorHAnsi" w:cstheme="minorHAnsi"/>
          <w:highlight w:val="cyan"/>
        </w:rPr>
        <w:t>program is</w:t>
      </w:r>
      <w:r w:rsidRPr="001D6C6F">
        <w:rPr>
          <w:rStyle w:val="AAAUNDERLINEKEYBOARD"/>
          <w:rFonts w:asciiTheme="minorHAnsi" w:hAnsiTheme="minorHAnsi" w:cstheme="minorHAnsi"/>
        </w:rPr>
        <w:t xml:space="preserve"> an </w:t>
      </w:r>
      <w:r w:rsidRPr="001D6C6F">
        <w:rPr>
          <w:rFonts w:asciiTheme="minorHAnsi" w:hAnsiTheme="minorHAnsi" w:cstheme="minorHAnsi"/>
          <w:highlight w:val="cyan"/>
        </w:rPr>
        <w:t>all-or-nothing</w:t>
      </w:r>
      <w:r w:rsidRPr="001D6C6F">
        <w:rPr>
          <w:rFonts w:asciiTheme="minorHAnsi" w:hAnsiTheme="minorHAnsi" w:cstheme="minorHAnsi"/>
        </w:rPr>
        <w:t xml:space="preserve"> system</w:t>
      </w:r>
      <w:r w:rsidRPr="001D6C6F">
        <w:rPr>
          <w:rStyle w:val="AAAUNDERLINEKEYBOARD"/>
          <w:rFonts w:asciiTheme="minorHAnsi" w:hAnsiTheme="minorHAnsi" w:cstheme="minorHAnsi"/>
        </w:rPr>
        <w:t xml:space="preserve"> that implements </w:t>
      </w:r>
      <w:r w:rsidRPr="001D6C6F">
        <w:rPr>
          <w:rStyle w:val="AAAUNDERLINEKEYBOARD"/>
          <w:rFonts w:asciiTheme="minorHAnsi" w:hAnsiTheme="minorHAnsi" w:cstheme="minorHAnsi"/>
          <w:highlight w:val="cyan"/>
        </w:rPr>
        <w:t xml:space="preserve">a </w:t>
      </w:r>
      <w:r w:rsidRPr="001D6C6F">
        <w:rPr>
          <w:rFonts w:asciiTheme="minorHAnsi" w:hAnsiTheme="minorHAnsi" w:cstheme="minorHAnsi"/>
          <w:highlight w:val="cyan"/>
        </w:rPr>
        <w:t>full</w:t>
      </w:r>
      <w:r w:rsidRPr="00726AE2">
        <w:rPr>
          <w:rFonts w:asciiTheme="minorHAnsi" w:hAnsiTheme="minorHAnsi" w:cstheme="minorHAnsi"/>
        </w:rPr>
        <w:t xml:space="preserve"> disability </w:t>
      </w:r>
      <w:r w:rsidRPr="001D6C6F">
        <w:rPr>
          <w:rFonts w:asciiTheme="minorHAnsi" w:hAnsiTheme="minorHAnsi" w:cstheme="minorHAnsi"/>
          <w:highlight w:val="cyan"/>
        </w:rPr>
        <w:t>definition</w:t>
      </w:r>
      <w:r w:rsidRPr="001D6C6F">
        <w:rPr>
          <w:rStyle w:val="AAAUNDERLINEKEYBOARD"/>
          <w:rFonts w:asciiTheme="minorHAnsi" w:hAnsiTheme="minorHAnsi" w:cstheme="minorHAnsi"/>
        </w:rPr>
        <w:t xml:space="preserve">: eligibility </w:t>
      </w:r>
      <w:r w:rsidRPr="001D6C6F">
        <w:rPr>
          <w:rStyle w:val="AAAUNDERLINEKEYBOARD"/>
          <w:rFonts w:asciiTheme="minorHAnsi" w:hAnsiTheme="minorHAnsi" w:cstheme="minorHAnsi"/>
          <w:highlight w:val="cyan"/>
        </w:rPr>
        <w:t>requires</w:t>
      </w:r>
      <w:r w:rsidRPr="001D6C6F">
        <w:rPr>
          <w:rStyle w:val="AAAUNDERLINEKEYBOARD"/>
          <w:rFonts w:asciiTheme="minorHAnsi" w:hAnsiTheme="minorHAnsi" w:cstheme="minorHAnsi"/>
        </w:rPr>
        <w:t xml:space="preserve"> an </w:t>
      </w:r>
      <w:r w:rsidRPr="001D6C6F">
        <w:rPr>
          <w:rStyle w:val="AAAUNDERLINEKEYBOARD"/>
          <w:rFonts w:asciiTheme="minorHAnsi" w:hAnsiTheme="minorHAnsi" w:cstheme="minorHAnsi"/>
          <w:highlight w:val="cyan"/>
        </w:rPr>
        <w:t>individual</w:t>
      </w:r>
      <w:r w:rsidRPr="001D6C6F">
        <w:rPr>
          <w:rStyle w:val="AAAUNDERLINEKEYBOARD"/>
          <w:rFonts w:asciiTheme="minorHAnsi" w:hAnsiTheme="minorHAnsi" w:cstheme="minorHAnsi"/>
        </w:rPr>
        <w:t xml:space="preserve"> to </w:t>
      </w:r>
      <w:r w:rsidRPr="001D6C6F">
        <w:rPr>
          <w:rStyle w:val="AAAUNDERLINEKEYBOARD"/>
          <w:rFonts w:asciiTheme="minorHAnsi" w:hAnsiTheme="minorHAnsi" w:cstheme="minorHAnsi"/>
          <w:highlight w:val="cyan"/>
        </w:rPr>
        <w:t>demonstrate</w:t>
      </w:r>
      <w:r w:rsidRPr="001D6C6F">
        <w:rPr>
          <w:rFonts w:asciiTheme="minorHAnsi" w:hAnsiTheme="minorHAnsi" w:cstheme="minorHAnsi"/>
          <w:sz w:val="16"/>
        </w:rPr>
        <w:t xml:space="preserve"> an </w:t>
      </w:r>
      <w:r w:rsidRPr="001D6C6F">
        <w:rPr>
          <w:rFonts w:asciiTheme="minorHAnsi" w:hAnsiTheme="minorHAnsi" w:cstheme="minorHAnsi"/>
          <w:highlight w:val="cyan"/>
        </w:rPr>
        <w:t>inability</w:t>
      </w:r>
      <w:r w:rsidRPr="001D6C6F">
        <w:rPr>
          <w:rStyle w:val="AAAUNDERLINEKEYBOARD"/>
          <w:rFonts w:asciiTheme="minorHAnsi" w:hAnsiTheme="minorHAnsi" w:cstheme="minorHAnsi"/>
          <w:highlight w:val="cyan"/>
        </w:rPr>
        <w:t xml:space="preserve"> to engage in </w:t>
      </w:r>
      <w:r w:rsidRPr="001D6C6F">
        <w:rPr>
          <w:rFonts w:asciiTheme="minorHAnsi" w:hAnsiTheme="minorHAnsi" w:cstheme="minorHAnsi"/>
          <w:highlight w:val="cyan"/>
        </w:rPr>
        <w:t>any</w:t>
      </w:r>
      <w:r w:rsidRPr="001D6C6F">
        <w:rPr>
          <w:rFonts w:asciiTheme="minorHAnsi" w:hAnsiTheme="minorHAnsi" w:cstheme="minorHAnsi"/>
        </w:rPr>
        <w:t xml:space="preserve"> substantial </w:t>
      </w:r>
      <w:r w:rsidRPr="001D6C6F">
        <w:rPr>
          <w:rFonts w:asciiTheme="minorHAnsi" w:hAnsiTheme="minorHAnsi" w:cstheme="minorHAnsi"/>
          <w:highlight w:val="cyan"/>
        </w:rPr>
        <w:t>gainful activity</w:t>
      </w:r>
      <w:r w:rsidRPr="001D6C6F">
        <w:rPr>
          <w:rStyle w:val="AAAUNDERLINEKEYBOARD"/>
          <w:rFonts w:asciiTheme="minorHAnsi" w:hAnsiTheme="minorHAnsi" w:cstheme="minorHAnsi"/>
        </w:rPr>
        <w:t xml:space="preserve"> for a long period of time. This </w:t>
      </w:r>
      <w:r w:rsidRPr="00726AE2">
        <w:rPr>
          <w:rStyle w:val="AAAUNDERLINEKEYBOARD"/>
          <w:rFonts w:asciiTheme="minorHAnsi" w:hAnsiTheme="minorHAnsi" w:cstheme="minorHAnsi"/>
        </w:rPr>
        <w:t>definition</w:t>
      </w:r>
      <w:r w:rsidRPr="00726AE2">
        <w:rPr>
          <w:rFonts w:asciiTheme="minorHAnsi" w:hAnsiTheme="minorHAnsi" w:cstheme="minorHAnsi"/>
          <w:sz w:val="16"/>
        </w:rPr>
        <w:t xml:space="preserve"> of disability </w:t>
      </w:r>
      <w:r w:rsidRPr="00726AE2">
        <w:rPr>
          <w:rStyle w:val="AAAUNDERLINEKEYBOARD"/>
          <w:rFonts w:asciiTheme="minorHAnsi" w:hAnsiTheme="minorHAnsi" w:cstheme="minorHAnsi"/>
        </w:rPr>
        <w:t xml:space="preserve">has remained </w:t>
      </w:r>
      <w:r w:rsidRPr="00726AE2">
        <w:rPr>
          <w:rFonts w:asciiTheme="minorHAnsi" w:hAnsiTheme="minorHAnsi" w:cstheme="minorHAnsi"/>
        </w:rPr>
        <w:t>unchanged</w:t>
      </w:r>
      <w:r w:rsidRPr="00726AE2">
        <w:rPr>
          <w:rStyle w:val="AAAUNDERLINEKEYBOARD"/>
          <w:rFonts w:asciiTheme="minorHAnsi" w:hAnsiTheme="minorHAnsi" w:cstheme="minorHAnsi"/>
        </w:rPr>
        <w:t xml:space="preserve"> for</w:t>
      </w:r>
      <w:r w:rsidRPr="001D6C6F">
        <w:rPr>
          <w:rFonts w:asciiTheme="minorHAnsi" w:hAnsiTheme="minorHAnsi" w:cstheme="minorHAnsi"/>
          <w:sz w:val="16"/>
        </w:rPr>
        <w:t xml:space="preserve"> nearly </w:t>
      </w:r>
      <w:r w:rsidRPr="001D6C6F">
        <w:rPr>
          <w:rFonts w:asciiTheme="minorHAnsi" w:hAnsiTheme="minorHAnsi" w:cstheme="minorHAnsi"/>
        </w:rPr>
        <w:t xml:space="preserve">six </w:t>
      </w:r>
      <w:r w:rsidRPr="00E94059">
        <w:rPr>
          <w:rFonts w:asciiTheme="minorHAnsi" w:hAnsiTheme="minorHAnsi" w:cstheme="minorHAnsi"/>
        </w:rPr>
        <w:t>decades</w:t>
      </w:r>
      <w:r w:rsidRPr="00E94059">
        <w:rPr>
          <w:rStyle w:val="AAAUNDERLINEKEYBOARD"/>
          <w:rFonts w:asciiTheme="minorHAnsi" w:hAnsiTheme="minorHAnsi" w:cstheme="minorHAnsi"/>
        </w:rPr>
        <w:t xml:space="preserve">. Yet the world has </w:t>
      </w:r>
      <w:r w:rsidRPr="00E94059">
        <w:rPr>
          <w:rFonts w:asciiTheme="minorHAnsi" w:hAnsiTheme="minorHAnsi" w:cstheme="minorHAnsi"/>
        </w:rPr>
        <w:t>changed</w:t>
      </w:r>
      <w:r w:rsidRPr="00E94059">
        <w:rPr>
          <w:rFonts w:asciiTheme="minorHAnsi" w:hAnsiTheme="minorHAnsi" w:cstheme="minorHAnsi"/>
          <w:sz w:val="16"/>
        </w:rPr>
        <w:t xml:space="preserve"> in many important respects. </w:t>
      </w:r>
      <w:r w:rsidRPr="00E94059">
        <w:rPr>
          <w:rFonts w:asciiTheme="minorHAnsi" w:hAnsiTheme="minorHAnsi" w:cstheme="minorHAnsi"/>
        </w:rPr>
        <w:t>Employability</w:t>
      </w:r>
      <w:r w:rsidRPr="00E94059">
        <w:rPr>
          <w:rStyle w:val="AAAUNDERLINEKEYBOARD"/>
          <w:rFonts w:asciiTheme="minorHAnsi" w:hAnsiTheme="minorHAnsi" w:cstheme="minorHAnsi"/>
        </w:rPr>
        <w:t xml:space="preserve"> of</w:t>
      </w:r>
      <w:r w:rsidRPr="00E94059">
        <w:rPr>
          <w:rFonts w:asciiTheme="minorHAnsi" w:hAnsiTheme="minorHAnsi" w:cstheme="minorHAnsi"/>
          <w:sz w:val="16"/>
        </w:rPr>
        <w:t xml:space="preserve"> many </w:t>
      </w:r>
      <w:r w:rsidRPr="00E94059">
        <w:rPr>
          <w:rStyle w:val="AAAUNDERLINEKEYBOARD"/>
          <w:rFonts w:asciiTheme="minorHAnsi" w:hAnsiTheme="minorHAnsi" w:cstheme="minorHAnsi"/>
        </w:rPr>
        <w:t xml:space="preserve">disabled individuals has been </w:t>
      </w:r>
      <w:r w:rsidRPr="00E94059">
        <w:rPr>
          <w:rFonts w:asciiTheme="minorHAnsi" w:hAnsiTheme="minorHAnsi" w:cstheme="minorHAnsi"/>
        </w:rPr>
        <w:t>improved</w:t>
      </w:r>
      <w:r w:rsidRPr="00E94059">
        <w:rPr>
          <w:rStyle w:val="AAAUNDERLINEKEYBOARD"/>
          <w:rFonts w:asciiTheme="minorHAnsi" w:hAnsiTheme="minorHAnsi" w:cstheme="minorHAnsi"/>
        </w:rPr>
        <w:t xml:space="preserve"> by advances </w:t>
      </w:r>
      <w:r w:rsidRPr="00E94059">
        <w:rPr>
          <w:rStyle w:val="AAAUNDERLINEKEYBOARD"/>
          <w:rFonts w:asciiTheme="minorHAnsi" w:hAnsiTheme="minorHAnsi" w:cstheme="minorHAnsi"/>
        </w:rPr>
        <w:lastRenderedPageBreak/>
        <w:t>in</w:t>
      </w:r>
      <w:r w:rsidRPr="00E94059">
        <w:rPr>
          <w:rFonts w:asciiTheme="minorHAnsi" w:hAnsiTheme="minorHAnsi" w:cstheme="minorHAnsi"/>
          <w:sz w:val="16"/>
        </w:rPr>
        <w:t xml:space="preserve"> the </w:t>
      </w:r>
      <w:r w:rsidRPr="00E94059">
        <w:rPr>
          <w:rStyle w:val="AAAUNDERLINEKEYBOARD"/>
          <w:rFonts w:asciiTheme="minorHAnsi" w:hAnsiTheme="minorHAnsi" w:cstheme="minorHAnsi"/>
        </w:rPr>
        <w:t>medical capacity</w:t>
      </w:r>
      <w:r w:rsidRPr="00E94059">
        <w:rPr>
          <w:rFonts w:asciiTheme="minorHAnsi" w:hAnsiTheme="minorHAnsi" w:cstheme="minorHAnsi"/>
          <w:sz w:val="16"/>
        </w:rPr>
        <w:t xml:space="preserve"> to treat health conditions </w:t>
      </w:r>
      <w:r w:rsidRPr="00E94059">
        <w:rPr>
          <w:rStyle w:val="AAAUNDERLINEKEYBOARD"/>
          <w:rFonts w:asciiTheme="minorHAnsi" w:hAnsiTheme="minorHAnsi" w:cstheme="minorHAnsi"/>
        </w:rPr>
        <w:t>and rehabilitative</w:t>
      </w:r>
      <w:r w:rsidRPr="001D6C6F">
        <w:rPr>
          <w:rStyle w:val="AAAUNDERLINEKEYBOARD"/>
          <w:rFonts w:asciiTheme="minorHAnsi" w:hAnsiTheme="minorHAnsi" w:cstheme="minorHAnsi"/>
        </w:rPr>
        <w:t xml:space="preserve"> and accommodating </w:t>
      </w:r>
      <w:r w:rsidRPr="001D6C6F">
        <w:rPr>
          <w:rFonts w:asciiTheme="minorHAnsi" w:hAnsiTheme="minorHAnsi" w:cstheme="minorHAnsi"/>
        </w:rPr>
        <w:t>tech</w:t>
      </w:r>
      <w:r w:rsidRPr="001D6C6F">
        <w:rPr>
          <w:rStyle w:val="AAAUNDERLINEKEYBOARD"/>
          <w:rFonts w:asciiTheme="minorHAnsi" w:hAnsiTheme="minorHAnsi" w:cstheme="minorHAnsi"/>
        </w:rPr>
        <w:t>nology, changes in</w:t>
      </w:r>
      <w:r w:rsidRPr="001D6C6F">
        <w:rPr>
          <w:rFonts w:asciiTheme="minorHAnsi" w:hAnsiTheme="minorHAnsi" w:cstheme="minorHAnsi"/>
          <w:sz w:val="16"/>
        </w:rPr>
        <w:t xml:space="preserve"> the composition of </w:t>
      </w:r>
      <w:r w:rsidRPr="001D6C6F">
        <w:rPr>
          <w:rStyle w:val="AAAUNDERLINEKEYBOARD"/>
          <w:rFonts w:asciiTheme="minorHAnsi" w:hAnsiTheme="minorHAnsi" w:cstheme="minorHAnsi"/>
        </w:rPr>
        <w:t>medical conditions</w:t>
      </w:r>
      <w:r w:rsidRPr="001D6C6F">
        <w:rPr>
          <w:rFonts w:asciiTheme="minorHAnsi" w:hAnsiTheme="minorHAnsi" w:cstheme="minorHAnsi"/>
          <w:sz w:val="16"/>
        </w:rPr>
        <w:t xml:space="preserve"> of disability applicants, </w:t>
      </w:r>
      <w:r w:rsidRPr="001D6C6F">
        <w:rPr>
          <w:rStyle w:val="AAAUNDERLINEKEYBOARD"/>
          <w:rFonts w:asciiTheme="minorHAnsi" w:hAnsiTheme="minorHAnsi" w:cstheme="minorHAnsi"/>
        </w:rPr>
        <w:t xml:space="preserve">and the </w:t>
      </w:r>
      <w:r w:rsidRPr="001D6C6F">
        <w:rPr>
          <w:rFonts w:asciiTheme="minorHAnsi" w:hAnsiTheme="minorHAnsi" w:cstheme="minorHAnsi"/>
        </w:rPr>
        <w:t>nature of work</w:t>
      </w:r>
      <w:r w:rsidRPr="001D6C6F">
        <w:rPr>
          <w:rFonts w:asciiTheme="minorHAnsi" w:hAnsiTheme="minorHAnsi" w:cstheme="minorHAnsi"/>
          <w:sz w:val="16"/>
        </w:rPr>
        <w:t xml:space="preserve">.5 These changes have renewed interest in the work disincentives associated with the DI program. </w:t>
      </w:r>
    </w:p>
    <w:p w14:paraId="49D5971C" w14:textId="77777777" w:rsidR="00426B35" w:rsidRPr="001D6C6F" w:rsidRDefault="00426B35" w:rsidP="00426B35">
      <w:pPr>
        <w:rPr>
          <w:rFonts w:asciiTheme="minorHAnsi" w:hAnsiTheme="minorHAnsi" w:cstheme="minorHAnsi"/>
          <w:sz w:val="16"/>
        </w:rPr>
      </w:pPr>
      <w:r w:rsidRPr="001D6C6F">
        <w:rPr>
          <w:rFonts w:asciiTheme="minorHAnsi" w:hAnsiTheme="minorHAnsi" w:cstheme="minorHAnsi"/>
          <w:sz w:val="16"/>
        </w:rPr>
        <w:t xml:space="preserve">Moreover, </w:t>
      </w:r>
      <w:r w:rsidRPr="00726AE2">
        <w:rPr>
          <w:rStyle w:val="AAAUNDERLINEKEYBOARD"/>
          <w:rFonts w:asciiTheme="minorHAnsi" w:hAnsiTheme="minorHAnsi" w:cstheme="minorHAnsi"/>
        </w:rPr>
        <w:t>disability</w:t>
      </w:r>
      <w:r w:rsidRPr="00726AE2">
        <w:rPr>
          <w:rFonts w:asciiTheme="minorHAnsi" w:hAnsiTheme="minorHAnsi" w:cstheme="minorHAnsi"/>
          <w:sz w:val="16"/>
        </w:rPr>
        <w:t xml:space="preserve"> (or the extent of work limitation) by nature </w:t>
      </w:r>
      <w:r w:rsidRPr="00726AE2">
        <w:rPr>
          <w:rStyle w:val="AAAUNDERLINEKEYBOARD"/>
          <w:rFonts w:asciiTheme="minorHAnsi" w:hAnsiTheme="minorHAnsi" w:cstheme="minorHAnsi"/>
        </w:rPr>
        <w:t xml:space="preserve">is more a </w:t>
      </w:r>
      <w:r w:rsidRPr="00726AE2">
        <w:rPr>
          <w:rFonts w:asciiTheme="minorHAnsi" w:hAnsiTheme="minorHAnsi" w:cstheme="minorHAnsi"/>
        </w:rPr>
        <w:t>continuum</w:t>
      </w:r>
      <w:r w:rsidRPr="00726AE2">
        <w:rPr>
          <w:rStyle w:val="AAAUNDERLINEKEYBOARD"/>
          <w:rFonts w:asciiTheme="minorHAnsi" w:hAnsiTheme="minorHAnsi" w:cstheme="minorHAnsi"/>
        </w:rPr>
        <w:t xml:space="preserve"> than a </w:t>
      </w:r>
      <w:r w:rsidRPr="00726AE2">
        <w:rPr>
          <w:rFonts w:asciiTheme="minorHAnsi" w:hAnsiTheme="minorHAnsi" w:cstheme="minorHAnsi"/>
        </w:rPr>
        <w:t>dichotomy</w:t>
      </w:r>
      <w:r w:rsidRPr="00726AE2">
        <w:rPr>
          <w:rFonts w:asciiTheme="minorHAnsi" w:hAnsiTheme="minorHAnsi" w:cstheme="minorHAnsi"/>
          <w:sz w:val="16"/>
        </w:rPr>
        <w:t>, as some people have severe health limitations that prevent</w:t>
      </w:r>
      <w:r w:rsidRPr="001D6C6F">
        <w:rPr>
          <w:rFonts w:asciiTheme="minorHAnsi" w:hAnsiTheme="minorHAnsi" w:cstheme="minorHAnsi"/>
          <w:sz w:val="16"/>
        </w:rPr>
        <w:t xml:space="preserve"> employment (the fully disabled), while others have specific health problems that interfere with work but do not necessarily make work impossible (the partially disabled). </w:t>
      </w:r>
      <w:r w:rsidRPr="001D6C6F">
        <w:rPr>
          <w:rStyle w:val="AAAUNDERLINEKEYBOARD"/>
          <w:rFonts w:asciiTheme="minorHAnsi" w:hAnsiTheme="minorHAnsi" w:cstheme="minorHAnsi"/>
        </w:rPr>
        <w:t xml:space="preserve">The </w:t>
      </w:r>
      <w:r w:rsidRPr="001D6C6F">
        <w:rPr>
          <w:rFonts w:asciiTheme="minorHAnsi" w:hAnsiTheme="minorHAnsi" w:cstheme="minorHAnsi"/>
          <w:highlight w:val="cyan"/>
        </w:rPr>
        <w:t>binary</w:t>
      </w:r>
      <w:r w:rsidRPr="001D6C6F">
        <w:rPr>
          <w:rStyle w:val="AAAUNDERLINEKEYBOARD"/>
          <w:rFonts w:asciiTheme="minorHAnsi" w:hAnsiTheme="minorHAnsi" w:cstheme="minorHAnsi"/>
        </w:rPr>
        <w:t xml:space="preserve"> Social Security disability </w:t>
      </w:r>
      <w:r w:rsidRPr="001D6C6F">
        <w:rPr>
          <w:rFonts w:asciiTheme="minorHAnsi" w:hAnsiTheme="minorHAnsi" w:cstheme="minorHAnsi"/>
          <w:highlight w:val="cyan"/>
        </w:rPr>
        <w:t>definition</w:t>
      </w:r>
      <w:r w:rsidRPr="001D6C6F">
        <w:rPr>
          <w:rStyle w:val="AAAUNDERLINEKEYBOARD"/>
          <w:rFonts w:asciiTheme="minorHAnsi" w:hAnsiTheme="minorHAnsi" w:cstheme="minorHAnsi"/>
        </w:rPr>
        <w:t>, coupled with</w:t>
      </w:r>
      <w:r w:rsidRPr="001D6C6F">
        <w:rPr>
          <w:rFonts w:asciiTheme="minorHAnsi" w:hAnsiTheme="minorHAnsi" w:cstheme="minorHAnsi"/>
          <w:sz w:val="16"/>
        </w:rPr>
        <w:t xml:space="preserve"> programmatic </w:t>
      </w:r>
      <w:r w:rsidRPr="001D6C6F">
        <w:rPr>
          <w:rStyle w:val="AAAUNDERLINEKEYBOARD"/>
          <w:rFonts w:asciiTheme="minorHAnsi" w:hAnsiTheme="minorHAnsi" w:cstheme="minorHAnsi"/>
        </w:rPr>
        <w:t xml:space="preserve">restrictions on </w:t>
      </w:r>
      <w:r w:rsidRPr="001D6C6F">
        <w:rPr>
          <w:rFonts w:asciiTheme="minorHAnsi" w:hAnsiTheme="minorHAnsi" w:cstheme="minorHAnsi"/>
        </w:rPr>
        <w:t>work</w:t>
      </w:r>
      <w:r w:rsidRPr="001D6C6F">
        <w:rPr>
          <w:rStyle w:val="AAAUNDERLINEKEYBOARD"/>
          <w:rFonts w:asciiTheme="minorHAnsi" w:hAnsiTheme="minorHAnsi" w:cstheme="minorHAnsi"/>
        </w:rPr>
        <w:t xml:space="preserve"> among recipients, is </w:t>
      </w:r>
      <w:r w:rsidRPr="00726AE2">
        <w:rPr>
          <w:rStyle w:val="AAAUNDERLINEKEYBOARD"/>
          <w:rFonts w:asciiTheme="minorHAnsi" w:hAnsiTheme="minorHAnsi" w:cstheme="minorHAnsi"/>
        </w:rPr>
        <w:t xml:space="preserve">likely to </w:t>
      </w:r>
      <w:r w:rsidRPr="001D6C6F">
        <w:rPr>
          <w:rStyle w:val="AAAUNDERLINEKEYBOARD"/>
          <w:rFonts w:asciiTheme="minorHAnsi" w:hAnsiTheme="minorHAnsi" w:cstheme="minorHAnsi"/>
          <w:highlight w:val="cyan"/>
        </w:rPr>
        <w:t xml:space="preserve">result in </w:t>
      </w:r>
      <w:r w:rsidRPr="001D6C6F">
        <w:rPr>
          <w:rFonts w:asciiTheme="minorHAnsi" w:hAnsiTheme="minorHAnsi" w:cstheme="minorHAnsi"/>
          <w:highlight w:val="cyan"/>
        </w:rPr>
        <w:t>high welfare costs</w:t>
      </w:r>
      <w:r w:rsidRPr="001D6C6F">
        <w:rPr>
          <w:rStyle w:val="AAAUNDERLINEKEYBOARD"/>
          <w:rFonts w:asciiTheme="minorHAnsi" w:hAnsiTheme="minorHAnsi" w:cstheme="minorHAnsi"/>
          <w:highlight w:val="cyan"/>
        </w:rPr>
        <w:t xml:space="preserve"> for those who retain </w:t>
      </w:r>
      <w:r w:rsidRPr="001D6C6F">
        <w:rPr>
          <w:rFonts w:asciiTheme="minorHAnsi" w:hAnsiTheme="minorHAnsi" w:cstheme="minorHAnsi"/>
          <w:highlight w:val="cyan"/>
        </w:rPr>
        <w:t>some</w:t>
      </w:r>
      <w:r w:rsidRPr="00726AE2">
        <w:rPr>
          <w:rFonts w:asciiTheme="minorHAnsi" w:hAnsiTheme="minorHAnsi" w:cstheme="minorHAnsi"/>
        </w:rPr>
        <w:t xml:space="preserve"> work </w:t>
      </w:r>
      <w:r w:rsidRPr="001D6C6F">
        <w:rPr>
          <w:rFonts w:asciiTheme="minorHAnsi" w:hAnsiTheme="minorHAnsi" w:cstheme="minorHAnsi"/>
          <w:highlight w:val="cyan"/>
        </w:rPr>
        <w:t>capacity</w:t>
      </w:r>
      <w:r w:rsidRPr="001D6C6F">
        <w:rPr>
          <w:rStyle w:val="AAAUNDERLINEKEYBOARD"/>
          <w:rFonts w:asciiTheme="minorHAnsi" w:hAnsiTheme="minorHAnsi" w:cstheme="minorHAnsi"/>
          <w:highlight w:val="cyan"/>
        </w:rPr>
        <w:t xml:space="preserve"> but can hardly make </w:t>
      </w:r>
      <w:r w:rsidRPr="001D6C6F">
        <w:rPr>
          <w:rFonts w:asciiTheme="minorHAnsi" w:hAnsiTheme="minorHAnsi" w:cstheme="minorHAnsi"/>
          <w:highlight w:val="cyan"/>
        </w:rPr>
        <w:t>ends meet</w:t>
      </w:r>
      <w:r w:rsidRPr="001D6C6F">
        <w:rPr>
          <w:rStyle w:val="AAAUNDERLINEKEYBOARD"/>
          <w:rFonts w:asciiTheme="minorHAnsi" w:hAnsiTheme="minorHAnsi" w:cstheme="minorHAnsi"/>
        </w:rPr>
        <w:t xml:space="preserve"> by relying solely on</w:t>
      </w:r>
      <w:r w:rsidRPr="001D6C6F">
        <w:rPr>
          <w:rFonts w:asciiTheme="minorHAnsi" w:hAnsiTheme="minorHAnsi" w:cstheme="minorHAnsi"/>
          <w:sz w:val="16"/>
        </w:rPr>
        <w:t xml:space="preserve"> their </w:t>
      </w:r>
      <w:r w:rsidRPr="001D6C6F">
        <w:rPr>
          <w:rFonts w:asciiTheme="minorHAnsi" w:hAnsiTheme="minorHAnsi" w:cstheme="minorHAnsi"/>
        </w:rPr>
        <w:t>labor earnings</w:t>
      </w:r>
      <w:r w:rsidRPr="001D6C6F">
        <w:rPr>
          <w:rStyle w:val="AAAUNDERLINEKEYBOARD"/>
          <w:rFonts w:asciiTheme="minorHAnsi" w:hAnsiTheme="minorHAnsi" w:cstheme="minorHAnsi"/>
        </w:rPr>
        <w:t>. These individuals may</w:t>
      </w:r>
      <w:r w:rsidRPr="001D6C6F">
        <w:rPr>
          <w:rFonts w:asciiTheme="minorHAnsi" w:hAnsiTheme="minorHAnsi" w:cstheme="minorHAnsi"/>
          <w:sz w:val="16"/>
        </w:rPr>
        <w:t xml:space="preserve"> either continue to </w:t>
      </w:r>
      <w:r w:rsidRPr="001D6C6F">
        <w:rPr>
          <w:rStyle w:val="AAAUNDERLINEKEYBOARD"/>
          <w:rFonts w:asciiTheme="minorHAnsi" w:hAnsiTheme="minorHAnsi" w:cstheme="minorHAnsi"/>
        </w:rPr>
        <w:t xml:space="preserve">work </w:t>
      </w:r>
      <w:r w:rsidRPr="001D6C6F">
        <w:rPr>
          <w:rFonts w:asciiTheme="minorHAnsi" w:hAnsiTheme="minorHAnsi" w:cstheme="minorHAnsi"/>
        </w:rPr>
        <w:t>despite health limitations</w:t>
      </w:r>
      <w:r w:rsidRPr="001D6C6F">
        <w:rPr>
          <w:rStyle w:val="AAAUNDERLINEKEYBOARD"/>
          <w:rFonts w:asciiTheme="minorHAnsi" w:hAnsiTheme="minorHAnsi" w:cstheme="minorHAnsi"/>
        </w:rPr>
        <w:t xml:space="preserve"> or </w:t>
      </w:r>
      <w:r w:rsidRPr="001D6C6F">
        <w:rPr>
          <w:rFonts w:asciiTheme="minorHAnsi" w:hAnsiTheme="minorHAnsi" w:cstheme="minorHAnsi"/>
        </w:rPr>
        <w:t>drop out</w:t>
      </w:r>
      <w:r w:rsidRPr="001D6C6F">
        <w:rPr>
          <w:rStyle w:val="AAAUNDERLINEKEYBOARD"/>
          <w:rFonts w:asciiTheme="minorHAnsi" w:hAnsiTheme="minorHAnsi" w:cstheme="minorHAnsi"/>
        </w:rPr>
        <w:t xml:space="preserve"> the labor force and apply for</w:t>
      </w:r>
      <w:r w:rsidRPr="001D6C6F">
        <w:rPr>
          <w:rFonts w:asciiTheme="minorHAnsi" w:hAnsiTheme="minorHAnsi" w:cstheme="minorHAnsi"/>
          <w:sz w:val="16"/>
        </w:rPr>
        <w:t xml:space="preserve"> disability </w:t>
      </w:r>
      <w:r w:rsidRPr="001D6C6F">
        <w:rPr>
          <w:rStyle w:val="AAAUNDERLINEKEYBOARD"/>
          <w:rFonts w:asciiTheme="minorHAnsi" w:hAnsiTheme="minorHAnsi" w:cstheme="minorHAnsi"/>
        </w:rPr>
        <w:t>benefits</w:t>
      </w:r>
      <w:r w:rsidRPr="001D6C6F">
        <w:rPr>
          <w:rFonts w:asciiTheme="minorHAnsi" w:hAnsiTheme="minorHAnsi" w:cstheme="minorHAnsi"/>
          <w:sz w:val="16"/>
        </w:rPr>
        <w:t xml:space="preserve">. Bemtez-Silva et al. (2004, Table I, p. 651) use longitudinal household survey data to estimate the disability rate by the final DI award decision. They find that 21.5 percent of DI applicants who are finally awarded benefits report no disability or work limitation and 58.8 percent DI applicants who are finally rejected report severe work limitations. </w:t>
      </w:r>
    </w:p>
    <w:p w14:paraId="2212F5A0" w14:textId="77777777" w:rsidR="00426B35" w:rsidRPr="001D6C6F" w:rsidRDefault="00426B35" w:rsidP="00426B35">
      <w:pPr>
        <w:rPr>
          <w:rFonts w:asciiTheme="minorHAnsi" w:hAnsiTheme="minorHAnsi" w:cstheme="minorHAnsi"/>
          <w:sz w:val="16"/>
        </w:rPr>
      </w:pPr>
      <w:r w:rsidRPr="00042CA0">
        <w:rPr>
          <w:rStyle w:val="AAAUNDERLINEKEYBOARD"/>
          <w:rFonts w:asciiTheme="minorHAnsi" w:hAnsiTheme="minorHAnsi" w:cstheme="minorHAnsi"/>
          <w:highlight w:val="cyan"/>
        </w:rPr>
        <w:t xml:space="preserve">The structure of a </w:t>
      </w:r>
      <w:r w:rsidRPr="00042CA0">
        <w:rPr>
          <w:rFonts w:asciiTheme="minorHAnsi" w:hAnsiTheme="minorHAnsi" w:cstheme="minorHAnsi"/>
          <w:highlight w:val="cyan"/>
        </w:rPr>
        <w:t>dichotomous</w:t>
      </w:r>
      <w:r w:rsidRPr="00726AE2">
        <w:rPr>
          <w:rFonts w:asciiTheme="minorHAnsi" w:hAnsiTheme="minorHAnsi" w:cstheme="minorHAnsi"/>
        </w:rPr>
        <w:t xml:space="preserve"> </w:t>
      </w:r>
      <w:r w:rsidRPr="001D6C6F">
        <w:rPr>
          <w:rFonts w:asciiTheme="minorHAnsi" w:hAnsiTheme="minorHAnsi" w:cstheme="minorHAnsi"/>
          <w:highlight w:val="cyan"/>
        </w:rPr>
        <w:t>system</w:t>
      </w:r>
      <w:r w:rsidRPr="001D6C6F">
        <w:rPr>
          <w:rFonts w:asciiTheme="minorHAnsi" w:hAnsiTheme="minorHAnsi" w:cstheme="minorHAnsi"/>
          <w:sz w:val="16"/>
        </w:rPr>
        <w:t xml:space="preserve"> also </w:t>
      </w:r>
      <w:r w:rsidRPr="001D6C6F">
        <w:rPr>
          <w:rStyle w:val="AAAUNDERLINEKEYBOARD"/>
          <w:rFonts w:asciiTheme="minorHAnsi" w:hAnsiTheme="minorHAnsi" w:cstheme="minorHAnsi"/>
          <w:highlight w:val="cyan"/>
        </w:rPr>
        <w:t xml:space="preserve">poses challenges for </w:t>
      </w:r>
      <w:r w:rsidRPr="001D6C6F">
        <w:rPr>
          <w:rFonts w:asciiTheme="minorHAnsi" w:hAnsiTheme="minorHAnsi" w:cstheme="minorHAnsi"/>
          <w:highlight w:val="cyan"/>
        </w:rPr>
        <w:t>disability examiners</w:t>
      </w:r>
      <w:r w:rsidRPr="001D6C6F">
        <w:rPr>
          <w:rStyle w:val="AAAUNDERLINEKEYBOARD"/>
          <w:rFonts w:asciiTheme="minorHAnsi" w:hAnsiTheme="minorHAnsi" w:cstheme="minorHAnsi"/>
          <w:highlight w:val="cyan"/>
        </w:rPr>
        <w:t xml:space="preserve">, especially in </w:t>
      </w:r>
      <w:r w:rsidRPr="001D6C6F">
        <w:rPr>
          <w:rFonts w:asciiTheme="minorHAnsi" w:hAnsiTheme="minorHAnsi" w:cstheme="minorHAnsi"/>
          <w:highlight w:val="cyan"/>
        </w:rPr>
        <w:t>marginal cases</w:t>
      </w:r>
      <w:r w:rsidRPr="001D6C6F">
        <w:rPr>
          <w:rFonts w:asciiTheme="minorHAnsi" w:hAnsiTheme="minorHAnsi" w:cstheme="minorHAnsi"/>
          <w:sz w:val="16"/>
        </w:rPr>
        <w:t xml:space="preserve">. For example, </w:t>
      </w:r>
      <w:r w:rsidRPr="001D6C6F">
        <w:rPr>
          <w:rStyle w:val="AAAUNDERLINEKEYBOARD"/>
          <w:rFonts w:asciiTheme="minorHAnsi" w:hAnsiTheme="minorHAnsi" w:cstheme="minorHAnsi"/>
        </w:rPr>
        <w:t xml:space="preserve">a </w:t>
      </w:r>
      <w:r w:rsidRPr="001D6C6F">
        <w:rPr>
          <w:rStyle w:val="AAAUNDERLINEKEYBOARD"/>
          <w:rFonts w:asciiTheme="minorHAnsi" w:hAnsiTheme="minorHAnsi" w:cstheme="minorHAnsi"/>
          <w:highlight w:val="cyan"/>
        </w:rPr>
        <w:t>severely limited individual might be</w:t>
      </w:r>
      <w:r w:rsidRPr="00726AE2">
        <w:rPr>
          <w:rStyle w:val="AAAUNDERLINEKEYBOARD"/>
          <w:rFonts w:asciiTheme="minorHAnsi" w:hAnsiTheme="minorHAnsi" w:cstheme="minorHAnsi"/>
        </w:rPr>
        <w:t xml:space="preserve"> deemed </w:t>
      </w:r>
      <w:r w:rsidRPr="001D6C6F">
        <w:rPr>
          <w:rStyle w:val="AAAUNDERLINEKEYBOARD"/>
          <w:rFonts w:asciiTheme="minorHAnsi" w:hAnsiTheme="minorHAnsi" w:cstheme="minorHAnsi"/>
          <w:highlight w:val="cyan"/>
        </w:rPr>
        <w:t>eligible if</w:t>
      </w:r>
      <w:r w:rsidRPr="001D6C6F">
        <w:rPr>
          <w:rFonts w:asciiTheme="minorHAnsi" w:hAnsiTheme="minorHAnsi" w:cstheme="minorHAnsi"/>
          <w:sz w:val="16"/>
          <w:szCs w:val="16"/>
        </w:rPr>
        <w:t xml:space="preserve"> her/his </w:t>
      </w:r>
      <w:r w:rsidRPr="001D6C6F">
        <w:rPr>
          <w:rStyle w:val="AAAUNDERLINEKEYBOARD"/>
          <w:rFonts w:asciiTheme="minorHAnsi" w:hAnsiTheme="minorHAnsi" w:cstheme="minorHAnsi"/>
          <w:highlight w:val="cyan"/>
        </w:rPr>
        <w:t xml:space="preserve">disability is </w:t>
      </w:r>
      <w:r w:rsidRPr="001D6C6F">
        <w:rPr>
          <w:rFonts w:asciiTheme="minorHAnsi" w:hAnsiTheme="minorHAnsi" w:cstheme="minorHAnsi"/>
          <w:highlight w:val="cyan"/>
        </w:rPr>
        <w:t>close enough</w:t>
      </w:r>
      <w:r w:rsidRPr="001D6C6F">
        <w:rPr>
          <w:rStyle w:val="AAAUNDERLINEKEYBOARD"/>
          <w:rFonts w:asciiTheme="minorHAnsi" w:hAnsiTheme="minorHAnsi" w:cstheme="minorHAnsi"/>
        </w:rPr>
        <w:t xml:space="preserve"> to</w:t>
      </w:r>
      <w:r w:rsidRPr="001D6C6F">
        <w:rPr>
          <w:rFonts w:asciiTheme="minorHAnsi" w:hAnsiTheme="minorHAnsi" w:cstheme="minorHAnsi"/>
          <w:sz w:val="16"/>
        </w:rPr>
        <w:t xml:space="preserve"> the </w:t>
      </w:r>
      <w:r w:rsidRPr="001D6C6F">
        <w:rPr>
          <w:rFonts w:asciiTheme="minorHAnsi" w:hAnsiTheme="minorHAnsi" w:cstheme="minorHAnsi"/>
        </w:rPr>
        <w:t>strictest disability definition</w:t>
      </w:r>
      <w:r w:rsidRPr="001D6C6F">
        <w:rPr>
          <w:rStyle w:val="AAAUNDERLINEKEYBOARD"/>
          <w:rFonts w:asciiTheme="minorHAnsi" w:hAnsiTheme="minorHAnsi" w:cstheme="minorHAnsi"/>
        </w:rPr>
        <w:t xml:space="preserve">. Yet </w:t>
      </w:r>
      <w:r w:rsidRPr="00726AE2">
        <w:rPr>
          <w:rStyle w:val="AAAUNDERLINEKEYBOARD"/>
          <w:rFonts w:asciiTheme="minorHAnsi" w:hAnsiTheme="minorHAnsi" w:cstheme="minorHAnsi"/>
        </w:rPr>
        <w:t xml:space="preserve">a </w:t>
      </w:r>
      <w:r w:rsidRPr="001D6C6F">
        <w:rPr>
          <w:rFonts w:asciiTheme="minorHAnsi" w:hAnsiTheme="minorHAnsi" w:cstheme="minorHAnsi"/>
          <w:highlight w:val="cyan"/>
        </w:rPr>
        <w:t>similar case</w:t>
      </w:r>
      <w:r w:rsidRPr="001D6C6F">
        <w:rPr>
          <w:rStyle w:val="AAAUNDERLINEKEYBOARD"/>
          <w:rFonts w:asciiTheme="minorHAnsi" w:hAnsiTheme="minorHAnsi" w:cstheme="minorHAnsi"/>
          <w:highlight w:val="cyan"/>
        </w:rPr>
        <w:t xml:space="preserve"> may be </w:t>
      </w:r>
      <w:r w:rsidRPr="00042CA0">
        <w:rPr>
          <w:rFonts w:asciiTheme="minorHAnsi" w:hAnsiTheme="minorHAnsi" w:cstheme="minorHAnsi"/>
          <w:highlight w:val="cyan"/>
        </w:rPr>
        <w:t>rejected</w:t>
      </w:r>
      <w:r w:rsidRPr="00042CA0">
        <w:rPr>
          <w:rStyle w:val="AAAUNDERLINEKEYBOARD"/>
          <w:rFonts w:asciiTheme="minorHAnsi" w:hAnsiTheme="minorHAnsi" w:cstheme="minorHAnsi"/>
          <w:highlight w:val="cyan"/>
        </w:rPr>
        <w:t xml:space="preserve"> as not satisfying</w:t>
      </w:r>
      <w:r w:rsidRPr="001D6C6F">
        <w:rPr>
          <w:rFonts w:asciiTheme="minorHAnsi" w:hAnsiTheme="minorHAnsi" w:cstheme="minorHAnsi"/>
          <w:sz w:val="16"/>
        </w:rPr>
        <w:t xml:space="preserve"> the </w:t>
      </w:r>
      <w:r w:rsidRPr="00042CA0">
        <w:rPr>
          <w:rFonts w:asciiTheme="minorHAnsi" w:hAnsiTheme="minorHAnsi" w:cstheme="minorHAnsi"/>
          <w:highlight w:val="cyan"/>
        </w:rPr>
        <w:t>disability severity requirement</w:t>
      </w:r>
      <w:r w:rsidRPr="001D6C6F">
        <w:rPr>
          <w:rFonts w:asciiTheme="minorHAnsi" w:hAnsiTheme="minorHAnsi" w:cstheme="minorHAnsi"/>
          <w:sz w:val="16"/>
        </w:rPr>
        <w:t xml:space="preserve">.6 </w:t>
      </w:r>
    </w:p>
    <w:p w14:paraId="4C65B68B" w14:textId="77777777" w:rsidR="00426B35" w:rsidRPr="001D6C6F" w:rsidRDefault="00426B35" w:rsidP="00426B35">
      <w:pPr>
        <w:rPr>
          <w:rFonts w:asciiTheme="minorHAnsi" w:hAnsiTheme="minorHAnsi" w:cstheme="minorHAnsi"/>
          <w:sz w:val="16"/>
        </w:rPr>
      </w:pPr>
      <w:r w:rsidRPr="001D6C6F">
        <w:rPr>
          <w:rStyle w:val="AAAUNDERLINEKEYBOARD"/>
          <w:rFonts w:asciiTheme="minorHAnsi" w:hAnsiTheme="minorHAnsi" w:cstheme="minorHAnsi"/>
        </w:rPr>
        <w:t xml:space="preserve">Introducing </w:t>
      </w:r>
      <w:r w:rsidRPr="001D6C6F">
        <w:rPr>
          <w:rFonts w:asciiTheme="minorHAnsi" w:hAnsiTheme="minorHAnsi" w:cstheme="minorHAnsi"/>
          <w:highlight w:val="cyan"/>
        </w:rPr>
        <w:t>partial</w:t>
      </w:r>
      <w:r w:rsidRPr="001D6C6F">
        <w:rPr>
          <w:rFonts w:asciiTheme="minorHAnsi" w:hAnsiTheme="minorHAnsi" w:cstheme="minorHAnsi"/>
        </w:rPr>
        <w:t xml:space="preserve"> disability </w:t>
      </w:r>
      <w:r w:rsidRPr="001D6C6F">
        <w:rPr>
          <w:rFonts w:asciiTheme="minorHAnsi" w:hAnsiTheme="minorHAnsi" w:cstheme="minorHAnsi"/>
          <w:highlight w:val="cyan"/>
        </w:rPr>
        <w:t>eligibility</w:t>
      </w:r>
      <w:r w:rsidRPr="001D6C6F">
        <w:rPr>
          <w:rFonts w:asciiTheme="minorHAnsi" w:hAnsiTheme="minorHAnsi" w:cstheme="minorHAnsi"/>
          <w:sz w:val="16"/>
        </w:rPr>
        <w:t xml:space="preserve"> with partial benefits </w:t>
      </w:r>
      <w:r w:rsidRPr="001D6C6F">
        <w:rPr>
          <w:rStyle w:val="AAAUNDERLINEKEYBOARD"/>
          <w:rFonts w:asciiTheme="minorHAnsi" w:hAnsiTheme="minorHAnsi" w:cstheme="minorHAnsi"/>
        </w:rPr>
        <w:t xml:space="preserve">could </w:t>
      </w:r>
      <w:r w:rsidRPr="001D6C6F">
        <w:rPr>
          <w:rStyle w:val="AAAUNDERLINEKEYBOARD"/>
          <w:rFonts w:asciiTheme="minorHAnsi" w:hAnsiTheme="minorHAnsi" w:cstheme="minorHAnsi"/>
          <w:highlight w:val="cyan"/>
        </w:rPr>
        <w:t>better match individuals' severity</w:t>
      </w:r>
      <w:r w:rsidRPr="001D6C6F">
        <w:rPr>
          <w:rFonts w:asciiTheme="minorHAnsi" w:hAnsiTheme="minorHAnsi" w:cstheme="minorHAnsi"/>
          <w:sz w:val="16"/>
        </w:rPr>
        <w:t xml:space="preserve"> of work limitations </w:t>
      </w:r>
      <w:r w:rsidRPr="001D6C6F">
        <w:rPr>
          <w:rStyle w:val="AAAUNDERLINEKEYBOARD"/>
          <w:rFonts w:asciiTheme="minorHAnsi" w:hAnsiTheme="minorHAnsi" w:cstheme="minorHAnsi"/>
          <w:highlight w:val="cyan"/>
        </w:rPr>
        <w:t>and</w:t>
      </w:r>
      <w:r w:rsidRPr="001D6C6F">
        <w:rPr>
          <w:rFonts w:asciiTheme="minorHAnsi" w:hAnsiTheme="minorHAnsi" w:cstheme="minorHAnsi"/>
          <w:sz w:val="16"/>
        </w:rPr>
        <w:t xml:space="preserve"> possibly </w:t>
      </w:r>
      <w:r w:rsidRPr="001D6C6F">
        <w:rPr>
          <w:rFonts w:asciiTheme="minorHAnsi" w:hAnsiTheme="minorHAnsi" w:cstheme="minorHAnsi"/>
          <w:highlight w:val="cyan"/>
        </w:rPr>
        <w:t>improve program efficiency</w:t>
      </w:r>
      <w:r w:rsidRPr="001D6C6F">
        <w:rPr>
          <w:rStyle w:val="AAAUNDERLINEKEYBOARD"/>
          <w:rFonts w:asciiTheme="minorHAnsi" w:hAnsiTheme="minorHAnsi" w:cstheme="minorHAnsi"/>
        </w:rPr>
        <w:t xml:space="preserve"> as well as individuals' </w:t>
      </w:r>
      <w:r w:rsidRPr="001D6C6F">
        <w:rPr>
          <w:rFonts w:asciiTheme="minorHAnsi" w:hAnsiTheme="minorHAnsi" w:cstheme="minorHAnsi"/>
        </w:rPr>
        <w:t>welfare</w:t>
      </w:r>
      <w:r w:rsidRPr="001D6C6F">
        <w:rPr>
          <w:rFonts w:asciiTheme="minorHAnsi" w:hAnsiTheme="minorHAnsi" w:cstheme="minorHAnsi"/>
          <w:sz w:val="16"/>
        </w:rPr>
        <w:t xml:space="preserve">. The Social Security Advisory Board reports have twice recommended (2003, 2006) enhancements of the current all-or-nothing disability eligibility through a program to recognize varying degrees of disability. </w:t>
      </w:r>
      <w:r w:rsidRPr="001D6C6F">
        <w:rPr>
          <w:rStyle w:val="AAAUNDERLINEKEYBOARD"/>
          <w:rFonts w:asciiTheme="minorHAnsi" w:hAnsiTheme="minorHAnsi" w:cstheme="minorHAnsi"/>
        </w:rPr>
        <w:t xml:space="preserve">Under a partial disability insurance system, an </w:t>
      </w:r>
      <w:r w:rsidRPr="001D6C6F">
        <w:rPr>
          <w:rStyle w:val="AAAUNDERLINEKEYBOARD"/>
          <w:rFonts w:asciiTheme="minorHAnsi" w:hAnsiTheme="minorHAnsi" w:cstheme="minorHAnsi"/>
          <w:highlight w:val="cyan"/>
        </w:rPr>
        <w:t xml:space="preserve">individual could </w:t>
      </w:r>
      <w:r w:rsidRPr="001D6C6F">
        <w:rPr>
          <w:rFonts w:asciiTheme="minorHAnsi" w:hAnsiTheme="minorHAnsi" w:cstheme="minorHAnsi"/>
          <w:highlight w:val="cyan"/>
        </w:rPr>
        <w:t>self-select</w:t>
      </w:r>
      <w:r w:rsidRPr="001D6C6F">
        <w:rPr>
          <w:rStyle w:val="AAAUNDERLINEKEYBOARD"/>
          <w:rFonts w:asciiTheme="minorHAnsi" w:hAnsiTheme="minorHAnsi" w:cstheme="minorHAnsi"/>
          <w:highlight w:val="cyan"/>
        </w:rPr>
        <w:t xml:space="preserve"> into</w:t>
      </w:r>
      <w:r w:rsidRPr="001D6C6F">
        <w:rPr>
          <w:rStyle w:val="AAAUNDERLINEKEYBOARD"/>
          <w:rFonts w:asciiTheme="minorHAnsi" w:hAnsiTheme="minorHAnsi" w:cstheme="minorHAnsi"/>
        </w:rPr>
        <w:t xml:space="preserve"> a certain </w:t>
      </w:r>
      <w:r w:rsidRPr="001D6C6F">
        <w:rPr>
          <w:rStyle w:val="AAAUNDERLINEKEYBOARD"/>
          <w:rFonts w:asciiTheme="minorHAnsi" w:hAnsiTheme="minorHAnsi" w:cstheme="minorHAnsi"/>
          <w:highlight w:val="cyan"/>
        </w:rPr>
        <w:t>level of</w:t>
      </w:r>
      <w:r w:rsidRPr="001D6C6F">
        <w:rPr>
          <w:rStyle w:val="AAAUNDERLINEKEYBOARD"/>
          <w:rFonts w:asciiTheme="minorHAnsi" w:hAnsiTheme="minorHAnsi" w:cstheme="minorHAnsi"/>
        </w:rPr>
        <w:t xml:space="preserve"> disability </w:t>
      </w:r>
      <w:r w:rsidRPr="001D6C6F">
        <w:rPr>
          <w:rStyle w:val="AAAUNDERLINEKEYBOARD"/>
          <w:rFonts w:asciiTheme="minorHAnsi" w:hAnsiTheme="minorHAnsi" w:cstheme="minorHAnsi"/>
          <w:highlight w:val="cyan"/>
        </w:rPr>
        <w:t>benefit</w:t>
      </w:r>
      <w:r w:rsidRPr="001D6C6F">
        <w:rPr>
          <w:rFonts w:asciiTheme="minorHAnsi" w:hAnsiTheme="minorHAnsi" w:cstheme="minorHAnsi"/>
          <w:sz w:val="16"/>
        </w:rPr>
        <w:t xml:space="preserve"> (e.g., 25,50, 75, and 100 percent of full benefits), </w:t>
      </w:r>
      <w:r w:rsidRPr="001D6C6F">
        <w:rPr>
          <w:rStyle w:val="AAAUNDERLINEKEYBOARD"/>
          <w:rFonts w:asciiTheme="minorHAnsi" w:hAnsiTheme="minorHAnsi" w:cstheme="minorHAnsi"/>
        </w:rPr>
        <w:t>consistent with</w:t>
      </w:r>
      <w:r w:rsidRPr="001D6C6F">
        <w:rPr>
          <w:rFonts w:asciiTheme="minorHAnsi" w:hAnsiTheme="minorHAnsi" w:cstheme="minorHAnsi"/>
          <w:sz w:val="16"/>
        </w:rPr>
        <w:t xml:space="preserve"> the </w:t>
      </w:r>
      <w:r w:rsidRPr="001D6C6F">
        <w:rPr>
          <w:rStyle w:val="AAAUNDERLINEKEYBOARD"/>
          <w:rFonts w:asciiTheme="minorHAnsi" w:hAnsiTheme="minorHAnsi" w:cstheme="minorHAnsi"/>
        </w:rPr>
        <w:t>extent of</w:t>
      </w:r>
      <w:r w:rsidRPr="001D6C6F">
        <w:rPr>
          <w:rFonts w:asciiTheme="minorHAnsi" w:hAnsiTheme="minorHAnsi" w:cstheme="minorHAnsi"/>
          <w:sz w:val="16"/>
        </w:rPr>
        <w:t xml:space="preserve"> her/his </w:t>
      </w:r>
      <w:r w:rsidRPr="001D6C6F">
        <w:rPr>
          <w:rStyle w:val="AAAUNDERLINEKEYBOARD"/>
          <w:rFonts w:asciiTheme="minorHAnsi" w:hAnsiTheme="minorHAnsi" w:cstheme="minorHAnsi"/>
        </w:rPr>
        <w:t xml:space="preserve">health limitation. The </w:t>
      </w:r>
      <w:r w:rsidRPr="001D6C6F">
        <w:rPr>
          <w:rStyle w:val="AAAUNDERLINEKEYBOARD"/>
          <w:rFonts w:asciiTheme="minorHAnsi" w:hAnsiTheme="minorHAnsi" w:cstheme="minorHAnsi"/>
          <w:highlight w:val="cyan"/>
        </w:rPr>
        <w:t>most severe</w:t>
      </w:r>
      <w:r w:rsidRPr="001D6C6F">
        <w:rPr>
          <w:rStyle w:val="AAAUNDERLINEKEYBOARD"/>
          <w:rFonts w:asciiTheme="minorHAnsi" w:hAnsiTheme="minorHAnsi" w:cstheme="minorHAnsi"/>
        </w:rPr>
        <w:t xml:space="preserve"> category would be </w:t>
      </w:r>
      <w:r w:rsidRPr="001D6C6F">
        <w:rPr>
          <w:rStyle w:val="AAAUNDERLINEKEYBOARD"/>
          <w:rFonts w:asciiTheme="minorHAnsi" w:hAnsiTheme="minorHAnsi" w:cstheme="minorHAnsi"/>
          <w:highlight w:val="cyan"/>
        </w:rPr>
        <w:t>equivalent to</w:t>
      </w:r>
      <w:r w:rsidRPr="001D6C6F">
        <w:rPr>
          <w:rFonts w:asciiTheme="minorHAnsi" w:hAnsiTheme="minorHAnsi" w:cstheme="minorHAnsi"/>
          <w:sz w:val="16"/>
        </w:rPr>
        <w:t xml:space="preserve"> the </w:t>
      </w:r>
      <w:r w:rsidRPr="001D6C6F">
        <w:rPr>
          <w:rFonts w:asciiTheme="minorHAnsi" w:hAnsiTheme="minorHAnsi" w:cstheme="minorHAnsi"/>
          <w:highlight w:val="cyan"/>
        </w:rPr>
        <w:t>current</w:t>
      </w:r>
      <w:r w:rsidRPr="001D6C6F">
        <w:rPr>
          <w:rStyle w:val="AAAUNDERLINEKEYBOARD"/>
          <w:rFonts w:asciiTheme="minorHAnsi" w:hAnsiTheme="minorHAnsi" w:cstheme="minorHAnsi"/>
        </w:rPr>
        <w:t xml:space="preserve"> Social Security </w:t>
      </w:r>
      <w:r w:rsidRPr="001D6C6F">
        <w:rPr>
          <w:rStyle w:val="AAAUNDERLINEKEYBOARD"/>
          <w:rFonts w:asciiTheme="minorHAnsi" w:hAnsiTheme="minorHAnsi" w:cstheme="minorHAnsi"/>
          <w:highlight w:val="cyan"/>
        </w:rPr>
        <w:t>definition</w:t>
      </w:r>
      <w:r w:rsidRPr="00726AE2">
        <w:rPr>
          <w:rStyle w:val="AAAUNDERLINEKEYBOARD"/>
          <w:rFonts w:asciiTheme="minorHAnsi" w:hAnsiTheme="minorHAnsi" w:cstheme="minorHAnsi"/>
        </w:rPr>
        <w:t xml:space="preserve"> of disability</w:t>
      </w:r>
      <w:r w:rsidRPr="001D6C6F">
        <w:rPr>
          <w:rFonts w:asciiTheme="minorHAnsi" w:hAnsiTheme="minorHAnsi" w:cstheme="minorHAnsi"/>
          <w:sz w:val="16"/>
        </w:rPr>
        <w:t xml:space="preserve">. It is likely that </w:t>
      </w:r>
      <w:r w:rsidRPr="001D6C6F">
        <w:rPr>
          <w:rStyle w:val="AAAUNDERLINEKEYBOARD"/>
          <w:rFonts w:asciiTheme="minorHAnsi" w:hAnsiTheme="minorHAnsi" w:cstheme="minorHAnsi"/>
        </w:rPr>
        <w:t xml:space="preserve">a </w:t>
      </w:r>
      <w:r w:rsidRPr="001D6C6F">
        <w:rPr>
          <w:rStyle w:val="AAAUNDERLINEKEYBOARD"/>
          <w:rFonts w:asciiTheme="minorHAnsi" w:hAnsiTheme="minorHAnsi" w:cstheme="minorHAnsi"/>
          <w:highlight w:val="cyan"/>
        </w:rPr>
        <w:t>person who is</w:t>
      </w:r>
      <w:r w:rsidRPr="001D6C6F">
        <w:rPr>
          <w:rFonts w:asciiTheme="minorHAnsi" w:hAnsiTheme="minorHAnsi" w:cstheme="minorHAnsi"/>
          <w:sz w:val="16"/>
        </w:rPr>
        <w:t xml:space="preserve"> a </w:t>
      </w:r>
      <w:r w:rsidRPr="001D6C6F">
        <w:rPr>
          <w:rFonts w:asciiTheme="minorHAnsi" w:hAnsiTheme="minorHAnsi" w:cstheme="minorHAnsi"/>
          <w:highlight w:val="cyan"/>
        </w:rPr>
        <w:t>borderline</w:t>
      </w:r>
      <w:r w:rsidRPr="001D6C6F">
        <w:rPr>
          <w:rFonts w:asciiTheme="minorHAnsi" w:hAnsiTheme="minorHAnsi" w:cstheme="minorHAnsi"/>
          <w:sz w:val="16"/>
        </w:rPr>
        <w:t xml:space="preserve"> applicant </w:t>
      </w:r>
      <w:r w:rsidRPr="001D6C6F">
        <w:rPr>
          <w:rStyle w:val="AAAUNDERLINEKEYBOARD"/>
          <w:rFonts w:asciiTheme="minorHAnsi" w:hAnsiTheme="minorHAnsi" w:cstheme="minorHAnsi"/>
        </w:rPr>
        <w:t>under</w:t>
      </w:r>
      <w:r w:rsidRPr="001D6C6F">
        <w:rPr>
          <w:rFonts w:asciiTheme="minorHAnsi" w:hAnsiTheme="minorHAnsi" w:cstheme="minorHAnsi"/>
          <w:sz w:val="16"/>
        </w:rPr>
        <w:t xml:space="preserve"> the </w:t>
      </w:r>
      <w:r w:rsidRPr="001D6C6F">
        <w:rPr>
          <w:rStyle w:val="AAAUNDERLINEKEYBOARD"/>
          <w:rFonts w:asciiTheme="minorHAnsi" w:hAnsiTheme="minorHAnsi" w:cstheme="minorHAnsi"/>
        </w:rPr>
        <w:t xml:space="preserve">all-or-nothing system would </w:t>
      </w:r>
      <w:r w:rsidRPr="001D6C6F">
        <w:rPr>
          <w:rStyle w:val="AAAUNDERLINEKEYBOARD"/>
          <w:rFonts w:asciiTheme="minorHAnsi" w:hAnsiTheme="minorHAnsi" w:cstheme="minorHAnsi"/>
          <w:highlight w:val="cyan"/>
        </w:rPr>
        <w:t>apply for</w:t>
      </w:r>
      <w:r w:rsidRPr="001D6C6F">
        <w:rPr>
          <w:rFonts w:asciiTheme="minorHAnsi" w:hAnsiTheme="minorHAnsi" w:cstheme="minorHAnsi"/>
          <w:sz w:val="16"/>
        </w:rPr>
        <w:t xml:space="preserve"> a </w:t>
      </w:r>
      <w:r w:rsidRPr="001D6C6F">
        <w:rPr>
          <w:rFonts w:asciiTheme="minorHAnsi" w:hAnsiTheme="minorHAnsi" w:cstheme="minorHAnsi"/>
          <w:highlight w:val="cyan"/>
        </w:rPr>
        <w:t>lower level</w:t>
      </w:r>
      <w:r w:rsidRPr="00726AE2">
        <w:rPr>
          <w:rStyle w:val="AAAUNDERLINEKEYBOARD"/>
          <w:rFonts w:asciiTheme="minorHAnsi" w:hAnsiTheme="minorHAnsi" w:cstheme="minorHAnsi"/>
        </w:rPr>
        <w:t xml:space="preserve"> of benefits</w:t>
      </w:r>
      <w:r w:rsidRPr="001D6C6F">
        <w:rPr>
          <w:rFonts w:asciiTheme="minorHAnsi" w:hAnsiTheme="minorHAnsi" w:cstheme="minorHAnsi"/>
          <w:sz w:val="16"/>
        </w:rPr>
        <w:t xml:space="preserve"> when partial benefit options are available. </w:t>
      </w:r>
      <w:r w:rsidRPr="001D6C6F">
        <w:rPr>
          <w:rStyle w:val="AAAUNDERLINEKEYBOARD"/>
          <w:rFonts w:asciiTheme="minorHAnsi" w:hAnsiTheme="minorHAnsi" w:cstheme="minorHAnsi"/>
        </w:rPr>
        <w:t xml:space="preserve">This would </w:t>
      </w:r>
      <w:r w:rsidRPr="001D6C6F">
        <w:rPr>
          <w:rFonts w:asciiTheme="minorHAnsi" w:hAnsiTheme="minorHAnsi" w:cstheme="minorHAnsi"/>
        </w:rPr>
        <w:t>more precisely</w:t>
      </w:r>
      <w:r w:rsidRPr="001D6C6F">
        <w:rPr>
          <w:rStyle w:val="AAAUNDERLINEKEYBOARD"/>
          <w:rFonts w:asciiTheme="minorHAnsi" w:hAnsiTheme="minorHAnsi" w:cstheme="minorHAnsi"/>
        </w:rPr>
        <w:t xml:space="preserve"> match</w:t>
      </w:r>
      <w:r w:rsidRPr="001D6C6F">
        <w:rPr>
          <w:rFonts w:asciiTheme="minorHAnsi" w:hAnsiTheme="minorHAnsi" w:cstheme="minorHAnsi"/>
          <w:sz w:val="16"/>
        </w:rPr>
        <w:t xml:space="preserve"> her/his remaining </w:t>
      </w:r>
      <w:r w:rsidRPr="001D6C6F">
        <w:rPr>
          <w:rStyle w:val="AAAUNDERLINEKEYBOARD"/>
          <w:rFonts w:asciiTheme="minorHAnsi" w:hAnsiTheme="minorHAnsi" w:cstheme="minorHAnsi"/>
        </w:rPr>
        <w:t>work capacity and allow</w:t>
      </w:r>
      <w:r w:rsidRPr="001D6C6F">
        <w:rPr>
          <w:rFonts w:asciiTheme="minorHAnsi" w:hAnsiTheme="minorHAnsi" w:cstheme="minorHAnsi"/>
          <w:sz w:val="16"/>
        </w:rPr>
        <w:t xml:space="preserve"> her/him to </w:t>
      </w:r>
      <w:r w:rsidRPr="001D6C6F">
        <w:rPr>
          <w:rStyle w:val="AAAUNDERLINEKEYBOARD"/>
          <w:rFonts w:asciiTheme="minorHAnsi" w:hAnsiTheme="minorHAnsi" w:cstheme="minorHAnsi"/>
        </w:rPr>
        <w:t>combine labor income with partial benefits to achieve</w:t>
      </w:r>
      <w:r w:rsidRPr="001D6C6F">
        <w:rPr>
          <w:rFonts w:asciiTheme="minorHAnsi" w:hAnsiTheme="minorHAnsi" w:cstheme="minorHAnsi"/>
          <w:sz w:val="16"/>
        </w:rPr>
        <w:t xml:space="preserve"> a </w:t>
      </w:r>
      <w:r w:rsidRPr="001D6C6F">
        <w:rPr>
          <w:rFonts w:asciiTheme="minorHAnsi" w:hAnsiTheme="minorHAnsi" w:cstheme="minorHAnsi"/>
        </w:rPr>
        <w:t xml:space="preserve">higher </w:t>
      </w:r>
      <w:r w:rsidRPr="00726AE2">
        <w:rPr>
          <w:rFonts w:asciiTheme="minorHAnsi" w:hAnsiTheme="minorHAnsi" w:cstheme="minorHAnsi"/>
        </w:rPr>
        <w:t>total income</w:t>
      </w:r>
      <w:r w:rsidRPr="00726AE2">
        <w:rPr>
          <w:rStyle w:val="AAAUNDERLINEKEYBOARD"/>
          <w:rFonts w:asciiTheme="minorHAnsi" w:hAnsiTheme="minorHAnsi" w:cstheme="minorHAnsi"/>
        </w:rPr>
        <w:t xml:space="preserve">. In addition to </w:t>
      </w:r>
      <w:r w:rsidRPr="00726AE2">
        <w:rPr>
          <w:rFonts w:asciiTheme="minorHAnsi" w:hAnsiTheme="minorHAnsi" w:cstheme="minorHAnsi"/>
        </w:rPr>
        <w:t>increased labor force attachment</w:t>
      </w:r>
      <w:r w:rsidRPr="00726AE2">
        <w:rPr>
          <w:rStyle w:val="AAAUNDERLINEKEYBOARD"/>
          <w:rFonts w:asciiTheme="minorHAnsi" w:hAnsiTheme="minorHAnsi" w:cstheme="minorHAnsi"/>
        </w:rPr>
        <w:t xml:space="preserve"> and improvement in individuals' </w:t>
      </w:r>
      <w:r w:rsidRPr="00726AE2">
        <w:rPr>
          <w:rFonts w:asciiTheme="minorHAnsi" w:hAnsiTheme="minorHAnsi" w:cstheme="minorHAnsi"/>
        </w:rPr>
        <w:t>welfare</w:t>
      </w:r>
      <w:r w:rsidRPr="001D6C6F">
        <w:rPr>
          <w:rStyle w:val="AAAUNDERLINEKEYBOARD"/>
          <w:rFonts w:asciiTheme="minorHAnsi" w:hAnsiTheme="minorHAnsi" w:cstheme="minorHAnsi"/>
        </w:rPr>
        <w:t xml:space="preserve">, a </w:t>
      </w:r>
      <w:r w:rsidRPr="001D6C6F">
        <w:rPr>
          <w:rStyle w:val="AAAUNDERLINEKEYBOARD"/>
          <w:rFonts w:asciiTheme="minorHAnsi" w:hAnsiTheme="minorHAnsi" w:cstheme="minorHAnsi"/>
          <w:highlight w:val="cyan"/>
        </w:rPr>
        <w:t xml:space="preserve">longer work life would increase </w:t>
      </w:r>
      <w:r w:rsidRPr="001D6C6F">
        <w:rPr>
          <w:rFonts w:asciiTheme="minorHAnsi" w:hAnsiTheme="minorHAnsi" w:cstheme="minorHAnsi"/>
          <w:highlight w:val="cyan"/>
        </w:rPr>
        <w:t>payroll tax contributions</w:t>
      </w:r>
      <w:r w:rsidRPr="001D6C6F">
        <w:rPr>
          <w:rStyle w:val="AAAUNDERLINEKEYBOARD"/>
          <w:rFonts w:asciiTheme="minorHAnsi" w:hAnsiTheme="minorHAnsi" w:cstheme="minorHAnsi"/>
          <w:highlight w:val="cyan"/>
        </w:rPr>
        <w:t xml:space="preserve"> and</w:t>
      </w:r>
      <w:r w:rsidRPr="001D6C6F">
        <w:rPr>
          <w:rFonts w:asciiTheme="minorHAnsi" w:hAnsiTheme="minorHAnsi" w:cstheme="minorHAnsi"/>
          <w:sz w:val="16"/>
        </w:rPr>
        <w:t xml:space="preserve"> likely </w:t>
      </w:r>
      <w:r w:rsidRPr="001D6C6F">
        <w:rPr>
          <w:rStyle w:val="AAAUNDERLINEKEYBOARD"/>
          <w:rFonts w:asciiTheme="minorHAnsi" w:hAnsiTheme="minorHAnsi" w:cstheme="minorHAnsi"/>
          <w:highlight w:val="cyan"/>
        </w:rPr>
        <w:t xml:space="preserve">improve </w:t>
      </w:r>
      <w:r w:rsidRPr="001D6C6F">
        <w:rPr>
          <w:rFonts w:asciiTheme="minorHAnsi" w:hAnsiTheme="minorHAnsi" w:cstheme="minorHAnsi"/>
          <w:highlight w:val="cyan"/>
        </w:rPr>
        <w:t>program solvency</w:t>
      </w:r>
      <w:r w:rsidRPr="001D6C6F">
        <w:rPr>
          <w:rFonts w:asciiTheme="minorHAnsi" w:hAnsiTheme="minorHAnsi" w:cstheme="minorHAnsi"/>
          <w:sz w:val="16"/>
        </w:rPr>
        <w:t xml:space="preserve">. But it is possible that more people with mild disabilities would apply for more certain (partial) benefits when offered such an opportunity: an "induced entry" effect. Nonetheless, it is theoretically possible that </w:t>
      </w:r>
      <w:r w:rsidRPr="001D6C6F">
        <w:rPr>
          <w:rStyle w:val="AAAUNDERLINEKEYBOARD"/>
          <w:rFonts w:asciiTheme="minorHAnsi" w:hAnsiTheme="minorHAnsi" w:cstheme="minorHAnsi"/>
        </w:rPr>
        <w:t xml:space="preserve">a </w:t>
      </w:r>
      <w:r w:rsidRPr="001D6C6F">
        <w:rPr>
          <w:rFonts w:asciiTheme="minorHAnsi" w:hAnsiTheme="minorHAnsi" w:cstheme="minorHAnsi"/>
          <w:highlight w:val="cyan"/>
        </w:rPr>
        <w:t>partial</w:t>
      </w:r>
      <w:r w:rsidRPr="001D6C6F">
        <w:rPr>
          <w:rStyle w:val="AAAUNDERLINEKEYBOARD"/>
          <w:rFonts w:asciiTheme="minorHAnsi" w:hAnsiTheme="minorHAnsi" w:cstheme="minorHAnsi"/>
        </w:rPr>
        <w:t xml:space="preserve"> disability </w:t>
      </w:r>
      <w:r w:rsidRPr="001D6C6F">
        <w:rPr>
          <w:rStyle w:val="AAAUNDERLINEKEYBOARD"/>
          <w:rFonts w:asciiTheme="minorHAnsi" w:hAnsiTheme="minorHAnsi" w:cstheme="minorHAnsi"/>
          <w:highlight w:val="cyan"/>
        </w:rPr>
        <w:t>system will reduce</w:t>
      </w:r>
      <w:r w:rsidRPr="001D6C6F">
        <w:rPr>
          <w:rStyle w:val="AAAUNDERLINEKEYBOARD"/>
          <w:rFonts w:asciiTheme="minorHAnsi" w:hAnsiTheme="minorHAnsi" w:cstheme="minorHAnsi"/>
        </w:rPr>
        <w:t xml:space="preserve"> the</w:t>
      </w:r>
      <w:r w:rsidRPr="001D6C6F">
        <w:rPr>
          <w:rFonts w:asciiTheme="minorHAnsi" w:hAnsiTheme="minorHAnsi" w:cstheme="minorHAnsi"/>
          <w:sz w:val="16"/>
        </w:rPr>
        <w:t xml:space="preserve"> (budgetary) </w:t>
      </w:r>
      <w:r w:rsidRPr="001D6C6F">
        <w:rPr>
          <w:rFonts w:asciiTheme="minorHAnsi" w:hAnsiTheme="minorHAnsi" w:cstheme="minorHAnsi"/>
          <w:highlight w:val="cyan"/>
        </w:rPr>
        <w:t>cost</w:t>
      </w:r>
      <w:r w:rsidRPr="001D6C6F">
        <w:rPr>
          <w:rStyle w:val="AAAUNDERLINEKEYBOARD"/>
          <w:rFonts w:asciiTheme="minorHAnsi" w:hAnsiTheme="minorHAnsi" w:cstheme="minorHAnsi"/>
          <w:highlight w:val="cyan"/>
        </w:rPr>
        <w:t xml:space="preserve"> of the system, </w:t>
      </w:r>
      <w:r w:rsidRPr="001D6C6F">
        <w:rPr>
          <w:rFonts w:asciiTheme="minorHAnsi" w:hAnsiTheme="minorHAnsi" w:cstheme="minorHAnsi"/>
          <w:highlight w:val="cyan"/>
        </w:rPr>
        <w:t>despite</w:t>
      </w:r>
      <w:r w:rsidRPr="001D6C6F">
        <w:rPr>
          <w:rStyle w:val="AAAUNDERLINEKEYBOARD"/>
          <w:rFonts w:asciiTheme="minorHAnsi" w:hAnsiTheme="minorHAnsi" w:cstheme="minorHAnsi"/>
        </w:rPr>
        <w:t xml:space="preserve"> an </w:t>
      </w:r>
      <w:r w:rsidRPr="001D6C6F">
        <w:rPr>
          <w:rStyle w:val="AAAUNDERLINEKEYBOARD"/>
          <w:rFonts w:asciiTheme="minorHAnsi" w:hAnsiTheme="minorHAnsi" w:cstheme="minorHAnsi"/>
          <w:highlight w:val="cyan"/>
        </w:rPr>
        <w:t xml:space="preserve">induced </w:t>
      </w:r>
      <w:r w:rsidRPr="001D6C6F">
        <w:rPr>
          <w:rFonts w:asciiTheme="minorHAnsi" w:hAnsiTheme="minorHAnsi" w:cstheme="minorHAnsi"/>
          <w:highlight w:val="cyan"/>
        </w:rPr>
        <w:t>entry</w:t>
      </w:r>
      <w:r w:rsidRPr="001D6C6F">
        <w:rPr>
          <w:rFonts w:asciiTheme="minorHAnsi" w:hAnsiTheme="minorHAnsi" w:cstheme="minorHAnsi"/>
        </w:rPr>
        <w:t xml:space="preserve"> effect</w:t>
      </w:r>
      <w:r w:rsidRPr="001D6C6F">
        <w:rPr>
          <w:rFonts w:asciiTheme="minorHAnsi" w:hAnsiTheme="minorHAnsi" w:cstheme="minorHAnsi"/>
          <w:sz w:val="16"/>
        </w:rPr>
        <w:t xml:space="preserve">. The net impact on finances depends on whether the increased tax revenues from higher labor force participation, in conjunction with the lower full benefit payouts, exceeds the growth of partial benefit payouts. </w:t>
      </w:r>
    </w:p>
    <w:p w14:paraId="7518CDE8" w14:textId="77777777" w:rsidR="00426B35" w:rsidRPr="001D6C6F" w:rsidRDefault="00426B35" w:rsidP="00426B35">
      <w:pPr>
        <w:rPr>
          <w:rFonts w:asciiTheme="minorHAnsi" w:hAnsiTheme="minorHAnsi" w:cstheme="minorHAnsi"/>
          <w:sz w:val="16"/>
        </w:rPr>
      </w:pPr>
      <w:r w:rsidRPr="001D6C6F">
        <w:rPr>
          <w:rFonts w:asciiTheme="minorHAnsi" w:hAnsiTheme="minorHAnsi" w:cstheme="minorHAnsi"/>
          <w:sz w:val="16"/>
        </w:rPr>
        <w:t xml:space="preserve">In many OECD countries, as noted, partial benefits are available in the public contributory disability program (see Appendix A). Using data from the Survey of Health, Ageing and Retirement in Europe (SHARE) wave 1 (year 2004), </w:t>
      </w:r>
      <w:r w:rsidRPr="001D6C6F">
        <w:rPr>
          <w:rStyle w:val="AAAUNDERLINEKEYBOARD"/>
          <w:rFonts w:asciiTheme="minorHAnsi" w:hAnsiTheme="minorHAnsi" w:cstheme="minorHAnsi"/>
        </w:rPr>
        <w:t xml:space="preserve">I estimated </w:t>
      </w:r>
      <w:r w:rsidRPr="001D6C6F">
        <w:rPr>
          <w:rFonts w:asciiTheme="minorHAnsi" w:hAnsiTheme="minorHAnsi" w:cstheme="minorHAnsi"/>
        </w:rPr>
        <w:t>employment rates</w:t>
      </w:r>
      <w:r w:rsidRPr="001D6C6F">
        <w:rPr>
          <w:rStyle w:val="AAAUNDERLINEKEYBOARD"/>
          <w:rFonts w:asciiTheme="minorHAnsi" w:hAnsiTheme="minorHAnsi" w:cstheme="minorHAnsi"/>
        </w:rPr>
        <w:t xml:space="preserve"> among people with health limitations in </w:t>
      </w:r>
      <w:r w:rsidRPr="001D6C6F">
        <w:rPr>
          <w:rFonts w:asciiTheme="minorHAnsi" w:hAnsiTheme="minorHAnsi" w:cstheme="minorHAnsi"/>
        </w:rPr>
        <w:t>several countries</w:t>
      </w:r>
      <w:r w:rsidRPr="001D6C6F">
        <w:rPr>
          <w:rStyle w:val="AAAUNDERLINEKEYBOARD"/>
          <w:rFonts w:asciiTheme="minorHAnsi" w:hAnsiTheme="minorHAnsi" w:cstheme="minorHAnsi"/>
        </w:rPr>
        <w:t xml:space="preserve"> </w:t>
      </w:r>
      <w:r w:rsidRPr="00C92993">
        <w:rPr>
          <w:rStyle w:val="AAAUNDERLINEKEYBOARD"/>
          <w:rFonts w:asciiTheme="minorHAnsi" w:hAnsiTheme="minorHAnsi" w:cstheme="minorHAnsi"/>
        </w:rPr>
        <w:t>with</w:t>
      </w:r>
      <w:r w:rsidRPr="00C92993">
        <w:rPr>
          <w:rFonts w:asciiTheme="minorHAnsi" w:hAnsiTheme="minorHAnsi" w:cstheme="minorHAnsi"/>
          <w:sz w:val="16"/>
        </w:rPr>
        <w:t xml:space="preserve"> varying </w:t>
      </w:r>
      <w:r w:rsidRPr="00C92993">
        <w:rPr>
          <w:rFonts w:asciiTheme="minorHAnsi" w:hAnsiTheme="minorHAnsi" w:cstheme="minorHAnsi"/>
        </w:rPr>
        <w:t>partial disability benefit systems</w:t>
      </w:r>
      <w:r w:rsidRPr="00C92993">
        <w:rPr>
          <w:rFonts w:asciiTheme="minorHAnsi" w:hAnsiTheme="minorHAnsi" w:cstheme="minorHAnsi"/>
          <w:sz w:val="16"/>
        </w:rPr>
        <w:t xml:space="preserve">. The </w:t>
      </w:r>
      <w:r w:rsidRPr="00C92993">
        <w:rPr>
          <w:rStyle w:val="AAAUNDERLINEKEYBOARD"/>
          <w:rFonts w:asciiTheme="minorHAnsi" w:hAnsiTheme="minorHAnsi" w:cstheme="minorHAnsi"/>
        </w:rPr>
        <w:t xml:space="preserve">data indicate </w:t>
      </w:r>
      <w:r w:rsidRPr="00C92993">
        <w:rPr>
          <w:rFonts w:asciiTheme="minorHAnsi" w:hAnsiTheme="minorHAnsi" w:cstheme="minorHAnsi"/>
        </w:rPr>
        <w:t>substantial work</w:t>
      </w:r>
      <w:r w:rsidRPr="00C92993">
        <w:rPr>
          <w:rStyle w:val="AAAUNDERLINEKEYBOARD"/>
          <w:rFonts w:asciiTheme="minorHAnsi" w:hAnsiTheme="minorHAnsi" w:cstheme="minorHAnsi"/>
        </w:rPr>
        <w:t xml:space="preserve"> in </w:t>
      </w:r>
      <w:r w:rsidRPr="00C92993">
        <w:rPr>
          <w:rFonts w:asciiTheme="minorHAnsi" w:hAnsiTheme="minorHAnsi" w:cstheme="minorHAnsi"/>
        </w:rPr>
        <w:t>partial disability systems</w:t>
      </w:r>
      <w:r w:rsidRPr="00C92993">
        <w:rPr>
          <w:rFonts w:asciiTheme="minorHAnsi" w:hAnsiTheme="minorHAnsi" w:cstheme="minorHAnsi"/>
          <w:sz w:val="16"/>
        </w:rPr>
        <w:t>, even among severely disabled individuals. For example, more than 17 percent of older Swedes who report</w:t>
      </w:r>
      <w:r w:rsidRPr="001D6C6F">
        <w:rPr>
          <w:rFonts w:asciiTheme="minorHAnsi" w:hAnsiTheme="minorHAnsi" w:cstheme="minorHAnsi"/>
          <w:sz w:val="16"/>
        </w:rPr>
        <w:t xml:space="preserve"> severe health limitations are employed, which is one-third of the employment rate (51 percent) of those reporting no health limitation. The employment rate of older Netherlanders reporting severe health limitations is nearly half that of their healthy counterparts (17.2 percent vs. 37 percent). And nearly 9 percent of Germans declaring severe health limitation are employed, compared to 43 percent of those who declare no health limitation. Despite the possibility of differences across countries in reporting of health limitations, the significant (unadjusted) employment rates among those who report severe health limitations might be related, to some extent, to the disability benefit regulations in these countries. </w:t>
      </w:r>
    </w:p>
    <w:p w14:paraId="53A02E33" w14:textId="77777777" w:rsidR="00426B35" w:rsidRPr="001D6C6F" w:rsidRDefault="00426B35" w:rsidP="00426B35">
      <w:pPr>
        <w:rPr>
          <w:rFonts w:asciiTheme="minorHAnsi" w:hAnsiTheme="minorHAnsi" w:cstheme="minorHAnsi"/>
          <w:sz w:val="16"/>
        </w:rPr>
      </w:pPr>
      <w:r w:rsidRPr="001D6C6F">
        <w:rPr>
          <w:rFonts w:asciiTheme="minorHAnsi" w:hAnsiTheme="minorHAnsi" w:cstheme="minorHAnsi"/>
          <w:sz w:val="16"/>
        </w:rPr>
        <w:t xml:space="preserve">In the article, I explore the possibility of </w:t>
      </w:r>
      <w:r w:rsidRPr="001D6C6F">
        <w:rPr>
          <w:rStyle w:val="AAAUNDERLINEKEYBOARD"/>
          <w:rFonts w:asciiTheme="minorHAnsi" w:hAnsiTheme="minorHAnsi" w:cstheme="minorHAnsi"/>
        </w:rPr>
        <w:t xml:space="preserve">introducing a partial disability system in the </w:t>
      </w:r>
      <w:r w:rsidRPr="001D6C6F">
        <w:rPr>
          <w:rFonts w:asciiTheme="minorHAnsi" w:hAnsiTheme="minorHAnsi" w:cstheme="minorHAnsi"/>
        </w:rPr>
        <w:t>U</w:t>
      </w:r>
      <w:r w:rsidRPr="001D6C6F">
        <w:rPr>
          <w:rStyle w:val="AAAUNDERLINEKEYBOARD"/>
          <w:rFonts w:asciiTheme="minorHAnsi" w:hAnsiTheme="minorHAnsi" w:cstheme="minorHAnsi"/>
        </w:rPr>
        <w:t xml:space="preserve">nited </w:t>
      </w:r>
      <w:r w:rsidRPr="001D6C6F">
        <w:rPr>
          <w:rFonts w:asciiTheme="minorHAnsi" w:hAnsiTheme="minorHAnsi" w:cstheme="minorHAnsi"/>
        </w:rPr>
        <w:t>S</w:t>
      </w:r>
      <w:r w:rsidRPr="001D6C6F">
        <w:rPr>
          <w:rStyle w:val="AAAUNDERLINEKEYBOARD"/>
          <w:rFonts w:asciiTheme="minorHAnsi" w:hAnsiTheme="minorHAnsi" w:cstheme="minorHAnsi"/>
        </w:rPr>
        <w:t>tates</w:t>
      </w:r>
      <w:r w:rsidRPr="001D6C6F">
        <w:rPr>
          <w:rFonts w:asciiTheme="minorHAnsi" w:hAnsiTheme="minorHAnsi" w:cstheme="minorHAnsi"/>
          <w:sz w:val="16"/>
        </w:rPr>
        <w:t xml:space="preserve">. The study develops the first calibrated model of the effect of a partial disability system in the United States. Specifically, I use a life-cycle structural model to characterize in detail the Social Security rules of both the DI and the OA programs, and calibrate the model to data from the HRS and aggregate-level data produced by SSA and other sources. I then use the calibrated model to predict behavioral changes, mainly labor supply and disability applications, under the proposed alternative system, and assess the impact on individual well-being and program costs. </w:t>
      </w:r>
    </w:p>
    <w:p w14:paraId="43192A2D" w14:textId="77777777" w:rsidR="00426B35" w:rsidRPr="006568F4" w:rsidRDefault="00426B35" w:rsidP="006568F4">
      <w:pPr>
        <w:rPr>
          <w:rFonts w:asciiTheme="minorHAnsi" w:hAnsiTheme="minorHAnsi" w:cstheme="minorHAnsi"/>
          <w:sz w:val="16"/>
        </w:rPr>
      </w:pPr>
      <w:r w:rsidRPr="001D6C6F">
        <w:rPr>
          <w:rFonts w:asciiTheme="minorHAnsi" w:hAnsiTheme="minorHAnsi" w:cstheme="minorHAnsi"/>
          <w:sz w:val="16"/>
        </w:rPr>
        <w:lastRenderedPageBreak/>
        <w:t xml:space="preserve">To summarize the results: </w:t>
      </w:r>
      <w:r w:rsidRPr="00C92993">
        <w:rPr>
          <w:rStyle w:val="AAAUNDERLINEKEYBOARD"/>
          <w:rFonts w:asciiTheme="minorHAnsi" w:hAnsiTheme="minorHAnsi" w:cstheme="minorHAnsi"/>
        </w:rPr>
        <w:t xml:space="preserve">under a </w:t>
      </w:r>
      <w:r w:rsidRPr="00C92993">
        <w:rPr>
          <w:rFonts w:asciiTheme="minorHAnsi" w:hAnsiTheme="minorHAnsi" w:cstheme="minorHAnsi"/>
        </w:rPr>
        <w:t>partial disability program</w:t>
      </w:r>
      <w:r w:rsidRPr="00C92993">
        <w:rPr>
          <w:rStyle w:val="AAAUNDERLINEKEYBOARD"/>
          <w:rFonts w:asciiTheme="minorHAnsi" w:hAnsiTheme="minorHAnsi" w:cstheme="minorHAnsi"/>
        </w:rPr>
        <w:t xml:space="preserve"> of the structure proposed, I predict</w:t>
      </w:r>
      <w:r w:rsidRPr="00C92993">
        <w:rPr>
          <w:rFonts w:asciiTheme="minorHAnsi" w:hAnsiTheme="minorHAnsi" w:cstheme="minorHAnsi"/>
          <w:sz w:val="16"/>
        </w:rPr>
        <w:t xml:space="preserve"> that there will be </w:t>
      </w:r>
      <w:r w:rsidRPr="00C92993">
        <w:rPr>
          <w:rStyle w:val="AAAUNDERLINEKEYBOARD"/>
          <w:rFonts w:asciiTheme="minorHAnsi" w:hAnsiTheme="minorHAnsi" w:cstheme="minorHAnsi"/>
        </w:rPr>
        <w:t>a</w:t>
      </w:r>
      <w:r w:rsidRPr="00C92993">
        <w:rPr>
          <w:rFonts w:asciiTheme="minorHAnsi" w:hAnsiTheme="minorHAnsi" w:cstheme="minorHAnsi"/>
          <w:sz w:val="16"/>
        </w:rPr>
        <w:t xml:space="preserve"> modest </w:t>
      </w:r>
      <w:r w:rsidRPr="00C92993">
        <w:rPr>
          <w:rFonts w:asciiTheme="minorHAnsi" w:hAnsiTheme="minorHAnsi" w:cstheme="minorHAnsi"/>
        </w:rPr>
        <w:t>increase</w:t>
      </w:r>
      <w:r w:rsidRPr="00C92993">
        <w:rPr>
          <w:rStyle w:val="AAAUNDERLINEKEYBOARD"/>
          <w:rFonts w:asciiTheme="minorHAnsi" w:hAnsiTheme="minorHAnsi" w:cstheme="minorHAnsi"/>
        </w:rPr>
        <w:t xml:space="preserve"> in </w:t>
      </w:r>
      <w:r w:rsidRPr="00C92993">
        <w:rPr>
          <w:rFonts w:asciiTheme="minorHAnsi" w:hAnsiTheme="minorHAnsi" w:cstheme="minorHAnsi"/>
        </w:rPr>
        <w:t>labor supply</w:t>
      </w:r>
      <w:r w:rsidRPr="00C92993">
        <w:rPr>
          <w:rStyle w:val="AAAUNDERLINEKEYBOARD"/>
          <w:rFonts w:asciiTheme="minorHAnsi" w:hAnsiTheme="minorHAnsi" w:cstheme="minorHAnsi"/>
        </w:rPr>
        <w:t>, with</w:t>
      </w:r>
      <w:r w:rsidRPr="00C92993">
        <w:rPr>
          <w:rFonts w:asciiTheme="minorHAnsi" w:hAnsiTheme="minorHAnsi" w:cstheme="minorHAnsi"/>
          <w:sz w:val="16"/>
        </w:rPr>
        <w:t xml:space="preserve"> the </w:t>
      </w:r>
      <w:r w:rsidRPr="00C92993">
        <w:rPr>
          <w:rStyle w:val="AAAUNDERLINEKEYBOARD"/>
          <w:rFonts w:asciiTheme="minorHAnsi" w:hAnsiTheme="minorHAnsi" w:cstheme="minorHAnsi"/>
        </w:rPr>
        <w:t>effect concentrated among</w:t>
      </w:r>
      <w:r w:rsidRPr="00C92993">
        <w:rPr>
          <w:rFonts w:asciiTheme="minorHAnsi" w:hAnsiTheme="minorHAnsi" w:cstheme="minorHAnsi"/>
          <w:sz w:val="16"/>
        </w:rPr>
        <w:t xml:space="preserve"> the </w:t>
      </w:r>
      <w:r w:rsidRPr="00C92993">
        <w:rPr>
          <w:rFonts w:asciiTheme="minorHAnsi" w:hAnsiTheme="minorHAnsi" w:cstheme="minorHAnsi"/>
        </w:rPr>
        <w:t>prime working ages</w:t>
      </w:r>
      <w:r w:rsidRPr="00C92993">
        <w:rPr>
          <w:rStyle w:val="AAAUNDERLINEKEYBOARD"/>
          <w:rFonts w:asciiTheme="minorHAnsi" w:hAnsiTheme="minorHAnsi" w:cstheme="minorHAnsi"/>
        </w:rPr>
        <w:t xml:space="preserve"> and resulting from</w:t>
      </w:r>
      <w:r w:rsidRPr="00C92993">
        <w:rPr>
          <w:rFonts w:asciiTheme="minorHAnsi" w:hAnsiTheme="minorHAnsi" w:cstheme="minorHAnsi"/>
          <w:sz w:val="16"/>
        </w:rPr>
        <w:t xml:space="preserve"> a </w:t>
      </w:r>
      <w:r w:rsidRPr="00C92993">
        <w:rPr>
          <w:rFonts w:asciiTheme="minorHAnsi" w:hAnsiTheme="minorHAnsi" w:cstheme="minorHAnsi"/>
        </w:rPr>
        <w:t>remarkable increase</w:t>
      </w:r>
      <w:r w:rsidRPr="00C92993">
        <w:rPr>
          <w:rStyle w:val="AAAUNDERLINEKEYBOARD"/>
          <w:rFonts w:asciiTheme="minorHAnsi" w:hAnsiTheme="minorHAnsi" w:cstheme="minorHAnsi"/>
        </w:rPr>
        <w:t xml:space="preserve"> in part-time work</w:t>
      </w:r>
      <w:r w:rsidRPr="00C92993">
        <w:rPr>
          <w:rFonts w:asciiTheme="minorHAnsi" w:hAnsiTheme="minorHAnsi" w:cstheme="minorHAnsi"/>
          <w:sz w:val="16"/>
        </w:rPr>
        <w:t xml:space="preserve"> and a (less than offsetting) decline in full-time employment. While </w:t>
      </w:r>
      <w:r w:rsidRPr="00C92993">
        <w:rPr>
          <w:rStyle w:val="AAAUNDERLINEKEYBOARD"/>
          <w:rFonts w:asciiTheme="minorHAnsi" w:hAnsiTheme="minorHAnsi" w:cstheme="minorHAnsi"/>
        </w:rPr>
        <w:t>introducing partial benefits</w:t>
      </w:r>
      <w:r w:rsidRPr="00C92993">
        <w:rPr>
          <w:rFonts w:asciiTheme="minorHAnsi" w:hAnsiTheme="minorHAnsi" w:cstheme="minorHAnsi"/>
          <w:sz w:val="16"/>
        </w:rPr>
        <w:t xml:space="preserve"> will cause a dramatic </w:t>
      </w:r>
      <w:r w:rsidRPr="00C92993">
        <w:rPr>
          <w:rStyle w:val="AAAUNDERLINEKEYBOARD"/>
          <w:rFonts w:asciiTheme="minorHAnsi" w:hAnsiTheme="minorHAnsi" w:cstheme="minorHAnsi"/>
        </w:rPr>
        <w:t>rise in</w:t>
      </w:r>
      <w:r w:rsidRPr="00C92993">
        <w:rPr>
          <w:rFonts w:asciiTheme="minorHAnsi" w:hAnsiTheme="minorHAnsi" w:cstheme="minorHAnsi"/>
          <w:sz w:val="16"/>
        </w:rPr>
        <w:t xml:space="preserve"> disability </w:t>
      </w:r>
      <w:r w:rsidRPr="00C92993">
        <w:rPr>
          <w:rStyle w:val="AAAUNDERLINEKEYBOARD"/>
          <w:rFonts w:asciiTheme="minorHAnsi" w:hAnsiTheme="minorHAnsi" w:cstheme="minorHAnsi"/>
        </w:rPr>
        <w:t>applications</w:t>
      </w:r>
      <w:r w:rsidRPr="00C92993">
        <w:rPr>
          <w:rFonts w:asciiTheme="minorHAnsi" w:hAnsiTheme="minorHAnsi" w:cstheme="minorHAnsi"/>
          <w:sz w:val="16"/>
        </w:rPr>
        <w:t xml:space="preserve">, the </w:t>
      </w:r>
      <w:r w:rsidRPr="00C92993">
        <w:rPr>
          <w:rStyle w:val="AAAUNDERLINEKEYBOARD"/>
          <w:rFonts w:asciiTheme="minorHAnsi" w:hAnsiTheme="minorHAnsi" w:cstheme="minorHAnsi"/>
        </w:rPr>
        <w:t xml:space="preserve">upswing comes mostly from a surge of applications for </w:t>
      </w:r>
      <w:r w:rsidRPr="00C92993">
        <w:rPr>
          <w:rFonts w:asciiTheme="minorHAnsi" w:hAnsiTheme="minorHAnsi" w:cstheme="minorHAnsi"/>
        </w:rPr>
        <w:t>partial benefits</w:t>
      </w:r>
      <w:r w:rsidRPr="00C92993">
        <w:rPr>
          <w:rStyle w:val="AAAUNDERLINEKEYBOARD"/>
          <w:rFonts w:asciiTheme="minorHAnsi" w:hAnsiTheme="minorHAnsi" w:cstheme="minorHAnsi"/>
        </w:rPr>
        <w:t xml:space="preserve">. Applications for </w:t>
      </w:r>
      <w:r w:rsidRPr="00C92993">
        <w:rPr>
          <w:rFonts w:asciiTheme="minorHAnsi" w:hAnsiTheme="minorHAnsi" w:cstheme="minorHAnsi"/>
        </w:rPr>
        <w:t>full benefits</w:t>
      </w:r>
      <w:r w:rsidRPr="00C92993">
        <w:rPr>
          <w:rFonts w:asciiTheme="minorHAnsi" w:hAnsiTheme="minorHAnsi" w:cstheme="minorHAnsi"/>
          <w:sz w:val="16"/>
        </w:rPr>
        <w:t xml:space="preserve"> among the young and middle aged </w:t>
      </w:r>
      <w:r w:rsidRPr="00C92993">
        <w:rPr>
          <w:rStyle w:val="AAAUNDERLINEKEYBOARD"/>
          <w:rFonts w:asciiTheme="minorHAnsi" w:hAnsiTheme="minorHAnsi" w:cstheme="minorHAnsi"/>
        </w:rPr>
        <w:t xml:space="preserve">fall </w:t>
      </w:r>
      <w:r w:rsidRPr="00C92993">
        <w:rPr>
          <w:rFonts w:asciiTheme="minorHAnsi" w:hAnsiTheme="minorHAnsi" w:cstheme="minorHAnsi"/>
        </w:rPr>
        <w:t>substantially</w:t>
      </w:r>
      <w:r w:rsidRPr="00C92993">
        <w:rPr>
          <w:rFonts w:asciiTheme="minorHAnsi" w:hAnsiTheme="minorHAnsi" w:cstheme="minorHAnsi"/>
          <w:sz w:val="16"/>
        </w:rPr>
        <w:t xml:space="preserve">, and applications among older persons rise moderately. </w:t>
      </w:r>
      <w:r w:rsidRPr="00C92993">
        <w:rPr>
          <w:rStyle w:val="AAAUNDERLINEKEYBOARD"/>
          <w:rFonts w:asciiTheme="minorHAnsi" w:hAnsiTheme="minorHAnsi" w:cstheme="minorHAnsi"/>
        </w:rPr>
        <w:t>Applications for full</w:t>
      </w:r>
      <w:r w:rsidRPr="00C92993">
        <w:rPr>
          <w:rFonts w:asciiTheme="minorHAnsi" w:hAnsiTheme="minorHAnsi" w:cstheme="minorHAnsi"/>
          <w:sz w:val="16"/>
        </w:rPr>
        <w:t xml:space="preserve"> benefits </w:t>
      </w:r>
      <w:r w:rsidRPr="00C92993">
        <w:rPr>
          <w:rStyle w:val="AAAUNDERLINEKEYBOARD"/>
          <w:rFonts w:asciiTheme="minorHAnsi" w:hAnsiTheme="minorHAnsi" w:cstheme="minorHAnsi"/>
        </w:rPr>
        <w:t>will be</w:t>
      </w:r>
      <w:r w:rsidRPr="00C92993">
        <w:rPr>
          <w:rFonts w:asciiTheme="minorHAnsi" w:hAnsiTheme="minorHAnsi" w:cstheme="minorHAnsi"/>
          <w:sz w:val="16"/>
        </w:rPr>
        <w:t xml:space="preserve"> significantly </w:t>
      </w:r>
      <w:r w:rsidRPr="00C92993">
        <w:rPr>
          <w:rFonts w:asciiTheme="minorHAnsi" w:hAnsiTheme="minorHAnsi" w:cstheme="minorHAnsi"/>
        </w:rPr>
        <w:t>postponed</w:t>
      </w:r>
      <w:r w:rsidRPr="00C92993">
        <w:rPr>
          <w:rStyle w:val="AAAUNDERLINEKEYBOARD"/>
          <w:rFonts w:asciiTheme="minorHAnsi" w:hAnsiTheme="minorHAnsi" w:cstheme="minorHAnsi"/>
        </w:rPr>
        <w:t>, which</w:t>
      </w:r>
      <w:r w:rsidRPr="00C92993">
        <w:rPr>
          <w:rFonts w:asciiTheme="minorHAnsi" w:hAnsiTheme="minorHAnsi" w:cstheme="minorHAnsi"/>
          <w:sz w:val="16"/>
        </w:rPr>
        <w:t xml:space="preserve">, in conjunction with fewer applications for full benefits at younger ages, </w:t>
      </w:r>
      <w:r w:rsidRPr="00C92993">
        <w:rPr>
          <w:rFonts w:asciiTheme="minorHAnsi" w:hAnsiTheme="minorHAnsi" w:cstheme="minorHAnsi"/>
        </w:rPr>
        <w:t>vastly lowers</w:t>
      </w:r>
      <w:r w:rsidRPr="00C92993">
        <w:rPr>
          <w:rStyle w:val="AAAUNDERLINEKEYBOARD"/>
          <w:rFonts w:asciiTheme="minorHAnsi" w:hAnsiTheme="minorHAnsi" w:cstheme="minorHAnsi"/>
        </w:rPr>
        <w:t xml:space="preserve"> the number of person years </w:t>
      </w:r>
      <w:r w:rsidRPr="00C92993">
        <w:rPr>
          <w:rFonts w:asciiTheme="minorHAnsi" w:hAnsiTheme="minorHAnsi" w:cstheme="minorHAnsi"/>
        </w:rPr>
        <w:t>spent</w:t>
      </w:r>
      <w:r w:rsidRPr="00C92993">
        <w:rPr>
          <w:rStyle w:val="AAAUNDERLINEKEYBOARD"/>
          <w:rFonts w:asciiTheme="minorHAnsi" w:hAnsiTheme="minorHAnsi" w:cstheme="minorHAnsi"/>
        </w:rPr>
        <w:t xml:space="preserve"> on the </w:t>
      </w:r>
      <w:r w:rsidRPr="00C92993">
        <w:rPr>
          <w:rFonts w:asciiTheme="minorHAnsi" w:hAnsiTheme="minorHAnsi" w:cstheme="minorHAnsi"/>
        </w:rPr>
        <w:t>DI program</w:t>
      </w:r>
      <w:r w:rsidRPr="00C92993">
        <w:rPr>
          <w:rFonts w:asciiTheme="minorHAnsi" w:hAnsiTheme="minorHAnsi" w:cstheme="minorHAnsi"/>
          <w:sz w:val="16"/>
        </w:rPr>
        <w:t xml:space="preserve">. I estimate that </w:t>
      </w:r>
      <w:r w:rsidRPr="00C92993">
        <w:rPr>
          <w:rStyle w:val="AAAUNDERLINEKEYBOARD"/>
          <w:rFonts w:asciiTheme="minorHAnsi" w:hAnsiTheme="minorHAnsi" w:cstheme="minorHAnsi"/>
        </w:rPr>
        <w:t>the (financial) cost of the DI program</w:t>
      </w:r>
      <w:r w:rsidRPr="00C92993">
        <w:rPr>
          <w:rFonts w:asciiTheme="minorHAnsi" w:hAnsiTheme="minorHAnsi" w:cstheme="minorHAnsi"/>
          <w:sz w:val="16"/>
        </w:rPr>
        <w:t xml:space="preserve">, calculated as </w:t>
      </w:r>
      <w:r w:rsidRPr="00C92993">
        <w:rPr>
          <w:rStyle w:val="AAAUNDERLINEKEYBOARD"/>
          <w:rFonts w:asciiTheme="minorHAnsi" w:hAnsiTheme="minorHAnsi" w:cstheme="minorHAnsi"/>
        </w:rPr>
        <w:t>the</w:t>
      </w:r>
      <w:r w:rsidRPr="00C92993">
        <w:rPr>
          <w:rFonts w:asciiTheme="minorHAnsi" w:hAnsiTheme="minorHAnsi" w:cstheme="minorHAnsi"/>
          <w:sz w:val="16"/>
        </w:rPr>
        <w:t xml:space="preserve"> present </w:t>
      </w:r>
      <w:r w:rsidRPr="00C92993">
        <w:rPr>
          <w:rStyle w:val="AAAUNDERLINEKEYBOARD"/>
          <w:rFonts w:asciiTheme="minorHAnsi" w:hAnsiTheme="minorHAnsi" w:cstheme="minorHAnsi"/>
        </w:rPr>
        <w:t xml:space="preserve">value of benefits </w:t>
      </w:r>
      <w:r w:rsidRPr="00C92993">
        <w:rPr>
          <w:rFonts w:asciiTheme="minorHAnsi" w:hAnsiTheme="minorHAnsi" w:cstheme="minorHAnsi"/>
        </w:rPr>
        <w:t>paid out</w:t>
      </w:r>
      <w:r w:rsidRPr="00C92993">
        <w:rPr>
          <w:rFonts w:asciiTheme="minorHAnsi" w:hAnsiTheme="minorHAnsi" w:cstheme="minorHAnsi"/>
          <w:sz w:val="16"/>
        </w:rPr>
        <w:t xml:space="preserve"> less the present value of taxes paid in, </w:t>
      </w:r>
      <w:r w:rsidRPr="00C92993">
        <w:rPr>
          <w:rStyle w:val="AAAUNDERLINEKEYBOARD"/>
          <w:rFonts w:asciiTheme="minorHAnsi" w:hAnsiTheme="minorHAnsi" w:cstheme="minorHAnsi"/>
        </w:rPr>
        <w:t xml:space="preserve">will be </w:t>
      </w:r>
      <w:r w:rsidRPr="00C92993">
        <w:rPr>
          <w:rFonts w:asciiTheme="minorHAnsi" w:hAnsiTheme="minorHAnsi" w:cstheme="minorHAnsi"/>
        </w:rPr>
        <w:t>lower</w:t>
      </w:r>
      <w:r w:rsidRPr="00C92993">
        <w:rPr>
          <w:rFonts w:asciiTheme="minorHAnsi" w:hAnsiTheme="minorHAnsi" w:cstheme="minorHAnsi"/>
          <w:sz w:val="16"/>
        </w:rPr>
        <w:t>.</w:t>
      </w:r>
      <w:r w:rsidRPr="001D6C6F">
        <w:rPr>
          <w:rFonts w:asciiTheme="minorHAnsi" w:hAnsiTheme="minorHAnsi" w:cstheme="minorHAnsi"/>
          <w:sz w:val="16"/>
        </w:rPr>
        <w:t xml:space="preserve"> </w:t>
      </w:r>
    </w:p>
    <w:p w14:paraId="3773DD69" w14:textId="77777777" w:rsidR="00F849FD" w:rsidRPr="00DE47C1" w:rsidRDefault="00F849FD" w:rsidP="00F849FD">
      <w:pPr>
        <w:spacing w:line="256" w:lineRule="auto"/>
        <w:rPr>
          <w:rFonts w:eastAsia="Calibri"/>
        </w:rPr>
      </w:pPr>
    </w:p>
    <w:p w14:paraId="7301CF8C" w14:textId="77777777" w:rsidR="00F849FD" w:rsidRPr="00DE47C1" w:rsidRDefault="00F849FD" w:rsidP="00F849FD">
      <w:pPr>
        <w:keepNext/>
        <w:keepLines/>
        <w:spacing w:before="40" w:after="0" w:line="256" w:lineRule="auto"/>
        <w:outlineLvl w:val="3"/>
        <w:rPr>
          <w:rFonts w:eastAsia="SimSun" w:cs="Times New Roman"/>
          <w:b/>
          <w:iCs/>
          <w:sz w:val="26"/>
        </w:rPr>
      </w:pPr>
      <w:r w:rsidRPr="00DE47C1">
        <w:rPr>
          <w:rFonts w:eastAsia="SimSun" w:cs="Times New Roman"/>
          <w:b/>
          <w:iCs/>
          <w:sz w:val="26"/>
        </w:rPr>
        <w:t xml:space="preserve">That </w:t>
      </w:r>
      <w:r w:rsidRPr="00DE47C1">
        <w:rPr>
          <w:rFonts w:eastAsia="SimSun" w:cs="Times New Roman"/>
          <w:b/>
          <w:iCs/>
          <w:sz w:val="26"/>
          <w:u w:val="single"/>
        </w:rPr>
        <w:t>immediately</w:t>
      </w:r>
      <w:r w:rsidRPr="00DE47C1">
        <w:rPr>
          <w:rFonts w:eastAsia="SimSun" w:cs="Times New Roman"/>
          <w:b/>
          <w:iCs/>
          <w:sz w:val="26"/>
        </w:rPr>
        <w:t xml:space="preserve"> mitigates inequality and cuts poverty in </w:t>
      </w:r>
      <w:r w:rsidRPr="00DE47C1">
        <w:rPr>
          <w:rFonts w:eastAsia="SimSun" w:cs="Times New Roman"/>
          <w:b/>
          <w:iCs/>
          <w:sz w:val="26"/>
          <w:u w:val="single"/>
        </w:rPr>
        <w:t>half</w:t>
      </w:r>
      <w:r w:rsidRPr="00DE47C1">
        <w:rPr>
          <w:rFonts w:eastAsia="SimSun" w:cs="Times New Roman"/>
          <w:b/>
          <w:iCs/>
          <w:sz w:val="26"/>
        </w:rPr>
        <w:t xml:space="preserve">. </w:t>
      </w:r>
    </w:p>
    <w:p w14:paraId="278415DD" w14:textId="77777777" w:rsidR="00F849FD" w:rsidRPr="00DE47C1" w:rsidRDefault="00F849FD" w:rsidP="00F849FD">
      <w:pPr>
        <w:spacing w:line="256" w:lineRule="auto"/>
        <w:rPr>
          <w:rFonts w:eastAsia="Calibri"/>
        </w:rPr>
      </w:pPr>
      <w:r w:rsidRPr="00DE47C1">
        <w:rPr>
          <w:rFonts w:eastAsia="Calibri"/>
        </w:rPr>
        <w:t xml:space="preserve">Jo </w:t>
      </w:r>
      <w:r w:rsidRPr="00DE47C1">
        <w:rPr>
          <w:rFonts w:eastAsia="Calibri"/>
          <w:b/>
          <w:bCs/>
          <w:sz w:val="26"/>
        </w:rPr>
        <w:t>Walker et. Al, 19</w:t>
      </w:r>
      <w:r w:rsidRPr="00DE47C1">
        <w:rPr>
          <w:rFonts w:eastAsia="Calibri"/>
        </w:rPr>
        <w:t xml:space="preserve"> – ( “THE POWER OF EDUCATION TO FIGHT INEQUALITY,” Oxfam America, https://www-cdn.oxfam.org/s3fs-public/file_attachments/bp-education-inequality-170919-summ-en.pdf)//ILake-TL</w:t>
      </w:r>
    </w:p>
    <w:p w14:paraId="11477743" w14:textId="77777777" w:rsidR="00F849FD" w:rsidRPr="00DE47C1" w:rsidRDefault="00F849FD" w:rsidP="00F849FD">
      <w:pPr>
        <w:spacing w:line="256" w:lineRule="auto"/>
        <w:rPr>
          <w:rFonts w:eastAsia="Calibri"/>
          <w:sz w:val="16"/>
        </w:rPr>
      </w:pPr>
      <w:r w:rsidRPr="00DE47C1">
        <w:rPr>
          <w:rFonts w:eastAsia="Calibri"/>
          <w:sz w:val="16"/>
        </w:rPr>
        <w:t xml:space="preserve">Conversely, </w:t>
      </w:r>
      <w:r w:rsidRPr="00DE47C1">
        <w:rPr>
          <w:rFonts w:eastAsia="Calibri"/>
          <w:highlight w:val="green"/>
          <w:u w:val="single"/>
        </w:rPr>
        <w:t>good-quality public education</w:t>
      </w:r>
      <w:r w:rsidRPr="00DE47C1">
        <w:rPr>
          <w:rFonts w:eastAsia="Calibri"/>
          <w:u w:val="single"/>
        </w:rPr>
        <w:t xml:space="preserve"> for all can be a </w:t>
      </w:r>
      <w:r w:rsidRPr="00DE47C1">
        <w:rPr>
          <w:rFonts w:eastAsia="Calibri"/>
          <w:b/>
          <w:iCs/>
          <w:highlight w:val="green"/>
          <w:u w:val="single"/>
        </w:rPr>
        <w:t>powerful</w:t>
      </w:r>
      <w:r w:rsidRPr="00DE47C1">
        <w:rPr>
          <w:rFonts w:eastAsia="Calibri"/>
          <w:u w:val="single"/>
        </w:rPr>
        <w:t xml:space="preserve"> engine </w:t>
      </w:r>
      <w:r w:rsidRPr="00DE47C1">
        <w:rPr>
          <w:rFonts w:eastAsia="Calibri"/>
          <w:highlight w:val="green"/>
          <w:u w:val="single"/>
        </w:rPr>
        <w:t>for greater equality</w:t>
      </w:r>
      <w:r w:rsidRPr="00DE47C1">
        <w:rPr>
          <w:rFonts w:eastAsia="Calibri"/>
          <w:sz w:val="16"/>
        </w:rPr>
        <w:t xml:space="preserve">. Governments can take the cost of a good education away from families, with an </w:t>
      </w:r>
      <w:r w:rsidRPr="00DE47C1">
        <w:rPr>
          <w:rFonts w:eastAsia="Calibri"/>
          <w:highlight w:val="green"/>
          <w:u w:val="single"/>
        </w:rPr>
        <w:t>immediate impact</w:t>
      </w:r>
      <w:r w:rsidRPr="00DE47C1">
        <w:rPr>
          <w:rFonts w:eastAsia="Calibri"/>
          <w:u w:val="single"/>
        </w:rPr>
        <w:t xml:space="preserve"> on the income gap</w:t>
      </w:r>
      <w:r w:rsidRPr="00DE47C1">
        <w:rPr>
          <w:rFonts w:eastAsia="Calibri"/>
          <w:sz w:val="16"/>
        </w:rPr>
        <w:t xml:space="preserve"> between rich and poor, as the cash benefit is proportionately far greater for families on lower incomes.</w:t>
      </w:r>
    </w:p>
    <w:p w14:paraId="7DB6ECC0" w14:textId="77777777" w:rsidR="00F849FD" w:rsidRPr="00DE47C1" w:rsidRDefault="00F849FD" w:rsidP="00F849FD">
      <w:pPr>
        <w:spacing w:line="256" w:lineRule="auto"/>
        <w:rPr>
          <w:rFonts w:eastAsia="Calibri"/>
          <w:u w:val="single"/>
        </w:rPr>
      </w:pPr>
      <w:r w:rsidRPr="00DE47C1">
        <w:rPr>
          <w:rFonts w:eastAsia="Calibri"/>
          <w:sz w:val="16"/>
        </w:rPr>
        <w:t xml:space="preserve">To find out more about these positive effects, Oxfam looked at available public spending data for primary education across 78 low-, middle- and high-income countries. The </w:t>
      </w:r>
      <w:r w:rsidRPr="00DE47C1">
        <w:rPr>
          <w:rFonts w:eastAsia="Calibri"/>
          <w:u w:val="single"/>
        </w:rPr>
        <w:t>cash value of public education</w:t>
      </w:r>
      <w:r w:rsidRPr="00DE47C1">
        <w:rPr>
          <w:rFonts w:eastAsia="Calibri"/>
          <w:sz w:val="16"/>
        </w:rPr>
        <w:t xml:space="preserve"> often </w:t>
      </w:r>
      <w:r w:rsidRPr="00DE47C1">
        <w:rPr>
          <w:rFonts w:eastAsia="Calibri"/>
          <w:u w:val="single"/>
        </w:rPr>
        <w:t>exceeds the total income of the poorest families by a wide margin</w:t>
      </w:r>
      <w:r w:rsidRPr="00DE47C1">
        <w:rPr>
          <w:rFonts w:eastAsia="Calibri"/>
          <w:sz w:val="16"/>
        </w:rPr>
        <w:t xml:space="preserve">. For a single mother with two children both in primary school, for example, public spending on her children’s schooling exceeds her family income by three times in Colombia.14 Yet beyond this boost to incomes, </w:t>
      </w:r>
      <w:r w:rsidRPr="00DE47C1">
        <w:rPr>
          <w:rFonts w:eastAsia="Calibri"/>
          <w:u w:val="single"/>
        </w:rPr>
        <w:t xml:space="preserve">good education is an engine of equality in other important ways, </w:t>
      </w:r>
      <w:r w:rsidRPr="00DE47C1">
        <w:rPr>
          <w:rFonts w:eastAsia="Calibri"/>
          <w:highlight w:val="green"/>
          <w:u w:val="single"/>
        </w:rPr>
        <w:t>by</w:t>
      </w:r>
      <w:r w:rsidRPr="00DE47C1">
        <w:rPr>
          <w:rFonts w:eastAsia="Calibri"/>
          <w:u w:val="single"/>
        </w:rPr>
        <w:t>:</w:t>
      </w:r>
    </w:p>
    <w:p w14:paraId="6DA5706B" w14:textId="77777777" w:rsidR="00F849FD" w:rsidRPr="00DE47C1" w:rsidRDefault="00F849FD" w:rsidP="00F849FD">
      <w:pPr>
        <w:spacing w:line="256" w:lineRule="auto"/>
        <w:rPr>
          <w:rFonts w:eastAsia="Calibri"/>
          <w:sz w:val="16"/>
        </w:rPr>
      </w:pPr>
      <w:r w:rsidRPr="00DE47C1">
        <w:rPr>
          <w:rFonts w:eastAsia="Calibri"/>
          <w:sz w:val="16"/>
        </w:rPr>
        <w:t xml:space="preserve">• </w:t>
      </w:r>
      <w:r w:rsidRPr="00DE47C1">
        <w:rPr>
          <w:rFonts w:eastAsia="Calibri"/>
          <w:b/>
          <w:iCs/>
          <w:highlight w:val="green"/>
          <w:u w:val="single"/>
        </w:rPr>
        <w:t>Reducing poverty</w:t>
      </w:r>
      <w:r w:rsidRPr="00DE47C1">
        <w:rPr>
          <w:rFonts w:eastAsia="Calibri"/>
          <w:sz w:val="16"/>
        </w:rPr>
        <w:t xml:space="preserve">. A good education makes the likelihood of higher incomes and lower poverty much greater. It is estimated </w:t>
      </w:r>
      <w:r w:rsidRPr="00DE47C1">
        <w:rPr>
          <w:rFonts w:eastAsia="Calibri"/>
          <w:u w:val="single"/>
        </w:rPr>
        <w:t xml:space="preserve">extreme </w:t>
      </w:r>
      <w:r w:rsidRPr="00DE47C1">
        <w:rPr>
          <w:rFonts w:eastAsia="Calibri"/>
          <w:highlight w:val="green"/>
          <w:u w:val="single"/>
        </w:rPr>
        <w:t xml:space="preserve">poverty could be </w:t>
      </w:r>
      <w:r w:rsidRPr="00DE47C1">
        <w:rPr>
          <w:rFonts w:eastAsia="Calibri"/>
          <w:b/>
          <w:iCs/>
          <w:highlight w:val="green"/>
          <w:u w:val="single"/>
        </w:rPr>
        <w:t>halved</w:t>
      </w:r>
      <w:r w:rsidRPr="00DE47C1">
        <w:rPr>
          <w:rFonts w:eastAsia="Calibri"/>
          <w:sz w:val="16"/>
        </w:rPr>
        <w:t xml:space="preserve"> if universal primary and secondary education were achieved.15 UNESCO estimates that each year of schooling raises earnings by around 10% for men16 and up to 20% for women.17</w:t>
      </w:r>
    </w:p>
    <w:p w14:paraId="7ED69DA5" w14:textId="77777777" w:rsidR="00F849FD" w:rsidRPr="00DE47C1" w:rsidRDefault="00F849FD" w:rsidP="00F849FD">
      <w:pPr>
        <w:spacing w:line="256" w:lineRule="auto"/>
        <w:rPr>
          <w:rFonts w:eastAsia="Calibri"/>
          <w:sz w:val="16"/>
        </w:rPr>
      </w:pPr>
      <w:r w:rsidRPr="00DE47C1">
        <w:rPr>
          <w:rFonts w:eastAsia="Calibri"/>
          <w:sz w:val="16"/>
        </w:rPr>
        <w:t xml:space="preserve">• </w:t>
      </w:r>
      <w:r w:rsidRPr="00DE47C1">
        <w:rPr>
          <w:rFonts w:eastAsia="Calibri"/>
          <w:b/>
          <w:iCs/>
          <w:highlight w:val="green"/>
          <w:u w:val="single"/>
        </w:rPr>
        <w:t>Boosting opportunity for all</w:t>
      </w:r>
      <w:r w:rsidRPr="00DE47C1">
        <w:rPr>
          <w:rFonts w:eastAsia="Calibri"/>
          <w:sz w:val="16"/>
        </w:rPr>
        <w:t>. Social mobility, i.e. the possibility for children from poor families to end up better off than their parents, is intimately tied to the availability of education.</w:t>
      </w:r>
    </w:p>
    <w:p w14:paraId="0A6ACEFC" w14:textId="77777777" w:rsidR="00F849FD" w:rsidRPr="00DE47C1" w:rsidRDefault="00F849FD" w:rsidP="00F849FD">
      <w:pPr>
        <w:spacing w:line="256" w:lineRule="auto"/>
        <w:rPr>
          <w:rFonts w:eastAsia="Calibri"/>
          <w:sz w:val="16"/>
        </w:rPr>
      </w:pPr>
      <w:r w:rsidRPr="00DE47C1">
        <w:rPr>
          <w:rFonts w:eastAsia="Calibri"/>
          <w:sz w:val="16"/>
        </w:rPr>
        <w:t xml:space="preserve">• </w:t>
      </w:r>
      <w:r w:rsidRPr="00DE47C1">
        <w:rPr>
          <w:rFonts w:eastAsia="Calibri"/>
          <w:u w:val="single"/>
        </w:rPr>
        <w:t>Bringing society together</w:t>
      </w:r>
      <w:r w:rsidRPr="00DE47C1">
        <w:rPr>
          <w:rFonts w:eastAsia="Calibri"/>
          <w:sz w:val="16"/>
        </w:rPr>
        <w:t>. Schools can be places where the children of rich and poor families can become friends, and the barriers of inequality are broken down. They can challenge the rules that perpetuate economic inequality in broader society, and give young people the tools to go into the world and build more equitable societies.</w:t>
      </w:r>
    </w:p>
    <w:p w14:paraId="3E935FC1" w14:textId="77777777" w:rsidR="00F849FD" w:rsidRPr="00DE47C1" w:rsidRDefault="00F849FD" w:rsidP="00F849FD">
      <w:pPr>
        <w:spacing w:line="256" w:lineRule="auto"/>
        <w:rPr>
          <w:rFonts w:eastAsia="Calibri"/>
          <w:sz w:val="16"/>
        </w:rPr>
      </w:pPr>
      <w:r w:rsidRPr="00DE47C1">
        <w:rPr>
          <w:rFonts w:eastAsia="Calibri"/>
          <w:sz w:val="16"/>
        </w:rPr>
        <w:t xml:space="preserve">• </w:t>
      </w:r>
      <w:r w:rsidRPr="00DE47C1">
        <w:rPr>
          <w:rFonts w:eastAsia="Calibri"/>
          <w:u w:val="single"/>
        </w:rPr>
        <w:t>Supporting democratic societies</w:t>
      </w:r>
      <w:r w:rsidRPr="00DE47C1">
        <w:rPr>
          <w:rFonts w:eastAsia="Calibri"/>
          <w:sz w:val="16"/>
        </w:rPr>
        <w:t>. Education offers individuals the tools to exercise their right to an equal say over the structures and policies that govern their lives, which boosts democracy.18 Extensive research shows that increased education leads to greater political and civic engagement.19</w:t>
      </w:r>
    </w:p>
    <w:p w14:paraId="36CD5085" w14:textId="77777777" w:rsidR="00F849FD" w:rsidRPr="00DE47C1" w:rsidRDefault="00F849FD" w:rsidP="00F849FD">
      <w:pPr>
        <w:spacing w:line="256" w:lineRule="auto"/>
        <w:rPr>
          <w:rFonts w:eastAsia="Calibri"/>
        </w:rPr>
      </w:pPr>
      <w:r w:rsidRPr="00DE47C1">
        <w:rPr>
          <w:rFonts w:eastAsia="Calibri"/>
        </w:rPr>
        <w:t>&lt;&lt;pause paragraph integrity&gt;&gt;</w:t>
      </w:r>
    </w:p>
    <w:p w14:paraId="7D96DD3F" w14:textId="77777777" w:rsidR="00F849FD" w:rsidRPr="00DE47C1" w:rsidRDefault="00F849FD" w:rsidP="00F849FD">
      <w:pPr>
        <w:spacing w:line="256" w:lineRule="auto"/>
        <w:rPr>
          <w:rFonts w:eastAsia="Calibri"/>
          <w:sz w:val="12"/>
          <w:szCs w:val="12"/>
        </w:rPr>
      </w:pPr>
      <w:r w:rsidRPr="00DE47C1">
        <w:rPr>
          <w:rFonts w:eastAsia="Calibri"/>
          <w:sz w:val="12"/>
          <w:szCs w:val="12"/>
        </w:rPr>
        <w:t xml:space="preserve">EDUCATION CAN CLOSE THE GAP BETWEEN WOMEN AND MEN Good education has considerable power to increase equality between women and men. Education can help tackle gender disparities in wages, poverty, reproductive autonomy and political power. It can dramatically improve the health outcomes for women and their children. 6 The more educated women are, the closer their earnings are to those of men. In Pakistan, women with only a primary education earn around 50% of men’s wages. Women with a secondary education earn 70% of men’s wages – still unacceptable, but a far narrower gap.20 The more educated women are, the more power they have over their lives, particularly over when they marry and how many children they have. If all girls in sub-Saharan Africa and South and West Asia completed secondary education, there would be a 64% drop in child marriages.21 The more educated mothers are, the healthier they and their children are.22 UNESCO estimates that if all women had completed primary education, there would be a 66% reduction in maternal deaths globally, and a 15% reduction in child deaths.23 Finally, and perhaps most importantly, good quality education has the power to challenge traditional social attitudes and ensure that girls and boys know that they are equal. FREE, PUBLIC AND HIGH- QUALITY EDUCATION FOR ALL The way that education is delivered is key to ensuring its positive impact on reducing inequality can be maximized. To do this, education needs to be: • Universal. In recent decades, there has been huge progress. Primary school enrolment is now almost universal, with nearly as many girls enrolling as boys – a huge challenge only a generation or so ago.24 Nevertheless, at current rates, it could be another 100 years before all girls in sub-Saharan Africa have the opportunity to complete a full 12 years of education, which is a commitment in the Sustainable Development Goals (SDG).25 • Free. Government investment in free education is crucial for building equality because it gives every child a fair chance, not just those who can afford to pay. Fees of any kind at pre-primary, primary and secondary level exclude the poorest, and especially girls. In Ghana, after fees for senior high school (upper secondary) were dropped in September 2017, 90,000 more students came through the school doors at the start of the new academic year.26 • Public. When publicly delivered </w:t>
      </w:r>
      <w:r w:rsidRPr="00DE47C1">
        <w:rPr>
          <w:rFonts w:eastAsia="Calibri"/>
          <w:sz w:val="12"/>
          <w:szCs w:val="12"/>
        </w:rPr>
        <w:lastRenderedPageBreak/>
        <w:t>education works, the scale and speed of its impact cannot be matched. Many public education systems face challenges in terms of learning outcomes, but the answer is adequate investment, not turning to the private sector, as donors like the World Bank are increasingly advocating.27 Public-private partnerships (PPPs) and for-profit schools are a dangerous diversion from what is needed to deliver education for all.7 Box 1: PPPs in Pakistan are a dangerous diversion from public education Pakistan has 24 million children out of school. To tackle this, Punjab State is no longer building any new public schools, but instead investing in a PPP. The key aim is to get more of the 5.5 million out-of-school children in Punjab into education.28 However, Oxfam’s research29 found that only 1.3% of children in the private schools surveyed had previously been out of school. The following are quotes from private school principals interviewed during the research: ‘We don’t have any out-of-school children in this school. The ones in the community don’t want to study and can be a waste of our time.’ ‘The poor go to government schools in the area. They cannot afford any expenditure on education. We as school owners cannot include the poorest of the poor in this school with other kids. It’s not like a charity, we have limited funds from [the PPP], and I also need to earn a livelihood from this.’ ‘In [the PPP] it is the teachers who suffer the most. I cannot pay a decent salary to my teachers. I cannot hire male teachers, as they demand a higher salary. Females have fewer options for work.’ • Investment in teachers. An empowered and professionally trained teacher has been shown to be the biggest contributor to ensuring quality education.30 Public school teachers, the majority of whom are women in most regions, are often underpaid, under-supported and portrayed as part of the problem.31 Yet they are the backbone of every school system. • Inclusive. Education and teaching have to address the unique learning needs of all students and be designed to meet the needs of those left out and left behind, including children with disabilities, minorities, marginalized groups, the poorest and out-of-school children. • Relevant. The curriculum, or what is taught in school, is vital to ensuring the maximum impact of education on reducing inequality. Teaching needs to be in the local language and done at a pace that benefits all children, not just the top performers. Curricula need to challenge traditional attitudes to gender equality and inspire critical thinking in children. • Accountable to families and citizens. Good education systems have good public oversight mechanisms. These ensure that every school is properly scrutinized and accountable to those it serves. INVESTING IN FREE PUBLIC EDUCATION FOR ALL Delivering universal public education for all is an investment. As the World Bank and others have noted, investment in human capital is integral to driving sustainable and equitable economic growth.32 Many governments recognize this and have dramatically increased their funding of education. 8 Box 2: Progress in education in Ethiopia Many developing countries today operate public services on a scale impossible to conceive in the history of rich nations when at comparable income levels. Ethiopia is a poor country, with around the same per capita income as Canada in 1840.33 However, it is the fifth largest spender on education in the world as a proportion of its budget: • It employs over 400,000 primary school teachers;34 and • Between 2005 and 2015, it has brought an additional 15 million children into school – from 10 to 25 million.35 Ethiopia still faces serious challenges with learning outcomes and improving the quality of education,36 but the scale of its commitment and effort to educate girls and boys is dramatic. Sadly, many others have not. Nigeria has more than 10 million children out of school, yet some of the lowest education spending in the world.37 Most of the increased spending can be covered by increased tax collection from rich individuals and corporations. For example, Ecuador tripled its education spending from 2003 to 2010 through effective tax mobilization policies and prioritizing education in its budget.38 However, tax alone is not enough. The poorest countries need significantly increased levels of aid from rich nations for education. Of the $340bn needed, $40bn will need to come from increases in donor aid. Aid to education, after falling, is now stagnant, and being diverted away from those countries that need it most.39 EDUCATION TO FIGHT INEQUALITY ‘Education is not a way to escape poverty. It is a way of fighting it.’ Julius Nyerere, founding president of Tanzania40 Economic inequality is growing. The kind of education system a country has will have a major impact on the capacity to respond to this. Access to good quality education for individual children offers a pathway to liberation from poverty and illness, towards the fulfilment of basic rights. It can transform lives and bring children out of the shadows of poverty and marginalization. For societies, it acts as a leveller, and as an agent for greater equality. Rapidly investing in quality public education for all should be a priority for all nations. 9 RECOMMENDATIONS</w:t>
      </w:r>
    </w:p>
    <w:p w14:paraId="1FB2BF69" w14:textId="77777777" w:rsidR="00F849FD" w:rsidRPr="00DE47C1" w:rsidRDefault="00F849FD" w:rsidP="00F849FD">
      <w:pPr>
        <w:spacing w:line="256" w:lineRule="auto"/>
        <w:rPr>
          <w:rFonts w:eastAsia="Calibri"/>
        </w:rPr>
      </w:pPr>
      <w:r w:rsidRPr="00DE47C1">
        <w:rPr>
          <w:rFonts w:eastAsia="Calibri"/>
        </w:rPr>
        <w:t>&lt;&lt;resume paragraph integrity&gt;&gt;</w:t>
      </w:r>
    </w:p>
    <w:p w14:paraId="2765ECD9" w14:textId="77777777" w:rsidR="00F849FD" w:rsidRPr="00DE47C1" w:rsidRDefault="00F849FD" w:rsidP="00F849FD">
      <w:pPr>
        <w:spacing w:line="256" w:lineRule="auto"/>
        <w:rPr>
          <w:rFonts w:eastAsia="Calibri"/>
          <w:sz w:val="16"/>
        </w:rPr>
      </w:pPr>
      <w:r w:rsidRPr="00DE47C1">
        <w:rPr>
          <w:rFonts w:eastAsia="Calibri"/>
          <w:sz w:val="16"/>
        </w:rPr>
        <w:t>To build equitable and good-quality public education that can help fight economic and gender inequality, policy makers must focus on the following actions:</w:t>
      </w:r>
    </w:p>
    <w:p w14:paraId="0C3C022C" w14:textId="77777777" w:rsidR="00F849FD" w:rsidRPr="00DE47C1" w:rsidRDefault="00F849FD" w:rsidP="00F849FD">
      <w:pPr>
        <w:spacing w:line="256" w:lineRule="auto"/>
        <w:rPr>
          <w:rFonts w:eastAsia="Calibri"/>
          <w:u w:val="single"/>
        </w:rPr>
      </w:pPr>
      <w:r w:rsidRPr="00DE47C1">
        <w:rPr>
          <w:rFonts w:eastAsia="Calibri"/>
          <w:sz w:val="16"/>
        </w:rPr>
        <w:t xml:space="preserve">1. </w:t>
      </w:r>
      <w:r w:rsidRPr="00DE47C1">
        <w:rPr>
          <w:rFonts w:eastAsia="Calibri"/>
          <w:highlight w:val="green"/>
          <w:u w:val="single"/>
        </w:rPr>
        <w:t xml:space="preserve">Deliver </w:t>
      </w:r>
      <w:r w:rsidRPr="00DE47C1">
        <w:rPr>
          <w:rFonts w:eastAsia="Calibri"/>
          <w:b/>
          <w:iCs/>
          <w:highlight w:val="green"/>
          <w:u w:val="single"/>
        </w:rPr>
        <w:t>universal</w:t>
      </w:r>
      <w:r w:rsidRPr="00DE47C1">
        <w:rPr>
          <w:rFonts w:eastAsia="Calibri"/>
          <w:u w:val="single"/>
        </w:rPr>
        <w:t xml:space="preserve">, fee-free </w:t>
      </w:r>
      <w:r w:rsidRPr="00DE47C1">
        <w:rPr>
          <w:rFonts w:eastAsia="Calibri"/>
          <w:highlight w:val="green"/>
          <w:u w:val="single"/>
        </w:rPr>
        <w:t>education from pre-primary to secondary</w:t>
      </w:r>
    </w:p>
    <w:p w14:paraId="752C1471" w14:textId="77777777" w:rsidR="00F849FD" w:rsidRPr="00DE47C1" w:rsidRDefault="00F849FD" w:rsidP="00F849FD">
      <w:pPr>
        <w:spacing w:line="256" w:lineRule="auto"/>
        <w:rPr>
          <w:rFonts w:eastAsia="Calibri"/>
          <w:sz w:val="16"/>
        </w:rPr>
      </w:pPr>
      <w:r w:rsidRPr="00DE47C1">
        <w:rPr>
          <w:rFonts w:eastAsia="Calibri"/>
          <w:sz w:val="16"/>
        </w:rPr>
        <w:t xml:space="preserve">• Set out plans to </w:t>
      </w:r>
      <w:r w:rsidRPr="00DE47C1">
        <w:rPr>
          <w:rFonts w:eastAsia="Calibri"/>
          <w:u w:val="single"/>
        </w:rPr>
        <w:t>ensure free, equitable and high-quality primary and secondary education for 12 full years</w:t>
      </w:r>
      <w:r w:rsidRPr="00DE47C1">
        <w:rPr>
          <w:rFonts w:eastAsia="Calibri"/>
          <w:sz w:val="16"/>
        </w:rPr>
        <w:t>, as agreed in SDG 4 on education.</w:t>
      </w:r>
    </w:p>
    <w:p w14:paraId="371937AD" w14:textId="77777777" w:rsidR="00F849FD" w:rsidRPr="00DE47C1" w:rsidRDefault="00F849FD" w:rsidP="00F849FD">
      <w:pPr>
        <w:spacing w:line="256" w:lineRule="auto"/>
        <w:rPr>
          <w:rFonts w:eastAsia="Calibri"/>
          <w:sz w:val="16"/>
        </w:rPr>
      </w:pPr>
      <w:r w:rsidRPr="00DE47C1">
        <w:rPr>
          <w:rFonts w:eastAsia="Calibri"/>
          <w:sz w:val="16"/>
        </w:rPr>
        <w:t xml:space="preserve">• </w:t>
      </w:r>
      <w:r w:rsidRPr="00DE47C1">
        <w:rPr>
          <w:rFonts w:eastAsia="Calibri"/>
          <w:b/>
          <w:iCs/>
          <w:highlight w:val="green"/>
          <w:u w:val="single"/>
        </w:rPr>
        <w:t>Eliminate fees at all levels</w:t>
      </w:r>
      <w:r w:rsidRPr="00DE47C1">
        <w:rPr>
          <w:rFonts w:eastAsia="Calibri"/>
          <w:sz w:val="16"/>
        </w:rPr>
        <w:t>, including informal fees, progressively achieving fee-free secondary education. This must be carefully planned so as not to jeopardize quality. Progressively expand access to at least one year of fee- free, quality pre-primary education.</w:t>
      </w:r>
    </w:p>
    <w:p w14:paraId="5D79AEA7" w14:textId="77777777" w:rsidR="00F849FD" w:rsidRPr="00DE47C1" w:rsidRDefault="00F849FD" w:rsidP="00F849FD">
      <w:pPr>
        <w:spacing w:line="256" w:lineRule="auto"/>
        <w:rPr>
          <w:rFonts w:eastAsia="Calibri"/>
          <w:sz w:val="16"/>
        </w:rPr>
      </w:pPr>
      <w:r w:rsidRPr="00DE47C1">
        <w:rPr>
          <w:rFonts w:eastAsia="Calibri"/>
          <w:sz w:val="16"/>
        </w:rPr>
        <w:t xml:space="preserve">• </w:t>
      </w:r>
      <w:r w:rsidRPr="00DE47C1">
        <w:rPr>
          <w:rFonts w:eastAsia="Calibri"/>
          <w:u w:val="single"/>
        </w:rPr>
        <w:t>Support the poorest, minorities and children</w:t>
      </w:r>
      <w:r w:rsidRPr="00DE47C1">
        <w:rPr>
          <w:rFonts w:eastAsia="Calibri"/>
          <w:sz w:val="16"/>
        </w:rPr>
        <w:t xml:space="preserve"> with disabilities with extra help to redress disadvantage, so that they stay in school and learning.</w:t>
      </w:r>
    </w:p>
    <w:p w14:paraId="202E2F76" w14:textId="77777777" w:rsidR="00F849FD" w:rsidRPr="00DE47C1" w:rsidRDefault="00F849FD" w:rsidP="00F849FD">
      <w:pPr>
        <w:spacing w:line="256" w:lineRule="auto"/>
        <w:rPr>
          <w:rFonts w:eastAsia="Calibri"/>
          <w:u w:val="single"/>
        </w:rPr>
      </w:pPr>
      <w:r w:rsidRPr="00DE47C1">
        <w:rPr>
          <w:rFonts w:eastAsia="Calibri"/>
          <w:sz w:val="16"/>
        </w:rPr>
        <w:t xml:space="preserve">• </w:t>
      </w:r>
      <w:r w:rsidRPr="00DE47C1">
        <w:rPr>
          <w:rFonts w:eastAsia="Calibri"/>
          <w:u w:val="single"/>
        </w:rPr>
        <w:t>Support poor and vulnerable girls to go to school and stay in school.</w:t>
      </w:r>
    </w:p>
    <w:p w14:paraId="26DF7FD6" w14:textId="77777777" w:rsidR="00F849FD" w:rsidRPr="00DE47C1" w:rsidRDefault="00F849FD" w:rsidP="00F849FD">
      <w:pPr>
        <w:spacing w:line="256" w:lineRule="auto"/>
        <w:rPr>
          <w:rFonts w:eastAsia="Calibri"/>
          <w:u w:val="single"/>
        </w:rPr>
      </w:pPr>
      <w:r w:rsidRPr="00DE47C1">
        <w:rPr>
          <w:rFonts w:eastAsia="Calibri"/>
          <w:sz w:val="16"/>
        </w:rPr>
        <w:t xml:space="preserve">2. </w:t>
      </w:r>
      <w:r w:rsidRPr="00DE47C1">
        <w:rPr>
          <w:rFonts w:eastAsia="Calibri"/>
          <w:u w:val="single"/>
        </w:rPr>
        <w:t>Focus on policies that can help to deliver quality for all</w:t>
      </w:r>
    </w:p>
    <w:p w14:paraId="6737F088" w14:textId="77777777" w:rsidR="00F849FD" w:rsidRPr="00DE47C1" w:rsidRDefault="00F849FD" w:rsidP="00F849FD">
      <w:pPr>
        <w:spacing w:line="256" w:lineRule="auto"/>
        <w:rPr>
          <w:rFonts w:eastAsia="Calibri"/>
          <w:sz w:val="16"/>
        </w:rPr>
      </w:pPr>
      <w:r w:rsidRPr="00DE47C1">
        <w:rPr>
          <w:rFonts w:eastAsia="Calibri"/>
          <w:sz w:val="16"/>
        </w:rPr>
        <w:t xml:space="preserve">• </w:t>
      </w:r>
      <w:r w:rsidRPr="00DE47C1">
        <w:rPr>
          <w:rFonts w:eastAsia="Calibri"/>
          <w:u w:val="single"/>
        </w:rPr>
        <w:t xml:space="preserve">Develop a fully costed and funded strategy to </w:t>
      </w:r>
      <w:r w:rsidRPr="00DE47C1">
        <w:rPr>
          <w:rFonts w:eastAsia="Calibri"/>
          <w:highlight w:val="green"/>
          <w:u w:val="single"/>
        </w:rPr>
        <w:t>deliver</w:t>
      </w:r>
      <w:r w:rsidRPr="00DE47C1">
        <w:rPr>
          <w:rFonts w:eastAsia="Calibri"/>
          <w:u w:val="single"/>
        </w:rPr>
        <w:t xml:space="preserve"> a </w:t>
      </w:r>
      <w:r w:rsidRPr="00DE47C1">
        <w:rPr>
          <w:rFonts w:eastAsia="Calibri"/>
          <w:b/>
          <w:iCs/>
          <w:highlight w:val="green"/>
          <w:u w:val="single"/>
        </w:rPr>
        <w:t>trained</w:t>
      </w:r>
      <w:r w:rsidRPr="00DE47C1">
        <w:rPr>
          <w:rFonts w:eastAsia="Calibri"/>
          <w:u w:val="single"/>
        </w:rPr>
        <w:t>, qualified and well-</w:t>
      </w:r>
      <w:r w:rsidRPr="00DE47C1">
        <w:rPr>
          <w:rFonts w:eastAsia="Calibri"/>
          <w:highlight w:val="green"/>
          <w:u w:val="single"/>
        </w:rPr>
        <w:t>supported professional workforce</w:t>
      </w:r>
      <w:r w:rsidRPr="00DE47C1">
        <w:rPr>
          <w:rFonts w:eastAsia="Calibri"/>
          <w:sz w:val="16"/>
        </w:rPr>
        <w:t>, with enough teachers and other personnel to deliver education for all up to secondary school.</w:t>
      </w:r>
    </w:p>
    <w:p w14:paraId="68138FA9" w14:textId="77777777" w:rsidR="00F849FD" w:rsidRPr="00DE47C1" w:rsidRDefault="00F849FD" w:rsidP="00F849FD">
      <w:pPr>
        <w:spacing w:line="256" w:lineRule="auto"/>
        <w:rPr>
          <w:rFonts w:eastAsia="Calibri"/>
          <w:sz w:val="16"/>
        </w:rPr>
      </w:pPr>
      <w:r w:rsidRPr="00DE47C1">
        <w:rPr>
          <w:rFonts w:eastAsia="Calibri"/>
          <w:sz w:val="16"/>
        </w:rPr>
        <w:t xml:space="preserve">• </w:t>
      </w:r>
      <w:r w:rsidRPr="00DE47C1">
        <w:rPr>
          <w:rFonts w:eastAsia="Calibri"/>
          <w:highlight w:val="green"/>
          <w:u w:val="single"/>
        </w:rPr>
        <w:t xml:space="preserve">Invest in </w:t>
      </w:r>
      <w:r w:rsidRPr="00DE47C1">
        <w:rPr>
          <w:rFonts w:eastAsia="Calibri"/>
          <w:b/>
          <w:iCs/>
          <w:highlight w:val="green"/>
          <w:u w:val="single"/>
        </w:rPr>
        <w:t>relevant</w:t>
      </w:r>
      <w:r w:rsidRPr="00DE47C1">
        <w:rPr>
          <w:rFonts w:eastAsia="Calibri"/>
          <w:u w:val="single"/>
        </w:rPr>
        <w:t xml:space="preserve"> and non-discriminatory </w:t>
      </w:r>
      <w:r w:rsidRPr="00DE47C1">
        <w:rPr>
          <w:rFonts w:eastAsia="Calibri"/>
          <w:highlight w:val="green"/>
          <w:u w:val="single"/>
        </w:rPr>
        <w:t>teaching material</w:t>
      </w:r>
      <w:r w:rsidRPr="00DE47C1">
        <w:rPr>
          <w:rFonts w:eastAsia="Calibri"/>
          <w:sz w:val="16"/>
          <w:highlight w:val="green"/>
        </w:rPr>
        <w:t>s</w:t>
      </w:r>
      <w:r w:rsidRPr="00DE47C1">
        <w:rPr>
          <w:rFonts w:eastAsia="Calibri"/>
          <w:sz w:val="16"/>
        </w:rPr>
        <w:t>, taking into account mother tongues; the changing needs of the majority; and the need for schools to be places where sexist and patriarchal rules are challenged, not learned.</w:t>
      </w:r>
    </w:p>
    <w:p w14:paraId="517B22B5" w14:textId="77777777" w:rsidR="00F849FD" w:rsidRPr="00DE47C1" w:rsidRDefault="00F849FD" w:rsidP="00F849FD">
      <w:pPr>
        <w:spacing w:line="256" w:lineRule="auto"/>
        <w:rPr>
          <w:rFonts w:eastAsia="Calibri"/>
          <w:sz w:val="16"/>
        </w:rPr>
      </w:pPr>
      <w:r w:rsidRPr="00DE47C1">
        <w:rPr>
          <w:rFonts w:eastAsia="Calibri"/>
          <w:sz w:val="16"/>
        </w:rPr>
        <w:t xml:space="preserve">• </w:t>
      </w:r>
      <w:r w:rsidRPr="00DE47C1">
        <w:rPr>
          <w:rFonts w:eastAsia="Calibri"/>
          <w:u w:val="single"/>
        </w:rPr>
        <w:t>Develop local accountability mechanisms between schools and their communities</w:t>
      </w:r>
      <w:r w:rsidRPr="00DE47C1">
        <w:rPr>
          <w:rFonts w:eastAsia="Calibri"/>
          <w:sz w:val="16"/>
        </w:rPr>
        <w:t>, parents and children; build better safeguarding and accountability mechanisms from national to local levels, including ensuring budgets and other information is available publicly and transparently for citizen scrutiny.</w:t>
      </w:r>
    </w:p>
    <w:p w14:paraId="7BEF4B33" w14:textId="77777777" w:rsidR="00F849FD" w:rsidRPr="00DE47C1" w:rsidRDefault="00F849FD" w:rsidP="00F849FD">
      <w:pPr>
        <w:spacing w:line="256" w:lineRule="auto"/>
        <w:rPr>
          <w:rFonts w:eastAsia="Calibri"/>
          <w:sz w:val="16"/>
        </w:rPr>
      </w:pPr>
      <w:r w:rsidRPr="00DE47C1">
        <w:rPr>
          <w:rFonts w:eastAsia="Calibri"/>
          <w:sz w:val="16"/>
        </w:rPr>
        <w:t xml:space="preserve">• </w:t>
      </w:r>
      <w:r w:rsidRPr="00DE47C1">
        <w:rPr>
          <w:rFonts w:eastAsia="Calibri"/>
          <w:highlight w:val="green"/>
          <w:u w:val="single"/>
        </w:rPr>
        <w:t>Use appropriate assessments</w:t>
      </w:r>
      <w:r w:rsidRPr="00DE47C1">
        <w:rPr>
          <w:rFonts w:eastAsia="Calibri"/>
          <w:sz w:val="16"/>
        </w:rPr>
        <w:t xml:space="preserve"> that encourage a feedback loop for curriculum development and classroom adaptations at the local level; do not simply equate higher test scores with improved quality.</w:t>
      </w:r>
    </w:p>
    <w:p w14:paraId="2624CE61" w14:textId="77777777" w:rsidR="00F849FD" w:rsidRPr="00DE47C1" w:rsidRDefault="00F849FD" w:rsidP="00F849FD">
      <w:pPr>
        <w:spacing w:line="256" w:lineRule="auto"/>
        <w:rPr>
          <w:rFonts w:eastAsia="Calibri"/>
          <w:sz w:val="16"/>
        </w:rPr>
      </w:pPr>
      <w:r w:rsidRPr="00DE47C1">
        <w:rPr>
          <w:rFonts w:eastAsia="Calibri"/>
          <w:sz w:val="16"/>
        </w:rPr>
        <w:t xml:space="preserve">3. </w:t>
      </w:r>
      <w:r w:rsidRPr="00DE47C1">
        <w:rPr>
          <w:rFonts w:eastAsia="Calibri"/>
          <w:u w:val="single"/>
        </w:rPr>
        <w:t>Deliver more equal education systems</w:t>
      </w:r>
    </w:p>
    <w:p w14:paraId="6D0E1376" w14:textId="77777777" w:rsidR="00F849FD" w:rsidRPr="00DE47C1" w:rsidRDefault="00F849FD" w:rsidP="00F849FD">
      <w:pPr>
        <w:spacing w:line="256" w:lineRule="auto"/>
        <w:rPr>
          <w:rFonts w:eastAsia="Calibri"/>
          <w:sz w:val="16"/>
        </w:rPr>
      </w:pPr>
      <w:r w:rsidRPr="00DE47C1">
        <w:rPr>
          <w:rFonts w:eastAsia="Calibri"/>
          <w:sz w:val="16"/>
        </w:rPr>
        <w:t xml:space="preserve">• </w:t>
      </w:r>
      <w:r w:rsidRPr="00DE47C1">
        <w:rPr>
          <w:rFonts w:eastAsia="Calibri"/>
          <w:highlight w:val="green"/>
          <w:u w:val="single"/>
        </w:rPr>
        <w:t xml:space="preserve">Develop </w:t>
      </w:r>
      <w:r w:rsidRPr="00DE47C1">
        <w:rPr>
          <w:rFonts w:eastAsia="Calibri"/>
          <w:b/>
          <w:iCs/>
          <w:highlight w:val="green"/>
          <w:u w:val="single"/>
        </w:rPr>
        <w:t>national education plans</w:t>
      </w:r>
      <w:r w:rsidRPr="00DE47C1">
        <w:rPr>
          <w:rFonts w:eastAsia="Calibri"/>
          <w:b/>
          <w:iCs/>
          <w:u w:val="single"/>
        </w:rPr>
        <w:t xml:space="preserve"> </w:t>
      </w:r>
      <w:r w:rsidRPr="00DE47C1">
        <w:rPr>
          <w:rFonts w:eastAsia="Calibri"/>
          <w:sz w:val="16"/>
        </w:rPr>
        <w:t>that focus coherently and comprehensively on identifying pre-existing inequalities in education, producing data on gaps and needs, and developing appropriate strategies.</w:t>
      </w:r>
    </w:p>
    <w:p w14:paraId="500D86DC" w14:textId="77777777" w:rsidR="00F849FD" w:rsidRPr="00DE47C1" w:rsidRDefault="00F849FD" w:rsidP="00F849FD">
      <w:pPr>
        <w:spacing w:line="256" w:lineRule="auto"/>
        <w:rPr>
          <w:rFonts w:eastAsia="Calibri"/>
          <w:sz w:val="16"/>
        </w:rPr>
      </w:pPr>
      <w:r w:rsidRPr="00DE47C1">
        <w:rPr>
          <w:rFonts w:eastAsia="Calibri"/>
          <w:sz w:val="16"/>
        </w:rPr>
        <w:lastRenderedPageBreak/>
        <w:t xml:space="preserve">• </w:t>
      </w:r>
      <w:r w:rsidRPr="00DE47C1">
        <w:rPr>
          <w:rFonts w:eastAsia="Calibri"/>
          <w:highlight w:val="green"/>
          <w:u w:val="single"/>
        </w:rPr>
        <w:t xml:space="preserve">Ensure </w:t>
      </w:r>
      <w:r w:rsidRPr="00DE47C1">
        <w:rPr>
          <w:rFonts w:eastAsia="Calibri"/>
          <w:b/>
          <w:iCs/>
          <w:highlight w:val="green"/>
          <w:u w:val="single"/>
        </w:rPr>
        <w:t>equitable</w:t>
      </w:r>
      <w:r w:rsidRPr="00DE47C1">
        <w:rPr>
          <w:rFonts w:eastAsia="Calibri"/>
          <w:highlight w:val="green"/>
          <w:u w:val="single"/>
        </w:rPr>
        <w:t xml:space="preserve"> teacher deployment</w:t>
      </w:r>
      <w:r w:rsidRPr="00DE47C1">
        <w:rPr>
          <w:rFonts w:eastAsia="Calibri"/>
          <w:sz w:val="16"/>
        </w:rPr>
        <w:t>, coupled with equitable spending on school infrastructure and learning inputs, to help redress disadvantage. This may require affirmative action in poorer or more marginalized districts or regions.</w:t>
      </w:r>
    </w:p>
    <w:p w14:paraId="31FB7C77" w14:textId="77777777" w:rsidR="00F849FD" w:rsidRPr="00DE47C1" w:rsidRDefault="00F849FD" w:rsidP="00F849FD">
      <w:pPr>
        <w:spacing w:line="256" w:lineRule="auto"/>
        <w:rPr>
          <w:rFonts w:eastAsia="Calibri"/>
          <w:sz w:val="16"/>
        </w:rPr>
      </w:pPr>
      <w:r w:rsidRPr="00DE47C1">
        <w:rPr>
          <w:rFonts w:eastAsia="Calibri"/>
          <w:sz w:val="16"/>
        </w:rPr>
        <w:t xml:space="preserve">• </w:t>
      </w:r>
      <w:r w:rsidRPr="00DE47C1">
        <w:rPr>
          <w:rFonts w:eastAsia="Calibri"/>
          <w:u w:val="single"/>
        </w:rPr>
        <w:t>Ensure additional spending targeted at redressing disadvantage for marginalized or poor children in ways with proven impact. 10</w:t>
      </w:r>
    </w:p>
    <w:p w14:paraId="17E2B334" w14:textId="77777777" w:rsidR="00F849FD" w:rsidRPr="00DE47C1" w:rsidRDefault="00F849FD" w:rsidP="00F849FD">
      <w:pPr>
        <w:spacing w:line="256" w:lineRule="auto"/>
        <w:rPr>
          <w:rFonts w:eastAsia="Calibri"/>
          <w:sz w:val="16"/>
        </w:rPr>
      </w:pPr>
      <w:r w:rsidRPr="00DE47C1">
        <w:rPr>
          <w:rFonts w:eastAsia="Calibri"/>
          <w:sz w:val="16"/>
        </w:rPr>
        <w:t xml:space="preserve">• </w:t>
      </w:r>
      <w:r w:rsidRPr="00DE47C1">
        <w:rPr>
          <w:rFonts w:eastAsia="Calibri"/>
          <w:u w:val="single"/>
        </w:rPr>
        <w:t>Ensure schools and teachers are supported to address the unique learning needs of all students</w:t>
      </w:r>
      <w:r w:rsidRPr="00DE47C1">
        <w:rPr>
          <w:rFonts w:eastAsia="Calibri"/>
          <w:sz w:val="16"/>
        </w:rPr>
        <w:t>, including children with disabilities. This will require training teachers on differentiated instruction as well as proper data collection and diagnosis.</w:t>
      </w:r>
    </w:p>
    <w:p w14:paraId="6F01A0CA" w14:textId="77777777" w:rsidR="00F849FD" w:rsidRPr="00DE47C1" w:rsidRDefault="00F849FD" w:rsidP="00F849FD">
      <w:pPr>
        <w:spacing w:line="256" w:lineRule="auto"/>
        <w:rPr>
          <w:rFonts w:eastAsia="Calibri"/>
          <w:u w:val="single"/>
        </w:rPr>
      </w:pPr>
      <w:r w:rsidRPr="00DE47C1">
        <w:rPr>
          <w:rFonts w:eastAsia="Calibri"/>
          <w:sz w:val="16"/>
        </w:rPr>
        <w:t xml:space="preserve">4. </w:t>
      </w:r>
      <w:r w:rsidRPr="00DE47C1">
        <w:rPr>
          <w:rFonts w:eastAsia="Calibri"/>
          <w:highlight w:val="green"/>
          <w:u w:val="single"/>
        </w:rPr>
        <w:t xml:space="preserve">Focus on </w:t>
      </w:r>
      <w:r w:rsidRPr="00DE47C1">
        <w:rPr>
          <w:rFonts w:eastAsia="Calibri"/>
          <w:b/>
          <w:iCs/>
          <w:highlight w:val="green"/>
          <w:u w:val="single"/>
        </w:rPr>
        <w:t>building public systems first</w:t>
      </w:r>
      <w:r w:rsidRPr="00DE47C1">
        <w:rPr>
          <w:rFonts w:eastAsia="Calibri"/>
          <w:u w:val="single"/>
        </w:rPr>
        <w:t>; stop supporting privatization</w:t>
      </w:r>
    </w:p>
    <w:p w14:paraId="2C82497D" w14:textId="77777777" w:rsidR="00F849FD" w:rsidRPr="00DE47C1" w:rsidRDefault="00F849FD" w:rsidP="00F849FD">
      <w:pPr>
        <w:spacing w:line="256" w:lineRule="auto"/>
        <w:rPr>
          <w:rFonts w:eastAsia="Calibri"/>
          <w:sz w:val="16"/>
        </w:rPr>
      </w:pPr>
      <w:r w:rsidRPr="00DE47C1">
        <w:rPr>
          <w:rFonts w:eastAsia="Calibri"/>
          <w:sz w:val="16"/>
        </w:rPr>
        <w:t xml:space="preserve">• </w:t>
      </w:r>
      <w:r w:rsidRPr="00DE47C1">
        <w:rPr>
          <w:rFonts w:eastAsia="Calibri"/>
          <w:u w:val="single"/>
        </w:rPr>
        <w:t>Devote the maximum available resources to public education provision</w:t>
      </w:r>
      <w:r w:rsidRPr="00DE47C1">
        <w:rPr>
          <w:rFonts w:eastAsia="Calibri"/>
          <w:sz w:val="16"/>
        </w:rPr>
        <w:t>, to ensure adequately and equitably financed public schools; do not direct public funds to commercial or for-profit private schools, or market-oriented PPPs. Avoid diverting scarce public resources and attention away from the essential task of building good-quality, inclusive public schools that are free and accessible for all students.</w:t>
      </w:r>
    </w:p>
    <w:p w14:paraId="1D4A0DAA" w14:textId="77777777" w:rsidR="00F849FD" w:rsidRPr="00DE47C1" w:rsidRDefault="00F849FD" w:rsidP="00F849FD">
      <w:pPr>
        <w:spacing w:line="256" w:lineRule="auto"/>
        <w:rPr>
          <w:rFonts w:eastAsia="Calibri"/>
          <w:sz w:val="16"/>
        </w:rPr>
      </w:pPr>
      <w:r w:rsidRPr="00DE47C1">
        <w:rPr>
          <w:rFonts w:eastAsia="Calibri"/>
          <w:sz w:val="16"/>
        </w:rPr>
        <w:t xml:space="preserve">• </w:t>
      </w:r>
      <w:r w:rsidRPr="00DE47C1">
        <w:rPr>
          <w:rFonts w:eastAsia="Calibri"/>
          <w:highlight w:val="green"/>
          <w:u w:val="single"/>
        </w:rPr>
        <w:t xml:space="preserve">Ensure </w:t>
      </w:r>
      <w:r w:rsidRPr="00DE47C1">
        <w:rPr>
          <w:rFonts w:eastAsia="Calibri"/>
          <w:b/>
          <w:iCs/>
          <w:highlight w:val="green"/>
          <w:u w:val="single"/>
        </w:rPr>
        <w:t>adequate regulation</w:t>
      </w:r>
      <w:r w:rsidRPr="00DE47C1">
        <w:rPr>
          <w:rFonts w:eastAsia="Calibri"/>
          <w:sz w:val="16"/>
        </w:rPr>
        <w:t xml:space="preserve"> of private education providers, especially commercial schools, to ensure educational quality and standards are being upheld.</w:t>
      </w:r>
    </w:p>
    <w:p w14:paraId="3CFAF0A6" w14:textId="77777777" w:rsidR="00F849FD" w:rsidRPr="00DE47C1" w:rsidRDefault="00F849FD" w:rsidP="00F849FD">
      <w:pPr>
        <w:spacing w:line="256" w:lineRule="auto"/>
        <w:rPr>
          <w:rFonts w:eastAsia="Calibri"/>
          <w:sz w:val="16"/>
        </w:rPr>
      </w:pPr>
      <w:r w:rsidRPr="00DE47C1">
        <w:rPr>
          <w:rFonts w:eastAsia="Calibri"/>
          <w:sz w:val="16"/>
        </w:rPr>
        <w:t xml:space="preserve">• </w:t>
      </w:r>
      <w:r w:rsidRPr="00DE47C1">
        <w:rPr>
          <w:rFonts w:eastAsia="Calibri"/>
          <w:u w:val="single"/>
        </w:rPr>
        <w:t>Safeguard the labour rights of teachers</w:t>
      </w:r>
      <w:r w:rsidRPr="00DE47C1">
        <w:rPr>
          <w:rFonts w:eastAsia="Calibri"/>
          <w:sz w:val="16"/>
        </w:rPr>
        <w:t>, especially female teachers, in the public sector and the private sector as well.</w:t>
      </w:r>
    </w:p>
    <w:p w14:paraId="01EEEB7F" w14:textId="77777777" w:rsidR="00F849FD" w:rsidRPr="00DE47C1" w:rsidRDefault="00F849FD" w:rsidP="00F849FD">
      <w:pPr>
        <w:spacing w:line="256" w:lineRule="auto"/>
        <w:rPr>
          <w:rFonts w:eastAsia="Calibri"/>
          <w:sz w:val="16"/>
        </w:rPr>
      </w:pPr>
      <w:r w:rsidRPr="00DE47C1">
        <w:rPr>
          <w:rFonts w:eastAsia="Calibri"/>
          <w:sz w:val="16"/>
        </w:rPr>
        <w:t xml:space="preserve">• </w:t>
      </w:r>
      <w:r w:rsidRPr="00DE47C1">
        <w:rPr>
          <w:rFonts w:eastAsia="Calibri"/>
          <w:u w:val="single"/>
        </w:rPr>
        <w:t>Donors and multilateral institutions such as the World Bank should support the improvement and expansion of public education delivery</w:t>
      </w:r>
      <w:r w:rsidRPr="00DE47C1">
        <w:rPr>
          <w:rFonts w:eastAsia="Calibri"/>
          <w:sz w:val="16"/>
        </w:rPr>
        <w:t>, and should not direct public aid funds to commercial or for-profit private schools, or market- oriented PPPs.</w:t>
      </w:r>
    </w:p>
    <w:p w14:paraId="45CD1CC9" w14:textId="77777777" w:rsidR="00F849FD" w:rsidRPr="00DE47C1" w:rsidRDefault="00F849FD" w:rsidP="00F849FD">
      <w:pPr>
        <w:spacing w:line="256" w:lineRule="auto"/>
        <w:rPr>
          <w:rFonts w:eastAsia="Calibri"/>
          <w:u w:val="single"/>
        </w:rPr>
      </w:pPr>
      <w:r w:rsidRPr="00DE47C1">
        <w:rPr>
          <w:rFonts w:eastAsia="Calibri"/>
          <w:sz w:val="16"/>
        </w:rPr>
        <w:t xml:space="preserve">5. </w:t>
      </w:r>
      <w:r w:rsidRPr="00DE47C1">
        <w:rPr>
          <w:rFonts w:eastAsia="Calibri"/>
          <w:u w:val="single"/>
        </w:rPr>
        <w:t>Ensure education works to strengthen equality for girls and women</w:t>
      </w:r>
    </w:p>
    <w:p w14:paraId="68D626F5" w14:textId="77777777" w:rsidR="00F849FD" w:rsidRPr="00DE47C1" w:rsidRDefault="00F849FD" w:rsidP="00F849FD">
      <w:pPr>
        <w:spacing w:line="256" w:lineRule="auto"/>
        <w:rPr>
          <w:rFonts w:eastAsia="Calibri"/>
          <w:sz w:val="16"/>
        </w:rPr>
      </w:pPr>
      <w:r w:rsidRPr="00DE47C1">
        <w:rPr>
          <w:rFonts w:eastAsia="Calibri"/>
          <w:sz w:val="16"/>
        </w:rPr>
        <w:t xml:space="preserve">• </w:t>
      </w:r>
      <w:r w:rsidRPr="00DE47C1">
        <w:rPr>
          <w:rFonts w:eastAsia="Calibri"/>
          <w:highlight w:val="green"/>
          <w:u w:val="single"/>
        </w:rPr>
        <w:t>Address</w:t>
      </w:r>
      <w:r w:rsidRPr="00DE47C1">
        <w:rPr>
          <w:rFonts w:eastAsia="Calibri"/>
          <w:u w:val="single"/>
        </w:rPr>
        <w:t xml:space="preserve"> the </w:t>
      </w:r>
      <w:r w:rsidRPr="00DE47C1">
        <w:rPr>
          <w:rFonts w:eastAsia="Calibri"/>
          <w:b/>
          <w:iCs/>
          <w:highlight w:val="green"/>
          <w:u w:val="single"/>
        </w:rPr>
        <w:t>particular barriers</w:t>
      </w:r>
      <w:r w:rsidRPr="00DE47C1">
        <w:rPr>
          <w:rFonts w:eastAsia="Calibri"/>
          <w:u w:val="single"/>
        </w:rPr>
        <w:t xml:space="preserve"> that keep girls out of school or learning, </w:t>
      </w:r>
      <w:r w:rsidRPr="00DE47C1">
        <w:rPr>
          <w:rFonts w:eastAsia="Calibri"/>
          <w:highlight w:val="green"/>
          <w:u w:val="single"/>
        </w:rPr>
        <w:t>such as providing separate bathrooms</w:t>
      </w:r>
      <w:r w:rsidRPr="00DE47C1">
        <w:rPr>
          <w:rFonts w:eastAsia="Calibri"/>
          <w:u w:val="single"/>
        </w:rPr>
        <w:t xml:space="preserve"> for boys and girls</w:t>
      </w:r>
      <w:r w:rsidRPr="00DE47C1">
        <w:rPr>
          <w:rFonts w:eastAsia="Calibri"/>
          <w:sz w:val="16"/>
        </w:rPr>
        <w:t>, addressing the non-fee related costs of schooling, and ensuring curricula and teacher training promote positive gender roles and avoid stereotypes.</w:t>
      </w:r>
    </w:p>
    <w:p w14:paraId="7AA170F9" w14:textId="77777777" w:rsidR="00F849FD" w:rsidRPr="00DE47C1" w:rsidRDefault="00F849FD" w:rsidP="00F849FD">
      <w:pPr>
        <w:spacing w:line="256" w:lineRule="auto"/>
        <w:rPr>
          <w:rFonts w:eastAsia="Calibri"/>
          <w:sz w:val="16"/>
        </w:rPr>
      </w:pPr>
      <w:r w:rsidRPr="00DE47C1">
        <w:rPr>
          <w:rFonts w:eastAsia="Calibri"/>
          <w:sz w:val="16"/>
        </w:rPr>
        <w:t xml:space="preserve">• </w:t>
      </w:r>
      <w:r w:rsidRPr="00DE47C1">
        <w:rPr>
          <w:rFonts w:eastAsia="Calibri"/>
          <w:b/>
          <w:iCs/>
          <w:highlight w:val="green"/>
          <w:u w:val="single"/>
        </w:rPr>
        <w:t>Invest</w:t>
      </w:r>
      <w:r w:rsidRPr="00DE47C1">
        <w:rPr>
          <w:rFonts w:eastAsia="Calibri"/>
          <w:highlight w:val="green"/>
          <w:u w:val="single"/>
        </w:rPr>
        <w:t xml:space="preserve"> in early childhood care</w:t>
      </w:r>
      <w:r w:rsidRPr="00DE47C1">
        <w:rPr>
          <w:rFonts w:eastAsia="Calibri"/>
          <w:u w:val="single"/>
        </w:rPr>
        <w:t xml:space="preserve"> and education programmes that take account of the needs of women</w:t>
      </w:r>
      <w:r w:rsidRPr="00DE47C1">
        <w:rPr>
          <w:rFonts w:eastAsia="Calibri"/>
          <w:sz w:val="16"/>
        </w:rPr>
        <w:t xml:space="preserve"> (i.e. fit around typical working hours), and young girls who are expected to care for children: this can free up women's time by easing the millions of unpaid hours they spend every day caring for their families and homes.</w:t>
      </w:r>
    </w:p>
    <w:bookmarkEnd w:id="0"/>
    <w:p w14:paraId="1E77F6D9" w14:textId="77777777" w:rsidR="00FC4586" w:rsidRPr="0045387F" w:rsidRDefault="00FC4586" w:rsidP="0045387F">
      <w:pPr>
        <w:rPr>
          <w:lang w:val="it-IT"/>
        </w:rPr>
      </w:pPr>
    </w:p>
    <w:p w14:paraId="7B459601" w14:textId="77777777" w:rsidR="003F1D81" w:rsidRPr="003F1D81" w:rsidRDefault="0092639A" w:rsidP="003F1D81">
      <w:pPr>
        <w:pStyle w:val="Heading2"/>
      </w:pPr>
      <w:r>
        <w:lastRenderedPageBreak/>
        <w:t>ADV—Inequality</w:t>
      </w:r>
    </w:p>
    <w:p w14:paraId="3798A6E4" w14:textId="77777777" w:rsidR="00501CB4" w:rsidRPr="00C40A04" w:rsidRDefault="00501CB4" w:rsidP="00501CB4">
      <w:pPr>
        <w:pStyle w:val="Heading3"/>
      </w:pPr>
      <w:r>
        <w:lastRenderedPageBreak/>
        <w:t>Solvency—Trump—1NC</w:t>
      </w:r>
    </w:p>
    <w:p w14:paraId="76473C56" w14:textId="77777777" w:rsidR="00915C16" w:rsidRPr="00C40A04" w:rsidRDefault="00915C16" w:rsidP="00915C16">
      <w:pPr>
        <w:pStyle w:val="Heading3"/>
      </w:pPr>
      <w:r>
        <w:lastRenderedPageBreak/>
        <w:t>Solvency—NLRA—1NC</w:t>
      </w:r>
    </w:p>
    <w:p w14:paraId="25E2A255" w14:textId="77777777" w:rsidR="00B50637" w:rsidRPr="0052015E" w:rsidRDefault="00501CB4" w:rsidP="00B50637">
      <w:pPr>
        <w:keepNext/>
        <w:keepLines/>
        <w:spacing w:before="40" w:after="0" w:line="256" w:lineRule="auto"/>
        <w:outlineLvl w:val="3"/>
        <w:rPr>
          <w:rFonts w:eastAsia="Times New Roman" w:cs="Times New Roman"/>
          <w:b/>
          <w:iCs/>
          <w:sz w:val="26"/>
        </w:rPr>
      </w:pPr>
      <w:r>
        <w:t xml:space="preserve"> </w:t>
      </w:r>
      <w:r w:rsidR="00B50637">
        <w:rPr>
          <w:rFonts w:eastAsia="Times New Roman" w:cs="Times New Roman"/>
          <w:b/>
          <w:iCs/>
          <w:sz w:val="26"/>
        </w:rPr>
        <w:t xml:space="preserve">Plan can’t solve---the NLRA </w:t>
      </w:r>
      <w:r w:rsidR="00B50637">
        <w:rPr>
          <w:rFonts w:eastAsia="Times New Roman" w:cs="Times New Roman"/>
          <w:b/>
          <w:iCs/>
          <w:sz w:val="26"/>
          <w:u w:val="single"/>
        </w:rPr>
        <w:t xml:space="preserve">severely </w:t>
      </w:r>
      <w:r w:rsidR="00B50637" w:rsidRPr="00556CDA">
        <w:rPr>
          <w:rFonts w:eastAsia="Times New Roman" w:cs="Times New Roman"/>
          <w:b/>
          <w:iCs/>
          <w:sz w:val="26"/>
          <w:u w:val="single"/>
        </w:rPr>
        <w:t>limits</w:t>
      </w:r>
      <w:r w:rsidR="00B50637">
        <w:rPr>
          <w:rFonts w:eastAsia="Times New Roman" w:cs="Times New Roman"/>
          <w:b/>
          <w:iCs/>
          <w:sz w:val="26"/>
        </w:rPr>
        <w:t xml:space="preserve"> </w:t>
      </w:r>
      <w:r w:rsidR="00B50637" w:rsidRPr="00556CDA">
        <w:rPr>
          <w:rFonts w:eastAsia="Times New Roman" w:cs="Times New Roman"/>
          <w:b/>
          <w:iCs/>
          <w:sz w:val="26"/>
        </w:rPr>
        <w:t>union</w:t>
      </w:r>
      <w:r w:rsidR="00B50637">
        <w:rPr>
          <w:rFonts w:eastAsia="Times New Roman" w:cs="Times New Roman"/>
          <w:b/>
          <w:iCs/>
          <w:sz w:val="26"/>
        </w:rPr>
        <w:t xml:space="preserve"> power and worker protections. </w:t>
      </w:r>
    </w:p>
    <w:p w14:paraId="027A70B9" w14:textId="77777777" w:rsidR="00B50637" w:rsidRPr="0052015E" w:rsidRDefault="00B50637" w:rsidP="00B50637">
      <w:pPr>
        <w:spacing w:line="256" w:lineRule="auto"/>
        <w:rPr>
          <w:rFonts w:eastAsia="Calibri"/>
        </w:rPr>
      </w:pPr>
      <w:r w:rsidRPr="0052015E">
        <w:rPr>
          <w:rFonts w:eastAsia="Calibri"/>
          <w:b/>
          <w:bCs/>
          <w:sz w:val="26"/>
        </w:rPr>
        <w:t>Velazquez 2025</w:t>
      </w:r>
      <w:r w:rsidRPr="0052015E">
        <w:rPr>
          <w:rFonts w:eastAsia="Calibri"/>
        </w:rPr>
        <w:t xml:space="preserve"> (Alvin, Visiting Assistant Professor at the Indiana University Maurer School of Law, “The Case for Letting Labor Law Collapse,” May 4. Power at Work. https://poweratwork.us/the-case-for-letting-labor-law-collapse) [nagel]</w:t>
      </w:r>
    </w:p>
    <w:p w14:paraId="2E431484" w14:textId="77777777" w:rsidR="00B50637" w:rsidRPr="0052015E" w:rsidRDefault="00B50637" w:rsidP="00B50637">
      <w:pPr>
        <w:spacing w:line="256" w:lineRule="auto"/>
        <w:rPr>
          <w:rFonts w:eastAsia="Calibri"/>
          <w:sz w:val="12"/>
        </w:rPr>
      </w:pPr>
      <w:r w:rsidRPr="0052015E">
        <w:rPr>
          <w:rFonts w:eastAsia="Calibri"/>
          <w:u w:val="single"/>
        </w:rPr>
        <w:t>Union lawyers spend a lot of time counseling their clients on how the NLRA,</w:t>
      </w:r>
      <w:r w:rsidRPr="0052015E">
        <w:rPr>
          <w:rFonts w:eastAsia="Calibri"/>
          <w:sz w:val="12"/>
        </w:rPr>
        <w:t xml:space="preserve"> as amended by the 1947 Taft-Hartley Act, </w:t>
      </w:r>
      <w:r w:rsidRPr="0052015E">
        <w:rPr>
          <w:rFonts w:eastAsia="Calibri"/>
          <w:u w:val="single"/>
        </w:rPr>
        <w:t>constrains their clients’ proposals to build power for workers</w:t>
      </w:r>
      <w:r w:rsidRPr="0052015E">
        <w:rPr>
          <w:rFonts w:eastAsia="Calibri"/>
          <w:sz w:val="12"/>
        </w:rPr>
        <w:t>. </w:t>
      </w:r>
      <w:r w:rsidRPr="0052015E">
        <w:rPr>
          <w:rFonts w:eastAsia="Calibri"/>
          <w:b/>
          <w:iCs/>
          <w:u w:val="single"/>
        </w:rPr>
        <w:t xml:space="preserve">Academics and </w:t>
      </w:r>
      <w:r w:rsidRPr="0052015E">
        <w:rPr>
          <w:rFonts w:eastAsia="Calibri"/>
          <w:b/>
          <w:iCs/>
          <w:highlight w:val="green"/>
          <w:u w:val="single"/>
        </w:rPr>
        <w:t>organizers</w:t>
      </w:r>
      <w:r w:rsidRPr="0052015E">
        <w:rPr>
          <w:rFonts w:eastAsia="Calibri"/>
          <w:b/>
          <w:iCs/>
          <w:u w:val="single"/>
        </w:rPr>
        <w:t xml:space="preserve"> </w:t>
      </w:r>
      <w:r w:rsidRPr="0052015E">
        <w:rPr>
          <w:rFonts w:eastAsia="Calibri"/>
          <w:b/>
          <w:iCs/>
          <w:highlight w:val="green"/>
          <w:u w:val="single"/>
        </w:rPr>
        <w:t>have long outlined the weaknesses of the current labor law.</w:t>
      </w:r>
      <w:r w:rsidRPr="0052015E">
        <w:rPr>
          <w:rFonts w:eastAsia="Calibri"/>
          <w:b/>
          <w:iCs/>
          <w:u w:val="single"/>
        </w:rPr>
        <w:t xml:space="preserve"> </w:t>
      </w:r>
      <w:r w:rsidRPr="0052015E">
        <w:rPr>
          <w:rFonts w:eastAsia="Calibri"/>
          <w:b/>
          <w:iCs/>
          <w:highlight w:val="green"/>
          <w:u w:val="single"/>
        </w:rPr>
        <w:t>The NLRA allows only weak remedies</w:t>
      </w:r>
      <w:r w:rsidRPr="0052015E">
        <w:rPr>
          <w:rFonts w:eastAsia="Calibri"/>
          <w:sz w:val="12"/>
        </w:rPr>
        <w:t xml:space="preserve">. A </w:t>
      </w:r>
      <w:r w:rsidRPr="0052015E">
        <w:rPr>
          <w:rFonts w:eastAsia="Calibri"/>
          <w:u w:val="single"/>
        </w:rPr>
        <w:t>worker cannot recover damages from their employer if they have been discriminated against. They can only recover back pay and reinstatement if they have been illegally fired</w:t>
      </w:r>
      <w:r w:rsidRPr="0052015E">
        <w:rPr>
          <w:rFonts w:eastAsia="Calibri"/>
          <w:sz w:val="12"/>
        </w:rPr>
        <w:t xml:space="preserve">. That means that </w:t>
      </w:r>
      <w:r w:rsidRPr="0052015E">
        <w:rPr>
          <w:rFonts w:eastAsia="Calibri"/>
          <w:b/>
          <w:iCs/>
          <w:highlight w:val="green"/>
          <w:u w:val="single"/>
        </w:rPr>
        <w:t>breaking the law becomes an economic choice</w:t>
      </w:r>
      <w:r w:rsidRPr="0052015E">
        <w:rPr>
          <w:rFonts w:eastAsia="Calibri"/>
          <w:b/>
          <w:iCs/>
          <w:u w:val="single"/>
        </w:rPr>
        <w:t xml:space="preserve"> for employers – one that </w:t>
      </w:r>
      <w:r w:rsidRPr="0052015E">
        <w:rPr>
          <w:rFonts w:eastAsia="Calibri"/>
          <w:b/>
          <w:iCs/>
          <w:highlight w:val="green"/>
          <w:u w:val="single"/>
        </w:rPr>
        <w:t>many happily make to quell a union organizing</w:t>
      </w:r>
      <w:r w:rsidRPr="0052015E">
        <w:rPr>
          <w:rFonts w:eastAsia="Calibri"/>
          <w:b/>
          <w:iCs/>
          <w:u w:val="single"/>
        </w:rPr>
        <w:t xml:space="preserve"> drive.</w:t>
      </w:r>
      <w:r w:rsidRPr="0052015E">
        <w:rPr>
          <w:rFonts w:eastAsia="Calibri"/>
          <w:sz w:val="12"/>
        </w:rPr>
        <w:t xml:space="preserve"> The </w:t>
      </w:r>
      <w:r w:rsidRPr="0052015E">
        <w:rPr>
          <w:rFonts w:eastAsia="Calibri"/>
          <w:b/>
          <w:iCs/>
          <w:highlight w:val="green"/>
          <w:u w:val="single"/>
        </w:rPr>
        <w:t>NLRA lacks</w:t>
      </w:r>
      <w:r w:rsidRPr="0052015E">
        <w:rPr>
          <w:rFonts w:eastAsia="Calibri"/>
          <w:b/>
          <w:iCs/>
          <w:u w:val="single"/>
        </w:rPr>
        <w:t xml:space="preserve"> a </w:t>
      </w:r>
      <w:r w:rsidRPr="0052015E">
        <w:rPr>
          <w:rFonts w:eastAsia="Calibri"/>
          <w:b/>
          <w:iCs/>
          <w:highlight w:val="green"/>
          <w:u w:val="single"/>
        </w:rPr>
        <w:t>mechanism</w:t>
      </w:r>
      <w:r w:rsidRPr="0052015E">
        <w:rPr>
          <w:rFonts w:eastAsia="Calibri"/>
          <w:b/>
          <w:iCs/>
          <w:u w:val="single"/>
        </w:rPr>
        <w:t xml:space="preserve"> </w:t>
      </w:r>
      <w:r w:rsidRPr="0052015E">
        <w:rPr>
          <w:rFonts w:eastAsia="Calibri"/>
          <w:b/>
          <w:iCs/>
          <w:highlight w:val="green"/>
          <w:u w:val="single"/>
        </w:rPr>
        <w:t>for compelling a party to enter into a collective agreement</w:t>
      </w:r>
      <w:r w:rsidRPr="0052015E">
        <w:rPr>
          <w:rFonts w:eastAsia="Calibri"/>
          <w:sz w:val="12"/>
        </w:rPr>
        <w:t xml:space="preserve">.  </w:t>
      </w:r>
      <w:r w:rsidRPr="0052015E">
        <w:rPr>
          <w:rFonts w:eastAsia="Calibri"/>
          <w:u w:val="single"/>
        </w:rPr>
        <w:t>Union organizing drives often stall out because parties cannot arrive at a first contract</w:t>
      </w:r>
      <w:r w:rsidRPr="0052015E">
        <w:rPr>
          <w:rFonts w:eastAsia="Calibri"/>
          <w:sz w:val="12"/>
        </w:rPr>
        <w:t xml:space="preserve">. Finally, </w:t>
      </w:r>
      <w:r w:rsidRPr="0052015E">
        <w:rPr>
          <w:rFonts w:eastAsia="Calibri"/>
          <w:b/>
          <w:iCs/>
          <w:highlight w:val="green"/>
          <w:u w:val="single"/>
        </w:rPr>
        <w:t>obtaining any redress</w:t>
      </w:r>
      <w:r w:rsidRPr="0052015E">
        <w:rPr>
          <w:rFonts w:eastAsia="Calibri"/>
          <w:b/>
          <w:iCs/>
          <w:u w:val="single"/>
        </w:rPr>
        <w:t xml:space="preserve"> for unfair labor practices </w:t>
      </w:r>
      <w:r w:rsidRPr="0052015E">
        <w:rPr>
          <w:rFonts w:eastAsia="Calibri"/>
          <w:b/>
          <w:iCs/>
          <w:highlight w:val="green"/>
          <w:u w:val="single"/>
        </w:rPr>
        <w:t>through the NLRA can take years</w:t>
      </w:r>
      <w:r w:rsidRPr="0052015E">
        <w:rPr>
          <w:rFonts w:eastAsia="Calibri"/>
          <w:b/>
          <w:iCs/>
          <w:u w:val="single"/>
        </w:rPr>
        <w:t>. That delay leaves low-wage workers without meaningful protections</w:t>
      </w:r>
      <w:r w:rsidRPr="0052015E">
        <w:rPr>
          <w:rFonts w:eastAsia="Calibri"/>
          <w:sz w:val="12"/>
        </w:rPr>
        <w:t>. </w:t>
      </w:r>
    </w:p>
    <w:p w14:paraId="5E76E558" w14:textId="77777777" w:rsidR="003C1ECD" w:rsidRDefault="00B50637" w:rsidP="00B50637">
      <w:pPr>
        <w:rPr>
          <w:rFonts w:eastAsia="Calibri"/>
          <w:sz w:val="12"/>
        </w:rPr>
      </w:pPr>
      <w:r w:rsidRPr="0052015E">
        <w:rPr>
          <w:rFonts w:eastAsia="Calibri"/>
          <w:sz w:val="12"/>
        </w:rPr>
        <w:t xml:space="preserve">There are </w:t>
      </w:r>
      <w:r w:rsidRPr="0052015E">
        <w:rPr>
          <w:rFonts w:eastAsia="Calibri"/>
          <w:u w:val="single"/>
        </w:rPr>
        <w:t>other limitations that affect unions and their ability to negotiate strong contracts for their members</w:t>
      </w:r>
      <w:r w:rsidRPr="0052015E">
        <w:rPr>
          <w:rFonts w:eastAsia="Calibri"/>
          <w:sz w:val="12"/>
        </w:rPr>
        <w:t xml:space="preserve">. For example, the </w:t>
      </w:r>
      <w:r w:rsidRPr="0052015E">
        <w:rPr>
          <w:rFonts w:eastAsia="Calibri"/>
          <w:b/>
          <w:iCs/>
          <w:highlight w:val="green"/>
          <w:u w:val="single"/>
        </w:rPr>
        <w:t>NLRA constrains the ability of unions to engage in</w:t>
      </w:r>
      <w:r w:rsidRPr="0052015E">
        <w:rPr>
          <w:rFonts w:eastAsia="Calibri"/>
          <w:b/>
          <w:iCs/>
          <w:u w:val="single"/>
        </w:rPr>
        <w:t xml:space="preserve"> effective </w:t>
      </w:r>
      <w:r w:rsidRPr="0052015E">
        <w:rPr>
          <w:rFonts w:eastAsia="Calibri"/>
          <w:b/>
          <w:iCs/>
          <w:highlight w:val="green"/>
          <w:u w:val="single"/>
        </w:rPr>
        <w:t>tactics</w:t>
      </w:r>
      <w:r w:rsidRPr="0052015E">
        <w:rPr>
          <w:rFonts w:eastAsia="Calibri"/>
          <w:b/>
          <w:iCs/>
          <w:u w:val="single"/>
        </w:rPr>
        <w:t xml:space="preserve"> that would allow them </w:t>
      </w:r>
      <w:r w:rsidRPr="0052015E">
        <w:rPr>
          <w:rFonts w:eastAsia="Calibri"/>
          <w:b/>
          <w:iCs/>
          <w:highlight w:val="green"/>
          <w:u w:val="single"/>
        </w:rPr>
        <w:t>to build power for workers</w:t>
      </w:r>
      <w:r w:rsidRPr="0052015E">
        <w:rPr>
          <w:rFonts w:eastAsia="Calibri"/>
          <w:u w:val="single"/>
        </w:rPr>
        <w:t>. Those tactics include repeated picketing to force union recognition, secondary boycotts, and entering into hot cargo agreements. The NLRA also prohibits state legislatures, and even the President of the United States, from passing laws or taking actions that might tread on those areas Congress left to the jurisdiction of the National Labor Relations Board (Board) or the economic weapons unions and employers use to enforce their bargaining demands</w:t>
      </w:r>
      <w:r w:rsidRPr="0052015E">
        <w:rPr>
          <w:rFonts w:eastAsia="Calibri"/>
          <w:sz w:val="12"/>
        </w:rPr>
        <w:t xml:space="preserve">. That means that the </w:t>
      </w:r>
      <w:r w:rsidRPr="0052015E">
        <w:rPr>
          <w:rFonts w:eastAsia="Calibri"/>
          <w:b/>
          <w:iCs/>
          <w:u w:val="single"/>
        </w:rPr>
        <w:t>NLRA leaves state and territorial constitutional provisions guaranteeing the right to collectively bargain or strike – like this one in Missouri or this one in Puerto Rico – a dead letter</w:t>
      </w:r>
      <w:r w:rsidRPr="0052015E">
        <w:rPr>
          <w:rFonts w:eastAsia="Calibri"/>
          <w:sz w:val="12"/>
        </w:rPr>
        <w:t>. Every Democratic president since Jimmy Carter set out to addre</w:t>
      </w:r>
    </w:p>
    <w:p w14:paraId="12494633" w14:textId="77777777" w:rsidR="00A112E5" w:rsidRDefault="00A112E5" w:rsidP="00A112E5">
      <w:pPr>
        <w:pStyle w:val="Heading4"/>
      </w:pPr>
      <w:r>
        <w:t xml:space="preserve">The NLRB has </w:t>
      </w:r>
      <w:r w:rsidRPr="00FA1516">
        <w:rPr>
          <w:u w:val="single"/>
        </w:rPr>
        <w:t>massive solvency issues</w:t>
      </w:r>
      <w:r>
        <w:t xml:space="preserve"> – no </w:t>
      </w:r>
      <w:r w:rsidRPr="00952578">
        <w:rPr>
          <w:u w:val="single"/>
        </w:rPr>
        <w:t>quorum</w:t>
      </w:r>
      <w:r>
        <w:t xml:space="preserve"> to enforce, substantial </w:t>
      </w:r>
      <w:r w:rsidRPr="00FA1516">
        <w:rPr>
          <w:u w:val="single"/>
        </w:rPr>
        <w:t>case backlog</w:t>
      </w:r>
      <w:r>
        <w:t xml:space="preserve"> and </w:t>
      </w:r>
      <w:r w:rsidRPr="00FA1516">
        <w:rPr>
          <w:u w:val="single"/>
        </w:rPr>
        <w:t>budget cuts</w:t>
      </w:r>
    </w:p>
    <w:p w14:paraId="2016D537" w14:textId="77777777" w:rsidR="00A112E5" w:rsidRDefault="00A112E5" w:rsidP="00A112E5">
      <w:pPr>
        <w:rPr>
          <w:rStyle w:val="Style13ptBold"/>
          <w:sz w:val="16"/>
          <w:szCs w:val="16"/>
        </w:rPr>
      </w:pPr>
      <w:r w:rsidRPr="00F32624">
        <w:rPr>
          <w:rStyle w:val="Style13ptBold"/>
        </w:rPr>
        <w:t xml:space="preserve">GERTON &amp; FOX 2025 </w:t>
      </w:r>
      <w:r w:rsidRPr="00F32624">
        <w:rPr>
          <w:rStyle w:val="Style13ptBold"/>
          <w:sz w:val="16"/>
          <w:szCs w:val="16"/>
        </w:rPr>
        <w:t xml:space="preserve">(Terry, reporter at Federal News Network, and Josh Fox, enior counsel in the Labor &amp; Employment Law Department and a member of the Labor-Management Relations Group at the law firm Proskauer Rose. He has experience representing clients in collective bargaining, arbitration, and matters before the National Labor Relations Board. He also previously worked for the National Hockey League and interned in the labor relations department of Major League Baseball and at Region 2 of the National Labor Relations Board. He has served as an adjunct professor at Cornell University's School of Industrial and Labor Relations, teaching a course on Major League Baseball salary arbitration. He holds a J.D. from Brooklyn Law School and a B.S. from Cornell University. “Better IT but fewer people for the National Labor Relations Board “, </w:t>
      </w:r>
      <w:r>
        <w:rPr>
          <w:rStyle w:val="Style13ptBold"/>
          <w:sz w:val="16"/>
          <w:szCs w:val="16"/>
        </w:rPr>
        <w:t xml:space="preserve"> Federal News Network, July 15, </w:t>
      </w:r>
      <w:r w:rsidRPr="00F32624">
        <w:rPr>
          <w:rStyle w:val="Style13ptBold"/>
          <w:sz w:val="16"/>
          <w:szCs w:val="16"/>
        </w:rPr>
        <w:t xml:space="preserve">https://federalnewsnetwork.com/workforce-rightsgovernance/2025/07/better-it-but-fewer-people-for-the-national-labor-relations-board/ </w:t>
      </w:r>
      <w:r>
        <w:rPr>
          <w:rStyle w:val="Style13ptBold"/>
          <w:sz w:val="16"/>
          <w:szCs w:val="16"/>
        </w:rPr>
        <w:t xml:space="preserve"> </w:t>
      </w:r>
      <w:r w:rsidRPr="00F32624">
        <w:rPr>
          <w:rStyle w:val="Style13ptBold"/>
          <w:sz w:val="16"/>
          <w:szCs w:val="16"/>
        </w:rPr>
        <w:t xml:space="preserve">[CORNELL DBT] note://// indicates par. breaks, </w:t>
      </w:r>
      <w:hyperlink r:id="rId21" w:history="1">
        <w:r w:rsidRPr="00F32624">
          <w:rPr>
            <w:rStyle w:val="Style13ptBold"/>
            <w:sz w:val="16"/>
            <w:szCs w:val="16"/>
          </w:rPr>
          <w:t>https://federalnewsnetwork.com/workforce-rightsgovernance/2025/07/better-it-but-fewer-people-for-the-national-labor-relations-board/</w:t>
        </w:r>
      </w:hyperlink>
      <w:r w:rsidRPr="00F32624">
        <w:rPr>
          <w:rStyle w:val="Style13ptBold"/>
          <w:sz w:val="16"/>
          <w:szCs w:val="16"/>
        </w:rPr>
        <w:t>) [ AR SUMMER 25]</w:t>
      </w:r>
    </w:p>
    <w:p w14:paraId="26FE6BC9" w14:textId="77777777" w:rsidR="00A112E5" w:rsidRPr="00B0306D" w:rsidRDefault="00A112E5" w:rsidP="00A112E5">
      <w:pPr>
        <w:rPr>
          <w:sz w:val="8"/>
        </w:rPr>
      </w:pPr>
      <w:r w:rsidRPr="00B0306D">
        <w:rPr>
          <w:sz w:val="8"/>
        </w:rPr>
        <w:t>Terry Gerton</w:t>
      </w:r>
      <w:r w:rsidRPr="00FA1516">
        <w:rPr>
          <w:sz w:val="8"/>
        </w:rPr>
        <w:t xml:space="preserve"> </w:t>
      </w:r>
      <w:r w:rsidRPr="00B0306D">
        <w:rPr>
          <w:sz w:val="8"/>
        </w:rPr>
        <w:t xml:space="preserve">We’re going to talk about </w:t>
      </w:r>
      <w:r w:rsidRPr="001B1972">
        <w:rPr>
          <w:rStyle w:val="StyleUnderline"/>
          <w:highlight w:val="green"/>
        </w:rPr>
        <w:t xml:space="preserve">the </w:t>
      </w:r>
      <w:r w:rsidRPr="001B1972">
        <w:rPr>
          <w:rStyle w:val="Emphasis"/>
          <w:highlight w:val="green"/>
        </w:rPr>
        <w:t>N</w:t>
      </w:r>
      <w:r w:rsidRPr="00B0306D">
        <w:rPr>
          <w:sz w:val="8"/>
        </w:rPr>
        <w:t xml:space="preserve">ational </w:t>
      </w:r>
      <w:r w:rsidRPr="001B1972">
        <w:rPr>
          <w:rStyle w:val="Emphasis"/>
          <w:highlight w:val="green"/>
        </w:rPr>
        <w:t>L</w:t>
      </w:r>
      <w:r w:rsidRPr="00B0306D">
        <w:rPr>
          <w:sz w:val="8"/>
        </w:rPr>
        <w:t>abor</w:t>
      </w:r>
      <w:r w:rsidRPr="001B1972">
        <w:rPr>
          <w:sz w:val="8"/>
          <w:highlight w:val="green"/>
        </w:rPr>
        <w:t xml:space="preserve"> </w:t>
      </w:r>
      <w:r w:rsidRPr="001B1972">
        <w:rPr>
          <w:rStyle w:val="Emphasis"/>
          <w:highlight w:val="green"/>
        </w:rPr>
        <w:t>R</w:t>
      </w:r>
      <w:r w:rsidRPr="00B0306D">
        <w:rPr>
          <w:sz w:val="8"/>
        </w:rPr>
        <w:t xml:space="preserve">elations </w:t>
      </w:r>
      <w:r w:rsidRPr="001B1972">
        <w:rPr>
          <w:rStyle w:val="Emphasis"/>
          <w:highlight w:val="green"/>
        </w:rPr>
        <w:t>B</w:t>
      </w:r>
      <w:r w:rsidRPr="00B0306D">
        <w:rPr>
          <w:sz w:val="8"/>
        </w:rPr>
        <w:t xml:space="preserve">oard. This organization </w:t>
      </w:r>
      <w:r w:rsidRPr="00B0306D">
        <w:rPr>
          <w:rStyle w:val="StyleUnderline"/>
        </w:rPr>
        <w:t>has been</w:t>
      </w:r>
      <w:r w:rsidRPr="00B0306D">
        <w:rPr>
          <w:sz w:val="8"/>
        </w:rPr>
        <w:t xml:space="preserve"> a little bit </w:t>
      </w:r>
      <w:r w:rsidRPr="00B0306D">
        <w:rPr>
          <w:rStyle w:val="StyleUnderline"/>
        </w:rPr>
        <w:t>in the crosshairs of</w:t>
      </w:r>
      <w:r w:rsidRPr="00B0306D">
        <w:rPr>
          <w:sz w:val="8"/>
        </w:rPr>
        <w:t xml:space="preserve"> the </w:t>
      </w:r>
      <w:r w:rsidRPr="00B0306D">
        <w:rPr>
          <w:rStyle w:val="StyleUnderline"/>
        </w:rPr>
        <w:t>Trump</w:t>
      </w:r>
      <w:r w:rsidRPr="00B0306D">
        <w:rPr>
          <w:sz w:val="8"/>
        </w:rPr>
        <w:t xml:space="preserve"> administration </w:t>
      </w:r>
      <w:r w:rsidRPr="00B0306D">
        <w:rPr>
          <w:rStyle w:val="StyleUnderline"/>
        </w:rPr>
        <w:t>given that they focus on labor relations and union operations</w:t>
      </w:r>
      <w:r w:rsidRPr="00B0306D">
        <w:rPr>
          <w:sz w:val="8"/>
        </w:rPr>
        <w:t>. What are you seeing generally as signs in their 2026 budget submission?</w:t>
      </w:r>
      <w:r w:rsidRPr="00FA1516">
        <w:rPr>
          <w:sz w:val="8"/>
        </w:rPr>
        <w:t xml:space="preserve"> </w:t>
      </w:r>
      <w:r w:rsidRPr="00B0306D">
        <w:rPr>
          <w:sz w:val="8"/>
        </w:rPr>
        <w:t>Josh Fox</w:t>
      </w:r>
      <w:r w:rsidRPr="00FA1516">
        <w:rPr>
          <w:sz w:val="8"/>
        </w:rPr>
        <w:t xml:space="preserve"> </w:t>
      </w:r>
      <w:r w:rsidRPr="00B0306D">
        <w:rPr>
          <w:sz w:val="8"/>
        </w:rPr>
        <w:t xml:space="preserve">The budget submission, I think, to understand it, the context of the board is important. So </w:t>
      </w:r>
      <w:r w:rsidRPr="00B0306D">
        <w:rPr>
          <w:rStyle w:val="Emphasis"/>
        </w:rPr>
        <w:t xml:space="preserve">the board right now </w:t>
      </w:r>
      <w:r w:rsidRPr="001B1972">
        <w:rPr>
          <w:rStyle w:val="Emphasis"/>
          <w:highlight w:val="green"/>
        </w:rPr>
        <w:t>is</w:t>
      </w:r>
      <w:r w:rsidRPr="00B0306D">
        <w:rPr>
          <w:sz w:val="8"/>
        </w:rPr>
        <w:t xml:space="preserve"> sitting </w:t>
      </w:r>
      <w:r w:rsidRPr="001B1972">
        <w:rPr>
          <w:rStyle w:val="Emphasis"/>
          <w:highlight w:val="green"/>
        </w:rPr>
        <w:t>without a quorum</w:t>
      </w:r>
      <w:r w:rsidRPr="00B0306D">
        <w:rPr>
          <w:sz w:val="8"/>
        </w:rPr>
        <w:t xml:space="preserve">, meaning </w:t>
      </w:r>
      <w:r w:rsidRPr="001B1972">
        <w:rPr>
          <w:rStyle w:val="StyleUnderline"/>
          <w:highlight w:val="green"/>
        </w:rPr>
        <w:t>there’s not at least three members</w:t>
      </w:r>
      <w:r w:rsidRPr="00B0306D">
        <w:rPr>
          <w:rStyle w:val="StyleUnderline"/>
        </w:rPr>
        <w:t xml:space="preserve"> sitting on the board</w:t>
      </w:r>
      <w:r w:rsidRPr="00B0306D">
        <w:rPr>
          <w:sz w:val="8"/>
        </w:rPr>
        <w:t xml:space="preserve">, so </w:t>
      </w:r>
      <w:r w:rsidRPr="001B1972">
        <w:rPr>
          <w:rStyle w:val="Emphasis"/>
          <w:highlight w:val="green"/>
        </w:rPr>
        <w:t>the Board can’t issue decisions in unfair labor practice cases</w:t>
      </w:r>
      <w:r w:rsidRPr="00B0306D">
        <w:rPr>
          <w:sz w:val="8"/>
        </w:rPr>
        <w:t xml:space="preserve"> — so charges against employers or against unions. And the board can’t issue decisions in representation proceedings where there’s issues that are being challenged and that could be appealed to the to the NLRB. </w:t>
      </w:r>
      <w:r w:rsidRPr="00B0306D">
        <w:rPr>
          <w:rStyle w:val="StyleUnderline"/>
        </w:rPr>
        <w:t xml:space="preserve">What I see </w:t>
      </w:r>
      <w:r w:rsidRPr="001B1972">
        <w:rPr>
          <w:rStyle w:val="StyleUnderline"/>
          <w:highlight w:val="green"/>
        </w:rPr>
        <w:t>in the proposed budget is a</w:t>
      </w:r>
      <w:r w:rsidRPr="00B0306D">
        <w:rPr>
          <w:sz w:val="8"/>
        </w:rPr>
        <w:t xml:space="preserve"> proposed reduction — the </w:t>
      </w:r>
      <w:r w:rsidRPr="001B1972">
        <w:rPr>
          <w:rStyle w:val="StyleUnderline"/>
          <w:highlight w:val="green"/>
        </w:rPr>
        <w:t>reduction of $14 million</w:t>
      </w:r>
      <w:r w:rsidRPr="00B0306D">
        <w:rPr>
          <w:sz w:val="8"/>
        </w:rPr>
        <w:t xml:space="preserve">, 4.7%. The principles of the administration appear to be efficiency, both through reduced headcount at the regions, the field workers; not layoffs, but voluntary retirement plans and things of that nature. And also a goal of </w:t>
      </w:r>
      <w:r w:rsidRPr="00B0306D">
        <w:rPr>
          <w:sz w:val="8"/>
        </w:rPr>
        <w:lastRenderedPageBreak/>
        <w:t xml:space="preserve">enhancing the technology that the NLRB workers can utilize to make their operations more efficient, make things go quicker. </w:t>
      </w:r>
      <w:r w:rsidRPr="00B0306D">
        <w:rPr>
          <w:rStyle w:val="StyleUnderline"/>
        </w:rPr>
        <w:t xml:space="preserve">I’m a management-side labor attorney, so </w:t>
      </w:r>
      <w:r w:rsidRPr="001B1972">
        <w:rPr>
          <w:rStyle w:val="StyleUnderline"/>
          <w:highlight w:val="green"/>
        </w:rPr>
        <w:t>I deal with the NLRB and</w:t>
      </w:r>
      <w:r w:rsidRPr="00B0306D">
        <w:rPr>
          <w:rStyle w:val="StyleUnderline"/>
        </w:rPr>
        <w:t xml:space="preserve"> the </w:t>
      </w:r>
      <w:r w:rsidRPr="001B1972">
        <w:rPr>
          <w:rStyle w:val="StyleUnderline"/>
          <w:highlight w:val="green"/>
        </w:rPr>
        <w:t>regions often.</w:t>
      </w:r>
      <w:r w:rsidRPr="00B0306D">
        <w:rPr>
          <w:rStyle w:val="StyleUnderline"/>
        </w:rPr>
        <w:t xml:space="preserve"> And then what we’re finding over the last couple of years is </w:t>
      </w:r>
      <w:r w:rsidRPr="001B1972">
        <w:rPr>
          <w:rStyle w:val="Emphasis"/>
          <w:highlight w:val="green"/>
        </w:rPr>
        <w:t>cases take a long time to get resolved</w:t>
      </w:r>
      <w:r w:rsidRPr="00B0306D">
        <w:rPr>
          <w:rStyle w:val="StyleUnderline"/>
        </w:rPr>
        <w:t>. The hope would be that enhanced technological advancements could speed those things along</w:t>
      </w:r>
      <w:r w:rsidRPr="00B0306D">
        <w:rPr>
          <w:sz w:val="8"/>
        </w:rPr>
        <w:t>.</w:t>
      </w:r>
      <w:r w:rsidRPr="00FA1516">
        <w:rPr>
          <w:sz w:val="8"/>
        </w:rPr>
        <w:t xml:space="preserve"> //// </w:t>
      </w:r>
      <w:r w:rsidRPr="00B0306D">
        <w:rPr>
          <w:sz w:val="8"/>
        </w:rPr>
        <w:t>Terry Gerton</w:t>
      </w:r>
      <w:r w:rsidRPr="00FA1516">
        <w:rPr>
          <w:sz w:val="8"/>
        </w:rPr>
        <w:t xml:space="preserve"> </w:t>
      </w:r>
      <w:r w:rsidRPr="00B0306D">
        <w:rPr>
          <w:sz w:val="8"/>
        </w:rPr>
        <w:t xml:space="preserve">You laid out a number of issues there that we can dig into sort of one at a time. Maybe the first one </w:t>
      </w:r>
      <w:r w:rsidRPr="00B0306D">
        <w:rPr>
          <w:rStyle w:val="Emphasis"/>
        </w:rPr>
        <w:t xml:space="preserve">is </w:t>
      </w:r>
      <w:r w:rsidRPr="001B1972">
        <w:rPr>
          <w:rStyle w:val="Emphasis"/>
          <w:highlight w:val="green"/>
        </w:rPr>
        <w:t>the board does have a significant case backlog</w:t>
      </w:r>
      <w:r w:rsidRPr="00B0306D">
        <w:rPr>
          <w:sz w:val="8"/>
        </w:rPr>
        <w:t xml:space="preserve">, as you’ve just articulated. So a 5% cut is not big necessarily, but it depends on where those cuts come from. </w:t>
      </w:r>
      <w:r w:rsidRPr="00B0306D">
        <w:rPr>
          <w:rStyle w:val="StyleUnderline"/>
        </w:rPr>
        <w:t>They’re talking about almost a 10% reduction in the workforce</w:t>
      </w:r>
      <w:r w:rsidRPr="00B0306D">
        <w:rPr>
          <w:sz w:val="8"/>
        </w:rPr>
        <w:t xml:space="preserve">. </w:t>
      </w:r>
      <w:r w:rsidRPr="00B0306D">
        <w:rPr>
          <w:rStyle w:val="StyleUnderline"/>
        </w:rPr>
        <w:t>What impact would that have on their ability to actually hear and resolve the cases?</w:t>
      </w:r>
      <w:r w:rsidRPr="00FA1516">
        <w:rPr>
          <w:rStyle w:val="StyleUnderline"/>
        </w:rPr>
        <w:t xml:space="preserve"> /</w:t>
      </w:r>
      <w:r w:rsidRPr="00FA1516">
        <w:rPr>
          <w:sz w:val="8"/>
        </w:rPr>
        <w:t xml:space="preserve">/// </w:t>
      </w:r>
      <w:r w:rsidRPr="00B0306D">
        <w:rPr>
          <w:sz w:val="8"/>
        </w:rPr>
        <w:t>Josh Fox</w:t>
      </w:r>
      <w:r w:rsidRPr="00FA1516">
        <w:rPr>
          <w:sz w:val="8"/>
        </w:rPr>
        <w:t xml:space="preserve"> </w:t>
      </w:r>
      <w:r w:rsidRPr="00B0306D">
        <w:rPr>
          <w:sz w:val="8"/>
        </w:rPr>
        <w:t xml:space="preserve">One would think that would make it more challenging for the existing staff that remain to process those cases. It’ll be interesting to see what the numbers bear out in terms of any increase in case filings over the last year. Those numbers will come out later this year. The Board’s budget had been kind of static for a long period of time, from 2014 to 2022 in the $274 million range. The increase happened for FY23 of about $25 million, and that was due to a real surge in union petitions and cases that were filed with the board, obviously during a different presidential administration, to help respond to those needs. Then </w:t>
      </w:r>
      <w:r w:rsidRPr="00B0306D">
        <w:rPr>
          <w:rStyle w:val="StyleUnderline"/>
        </w:rPr>
        <w:t xml:space="preserve">over the last couple of years </w:t>
      </w:r>
      <w:r w:rsidRPr="001B1972">
        <w:rPr>
          <w:rStyle w:val="StyleUnderline"/>
          <w:highlight w:val="green"/>
        </w:rPr>
        <w:t>the Board</w:t>
      </w:r>
      <w:r w:rsidRPr="00B0306D">
        <w:rPr>
          <w:rStyle w:val="StyleUnderline"/>
        </w:rPr>
        <w:t xml:space="preserve"> has </w:t>
      </w:r>
      <w:r w:rsidRPr="001B1972">
        <w:rPr>
          <w:rStyle w:val="StyleUnderline"/>
          <w:highlight w:val="green"/>
        </w:rPr>
        <w:t>asked for more money</w:t>
      </w:r>
      <w:r w:rsidRPr="00B0306D">
        <w:rPr>
          <w:rStyle w:val="StyleUnderline"/>
        </w:rPr>
        <w:t xml:space="preserve">, including under the Biden administration, and, </w:t>
      </w:r>
      <w:r w:rsidRPr="001B1972">
        <w:rPr>
          <w:rStyle w:val="StyleUnderline"/>
          <w:highlight w:val="green"/>
        </w:rPr>
        <w:t>they didn’t</w:t>
      </w:r>
      <w:r w:rsidRPr="001B1972">
        <w:rPr>
          <w:sz w:val="8"/>
          <w:highlight w:val="green"/>
        </w:rPr>
        <w:t xml:space="preserve"> </w:t>
      </w:r>
      <w:r w:rsidRPr="001B1972">
        <w:rPr>
          <w:rStyle w:val="StyleUnderline"/>
          <w:highlight w:val="green"/>
        </w:rPr>
        <w:t>get</w:t>
      </w:r>
      <w:r w:rsidRPr="00B0306D">
        <w:rPr>
          <w:rStyle w:val="StyleUnderline"/>
        </w:rPr>
        <w:t xml:space="preserve"> it</w:t>
      </w:r>
      <w:r w:rsidRPr="00B0306D">
        <w:rPr>
          <w:sz w:val="8"/>
        </w:rPr>
        <w:t xml:space="preserve">. And so </w:t>
      </w:r>
      <w:r w:rsidRPr="00B0306D">
        <w:rPr>
          <w:rStyle w:val="StyleUnderline"/>
        </w:rPr>
        <w:t>here, with the reduction, I think that maybe the expectation is kind of, “do more with less</w:t>
      </w:r>
      <w:r w:rsidRPr="00B0306D">
        <w:rPr>
          <w:sz w:val="8"/>
        </w:rPr>
        <w:t>.” But what it seems from their justification is increases to the information technology resources that they have to help make things more efficient, even with fewer bodies.</w:t>
      </w:r>
      <w:r w:rsidRPr="00FA1516">
        <w:rPr>
          <w:sz w:val="8"/>
        </w:rPr>
        <w:t xml:space="preserve"> //// </w:t>
      </w:r>
      <w:r w:rsidRPr="00B0306D">
        <w:rPr>
          <w:sz w:val="8"/>
        </w:rPr>
        <w:t>Terry Gerton</w:t>
      </w:r>
      <w:r w:rsidRPr="00FA1516">
        <w:rPr>
          <w:sz w:val="8"/>
        </w:rPr>
        <w:t xml:space="preserve"> </w:t>
      </w:r>
      <w:r w:rsidRPr="00B0306D">
        <w:rPr>
          <w:sz w:val="8"/>
        </w:rPr>
        <w:t>I’m speaking with Josh Fox. He’s a senior counsel in the Labor and Employment Law department at Proskauer. So you mentioned the IT investment. They do have a $23 million fund from the Technology Modernization Fund to address their case management system. And it looks like there’s an approach here that’s very consistent to other agencies that we’re seeing from the Trump administration, which is AI is going to solve all of these sorts of problems. When you dig into the details, what do you see there?</w:t>
      </w:r>
      <w:r w:rsidRPr="00FA1516">
        <w:rPr>
          <w:sz w:val="8"/>
        </w:rPr>
        <w:t xml:space="preserve"> //// </w:t>
      </w:r>
      <w:r w:rsidRPr="00B0306D">
        <w:rPr>
          <w:sz w:val="8"/>
        </w:rPr>
        <w:t>Josh Fox</w:t>
      </w:r>
      <w:r w:rsidRPr="00FA1516">
        <w:rPr>
          <w:sz w:val="8"/>
        </w:rPr>
        <w:t xml:space="preserve"> </w:t>
      </w:r>
      <w:r w:rsidRPr="00B0306D">
        <w:rPr>
          <w:sz w:val="8"/>
        </w:rPr>
        <w:t>AI has been touted to solve all of the world’s problems in many different areas. It remains to be seen what the ultimate impact of that is. So you have increased investment there, as they put it in their justification, to automate routine tasks, enhance data analysis, improve case processing efficiency. From as simple as when a representation petition is filed, and especially for big bargaining units, there’s voter lists that are filed and information of those voters that are filed — if there are ways for the Board to be able to automate that process in a secure way to ensure the protection of any personal information that’s included there, that would be a welcome addition for those folks who do work at the Board. And utilizing AI to automate routine tasks, again, that’s a goal for every organization. Whether that works, whether it works well, whether it actually enhances efficiencies in an accurate way, I think everyone’s watching kind of with bated breath, both labor lawyers for the NLRB and just generally.</w:t>
      </w:r>
      <w:r w:rsidRPr="00FA1516">
        <w:rPr>
          <w:sz w:val="8"/>
        </w:rPr>
        <w:t xml:space="preserve"> </w:t>
      </w:r>
      <w:r w:rsidRPr="00B0306D">
        <w:rPr>
          <w:sz w:val="8"/>
        </w:rPr>
        <w:t>Terry Gerton</w:t>
      </w:r>
      <w:r w:rsidRPr="00FA1516">
        <w:rPr>
          <w:sz w:val="8"/>
        </w:rPr>
        <w:t xml:space="preserve"> </w:t>
      </w:r>
      <w:r w:rsidRPr="00B0306D">
        <w:rPr>
          <w:sz w:val="8"/>
        </w:rPr>
        <w:t>There’s a line in here that’s not, as I read it, necessarily resource-related, but does raise a flag, which is that this budget proposal maintains restrictions on the use of electronic voting in representation elections. How does that play out in day-to-day practice? What does that mean?</w:t>
      </w:r>
      <w:r w:rsidRPr="00FA1516">
        <w:rPr>
          <w:sz w:val="8"/>
        </w:rPr>
        <w:t xml:space="preserve"> //// </w:t>
      </w:r>
      <w:r w:rsidRPr="00B0306D">
        <w:rPr>
          <w:sz w:val="8"/>
        </w:rPr>
        <w:t>Josh Fox</w:t>
      </w:r>
      <w:r w:rsidRPr="00FA1516">
        <w:rPr>
          <w:sz w:val="8"/>
        </w:rPr>
        <w:t xml:space="preserve"> </w:t>
      </w:r>
      <w:r w:rsidRPr="00B0306D">
        <w:rPr>
          <w:sz w:val="8"/>
        </w:rPr>
        <w:t>There have been different trends in voting in NLRB elections from COVID when people couldn’t come in and vote in person. You know, the traditional model was voting in person. So during the pandemic, by necessity, there was a push for mail voting and not in-person. And as we’ve clawed our way out of the pandemic, there’s been that kind of pushback to require in-person voting. Whether it could proceed to an electronic voting process, whether that’s even possible, whether that could be secure — that’s up for debate. But I think it kind of goes to that tension, right, between if employees want a union to represent them, or want to vote a union out in a decertification election, there’s a push to have those employees come and show up and vote, like we do in political elections, rather than either vote by mail, which takes time and there’s maybe that for potential interference or other issues that could come about. And electronic voting goes a step further, where people could question the process — some would argue on one side that, hey, it’s easier for people to vote in an electronic way. But there are certainly questions and cause for concern about that, for something so important as whether a union is going to represent you in your workplace.</w:t>
      </w:r>
      <w:r w:rsidRPr="00FA1516">
        <w:rPr>
          <w:sz w:val="8"/>
        </w:rPr>
        <w:t xml:space="preserve"> //// </w:t>
      </w:r>
      <w:r w:rsidRPr="00B0306D">
        <w:rPr>
          <w:sz w:val="8"/>
        </w:rPr>
        <w:t>Terry Gerton</w:t>
      </w:r>
      <w:r w:rsidRPr="00FA1516">
        <w:rPr>
          <w:sz w:val="8"/>
        </w:rPr>
        <w:t xml:space="preserve"> </w:t>
      </w:r>
      <w:r w:rsidRPr="00B0306D">
        <w:rPr>
          <w:sz w:val="8"/>
        </w:rPr>
        <w:t>So as you read the tea leaves from this budget submission and the other sorts of events in the surrounding environment for NLRB, what do you see as the future of its role in the labor relations marketplace?</w:t>
      </w:r>
      <w:r w:rsidRPr="00FA1516">
        <w:rPr>
          <w:sz w:val="8"/>
        </w:rPr>
        <w:t xml:space="preserve">//// </w:t>
      </w:r>
      <w:r w:rsidRPr="00B0306D">
        <w:rPr>
          <w:sz w:val="8"/>
        </w:rPr>
        <w:t>Josh Fox</w:t>
      </w:r>
      <w:r w:rsidRPr="00FA1516">
        <w:rPr>
          <w:sz w:val="8"/>
        </w:rPr>
        <w:t xml:space="preserve"> </w:t>
      </w:r>
      <w:r w:rsidRPr="00B0306D">
        <w:rPr>
          <w:sz w:val="8"/>
        </w:rPr>
        <w:t xml:space="preserve">For employers with unions and employers even who don’t have a unionized workforce and their employees can unionize, for private sector employers, the NLRB and the National Labor Relations Act is a really important legislative scheme and agency that you have to be aware of and understand the processes. </w:t>
      </w:r>
      <w:r w:rsidRPr="00B0306D">
        <w:rPr>
          <w:rStyle w:val="StyleUnderline"/>
        </w:rPr>
        <w:t>We’re in a unique time where there are a number of existential challenges that the board is facing</w:t>
      </w:r>
      <w:r w:rsidRPr="00B0306D">
        <w:rPr>
          <w:sz w:val="8"/>
        </w:rPr>
        <w:t xml:space="preserve">, through </w:t>
      </w:r>
      <w:r w:rsidRPr="00B0306D">
        <w:rPr>
          <w:rStyle w:val="StyleUnderline"/>
        </w:rPr>
        <w:t>litigation challenges to the constitutionality of certain aspects of its scheme to the Board sitting right now without quorum</w:t>
      </w:r>
      <w:r w:rsidRPr="00B0306D">
        <w:rPr>
          <w:sz w:val="8"/>
        </w:rPr>
        <w:t>. And then this proposed budget that seeks to reduce the workforce. So it’s an interesting transitional time and I’m advising my clients every day on the issues that they face in terms of how to navigate these times. At least for the time being, the federal labor law and the agency is not going anywhere, but we just have to monitor it closely as things progress and to see, you know, does this budget get approved? Does it get approved in this proposal? In the last few years, when it was the other way and the Board was requesting more money, it was kind of pared down. So it may even be pared down further, and what’s the impact of that on day-to-day labor relations in terms of the processing of cases?</w:t>
      </w:r>
    </w:p>
    <w:p w14:paraId="0979B878" w14:textId="77777777" w:rsidR="009D136C" w:rsidRPr="008B56D6" w:rsidRDefault="009D136C" w:rsidP="009D136C">
      <w:pPr>
        <w:pStyle w:val="Heading4"/>
        <w:rPr>
          <w:rFonts w:cs="Calibri"/>
          <w:u w:val="single"/>
        </w:rPr>
      </w:pPr>
      <w:r w:rsidRPr="008B56D6">
        <w:rPr>
          <w:rFonts w:cs="Calibri"/>
        </w:rPr>
        <w:t xml:space="preserve">Union </w:t>
      </w:r>
      <w:r w:rsidRPr="008B56D6">
        <w:rPr>
          <w:rFonts w:cs="Calibri"/>
          <w:u w:val="single"/>
        </w:rPr>
        <w:t xml:space="preserve">corruption </w:t>
      </w:r>
      <w:r w:rsidRPr="008B56D6">
        <w:rPr>
          <w:rFonts w:cs="Calibri"/>
        </w:rPr>
        <w:t xml:space="preserve">is </w:t>
      </w:r>
      <w:r w:rsidRPr="008B56D6">
        <w:rPr>
          <w:rFonts w:cs="Calibri"/>
          <w:u w:val="single"/>
        </w:rPr>
        <w:t>systemic</w:t>
      </w:r>
      <w:r w:rsidRPr="008B56D6">
        <w:rPr>
          <w:rFonts w:cs="Calibri"/>
        </w:rPr>
        <w:t xml:space="preserve"> and </w:t>
      </w:r>
      <w:r w:rsidRPr="008B56D6">
        <w:rPr>
          <w:rFonts w:cs="Calibri"/>
          <w:u w:val="single"/>
        </w:rPr>
        <w:t>widespread</w:t>
      </w:r>
      <w:r w:rsidRPr="008B56D6">
        <w:rPr>
          <w:rFonts w:cs="Calibri"/>
        </w:rPr>
        <w:t xml:space="preserve"> – </w:t>
      </w:r>
      <w:r w:rsidRPr="008B56D6">
        <w:rPr>
          <w:rFonts w:cs="Calibri"/>
          <w:u w:val="single"/>
        </w:rPr>
        <w:t>destroys solvency</w:t>
      </w:r>
    </w:p>
    <w:p w14:paraId="1DA67AC9" w14:textId="77777777" w:rsidR="009D136C" w:rsidRPr="008B56D6" w:rsidRDefault="009D136C" w:rsidP="009D136C">
      <w:pPr>
        <w:pStyle w:val="ListParagraph"/>
        <w:numPr>
          <w:ilvl w:val="0"/>
          <w:numId w:val="45"/>
        </w:numPr>
        <w:rPr>
          <w:sz w:val="14"/>
          <w:szCs w:val="14"/>
        </w:rPr>
      </w:pPr>
      <w:r w:rsidRPr="008B56D6">
        <w:rPr>
          <w:sz w:val="14"/>
          <w:szCs w:val="14"/>
        </w:rPr>
        <w:t>Union leaders divert union $ for personal gain: 2 presidents of Philadelphia electrical union prove</w:t>
      </w:r>
    </w:p>
    <w:p w14:paraId="16C1246C" w14:textId="77777777" w:rsidR="009D136C" w:rsidRPr="008B56D6" w:rsidRDefault="009D136C" w:rsidP="009D136C">
      <w:pPr>
        <w:pStyle w:val="ListParagraph"/>
        <w:numPr>
          <w:ilvl w:val="0"/>
          <w:numId w:val="45"/>
        </w:numPr>
        <w:rPr>
          <w:sz w:val="14"/>
          <w:szCs w:val="14"/>
        </w:rPr>
      </w:pPr>
      <w:r w:rsidRPr="008B56D6">
        <w:rPr>
          <w:sz w:val="14"/>
          <w:szCs w:val="14"/>
        </w:rPr>
        <w:t>UAW – many convictions already, investigations ongoing</w:t>
      </w:r>
    </w:p>
    <w:p w14:paraId="0A9F0DF1" w14:textId="77777777" w:rsidR="009D136C" w:rsidRPr="008B56D6" w:rsidRDefault="009D136C" w:rsidP="009D136C">
      <w:pPr>
        <w:pStyle w:val="ListParagraph"/>
        <w:numPr>
          <w:ilvl w:val="0"/>
          <w:numId w:val="45"/>
        </w:numPr>
        <w:rPr>
          <w:sz w:val="14"/>
          <w:szCs w:val="14"/>
        </w:rPr>
      </w:pPr>
      <w:r w:rsidRPr="008B56D6">
        <w:rPr>
          <w:sz w:val="14"/>
          <w:szCs w:val="14"/>
        </w:rPr>
        <w:t>Scope – evidence says it is still a persistent problem</w:t>
      </w:r>
    </w:p>
    <w:p w14:paraId="12E68DB3" w14:textId="77777777" w:rsidR="009D136C" w:rsidRPr="008B56D6" w:rsidRDefault="009D136C" w:rsidP="009D136C">
      <w:pPr>
        <w:rPr>
          <w:rStyle w:val="Style13ptBold"/>
          <w:sz w:val="16"/>
          <w:szCs w:val="16"/>
        </w:rPr>
      </w:pPr>
      <w:r w:rsidRPr="008B56D6">
        <w:rPr>
          <w:rStyle w:val="Style13ptBold"/>
        </w:rPr>
        <w:t xml:space="preserve">PINO 2024 </w:t>
      </w:r>
      <w:r w:rsidRPr="008B56D6">
        <w:rPr>
          <w:rStyle w:val="Style13ptBold"/>
          <w:sz w:val="16"/>
          <w:szCs w:val="16"/>
        </w:rPr>
        <w:t xml:space="preserve">(Dominic, Thomas L. Rhodes Fellow at National Review Institute. M.A. from George Mason University, has published articles in the Washington Free Beacon, The Wall Street Journal, Tax Foundation, and more. as B.S. Summa Cum Laude in economics from George Mason University, “Union Corruption Is Constant”, National Review, July 11, </w:t>
      </w:r>
      <w:hyperlink r:id="rId22" w:history="1">
        <w:r w:rsidRPr="008B56D6">
          <w:rPr>
            <w:rStyle w:val="Style13ptBold"/>
            <w:sz w:val="16"/>
            <w:szCs w:val="16"/>
          </w:rPr>
          <w:t>https://www.nationalreview.com/corner/union-corruption-is-constant/</w:t>
        </w:r>
      </w:hyperlink>
      <w:r w:rsidRPr="008B56D6">
        <w:rPr>
          <w:rStyle w:val="Style13ptBold"/>
          <w:sz w:val="16"/>
          <w:szCs w:val="16"/>
        </w:rPr>
        <w:t xml:space="preserve"> [CORNELL DBT] note://// indicates par. breaks)[AR SUMMER25]</w:t>
      </w:r>
    </w:p>
    <w:p w14:paraId="31D6D9E1" w14:textId="77777777" w:rsidR="00A112E5" w:rsidRPr="003B6800" w:rsidRDefault="009D136C" w:rsidP="00A112E5">
      <w:pPr>
        <w:rPr>
          <w:rStyle w:val="Style13ptBold"/>
          <w:b w:val="0"/>
          <w:bCs w:val="0"/>
          <w:sz w:val="14"/>
        </w:rPr>
      </w:pPr>
      <w:r w:rsidRPr="008B56D6">
        <w:rPr>
          <w:sz w:val="14"/>
        </w:rPr>
        <w:t>“</w:t>
      </w:r>
      <w:r w:rsidRPr="008B56D6">
        <w:rPr>
          <w:rStyle w:val="Emphasis"/>
          <w:highlight w:val="cyan"/>
        </w:rPr>
        <w:t>Corrupt union</w:t>
      </w:r>
      <w:r w:rsidRPr="008B56D6">
        <w:rPr>
          <w:rStyle w:val="StyleUnderline"/>
          <w:highlight w:val="cyan"/>
        </w:rPr>
        <w:t xml:space="preserve"> boss” might sound like an outdated trope</w:t>
      </w:r>
      <w:r w:rsidRPr="008B56D6">
        <w:rPr>
          <w:sz w:val="14"/>
        </w:rPr>
        <w:t xml:space="preserve">. Jimmy </w:t>
      </w:r>
      <w:r w:rsidRPr="008B56D6">
        <w:rPr>
          <w:rStyle w:val="StyleUnderline"/>
        </w:rPr>
        <w:t>Hoffa has been dead for decades,</w:t>
      </w:r>
      <w:r w:rsidRPr="008B56D6">
        <w:rPr>
          <w:sz w:val="14"/>
        </w:rPr>
        <w:t xml:space="preserve"> the </w:t>
      </w:r>
      <w:r w:rsidRPr="008B56D6">
        <w:rPr>
          <w:rStyle w:val="StyleUnderline"/>
        </w:rPr>
        <w:t>major organized-crime families got busted up in the</w:t>
      </w:r>
      <w:r w:rsidRPr="008B56D6">
        <w:rPr>
          <w:sz w:val="14"/>
        </w:rPr>
        <w:t xml:space="preserve"> 19</w:t>
      </w:r>
      <w:r w:rsidRPr="008B56D6">
        <w:rPr>
          <w:rStyle w:val="StyleUnderline"/>
        </w:rPr>
        <w:t xml:space="preserve">80s </w:t>
      </w:r>
      <w:r w:rsidRPr="008B56D6">
        <w:rPr>
          <w:sz w:val="14"/>
        </w:rPr>
        <w:t xml:space="preserve">and 1990s, and </w:t>
      </w:r>
      <w:r w:rsidRPr="008B56D6">
        <w:rPr>
          <w:rStyle w:val="StyleUnderline"/>
        </w:rPr>
        <w:t>unions now are mostly known for far-left political activism rather than criminal behavior</w:t>
      </w:r>
      <w:r w:rsidRPr="008B56D6">
        <w:rPr>
          <w:sz w:val="14"/>
        </w:rPr>
        <w:t xml:space="preserve">. But </w:t>
      </w:r>
      <w:r w:rsidRPr="008B56D6">
        <w:rPr>
          <w:rStyle w:val="StyleUnderline"/>
          <w:highlight w:val="cyan"/>
        </w:rPr>
        <w:t>the fact that unions have a much lower profile</w:t>
      </w:r>
      <w:r w:rsidRPr="008B56D6">
        <w:rPr>
          <w:rStyle w:val="StyleUnderline"/>
        </w:rPr>
        <w:t xml:space="preserve"> than they did decades ago, with only 6 percent of private-sector workers claiming union membership</w:t>
      </w:r>
      <w:r w:rsidRPr="008B56D6">
        <w:rPr>
          <w:sz w:val="14"/>
        </w:rPr>
        <w:t xml:space="preserve"> today, </w:t>
      </w:r>
      <w:r w:rsidRPr="008B56D6">
        <w:rPr>
          <w:rStyle w:val="Emphasis"/>
          <w:highlight w:val="cyan"/>
        </w:rPr>
        <w:t>doesn’t mean</w:t>
      </w:r>
      <w:r w:rsidRPr="008B56D6">
        <w:rPr>
          <w:rStyle w:val="StyleUnderline"/>
        </w:rPr>
        <w:t xml:space="preserve"> the </w:t>
      </w:r>
      <w:r w:rsidRPr="008B56D6">
        <w:rPr>
          <w:rStyle w:val="Emphasis"/>
          <w:highlight w:val="cyan"/>
        </w:rPr>
        <w:t>criminality of union leaders has changed</w:t>
      </w:r>
      <w:r w:rsidRPr="008B56D6">
        <w:rPr>
          <w:rStyle w:val="Emphasis"/>
        </w:rPr>
        <w:t>.</w:t>
      </w:r>
      <w:r w:rsidRPr="008B56D6">
        <w:rPr>
          <w:sz w:val="14"/>
        </w:rPr>
        <w:t xml:space="preserve">//// John </w:t>
      </w:r>
      <w:r w:rsidRPr="008B56D6">
        <w:rPr>
          <w:rStyle w:val="Emphasis"/>
          <w:highlight w:val="cyan"/>
        </w:rPr>
        <w:t>Dougherty</w:t>
      </w:r>
      <w:r w:rsidRPr="008B56D6">
        <w:rPr>
          <w:sz w:val="14"/>
        </w:rPr>
        <w:t xml:space="preserve">, </w:t>
      </w:r>
      <w:r w:rsidRPr="008B56D6">
        <w:rPr>
          <w:rStyle w:val="StyleUnderline"/>
        </w:rPr>
        <w:t xml:space="preserve">longtime business </w:t>
      </w:r>
      <w:r w:rsidRPr="008B56D6">
        <w:rPr>
          <w:rStyle w:val="StyleUnderline"/>
          <w:highlight w:val="cyan"/>
        </w:rPr>
        <w:t>manager of</w:t>
      </w:r>
      <w:r w:rsidRPr="008B56D6">
        <w:rPr>
          <w:rStyle w:val="StyleUnderline"/>
        </w:rPr>
        <w:t xml:space="preserve"> the International Brotherhood of </w:t>
      </w:r>
      <w:r w:rsidRPr="008B56D6">
        <w:rPr>
          <w:rStyle w:val="StyleUnderline"/>
          <w:highlight w:val="cyan"/>
        </w:rPr>
        <w:t xml:space="preserve">Electrical </w:t>
      </w:r>
      <w:r w:rsidRPr="008B56D6">
        <w:rPr>
          <w:rStyle w:val="StyleUnderline"/>
        </w:rPr>
        <w:t>Workers</w:t>
      </w:r>
      <w:r w:rsidRPr="008B56D6">
        <w:rPr>
          <w:rStyle w:val="StyleUnderline"/>
          <w:highlight w:val="cyan"/>
        </w:rPr>
        <w:t xml:space="preserve"> Local 98</w:t>
      </w:r>
      <w:r w:rsidRPr="008B56D6">
        <w:rPr>
          <w:rStyle w:val="StyleUnderline"/>
        </w:rPr>
        <w:t xml:space="preserve"> in Philadelphia, </w:t>
      </w:r>
      <w:r w:rsidRPr="008B56D6">
        <w:rPr>
          <w:rStyle w:val="StyleUnderline"/>
          <w:highlight w:val="cyan"/>
        </w:rPr>
        <w:t>was sentenced</w:t>
      </w:r>
      <w:r w:rsidRPr="008B56D6">
        <w:rPr>
          <w:sz w:val="14"/>
        </w:rPr>
        <w:t xml:space="preserve"> on Thursday </w:t>
      </w:r>
      <w:r w:rsidRPr="008B56D6">
        <w:rPr>
          <w:rStyle w:val="StyleUnderline"/>
        </w:rPr>
        <w:t>to</w:t>
      </w:r>
      <w:r w:rsidRPr="008B56D6">
        <w:rPr>
          <w:sz w:val="14"/>
        </w:rPr>
        <w:t xml:space="preserve"> six years in </w:t>
      </w:r>
      <w:r w:rsidRPr="008B56D6">
        <w:rPr>
          <w:rStyle w:val="StyleUnderline"/>
        </w:rPr>
        <w:t>prison for bribery and embezzlement</w:t>
      </w:r>
      <w:r w:rsidRPr="008B56D6">
        <w:rPr>
          <w:sz w:val="14"/>
        </w:rPr>
        <w:t xml:space="preserve">. </w:t>
      </w:r>
      <w:r w:rsidRPr="008B56D6">
        <w:rPr>
          <w:rStyle w:val="Emphasis"/>
          <w:highlight w:val="cyan"/>
        </w:rPr>
        <w:t>He stole</w:t>
      </w:r>
      <w:r w:rsidRPr="008B56D6">
        <w:rPr>
          <w:sz w:val="14"/>
        </w:rPr>
        <w:t xml:space="preserve"> about </w:t>
      </w:r>
      <w:r w:rsidRPr="008B56D6">
        <w:rPr>
          <w:rStyle w:val="Emphasis"/>
          <w:highlight w:val="cyan"/>
        </w:rPr>
        <w:t>$600,000</w:t>
      </w:r>
      <w:r w:rsidRPr="008B56D6">
        <w:rPr>
          <w:rStyle w:val="StyleUnderline"/>
          <w:highlight w:val="cyan"/>
        </w:rPr>
        <w:t xml:space="preserve"> </w:t>
      </w:r>
      <w:r w:rsidRPr="008B56D6">
        <w:rPr>
          <w:rStyle w:val="StyleUnderline"/>
        </w:rPr>
        <w:t>from the union over nearly three decades in power</w:t>
      </w:r>
      <w:r w:rsidRPr="008B56D6">
        <w:rPr>
          <w:sz w:val="14"/>
        </w:rPr>
        <w:t xml:space="preserve">. //// “Known as ‘Johnny Doc,’ Dougherty was a longtime power broker in Democratic politics, </w:t>
      </w:r>
      <w:r w:rsidRPr="008B56D6">
        <w:rPr>
          <w:rStyle w:val="Emphasis"/>
          <w:highlight w:val="cyan"/>
        </w:rPr>
        <w:t>steering tens of millions</w:t>
      </w:r>
      <w:r w:rsidRPr="008B56D6">
        <w:rPr>
          <w:rStyle w:val="StyleUnderline"/>
          <w:highlight w:val="cyan"/>
        </w:rPr>
        <w:t xml:space="preserve"> in union campaign contributions to candidates for office, including </w:t>
      </w:r>
      <w:r w:rsidRPr="008B56D6">
        <w:rPr>
          <w:rStyle w:val="Emphasis"/>
          <w:highlight w:val="cyan"/>
        </w:rPr>
        <w:t>his brother</w:t>
      </w:r>
      <w:r w:rsidRPr="008B56D6">
        <w:rPr>
          <w:sz w:val="14"/>
        </w:rPr>
        <w:t xml:space="preserve">, who was elected to the state’s high court in 2015,” the Associated Press </w:t>
      </w:r>
      <w:hyperlink r:id="rId23" w:tgtFrame="_blank" w:history="1">
        <w:r w:rsidRPr="008B56D6">
          <w:rPr>
            <w:rStyle w:val="Hyperlink"/>
          </w:rPr>
          <w:t>reports</w:t>
        </w:r>
      </w:hyperlink>
      <w:r w:rsidRPr="008B56D6">
        <w:rPr>
          <w:sz w:val="14"/>
        </w:rPr>
        <w:t xml:space="preserve">. The nature of the corruption was exactly what you’d expect: //// Federal prosecutors said </w:t>
      </w:r>
      <w:r w:rsidRPr="008B56D6">
        <w:rPr>
          <w:rStyle w:val="StyleUnderline"/>
        </w:rPr>
        <w:t xml:space="preserve">Dougherty </w:t>
      </w:r>
      <w:r w:rsidRPr="008B56D6">
        <w:rPr>
          <w:sz w:val="14"/>
        </w:rPr>
        <w:t xml:space="preserve">also </w:t>
      </w:r>
      <w:r w:rsidRPr="008B56D6">
        <w:rPr>
          <w:rStyle w:val="StyleUnderline"/>
        </w:rPr>
        <w:t>used the union’s money to buy groceries, restaurant meals, tickets to concerts and sporting events</w:t>
      </w:r>
      <w:r w:rsidRPr="008B56D6">
        <w:rPr>
          <w:sz w:val="14"/>
        </w:rPr>
        <w:t xml:space="preserve">, and other personal items. </w:t>
      </w:r>
      <w:r w:rsidRPr="008B56D6">
        <w:rPr>
          <w:rStyle w:val="StyleUnderline"/>
        </w:rPr>
        <w:t>He paid contractors with union funds for work on his house</w:t>
      </w:r>
      <w:r w:rsidRPr="008B56D6">
        <w:rPr>
          <w:sz w:val="14"/>
        </w:rPr>
        <w:t xml:space="preserve">, his relatives’ houses and a neighborhood bar he owned, and arranged for friends and family members to be on the union payroll, according to the indictment. //// Dougherty isn’t the only one to be sent to prison from IBEW Local 98. </w:t>
      </w:r>
      <w:r w:rsidRPr="008B56D6">
        <w:rPr>
          <w:rStyle w:val="StyleUnderline"/>
          <w:highlight w:val="cyan"/>
        </w:rPr>
        <w:t>The union’s former president</w:t>
      </w:r>
      <w:r w:rsidRPr="008B56D6">
        <w:rPr>
          <w:rStyle w:val="StyleUnderline"/>
        </w:rPr>
        <w:t>,</w:t>
      </w:r>
      <w:r w:rsidRPr="008B56D6">
        <w:rPr>
          <w:sz w:val="14"/>
        </w:rPr>
        <w:t xml:space="preserve"> Brian </w:t>
      </w:r>
      <w:r w:rsidRPr="008B56D6">
        <w:rPr>
          <w:rStyle w:val="StyleUnderline"/>
        </w:rPr>
        <w:t xml:space="preserve">Burrows, </w:t>
      </w:r>
      <w:r w:rsidRPr="008B56D6">
        <w:rPr>
          <w:rStyle w:val="StyleUnderline"/>
          <w:highlight w:val="cyan"/>
        </w:rPr>
        <w:t>was sentenced to four years</w:t>
      </w:r>
      <w:r w:rsidRPr="008B56D6">
        <w:rPr>
          <w:rStyle w:val="StyleUnderline"/>
        </w:rPr>
        <w:t xml:space="preserve"> in prison</w:t>
      </w:r>
      <w:r w:rsidRPr="008B56D6">
        <w:rPr>
          <w:sz w:val="14"/>
        </w:rPr>
        <w:t xml:space="preserve"> last month </w:t>
      </w:r>
      <w:r w:rsidRPr="008B56D6">
        <w:rPr>
          <w:rStyle w:val="StyleUnderline"/>
          <w:highlight w:val="cyan"/>
        </w:rPr>
        <w:t>for</w:t>
      </w:r>
      <w:r w:rsidRPr="008B56D6">
        <w:rPr>
          <w:rStyle w:val="StyleUnderline"/>
        </w:rPr>
        <w:t xml:space="preserve"> </w:t>
      </w:r>
      <w:r w:rsidRPr="008B56D6">
        <w:rPr>
          <w:rStyle w:val="StyleUnderline"/>
          <w:highlight w:val="cyan"/>
        </w:rPr>
        <w:t>embezzlement.</w:t>
      </w:r>
      <w:r w:rsidRPr="008B56D6">
        <w:rPr>
          <w:sz w:val="14"/>
        </w:rPr>
        <w:t xml:space="preserve"> </w:t>
      </w:r>
      <w:r w:rsidRPr="008B56D6">
        <w:rPr>
          <w:rStyle w:val="StyleUnderline"/>
        </w:rPr>
        <w:t>Burrows was unrepentant. In a 45-minute speech to the court, he claimed that he delivered the goods for union members through better pay and benefits and that he didn’t know about Dougherty’s corruption</w:t>
      </w:r>
      <w:r w:rsidRPr="008B56D6">
        <w:rPr>
          <w:sz w:val="14"/>
        </w:rPr>
        <w:t xml:space="preserve">. //// The prosecutor noted that </w:t>
      </w:r>
      <w:r w:rsidRPr="008B56D6">
        <w:rPr>
          <w:rStyle w:val="StyleUnderline"/>
        </w:rPr>
        <w:t xml:space="preserve">he was essentially </w:t>
      </w:r>
      <w:r w:rsidRPr="008B56D6">
        <w:rPr>
          <w:rStyle w:val="StyleUnderline"/>
        </w:rPr>
        <w:lastRenderedPageBreak/>
        <w:t>saying that so long as the union could point to wins for its members, “it was okay to steal from them</w:t>
      </w:r>
      <w:r w:rsidRPr="008B56D6">
        <w:rPr>
          <w:sz w:val="14"/>
        </w:rPr>
        <w:t xml:space="preserve">.” The judge “criticized Burrows not only for an ‘egregious breach’ of the trust of union members but for failing to stop wrongdoing by others, saying he had ‘clearly ignored the warning signs by auditors and other union officials,'” the AP </w:t>
      </w:r>
      <w:hyperlink r:id="rId24" w:tgtFrame="_blank" w:history="1">
        <w:r w:rsidRPr="008B56D6">
          <w:rPr>
            <w:rStyle w:val="Hyperlink"/>
          </w:rPr>
          <w:t>reported</w:t>
        </w:r>
      </w:hyperlink>
      <w:r w:rsidRPr="008B56D6">
        <w:rPr>
          <w:sz w:val="14"/>
        </w:rPr>
        <w:t>. ////</w:t>
      </w:r>
      <w:r w:rsidRPr="008B56D6">
        <w:rPr>
          <w:rStyle w:val="StyleUnderline"/>
          <w:highlight w:val="cyan"/>
        </w:rPr>
        <w:t>This</w:t>
      </w:r>
      <w:r w:rsidRPr="008B56D6">
        <w:rPr>
          <w:rStyle w:val="StyleUnderline"/>
        </w:rPr>
        <w:t xml:space="preserve"> kind of thing </w:t>
      </w:r>
      <w:r w:rsidRPr="008B56D6">
        <w:rPr>
          <w:rStyle w:val="StyleUnderline"/>
          <w:highlight w:val="cyan"/>
        </w:rPr>
        <w:t>doesn’t just happen in local unions in big cities</w:t>
      </w:r>
      <w:r w:rsidRPr="008B56D6">
        <w:rPr>
          <w:rStyle w:val="StyleUnderline"/>
        </w:rPr>
        <w:t xml:space="preserve">. </w:t>
      </w:r>
      <w:r w:rsidRPr="008B56D6">
        <w:rPr>
          <w:rStyle w:val="StyleUnderline"/>
          <w:highlight w:val="cyan"/>
        </w:rPr>
        <w:t>We’re currently in</w:t>
      </w:r>
      <w:r w:rsidRPr="008B56D6">
        <w:rPr>
          <w:rStyle w:val="StyleUnderline"/>
        </w:rPr>
        <w:t xml:space="preserve"> the midst of </w:t>
      </w:r>
      <w:r w:rsidRPr="008B56D6">
        <w:rPr>
          <w:rStyle w:val="Emphasis"/>
          <w:highlight w:val="cyan"/>
        </w:rPr>
        <w:t>yet another</w:t>
      </w:r>
      <w:r w:rsidRPr="008B56D6">
        <w:rPr>
          <w:rStyle w:val="StyleUnderline"/>
        </w:rPr>
        <w:t xml:space="preserve"> </w:t>
      </w:r>
      <w:r w:rsidRPr="008B56D6">
        <w:rPr>
          <w:rStyle w:val="Emphasis"/>
          <w:highlight w:val="cyan"/>
        </w:rPr>
        <w:t>U</w:t>
      </w:r>
      <w:r w:rsidRPr="008B56D6">
        <w:rPr>
          <w:rStyle w:val="StyleUnderline"/>
        </w:rPr>
        <w:t xml:space="preserve">nited </w:t>
      </w:r>
      <w:r w:rsidRPr="008B56D6">
        <w:rPr>
          <w:rStyle w:val="Emphasis"/>
          <w:highlight w:val="cyan"/>
        </w:rPr>
        <w:t>A</w:t>
      </w:r>
      <w:r w:rsidRPr="008B56D6">
        <w:rPr>
          <w:rStyle w:val="StyleUnderline"/>
        </w:rPr>
        <w:t xml:space="preserve">uto </w:t>
      </w:r>
      <w:r w:rsidRPr="008B56D6">
        <w:rPr>
          <w:rStyle w:val="Emphasis"/>
          <w:highlight w:val="cyan"/>
        </w:rPr>
        <w:t>W</w:t>
      </w:r>
      <w:r w:rsidRPr="008B56D6">
        <w:rPr>
          <w:rStyle w:val="StyleUnderline"/>
        </w:rPr>
        <w:t xml:space="preserve">orkers </w:t>
      </w:r>
      <w:hyperlink r:id="rId25" w:tgtFrame="_blank" w:history="1">
        <w:r w:rsidRPr="008B56D6">
          <w:rPr>
            <w:rStyle w:val="Emphasis"/>
            <w:highlight w:val="cyan"/>
          </w:rPr>
          <w:t>fraud investigation</w:t>
        </w:r>
      </w:hyperlink>
      <w:r w:rsidRPr="008B56D6">
        <w:rPr>
          <w:rStyle w:val="Emphasis"/>
        </w:rPr>
        <w:t xml:space="preserve">, </w:t>
      </w:r>
      <w:r w:rsidRPr="008B56D6">
        <w:rPr>
          <w:sz w:val="14"/>
        </w:rPr>
        <w:t xml:space="preserve">which is being </w:t>
      </w:r>
      <w:r w:rsidRPr="008B56D6">
        <w:rPr>
          <w:rStyle w:val="StyleUnderline"/>
        </w:rPr>
        <w:t xml:space="preserve">conducted by the independent fraud monitor that a federal judge appointed in 2021 as part of a consent decree with the Department of Justice after </w:t>
      </w:r>
      <w:r w:rsidRPr="008B56D6">
        <w:rPr>
          <w:rStyle w:val="Emphasis"/>
          <w:highlight w:val="cyan"/>
        </w:rPr>
        <w:t>more than a dozen</w:t>
      </w:r>
      <w:r w:rsidRPr="008B56D6">
        <w:rPr>
          <w:rStyle w:val="StyleUnderline"/>
          <w:highlight w:val="cyan"/>
        </w:rPr>
        <w:t xml:space="preserve"> UAW officials were </w:t>
      </w:r>
      <w:hyperlink r:id="rId26" w:tgtFrame="_blank" w:history="1">
        <w:r w:rsidRPr="008B56D6">
          <w:rPr>
            <w:rStyle w:val="Emphasis"/>
            <w:highlight w:val="cyan"/>
          </w:rPr>
          <w:t>convicted</w:t>
        </w:r>
      </w:hyperlink>
      <w:r w:rsidRPr="008B56D6">
        <w:rPr>
          <w:rStyle w:val="Emphasis"/>
          <w:highlight w:val="cyan"/>
        </w:rPr>
        <w:t xml:space="preserve"> </w:t>
      </w:r>
      <w:r w:rsidRPr="008B56D6">
        <w:rPr>
          <w:rStyle w:val="StyleUnderline"/>
          <w:highlight w:val="cyan"/>
        </w:rPr>
        <w:t>of crimes</w:t>
      </w:r>
      <w:r w:rsidRPr="008B56D6">
        <w:rPr>
          <w:sz w:val="14"/>
          <w:highlight w:val="cyan"/>
        </w:rPr>
        <w:t>.</w:t>
      </w:r>
      <w:r w:rsidRPr="008B56D6">
        <w:rPr>
          <w:sz w:val="14"/>
        </w:rPr>
        <w:t xml:space="preserve"> //// </w:t>
      </w:r>
      <w:r w:rsidRPr="008B56D6">
        <w:rPr>
          <w:rStyle w:val="StyleUnderline"/>
        </w:rPr>
        <w:t xml:space="preserve">UAW president Shawn Fain is under investigation for allegedly asking the UAW vice president in charge of negotiations with Stellantis, Rich Boyer, to take actions to </w:t>
      </w:r>
      <w:hyperlink r:id="rId27" w:tgtFrame="_blank" w:history="1">
        <w:r w:rsidRPr="008B56D6">
          <w:rPr>
            <w:rStyle w:val="StyleUnderline"/>
          </w:rPr>
          <w:t>financially benefit</w:t>
        </w:r>
      </w:hyperlink>
      <w:r w:rsidRPr="008B56D6">
        <w:rPr>
          <w:rStyle w:val="StyleUnderline"/>
        </w:rPr>
        <w:t xml:space="preserve"> his fiancée and her sister. F</w:t>
      </w:r>
      <w:r w:rsidRPr="008B56D6">
        <w:rPr>
          <w:sz w:val="14"/>
        </w:rPr>
        <w:t xml:space="preserve">ain’s fiancée is a financial analyst at the UAW-Chrysler National Training Center (Chrysler is a Stellantis brand). Fain is accused of retaliating against Boyer, after Boyer refused to comply, by removing the Stellantis contract from his purview. //// Fain faces similar accusations from Margaret Mock, the UAW secretary-treasurer. She, too, says Fain directed her to commit financial impropriety and, after she refused, retaliated by removing responsibilities from her. //// </w:t>
      </w:r>
      <w:r w:rsidRPr="008B56D6">
        <w:rPr>
          <w:rStyle w:val="StyleUnderline"/>
          <w:highlight w:val="cyan"/>
        </w:rPr>
        <w:t>The UAW has stonewalled investigatory efforts</w:t>
      </w:r>
      <w:r w:rsidRPr="008B56D6">
        <w:rPr>
          <w:rStyle w:val="StyleUnderline"/>
        </w:rPr>
        <w:t xml:space="preserve"> by the court-appointed monitor</w:t>
      </w:r>
      <w:r w:rsidRPr="008B56D6">
        <w:rPr>
          <w:sz w:val="14"/>
        </w:rPr>
        <w:t xml:space="preserve">. It has completely changed its tune on compliance since Fain became a target of investigations. As recently as December, Fain urged complete compliance with the monitor, who, under the consent decree, is supposed to have the same access to union records as the union president. Since February, when the investigations into Fain began, compliance has been slow and partial. </w:t>
      </w:r>
      <w:r w:rsidRPr="008B56D6">
        <w:rPr>
          <w:rStyle w:val="StyleUnderline"/>
        </w:rPr>
        <w:t>Between February and April 2024, the UAW had produced only 18 of 116,000 potentially relevant documents to the monitor’s investigation</w:t>
      </w:r>
      <w:r w:rsidRPr="008B56D6">
        <w:rPr>
          <w:sz w:val="14"/>
        </w:rPr>
        <w:t xml:space="preserve">. //// Fain was supposed to be the “reformer” when he defeated then-president Ray Curry in 2023. The third candidate in that race was Will Lehman, a socialist. With those choices, it’s no wonder voter turnout was only about 10 percent of the UAW’s national membership.//// And </w:t>
      </w:r>
      <w:r w:rsidRPr="008B56D6">
        <w:rPr>
          <w:rStyle w:val="Emphasis"/>
        </w:rPr>
        <w:t xml:space="preserve">it’s no wonder that </w:t>
      </w:r>
      <w:r w:rsidRPr="008B56D6">
        <w:rPr>
          <w:rStyle w:val="Emphasis"/>
          <w:highlight w:val="cyan"/>
        </w:rPr>
        <w:t>most workers want no part of labor</w:t>
      </w:r>
      <w:r w:rsidRPr="008B56D6">
        <w:rPr>
          <w:rStyle w:val="Emphasis"/>
        </w:rPr>
        <w:t xml:space="preserve"> unions</w:t>
      </w:r>
      <w:r w:rsidRPr="008B56D6">
        <w:rPr>
          <w:sz w:val="14"/>
        </w:rPr>
        <w:t xml:space="preserve">. </w:t>
      </w:r>
      <w:r w:rsidRPr="008B56D6">
        <w:rPr>
          <w:rStyle w:val="Emphasis"/>
        </w:rPr>
        <w:t>Politicians like to talk a big game about how unions stand up for workers, but, in</w:t>
      </w:r>
      <w:r w:rsidRPr="008B56D6">
        <w:rPr>
          <w:sz w:val="14"/>
        </w:rPr>
        <w:t xml:space="preserve"> addition to not supporting much of the political activism unions engage in, </w:t>
      </w:r>
      <w:r w:rsidRPr="008B56D6">
        <w:rPr>
          <w:rStyle w:val="Emphasis"/>
          <w:highlight w:val="cyan"/>
        </w:rPr>
        <w:t>workers don’t like being stolen from</w:t>
      </w:r>
      <w:r w:rsidRPr="008B56D6">
        <w:rPr>
          <w:sz w:val="14"/>
        </w:rPr>
        <w:t>. It’s good that men like Dougherty and Burrows are being brought to justice, but they’re both 64 years old and have gotten away with their misbehavior for decades. Don’t think workers didn’t notice that.</w:t>
      </w:r>
    </w:p>
    <w:p w14:paraId="1A715C04" w14:textId="77777777" w:rsidR="00A112E5" w:rsidRPr="003C1ECD" w:rsidRDefault="00A112E5" w:rsidP="00B50637"/>
    <w:p w14:paraId="09E3BFAD" w14:textId="77777777" w:rsidR="004E286C" w:rsidRDefault="004E286C" w:rsidP="004E286C">
      <w:pPr>
        <w:pStyle w:val="Heading2"/>
      </w:pPr>
      <w:r>
        <w:lastRenderedPageBreak/>
        <w:t>ADV—Framing</w:t>
      </w:r>
    </w:p>
    <w:p w14:paraId="241B1DC2" w14:textId="77777777" w:rsidR="003F6ED7" w:rsidRPr="003F6ED7" w:rsidRDefault="003F6ED7" w:rsidP="003F6ED7"/>
    <w:sectPr w:rsidR="003F6ED7" w:rsidRPr="003F6E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B25599" w14:textId="77777777" w:rsidR="004F1B4D" w:rsidRDefault="004F1B4D" w:rsidP="00066D2C">
      <w:pPr>
        <w:spacing w:after="0" w:line="240" w:lineRule="auto"/>
      </w:pPr>
      <w:r>
        <w:separator/>
      </w:r>
    </w:p>
  </w:endnote>
  <w:endnote w:type="continuationSeparator" w:id="0">
    <w:p w14:paraId="3A701959" w14:textId="77777777" w:rsidR="004F1B4D" w:rsidRDefault="004F1B4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82C33A" w14:textId="77777777" w:rsidR="004F1B4D" w:rsidRDefault="004F1B4D" w:rsidP="00066D2C">
      <w:pPr>
        <w:spacing w:after="0" w:line="240" w:lineRule="auto"/>
      </w:pPr>
      <w:r>
        <w:separator/>
      </w:r>
    </w:p>
  </w:footnote>
  <w:footnote w:type="continuationSeparator" w:id="0">
    <w:p w14:paraId="570D5CC0" w14:textId="77777777" w:rsidR="004F1B4D" w:rsidRDefault="004F1B4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3673D3"/>
    <w:multiLevelType w:val="hybridMultilevel"/>
    <w:tmpl w:val="DD300B64"/>
    <w:lvl w:ilvl="0" w:tplc="B0EAA2BE">
      <w:start w:val="2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55820117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9"/>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Davis Liang"/>
    <w:docVar w:name="OS" w:val="Windows NT"/>
    <w:docVar w:name="OSVersion" w:val="10.0"/>
    <w:docVar w:name="RibbonPointer" w:val="321688408"/>
    <w:docVar w:name="Team" w:val="San Marino High School"/>
    <w:docVar w:name="VerbatimVersion" w:val="6.0.0"/>
    <w:docVar w:name="WordVersion" w:val="16.0"/>
  </w:docVars>
  <w:rsids>
    <w:rsidRoot w:val="0017360F"/>
    <w:rsid w:val="00001C7E"/>
    <w:rsid w:val="0000487C"/>
    <w:rsid w:val="00010795"/>
    <w:rsid w:val="00011FEF"/>
    <w:rsid w:val="00013C8B"/>
    <w:rsid w:val="00023AEF"/>
    <w:rsid w:val="000243DD"/>
    <w:rsid w:val="000250CA"/>
    <w:rsid w:val="00032119"/>
    <w:rsid w:val="000427BD"/>
    <w:rsid w:val="00043C82"/>
    <w:rsid w:val="00050713"/>
    <w:rsid w:val="00053D0F"/>
    <w:rsid w:val="00056966"/>
    <w:rsid w:val="000615B0"/>
    <w:rsid w:val="00063921"/>
    <w:rsid w:val="000657E9"/>
    <w:rsid w:val="000662B9"/>
    <w:rsid w:val="00066D2C"/>
    <w:rsid w:val="00070DFC"/>
    <w:rsid w:val="0007328F"/>
    <w:rsid w:val="00073A0D"/>
    <w:rsid w:val="00074F1E"/>
    <w:rsid w:val="0007573B"/>
    <w:rsid w:val="0007578B"/>
    <w:rsid w:val="0007692C"/>
    <w:rsid w:val="00076EA7"/>
    <w:rsid w:val="00080E37"/>
    <w:rsid w:val="00080F27"/>
    <w:rsid w:val="000815E1"/>
    <w:rsid w:val="00086413"/>
    <w:rsid w:val="000912B1"/>
    <w:rsid w:val="00093AB9"/>
    <w:rsid w:val="00094DF4"/>
    <w:rsid w:val="000961CD"/>
    <w:rsid w:val="000A0198"/>
    <w:rsid w:val="000A0585"/>
    <w:rsid w:val="000A218A"/>
    <w:rsid w:val="000A239C"/>
    <w:rsid w:val="000A4AE6"/>
    <w:rsid w:val="000A5EE1"/>
    <w:rsid w:val="000B3425"/>
    <w:rsid w:val="000B34F2"/>
    <w:rsid w:val="000B5FBB"/>
    <w:rsid w:val="000B6161"/>
    <w:rsid w:val="000B6974"/>
    <w:rsid w:val="000B6B3E"/>
    <w:rsid w:val="000C137E"/>
    <w:rsid w:val="000C39AA"/>
    <w:rsid w:val="000D0D08"/>
    <w:rsid w:val="000D739E"/>
    <w:rsid w:val="000D7A2C"/>
    <w:rsid w:val="000E0913"/>
    <w:rsid w:val="000E13F7"/>
    <w:rsid w:val="000E2525"/>
    <w:rsid w:val="000E60E0"/>
    <w:rsid w:val="000F5C68"/>
    <w:rsid w:val="000F6390"/>
    <w:rsid w:val="000F6530"/>
    <w:rsid w:val="000F775F"/>
    <w:rsid w:val="001014FC"/>
    <w:rsid w:val="0010417F"/>
    <w:rsid w:val="00105540"/>
    <w:rsid w:val="00105C8A"/>
    <w:rsid w:val="001119CE"/>
    <w:rsid w:val="001128A3"/>
    <w:rsid w:val="001142E4"/>
    <w:rsid w:val="00114316"/>
    <w:rsid w:val="001149FE"/>
    <w:rsid w:val="00117F85"/>
    <w:rsid w:val="00117F87"/>
    <w:rsid w:val="001218F5"/>
    <w:rsid w:val="00122202"/>
    <w:rsid w:val="00127061"/>
    <w:rsid w:val="00131B53"/>
    <w:rsid w:val="001327C1"/>
    <w:rsid w:val="001329A3"/>
    <w:rsid w:val="00134120"/>
    <w:rsid w:val="001356C8"/>
    <w:rsid w:val="001378C8"/>
    <w:rsid w:val="00137CB4"/>
    <w:rsid w:val="00140A6B"/>
    <w:rsid w:val="00144AD4"/>
    <w:rsid w:val="00146731"/>
    <w:rsid w:val="00146F2E"/>
    <w:rsid w:val="00150A2E"/>
    <w:rsid w:val="00152BF7"/>
    <w:rsid w:val="0015357C"/>
    <w:rsid w:val="00163574"/>
    <w:rsid w:val="001645D4"/>
    <w:rsid w:val="0016567B"/>
    <w:rsid w:val="0016568A"/>
    <w:rsid w:val="001666B4"/>
    <w:rsid w:val="00170A72"/>
    <w:rsid w:val="00171A2A"/>
    <w:rsid w:val="001723BA"/>
    <w:rsid w:val="0017360F"/>
    <w:rsid w:val="001749A0"/>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17F"/>
    <w:rsid w:val="001B1595"/>
    <w:rsid w:val="001B1762"/>
    <w:rsid w:val="001B18CF"/>
    <w:rsid w:val="001B2C27"/>
    <w:rsid w:val="001C0A69"/>
    <w:rsid w:val="001C48D7"/>
    <w:rsid w:val="001D1994"/>
    <w:rsid w:val="001D57C3"/>
    <w:rsid w:val="001D6D5C"/>
    <w:rsid w:val="001D7A6D"/>
    <w:rsid w:val="001E4A64"/>
    <w:rsid w:val="001E61F5"/>
    <w:rsid w:val="001F0C01"/>
    <w:rsid w:val="001F1F4D"/>
    <w:rsid w:val="0020034A"/>
    <w:rsid w:val="002005AF"/>
    <w:rsid w:val="00200C1A"/>
    <w:rsid w:val="00201C45"/>
    <w:rsid w:val="002052E3"/>
    <w:rsid w:val="00210DC2"/>
    <w:rsid w:val="002110D6"/>
    <w:rsid w:val="002152F9"/>
    <w:rsid w:val="0021530A"/>
    <w:rsid w:val="002212A9"/>
    <w:rsid w:val="00221FB0"/>
    <w:rsid w:val="002234FB"/>
    <w:rsid w:val="00225437"/>
    <w:rsid w:val="002263A1"/>
    <w:rsid w:val="00232746"/>
    <w:rsid w:val="00236707"/>
    <w:rsid w:val="00237D0D"/>
    <w:rsid w:val="00237EED"/>
    <w:rsid w:val="00241116"/>
    <w:rsid w:val="0024328E"/>
    <w:rsid w:val="002508CB"/>
    <w:rsid w:val="002514A7"/>
    <w:rsid w:val="00253733"/>
    <w:rsid w:val="00256AC0"/>
    <w:rsid w:val="002573AF"/>
    <w:rsid w:val="00263CC5"/>
    <w:rsid w:val="00271866"/>
    <w:rsid w:val="002739A5"/>
    <w:rsid w:val="00276E12"/>
    <w:rsid w:val="00277BB1"/>
    <w:rsid w:val="00281B05"/>
    <w:rsid w:val="00282932"/>
    <w:rsid w:val="00282FFC"/>
    <w:rsid w:val="002878D0"/>
    <w:rsid w:val="00290F1B"/>
    <w:rsid w:val="00291C09"/>
    <w:rsid w:val="002A3018"/>
    <w:rsid w:val="002A4DA5"/>
    <w:rsid w:val="002A57B1"/>
    <w:rsid w:val="002B2116"/>
    <w:rsid w:val="002B3050"/>
    <w:rsid w:val="002B5DDE"/>
    <w:rsid w:val="002B5F0C"/>
    <w:rsid w:val="002B6C5D"/>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B7E"/>
    <w:rsid w:val="00307FBA"/>
    <w:rsid w:val="003106D9"/>
    <w:rsid w:val="00311112"/>
    <w:rsid w:val="00311C1F"/>
    <w:rsid w:val="0031266A"/>
    <w:rsid w:val="0031761F"/>
    <w:rsid w:val="00323E50"/>
    <w:rsid w:val="003264E7"/>
    <w:rsid w:val="00326FA6"/>
    <w:rsid w:val="003306B2"/>
    <w:rsid w:val="00333417"/>
    <w:rsid w:val="00333A69"/>
    <w:rsid w:val="003352D6"/>
    <w:rsid w:val="00345BF2"/>
    <w:rsid w:val="00347131"/>
    <w:rsid w:val="003479B5"/>
    <w:rsid w:val="003500B6"/>
    <w:rsid w:val="00350A39"/>
    <w:rsid w:val="00352622"/>
    <w:rsid w:val="00355B45"/>
    <w:rsid w:val="00361FA0"/>
    <w:rsid w:val="003662DB"/>
    <w:rsid w:val="00367D96"/>
    <w:rsid w:val="003706D8"/>
    <w:rsid w:val="003739C9"/>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6800"/>
    <w:rsid w:val="003B734D"/>
    <w:rsid w:val="003C177C"/>
    <w:rsid w:val="003C1ECD"/>
    <w:rsid w:val="003C251E"/>
    <w:rsid w:val="003C3CCA"/>
    <w:rsid w:val="003C6CA9"/>
    <w:rsid w:val="003D3B44"/>
    <w:rsid w:val="003D4150"/>
    <w:rsid w:val="003D5367"/>
    <w:rsid w:val="003D7D8C"/>
    <w:rsid w:val="003E527F"/>
    <w:rsid w:val="003F1D81"/>
    <w:rsid w:val="003F3920"/>
    <w:rsid w:val="003F4D5F"/>
    <w:rsid w:val="003F6ED7"/>
    <w:rsid w:val="00405AD7"/>
    <w:rsid w:val="004127EF"/>
    <w:rsid w:val="00414EB4"/>
    <w:rsid w:val="004208C6"/>
    <w:rsid w:val="00423A0F"/>
    <w:rsid w:val="00425531"/>
    <w:rsid w:val="00425A83"/>
    <w:rsid w:val="00426B35"/>
    <w:rsid w:val="00426CC6"/>
    <w:rsid w:val="00431905"/>
    <w:rsid w:val="004326E6"/>
    <w:rsid w:val="00432F5F"/>
    <w:rsid w:val="0043419E"/>
    <w:rsid w:val="0043450D"/>
    <w:rsid w:val="004348C6"/>
    <w:rsid w:val="00434BCC"/>
    <w:rsid w:val="004350BF"/>
    <w:rsid w:val="00435588"/>
    <w:rsid w:val="00440EFC"/>
    <w:rsid w:val="004433A0"/>
    <w:rsid w:val="004436F8"/>
    <w:rsid w:val="00447BAE"/>
    <w:rsid w:val="00450DA4"/>
    <w:rsid w:val="004533D6"/>
    <w:rsid w:val="0045387F"/>
    <w:rsid w:val="00457F13"/>
    <w:rsid w:val="004604DA"/>
    <w:rsid w:val="00462267"/>
    <w:rsid w:val="00462B60"/>
    <w:rsid w:val="00474720"/>
    <w:rsid w:val="00480A40"/>
    <w:rsid w:val="004827C9"/>
    <w:rsid w:val="00483686"/>
    <w:rsid w:val="00486F5E"/>
    <w:rsid w:val="004875B9"/>
    <w:rsid w:val="00491C5F"/>
    <w:rsid w:val="0049341D"/>
    <w:rsid w:val="00493AA8"/>
    <w:rsid w:val="004A2B4E"/>
    <w:rsid w:val="004A40AB"/>
    <w:rsid w:val="004A539A"/>
    <w:rsid w:val="004A5F96"/>
    <w:rsid w:val="004A74B8"/>
    <w:rsid w:val="004B3C97"/>
    <w:rsid w:val="004B4D3B"/>
    <w:rsid w:val="004B5436"/>
    <w:rsid w:val="004C2990"/>
    <w:rsid w:val="004C5E96"/>
    <w:rsid w:val="004C7B42"/>
    <w:rsid w:val="004D05AA"/>
    <w:rsid w:val="004D14C3"/>
    <w:rsid w:val="004D239B"/>
    <w:rsid w:val="004D2C8F"/>
    <w:rsid w:val="004D43AE"/>
    <w:rsid w:val="004D5EAC"/>
    <w:rsid w:val="004D6EEE"/>
    <w:rsid w:val="004D73E6"/>
    <w:rsid w:val="004D7907"/>
    <w:rsid w:val="004E07E4"/>
    <w:rsid w:val="004E286C"/>
    <w:rsid w:val="004E6CD8"/>
    <w:rsid w:val="004E6F12"/>
    <w:rsid w:val="004E746C"/>
    <w:rsid w:val="004E7533"/>
    <w:rsid w:val="004F16CA"/>
    <w:rsid w:val="004F1B4D"/>
    <w:rsid w:val="004F4139"/>
    <w:rsid w:val="004F682B"/>
    <w:rsid w:val="004F6EF8"/>
    <w:rsid w:val="00500F93"/>
    <w:rsid w:val="005015BF"/>
    <w:rsid w:val="00501CB4"/>
    <w:rsid w:val="00503593"/>
    <w:rsid w:val="005036B1"/>
    <w:rsid w:val="005042D9"/>
    <w:rsid w:val="00511177"/>
    <w:rsid w:val="005125C9"/>
    <w:rsid w:val="00513EB9"/>
    <w:rsid w:val="00515BDD"/>
    <w:rsid w:val="00521B9F"/>
    <w:rsid w:val="00522A5A"/>
    <w:rsid w:val="005268F8"/>
    <w:rsid w:val="0053395A"/>
    <w:rsid w:val="0053626E"/>
    <w:rsid w:val="00544936"/>
    <w:rsid w:val="005449A8"/>
    <w:rsid w:val="0055242A"/>
    <w:rsid w:val="005525AE"/>
    <w:rsid w:val="005534A5"/>
    <w:rsid w:val="005546C5"/>
    <w:rsid w:val="005558FC"/>
    <w:rsid w:val="00557B59"/>
    <w:rsid w:val="00565142"/>
    <w:rsid w:val="00565242"/>
    <w:rsid w:val="00567D6A"/>
    <w:rsid w:val="00567D90"/>
    <w:rsid w:val="00571EC7"/>
    <w:rsid w:val="00575723"/>
    <w:rsid w:val="00583644"/>
    <w:rsid w:val="00585F11"/>
    <w:rsid w:val="005906F9"/>
    <w:rsid w:val="005932B4"/>
    <w:rsid w:val="005A3550"/>
    <w:rsid w:val="005A4DE4"/>
    <w:rsid w:val="005A6204"/>
    <w:rsid w:val="005A6D5A"/>
    <w:rsid w:val="005B41CE"/>
    <w:rsid w:val="005B566C"/>
    <w:rsid w:val="005B5DC5"/>
    <w:rsid w:val="005B6286"/>
    <w:rsid w:val="005C07C3"/>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3206"/>
    <w:rsid w:val="00622773"/>
    <w:rsid w:val="00622C58"/>
    <w:rsid w:val="0062614B"/>
    <w:rsid w:val="006266E2"/>
    <w:rsid w:val="00627539"/>
    <w:rsid w:val="0063037B"/>
    <w:rsid w:val="00632C54"/>
    <w:rsid w:val="00635616"/>
    <w:rsid w:val="00636447"/>
    <w:rsid w:val="00641E99"/>
    <w:rsid w:val="006463F8"/>
    <w:rsid w:val="00650C88"/>
    <w:rsid w:val="0065258E"/>
    <w:rsid w:val="00655035"/>
    <w:rsid w:val="00656814"/>
    <w:rsid w:val="006568F4"/>
    <w:rsid w:val="00657A00"/>
    <w:rsid w:val="006633F4"/>
    <w:rsid w:val="0066638E"/>
    <w:rsid w:val="00666CC0"/>
    <w:rsid w:val="006677C9"/>
    <w:rsid w:val="00673C22"/>
    <w:rsid w:val="0067482D"/>
    <w:rsid w:val="0067732F"/>
    <w:rsid w:val="00681007"/>
    <w:rsid w:val="0068122B"/>
    <w:rsid w:val="006812DE"/>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6C1D"/>
    <w:rsid w:val="007072CC"/>
    <w:rsid w:val="007109C2"/>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2060"/>
    <w:rsid w:val="007750DF"/>
    <w:rsid w:val="00775C7F"/>
    <w:rsid w:val="00777C19"/>
    <w:rsid w:val="0078090F"/>
    <w:rsid w:val="00782487"/>
    <w:rsid w:val="00784C8D"/>
    <w:rsid w:val="0078553D"/>
    <w:rsid w:val="00785E47"/>
    <w:rsid w:val="007873F5"/>
    <w:rsid w:val="0078760F"/>
    <w:rsid w:val="0079136A"/>
    <w:rsid w:val="00792AD8"/>
    <w:rsid w:val="00792D84"/>
    <w:rsid w:val="00795030"/>
    <w:rsid w:val="00795A26"/>
    <w:rsid w:val="007A00CB"/>
    <w:rsid w:val="007A312F"/>
    <w:rsid w:val="007A7EAB"/>
    <w:rsid w:val="007B3CD0"/>
    <w:rsid w:val="007B5238"/>
    <w:rsid w:val="007C0AED"/>
    <w:rsid w:val="007C0BEE"/>
    <w:rsid w:val="007C42F3"/>
    <w:rsid w:val="007C4FA7"/>
    <w:rsid w:val="007C5531"/>
    <w:rsid w:val="007C5B66"/>
    <w:rsid w:val="007C63A0"/>
    <w:rsid w:val="007C6D52"/>
    <w:rsid w:val="007C6F91"/>
    <w:rsid w:val="007C72C0"/>
    <w:rsid w:val="007D034D"/>
    <w:rsid w:val="007D12ED"/>
    <w:rsid w:val="007D2F9C"/>
    <w:rsid w:val="007D78DF"/>
    <w:rsid w:val="007E1757"/>
    <w:rsid w:val="007E18CC"/>
    <w:rsid w:val="007E1E34"/>
    <w:rsid w:val="007F12CE"/>
    <w:rsid w:val="007F13A5"/>
    <w:rsid w:val="007F1998"/>
    <w:rsid w:val="007F2034"/>
    <w:rsid w:val="007F4683"/>
    <w:rsid w:val="007F55A4"/>
    <w:rsid w:val="007F7C5E"/>
    <w:rsid w:val="00800BF1"/>
    <w:rsid w:val="0080587F"/>
    <w:rsid w:val="00805DF7"/>
    <w:rsid w:val="00806B14"/>
    <w:rsid w:val="008114D4"/>
    <w:rsid w:val="0081234D"/>
    <w:rsid w:val="00812D2D"/>
    <w:rsid w:val="00815404"/>
    <w:rsid w:val="00817A64"/>
    <w:rsid w:val="008202F7"/>
    <w:rsid w:val="00823E8F"/>
    <w:rsid w:val="008247A4"/>
    <w:rsid w:val="00825D47"/>
    <w:rsid w:val="008272A6"/>
    <w:rsid w:val="00830EC2"/>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041E"/>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3967"/>
    <w:rsid w:val="008E447C"/>
    <w:rsid w:val="008E596E"/>
    <w:rsid w:val="008E6741"/>
    <w:rsid w:val="008F04C5"/>
    <w:rsid w:val="008F125D"/>
    <w:rsid w:val="00901E9C"/>
    <w:rsid w:val="00906F79"/>
    <w:rsid w:val="00907369"/>
    <w:rsid w:val="00910B12"/>
    <w:rsid w:val="00912404"/>
    <w:rsid w:val="00915C16"/>
    <w:rsid w:val="009163CA"/>
    <w:rsid w:val="00920B9A"/>
    <w:rsid w:val="009249C5"/>
    <w:rsid w:val="00925558"/>
    <w:rsid w:val="00925B25"/>
    <w:rsid w:val="0092639A"/>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4434"/>
    <w:rsid w:val="00973D8A"/>
    <w:rsid w:val="009804B4"/>
    <w:rsid w:val="00980709"/>
    <w:rsid w:val="00982011"/>
    <w:rsid w:val="0098278C"/>
    <w:rsid w:val="00991819"/>
    <w:rsid w:val="00992BBB"/>
    <w:rsid w:val="00996B34"/>
    <w:rsid w:val="009A0FC8"/>
    <w:rsid w:val="009A2372"/>
    <w:rsid w:val="009A42F1"/>
    <w:rsid w:val="009A5571"/>
    <w:rsid w:val="009A7878"/>
    <w:rsid w:val="009B0CDC"/>
    <w:rsid w:val="009B1729"/>
    <w:rsid w:val="009B1DE5"/>
    <w:rsid w:val="009C01EF"/>
    <w:rsid w:val="009C050D"/>
    <w:rsid w:val="009C06D3"/>
    <w:rsid w:val="009C1312"/>
    <w:rsid w:val="009C6DFD"/>
    <w:rsid w:val="009C7060"/>
    <w:rsid w:val="009D136C"/>
    <w:rsid w:val="009D399A"/>
    <w:rsid w:val="009D4A50"/>
    <w:rsid w:val="009D5FD0"/>
    <w:rsid w:val="009D66BC"/>
    <w:rsid w:val="009E53AF"/>
    <w:rsid w:val="009E6D4B"/>
    <w:rsid w:val="009E6DF5"/>
    <w:rsid w:val="009F02C5"/>
    <w:rsid w:val="009F076C"/>
    <w:rsid w:val="009F1E56"/>
    <w:rsid w:val="009F34CC"/>
    <w:rsid w:val="009F3C4D"/>
    <w:rsid w:val="009F479E"/>
    <w:rsid w:val="009F66D9"/>
    <w:rsid w:val="00A035A3"/>
    <w:rsid w:val="00A1113E"/>
    <w:rsid w:val="00A1128F"/>
    <w:rsid w:val="00A112E5"/>
    <w:rsid w:val="00A16440"/>
    <w:rsid w:val="00A169AC"/>
    <w:rsid w:val="00A20B77"/>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6797F"/>
    <w:rsid w:val="00A7268C"/>
    <w:rsid w:val="00A74365"/>
    <w:rsid w:val="00A745BF"/>
    <w:rsid w:val="00A74A79"/>
    <w:rsid w:val="00A74E46"/>
    <w:rsid w:val="00A81524"/>
    <w:rsid w:val="00A81D60"/>
    <w:rsid w:val="00A867D3"/>
    <w:rsid w:val="00A86C00"/>
    <w:rsid w:val="00A90163"/>
    <w:rsid w:val="00AA1AC0"/>
    <w:rsid w:val="00AA3B66"/>
    <w:rsid w:val="00AA4F8A"/>
    <w:rsid w:val="00AA5803"/>
    <w:rsid w:val="00AA584F"/>
    <w:rsid w:val="00AB2843"/>
    <w:rsid w:val="00AB3118"/>
    <w:rsid w:val="00AB6F32"/>
    <w:rsid w:val="00AC379E"/>
    <w:rsid w:val="00AC46C7"/>
    <w:rsid w:val="00AC5B71"/>
    <w:rsid w:val="00AC5F18"/>
    <w:rsid w:val="00AC6ED5"/>
    <w:rsid w:val="00AC732D"/>
    <w:rsid w:val="00AD265E"/>
    <w:rsid w:val="00AE00AE"/>
    <w:rsid w:val="00AE46B7"/>
    <w:rsid w:val="00AE56E1"/>
    <w:rsid w:val="00AE6C9A"/>
    <w:rsid w:val="00AF2207"/>
    <w:rsid w:val="00AF2612"/>
    <w:rsid w:val="00AF2A61"/>
    <w:rsid w:val="00AF30D9"/>
    <w:rsid w:val="00AF4C01"/>
    <w:rsid w:val="00AF63BF"/>
    <w:rsid w:val="00AF6B3B"/>
    <w:rsid w:val="00AF79DD"/>
    <w:rsid w:val="00AF7F2C"/>
    <w:rsid w:val="00AF7F46"/>
    <w:rsid w:val="00B0178C"/>
    <w:rsid w:val="00B019F0"/>
    <w:rsid w:val="00B02885"/>
    <w:rsid w:val="00B03A89"/>
    <w:rsid w:val="00B04EC7"/>
    <w:rsid w:val="00B06440"/>
    <w:rsid w:val="00B1231F"/>
    <w:rsid w:val="00B17927"/>
    <w:rsid w:val="00B2113E"/>
    <w:rsid w:val="00B2123B"/>
    <w:rsid w:val="00B2410E"/>
    <w:rsid w:val="00B2727D"/>
    <w:rsid w:val="00B301A2"/>
    <w:rsid w:val="00B31350"/>
    <w:rsid w:val="00B315A8"/>
    <w:rsid w:val="00B32C3E"/>
    <w:rsid w:val="00B41D37"/>
    <w:rsid w:val="00B449F1"/>
    <w:rsid w:val="00B45128"/>
    <w:rsid w:val="00B50637"/>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45B0"/>
    <w:rsid w:val="00BE1C5C"/>
    <w:rsid w:val="00BE3E67"/>
    <w:rsid w:val="00BE50E6"/>
    <w:rsid w:val="00BE61B2"/>
    <w:rsid w:val="00BE7CC3"/>
    <w:rsid w:val="00BF2B0D"/>
    <w:rsid w:val="00BF4E3B"/>
    <w:rsid w:val="00BF5454"/>
    <w:rsid w:val="00BF56FD"/>
    <w:rsid w:val="00BF7EC9"/>
    <w:rsid w:val="00C00D8A"/>
    <w:rsid w:val="00C01C49"/>
    <w:rsid w:val="00C066E6"/>
    <w:rsid w:val="00C110C0"/>
    <w:rsid w:val="00C12370"/>
    <w:rsid w:val="00C15000"/>
    <w:rsid w:val="00C15897"/>
    <w:rsid w:val="00C1616B"/>
    <w:rsid w:val="00C16495"/>
    <w:rsid w:val="00C16B21"/>
    <w:rsid w:val="00C16DFC"/>
    <w:rsid w:val="00C2079E"/>
    <w:rsid w:val="00C221CD"/>
    <w:rsid w:val="00C27729"/>
    <w:rsid w:val="00C312FA"/>
    <w:rsid w:val="00C31DE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2D03"/>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424"/>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430D"/>
    <w:rsid w:val="00D55A7A"/>
    <w:rsid w:val="00D568D5"/>
    <w:rsid w:val="00D56B6F"/>
    <w:rsid w:val="00D57878"/>
    <w:rsid w:val="00D60AB7"/>
    <w:rsid w:val="00D6226F"/>
    <w:rsid w:val="00D6553C"/>
    <w:rsid w:val="00D70E15"/>
    <w:rsid w:val="00D714E5"/>
    <w:rsid w:val="00D7546D"/>
    <w:rsid w:val="00D75C54"/>
    <w:rsid w:val="00D839C5"/>
    <w:rsid w:val="00D84043"/>
    <w:rsid w:val="00D91348"/>
    <w:rsid w:val="00D9566D"/>
    <w:rsid w:val="00DA0EF7"/>
    <w:rsid w:val="00DA4B3F"/>
    <w:rsid w:val="00DA4BBE"/>
    <w:rsid w:val="00DA4EB6"/>
    <w:rsid w:val="00DA5F0C"/>
    <w:rsid w:val="00DB20EB"/>
    <w:rsid w:val="00DB33F6"/>
    <w:rsid w:val="00DB38CC"/>
    <w:rsid w:val="00DB3ECD"/>
    <w:rsid w:val="00DC08B6"/>
    <w:rsid w:val="00DC277F"/>
    <w:rsid w:val="00DC5F84"/>
    <w:rsid w:val="00DD0950"/>
    <w:rsid w:val="00DD0BFE"/>
    <w:rsid w:val="00DD29B1"/>
    <w:rsid w:val="00DD4AF9"/>
    <w:rsid w:val="00DD5DF4"/>
    <w:rsid w:val="00DD5EE9"/>
    <w:rsid w:val="00DD7497"/>
    <w:rsid w:val="00DD782F"/>
    <w:rsid w:val="00DE005B"/>
    <w:rsid w:val="00DE0414"/>
    <w:rsid w:val="00DE0982"/>
    <w:rsid w:val="00DE1D11"/>
    <w:rsid w:val="00DE28ED"/>
    <w:rsid w:val="00DE37D5"/>
    <w:rsid w:val="00DE419E"/>
    <w:rsid w:val="00DE44C3"/>
    <w:rsid w:val="00DE4D5E"/>
    <w:rsid w:val="00DF139C"/>
    <w:rsid w:val="00DF7D53"/>
    <w:rsid w:val="00E04751"/>
    <w:rsid w:val="00E05489"/>
    <w:rsid w:val="00E12F22"/>
    <w:rsid w:val="00E165FC"/>
    <w:rsid w:val="00E168D7"/>
    <w:rsid w:val="00E23A47"/>
    <w:rsid w:val="00E23E0E"/>
    <w:rsid w:val="00E2482B"/>
    <w:rsid w:val="00E2592B"/>
    <w:rsid w:val="00E25D98"/>
    <w:rsid w:val="00E264F8"/>
    <w:rsid w:val="00E300F4"/>
    <w:rsid w:val="00E30C52"/>
    <w:rsid w:val="00E33666"/>
    <w:rsid w:val="00E34C61"/>
    <w:rsid w:val="00E3771A"/>
    <w:rsid w:val="00E409D5"/>
    <w:rsid w:val="00E40B45"/>
    <w:rsid w:val="00E41637"/>
    <w:rsid w:val="00E50C30"/>
    <w:rsid w:val="00E51410"/>
    <w:rsid w:val="00E515E7"/>
    <w:rsid w:val="00E5580D"/>
    <w:rsid w:val="00E56402"/>
    <w:rsid w:val="00E56CB5"/>
    <w:rsid w:val="00E61828"/>
    <w:rsid w:val="00E65E56"/>
    <w:rsid w:val="00E664D0"/>
    <w:rsid w:val="00E66F5E"/>
    <w:rsid w:val="00E66F94"/>
    <w:rsid w:val="00E670E5"/>
    <w:rsid w:val="00E6767D"/>
    <w:rsid w:val="00E717C1"/>
    <w:rsid w:val="00E71E63"/>
    <w:rsid w:val="00E76D4C"/>
    <w:rsid w:val="00E81786"/>
    <w:rsid w:val="00E85DE5"/>
    <w:rsid w:val="00E87D1A"/>
    <w:rsid w:val="00E90EC0"/>
    <w:rsid w:val="00E944C1"/>
    <w:rsid w:val="00E97D8B"/>
    <w:rsid w:val="00EA5878"/>
    <w:rsid w:val="00EA7F55"/>
    <w:rsid w:val="00EB1CE6"/>
    <w:rsid w:val="00EB1F19"/>
    <w:rsid w:val="00EB5229"/>
    <w:rsid w:val="00EB7375"/>
    <w:rsid w:val="00EC0292"/>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258A"/>
    <w:rsid w:val="00F849FD"/>
    <w:rsid w:val="00F849FF"/>
    <w:rsid w:val="00F86F58"/>
    <w:rsid w:val="00F936BB"/>
    <w:rsid w:val="00F93BAD"/>
    <w:rsid w:val="00F941DD"/>
    <w:rsid w:val="00F95311"/>
    <w:rsid w:val="00F95F8F"/>
    <w:rsid w:val="00FA0A18"/>
    <w:rsid w:val="00FA1BBD"/>
    <w:rsid w:val="00FA70EC"/>
    <w:rsid w:val="00FB152E"/>
    <w:rsid w:val="00FC1707"/>
    <w:rsid w:val="00FC1C82"/>
    <w:rsid w:val="00FC1D2F"/>
    <w:rsid w:val="00FC4586"/>
    <w:rsid w:val="00FC45AC"/>
    <w:rsid w:val="00FC4CFF"/>
    <w:rsid w:val="00FC5DE9"/>
    <w:rsid w:val="00FD010C"/>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D58EBB"/>
  <w15:chartTrackingRefBased/>
  <w15:docId w15:val="{0F18E217-2BCF-AA48-AC0C-F28FE1A35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D010C"/>
    <w:rPr>
      <w:rFonts w:ascii="Calibri" w:hAnsi="Calibri" w:cs="Calibri"/>
    </w:rPr>
  </w:style>
  <w:style w:type="paragraph" w:styleId="Heading1">
    <w:name w:val="heading 1"/>
    <w:aliases w:val="Pocket"/>
    <w:basedOn w:val="Normal"/>
    <w:next w:val="Normal"/>
    <w:link w:val="Heading1Char"/>
    <w:qFormat/>
    <w:rsid w:val="00FD010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D010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 Char, Char Char Char Char Char Char Char,Char, Char,Char1,Heading 3 Char3,Heading 3 Char4 Char Char,Heading 3 Char3 Char Char Char,3: Cite,Index Headers,Bold Cite,Heading 3 Char1 Char Char,Cite 1"/>
    <w:basedOn w:val="Normal"/>
    <w:next w:val="Normal"/>
    <w:link w:val="Heading3Char"/>
    <w:uiPriority w:val="2"/>
    <w:qFormat/>
    <w:rsid w:val="00FD010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
    <w:basedOn w:val="Normal"/>
    <w:next w:val="Normal"/>
    <w:link w:val="Heading4Char"/>
    <w:uiPriority w:val="3"/>
    <w:qFormat/>
    <w:rsid w:val="00FD010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D010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D010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D010C"/>
  </w:style>
  <w:style w:type="character" w:styleId="Emphasis">
    <w:name w:val="Emphasis"/>
    <w:aliases w:val="Emphasis Char,Evidence,Minimized,minimized,Highlighted,tag2,Size 10,emphasis in card,CD Card,ED - Tag,Underlined,emphasis,Bold Underline,Emphasis!!,small,Qualifications,bold underline,normal card text,Shrunk,qualifications in card,qualification"/>
    <w:basedOn w:val="DefaultParagraphFont"/>
    <w:link w:val="textbold"/>
    <w:uiPriority w:val="8"/>
    <w:qFormat/>
    <w:rsid w:val="00FD010C"/>
    <w:rPr>
      <w:rFonts w:ascii="Calibri" w:hAnsi="Calibri" w:cs="Calibri"/>
      <w:b/>
      <w:i w:val="0"/>
      <w:iCs/>
      <w:sz w:val="24"/>
      <w:u w:val="single"/>
      <w:bdr w:val="none" w:sz="0" w:space="0" w:color="auto"/>
    </w:rPr>
  </w:style>
  <w:style w:type="character" w:styleId="FollowedHyperlink">
    <w:name w:val="FollowedHyperlink"/>
    <w:basedOn w:val="DefaultParagraphFont"/>
    <w:uiPriority w:val="99"/>
    <w:semiHidden/>
    <w:unhideWhenUsed/>
    <w:rsid w:val="00FD010C"/>
    <w:rPr>
      <w:color w:val="auto"/>
      <w:u w:val="none"/>
    </w:rPr>
  </w:style>
  <w:style w:type="character" w:customStyle="1" w:styleId="Heading1Char">
    <w:name w:val="Heading 1 Char"/>
    <w:aliases w:val="Pocket Char"/>
    <w:basedOn w:val="DefaultParagraphFont"/>
    <w:link w:val="Heading1"/>
    <w:rsid w:val="00FD010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D010C"/>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 Char Char Char, Char Char Char Char Char Char Char Char,Char Char, Char Char1,Char1 Char,Heading 3 Char3 Char,Heading 3 Char4 Char Char Char,Heading 3 Char3 Char Char Char Char"/>
    <w:basedOn w:val="DefaultParagraphFont"/>
    <w:link w:val="Heading3"/>
    <w:uiPriority w:val="2"/>
    <w:rsid w:val="00FD010C"/>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FD010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D010C"/>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Citation Char Char Char,Heading 3 Char1 Char Char Char,ci,c,Bo,Underline Char"/>
    <w:basedOn w:val="DefaultParagraphFont"/>
    <w:uiPriority w:val="7"/>
    <w:qFormat/>
    <w:rsid w:val="00FD010C"/>
    <w:rPr>
      <w:b w:val="0"/>
      <w:sz w:val="22"/>
      <w:u w:val="single"/>
    </w:rPr>
  </w:style>
  <w:style w:type="character" w:styleId="Strong">
    <w:name w:val="Strong"/>
    <w:basedOn w:val="DefaultParagraphFont"/>
    <w:uiPriority w:val="22"/>
    <w:semiHidden/>
    <w:qFormat/>
    <w:rsid w:val="00FD010C"/>
    <w:rPr>
      <w:b/>
      <w:bCs/>
    </w:rPr>
  </w:style>
  <w:style w:type="character" w:styleId="BookTitle">
    <w:name w:val="Book Title"/>
    <w:basedOn w:val="DefaultParagraphFont"/>
    <w:uiPriority w:val="33"/>
    <w:semiHidden/>
    <w:qFormat/>
    <w:rsid w:val="00FD010C"/>
    <w:rPr>
      <w:b/>
      <w:bCs/>
      <w:i/>
      <w:iCs/>
      <w:spacing w:val="5"/>
    </w:rPr>
  </w:style>
  <w:style w:type="character" w:customStyle="1" w:styleId="Heading5Char">
    <w:name w:val="Heading 5 Char"/>
    <w:basedOn w:val="DefaultParagraphFont"/>
    <w:link w:val="Heading5"/>
    <w:uiPriority w:val="9"/>
    <w:semiHidden/>
    <w:rsid w:val="00FD010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D010C"/>
  </w:style>
  <w:style w:type="paragraph" w:styleId="Header">
    <w:name w:val="header"/>
    <w:basedOn w:val="Normal"/>
    <w:link w:val="HeaderChar"/>
    <w:uiPriority w:val="99"/>
    <w:semiHidden/>
    <w:rsid w:val="00FD010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D010C"/>
    <w:rPr>
      <w:rFonts w:ascii="Calibri" w:hAnsi="Calibri" w:cs="Calibri"/>
    </w:rPr>
  </w:style>
  <w:style w:type="paragraph" w:styleId="Footer">
    <w:name w:val="footer"/>
    <w:basedOn w:val="Normal"/>
    <w:link w:val="FooterChar"/>
    <w:uiPriority w:val="99"/>
    <w:semiHidden/>
    <w:rsid w:val="00FD010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D010C"/>
    <w:rPr>
      <w:rFonts w:ascii="Calibri" w:hAnsi="Calibri" w:cs="Calibri"/>
    </w:rPr>
  </w:style>
  <w:style w:type="paragraph" w:styleId="BodyText">
    <w:name w:val="Body Text"/>
    <w:basedOn w:val="Normal"/>
    <w:link w:val="BodyTextChar"/>
    <w:uiPriority w:val="99"/>
    <w:semiHidden/>
    <w:unhideWhenUsed/>
    <w:rsid w:val="00FD010C"/>
    <w:pPr>
      <w:spacing w:after="120"/>
    </w:pPr>
  </w:style>
  <w:style w:type="character" w:customStyle="1" w:styleId="BodyTextChar">
    <w:name w:val="Body Text Char"/>
    <w:basedOn w:val="DefaultParagraphFont"/>
    <w:link w:val="BodyText"/>
    <w:uiPriority w:val="99"/>
    <w:semiHidden/>
    <w:rsid w:val="00FD010C"/>
    <w:rPr>
      <w:rFonts w:ascii="Calibri" w:hAnsi="Calibri" w:cs="Calibri"/>
    </w:rPr>
  </w:style>
  <w:style w:type="paragraph" w:styleId="NoSpacing">
    <w:name w:val="No Spacing"/>
    <w:link w:val="NoSpacingChar"/>
    <w:uiPriority w:val="99"/>
    <w:semiHidden/>
    <w:unhideWhenUsed/>
    <w:qFormat/>
    <w:rsid w:val="00FD010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D010C"/>
    <w:rPr>
      <w:rFonts w:ascii="Calibri" w:hAnsi="Calibri" w:cs="Calibri"/>
    </w:rPr>
  </w:style>
  <w:style w:type="character" w:styleId="Hyperlink">
    <w:name w:val="Hyperlink"/>
    <w:aliases w:val="heading 1 (block title),Card Text,Important,Read,Internet Link,Analytic Text,Internet link,Char Char1,Block Char1,Char Char Char Char Char Char Char Char Char1,Char1 Char1,Char Char Char Char Char Char Char Char2,Text 7 Char1,C,Heading 3 Char2"/>
    <w:basedOn w:val="DefaultParagraphFont"/>
    <w:link w:val="NoSpacing61"/>
    <w:uiPriority w:val="99"/>
    <w:unhideWhenUsed/>
    <w:rsid w:val="00FD010C"/>
    <w:rPr>
      <w:color w:val="0563C1" w:themeColor="hyperlink"/>
      <w:u w:val="single"/>
    </w:rPr>
  </w:style>
  <w:style w:type="character" w:styleId="UnresolvedMention">
    <w:name w:val="Unresolved Mention"/>
    <w:basedOn w:val="DefaultParagraphFont"/>
    <w:uiPriority w:val="99"/>
    <w:semiHidden/>
    <w:unhideWhenUsed/>
    <w:rsid w:val="00FD010C"/>
    <w:rPr>
      <w:color w:val="605E5C"/>
      <w:shd w:val="clear" w:color="auto" w:fill="E1DFDD"/>
    </w:rPr>
  </w:style>
  <w:style w:type="paragraph" w:customStyle="1" w:styleId="Analytics">
    <w:name w:val="Analytics"/>
    <w:link w:val="AnalyticsChar"/>
    <w:autoRedefine/>
    <w:uiPriority w:val="5"/>
    <w:qFormat/>
    <w:rsid w:val="00FD010C"/>
    <w:pPr>
      <w:spacing w:after="0"/>
      <w:outlineLvl w:val="3"/>
    </w:pPr>
    <w:rPr>
      <w:rFonts w:ascii="Calibri" w:eastAsiaTheme="majorEastAsia" w:hAnsi="Calibri" w:cstheme="majorBidi"/>
      <w:b/>
      <w:iCs/>
      <w:color w:val="011893"/>
      <w:sz w:val="26"/>
      <w:szCs w:val="28"/>
      <w:lang w:val="en-AU"/>
    </w:rPr>
  </w:style>
  <w:style w:type="character" w:customStyle="1" w:styleId="AnalyticsChar">
    <w:name w:val="Analytics Char"/>
    <w:basedOn w:val="DefaultParagraphFont"/>
    <w:link w:val="Analytics"/>
    <w:uiPriority w:val="5"/>
    <w:rsid w:val="00FD010C"/>
    <w:rPr>
      <w:rFonts w:ascii="Calibri" w:eastAsiaTheme="majorEastAsia" w:hAnsi="Calibri" w:cstheme="majorBidi"/>
      <w:b/>
      <w:iCs/>
      <w:color w:val="011893"/>
      <w:sz w:val="26"/>
      <w:szCs w:val="28"/>
      <w:lang w:val="en-AU"/>
    </w:rPr>
  </w:style>
  <w:style w:type="paragraph" w:customStyle="1" w:styleId="Boxes">
    <w:name w:val="Boxes"/>
    <w:basedOn w:val="Normal"/>
    <w:autoRedefine/>
    <w:uiPriority w:val="5"/>
    <w:qFormat/>
    <w:rsid w:val="00FD010C"/>
    <w:pPr>
      <w:pBdr>
        <w:top w:val="single" w:sz="4" w:space="1" w:color="auto"/>
        <w:left w:val="single" w:sz="4" w:space="4" w:color="auto"/>
        <w:bottom w:val="single" w:sz="4" w:space="1" w:color="auto"/>
        <w:right w:val="single" w:sz="4" w:space="4" w:color="auto"/>
      </w:pBdr>
    </w:pPr>
    <w:rPr>
      <w:rFonts w:eastAsia="Calibri"/>
      <w:b/>
      <w:iCs/>
      <w:u w:val="single"/>
      <w:bdr w:val="single" w:sz="8" w:space="0" w:color="auto"/>
    </w:rPr>
  </w:style>
  <w:style w:type="character" w:customStyle="1" w:styleId="Boxes1">
    <w:name w:val="Boxes1"/>
    <w:basedOn w:val="Emphasis"/>
    <w:qFormat/>
    <w:rsid w:val="00FD010C"/>
    <w:rPr>
      <w:rFonts w:ascii="Calibri" w:hAnsi="Calibri" w:cs="Calibri" w:hint="default"/>
      <w:b/>
      <w:bCs w:val="0"/>
      <w:i w:val="0"/>
      <w:iCs/>
      <w:sz w:val="24"/>
      <w:u w:val="single"/>
      <w:bdr w:val="single" w:sz="8" w:space="0" w:color="auto" w:frame="1"/>
    </w:rPr>
  </w:style>
  <w:style w:type="paragraph" w:customStyle="1" w:styleId="Boxes2">
    <w:name w:val="Boxes2"/>
    <w:basedOn w:val="Normal"/>
    <w:autoRedefine/>
    <w:uiPriority w:val="5"/>
    <w:qFormat/>
    <w:rsid w:val="00FD010C"/>
    <w:rPr>
      <w:rFonts w:eastAsia="Calibri"/>
      <w:b/>
      <w:iCs/>
      <w:u w:val="single"/>
      <w:bdr w:val="single" w:sz="8" w:space="0" w:color="auto"/>
    </w:rPr>
  </w:style>
  <w:style w:type="paragraph" w:customStyle="1" w:styleId="Boxes3">
    <w:name w:val="Boxes3"/>
    <w:basedOn w:val="Normal"/>
    <w:autoRedefine/>
    <w:uiPriority w:val="5"/>
    <w:qFormat/>
    <w:rsid w:val="00FD010C"/>
    <w:rPr>
      <w:rFonts w:eastAsia="Calibri"/>
      <w:b/>
      <w:iCs/>
      <w:u w:val="single"/>
      <w:bdr w:val="single" w:sz="8" w:space="0" w:color="auto"/>
    </w:rPr>
  </w:style>
  <w:style w:type="character" w:customStyle="1" w:styleId="Undertag">
    <w:name w:val="Undertag"/>
    <w:basedOn w:val="DefaultParagraphFont"/>
    <w:uiPriority w:val="1"/>
    <w:qFormat/>
    <w:rsid w:val="00FD010C"/>
  </w:style>
  <w:style w:type="character" w:customStyle="1" w:styleId="BoxesNew">
    <w:name w:val="BoxesNew"/>
    <w:basedOn w:val="DefaultParagraphFont"/>
    <w:uiPriority w:val="1"/>
    <w:qFormat/>
    <w:rsid w:val="00FD010C"/>
    <w:rPr>
      <w:rFonts w:eastAsia="Calibri"/>
      <w:b/>
      <w:iCs/>
      <w:sz w:val="24"/>
      <w:u w:val="single"/>
      <w:bdr w:val="single" w:sz="8" w:space="0" w:color="auto"/>
    </w:rPr>
  </w:style>
  <w:style w:type="paragraph" w:customStyle="1" w:styleId="textbold">
    <w:name w:val="text bold"/>
    <w:basedOn w:val="Normal"/>
    <w:link w:val="Emphasis"/>
    <w:uiPriority w:val="8"/>
    <w:qFormat/>
    <w:rsid w:val="007D78DF"/>
    <w:pPr>
      <w:pBdr>
        <w:top w:val="single" w:sz="4" w:space="0" w:color="auto"/>
        <w:left w:val="single" w:sz="4" w:space="0" w:color="auto"/>
        <w:bottom w:val="single" w:sz="4" w:space="0" w:color="auto"/>
        <w:right w:val="single" w:sz="4" w:space="0" w:color="auto"/>
      </w:pBdr>
      <w:ind w:left="720"/>
      <w:jc w:val="both"/>
    </w:pPr>
    <w:rPr>
      <w:b/>
      <w:iCs/>
      <w:sz w:val="24"/>
      <w:u w:val="single"/>
    </w:rPr>
  </w:style>
  <w:style w:type="paragraph" w:customStyle="1" w:styleId="NoSpacing61">
    <w:name w:val="No Spacing61"/>
    <w:basedOn w:val="Heading1"/>
    <w:next w:val="NoSpacing"/>
    <w:link w:val="Hyperlink"/>
    <w:autoRedefine/>
    <w:uiPriority w:val="99"/>
    <w:qFormat/>
    <w:rsid w:val="0053395A"/>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Heading411">
    <w:name w:val="Heading 411"/>
    <w:basedOn w:val="Heading1"/>
    <w:next w:val="NoSpacing"/>
    <w:autoRedefine/>
    <w:uiPriority w:val="99"/>
    <w:qFormat/>
    <w:rsid w:val="004D239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A112E5"/>
    <w:pPr>
      <w:pBdr>
        <w:top w:val="single" w:sz="4" w:space="1" w:color="auto"/>
        <w:left w:val="single" w:sz="4" w:space="4" w:color="auto"/>
        <w:bottom w:val="single" w:sz="4" w:space="1" w:color="auto"/>
        <w:right w:val="single" w:sz="4" w:space="4" w:color="auto"/>
      </w:pBdr>
      <w:spacing w:line="254" w:lineRule="auto"/>
      <w:ind w:left="720"/>
      <w:jc w:val="both"/>
    </w:pPr>
    <w:rPr>
      <w:b/>
      <w:iCs/>
      <w:kern w:val="2"/>
      <w:sz w:val="24"/>
      <w:szCs w:val="24"/>
      <w:u w:val="single"/>
      <w14:ligatures w14:val="standardContextual"/>
    </w:rPr>
  </w:style>
  <w:style w:type="paragraph" w:styleId="ListParagraph">
    <w:name w:val="List Paragraph"/>
    <w:aliases w:val="6 font,List Paragraph1,List Paragraph2,Colorful List - Accent 11"/>
    <w:basedOn w:val="Normal"/>
    <w:uiPriority w:val="99"/>
    <w:qFormat/>
    <w:rsid w:val="009D136C"/>
    <w:pPr>
      <w:ind w:left="720"/>
      <w:contextualSpacing/>
    </w:pPr>
  </w:style>
  <w:style w:type="character" w:customStyle="1" w:styleId="AAAUNDERLINEKEYBOARD">
    <w:name w:val="AAA UNDERLINE KEYBOARD"/>
    <w:basedOn w:val="DefaultParagraphFont"/>
    <w:uiPriority w:val="6"/>
    <w:qFormat/>
    <w:rsid w:val="00426B35"/>
    <w:rPr>
      <w:b w:val="0"/>
      <w:sz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D6553C"/>
    <w:pP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urtlistener.com/opinion/4004798/tax-comm-v-am-humane-edn-society/" TargetMode="External"/><Relationship Id="rId13" Type="http://schemas.openxmlformats.org/officeDocument/2006/relationships/hyperlink" Target="https://www.usda.gov/sites/default/files/documents/fy2026-usda-lapse-plan.pdf" TargetMode="External"/><Relationship Id="rId18" Type="http://schemas.openxmlformats.org/officeDocument/2006/relationships/hyperlink" Target="https://www.efsa.europa.eu/en/glossary/zoonotic" TargetMode="External"/><Relationship Id="rId26" Type="http://schemas.openxmlformats.org/officeDocument/2006/relationships/hyperlink" Target="https://www.nationalreview.com/2024/03/the-united-non-auto-non-workers/" TargetMode="External"/><Relationship Id="rId3" Type="http://schemas.openxmlformats.org/officeDocument/2006/relationships/styles" Target="styles.xml"/><Relationship Id="rId21" Type="http://schemas.openxmlformats.org/officeDocument/2006/relationships/hyperlink" Target="https://federalnewsnetwork.com/workforce-rightsgovernance/2025/07/better-it-but-fewer-people-for-the-national-labor-relations-board/" TargetMode="External"/><Relationship Id="rId7" Type="http://schemas.openxmlformats.org/officeDocument/2006/relationships/endnotes" Target="endnotes.xml"/><Relationship Id="rId12" Type="http://schemas.openxmlformats.org/officeDocument/2006/relationships/hyperlink" Target="https://www.cspi.org/cspi-news/nutrition-and-food-safety-risk-amid-government-shutdown" TargetMode="External"/><Relationship Id="rId17" Type="http://schemas.openxmlformats.org/officeDocument/2006/relationships/hyperlink" Target="https://www.hhs.gov/about/budget/fy-2026-hhs-contingency-staffing-plan/index.html" TargetMode="External"/><Relationship Id="rId25" Type="http://schemas.openxmlformats.org/officeDocument/2006/relationships/hyperlink" Target="https://www.nationalreview.com/2024/06/uaw-president-shawn-fain-is-under-investigation-for-financial-misconduct-and-workplace-retaliation/" TargetMode="External"/><Relationship Id="rId2" Type="http://schemas.openxmlformats.org/officeDocument/2006/relationships/numbering" Target="numbering.xml"/><Relationship Id="rId16" Type="http://schemas.openxmlformats.org/officeDocument/2006/relationships/hyperlink" Target="https://www.fns.usda.gov/tefap/emergency-food-assistance-program" TargetMode="External"/><Relationship Id="rId20" Type="http://schemas.openxmlformats.org/officeDocument/2006/relationships/image" Target="media/image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olitico.com/live-updates/2025/10/14/congress/senate-gop-will-try-to-advance-three-bill-minibus-during-shutdown-00608418" TargetMode="External"/><Relationship Id="rId24" Type="http://schemas.openxmlformats.org/officeDocument/2006/relationships/hyperlink" Target="https://apnews.com/article/philadelphia-union-leader-burrows-dougherty-embezzlement-4822f0f3096a1d8eaf3e894c18036fe1" TargetMode="External"/><Relationship Id="rId5" Type="http://schemas.openxmlformats.org/officeDocument/2006/relationships/webSettings" Target="webSettings.xml"/><Relationship Id="rId15" Type="http://schemas.openxmlformats.org/officeDocument/2006/relationships/hyperlink" Target="https://www.cspi.org/cspi-news/trumps-big-beautiful-bill-and-public-health-what-know" TargetMode="External"/><Relationship Id="rId23" Type="http://schemas.openxmlformats.org/officeDocument/2006/relationships/hyperlink" Target="https://apnews.com/article/philadelphia-union-leader-dougherty-embezzlement-sentence-af7c11499b98b7ee5e73498052daa2b5" TargetMode="External"/><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hyperlink" Target="https://www.unep.org/resources/report/preventing-future-zoonotic-disease-outbreaks-protecting-environment-animals-and" TargetMode="External"/><Relationship Id="rId4" Type="http://schemas.openxmlformats.org/officeDocument/2006/relationships/settings" Target="settings.xml"/><Relationship Id="rId9" Type="http://schemas.openxmlformats.org/officeDocument/2006/relationships/hyperlink" Target="http://www.bls.gov/news.release/empsit.t01.htm" TargetMode="External"/><Relationship Id="rId14" Type="http://schemas.openxmlformats.org/officeDocument/2006/relationships/hyperlink" Target="https://www.fns.usda.gov/snap/obbb-ABAWD-exemptions-implementation-memo" TargetMode="External"/><Relationship Id="rId22" Type="http://schemas.openxmlformats.org/officeDocument/2006/relationships/hyperlink" Target="https://www.nationalreview.com/corner/union-corruption-is-constant/" TargetMode="External"/><Relationship Id="rId27" Type="http://schemas.openxmlformats.org/officeDocument/2006/relationships/hyperlink" Target="https://www.wsj.com/business/autos/uaw-president-faces-allegations-of-demanding-benefits-for-domestic-partner-9f4db63c"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davislian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30</Pages>
  <Words>21914</Words>
  <Characters>124916</Characters>
  <Application>Microsoft Office Word</Application>
  <DocSecurity>0</DocSecurity>
  <Lines>1040</Lines>
  <Paragraphs>293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146537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Davis Liang</dc:creator>
  <cp:keywords>6.0.0</cp:keywords>
  <dc:description/>
  <cp:lastModifiedBy>Davis Liang</cp:lastModifiedBy>
  <cp:revision>3</cp:revision>
  <dcterms:created xsi:type="dcterms:W3CDTF">2025-10-18T15:13:00Z</dcterms:created>
  <dcterms:modified xsi:type="dcterms:W3CDTF">2025-10-18T16:41:00Z</dcterms:modified>
</cp:coreProperties>
</file>