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4380" w:rsidRDefault="003C4380" w:rsidP="003C4380">
      <w:pPr>
        <w:pStyle w:val="Heading2"/>
      </w:pPr>
      <w:r>
        <w:t>OFF</w:t>
      </w:r>
    </w:p>
    <w:p w:rsidR="00FF31DE" w:rsidRDefault="00FF31DE" w:rsidP="00FF31DE">
      <w:pPr>
        <w:pStyle w:val="Heading3"/>
      </w:pPr>
      <w:r>
        <w:lastRenderedPageBreak/>
        <w:t>1NC</w:t>
      </w:r>
    </w:p>
    <w:p w:rsidR="00FF31DE" w:rsidRPr="00593A17" w:rsidRDefault="00FF31DE" w:rsidP="00FF31DE">
      <w:r>
        <w:t>T-USFG.</w:t>
      </w:r>
    </w:p>
    <w:p w:rsidR="00FF31DE" w:rsidRPr="00E0049C" w:rsidRDefault="00FF31DE" w:rsidP="00FF31DE">
      <w:pPr>
        <w:pStyle w:val="Heading4"/>
      </w:pPr>
      <w:r>
        <w:t xml:space="preserve">Interpretation: negatives need not rejoin </w:t>
      </w:r>
      <w:r w:rsidRPr="00167677">
        <w:rPr>
          <w:u w:val="single"/>
        </w:rPr>
        <w:t>untopical affirmatives</w:t>
      </w:r>
      <w:r>
        <w:t xml:space="preserve">. </w:t>
      </w:r>
    </w:p>
    <w:p w:rsidR="00FF31DE" w:rsidRDefault="00FF31DE" w:rsidP="00FF31DE">
      <w:pPr>
        <w:pStyle w:val="Heading4"/>
      </w:pPr>
      <w:r>
        <w:t>The 1AC isn’t topical:</w:t>
      </w:r>
    </w:p>
    <w:p w:rsidR="00FF31DE" w:rsidRDefault="00FF31DE" w:rsidP="00FF31DE">
      <w:pPr>
        <w:pStyle w:val="Heading4"/>
      </w:pPr>
      <w:r>
        <w:t xml:space="preserve">‘United States federal government’ is the </w:t>
      </w:r>
      <w:r w:rsidRPr="00462BED">
        <w:rPr>
          <w:u w:val="single"/>
        </w:rPr>
        <w:t>three branches</w:t>
      </w:r>
      <w:r>
        <w:t xml:space="preserve">. </w:t>
      </w:r>
    </w:p>
    <w:p w:rsidR="00FF31DE" w:rsidRDefault="00FF31DE" w:rsidP="00FF31DE">
      <w:r w:rsidRPr="0080392E">
        <w:rPr>
          <w:rStyle w:val="Style13ptBold"/>
        </w:rPr>
        <w:t>US Legal No Date</w:t>
      </w:r>
      <w:r>
        <w:t xml:space="preserve"> [US Legal. “United States Federal Government Law and Legal Definition”, US Legal, No Date. </w:t>
      </w:r>
      <w:hyperlink r:id="rId8" w:history="1">
        <w:r w:rsidRPr="00DB4818">
          <w:rPr>
            <w:rStyle w:val="Hyperlink"/>
          </w:rPr>
          <w:t>https://definitions.uslegal.com/u/united-states-federal-government/</w:t>
        </w:r>
      </w:hyperlink>
      <w:r>
        <w:t>. Accessed 7/18/24.] //Ulven</w:t>
      </w:r>
    </w:p>
    <w:p w:rsidR="00FF31DE" w:rsidRPr="001775C9" w:rsidRDefault="00FF31DE" w:rsidP="00FF31DE">
      <w:pPr>
        <w:rPr>
          <w:sz w:val="16"/>
        </w:rPr>
      </w:pPr>
      <w:r w:rsidRPr="00A2615E">
        <w:rPr>
          <w:rStyle w:val="StyleUnderline"/>
          <w:highlight w:val="cyan"/>
        </w:rPr>
        <w:t>The</w:t>
      </w:r>
      <w:r w:rsidRPr="001775C9">
        <w:rPr>
          <w:sz w:val="16"/>
        </w:rPr>
        <w:t xml:space="preserve"> </w:t>
      </w:r>
      <w:r w:rsidRPr="00A2615E">
        <w:rPr>
          <w:rStyle w:val="Emphasis"/>
          <w:highlight w:val="cyan"/>
        </w:rPr>
        <w:t>U</w:t>
      </w:r>
      <w:r w:rsidRPr="00A2615E">
        <w:rPr>
          <w:rStyle w:val="StyleUnderline"/>
          <w:highlight w:val="cyan"/>
        </w:rPr>
        <w:t>nited</w:t>
      </w:r>
      <w:r w:rsidRPr="001775C9">
        <w:rPr>
          <w:sz w:val="16"/>
        </w:rPr>
        <w:t xml:space="preserve"> </w:t>
      </w:r>
      <w:r w:rsidRPr="00A2615E">
        <w:rPr>
          <w:rStyle w:val="Emphasis"/>
          <w:highlight w:val="cyan"/>
        </w:rPr>
        <w:t>S</w:t>
      </w:r>
      <w:r w:rsidRPr="00A2615E">
        <w:rPr>
          <w:rStyle w:val="StyleUnderline"/>
          <w:highlight w:val="cyan"/>
        </w:rPr>
        <w:t>tates</w:t>
      </w:r>
      <w:r w:rsidRPr="001775C9">
        <w:rPr>
          <w:sz w:val="16"/>
        </w:rPr>
        <w:t xml:space="preserve"> </w:t>
      </w:r>
      <w:r w:rsidRPr="00A2615E">
        <w:rPr>
          <w:rStyle w:val="Emphasis"/>
          <w:highlight w:val="cyan"/>
        </w:rPr>
        <w:t>F</w:t>
      </w:r>
      <w:r w:rsidRPr="00A2615E">
        <w:rPr>
          <w:rStyle w:val="StyleUnderline"/>
          <w:highlight w:val="cyan"/>
        </w:rPr>
        <w:t>ederal</w:t>
      </w:r>
      <w:r w:rsidRPr="001775C9">
        <w:rPr>
          <w:sz w:val="16"/>
        </w:rPr>
        <w:t xml:space="preserve"> </w:t>
      </w:r>
      <w:r w:rsidRPr="00A2615E">
        <w:rPr>
          <w:rStyle w:val="Emphasis"/>
          <w:highlight w:val="cyan"/>
        </w:rPr>
        <w:t>G</w:t>
      </w:r>
      <w:r w:rsidRPr="00A2615E">
        <w:rPr>
          <w:rStyle w:val="StyleUnderline"/>
          <w:highlight w:val="cyan"/>
        </w:rPr>
        <w:t>overnment</w:t>
      </w:r>
      <w:r w:rsidRPr="001775C9">
        <w:rPr>
          <w:sz w:val="16"/>
        </w:rPr>
        <w:t xml:space="preserve"> </w:t>
      </w:r>
      <w:r w:rsidRPr="00A2615E">
        <w:rPr>
          <w:rStyle w:val="StyleUnderline"/>
          <w:highlight w:val="cyan"/>
        </w:rPr>
        <w:t>is</w:t>
      </w:r>
      <w:r w:rsidRPr="001775C9">
        <w:rPr>
          <w:sz w:val="16"/>
        </w:rPr>
        <w:t xml:space="preserve"> </w:t>
      </w:r>
      <w:r w:rsidRPr="00A2615E">
        <w:rPr>
          <w:rStyle w:val="StyleUnderline"/>
          <w:highlight w:val="cyan"/>
        </w:rPr>
        <w:t>established</w:t>
      </w:r>
      <w:r w:rsidRPr="0080392E">
        <w:rPr>
          <w:rStyle w:val="StyleUnderline"/>
        </w:rPr>
        <w:t xml:space="preserve"> </w:t>
      </w:r>
      <w:r w:rsidRPr="00A2615E">
        <w:rPr>
          <w:rStyle w:val="StyleUnderline"/>
          <w:highlight w:val="cyan"/>
        </w:rPr>
        <w:t>by</w:t>
      </w:r>
      <w:r w:rsidRPr="0080392E">
        <w:rPr>
          <w:rStyle w:val="StyleUnderline"/>
        </w:rPr>
        <w:t xml:space="preserve"> </w:t>
      </w:r>
      <w:r w:rsidRPr="00A2615E">
        <w:rPr>
          <w:rStyle w:val="StyleUnderline"/>
          <w:highlight w:val="cyan"/>
        </w:rPr>
        <w:t>the</w:t>
      </w:r>
      <w:r w:rsidRPr="0080392E">
        <w:rPr>
          <w:rStyle w:val="StyleUnderline"/>
        </w:rPr>
        <w:t xml:space="preserve"> US </w:t>
      </w:r>
      <w:r w:rsidRPr="00A2615E">
        <w:rPr>
          <w:rStyle w:val="StyleUnderline"/>
          <w:highlight w:val="cyan"/>
        </w:rPr>
        <w:t>Constitution</w:t>
      </w:r>
      <w:r w:rsidRPr="001775C9">
        <w:rPr>
          <w:sz w:val="16"/>
        </w:rPr>
        <w:t xml:space="preserve">. The Federal Government shares sovereignty over the United Sates with the individual governments of the States of US. </w:t>
      </w:r>
      <w:r w:rsidRPr="0080392E">
        <w:rPr>
          <w:rStyle w:val="StyleUnderline"/>
        </w:rPr>
        <w:t xml:space="preserve">The Federal government </w:t>
      </w:r>
      <w:r w:rsidRPr="00A2615E">
        <w:rPr>
          <w:rStyle w:val="StyleUnderline"/>
          <w:highlight w:val="cyan"/>
        </w:rPr>
        <w:t>has</w:t>
      </w:r>
      <w:r w:rsidRPr="001775C9">
        <w:rPr>
          <w:sz w:val="16"/>
        </w:rPr>
        <w:t xml:space="preserve"> </w:t>
      </w:r>
      <w:r w:rsidRPr="00A2615E">
        <w:rPr>
          <w:rStyle w:val="Emphasis"/>
          <w:highlight w:val="cyan"/>
        </w:rPr>
        <w:t>three branches</w:t>
      </w:r>
      <w:r w:rsidRPr="001775C9">
        <w:rPr>
          <w:sz w:val="16"/>
        </w:rPr>
        <w:t xml:space="preserve">: i) </w:t>
      </w:r>
      <w:r w:rsidRPr="0080392E">
        <w:rPr>
          <w:rStyle w:val="StyleUnderline"/>
        </w:rPr>
        <w:t>the</w:t>
      </w:r>
      <w:r w:rsidRPr="001775C9">
        <w:rPr>
          <w:sz w:val="16"/>
        </w:rPr>
        <w:t xml:space="preserve"> </w:t>
      </w:r>
      <w:r w:rsidRPr="00A2615E">
        <w:rPr>
          <w:rStyle w:val="Emphasis"/>
          <w:highlight w:val="cyan"/>
        </w:rPr>
        <w:t>legislature</w:t>
      </w:r>
      <w:r w:rsidRPr="001775C9">
        <w:rPr>
          <w:sz w:val="16"/>
        </w:rPr>
        <w:t xml:space="preserve">, </w:t>
      </w:r>
      <w:r w:rsidRPr="0080392E">
        <w:rPr>
          <w:rStyle w:val="StyleUnderline"/>
        </w:rPr>
        <w:t>which is the US Congress</w:t>
      </w:r>
      <w:r w:rsidRPr="001775C9">
        <w:rPr>
          <w:sz w:val="16"/>
        </w:rPr>
        <w:t xml:space="preserve">, ii) </w:t>
      </w:r>
      <w:r w:rsidRPr="00A2615E">
        <w:rPr>
          <w:rStyle w:val="Emphasis"/>
          <w:highlight w:val="cyan"/>
        </w:rPr>
        <w:t>Executive</w:t>
      </w:r>
      <w:r w:rsidRPr="001775C9">
        <w:rPr>
          <w:sz w:val="16"/>
        </w:rPr>
        <w:t xml:space="preserve">, comprised of the President and Vice president of the US </w:t>
      </w:r>
      <w:r w:rsidRPr="00A2615E">
        <w:rPr>
          <w:rStyle w:val="StyleUnderline"/>
          <w:highlight w:val="cyan"/>
        </w:rPr>
        <w:t>and</w:t>
      </w:r>
      <w:r w:rsidRPr="001775C9">
        <w:rPr>
          <w:sz w:val="16"/>
        </w:rPr>
        <w:t xml:space="preserve"> iii) </w:t>
      </w:r>
      <w:r w:rsidRPr="00A2615E">
        <w:rPr>
          <w:rStyle w:val="Emphasis"/>
          <w:highlight w:val="cyan"/>
        </w:rPr>
        <w:t>Judiciary</w:t>
      </w:r>
      <w:r w:rsidRPr="001775C9">
        <w:rPr>
          <w:sz w:val="16"/>
        </w:rPr>
        <w:t xml:space="preserve">. </w:t>
      </w:r>
      <w:r w:rsidRPr="0080392E">
        <w:rPr>
          <w:rStyle w:val="StyleUnderline"/>
        </w:rPr>
        <w:t>The US Constitution</w:t>
      </w:r>
      <w:r w:rsidRPr="001775C9">
        <w:rPr>
          <w:sz w:val="16"/>
        </w:rPr>
        <w:t xml:space="preserve"> </w:t>
      </w:r>
      <w:r w:rsidRPr="0080392E">
        <w:rPr>
          <w:rStyle w:val="Emphasis"/>
        </w:rPr>
        <w:t>prescribes a system of separation of powers</w:t>
      </w:r>
      <w:r w:rsidRPr="001775C9">
        <w:rPr>
          <w:sz w:val="16"/>
        </w:rPr>
        <w:t xml:space="preserve"> </w:t>
      </w:r>
      <w:r w:rsidRPr="0080392E">
        <w:rPr>
          <w:rStyle w:val="StyleUnderline"/>
        </w:rPr>
        <w:t>and ‘checks and balances’ for the smooth functioning of all the three branches of the Federal Government</w:t>
      </w:r>
      <w:r w:rsidRPr="001775C9">
        <w:rPr>
          <w:sz w:val="16"/>
        </w:rPr>
        <w:t xml:space="preserve">. </w:t>
      </w:r>
      <w:r w:rsidRPr="0080392E">
        <w:rPr>
          <w:rStyle w:val="StyleUnderline"/>
        </w:rPr>
        <w:t>The</w:t>
      </w:r>
      <w:r w:rsidRPr="001775C9">
        <w:rPr>
          <w:sz w:val="16"/>
        </w:rPr>
        <w:t xml:space="preserve"> US </w:t>
      </w:r>
      <w:r w:rsidRPr="0080392E">
        <w:rPr>
          <w:rStyle w:val="StyleUnderline"/>
        </w:rPr>
        <w:t>Constitution limits the powers of the Federal Government to the powers assigned to it</w:t>
      </w:r>
      <w:r w:rsidRPr="001775C9">
        <w:rPr>
          <w:sz w:val="16"/>
        </w:rPr>
        <w:t>; all powers not expressly assigned to the Federal Government are reserved to the States or to the people.</w:t>
      </w:r>
    </w:p>
    <w:p w:rsidR="00FF31DE" w:rsidRPr="0005284A" w:rsidRDefault="00FF31DE" w:rsidP="00FF31DE">
      <w:pPr>
        <w:pStyle w:val="Heading4"/>
      </w:pPr>
      <w:r>
        <w:t xml:space="preserve">‘Should’ is </w:t>
      </w:r>
      <w:r>
        <w:rPr>
          <w:u w:val="single"/>
        </w:rPr>
        <w:t>hypothetical</w:t>
      </w:r>
      <w:r>
        <w:t>.</w:t>
      </w:r>
    </w:p>
    <w:p w:rsidR="00FF31DE" w:rsidRPr="006030DB" w:rsidRDefault="00FF31DE" w:rsidP="00FF31DE">
      <w:pPr>
        <w:pStyle w:val="authorcreds"/>
      </w:pPr>
      <w:r w:rsidRPr="006030DB">
        <w:rPr>
          <w:rStyle w:val="Style13ptBold"/>
        </w:rPr>
        <w:t>Ericson ‘3</w:t>
      </w:r>
      <w:r w:rsidRPr="006030DB">
        <w:t xml:space="preserve"> (Jon M., Dean Emeritus of the College of Liberal Arts – California Polytechnic U., et al., The Debater’s Guide, Third Edition, p. 4)</w:t>
      </w:r>
    </w:p>
    <w:p w:rsidR="00FF31DE" w:rsidRPr="009152FA" w:rsidRDefault="00FF31DE" w:rsidP="00FF31DE">
      <w:pPr>
        <w:rPr>
          <w:sz w:val="16"/>
        </w:rPr>
      </w:pPr>
      <w:r w:rsidRPr="009152FA">
        <w:rPr>
          <w:rStyle w:val="StyleTimesNewRoman9pt"/>
          <w:sz w:val="16"/>
        </w:rPr>
        <w:t xml:space="preserve">The Proposition of Policy: Urging Future Action In policy propositions, </w:t>
      </w:r>
      <w:r w:rsidRPr="002677AF">
        <w:rPr>
          <w:rStyle w:val="StyleUnderline"/>
        </w:rPr>
        <w:t>each topic contains certain key elements</w:t>
      </w:r>
      <w:r w:rsidRPr="009152FA">
        <w:rPr>
          <w:rStyle w:val="StyleTimesNewRoman9pt"/>
          <w:sz w:val="16"/>
        </w:rPr>
        <w:t>, although they have slightly different functions from comparable elements of value-oriented propositions</w:t>
      </w:r>
      <w:r w:rsidRPr="002677AF">
        <w:rPr>
          <w:rStyle w:val="StyleStyle49ptChar"/>
        </w:rPr>
        <w:t xml:space="preserve">. 1. </w:t>
      </w:r>
      <w:r w:rsidRPr="002677AF">
        <w:rPr>
          <w:rStyle w:val="StyleUnderline"/>
        </w:rPr>
        <w:t xml:space="preserve">An agent doing the acting ---“The United States” </w:t>
      </w:r>
      <w:r w:rsidRPr="00A2615E">
        <w:rPr>
          <w:rStyle w:val="StyleUnderline"/>
          <w:highlight w:val="cyan"/>
        </w:rPr>
        <w:t>in “The United States should</w:t>
      </w:r>
      <w:r w:rsidRPr="002677AF">
        <w:rPr>
          <w:rStyle w:val="StyleStyle49ptChar"/>
        </w:rPr>
        <w:t xml:space="preserve"> </w:t>
      </w:r>
      <w:r w:rsidRPr="00FB660B">
        <w:rPr>
          <w:sz w:val="16"/>
        </w:rPr>
        <w:t>adopt a policy</w:t>
      </w:r>
      <w:r w:rsidRPr="009152FA">
        <w:rPr>
          <w:rStyle w:val="StyleTimesNewRoman9pt"/>
          <w:sz w:val="16"/>
        </w:rPr>
        <w:t xml:space="preserve"> of free trade.” Like the object of evaluation in a proposition of value, </w:t>
      </w:r>
      <w:r w:rsidRPr="00A2615E">
        <w:rPr>
          <w:rStyle w:val="StyleUnderline"/>
          <w:highlight w:val="cyan"/>
        </w:rPr>
        <w:t>the agent is the subject</w:t>
      </w:r>
      <w:r w:rsidRPr="002677AF">
        <w:rPr>
          <w:rStyle w:val="StyleUnderline"/>
        </w:rPr>
        <w:t xml:space="preserve"> of the sentence. 2. </w:t>
      </w:r>
      <w:r w:rsidRPr="00A2615E">
        <w:rPr>
          <w:rStyle w:val="StyleUnderline"/>
          <w:highlight w:val="cyan"/>
        </w:rPr>
        <w:t>The verb should</w:t>
      </w:r>
      <w:r w:rsidRPr="009152FA">
        <w:rPr>
          <w:rStyle w:val="StyleTimesNewRoman9pt"/>
          <w:sz w:val="16"/>
        </w:rPr>
        <w:t xml:space="preserve">—the first part of a verb phrase </w:t>
      </w:r>
      <w:r w:rsidRPr="002677AF">
        <w:rPr>
          <w:rStyle w:val="StyleUnderline"/>
        </w:rPr>
        <w:t xml:space="preserve">that </w:t>
      </w:r>
      <w:r w:rsidRPr="00A2615E">
        <w:rPr>
          <w:rStyle w:val="StyleUnderline"/>
          <w:highlight w:val="cyan"/>
        </w:rPr>
        <w:t>urges action</w:t>
      </w:r>
      <w:r w:rsidRPr="009152FA">
        <w:rPr>
          <w:rStyle w:val="StyleTimesNewRoman9pt"/>
          <w:sz w:val="16"/>
        </w:rPr>
        <w:t xml:space="preserve">. 3. An action verb to follow </w:t>
      </w:r>
      <w:r w:rsidRPr="009152FA">
        <w:rPr>
          <w:sz w:val="16"/>
        </w:rPr>
        <w:t>should</w:t>
      </w:r>
      <w:r w:rsidRPr="009152FA">
        <w:rPr>
          <w:rStyle w:val="StyleTimesNewRoman9pt"/>
          <w:sz w:val="16"/>
        </w:rPr>
        <w:t xml:space="preserve"> in the </w:t>
      </w:r>
      <w:r w:rsidRPr="009152FA">
        <w:rPr>
          <w:sz w:val="16"/>
        </w:rPr>
        <w:t>should</w:t>
      </w:r>
      <w:r w:rsidRPr="009152FA">
        <w:rPr>
          <w:rStyle w:val="StyleTimesNewRoman9pt"/>
          <w:sz w:val="16"/>
        </w:rPr>
        <w:t xml:space="preserve">-verb combination. </w:t>
      </w:r>
      <w:r w:rsidRPr="002677AF">
        <w:rPr>
          <w:rStyle w:val="StyleUnderline"/>
        </w:rPr>
        <w:t xml:space="preserve">For example, </w:t>
      </w:r>
      <w:r w:rsidRPr="00A2615E">
        <w:rPr>
          <w:rStyle w:val="StyleUnderline"/>
          <w:highlight w:val="cyan"/>
        </w:rPr>
        <w:t>should</w:t>
      </w:r>
      <w:r w:rsidRPr="002677AF">
        <w:rPr>
          <w:rStyle w:val="Style9ptItalicUnderline"/>
        </w:rPr>
        <w:t xml:space="preserve"> </w:t>
      </w:r>
      <w:r w:rsidRPr="002677AF">
        <w:rPr>
          <w:rStyle w:val="StyleUnderline"/>
        </w:rPr>
        <w:t>adopt</w:t>
      </w:r>
      <w:r w:rsidRPr="009152FA">
        <w:rPr>
          <w:rStyle w:val="StyleTimesNewRoman9pt"/>
          <w:sz w:val="16"/>
        </w:rPr>
        <w:t xml:space="preserve"> here </w:t>
      </w:r>
      <w:r w:rsidRPr="00A2615E">
        <w:rPr>
          <w:rStyle w:val="StyleUnderline"/>
          <w:highlight w:val="cyan"/>
        </w:rPr>
        <w:t>means to put a</w:t>
      </w:r>
      <w:r w:rsidRPr="009152FA">
        <w:rPr>
          <w:rStyle w:val="StyleTimesNewRoman9pt"/>
          <w:sz w:val="16"/>
        </w:rPr>
        <w:t xml:space="preserve"> program or </w:t>
      </w:r>
      <w:r w:rsidRPr="00A2615E">
        <w:rPr>
          <w:rStyle w:val="StyleUnderline"/>
          <w:highlight w:val="cyan"/>
        </w:rPr>
        <w:t>policy into action though governmental means</w:t>
      </w:r>
      <w:r w:rsidRPr="009152FA">
        <w:rPr>
          <w:rStyle w:val="StyleTimesNewRoman9pt"/>
          <w:sz w:val="16"/>
        </w:rPr>
        <w:t xml:space="preserve">. 4. A specification of directions or a limitation of the action desired. The phrase </w:t>
      </w:r>
      <w:r w:rsidRPr="009152FA">
        <w:rPr>
          <w:sz w:val="16"/>
        </w:rPr>
        <w:t>free trade</w:t>
      </w:r>
      <w:r w:rsidRPr="009152FA">
        <w:rPr>
          <w:rStyle w:val="StyleTimesNewRoman9pt"/>
          <w:sz w:val="16"/>
        </w:rPr>
        <w:t xml:space="preserve">, for example, gives direction and limits to the topic, which would, for example, eliminate consideration of increasing tariffs, discussing diplomatic recognition, or discussing interstate commerce. </w:t>
      </w:r>
      <w:r w:rsidRPr="009152FA">
        <w:rPr>
          <w:rStyle w:val="StyleUnderline"/>
        </w:rPr>
        <w:t>Propositions of policy deal with future action.</w:t>
      </w:r>
      <w:r w:rsidRPr="009152FA">
        <w:rPr>
          <w:rStyle w:val="StyleTimesNewRoman9pt"/>
          <w:sz w:val="16"/>
        </w:rPr>
        <w:t xml:space="preserve"> Nothing has yet occurred. </w:t>
      </w:r>
      <w:r w:rsidRPr="00A2615E">
        <w:rPr>
          <w:rStyle w:val="StyleUnderline"/>
          <w:highlight w:val="cyan"/>
        </w:rPr>
        <w:t>The entire debate is about whether something ought to occur</w:t>
      </w:r>
      <w:r w:rsidRPr="00A2615E">
        <w:rPr>
          <w:rStyle w:val="StyleStyle49ptChar"/>
          <w:highlight w:val="cyan"/>
        </w:rPr>
        <w:t>.</w:t>
      </w:r>
      <w:r w:rsidRPr="009152FA">
        <w:rPr>
          <w:rStyle w:val="StyleTimesNewRoman9pt"/>
          <w:sz w:val="16"/>
        </w:rPr>
        <w:t xml:space="preserve"> What you agree to do, then, when you accept the </w:t>
      </w:r>
      <w:r w:rsidRPr="009152FA">
        <w:rPr>
          <w:sz w:val="16"/>
        </w:rPr>
        <w:t>affirmative side</w:t>
      </w:r>
      <w:r w:rsidRPr="009152FA">
        <w:rPr>
          <w:rStyle w:val="StyleTimesNewRoman9pt"/>
          <w:sz w:val="16"/>
        </w:rPr>
        <w:t xml:space="preserve"> in such a debate is to offer sufficient and compelling reasons for an audience to perform the future action that you propose. </w:t>
      </w:r>
    </w:p>
    <w:p w:rsidR="00FF31DE" w:rsidRDefault="00FF31DE" w:rsidP="00FF31DE">
      <w:pPr>
        <w:pStyle w:val="Heading4"/>
      </w:pPr>
      <w:r>
        <w:t xml:space="preserve">2 impacts – </w:t>
      </w:r>
    </w:p>
    <w:p w:rsidR="00FF31DE" w:rsidRDefault="00FF31DE" w:rsidP="00FF31DE">
      <w:pPr>
        <w:pStyle w:val="Heading4"/>
      </w:pPr>
      <w:r>
        <w:t xml:space="preserve">1. </w:t>
      </w:r>
      <w:r w:rsidRPr="00342699">
        <w:rPr>
          <w:u w:val="single"/>
        </w:rPr>
        <w:t>FAIRNESS</w:t>
      </w:r>
      <w:r>
        <w:t xml:space="preserve">. Their interp explodes limits and allows affs to monopolize the moral high ground. The lack of a stable mechanism lets them radically re-contextualize their aff and erase neg ground via perms. Fairness is good and the backbone of debate. </w:t>
      </w:r>
    </w:p>
    <w:p w:rsidR="00FF31DE" w:rsidRDefault="00FF31DE" w:rsidP="00FF31DE">
      <w:pPr>
        <w:pStyle w:val="Heading4"/>
      </w:pPr>
      <w:r>
        <w:t xml:space="preserve">2. </w:t>
      </w:r>
      <w:r w:rsidRPr="00342699">
        <w:rPr>
          <w:u w:val="single"/>
        </w:rPr>
        <w:t>IDEA TESTING</w:t>
      </w:r>
      <w:r>
        <w:t xml:space="preserve">. A clear, well-defined resolution is critical to allow the neg to refute the aff in an in-depth fashion – this process of negation produces iterative testing and improvement. That turns their offense – competitive negation allows us to produce nuanced conclusions for why the resolution is bad, rather than dogmatic criticisms – that better trains us to build solutions to ableism.  </w:t>
      </w:r>
    </w:p>
    <w:p w:rsidR="00A503A9" w:rsidRDefault="00A503A9" w:rsidP="00A503A9">
      <w:pPr>
        <w:pStyle w:val="Heading3"/>
      </w:pPr>
      <w:r>
        <w:lastRenderedPageBreak/>
        <w:t>1NC</w:t>
      </w:r>
    </w:p>
    <w:p w:rsidR="00A503A9" w:rsidRDefault="00A503A9" w:rsidP="00A503A9">
      <w:r>
        <w:t>Accessibility Request</w:t>
      </w:r>
    </w:p>
    <w:p w:rsidR="00A503A9" w:rsidRDefault="00A503A9" w:rsidP="00A503A9">
      <w:pPr>
        <w:pStyle w:val="Heading4"/>
      </w:pPr>
      <w:r w:rsidRPr="008724FF">
        <w:rPr>
          <w:u w:val="single"/>
        </w:rPr>
        <w:t>INTERP</w:t>
      </w:r>
      <w:r>
        <w:t xml:space="preserve">: Debaters must verbally ask their opponent and judge for </w:t>
      </w:r>
      <w:r>
        <w:rPr>
          <w:u w:val="single"/>
        </w:rPr>
        <w:t>accessibility requests</w:t>
      </w:r>
      <w:r>
        <w:t xml:space="preserve"> before </w:t>
      </w:r>
      <w:r>
        <w:rPr>
          <w:u w:val="single"/>
        </w:rPr>
        <w:t>beginning</w:t>
      </w:r>
      <w:r>
        <w:t xml:space="preserve"> their </w:t>
      </w:r>
      <w:r>
        <w:rPr>
          <w:u w:val="single"/>
        </w:rPr>
        <w:t>first constructive</w:t>
      </w:r>
      <w:r>
        <w:t xml:space="preserve"> speech.</w:t>
      </w:r>
    </w:p>
    <w:p w:rsidR="00FF31DE" w:rsidRDefault="00A503A9" w:rsidP="00540836">
      <w:pPr>
        <w:pStyle w:val="Heading4"/>
      </w:pPr>
      <w:r>
        <w:t xml:space="preserve">The impact is </w:t>
      </w:r>
      <w:r w:rsidRPr="008724FF">
        <w:rPr>
          <w:u w:val="single"/>
        </w:rPr>
        <w:t>CULTURE.</w:t>
      </w:r>
      <w:r>
        <w:t xml:space="preserve"> Proactively asking </w:t>
      </w:r>
      <w:r>
        <w:rPr>
          <w:u w:val="single"/>
        </w:rPr>
        <w:t>destigmatizes</w:t>
      </w:r>
      <w:r>
        <w:t xml:space="preserve"> accessibility and </w:t>
      </w:r>
      <w:r w:rsidRPr="00D36B80">
        <w:rPr>
          <w:u w:val="single"/>
        </w:rPr>
        <w:t>signals support</w:t>
      </w:r>
      <w:r>
        <w:t xml:space="preserve"> for </w:t>
      </w:r>
      <w:r>
        <w:rPr>
          <w:u w:val="single"/>
        </w:rPr>
        <w:t>universal design</w:t>
      </w:r>
      <w:r>
        <w:t xml:space="preserve">. The alternative is </w:t>
      </w:r>
      <w:r>
        <w:rPr>
          <w:u w:val="single"/>
        </w:rPr>
        <w:t>accommodations logic</w:t>
      </w:r>
      <w:r>
        <w:t xml:space="preserve"> which pathologizes </w:t>
      </w:r>
      <w:r>
        <w:rPr>
          <w:u w:val="single"/>
        </w:rPr>
        <w:t>disability</w:t>
      </w:r>
      <w:r>
        <w:t xml:space="preserve"> as </w:t>
      </w:r>
      <w:r>
        <w:rPr>
          <w:u w:val="single"/>
        </w:rPr>
        <w:t>burden</w:t>
      </w:r>
      <w:r>
        <w:t xml:space="preserve">. Health is </w:t>
      </w:r>
      <w:r>
        <w:rPr>
          <w:u w:val="single"/>
        </w:rPr>
        <w:t>external</w:t>
      </w:r>
      <w:r>
        <w:t xml:space="preserve"> and </w:t>
      </w:r>
      <w:r>
        <w:rPr>
          <w:u w:val="single"/>
        </w:rPr>
        <w:t>magnified</w:t>
      </w:r>
      <w:r>
        <w:t xml:space="preserve"> by </w:t>
      </w:r>
      <w:r>
        <w:rPr>
          <w:u w:val="single"/>
        </w:rPr>
        <w:t>brink</w:t>
      </w:r>
      <w:r>
        <w:t xml:space="preserve">---miniscule offenses trigger </w:t>
      </w:r>
      <w:r>
        <w:rPr>
          <w:u w:val="single"/>
        </w:rPr>
        <w:t>health cascades</w:t>
      </w:r>
      <w:r>
        <w:t xml:space="preserve">, threatening the </w:t>
      </w:r>
      <w:r>
        <w:rPr>
          <w:u w:val="single"/>
        </w:rPr>
        <w:t>life</w:t>
      </w:r>
      <w:r>
        <w:t xml:space="preserve"> of </w:t>
      </w:r>
      <w:r>
        <w:rPr>
          <w:u w:val="single"/>
        </w:rPr>
        <w:t>students</w:t>
      </w:r>
      <w:r>
        <w:t xml:space="preserve">. </w:t>
      </w:r>
    </w:p>
    <w:p w:rsidR="009A568E" w:rsidRDefault="009A568E" w:rsidP="00613759">
      <w:pPr>
        <w:pStyle w:val="Heading3"/>
      </w:pPr>
      <w:r>
        <w:lastRenderedPageBreak/>
        <w:t>1NC</w:t>
      </w:r>
    </w:p>
    <w:p w:rsidR="0015164C" w:rsidRPr="0015164C" w:rsidRDefault="0015164C" w:rsidP="0015164C">
      <w:r>
        <w:t xml:space="preserve">CP. </w:t>
      </w:r>
    </w:p>
    <w:p w:rsidR="00B342D3" w:rsidRDefault="005A472F" w:rsidP="005A472F">
      <w:pPr>
        <w:pStyle w:val="Heading4"/>
      </w:pPr>
      <w:r>
        <w:t>The United States federal government should</w:t>
      </w:r>
      <w:r w:rsidR="00B342D3">
        <w:t>:</w:t>
      </w:r>
    </w:p>
    <w:p w:rsidR="005A472F" w:rsidRDefault="00B342D3" w:rsidP="005A472F">
      <w:pPr>
        <w:pStyle w:val="Heading4"/>
      </w:pPr>
      <w:r>
        <w:t>--</w:t>
      </w:r>
      <w:r w:rsidR="005A472F">
        <w:t xml:space="preserve"> extend </w:t>
      </w:r>
      <w:r w:rsidR="00E82A8C">
        <w:t>the National Labor Relations Act to cover workers with disabilities in sheltered work programs</w:t>
      </w:r>
      <w:r>
        <w:t>;</w:t>
      </w:r>
    </w:p>
    <w:p w:rsidR="00B342D3" w:rsidRDefault="00B342D3" w:rsidP="00B342D3">
      <w:pPr>
        <w:pStyle w:val="Heading4"/>
      </w:pPr>
      <w:r>
        <w:t xml:space="preserve">--And repeal Section 14c of the Fair Labor Standards Act. </w:t>
      </w:r>
    </w:p>
    <w:p w:rsidR="00B342D3" w:rsidRPr="00B342D3" w:rsidRDefault="00B342D3" w:rsidP="00B342D3"/>
    <w:p w:rsidR="00CE6FD4" w:rsidRPr="004A3E35" w:rsidRDefault="0015164C" w:rsidP="005A472F">
      <w:pPr>
        <w:pStyle w:val="Heading4"/>
        <w:rPr>
          <w:u w:val="single"/>
        </w:rPr>
      </w:pPr>
      <w:r>
        <w:t xml:space="preserve">It’s </w:t>
      </w:r>
      <w:r>
        <w:rPr>
          <w:u w:val="single"/>
        </w:rPr>
        <w:t>necessary</w:t>
      </w:r>
      <w:r>
        <w:t xml:space="preserve"> for </w:t>
      </w:r>
      <w:r w:rsidR="004A3E35">
        <w:t>anti-ableism.</w:t>
      </w:r>
    </w:p>
    <w:p w:rsidR="00CE6FD4" w:rsidRPr="008430F7" w:rsidRDefault="00CE6FD4" w:rsidP="00CE6FD4">
      <w:pPr>
        <w:rPr>
          <w:rStyle w:val="Style13ptBold"/>
          <w:b w:val="0"/>
          <w:bCs w:val="0"/>
          <w:sz w:val="22"/>
        </w:rPr>
      </w:pPr>
      <w:r w:rsidRPr="008430F7">
        <w:rPr>
          <w:rStyle w:val="Style13ptBold"/>
        </w:rPr>
        <w:t>Block and Sachs, 2020</w:t>
      </w:r>
      <w:r w:rsidRPr="008430F7">
        <w:t xml:space="preserve">. Sharon Block is the executive director of the Labor and Worklife Program at Harvard Law School. Benjamin Sachs is the Kestnbaum Professor of Labor and Industry and Faculty Codirector of the Labor and Worklife Program at Harvard Law School. “Clean Slate for Worker Power.” </w:t>
      </w:r>
      <w:hyperlink r:id="rId9" w:history="1">
        <w:r w:rsidRPr="008430F7">
          <w:rPr>
            <w:rStyle w:val="Hyperlink"/>
          </w:rPr>
          <w:t>https://lwp.law.harvard.edu/files/lwp/files/full_report_clean_slate_for_worker_power.pdf</w:t>
        </w:r>
      </w:hyperlink>
      <w:r w:rsidRPr="008430F7">
        <w:t xml:space="preserve"> Cornell MD</w:t>
      </w:r>
    </w:p>
    <w:p w:rsidR="00CE6FD4" w:rsidRPr="008430F7" w:rsidRDefault="00CE6FD4" w:rsidP="00CE6FD4">
      <w:pPr>
        <w:rPr>
          <w:sz w:val="8"/>
        </w:rPr>
      </w:pPr>
      <w:r w:rsidRPr="00A2615E">
        <w:rPr>
          <w:sz w:val="8"/>
          <w:highlight w:val="cyan"/>
        </w:rPr>
        <w:t xml:space="preserve">. </w:t>
      </w:r>
      <w:r w:rsidRPr="00E76E5E">
        <w:rPr>
          <w:rStyle w:val="Emphasis"/>
        </w:rPr>
        <w:t>WORKERS WITH DISABILITIES</w:t>
      </w:r>
      <w:r w:rsidRPr="008430F7">
        <w:rPr>
          <w:rStyle w:val="StyleUnderline"/>
        </w:rPr>
        <w:t xml:space="preserve"> IN “SHELTERED WORK” OR “REHABILITATIVE” PROGRAMS</w:t>
      </w:r>
      <w:r w:rsidRPr="008430F7">
        <w:rPr>
          <w:sz w:val="8"/>
        </w:rPr>
        <w:t xml:space="preserve"> </w:t>
      </w:r>
      <w:r w:rsidRPr="008430F7">
        <w:rPr>
          <w:rStyle w:val="StyleUnderline"/>
        </w:rPr>
        <w:t xml:space="preserve">In its 2004 Brevard Achievement Center decision, the </w:t>
      </w:r>
      <w:r w:rsidRPr="00A2615E">
        <w:rPr>
          <w:rStyle w:val="StyleUnderline"/>
          <w:highlight w:val="cyan"/>
        </w:rPr>
        <w:t>NLRB held that workers with disabilities</w:t>
      </w:r>
      <w:r w:rsidRPr="008430F7">
        <w:rPr>
          <w:rStyle w:val="StyleUnderline"/>
        </w:rPr>
        <w:t xml:space="preserve"> who are </w:t>
      </w:r>
      <w:r w:rsidRPr="00A2615E">
        <w:rPr>
          <w:rStyle w:val="StyleUnderline"/>
          <w:highlight w:val="cyan"/>
        </w:rPr>
        <w:t>in a “primarily rehabilitative” relationship with their employer are not statutory employees</w:t>
      </w:r>
      <w:r w:rsidRPr="008430F7">
        <w:rPr>
          <w:sz w:val="8"/>
        </w:rPr>
        <w:t xml:space="preserve">. </w:t>
      </w:r>
      <w:r w:rsidRPr="00E76E5E">
        <w:rPr>
          <w:rStyle w:val="StyleUnderline"/>
        </w:rPr>
        <w:t>Even though</w:t>
      </w:r>
      <w:r w:rsidRPr="008430F7">
        <w:rPr>
          <w:rStyle w:val="StyleUnderline"/>
        </w:rPr>
        <w:t xml:space="preserve"> the custodial </w:t>
      </w:r>
      <w:r w:rsidRPr="00E76E5E">
        <w:rPr>
          <w:rStyle w:val="StyleUnderline"/>
        </w:rPr>
        <w:t>workers with disabilities</w:t>
      </w:r>
      <w:r w:rsidRPr="008430F7">
        <w:rPr>
          <w:sz w:val="8"/>
        </w:rPr>
        <w:t xml:space="preserve"> at Brevard </w:t>
      </w:r>
      <w:r w:rsidRPr="00E76E5E">
        <w:rPr>
          <w:rStyle w:val="StyleUnderline"/>
        </w:rPr>
        <w:t>worked 40-hour workweeks performing the same tasks as employees with no disabilities</w:t>
      </w:r>
      <w:r w:rsidRPr="008430F7">
        <w:rPr>
          <w:sz w:val="8"/>
        </w:rPr>
        <w:t xml:space="preserve">, the Board explained that because the workers with disabilities performed this work as part of a rehabilitative program, they were not employees entitled to the Act’s protection.72 As NLRB members Wilma B. Liebman and Dennis P. Walsh explained in their dissent, </w:t>
      </w:r>
      <w:r w:rsidRPr="00A2615E">
        <w:rPr>
          <w:rStyle w:val="StyleUnderline"/>
          <w:highlight w:val="cyan"/>
        </w:rPr>
        <w:t>the Board</w:t>
      </w:r>
      <w:r w:rsidRPr="00A2615E">
        <w:rPr>
          <w:sz w:val="8"/>
          <w:highlight w:val="cyan"/>
        </w:rPr>
        <w:t>’s</w:t>
      </w:r>
      <w:r w:rsidRPr="008430F7">
        <w:rPr>
          <w:sz w:val="8"/>
        </w:rPr>
        <w:t xml:space="preserve"> “primary purpose” test for employee status </w:t>
      </w:r>
      <w:r w:rsidRPr="00E76E5E">
        <w:rPr>
          <w:rStyle w:val="StyleUnderline"/>
        </w:rPr>
        <w:t>unfairly deprives workers of labor rights</w:t>
      </w:r>
      <w:r w:rsidRPr="008430F7">
        <w:rPr>
          <w:rStyle w:val="StyleUnderline"/>
        </w:rPr>
        <w:t xml:space="preserve"> simply because they have another, allegedly</w:t>
      </w:r>
      <w:r w:rsidRPr="008430F7">
        <w:rPr>
          <w:sz w:val="8"/>
        </w:rPr>
        <w:t xml:space="preserve"> </w:t>
      </w:r>
      <w:r w:rsidRPr="008430F7">
        <w:rPr>
          <w:rStyle w:val="StyleUnderline"/>
        </w:rPr>
        <w:t>more important, relationship with their employer</w:t>
      </w:r>
      <w:r w:rsidRPr="008430F7">
        <w:rPr>
          <w:sz w:val="8"/>
        </w:rPr>
        <w:t xml:space="preserve">. </w:t>
      </w:r>
      <w:r w:rsidRPr="008430F7">
        <w:rPr>
          <w:rStyle w:val="StyleUnderline"/>
        </w:rPr>
        <w:t>The majority’s decision</w:t>
      </w:r>
      <w:r w:rsidRPr="008430F7">
        <w:rPr>
          <w:sz w:val="8"/>
        </w:rPr>
        <w:t xml:space="preserve"> also </w:t>
      </w:r>
      <w:r w:rsidRPr="00A2615E">
        <w:rPr>
          <w:rStyle w:val="StyleUnderline"/>
          <w:highlight w:val="cyan"/>
        </w:rPr>
        <w:t>discriminates against workers with disabilities</w:t>
      </w:r>
      <w:r w:rsidRPr="008430F7">
        <w:rPr>
          <w:sz w:val="8"/>
        </w:rPr>
        <w:t xml:space="preserve"> </w:t>
      </w:r>
      <w:r w:rsidRPr="008430F7">
        <w:rPr>
          <w:rStyle w:val="StyleUnderline"/>
        </w:rPr>
        <w:t xml:space="preserve">in sheltered work programs, </w:t>
      </w:r>
      <w:r w:rsidRPr="00A2615E">
        <w:rPr>
          <w:rStyle w:val="StyleUnderline"/>
          <w:highlight w:val="cyan"/>
        </w:rPr>
        <w:t>making such workers second-class citizens</w:t>
      </w:r>
      <w:r w:rsidRPr="008430F7">
        <w:rPr>
          <w:rStyle w:val="StyleUnderline"/>
        </w:rPr>
        <w:t xml:space="preserve"> at work</w:t>
      </w:r>
      <w:r w:rsidRPr="008430F7">
        <w:rPr>
          <w:sz w:val="8"/>
        </w:rPr>
        <w:t xml:space="preserve">, </w:t>
      </w:r>
      <w:r w:rsidRPr="00E76E5E">
        <w:rPr>
          <w:rStyle w:val="StyleUnderline"/>
        </w:rPr>
        <w:t>and contributes to inequities in society</w:t>
      </w:r>
      <w:r w:rsidRPr="008430F7">
        <w:rPr>
          <w:sz w:val="8"/>
        </w:rPr>
        <w:t xml:space="preserve"> at large.73 </w:t>
      </w:r>
      <w:r w:rsidRPr="00A2615E">
        <w:rPr>
          <w:rStyle w:val="StyleUnderline"/>
          <w:highlight w:val="cyan"/>
        </w:rPr>
        <w:t xml:space="preserve">We recommend </w:t>
      </w:r>
      <w:r w:rsidRPr="0007329F">
        <w:rPr>
          <w:rStyle w:val="StyleUnderline"/>
        </w:rPr>
        <w:t xml:space="preserve">that the new </w:t>
      </w:r>
      <w:r w:rsidRPr="00A2615E">
        <w:rPr>
          <w:rStyle w:val="StyleUnderline"/>
          <w:highlight w:val="cyan"/>
        </w:rPr>
        <w:t>labor law expressly cover workers in sheltered work</w:t>
      </w:r>
      <w:r w:rsidRPr="008430F7">
        <w:rPr>
          <w:rStyle w:val="StyleUnderline"/>
        </w:rPr>
        <w:t xml:space="preserve"> or rehabilitative programs</w:t>
      </w:r>
      <w:r w:rsidRPr="008430F7">
        <w:rPr>
          <w:sz w:val="8"/>
        </w:rPr>
        <w:t xml:space="preserve"> </w:t>
      </w:r>
      <w:r w:rsidRPr="008430F7">
        <w:rPr>
          <w:rStyle w:val="StyleUnderline"/>
        </w:rPr>
        <w:t>if they otherwise meet the definition of employee</w:t>
      </w:r>
      <w:r w:rsidRPr="008430F7">
        <w:rPr>
          <w:sz w:val="8"/>
        </w:rPr>
        <w:t xml:space="preserve">, regardless of whether they have another purpose to their relationship with their employer.  </w:t>
      </w:r>
      <w:r>
        <w:rPr>
          <w:sz w:val="8"/>
        </w:rPr>
        <w:t xml:space="preserve"> </w:t>
      </w:r>
    </w:p>
    <w:p w:rsidR="00730529" w:rsidRDefault="00264D3B" w:rsidP="00730529">
      <w:pPr>
        <w:pStyle w:val="Heading4"/>
      </w:pPr>
      <w:r>
        <w:t xml:space="preserve">Our advocacy </w:t>
      </w:r>
      <w:r w:rsidR="00730529">
        <w:t>links labor and disability movements, builds worker power and protects vulnerable workers.</w:t>
      </w:r>
    </w:p>
    <w:p w:rsidR="00730529" w:rsidRDefault="00730529" w:rsidP="00730529">
      <w:r w:rsidRPr="00D05264">
        <w:rPr>
          <w:rStyle w:val="Style13ptBold"/>
        </w:rPr>
        <w:t>Langlois</w:t>
      </w:r>
      <w:r>
        <w:t xml:space="preserve">, Adrienne </w:t>
      </w:r>
      <w:r w:rsidRPr="00D05264">
        <w:rPr>
          <w:rStyle w:val="Style13ptBold"/>
        </w:rPr>
        <w:t>2021</w:t>
      </w:r>
      <w:r>
        <w:t xml:space="preserve">. Langlois is an attorney, disability advocate, and union steward. “Reconsidering Brevard Achievement Center: An Opportunity for Labor and Disability Rights To Build Worker Power.” [CORNELL MD DISTRICTS]. </w:t>
      </w:r>
      <w:hyperlink r:id="rId10" w:history="1">
        <w:r w:rsidRPr="000D7F28">
          <w:rPr>
            <w:rStyle w:val="Hyperlink"/>
          </w:rPr>
          <w:t>https://www.thestrikewave.com/original-content/an-opportunity-for-labor-and-disability-rights-to-build-worker-power</w:t>
        </w:r>
      </w:hyperlink>
      <w:r>
        <w:t xml:space="preserve"> </w:t>
      </w:r>
    </w:p>
    <w:p w:rsidR="00730529" w:rsidRDefault="00730529" w:rsidP="00730529">
      <w:pPr>
        <w:rPr>
          <w:rStyle w:val="StyleUnderline"/>
        </w:rPr>
      </w:pPr>
      <w:r w:rsidRPr="00A66010">
        <w:rPr>
          <w:rStyle w:val="StyleUnderline"/>
        </w:rPr>
        <w:t>Abruzzo’s</w:t>
      </w:r>
      <w:r w:rsidRPr="000671A6">
        <w:rPr>
          <w:sz w:val="12"/>
        </w:rPr>
        <w:t xml:space="preserve"> first public statement of policy also contained a pleasant surprise for disabled workers and disability advocates; the </w:t>
      </w:r>
      <w:r w:rsidRPr="00A66010">
        <w:rPr>
          <w:rStyle w:val="StyleUnderline"/>
        </w:rPr>
        <w:t xml:space="preserve">memo indicates a desire to reconsider </w:t>
      </w:r>
      <w:hyperlink r:id="rId11" w:history="1">
        <w:r w:rsidRPr="00A2615E">
          <w:rPr>
            <w:rStyle w:val="StyleUnderline"/>
            <w:highlight w:val="cyan"/>
          </w:rPr>
          <w:t>Brevard Achievement Center</w:t>
        </w:r>
      </w:hyperlink>
      <w:r w:rsidRPr="000671A6">
        <w:rPr>
          <w:sz w:val="12"/>
        </w:rPr>
        <w:t xml:space="preserve">, </w:t>
      </w:r>
      <w:r w:rsidRPr="00A66010">
        <w:rPr>
          <w:rStyle w:val="StyleUnderline"/>
        </w:rPr>
        <w:t xml:space="preserve">a 2004 </w:t>
      </w:r>
      <w:r w:rsidRPr="00A2615E">
        <w:rPr>
          <w:rStyle w:val="StyleUnderline"/>
          <w:highlight w:val="cyan"/>
        </w:rPr>
        <w:t>decision</w:t>
      </w:r>
      <w:r w:rsidRPr="00A66010">
        <w:rPr>
          <w:rStyle w:val="StyleUnderline"/>
        </w:rPr>
        <w:t xml:space="preserve"> in which </w:t>
      </w:r>
      <w:r w:rsidRPr="00A2615E">
        <w:rPr>
          <w:rStyle w:val="StyleUnderline"/>
          <w:highlight w:val="cyan"/>
        </w:rPr>
        <w:t>the Board declined</w:t>
      </w:r>
      <w:r w:rsidRPr="00A66010">
        <w:rPr>
          <w:rStyle w:val="StyleUnderline"/>
        </w:rPr>
        <w:t xml:space="preserve"> to extend</w:t>
      </w:r>
      <w:r w:rsidRPr="000671A6">
        <w:rPr>
          <w:sz w:val="12"/>
        </w:rPr>
        <w:t xml:space="preserve"> the protections and </w:t>
      </w:r>
      <w:r w:rsidRPr="00A2615E">
        <w:rPr>
          <w:rStyle w:val="StyleUnderline"/>
          <w:highlight w:val="cyan"/>
        </w:rPr>
        <w:t>organizing rights to</w:t>
      </w:r>
      <w:r w:rsidRPr="00A66010">
        <w:rPr>
          <w:rStyle w:val="StyleUnderline"/>
        </w:rPr>
        <w:t xml:space="preserve"> a bargaining unit of custodians at the Cape Canaveral Space Station</w:t>
      </w:r>
      <w:r w:rsidRPr="000671A6">
        <w:rPr>
          <w:sz w:val="12"/>
        </w:rPr>
        <w:t xml:space="preserve">. </w:t>
      </w:r>
      <w:r w:rsidRPr="00A66010">
        <w:rPr>
          <w:rStyle w:val="StyleUnderline"/>
        </w:rPr>
        <w:t xml:space="preserve">The bargaining unit included non-disabled workers as well as </w:t>
      </w:r>
      <w:r w:rsidRPr="00A2615E">
        <w:rPr>
          <w:rStyle w:val="StyleUnderline"/>
          <w:highlight w:val="cyan"/>
        </w:rPr>
        <w:t>workers with</w:t>
      </w:r>
      <w:r w:rsidRPr="00A66010">
        <w:rPr>
          <w:rStyle w:val="StyleUnderline"/>
        </w:rPr>
        <w:t xml:space="preserve"> intellectual </w:t>
      </w:r>
      <w:r w:rsidRPr="00A2615E">
        <w:rPr>
          <w:rStyle w:val="StyleUnderline"/>
          <w:highlight w:val="cyan"/>
        </w:rPr>
        <w:t>disabilities</w:t>
      </w:r>
      <w:r w:rsidRPr="00A66010">
        <w:rPr>
          <w:rStyle w:val="StyleUnderline"/>
        </w:rPr>
        <w:t xml:space="preserve"> and mental health diagnoses</w:t>
      </w:r>
      <w:r w:rsidRPr="000671A6">
        <w:rPr>
          <w:sz w:val="12"/>
        </w:rPr>
        <w:t xml:space="preserve">. The </w:t>
      </w:r>
      <w:r w:rsidRPr="00A66010">
        <w:rPr>
          <w:rStyle w:val="StyleUnderline"/>
        </w:rPr>
        <w:t>prospective union members with disabilities were employed pursuant to a federal contract under the Javits Wagner O’Day Act and received training and support services through their employer</w:t>
      </w:r>
      <w:r w:rsidRPr="000671A6">
        <w:rPr>
          <w:sz w:val="12"/>
        </w:rPr>
        <w:t>. Despite this extra support, the disabled workers received the same wages and worked the same hours as their non-disabled coworkers, and were also subject to the same standard of discipline for misconduct not resulting from their disabilities.</w:t>
      </w:r>
      <w:r w:rsidR="000978CA" w:rsidRPr="000978CA">
        <w:rPr>
          <w:sz w:val="12"/>
        </w:rPr>
        <w:t>¶</w:t>
      </w:r>
      <w:r w:rsidRPr="000671A6">
        <w:rPr>
          <w:sz w:val="12"/>
        </w:rPr>
        <w:t xml:space="preserve"> Nevertheless, </w:t>
      </w:r>
      <w:r w:rsidRPr="00A66010">
        <w:rPr>
          <w:rStyle w:val="StyleUnderline"/>
        </w:rPr>
        <w:t xml:space="preserve">a majority of the Board declined to recognize NLRB jurisdiction, </w:t>
      </w:r>
      <w:r w:rsidRPr="00FF1219">
        <w:rPr>
          <w:rStyle w:val="StyleUnderline"/>
        </w:rPr>
        <w:t>holding that the employee-worker relationship</w:t>
      </w:r>
      <w:r w:rsidRPr="00A66010">
        <w:rPr>
          <w:rStyle w:val="StyleUnderline"/>
        </w:rPr>
        <w:t xml:space="preserve"> at the Brevard Achievement Center (BAC) </w:t>
      </w:r>
      <w:r w:rsidRPr="00FF1219">
        <w:rPr>
          <w:rStyle w:val="StyleUnderline"/>
        </w:rPr>
        <w:t>was "primarily rehabilitative”</w:t>
      </w:r>
      <w:r w:rsidRPr="00A66010">
        <w:rPr>
          <w:rStyle w:val="StyleUnderline"/>
        </w:rPr>
        <w:t xml:space="preserve"> and not purely economic</w:t>
      </w:r>
      <w:r w:rsidRPr="000671A6">
        <w:rPr>
          <w:sz w:val="12"/>
        </w:rPr>
        <w:t xml:space="preserve">. As the dissent noted, the majority’s standard represented a significant shift </w:t>
      </w:r>
      <w:r w:rsidRPr="000671A6">
        <w:rPr>
          <w:sz w:val="12"/>
        </w:rPr>
        <w:lastRenderedPageBreak/>
        <w:t>from prior Board precedent, which considered a rehabilitative relationship as just one factor in assessing whether or not a bargaining unit of disabled workers could organize under the National Labor Relations Act.</w:t>
      </w:r>
      <w:r w:rsidR="000978CA" w:rsidRPr="000978CA">
        <w:rPr>
          <w:sz w:val="12"/>
        </w:rPr>
        <w:t>¶</w:t>
      </w:r>
      <w:r w:rsidRPr="000671A6">
        <w:rPr>
          <w:sz w:val="12"/>
        </w:rPr>
        <w:t xml:space="preserve"> </w:t>
      </w:r>
      <w:r w:rsidRPr="00FF1219">
        <w:rPr>
          <w:rStyle w:val="StyleUnderline"/>
        </w:rPr>
        <w:t>Brevard</w:t>
      </w:r>
      <w:r w:rsidRPr="000671A6">
        <w:rPr>
          <w:sz w:val="12"/>
        </w:rPr>
        <w:t xml:space="preserve"> and its promotion of an outdated standard wasn’t only a loss for the Cape Canaveral custodians and other disabled workers; the denial of organizing rights and protections to disabled people </w:t>
      </w:r>
      <w:r w:rsidRPr="00FF1219">
        <w:rPr>
          <w:rStyle w:val="StyleUnderline"/>
        </w:rPr>
        <w:t>facilitates the devaluation of the labor of other vulnerable workers, too</w:t>
      </w:r>
      <w:r w:rsidRPr="00FF1219">
        <w:rPr>
          <w:sz w:val="12"/>
        </w:rPr>
        <w:t xml:space="preserve">. Former NLRB Chair Wilma Liebman, who wrote the BAC dissent along with Member Brian Walsh, notes that </w:t>
      </w:r>
      <w:r w:rsidRPr="00FF1219">
        <w:rPr>
          <w:rStyle w:val="StyleUnderline"/>
        </w:rPr>
        <w:t>the decision must be understood “in the context of the long-term project by Republican NLRB members to narrow the protections of the National Labor Relations Act</w:t>
      </w:r>
      <w:r w:rsidRPr="0030153A">
        <w:rPr>
          <w:rStyle w:val="StyleUnderline"/>
        </w:rPr>
        <w:t xml:space="preserve"> and limit the obligations of employers.” </w:t>
      </w:r>
      <w:r w:rsidR="000978CA" w:rsidRPr="000978CA">
        <w:rPr>
          <w:rStyle w:val="StyleUnderline"/>
          <w:sz w:val="12"/>
          <w:u w:val="none"/>
        </w:rPr>
        <w:t>¶</w:t>
      </w:r>
      <w:r w:rsidRPr="000671A6">
        <w:rPr>
          <w:rStyle w:val="StyleUnderline"/>
          <w:sz w:val="12"/>
        </w:rPr>
        <w:t xml:space="preserve"> </w:t>
      </w:r>
      <w:r w:rsidRPr="000671A6">
        <w:rPr>
          <w:sz w:val="12"/>
        </w:rPr>
        <w:t xml:space="preserve">These members, Liebman says, “argued for a constrained interpretation of the Act, based on the fact that the NLRA was written to cover manufacturing and transportation disputes” in 1938. </w:t>
      </w:r>
      <w:r w:rsidR="000978CA" w:rsidRPr="000978CA">
        <w:rPr>
          <w:sz w:val="12"/>
        </w:rPr>
        <w:t>¶</w:t>
      </w:r>
      <w:r w:rsidRPr="000671A6">
        <w:rPr>
          <w:sz w:val="12"/>
        </w:rPr>
        <w:t xml:space="preserve"> Another 2004 Bush-era case illuminates this intrinsic link between the rehabilitative standard and the conservative project of limiting the scope of the Act. Two months before the BAC decision, the same Board majority denied the protections of the NLRA to graduate student workers at </w:t>
      </w:r>
      <w:hyperlink r:id="rId12" w:history="1">
        <w:r w:rsidRPr="00D05264">
          <w:rPr>
            <w:rStyle w:val="Hyperlink"/>
          </w:rPr>
          <w:t>Brown University</w:t>
        </w:r>
      </w:hyperlink>
      <w:r w:rsidRPr="000671A6">
        <w:rPr>
          <w:sz w:val="12"/>
        </w:rPr>
        <w:t xml:space="preserve"> on the grounds that collective bargaining would interfere with the workers’ academic relationship to their employer. The Board analogized this “educational relationship” to the “primarily rehabilitative rather than economic or industrial” relationship between disabled workers and their vocational program employers. Graduate student workers have since won the right to organize, but </w:t>
      </w:r>
      <w:r w:rsidRPr="00FF1219">
        <w:rPr>
          <w:rStyle w:val="StyleUnderline"/>
        </w:rPr>
        <w:t>as long as Brevard is good law, the “primarily rehabilitative” standard has the potential to be used in the future to further limit organizing rights</w:t>
      </w:r>
      <w:r w:rsidRPr="00FF1219">
        <w:rPr>
          <w:sz w:val="12"/>
        </w:rPr>
        <w:t xml:space="preserve">. </w:t>
      </w:r>
      <w:r w:rsidR="000978CA" w:rsidRPr="000978CA">
        <w:rPr>
          <w:sz w:val="12"/>
        </w:rPr>
        <w:t>¶</w:t>
      </w:r>
      <w:r w:rsidRPr="00FF1219">
        <w:rPr>
          <w:sz w:val="12"/>
        </w:rPr>
        <w:t xml:space="preserve"> Abruzzo’s signal could be considered a reason to mount a challenge to the 2004 decision. But a sympathetic administration isn’t the only asset on the side of worker power. </w:t>
      </w:r>
      <w:r w:rsidRPr="00FF1219">
        <w:rPr>
          <w:rStyle w:val="StyleUnderline"/>
        </w:rPr>
        <w:t>Recent hard-won policy shifts in favor of the rights of people with disabilities provide a unique opportunity for organized labor and the disability rights movement to eliminate this doctrine, preventing its use by future anti-worker administrations and more broadly, expanding the collective power of disabled workers</w:t>
      </w:r>
      <w:r w:rsidRPr="000671A6">
        <w:rPr>
          <w:sz w:val="12"/>
        </w:rPr>
        <w:t>.</w:t>
      </w:r>
      <w:r w:rsidR="000978CA" w:rsidRPr="000978CA">
        <w:rPr>
          <w:sz w:val="12"/>
        </w:rPr>
        <w:t>¶</w:t>
      </w:r>
      <w:r w:rsidRPr="000671A6">
        <w:rPr>
          <w:sz w:val="12"/>
        </w:rPr>
        <w:t xml:space="preserve"> </w:t>
      </w:r>
      <w:r w:rsidRPr="000671A6">
        <w:rPr>
          <w:i/>
          <w:iCs/>
          <w:sz w:val="12"/>
        </w:rPr>
        <w:t xml:space="preserve">Brevard’s </w:t>
      </w:r>
      <w:r w:rsidRPr="000671A6">
        <w:rPr>
          <w:sz w:val="12"/>
        </w:rPr>
        <w:t xml:space="preserve">conclusion feels outdated, precisely because it is: the "primarily rehabilitative" standard relies on the policy promoted by two 1938 laws. The first, the </w:t>
      </w:r>
      <w:hyperlink r:id="rId13" w:history="1">
        <w:r w:rsidRPr="00D05264">
          <w:rPr>
            <w:rStyle w:val="Hyperlink"/>
          </w:rPr>
          <w:t>Wagner-O’Day Act</w:t>
        </w:r>
      </w:hyperlink>
      <w:r w:rsidRPr="000671A6">
        <w:rPr>
          <w:sz w:val="12"/>
        </w:rPr>
        <w:t xml:space="preserve">, sought to encourage the employment of blind workers by creating a market in the federal government for the “brooms, mops, and other commodities” they produced. Nonprofits employing a workforce of at least seventy-five percent blind workers were eligible for these contracts. The Act was amended in 1971 to include services provided by organizations employing people with disabilities. Today, the Javits-Wagner-O’Day Act is administered under the </w:t>
      </w:r>
      <w:hyperlink r:id="rId14" w:history="1">
        <w:r w:rsidRPr="00D05264">
          <w:rPr>
            <w:rStyle w:val="Hyperlink"/>
          </w:rPr>
          <w:t>AbilityOne program</w:t>
        </w:r>
      </w:hyperlink>
      <w:r w:rsidRPr="000671A6">
        <w:rPr>
          <w:sz w:val="12"/>
        </w:rPr>
        <w:t>, which produced $4 billion in goods and services for the federal government in 2020 and employs over 42,000 people with disabilities.</w:t>
      </w:r>
      <w:r w:rsidR="000978CA" w:rsidRPr="000978CA">
        <w:rPr>
          <w:sz w:val="12"/>
        </w:rPr>
        <w:t>¶</w:t>
      </w:r>
      <w:r w:rsidRPr="000671A6">
        <w:rPr>
          <w:sz w:val="12"/>
        </w:rPr>
        <w:t xml:space="preserve"> Congress also addressed the employment of workers with disabilities in </w:t>
      </w:r>
      <w:hyperlink r:id="rId15" w:history="1">
        <w:r w:rsidRPr="00D05264">
          <w:rPr>
            <w:rStyle w:val="Hyperlink"/>
          </w:rPr>
          <w:t>section 14(c) of the Fair Labor Standards Act</w:t>
        </w:r>
      </w:hyperlink>
      <w:r w:rsidRPr="000671A6">
        <w:rPr>
          <w:sz w:val="12"/>
        </w:rPr>
        <w:t xml:space="preserve"> (FLSA), which provided an exception from the new federal minimum wage requirements of the landmark law. Upon receiving a certificate from the Department of Labor, organizations could pay workers “whose earning or productive capacity [were] impaired by age, physical or mental deficiency, or injury” at a rate less than the minimum wage, based on that worker’s productivity. </w:t>
      </w:r>
      <w:r w:rsidR="000978CA" w:rsidRPr="000978CA">
        <w:rPr>
          <w:sz w:val="12"/>
        </w:rPr>
        <w:t>¶</w:t>
      </w:r>
      <w:r w:rsidRPr="000671A6">
        <w:rPr>
          <w:sz w:val="12"/>
        </w:rPr>
        <w:t xml:space="preserve"> </w:t>
      </w:r>
      <w:r w:rsidRPr="009C31E1">
        <w:rPr>
          <w:rStyle w:val="StyleUnderline"/>
        </w:rPr>
        <w:t>Although the</w:t>
      </w:r>
      <w:r w:rsidRPr="000671A6">
        <w:rPr>
          <w:sz w:val="12"/>
        </w:rPr>
        <w:t xml:space="preserve"> Congressional record indicates that the </w:t>
      </w:r>
      <w:r w:rsidRPr="009C31E1">
        <w:rPr>
          <w:rStyle w:val="StyleUnderline"/>
        </w:rPr>
        <w:t>Javits-Wagner-O’Day Act and section 14(c) of the FLSA were intended to create opportunities for people with disabilities</w:t>
      </w:r>
      <w:r w:rsidRPr="000671A6">
        <w:rPr>
          <w:sz w:val="12"/>
        </w:rPr>
        <w:t xml:space="preserve">, </w:t>
      </w:r>
      <w:r w:rsidRPr="00A2615E">
        <w:rPr>
          <w:rStyle w:val="StyleUnderline"/>
          <w:highlight w:val="cyan"/>
        </w:rPr>
        <w:t>disabled workers have organized</w:t>
      </w:r>
      <w:r w:rsidRPr="009C31E1">
        <w:rPr>
          <w:rStyle w:val="StyleUnderline"/>
        </w:rPr>
        <w:t xml:space="preserve"> and fought </w:t>
      </w:r>
      <w:r w:rsidRPr="00A2615E">
        <w:rPr>
          <w:rStyle w:val="StyleUnderline"/>
          <w:highlight w:val="cyan"/>
        </w:rPr>
        <w:t>against</w:t>
      </w:r>
      <w:r w:rsidRPr="009C31E1">
        <w:rPr>
          <w:rStyle w:val="StyleUnderline"/>
        </w:rPr>
        <w:t xml:space="preserve"> the </w:t>
      </w:r>
      <w:r w:rsidRPr="00A2615E">
        <w:rPr>
          <w:rStyle w:val="StyleUnderline"/>
          <w:highlight w:val="cyan"/>
        </w:rPr>
        <w:t>regressive</w:t>
      </w:r>
      <w:r w:rsidRPr="009C31E1">
        <w:rPr>
          <w:rStyle w:val="StyleUnderline"/>
        </w:rPr>
        <w:t xml:space="preserve"> realities of the </w:t>
      </w:r>
      <w:r w:rsidRPr="00A2615E">
        <w:rPr>
          <w:rStyle w:val="StyleUnderline"/>
          <w:highlight w:val="cyan"/>
        </w:rPr>
        <w:t>laws</w:t>
      </w:r>
      <w:r w:rsidRPr="000671A6">
        <w:rPr>
          <w:sz w:val="12"/>
        </w:rPr>
        <w:t xml:space="preserve"> </w:t>
      </w:r>
      <w:r w:rsidRPr="000671A6">
        <w:rPr>
          <w:rStyle w:val="StyleUnderline"/>
        </w:rPr>
        <w:t>for nearly three-quarters of a century</w:t>
      </w:r>
      <w:r w:rsidRPr="000671A6">
        <w:rPr>
          <w:sz w:val="12"/>
        </w:rPr>
        <w:t xml:space="preserve">. </w:t>
      </w:r>
      <w:r w:rsidRPr="000671A6">
        <w:rPr>
          <w:rStyle w:val="StyleUnderline"/>
        </w:rPr>
        <w:t xml:space="preserve">In </w:t>
      </w:r>
      <w:hyperlink r:id="rId16" w:history="1">
        <w:r w:rsidRPr="00A2615E">
          <w:rPr>
            <w:rStyle w:val="StyleUnderline"/>
            <w:highlight w:val="cyan"/>
          </w:rPr>
          <w:t>Sheltered Workshops of San Diego</w:t>
        </w:r>
      </w:hyperlink>
      <w:r w:rsidRPr="000671A6">
        <w:rPr>
          <w:rStyle w:val="StyleUnderline"/>
        </w:rPr>
        <w:t xml:space="preserve">, </w:t>
      </w:r>
      <w:r w:rsidRPr="00D45FC8">
        <w:rPr>
          <w:rStyle w:val="StyleUnderline"/>
        </w:rPr>
        <w:t>the NLRB</w:t>
      </w:r>
      <w:r w:rsidRPr="000671A6">
        <w:rPr>
          <w:sz w:val="12"/>
        </w:rPr>
        <w:t xml:space="preserve"> considered a petition from a union seeking to represent disabled workers in a subminimum-wage workplace that provided goods and services through state and federal contracts. Declining jurisdiction, the Board </w:t>
      </w:r>
      <w:r w:rsidRPr="000671A6">
        <w:rPr>
          <w:rStyle w:val="StyleUnderline"/>
        </w:rPr>
        <w:t>unquestioningly accepted the employer’s contention that “the Workshop’s essential purpose is to provide therapeutic assistance rather than employment.”</w:t>
      </w:r>
      <w:r w:rsidR="000978CA" w:rsidRPr="000978CA">
        <w:rPr>
          <w:rStyle w:val="StyleUnderline"/>
          <w:sz w:val="12"/>
          <w:u w:val="none"/>
        </w:rPr>
        <w:t>¶</w:t>
      </w:r>
      <w:r w:rsidRPr="000671A6">
        <w:rPr>
          <w:rStyle w:val="StyleUnderline"/>
          <w:sz w:val="12"/>
        </w:rPr>
        <w:t xml:space="preserve"> </w:t>
      </w:r>
      <w:r w:rsidRPr="000671A6">
        <w:rPr>
          <w:rStyle w:val="StyleUnderline"/>
        </w:rPr>
        <w:t xml:space="preserve">In </w:t>
      </w:r>
      <w:hyperlink r:id="rId17" w:history="1">
        <w:r w:rsidRPr="00A2615E">
          <w:rPr>
            <w:rStyle w:val="StyleUnderline"/>
            <w:highlight w:val="cyan"/>
          </w:rPr>
          <w:t>Goodwill Industries of Southern California</w:t>
        </w:r>
      </w:hyperlink>
      <w:r w:rsidRPr="000671A6">
        <w:rPr>
          <w:sz w:val="12"/>
        </w:rPr>
        <w:t xml:space="preserve"> (1977), </w:t>
      </w:r>
      <w:r w:rsidRPr="000671A6">
        <w:rPr>
          <w:rStyle w:val="StyleUnderline"/>
        </w:rPr>
        <w:t>the Board</w:t>
      </w:r>
      <w:r w:rsidRPr="000671A6">
        <w:rPr>
          <w:sz w:val="12"/>
        </w:rPr>
        <w:t xml:space="preserve"> conceded the existence of an employment relationship when it </w:t>
      </w:r>
      <w:r w:rsidRPr="000671A6">
        <w:rPr>
          <w:rStyle w:val="StyleUnderline"/>
        </w:rPr>
        <w:t>denied the representation petition of Teamsters</w:t>
      </w:r>
      <w:r w:rsidRPr="000671A6">
        <w:rPr>
          <w:sz w:val="12"/>
        </w:rPr>
        <w:t xml:space="preserve"> Local Freight Drivers 208. However, </w:t>
      </w:r>
      <w:r w:rsidRPr="000671A6">
        <w:rPr>
          <w:rStyle w:val="StyleUnderline"/>
        </w:rPr>
        <w:t>it</w:t>
      </w:r>
      <w:r w:rsidRPr="000671A6">
        <w:rPr>
          <w:sz w:val="12"/>
        </w:rPr>
        <w:t xml:space="preserve"> also </w:t>
      </w:r>
      <w:r w:rsidRPr="000671A6">
        <w:rPr>
          <w:rStyle w:val="StyleUnderline"/>
        </w:rPr>
        <w:t>described the vocational employment program as the “rare instance where the employer's concern for the welfare of his employees…displaces the union's ordinary concern for employee well-being</w:t>
      </w:r>
      <w:r w:rsidRPr="000671A6">
        <w:rPr>
          <w:sz w:val="12"/>
        </w:rPr>
        <w:t>.” According to the Board, the “collective-bargaining process” could “distort the unique relationship between employer and client and impair the employer's ability to accomplish” its therapeutic objectives.</w:t>
      </w:r>
      <w:r w:rsidR="000978CA" w:rsidRPr="000978CA">
        <w:rPr>
          <w:sz w:val="12"/>
        </w:rPr>
        <w:t>¶</w:t>
      </w:r>
      <w:r w:rsidRPr="000671A6">
        <w:rPr>
          <w:sz w:val="12"/>
        </w:rPr>
        <w:t xml:space="preserve"> After acknowledging the employee-employer relationship inherent in rehabilitative workplaces, </w:t>
      </w:r>
      <w:r w:rsidRPr="000671A6">
        <w:rPr>
          <w:rStyle w:val="StyleUnderline"/>
        </w:rPr>
        <w:t>the Board developed the “primarily rehabilitative” standard to assess whether disabled workers were “employees” under the NLRA.</w:t>
      </w:r>
      <w:r w:rsidRPr="000671A6">
        <w:rPr>
          <w:sz w:val="12"/>
        </w:rPr>
        <w:t xml:space="preserve"> </w:t>
      </w:r>
      <w:r w:rsidRPr="000671A6">
        <w:rPr>
          <w:rStyle w:val="StyleUnderline"/>
        </w:rPr>
        <w:t>The standard</w:t>
      </w:r>
      <w:r w:rsidRPr="000671A6">
        <w:rPr>
          <w:sz w:val="12"/>
        </w:rPr>
        <w:t xml:space="preserve"> necessitated a fact-intensive approach and </w:t>
      </w:r>
      <w:r w:rsidRPr="000671A6">
        <w:rPr>
          <w:rStyle w:val="StyleUnderline"/>
        </w:rPr>
        <w:t>relied heavily on employer testimony</w:t>
      </w:r>
      <w:r w:rsidRPr="000671A6">
        <w:rPr>
          <w:sz w:val="12"/>
        </w:rPr>
        <w:t xml:space="preserve">, leading to inconsistent outcomes. </w:t>
      </w:r>
      <w:r w:rsidRPr="000671A6">
        <w:rPr>
          <w:rStyle w:val="StyleUnderline"/>
        </w:rPr>
        <w:t xml:space="preserve">In </w:t>
      </w:r>
      <w:hyperlink r:id="rId18" w:history="1">
        <w:r w:rsidRPr="00A2615E">
          <w:rPr>
            <w:rStyle w:val="StyleUnderline"/>
            <w:highlight w:val="cyan"/>
          </w:rPr>
          <w:t>Key Opportunities</w:t>
        </w:r>
      </w:hyperlink>
      <w:r w:rsidRPr="000671A6">
        <w:rPr>
          <w:sz w:val="12"/>
        </w:rPr>
        <w:t xml:space="preserve"> (1982),</w:t>
      </w:r>
      <w:r w:rsidRPr="000671A6">
        <w:rPr>
          <w:rStyle w:val="StyleUnderline"/>
        </w:rPr>
        <w:t xml:space="preserve"> the Board denied employee status to a group of disabled “clients,” even as it acknowledged the potential for “exploitation”</w:t>
      </w:r>
      <w:r w:rsidRPr="000671A6">
        <w:rPr>
          <w:sz w:val="12"/>
        </w:rPr>
        <w:t xml:space="preserve"> of those clients and granted employee status to non-disabled workers disciplined for walking out over working conditions. During the same period, in </w:t>
      </w:r>
      <w:r w:rsidRPr="000671A6">
        <w:rPr>
          <w:i/>
          <w:iCs/>
          <w:sz w:val="12"/>
        </w:rPr>
        <w:t>Lighthouse for the Blind of Houston</w:t>
      </w:r>
      <w:r w:rsidRPr="000671A6">
        <w:rPr>
          <w:sz w:val="12"/>
        </w:rPr>
        <w:t xml:space="preserve"> and </w:t>
      </w:r>
      <w:r w:rsidRPr="000671A6">
        <w:rPr>
          <w:i/>
          <w:iCs/>
          <w:sz w:val="12"/>
        </w:rPr>
        <w:t>Cincinnati Association for The Blind</w:t>
      </w:r>
      <w:r w:rsidRPr="000671A6">
        <w:rPr>
          <w:sz w:val="12"/>
        </w:rPr>
        <w:t xml:space="preserve">, the Board found that the work environments of these nonprofits were more “typically industrial” than rehabilitative, assessments which were affirmed on appeal by the </w:t>
      </w:r>
      <w:hyperlink r:id="rId19" w:history="1">
        <w:r w:rsidRPr="00D05264">
          <w:rPr>
            <w:rStyle w:val="Hyperlink"/>
          </w:rPr>
          <w:t>Fifth</w:t>
        </w:r>
      </w:hyperlink>
      <w:r w:rsidRPr="000671A6">
        <w:rPr>
          <w:sz w:val="12"/>
        </w:rPr>
        <w:t xml:space="preserve"> and </w:t>
      </w:r>
      <w:hyperlink r:id="rId20" w:history="1">
        <w:r w:rsidRPr="00D05264">
          <w:rPr>
            <w:rStyle w:val="Hyperlink"/>
          </w:rPr>
          <w:t>Sixth</w:t>
        </w:r>
      </w:hyperlink>
      <w:r w:rsidRPr="000671A6">
        <w:rPr>
          <w:sz w:val="12"/>
        </w:rPr>
        <w:t xml:space="preserve"> Circuits, respectively. However, when the NLRB made the same determination in Arkansas Lighthouse for the Blind, </w:t>
      </w:r>
      <w:hyperlink r:id="rId21" w:anchor="fn3" w:history="1">
        <w:r w:rsidRPr="00D05264">
          <w:rPr>
            <w:rStyle w:val="Hyperlink"/>
          </w:rPr>
          <w:t>the Sixth Circuit overturned the decision</w:t>
        </w:r>
      </w:hyperlink>
      <w:r w:rsidRPr="000671A6">
        <w:rPr>
          <w:sz w:val="12"/>
        </w:rPr>
        <w:t>, holding that “work constitutes a form of rehabilitation,” even in circumstances where workers can be subjected to discipline and discharge.</w:t>
      </w:r>
      <w:r w:rsidR="000978CA" w:rsidRPr="000978CA">
        <w:rPr>
          <w:sz w:val="12"/>
        </w:rPr>
        <w:t>¶</w:t>
      </w:r>
      <w:r w:rsidRPr="000671A6">
        <w:rPr>
          <w:sz w:val="12"/>
        </w:rPr>
        <w:t xml:space="preserve"> Despite the BAC Board’s affirmation of this problematic and inconsistent standard, disability activists have made great strides since 2004. Sheltered workshop employees have successfully sued their employers for</w:t>
      </w:r>
      <w:hyperlink r:id="rId22" w:history="1">
        <w:r w:rsidRPr="00D05264">
          <w:rPr>
            <w:rStyle w:val="Hyperlink"/>
          </w:rPr>
          <w:t xml:space="preserve"> violations of the Americans with Disabilities Act</w:t>
        </w:r>
      </w:hyperlink>
      <w:r w:rsidRPr="000671A6">
        <w:rPr>
          <w:sz w:val="12"/>
        </w:rPr>
        <w:t xml:space="preserve"> and </w:t>
      </w:r>
      <w:hyperlink r:id="rId23" w:history="1">
        <w:r w:rsidRPr="00D05264">
          <w:rPr>
            <w:rStyle w:val="Hyperlink"/>
          </w:rPr>
          <w:t>back wages</w:t>
        </w:r>
      </w:hyperlink>
      <w:r w:rsidRPr="000671A6">
        <w:rPr>
          <w:sz w:val="12"/>
        </w:rPr>
        <w:t xml:space="preserve">. Advocates have also passed legislation eliminating the subminimum wage in </w:t>
      </w:r>
      <w:hyperlink r:id="rId24" w:history="1">
        <w:r w:rsidRPr="00D05264">
          <w:rPr>
            <w:rStyle w:val="Hyperlink"/>
          </w:rPr>
          <w:t>ten states</w:t>
        </w:r>
      </w:hyperlink>
      <w:r w:rsidRPr="000671A6">
        <w:rPr>
          <w:sz w:val="12"/>
        </w:rPr>
        <w:t>.</w:t>
      </w:r>
      <w:r w:rsidR="000978CA" w:rsidRPr="000978CA">
        <w:rPr>
          <w:sz w:val="12"/>
        </w:rPr>
        <w:t>¶</w:t>
      </w:r>
      <w:r w:rsidRPr="000671A6">
        <w:rPr>
          <w:sz w:val="12"/>
        </w:rPr>
        <w:t xml:space="preserve"> Workers in rehabilitative placements made significant gains with the 2014 passage of the </w:t>
      </w:r>
      <w:hyperlink r:id="rId25" w:history="1">
        <w:r w:rsidRPr="00D05264">
          <w:rPr>
            <w:rStyle w:val="Hyperlink"/>
          </w:rPr>
          <w:t>Workforce Innovation and Opportunity Act</w:t>
        </w:r>
      </w:hyperlink>
      <w:r w:rsidRPr="000671A6">
        <w:rPr>
          <w:sz w:val="12"/>
        </w:rPr>
        <w:t xml:space="preserve"> (WIOA). Among other wide-reaching reforms, WIOA expanded the definition of “competitive integrated employment” in the Rehabilitation Act, prioritizing vocational rehabilitation placement in traditional workplaces with at-market wages where workers of all abilities work side-by-side. WIOA also mandated the creation of the </w:t>
      </w:r>
      <w:hyperlink r:id="rId26" w:history="1">
        <w:r w:rsidRPr="00D05264">
          <w:rPr>
            <w:rStyle w:val="Hyperlink"/>
          </w:rPr>
          <w:t>Advisory Committee on Increasing Competitive Integrated Employment for People with Disabilities</w:t>
        </w:r>
      </w:hyperlink>
      <w:r w:rsidRPr="000671A6">
        <w:rPr>
          <w:sz w:val="12"/>
        </w:rPr>
        <w:t xml:space="preserve"> (the Advisory Committee), which issued a 2016 report recommending stricter enforcement of and gradual phase-out of subminimum wage certificates, along with the immediate elimination of subminimum wage in the AbilityOne program. Five years later, the recommendation has become reality: on October 12, 2021, the AbilityOne program issued a </w:t>
      </w:r>
      <w:hyperlink r:id="rId27" w:history="1">
        <w:r w:rsidRPr="00D05264">
          <w:rPr>
            <w:rStyle w:val="Hyperlink"/>
          </w:rPr>
          <w:t>notice of proposed rulemaking</w:t>
        </w:r>
      </w:hyperlink>
      <w:r w:rsidRPr="000671A6">
        <w:rPr>
          <w:sz w:val="12"/>
        </w:rPr>
        <w:t xml:space="preserve"> indicating the agency’s </w:t>
      </w:r>
      <w:r w:rsidRPr="000671A6">
        <w:rPr>
          <w:sz w:val="12"/>
        </w:rPr>
        <w:lastRenderedPageBreak/>
        <w:t xml:space="preserve">intent to eliminate the use of subminimum wage among its contractors. </w:t>
      </w:r>
      <w:r w:rsidR="000978CA" w:rsidRPr="000978CA">
        <w:rPr>
          <w:sz w:val="12"/>
        </w:rPr>
        <w:t>¶</w:t>
      </w:r>
      <w:r w:rsidRPr="000671A6">
        <w:rPr>
          <w:sz w:val="12"/>
        </w:rPr>
        <w:t xml:space="preserve"> With the passage of WIOA, </w:t>
      </w:r>
      <w:r w:rsidRPr="00A2615E">
        <w:rPr>
          <w:rStyle w:val="StyleUnderline"/>
          <w:highlight w:val="cyan"/>
        </w:rPr>
        <w:t>the Board-created</w:t>
      </w:r>
      <w:r w:rsidRPr="000671A6">
        <w:rPr>
          <w:rStyle w:val="StyleUnderline"/>
        </w:rPr>
        <w:t xml:space="preserve"> “</w:t>
      </w:r>
      <w:r w:rsidRPr="00A2615E">
        <w:rPr>
          <w:rStyle w:val="StyleUnderline"/>
          <w:highlight w:val="cyan"/>
        </w:rPr>
        <w:t>primarily rehabilitative” standard is</w:t>
      </w:r>
      <w:r w:rsidRPr="000671A6">
        <w:rPr>
          <w:sz w:val="12"/>
        </w:rPr>
        <w:t xml:space="preserve"> now </w:t>
      </w:r>
      <w:r w:rsidRPr="00A2615E">
        <w:rPr>
          <w:rStyle w:val="StyleUnderline"/>
          <w:highlight w:val="cyan"/>
        </w:rPr>
        <w:t>inconsistent with</w:t>
      </w:r>
      <w:r w:rsidRPr="000671A6">
        <w:rPr>
          <w:rStyle w:val="StyleUnderline"/>
        </w:rPr>
        <w:t xml:space="preserve"> federal policy in favor of </w:t>
      </w:r>
      <w:r w:rsidRPr="00A2615E">
        <w:rPr>
          <w:rStyle w:val="StyleUnderline"/>
          <w:highlight w:val="cyan"/>
        </w:rPr>
        <w:t>the rights of disabled workers</w:t>
      </w:r>
      <w:r w:rsidRPr="000671A6">
        <w:rPr>
          <w:sz w:val="12"/>
        </w:rPr>
        <w:t xml:space="preserve">. </w:t>
      </w:r>
      <w:r w:rsidRPr="000671A6">
        <w:rPr>
          <w:rStyle w:val="StyleUnderline"/>
        </w:rPr>
        <w:t xml:space="preserve">Unions and disability advocates have already recognized this </w:t>
      </w:r>
      <w:r w:rsidRPr="00FF1219">
        <w:rPr>
          <w:rStyle w:val="StyleUnderline"/>
        </w:rPr>
        <w:t>opportunity for cross-movement organizing</w:t>
      </w:r>
      <w:r w:rsidRPr="000671A6">
        <w:rPr>
          <w:sz w:val="12"/>
        </w:rPr>
        <w:t xml:space="preserve">. </w:t>
      </w:r>
      <w:r w:rsidRPr="000671A6">
        <w:rPr>
          <w:rStyle w:val="StyleUnderline"/>
        </w:rPr>
        <w:t>During a 2016 hearing</w:t>
      </w:r>
      <w:r w:rsidRPr="000671A6">
        <w:rPr>
          <w:sz w:val="12"/>
        </w:rPr>
        <w:t xml:space="preserve"> held by the Advisory Committee, </w:t>
      </w:r>
      <w:r w:rsidRPr="000671A6">
        <w:rPr>
          <w:rStyle w:val="StyleUnderline"/>
        </w:rPr>
        <w:t xml:space="preserve">custodian and building services union SEIU 32BJ presented </w:t>
      </w:r>
      <w:hyperlink r:id="rId28" w:history="1">
        <w:r w:rsidRPr="000671A6">
          <w:rPr>
            <w:rStyle w:val="StyleUnderline"/>
          </w:rPr>
          <w:t>testimony</w:t>
        </w:r>
      </w:hyperlink>
      <w:r w:rsidRPr="000671A6">
        <w:rPr>
          <w:rStyle w:val="StyleUnderline"/>
        </w:rPr>
        <w:t xml:space="preserve"> on the dangers Brevard</w:t>
      </w:r>
      <w:r w:rsidRPr="000671A6">
        <w:rPr>
          <w:sz w:val="12"/>
        </w:rPr>
        <w:t xml:space="preserve"> Achievement Center </w:t>
      </w:r>
      <w:r w:rsidRPr="000671A6">
        <w:rPr>
          <w:rStyle w:val="StyleUnderline"/>
        </w:rPr>
        <w:t>poses to</w:t>
      </w:r>
      <w:r w:rsidRPr="000671A6">
        <w:rPr>
          <w:sz w:val="12"/>
        </w:rPr>
        <w:t xml:space="preserve"> WIOA’s promise of </w:t>
      </w:r>
      <w:r w:rsidRPr="000671A6">
        <w:rPr>
          <w:rStyle w:val="StyleUnderline"/>
        </w:rPr>
        <w:t>competitive integrated employment</w:t>
      </w:r>
      <w:r w:rsidRPr="000671A6">
        <w:rPr>
          <w:sz w:val="12"/>
        </w:rPr>
        <w:t xml:space="preserve">. </w:t>
      </w:r>
      <w:r w:rsidRPr="000671A6">
        <w:rPr>
          <w:rStyle w:val="StyleUnderline"/>
        </w:rPr>
        <w:t>“</w:t>
      </w:r>
      <w:r w:rsidRPr="00A2615E">
        <w:rPr>
          <w:rStyle w:val="StyleUnderline"/>
          <w:highlight w:val="cyan"/>
        </w:rPr>
        <w:t>Without full labor rights under the NLRA</w:t>
      </w:r>
      <w:r w:rsidRPr="000671A6">
        <w:rPr>
          <w:rStyle w:val="StyleUnderline"/>
        </w:rPr>
        <w:t>,” noted 32BJ attorney</w:t>
      </w:r>
      <w:r w:rsidRPr="000671A6">
        <w:rPr>
          <w:sz w:val="12"/>
        </w:rPr>
        <w:t xml:space="preserve"> Jessica Drangel Ochs, </w:t>
      </w:r>
      <w:r w:rsidRPr="000671A6">
        <w:rPr>
          <w:rStyle w:val="StyleUnderline"/>
        </w:rPr>
        <w:t>“</w:t>
      </w:r>
      <w:r w:rsidRPr="00A2615E">
        <w:rPr>
          <w:rStyle w:val="StyleUnderline"/>
          <w:highlight w:val="cyan"/>
        </w:rPr>
        <w:t>a worker can be disciplined</w:t>
      </w:r>
      <w:r w:rsidRPr="000671A6">
        <w:rPr>
          <w:rStyle w:val="StyleUnderline"/>
        </w:rPr>
        <w:t xml:space="preserve"> or fired </w:t>
      </w:r>
      <w:r w:rsidRPr="00A2615E">
        <w:rPr>
          <w:rStyle w:val="StyleUnderline"/>
          <w:highlight w:val="cyan"/>
        </w:rPr>
        <w:t>for talking to</w:t>
      </w:r>
      <w:r w:rsidRPr="000671A6">
        <w:rPr>
          <w:rStyle w:val="StyleUnderline"/>
        </w:rPr>
        <w:t xml:space="preserve"> union </w:t>
      </w:r>
      <w:r w:rsidRPr="00A2615E">
        <w:rPr>
          <w:rStyle w:val="StyleUnderline"/>
          <w:highlight w:val="cyan"/>
        </w:rPr>
        <w:t>organizers or coworkers</w:t>
      </w:r>
      <w:r w:rsidRPr="000671A6">
        <w:rPr>
          <w:rStyle w:val="StyleUnderline"/>
        </w:rPr>
        <w:t xml:space="preserve"> about problems on the job or </w:t>
      </w:r>
      <w:r w:rsidRPr="00A2615E">
        <w:rPr>
          <w:rStyle w:val="StyleUnderline"/>
          <w:highlight w:val="cyan"/>
        </w:rPr>
        <w:t>for advocating for changes</w:t>
      </w:r>
      <w:r w:rsidRPr="000671A6">
        <w:rPr>
          <w:rStyle w:val="StyleUnderline"/>
        </w:rPr>
        <w:t xml:space="preserve"> in working conditions—</w:t>
      </w:r>
      <w:r w:rsidRPr="00A2615E">
        <w:rPr>
          <w:rStyle w:val="StyleUnderline"/>
          <w:highlight w:val="cyan"/>
        </w:rPr>
        <w:t>like better</w:t>
      </w:r>
      <w:r w:rsidRPr="000671A6">
        <w:rPr>
          <w:rStyle w:val="StyleUnderline"/>
        </w:rPr>
        <w:t xml:space="preserve"> wheelchair </w:t>
      </w:r>
      <w:r w:rsidRPr="00A2615E">
        <w:rPr>
          <w:rStyle w:val="StyleUnderline"/>
          <w:highlight w:val="cyan"/>
        </w:rPr>
        <w:t>access or accommodations</w:t>
      </w:r>
      <w:r w:rsidRPr="000671A6">
        <w:rPr>
          <w:rStyle w:val="StyleUnderline"/>
        </w:rPr>
        <w:t>.”</w:t>
      </w:r>
      <w:r w:rsidRPr="000671A6">
        <w:rPr>
          <w:sz w:val="12"/>
        </w:rPr>
        <w:t xml:space="preserve"> And </w:t>
      </w:r>
      <w:r w:rsidRPr="000671A6">
        <w:rPr>
          <w:rStyle w:val="StyleUnderline"/>
        </w:rPr>
        <w:t>in July 2021, a coalition of fourteen disability and eight labor organizations submitted a joint comment</w:t>
      </w:r>
      <w:r w:rsidRPr="000671A6">
        <w:rPr>
          <w:sz w:val="12"/>
        </w:rPr>
        <w:t xml:space="preserve"> in response to an Office of Management and Budget (OMB) request for information on advancing equity in federal contracting. </w:t>
      </w:r>
      <w:r w:rsidRPr="000671A6">
        <w:rPr>
          <w:rStyle w:val="StyleUnderline"/>
        </w:rPr>
        <w:t>The comment advanced ambitious proposed reforms</w:t>
      </w:r>
      <w:r w:rsidRPr="000671A6">
        <w:rPr>
          <w:sz w:val="12"/>
        </w:rPr>
        <w:t xml:space="preserve"> for the AbilityOne program, </w:t>
      </w:r>
      <w:r w:rsidRPr="000671A6">
        <w:rPr>
          <w:rStyle w:val="StyleUnderline"/>
        </w:rPr>
        <w:t>including “recognition of the right of workers</w:t>
      </w:r>
      <w:r w:rsidRPr="000671A6">
        <w:rPr>
          <w:sz w:val="12"/>
        </w:rPr>
        <w:t xml:space="preserve"> under the AbilityOne program, and workers </w:t>
      </w:r>
      <w:r w:rsidRPr="000671A6">
        <w:rPr>
          <w:rStyle w:val="StyleUnderline"/>
        </w:rPr>
        <w:t>with disabilities</w:t>
      </w:r>
      <w:r w:rsidRPr="000671A6">
        <w:rPr>
          <w:sz w:val="12"/>
        </w:rPr>
        <w:t xml:space="preserve"> more broadly, </w:t>
      </w:r>
      <w:r w:rsidRPr="000671A6">
        <w:rPr>
          <w:rStyle w:val="StyleUnderline"/>
        </w:rPr>
        <w:t>to unionize and engage in collective bargaining,</w:t>
      </w:r>
      <w:r w:rsidRPr="000671A6">
        <w:rPr>
          <w:sz w:val="12"/>
        </w:rPr>
        <w:t xml:space="preserve">” as well as the development of an “offsets” program that would permit more integrated worker placements in AbilityOne contractors. </w:t>
      </w:r>
      <w:r w:rsidR="000978CA" w:rsidRPr="000978CA">
        <w:rPr>
          <w:sz w:val="12"/>
        </w:rPr>
        <w:t>¶</w:t>
      </w:r>
      <w:r w:rsidRPr="000671A6">
        <w:rPr>
          <w:sz w:val="12"/>
        </w:rPr>
        <w:t xml:space="preserve"> The recommended policies of </w:t>
      </w:r>
      <w:r w:rsidRPr="000671A6">
        <w:rPr>
          <w:rStyle w:val="StyleUnderline"/>
        </w:rPr>
        <w:t xml:space="preserve">this </w:t>
      </w:r>
      <w:r w:rsidRPr="00A2615E">
        <w:rPr>
          <w:rStyle w:val="StyleUnderline"/>
          <w:highlight w:val="cyan"/>
        </w:rPr>
        <w:t>joint disability and labor coalition</w:t>
      </w:r>
      <w:r w:rsidRPr="000671A6">
        <w:rPr>
          <w:rStyle w:val="StyleUnderline"/>
        </w:rPr>
        <w:t xml:space="preserve"> </w:t>
      </w:r>
      <w:r w:rsidRPr="00A2615E">
        <w:rPr>
          <w:rStyle w:val="StyleUnderline"/>
          <w:highlight w:val="cyan"/>
        </w:rPr>
        <w:t>show the</w:t>
      </w:r>
      <w:r w:rsidRPr="000671A6">
        <w:rPr>
          <w:rStyle w:val="StyleUnderline"/>
        </w:rPr>
        <w:t xml:space="preserve"> organizing </w:t>
      </w:r>
      <w:r w:rsidRPr="00A2615E">
        <w:rPr>
          <w:rStyle w:val="StyleUnderline"/>
          <w:highlight w:val="cyan"/>
        </w:rPr>
        <w:t>promise of expanding NLRA rights for disabled workers: overturning Brevard</w:t>
      </w:r>
      <w:r w:rsidRPr="00A2615E">
        <w:rPr>
          <w:sz w:val="12"/>
          <w:highlight w:val="cyan"/>
        </w:rPr>
        <w:t xml:space="preserve"> </w:t>
      </w:r>
      <w:r w:rsidRPr="00A2615E">
        <w:rPr>
          <w:rStyle w:val="StyleUnderline"/>
          <w:highlight w:val="cyan"/>
        </w:rPr>
        <w:t>has</w:t>
      </w:r>
      <w:r w:rsidRPr="000671A6">
        <w:rPr>
          <w:rStyle w:val="StyleUnderline"/>
        </w:rPr>
        <w:t xml:space="preserve"> the </w:t>
      </w:r>
      <w:r w:rsidRPr="00A2615E">
        <w:rPr>
          <w:rStyle w:val="StyleUnderline"/>
          <w:highlight w:val="cyan"/>
        </w:rPr>
        <w:t>potential to serve as a stepping stone to larger</w:t>
      </w:r>
      <w:r w:rsidRPr="000671A6">
        <w:rPr>
          <w:rStyle w:val="StyleUnderline"/>
        </w:rPr>
        <w:t xml:space="preserve"> workplace </w:t>
      </w:r>
      <w:r w:rsidRPr="00A2615E">
        <w:rPr>
          <w:rStyle w:val="StyleUnderline"/>
          <w:highlight w:val="cyan"/>
        </w:rPr>
        <w:t>reforms</w:t>
      </w:r>
      <w:r w:rsidRPr="000671A6">
        <w:rPr>
          <w:sz w:val="12"/>
        </w:rPr>
        <w:t xml:space="preserve">. Using WIOA’s policy sea-change and the advantages of the most worker-friendly NLRB GC to date, </w:t>
      </w:r>
      <w:r w:rsidRPr="00A2615E">
        <w:rPr>
          <w:rStyle w:val="StyleUnderline"/>
          <w:highlight w:val="cyan"/>
        </w:rPr>
        <w:t>workers with disabilities and labor unions can overturn the</w:t>
      </w:r>
      <w:r w:rsidRPr="000671A6">
        <w:rPr>
          <w:rStyle w:val="StyleUnderline"/>
        </w:rPr>
        <w:t xml:space="preserve"> obsolete </w:t>
      </w:r>
      <w:r w:rsidRPr="00A2615E">
        <w:rPr>
          <w:rStyle w:val="StyleUnderline"/>
          <w:highlight w:val="cyan"/>
        </w:rPr>
        <w:t>standard</w:t>
      </w:r>
      <w:r w:rsidRPr="000671A6">
        <w:rPr>
          <w:rStyle w:val="StyleUnderline"/>
        </w:rPr>
        <w:t xml:space="preserve"> </w:t>
      </w:r>
      <w:r w:rsidRPr="00A2615E">
        <w:rPr>
          <w:rStyle w:val="StyleUnderline"/>
          <w:highlight w:val="cyan"/>
        </w:rPr>
        <w:t>and build a broader</w:t>
      </w:r>
      <w:r w:rsidRPr="000671A6">
        <w:rPr>
          <w:rStyle w:val="StyleUnderline"/>
        </w:rPr>
        <w:t xml:space="preserve">—and </w:t>
      </w:r>
      <w:r w:rsidRPr="00A2615E">
        <w:rPr>
          <w:rStyle w:val="StyleUnderline"/>
          <w:highlight w:val="cyan"/>
        </w:rPr>
        <w:t>stronger</w:t>
      </w:r>
      <w:r w:rsidRPr="000671A6">
        <w:rPr>
          <w:rStyle w:val="StyleUnderline"/>
        </w:rPr>
        <w:t xml:space="preserve">—worker </w:t>
      </w:r>
      <w:r w:rsidRPr="00A2615E">
        <w:rPr>
          <w:rStyle w:val="StyleUnderline"/>
          <w:highlight w:val="cyan"/>
        </w:rPr>
        <w:t>movement</w:t>
      </w:r>
      <w:r w:rsidRPr="000671A6">
        <w:rPr>
          <w:rStyle w:val="StyleUnderline"/>
        </w:rPr>
        <w:t xml:space="preserve">. </w:t>
      </w:r>
      <w:r>
        <w:rPr>
          <w:rStyle w:val="StyleUnderline"/>
        </w:rPr>
        <w:t xml:space="preserve">  </w:t>
      </w:r>
    </w:p>
    <w:p w:rsidR="00730529" w:rsidRDefault="00730529" w:rsidP="00730529">
      <w:pPr>
        <w:rPr>
          <w:rStyle w:val="StyleUnderline"/>
        </w:rPr>
      </w:pPr>
    </w:p>
    <w:p w:rsidR="00730529" w:rsidRDefault="00730529" w:rsidP="00730529">
      <w:pPr>
        <w:pStyle w:val="Heading4"/>
      </w:pPr>
      <w:r>
        <w:t>TVA solves the aff.</w:t>
      </w:r>
    </w:p>
    <w:p w:rsidR="00730529" w:rsidRDefault="00730529" w:rsidP="00730529">
      <w:r w:rsidRPr="00A20B46">
        <w:rPr>
          <w:rStyle w:val="Style13ptBold"/>
        </w:rPr>
        <w:t>Hannon</w:t>
      </w:r>
      <w:r>
        <w:t xml:space="preserve">, Laura </w:t>
      </w:r>
      <w:r w:rsidRPr="00A20B46">
        <w:rPr>
          <w:rStyle w:val="Style13ptBold"/>
        </w:rPr>
        <w:t>2024</w:t>
      </w:r>
      <w:r>
        <w:t xml:space="preserve">. Hannon was a JD candidate at UPenn Carey Law School. She is now an Equal Justice Works fellow with the Eastside Legal Assistance Program, working with the Pro Bono Council and Dementia Planning Project. </w:t>
      </w:r>
      <w:r w:rsidRPr="00A20B46">
        <w:t>The Eastside Legal Assistance Program seeks to protect indigent seniors’ fundamental rights to age with dignity, autonomy, and self-determination by expanding access to less restrictive alternatives to guardianship and supporting appropriate protective arrangements.</w:t>
      </w:r>
      <w:r>
        <w:t xml:space="preserve"> “Employed, But Not Employees: How the NLRB Has Failed Disabled Workers with the Primarily Rehabilitative Standard.” [CORNELL MD DISTRICTS]. </w:t>
      </w:r>
      <w:hyperlink r:id="rId29" w:history="1">
        <w:r w:rsidRPr="00C917AD">
          <w:rPr>
            <w:rStyle w:val="Hyperlink"/>
          </w:rPr>
          <w:t>https://repository.law.upenn.edu/Documents/Detail/employed-but-not-employees-how-the-nlrb-has-failed-disabled-workers-with-the-primary-rehabilitative-standard/515426</w:t>
        </w:r>
      </w:hyperlink>
      <w:r>
        <w:t xml:space="preserve"> </w:t>
      </w:r>
    </w:p>
    <w:p w:rsidR="00730529" w:rsidRDefault="00730529" w:rsidP="00730529">
      <w:pPr>
        <w:rPr>
          <w:sz w:val="10"/>
        </w:rPr>
      </w:pPr>
      <w:r w:rsidRPr="00380A32">
        <w:rPr>
          <w:sz w:val="10"/>
        </w:rPr>
        <w:t>The National Labor Relations Act (the "Act") explicitly enumerates several classes of laborers that are exempted from its protections for private-sector workplaces. Section 2 of the Act excludes individuals employed as agricultural laborers, those in the domestic service of any family or person in their own home, supervisors, individuals employed by their parent or spouse, independent contractors, and individuals whose employer is subject to the Railway Labor Act.</w:t>
      </w:r>
      <w:bookmarkStart w:id="0" w:name="footnoterefdef"/>
      <w:r w:rsidRPr="00380A32">
        <w:rPr>
          <w:b/>
          <w:bCs/>
          <w:sz w:val="10"/>
        </w:rPr>
        <w:t>1</w:t>
      </w:r>
      <w:r w:rsidRPr="00380A32">
        <w:rPr>
          <w:sz w:val="10"/>
        </w:rPr>
        <w:t xml:space="preserve"> Exclusion from the Act's statutory definition of "employee" begets exclusion from the statute's mission at large: to protect workplace democracy by providing a "fundamental right to seek better working conditions and designation of representation without fear of retaliation."</w:t>
      </w:r>
      <w:r w:rsidRPr="00380A32">
        <w:rPr>
          <w:b/>
          <w:bCs/>
          <w:sz w:val="10"/>
        </w:rPr>
        <w:t>2</w:t>
      </w:r>
      <w:r w:rsidRPr="00380A32">
        <w:rPr>
          <w:sz w:val="10"/>
        </w:rPr>
        <w:t xml:space="preserve"> The exclusion of these groups inevitably leaves vulnerable workers without the bargaining power provided to those awarded the distinction of "employee" and, therefore, without federal protection during labor disputes.</w:t>
      </w:r>
      <w:r w:rsidRPr="00380A32">
        <w:rPr>
          <w:b/>
          <w:bCs/>
          <w:sz w:val="10"/>
        </w:rPr>
        <w:t>3</w:t>
      </w:r>
      <w:r w:rsidR="000978CA" w:rsidRPr="000978CA">
        <w:rPr>
          <w:sz w:val="12"/>
        </w:rPr>
        <w:t>¶</w:t>
      </w:r>
      <w:r w:rsidRPr="00380A32">
        <w:rPr>
          <w:sz w:val="10"/>
        </w:rPr>
        <w:t xml:space="preserve"> However, being left off the list of the Act's section 2 exclusions does not guarantee a worker will be safeguarded by the Act's protections. Decisions by the </w:t>
      </w:r>
      <w:r w:rsidRPr="00380A32">
        <w:rPr>
          <w:rStyle w:val="StyleUnderline"/>
        </w:rPr>
        <w:t>National Labor Review Board (the "Board")</w:t>
      </w:r>
      <w:r w:rsidRPr="00380A32">
        <w:rPr>
          <w:sz w:val="10"/>
        </w:rPr>
        <w:t xml:space="preserve"> have, over time, narrowed the scope of the Act's application beyond its enumerated exceptions.</w:t>
      </w:r>
      <w:r w:rsidRPr="00380A32">
        <w:rPr>
          <w:b/>
          <w:bCs/>
          <w:sz w:val="10"/>
        </w:rPr>
        <w:t>4</w:t>
      </w:r>
      <w:r w:rsidRPr="00380A32">
        <w:rPr>
          <w:sz w:val="10"/>
        </w:rPr>
        <w:t xml:space="preserve"> In 2004, the Board appointed by George W. Bush relied on past [*69] </w:t>
      </w:r>
      <w:r w:rsidRPr="00A2615E">
        <w:rPr>
          <w:rStyle w:val="StyleUnderline"/>
          <w:highlight w:val="cyan"/>
        </w:rPr>
        <w:t>decisions to exclude disabled workers</w:t>
      </w:r>
      <w:r w:rsidRPr="00380A32">
        <w:rPr>
          <w:sz w:val="10"/>
        </w:rPr>
        <w:t>, creating grounds to reenforce and cement the "primarily rehabilitative" standard, which declared employer-employee relationships that were "primarily rehabilitative" (instead of "typically industrial") exempt from the Act's definition of employee.</w:t>
      </w:r>
      <w:r w:rsidRPr="00380A32">
        <w:rPr>
          <w:b/>
          <w:bCs/>
          <w:sz w:val="10"/>
        </w:rPr>
        <w:t>6</w:t>
      </w:r>
      <w:r w:rsidRPr="00380A32">
        <w:rPr>
          <w:sz w:val="10"/>
        </w:rPr>
        <w:t xml:space="preserve"> In </w:t>
      </w:r>
      <w:r w:rsidRPr="00380A32">
        <w:rPr>
          <w:i/>
          <w:iCs/>
          <w:sz w:val="10"/>
        </w:rPr>
        <w:t>Brevard Achievement Center</w:t>
      </w:r>
      <w:r w:rsidRPr="00380A32">
        <w:rPr>
          <w:sz w:val="10"/>
        </w:rPr>
        <w:t>, the Board held that the affected disabled employees were in a primarily rehabilitative relationship with their employer and thus inhibited their power to collectively organize and bargain for improvements in labor conditions in their workplace.</w:t>
      </w:r>
      <w:r w:rsidRPr="00380A32">
        <w:rPr>
          <w:b/>
          <w:bCs/>
          <w:sz w:val="10"/>
        </w:rPr>
        <w:t>7</w:t>
      </w:r>
      <w:r w:rsidRPr="00380A32">
        <w:rPr>
          <w:sz w:val="10"/>
        </w:rPr>
        <w:t xml:space="preserve"> The Board's decision to exclude certain populations of workers from the definition of "employee" has received some criticism,</w:t>
      </w:r>
      <w:r w:rsidRPr="00380A32">
        <w:rPr>
          <w:b/>
          <w:bCs/>
          <w:sz w:val="10"/>
        </w:rPr>
        <w:t>8</w:t>
      </w:r>
      <w:r w:rsidRPr="00380A32">
        <w:rPr>
          <w:sz w:val="10"/>
        </w:rPr>
        <w:t xml:space="preserve"> but </w:t>
      </w:r>
      <w:r w:rsidRPr="00380A32">
        <w:rPr>
          <w:i/>
          <w:iCs/>
          <w:sz w:val="10"/>
        </w:rPr>
        <w:t>Brevard</w:t>
      </w:r>
      <w:r w:rsidRPr="00380A32">
        <w:rPr>
          <w:sz w:val="10"/>
        </w:rPr>
        <w:t>'s primarily rehabilitative standard ultimately remains in place.</w:t>
      </w:r>
      <w:r w:rsidR="000978CA" w:rsidRPr="000978CA">
        <w:rPr>
          <w:sz w:val="12"/>
        </w:rPr>
        <w:t>¶</w:t>
      </w:r>
      <w:r w:rsidRPr="00380A32">
        <w:rPr>
          <w:sz w:val="10"/>
        </w:rPr>
        <w:t xml:space="preserve"> In this note, I focus on the Board's exclusion of workers with disabilities and the way </w:t>
      </w:r>
      <w:r w:rsidRPr="00380A32">
        <w:rPr>
          <w:rStyle w:val="Emphasis"/>
        </w:rPr>
        <w:t>Brevard</w:t>
      </w:r>
      <w:r>
        <w:rPr>
          <w:rStyle w:val="Emphasis"/>
        </w:rPr>
        <w:t xml:space="preserve"> </w:t>
      </w:r>
      <w:r w:rsidRPr="00A2615E">
        <w:rPr>
          <w:rStyle w:val="Emphasis"/>
          <w:highlight w:val="cyan"/>
        </w:rPr>
        <w:t>contributes to the social stigma and misconceptions at the core of disability discrimination</w:t>
      </w:r>
      <w:r w:rsidRPr="00380A32">
        <w:rPr>
          <w:sz w:val="10"/>
        </w:rPr>
        <w:t xml:space="preserve">. Part II provides a brief background on sheltered workshops and the disability rights movement regarding labor and employment before detailing the current state of disability labor rights. Part III presents arguments against the primarily rehabilitative standard and emphasizes the flaws of its practical application while reasoning that disabled workers should qualify as statutory employees under the Act. Part IV considers the ways </w:t>
      </w:r>
      <w:r w:rsidRPr="00A2615E">
        <w:rPr>
          <w:rStyle w:val="Emphasis"/>
          <w:highlight w:val="cyan"/>
        </w:rPr>
        <w:t>societal stereotypes and stigma have affected disabled employees' legal protections by influencing the Board's understanding of who "deserves" protections</w:t>
      </w:r>
      <w:r w:rsidRPr="00380A32">
        <w:rPr>
          <w:sz w:val="10"/>
        </w:rPr>
        <w:t xml:space="preserve"> under the Act. Part V explores how other groups have been similarly excluded from the Act's statutory employee protections by Board decisions. Finally, part VI examines the future of the primarily rehabilitative standard.</w:t>
      </w:r>
      <w:r w:rsidR="000978CA" w:rsidRPr="000978CA">
        <w:rPr>
          <w:sz w:val="12"/>
        </w:rPr>
        <w:t>¶</w:t>
      </w:r>
      <w:r w:rsidRPr="00380A32">
        <w:rPr>
          <w:sz w:val="10"/>
        </w:rPr>
        <w:t xml:space="preserve"> I. BACKGROUND: DISABILITY LABOR MOVEMENTS AND THE ARGUMENT FOR UNIONIZING</w:t>
      </w:r>
      <w:r w:rsidR="000978CA" w:rsidRPr="000978CA">
        <w:rPr>
          <w:sz w:val="12"/>
        </w:rPr>
        <w:t>¶</w:t>
      </w:r>
      <w:r w:rsidRPr="00380A32">
        <w:rPr>
          <w:sz w:val="10"/>
        </w:rPr>
        <w:t xml:space="preserve"> A. The Current State of Disability Labor Protections</w:t>
      </w:r>
      <w:r w:rsidR="000978CA" w:rsidRPr="000978CA">
        <w:rPr>
          <w:sz w:val="12"/>
        </w:rPr>
        <w:t>¶</w:t>
      </w:r>
      <w:r w:rsidRPr="00380A32">
        <w:rPr>
          <w:sz w:val="10"/>
        </w:rPr>
        <w:t xml:space="preserve"> Sheltered workshops are not a recent phenomenon in the United States; their origins can be traced back to at least the 1840s.</w:t>
      </w:r>
      <w:r w:rsidRPr="00380A32">
        <w:rPr>
          <w:b/>
          <w:bCs/>
          <w:sz w:val="10"/>
        </w:rPr>
        <w:t>9</w:t>
      </w:r>
      <w:r w:rsidRPr="00380A32">
        <w:rPr>
          <w:sz w:val="10"/>
        </w:rPr>
        <w:t xml:space="preserve"> Sheltered workshops are controlled workplace environments intended to create employment opportunities for individuals with disabilities.</w:t>
      </w:r>
      <w:r w:rsidRPr="00380A32">
        <w:rPr>
          <w:b/>
          <w:bCs/>
          <w:sz w:val="10"/>
        </w:rPr>
        <w:t>10</w:t>
      </w:r>
      <w:r w:rsidRPr="00380A32">
        <w:rPr>
          <w:sz w:val="10"/>
        </w:rPr>
        <w:t xml:space="preserve"> [*70] Institutions (which may be private non-profits, state, or local government institutions)</w:t>
      </w:r>
      <w:r w:rsidRPr="00380A32">
        <w:rPr>
          <w:b/>
          <w:bCs/>
          <w:sz w:val="10"/>
        </w:rPr>
        <w:t>11</w:t>
      </w:r>
      <w:r w:rsidRPr="00380A32">
        <w:rPr>
          <w:sz w:val="10"/>
        </w:rPr>
        <w:t xml:space="preserve"> often receive federal funding through Medicaid for each disabled employee.</w:t>
      </w:r>
      <w:r w:rsidRPr="00380A32">
        <w:rPr>
          <w:b/>
          <w:bCs/>
          <w:sz w:val="10"/>
        </w:rPr>
        <w:t>12</w:t>
      </w:r>
      <w:r w:rsidRPr="00380A32">
        <w:rPr>
          <w:sz w:val="10"/>
        </w:rPr>
        <w:t xml:space="preserve"> By definition, these workplaces are supposed to provide job skill training, physical rehabilitation, and preparation for work in the general economy,</w:t>
      </w:r>
      <w:r w:rsidRPr="00380A32">
        <w:rPr>
          <w:b/>
          <w:bCs/>
          <w:sz w:val="10"/>
        </w:rPr>
        <w:t>13</w:t>
      </w:r>
      <w:r w:rsidRPr="00380A32">
        <w:rPr>
          <w:sz w:val="10"/>
        </w:rPr>
        <w:t xml:space="preserve"> but whether they succeed at providing these benefits has long been debated.</w:t>
      </w:r>
      <w:r w:rsidRPr="00380A32">
        <w:rPr>
          <w:b/>
          <w:bCs/>
          <w:sz w:val="10"/>
        </w:rPr>
        <w:t>14</w:t>
      </w:r>
      <w:r w:rsidRPr="00380A32">
        <w:rPr>
          <w:sz w:val="10"/>
        </w:rPr>
        <w:t xml:space="preserve"> Employment disparities for disabled individuals are still prevalent and sheltered workshops have faced strong opposition from disability advocates.</w:t>
      </w:r>
      <w:r w:rsidRPr="00380A32">
        <w:rPr>
          <w:b/>
          <w:bCs/>
          <w:sz w:val="10"/>
        </w:rPr>
        <w:t>15</w:t>
      </w:r>
      <w:r w:rsidRPr="00380A32">
        <w:rPr>
          <w:sz w:val="10"/>
        </w:rPr>
        <w:t xml:space="preserve"> In 2019, the U.S. Bureau of Labor Statistics estimated that only 19.3 percent of people with disabilities were employed, compared to 66.3 percent of nondisabled Americans.</w:t>
      </w:r>
      <w:r w:rsidRPr="00380A32">
        <w:rPr>
          <w:b/>
          <w:bCs/>
          <w:sz w:val="10"/>
        </w:rPr>
        <w:t>16</w:t>
      </w:r>
      <w:r w:rsidR="000978CA" w:rsidRPr="000978CA">
        <w:rPr>
          <w:sz w:val="12"/>
        </w:rPr>
        <w:t>¶</w:t>
      </w:r>
      <w:r w:rsidRPr="00380A32">
        <w:rPr>
          <w:sz w:val="10"/>
        </w:rPr>
        <w:t xml:space="preserve"> </w:t>
      </w:r>
      <w:r w:rsidRPr="00380A32">
        <w:rPr>
          <w:sz w:val="10"/>
        </w:rPr>
        <w:lastRenderedPageBreak/>
        <w:t>One pervasive critique of sheltered workshops is that these organizations can legally pay subminimum wages to disabled employees, as permitted by the Fair Labor Standards Act (FLSA) section 14(c).</w:t>
      </w:r>
      <w:r w:rsidRPr="00380A32">
        <w:rPr>
          <w:b/>
          <w:bCs/>
          <w:sz w:val="10"/>
        </w:rPr>
        <w:t>17</w:t>
      </w:r>
      <w:r w:rsidRPr="00380A32">
        <w:rPr>
          <w:sz w:val="10"/>
        </w:rPr>
        <w:t xml:space="preserve"> The subminimum wage allowed under the FLSA was established so employers with section 14(c) certificates could supposedly pay disabled employees based on an equation measuring disability and productivity.</w:t>
      </w:r>
      <w:r w:rsidRPr="00380A32">
        <w:rPr>
          <w:b/>
          <w:bCs/>
          <w:sz w:val="10"/>
        </w:rPr>
        <w:t>18</w:t>
      </w:r>
      <w:r w:rsidRPr="00380A32">
        <w:rPr>
          <w:sz w:val="10"/>
        </w:rPr>
        <w:t xml:space="preserve"> Opponents of 14(c) argue this practice is problematic, as disabled individuals are one of the only employee populations whose wages are calculated in this specialized manner.</w:t>
      </w:r>
      <w:r w:rsidRPr="00380A32">
        <w:rPr>
          <w:b/>
          <w:bCs/>
          <w:sz w:val="10"/>
        </w:rPr>
        <w:t>19</w:t>
      </w:r>
      <w:r w:rsidRPr="00380A32">
        <w:rPr>
          <w:sz w:val="10"/>
        </w:rPr>
        <w:t xml:space="preserve"> Indeed, this calculation results in the majority of subminimum wage workers earning less than $3.50 per hour,</w:t>
      </w:r>
      <w:r w:rsidRPr="00380A32">
        <w:rPr>
          <w:b/>
          <w:bCs/>
          <w:sz w:val="10"/>
        </w:rPr>
        <w:t>20</w:t>
      </w:r>
      <w:r w:rsidRPr="00380A32">
        <w:rPr>
          <w:sz w:val="10"/>
        </w:rPr>
        <w:t xml:space="preserve"> with some being paid less than twenty-five cents per hour.</w:t>
      </w:r>
      <w:r w:rsidRPr="00380A32">
        <w:rPr>
          <w:b/>
          <w:bCs/>
          <w:sz w:val="10"/>
        </w:rPr>
        <w:t>21</w:t>
      </w:r>
      <w:r w:rsidRPr="00380A32">
        <w:rPr>
          <w:sz w:val="10"/>
        </w:rPr>
        <w:t xml:space="preserve"> The ongoing debate surrounding sheltered workshops is [*71] contentious.</w:t>
      </w:r>
      <w:r w:rsidRPr="00380A32">
        <w:rPr>
          <w:b/>
          <w:bCs/>
          <w:sz w:val="10"/>
        </w:rPr>
        <w:t>22</w:t>
      </w:r>
      <w:r w:rsidRPr="00380A32">
        <w:rPr>
          <w:sz w:val="10"/>
        </w:rPr>
        <w:t xml:space="preserve"> In Oregon, a group of sheltered workshop employees successfully sued the state, requiring it to provide competitive, integrated employment.</w:t>
      </w:r>
      <w:r w:rsidRPr="00380A32">
        <w:rPr>
          <w:b/>
          <w:bCs/>
          <w:sz w:val="10"/>
        </w:rPr>
        <w:t>23</w:t>
      </w:r>
      <w:r w:rsidRPr="00380A32">
        <w:rPr>
          <w:sz w:val="10"/>
        </w:rPr>
        <w:t xml:space="preserve"> Other employees with disabilities and their families report being steadfastly grateful for the supportive work environment a sheltered workshop may provide.</w:t>
      </w:r>
      <w:r w:rsidRPr="00380A32">
        <w:rPr>
          <w:b/>
          <w:bCs/>
          <w:sz w:val="10"/>
        </w:rPr>
        <w:t>24</w:t>
      </w:r>
      <w:r w:rsidRPr="00380A32">
        <w:rPr>
          <w:sz w:val="10"/>
        </w:rPr>
        <w:t xml:space="preserve"> However, this gratitude may be influenced to a degree by widespread hostile social attitudes toward disability in the competitive workforce and the failure of states to provide meaningful alternative employment options.</w:t>
      </w:r>
      <w:r w:rsidRPr="00380A32">
        <w:rPr>
          <w:b/>
          <w:bCs/>
          <w:sz w:val="10"/>
        </w:rPr>
        <w:t>25</w:t>
      </w:r>
      <w:r w:rsidR="000978CA" w:rsidRPr="000978CA">
        <w:rPr>
          <w:sz w:val="12"/>
        </w:rPr>
        <w:t>¶</w:t>
      </w:r>
      <w:r w:rsidRPr="00380A32">
        <w:rPr>
          <w:sz w:val="10"/>
        </w:rPr>
        <w:t xml:space="preserve"> Since the subminimum wage pay provision is prescribed by the FLSA, much of the effort to improve working conditions for disabled workers has revolved around reforming the statute.</w:t>
      </w:r>
      <w:r w:rsidRPr="00380A32">
        <w:rPr>
          <w:b/>
          <w:bCs/>
          <w:sz w:val="10"/>
        </w:rPr>
        <w:t>26</w:t>
      </w:r>
      <w:r w:rsidRPr="00380A32">
        <w:rPr>
          <w:sz w:val="10"/>
        </w:rPr>
        <w:t xml:space="preserve"> As of May 1, 2023, fourteen states had passed legislation eliminating subminimum wages for people with disabilities.</w:t>
      </w:r>
      <w:r w:rsidRPr="00380A32">
        <w:rPr>
          <w:b/>
          <w:bCs/>
          <w:sz w:val="10"/>
        </w:rPr>
        <w:t>27</w:t>
      </w:r>
      <w:r w:rsidRPr="00380A32">
        <w:rPr>
          <w:sz w:val="10"/>
        </w:rPr>
        <w:t xml:space="preserve"> In 2012, the National Council on Disability (NCD) called for the phaseout of section 14(c) in its annual report to the president.</w:t>
      </w:r>
      <w:r w:rsidRPr="00380A32">
        <w:rPr>
          <w:b/>
          <w:bCs/>
          <w:sz w:val="10"/>
        </w:rPr>
        <w:t>28</w:t>
      </w:r>
      <w:r w:rsidRPr="00380A32">
        <w:rPr>
          <w:sz w:val="10"/>
        </w:rPr>
        <w:t xml:space="preserve"> In 2018, NCD renewed that recommendation in its report to then-President Trump, calling for the phaseout of 14(c)-enabled sheltered workshops and urging the administration to create structural support for more integrated employment opportunities.</w:t>
      </w:r>
      <w:r w:rsidRPr="00380A32">
        <w:rPr>
          <w:b/>
          <w:bCs/>
          <w:sz w:val="10"/>
        </w:rPr>
        <w:t>29</w:t>
      </w:r>
      <w:r w:rsidRPr="00380A32">
        <w:rPr>
          <w:sz w:val="10"/>
        </w:rPr>
        <w:t xml:space="preserve"> However, not one of the NCD's more than three dozen reports on employment since 2010 address the NLRA and the right to organize for individuals working under these unjust conditions.</w:t>
      </w:r>
      <w:r w:rsidRPr="00380A32">
        <w:rPr>
          <w:b/>
          <w:bCs/>
          <w:sz w:val="10"/>
        </w:rPr>
        <w:t>30</w:t>
      </w:r>
      <w:r w:rsidRPr="00380A32">
        <w:rPr>
          <w:sz w:val="10"/>
        </w:rPr>
        <w:t xml:space="preserve"> In fact, while the FLSA is frequently and rightfully critiqued, the right to collectively bargain appears to be relatively unaddressed in the disability rights movement. The general consensus may be that all other employment and labor rights issues are viewed as secondary to the problem of subminimum wage pay, but I argue that collective bargaining is at least a complementary goal if not a necessary step toward ensuring employment equity and is deserving of the same level of [*72] attention and advocacy.</w:t>
      </w:r>
      <w:r w:rsidR="000978CA" w:rsidRPr="000978CA">
        <w:rPr>
          <w:sz w:val="12"/>
        </w:rPr>
        <w:t>¶</w:t>
      </w:r>
      <w:r w:rsidRPr="00380A32">
        <w:rPr>
          <w:sz w:val="10"/>
        </w:rPr>
        <w:t xml:space="preserve"> B. The Benefits of Unionization</w:t>
      </w:r>
      <w:r w:rsidR="000978CA" w:rsidRPr="000978CA">
        <w:rPr>
          <w:sz w:val="12"/>
        </w:rPr>
        <w:t>¶</w:t>
      </w:r>
      <w:r w:rsidRPr="00380A32">
        <w:rPr>
          <w:sz w:val="10"/>
        </w:rPr>
        <w:t xml:space="preserve"> </w:t>
      </w:r>
      <w:r w:rsidRPr="00A2615E">
        <w:rPr>
          <w:rStyle w:val="StyleUnderline"/>
          <w:highlight w:val="cyan"/>
        </w:rPr>
        <w:t>Why is it important for disabled employees to be classified as statutory employees</w:t>
      </w:r>
      <w:r w:rsidRPr="00380A32">
        <w:rPr>
          <w:rStyle w:val="StyleUnderline"/>
        </w:rPr>
        <w:t xml:space="preserve"> under the NLRA?</w:t>
      </w:r>
      <w:r w:rsidRPr="00380A32">
        <w:rPr>
          <w:sz w:val="10"/>
        </w:rPr>
        <w:t xml:space="preserve"> </w:t>
      </w:r>
      <w:r w:rsidRPr="00380A32">
        <w:rPr>
          <w:rStyle w:val="StyleUnderline"/>
        </w:rPr>
        <w:t>Workers not</w:t>
      </w:r>
      <w:r w:rsidRPr="00380A32">
        <w:rPr>
          <w:sz w:val="10"/>
        </w:rPr>
        <w:t xml:space="preserve"> recognized under the NLRA are not </w:t>
      </w:r>
      <w:r w:rsidRPr="00380A32">
        <w:rPr>
          <w:rStyle w:val="StyleUnderline"/>
        </w:rPr>
        <w:t>granted the Act's protections to</w:t>
      </w:r>
      <w:r w:rsidRPr="00380A32">
        <w:rPr>
          <w:sz w:val="10"/>
        </w:rPr>
        <w:t xml:space="preserve"> "self-organization, to . . . join . . . labor organizations, to </w:t>
      </w:r>
      <w:r w:rsidRPr="00380A32">
        <w:rPr>
          <w:rStyle w:val="StyleUnderline"/>
        </w:rPr>
        <w:t>bargain collectively</w:t>
      </w:r>
      <w:r w:rsidRPr="00380A32">
        <w:rPr>
          <w:sz w:val="10"/>
        </w:rPr>
        <w:t xml:space="preserve"> . . ., and to engage in other concerted activities </w:t>
      </w:r>
      <w:r w:rsidRPr="00380A32">
        <w:rPr>
          <w:rStyle w:val="StyleUnderline"/>
        </w:rPr>
        <w:t>for the purpose of collective bargaining or other mutual aid or protection</w:t>
      </w:r>
      <w:r w:rsidRPr="00380A32">
        <w:rPr>
          <w:sz w:val="10"/>
        </w:rPr>
        <w:t>."</w:t>
      </w:r>
      <w:r w:rsidRPr="00380A32">
        <w:rPr>
          <w:b/>
          <w:bCs/>
          <w:sz w:val="10"/>
        </w:rPr>
        <w:t>31</w:t>
      </w:r>
      <w:r w:rsidRPr="00380A32">
        <w:rPr>
          <w:sz w:val="10"/>
        </w:rPr>
        <w:t xml:space="preserve"> </w:t>
      </w:r>
      <w:r w:rsidRPr="00380A32">
        <w:rPr>
          <w:rStyle w:val="StyleUnderline"/>
        </w:rPr>
        <w:t>These rights create a "freedom of association,"</w:t>
      </w:r>
      <w:r w:rsidRPr="00380A32">
        <w:rPr>
          <w:sz w:val="10"/>
        </w:rPr>
        <w:t xml:space="preserve"> which is </w:t>
      </w:r>
      <w:r w:rsidRPr="00380A32">
        <w:rPr>
          <w:rStyle w:val="StyleUnderline"/>
        </w:rPr>
        <w:t>one of only four fundamental workers' rights</w:t>
      </w:r>
      <w:r w:rsidRPr="00380A32">
        <w:rPr>
          <w:sz w:val="10"/>
        </w:rPr>
        <w:t xml:space="preserve"> declared by the International Labour Organisation.</w:t>
      </w:r>
      <w:r w:rsidRPr="00380A32">
        <w:rPr>
          <w:b/>
          <w:bCs/>
          <w:sz w:val="10"/>
        </w:rPr>
        <w:t>32</w:t>
      </w:r>
      <w:r w:rsidRPr="00380A32">
        <w:rPr>
          <w:sz w:val="10"/>
        </w:rPr>
        <w:t xml:space="preserve"> While not all disabled employees work in rehabilitative settings, </w:t>
      </w:r>
      <w:r w:rsidRPr="00380A32">
        <w:rPr>
          <w:rStyle w:val="StyleUnderline"/>
        </w:rPr>
        <w:t>disabled workers as a whole tend to be less represented in unions</w:t>
      </w:r>
      <w:r w:rsidRPr="00380A32">
        <w:rPr>
          <w:sz w:val="10"/>
        </w:rPr>
        <w:t>. A population study by the Center for Economic and Policy Research conducted from 2020 to 2021 found that only about ten percent of disabled workers under the age of sixty-five are union members.</w:t>
      </w:r>
      <w:r w:rsidRPr="00380A32">
        <w:rPr>
          <w:b/>
          <w:bCs/>
          <w:sz w:val="10"/>
        </w:rPr>
        <w:t>33</w:t>
      </w:r>
      <w:r w:rsidR="000978CA" w:rsidRPr="000978CA">
        <w:rPr>
          <w:sz w:val="12"/>
        </w:rPr>
        <w:t>¶</w:t>
      </w:r>
      <w:r w:rsidRPr="00380A32">
        <w:rPr>
          <w:sz w:val="10"/>
        </w:rPr>
        <w:t xml:space="preserve"> </w:t>
      </w:r>
      <w:r w:rsidRPr="00A2615E">
        <w:rPr>
          <w:rStyle w:val="StyleUnderline"/>
          <w:highlight w:val="cyan"/>
        </w:rPr>
        <w:t>Unions are strongly linked to improved workplace conditions</w:t>
      </w:r>
      <w:r w:rsidRPr="00380A32">
        <w:rPr>
          <w:sz w:val="10"/>
        </w:rPr>
        <w:t xml:space="preserve">. The Department of Labor reports that </w:t>
      </w:r>
      <w:r w:rsidRPr="00380A32">
        <w:rPr>
          <w:rStyle w:val="StyleUnderline"/>
        </w:rPr>
        <w:t xml:space="preserve">unionized workers have </w:t>
      </w:r>
      <w:r w:rsidRPr="00A2615E">
        <w:rPr>
          <w:rStyle w:val="StyleUnderline"/>
          <w:highlight w:val="cyan"/>
        </w:rPr>
        <w:t>higher pay</w:t>
      </w:r>
      <w:r w:rsidRPr="00380A32">
        <w:rPr>
          <w:sz w:val="10"/>
        </w:rPr>
        <w:t xml:space="preserve"> (eighteen percent more than nonunionized workers on average), </w:t>
      </w:r>
      <w:r w:rsidRPr="00A2615E">
        <w:rPr>
          <w:rStyle w:val="StyleUnderline"/>
          <w:highlight w:val="cyan"/>
        </w:rPr>
        <w:t>stronger enforcement of safety and health</w:t>
      </w:r>
      <w:r w:rsidRPr="00380A32">
        <w:rPr>
          <w:rStyle w:val="StyleUnderline"/>
        </w:rPr>
        <w:t xml:space="preserve"> laws, </w:t>
      </w:r>
      <w:r w:rsidRPr="00A2615E">
        <w:rPr>
          <w:rStyle w:val="StyleUnderline"/>
          <w:highlight w:val="cyan"/>
        </w:rPr>
        <w:t>lower</w:t>
      </w:r>
      <w:r w:rsidRPr="00380A32">
        <w:rPr>
          <w:rStyle w:val="StyleUnderline"/>
        </w:rPr>
        <w:t xml:space="preserve"> gender-based </w:t>
      </w:r>
      <w:r w:rsidRPr="00A2615E">
        <w:rPr>
          <w:rStyle w:val="StyleUnderline"/>
          <w:highlight w:val="cyan"/>
        </w:rPr>
        <w:t>pay gaps, better retirement</w:t>
      </w:r>
      <w:r w:rsidRPr="00380A32">
        <w:rPr>
          <w:rStyle w:val="StyleUnderline"/>
        </w:rPr>
        <w:t xml:space="preserve"> plans, and a </w:t>
      </w:r>
      <w:r w:rsidRPr="00A2615E">
        <w:rPr>
          <w:rStyle w:val="StyleUnderline"/>
          <w:highlight w:val="cyan"/>
        </w:rPr>
        <w:t>higher likelihood of receiving paid leave</w:t>
      </w:r>
      <w:r w:rsidRPr="00A2615E">
        <w:rPr>
          <w:sz w:val="10"/>
          <w:highlight w:val="cyan"/>
        </w:rPr>
        <w:t>.</w:t>
      </w:r>
      <w:r w:rsidRPr="00380A32">
        <w:rPr>
          <w:b/>
          <w:bCs/>
          <w:sz w:val="10"/>
        </w:rPr>
        <w:t>34</w:t>
      </w:r>
      <w:r w:rsidRPr="00380A32">
        <w:rPr>
          <w:sz w:val="10"/>
        </w:rPr>
        <w:t xml:space="preserve"> </w:t>
      </w:r>
      <w:r w:rsidRPr="00380A32">
        <w:rPr>
          <w:rStyle w:val="StyleUnderline"/>
        </w:rPr>
        <w:t>Unions also have substantial impacts on workers and their communities outside of the workplace</w:t>
      </w:r>
      <w:r w:rsidRPr="00380A32">
        <w:rPr>
          <w:sz w:val="10"/>
        </w:rPr>
        <w:t xml:space="preserve">. </w:t>
      </w:r>
      <w:r w:rsidRPr="00A2615E">
        <w:rPr>
          <w:rStyle w:val="StyleUnderline"/>
          <w:highlight w:val="cyan"/>
        </w:rPr>
        <w:t>States with the highest union densities</w:t>
      </w:r>
      <w:r w:rsidRPr="00380A32">
        <w:rPr>
          <w:sz w:val="10"/>
        </w:rPr>
        <w:t xml:space="preserve"> report minimum wages that are forty percent higher, have lower uninsured populations, </w:t>
      </w:r>
      <w:r w:rsidRPr="00380A32">
        <w:rPr>
          <w:rStyle w:val="StyleUnderline"/>
        </w:rPr>
        <w:t xml:space="preserve">have fewer restrictive voting laws, and </w:t>
      </w:r>
      <w:r w:rsidRPr="00A2615E">
        <w:rPr>
          <w:rStyle w:val="StyleUnderline"/>
          <w:highlight w:val="cyan"/>
        </w:rPr>
        <w:t>are more likely to have laws protecting paid sick, medical, and family leave</w:t>
      </w:r>
      <w:r w:rsidRPr="00380A32">
        <w:rPr>
          <w:rStyle w:val="StyleUnderline"/>
        </w:rPr>
        <w:t xml:space="preserve"> than those in low union-density states.</w:t>
      </w:r>
      <w:r w:rsidRPr="00380A32">
        <w:rPr>
          <w:b/>
          <w:bCs/>
          <w:sz w:val="10"/>
        </w:rPr>
        <w:t>35</w:t>
      </w:r>
      <w:r w:rsidRPr="00380A32">
        <w:rPr>
          <w:sz w:val="10"/>
        </w:rPr>
        <w:t xml:space="preserve"> Existing scholarship has also demonstrated the positive impact of unions on race relations, government revenue through taxes, and both gender and race-based disparities.</w:t>
      </w:r>
      <w:r w:rsidRPr="00380A32">
        <w:rPr>
          <w:b/>
          <w:bCs/>
          <w:sz w:val="10"/>
        </w:rPr>
        <w:t>36</w:t>
      </w:r>
      <w:r w:rsidRPr="00380A32">
        <w:rPr>
          <w:sz w:val="10"/>
        </w:rPr>
        <w:t xml:space="preserve"> Further, </w:t>
      </w:r>
      <w:r w:rsidRPr="00A2615E">
        <w:rPr>
          <w:rStyle w:val="StyleUnderline"/>
          <w:highlight w:val="cyan"/>
        </w:rPr>
        <w:t>unions have the ability to help shift public perception and address social stigma, including</w:t>
      </w:r>
      <w:r w:rsidRPr="00380A32">
        <w:rPr>
          <w:rStyle w:val="StyleUnderline"/>
        </w:rPr>
        <w:t xml:space="preserve"> those regarding </w:t>
      </w:r>
      <w:r w:rsidRPr="00A2615E">
        <w:rPr>
          <w:rStyle w:val="StyleUnderline"/>
          <w:highlight w:val="cyan"/>
        </w:rPr>
        <w:t>disability</w:t>
      </w:r>
      <w:r w:rsidRPr="00380A32">
        <w:rPr>
          <w:sz w:val="10"/>
        </w:rPr>
        <w:t xml:space="preserve">. </w:t>
      </w:r>
      <w:r w:rsidRPr="00380A32">
        <w:rPr>
          <w:rStyle w:val="StyleUnderline"/>
        </w:rPr>
        <w:t xml:space="preserve">An analysis of seventy-two arbitration cases revealed </w:t>
      </w:r>
      <w:r w:rsidRPr="00A2615E">
        <w:rPr>
          <w:rStyle w:val="StyleUnderline"/>
          <w:highlight w:val="cyan"/>
        </w:rPr>
        <w:t>unions</w:t>
      </w:r>
      <w:r w:rsidRPr="00380A32">
        <w:rPr>
          <w:rStyle w:val="StyleUnderline"/>
        </w:rPr>
        <w:t xml:space="preserve"> can </w:t>
      </w:r>
      <w:r w:rsidRPr="00A2615E">
        <w:rPr>
          <w:rStyle w:val="StyleUnderline"/>
          <w:highlight w:val="cyan"/>
        </w:rPr>
        <w:t>play a role in "nudging collective beliefs and norms about" disability accommodations and reduce stigma</w:t>
      </w:r>
      <w:r w:rsidRPr="00380A32">
        <w:rPr>
          <w:sz w:val="10"/>
        </w:rPr>
        <w:t>.</w:t>
      </w:r>
      <w:r w:rsidRPr="00380A32">
        <w:rPr>
          <w:b/>
          <w:bCs/>
          <w:sz w:val="10"/>
        </w:rPr>
        <w:t>37</w:t>
      </w:r>
      <w:bookmarkEnd w:id="0"/>
      <w:r w:rsidRPr="00380A32">
        <w:rPr>
          <w:sz w:val="10"/>
        </w:rPr>
        <w:t xml:space="preserve"> </w:t>
      </w:r>
      <w:r w:rsidRPr="00A2615E">
        <w:rPr>
          <w:rStyle w:val="StyleUnderline"/>
          <w:highlight w:val="cyan"/>
        </w:rPr>
        <w:t>By preventing rehabilitative workplaces from unionizing, the Board hinders</w:t>
      </w:r>
      <w:r w:rsidRPr="00380A32">
        <w:rPr>
          <w:rStyle w:val="StyleUnderline"/>
        </w:rPr>
        <w:t xml:space="preserve"> potential </w:t>
      </w:r>
      <w:r w:rsidRPr="00A2615E">
        <w:rPr>
          <w:rStyle w:val="StyleUnderline"/>
          <w:highlight w:val="cyan"/>
        </w:rPr>
        <w:t>progress for disabled workers</w:t>
      </w:r>
      <w:r w:rsidRPr="00380A32">
        <w:rPr>
          <w:rStyle w:val="StyleUnderline"/>
        </w:rPr>
        <w:t xml:space="preserve">, their work environments, </w:t>
      </w:r>
      <w:r w:rsidRPr="00A2615E">
        <w:rPr>
          <w:rStyle w:val="StyleUnderline"/>
          <w:highlight w:val="cyan"/>
        </w:rPr>
        <w:t>and their communities</w:t>
      </w:r>
      <w:r w:rsidRPr="00380A32">
        <w:rPr>
          <w:sz w:val="10"/>
        </w:rPr>
        <w:t>.</w:t>
      </w:r>
      <w:r>
        <w:rPr>
          <w:sz w:val="10"/>
        </w:rPr>
        <w:t xml:space="preserve"> </w:t>
      </w:r>
    </w:p>
    <w:p w:rsidR="00B342D3" w:rsidRDefault="00B342D3" w:rsidP="00B342D3">
      <w:pPr>
        <w:pStyle w:val="Heading4"/>
      </w:pPr>
      <w:r>
        <w:t>Their advocate says that the last plank solves!</w:t>
      </w:r>
      <w:r w:rsidR="00F3543C">
        <w:t xml:space="preserve"> Inserted for reference</w:t>
      </w:r>
    </w:p>
    <w:p w:rsidR="002D63D2" w:rsidRPr="002D63D2" w:rsidRDefault="002D63D2" w:rsidP="002D63D2">
      <w:r w:rsidRPr="00C8552B">
        <w:rPr>
          <w:rStyle w:val="Style13ptBold"/>
        </w:rPr>
        <w:t>Ellison 22,</w:t>
      </w:r>
      <w:r w:rsidRPr="00C8552B">
        <w:t xml:space="preserve"> (Brooke Ellison; PhD, MPP is an Associate Professor of Applied Bioethics at Stony Brook University; 3-22-2022; Accessed 8-7-2025;  </w:t>
      </w:r>
      <w:r w:rsidRPr="00C8552B">
        <w:rPr>
          <w:i/>
        </w:rPr>
        <w:t>The blog of the Petrie-Flom Center at Harvard Law School</w:t>
      </w:r>
      <w:r w:rsidRPr="00C8552B">
        <w:t xml:space="preserve">; "Injustice Anywhere: The Need to Decouple Disability and Productivity"; </w:t>
      </w:r>
      <w:hyperlink r:id="rId30" w:history="1">
        <w:r w:rsidRPr="00C8552B">
          <w:rPr>
            <w:rStyle w:val="Hyperlink"/>
          </w:rPr>
          <w:t>https://petrieflom.law.harvard.edu/2022/03/22/injustice-anywhere-the-need-to-decouple-disability-and-productivity</w:t>
        </w:r>
      </w:hyperlink>
      <w:r w:rsidRPr="00C8552B">
        <w:t>) WES</w:t>
      </w:r>
    </w:p>
    <w:p w:rsidR="00B342D3" w:rsidRPr="002D63D2" w:rsidRDefault="00B342D3" w:rsidP="00FF36F7">
      <w:pPr>
        <w:rPr>
          <w:sz w:val="11"/>
          <w:szCs w:val="20"/>
        </w:rPr>
      </w:pPr>
      <w:r w:rsidRPr="002D63D2">
        <w:rPr>
          <w:rStyle w:val="Emphasis"/>
          <w:sz w:val="11"/>
          <w:szCs w:val="20"/>
        </w:rPr>
        <w:t>Current disability policy The</w:t>
      </w:r>
      <w:r w:rsidRPr="002D63D2">
        <w:rPr>
          <w:rStyle w:val="StyleUnderline"/>
          <w:sz w:val="11"/>
          <w:szCs w:val="20"/>
        </w:rPr>
        <w:t xml:space="preserve"> historical relationship between disability and productivity has been the</w:t>
      </w:r>
      <w:r w:rsidRPr="002D63D2">
        <w:rPr>
          <w:sz w:val="11"/>
          <w:szCs w:val="20"/>
        </w:rPr>
        <w:t xml:space="preserve"> very </w:t>
      </w:r>
      <w:r w:rsidRPr="002D63D2">
        <w:rPr>
          <w:rStyle w:val="StyleUnderline"/>
          <w:sz w:val="11"/>
          <w:szCs w:val="20"/>
        </w:rPr>
        <w:t>vertebrae supporting the</w:t>
      </w:r>
      <w:r w:rsidRPr="002D63D2">
        <w:rPr>
          <w:sz w:val="11"/>
          <w:szCs w:val="20"/>
        </w:rPr>
        <w:t xml:space="preserve"> more </w:t>
      </w:r>
      <w:r w:rsidRPr="002D63D2">
        <w:rPr>
          <w:rStyle w:val="Emphasis"/>
          <w:sz w:val="11"/>
          <w:szCs w:val="20"/>
        </w:rPr>
        <w:t>modern presumption</w:t>
      </w:r>
      <w:r w:rsidRPr="002D63D2">
        <w:rPr>
          <w:rStyle w:val="StyleUnderline"/>
          <w:sz w:val="11"/>
          <w:szCs w:val="20"/>
        </w:rPr>
        <w:t xml:space="preserve"> that </w:t>
      </w:r>
      <w:r w:rsidRPr="002D63D2">
        <w:rPr>
          <w:rStyle w:val="Emphasis"/>
          <w:sz w:val="11"/>
          <w:szCs w:val="20"/>
        </w:rPr>
        <w:t>people with disabilities are unable to work</w:t>
      </w:r>
      <w:r w:rsidRPr="002D63D2">
        <w:rPr>
          <w:sz w:val="11"/>
          <w:szCs w:val="20"/>
        </w:rPr>
        <w:t xml:space="preserve">, </w:t>
      </w:r>
      <w:r w:rsidRPr="002D63D2">
        <w:rPr>
          <w:rStyle w:val="StyleUnderline"/>
          <w:sz w:val="11"/>
          <w:szCs w:val="20"/>
        </w:rPr>
        <w:t>do not want to work</w:t>
      </w:r>
      <w:r w:rsidRPr="002D63D2">
        <w:rPr>
          <w:sz w:val="11"/>
          <w:szCs w:val="20"/>
        </w:rPr>
        <w:t xml:space="preserve">, </w:t>
      </w:r>
      <w:r w:rsidRPr="002D63D2">
        <w:rPr>
          <w:rStyle w:val="StyleUnderline"/>
          <w:sz w:val="11"/>
          <w:szCs w:val="20"/>
        </w:rPr>
        <w:t>or that their work is implicitly inferior</w:t>
      </w:r>
      <w:r w:rsidRPr="002D63D2">
        <w:rPr>
          <w:sz w:val="11"/>
          <w:szCs w:val="20"/>
        </w:rPr>
        <w:t xml:space="preserve"> to that of their nondisabled counterparts.This false perception has had multiplicative effects on disabled people’s ability to be educated, to pursue employment, and, ultimately, to be visible or prominent figures in society. The argumentation is straightforward: </w:t>
      </w:r>
      <w:r w:rsidRPr="002D63D2">
        <w:rPr>
          <w:rStyle w:val="StyleUnderline"/>
          <w:sz w:val="11"/>
          <w:szCs w:val="20"/>
        </w:rPr>
        <w:t xml:space="preserve">if </w:t>
      </w:r>
      <w:r w:rsidRPr="002D63D2">
        <w:rPr>
          <w:rStyle w:val="StyleUnderline"/>
          <w:sz w:val="20"/>
          <w:szCs w:val="20"/>
          <w:shd w:val="clear" w:color="auto" w:fill="CCCCCC"/>
        </w:rPr>
        <w:t>a subset of the population</w:t>
      </w:r>
      <w:r w:rsidRPr="002D63D2">
        <w:rPr>
          <w:rStyle w:val="StyleUnderline"/>
          <w:sz w:val="20"/>
          <w:szCs w:val="20"/>
        </w:rPr>
        <w:t xml:space="preserve"> is</w:t>
      </w:r>
      <w:r w:rsidRPr="002D63D2">
        <w:rPr>
          <w:sz w:val="20"/>
          <w:szCs w:val="20"/>
          <w:u w:val="single"/>
        </w:rPr>
        <w:t xml:space="preserve">, </w:t>
      </w:r>
      <w:r w:rsidRPr="002D63D2">
        <w:rPr>
          <w:rStyle w:val="StyleUnderline"/>
          <w:sz w:val="20"/>
          <w:szCs w:val="20"/>
        </w:rPr>
        <w:t>inherently</w:t>
      </w:r>
      <w:r w:rsidRPr="002D63D2">
        <w:rPr>
          <w:sz w:val="20"/>
          <w:szCs w:val="20"/>
          <w:u w:val="single"/>
        </w:rPr>
        <w:t xml:space="preserve">, </w:t>
      </w:r>
      <w:r w:rsidRPr="002D63D2">
        <w:rPr>
          <w:rStyle w:val="StyleUnderline"/>
          <w:sz w:val="20"/>
          <w:szCs w:val="20"/>
          <w:shd w:val="clear" w:color="auto" w:fill="CCCCCC"/>
        </w:rPr>
        <w:t xml:space="preserve">believed to be </w:t>
      </w:r>
      <w:r w:rsidRPr="002D63D2">
        <w:rPr>
          <w:rStyle w:val="Emphasis"/>
          <w:sz w:val="22"/>
          <w:szCs w:val="20"/>
          <w:shd w:val="clear" w:color="auto" w:fill="CCCCCC"/>
        </w:rPr>
        <w:t>unfit</w:t>
      </w:r>
      <w:r w:rsidRPr="002D63D2">
        <w:rPr>
          <w:rStyle w:val="StyleUnderline"/>
          <w:sz w:val="20"/>
          <w:szCs w:val="20"/>
          <w:shd w:val="clear" w:color="auto" w:fill="CCCCCC"/>
        </w:rPr>
        <w:t xml:space="preserve"> for work</w:t>
      </w:r>
      <w:r w:rsidRPr="002D63D2">
        <w:rPr>
          <w:rStyle w:val="StyleUnderline"/>
          <w:sz w:val="20"/>
          <w:szCs w:val="20"/>
        </w:rPr>
        <w:t xml:space="preserve"> or education or community participation</w:t>
      </w:r>
      <w:r w:rsidRPr="002D63D2">
        <w:rPr>
          <w:sz w:val="20"/>
          <w:szCs w:val="20"/>
          <w:u w:val="single"/>
        </w:rPr>
        <w:t xml:space="preserve">, </w:t>
      </w:r>
      <w:r w:rsidRPr="002D63D2">
        <w:rPr>
          <w:rStyle w:val="StyleUnderline"/>
          <w:sz w:val="20"/>
          <w:szCs w:val="20"/>
        </w:rPr>
        <w:t xml:space="preserve">there is no need to provide the structure necessary for this population to engage in these things. </w:t>
      </w:r>
      <w:r w:rsidRPr="002D63D2">
        <w:rPr>
          <w:rStyle w:val="StyleUnderline"/>
          <w:sz w:val="20"/>
          <w:szCs w:val="20"/>
          <w:shd w:val="clear" w:color="auto" w:fill="CCCCCC"/>
        </w:rPr>
        <w:t>This</w:t>
      </w:r>
      <w:r w:rsidRPr="002D63D2">
        <w:rPr>
          <w:rStyle w:val="StyleUnderline"/>
          <w:sz w:val="20"/>
          <w:szCs w:val="20"/>
        </w:rPr>
        <w:t xml:space="preserve"> </w:t>
      </w:r>
      <w:r w:rsidRPr="002D63D2">
        <w:rPr>
          <w:rStyle w:val="Emphasis"/>
          <w:sz w:val="22"/>
          <w:szCs w:val="20"/>
        </w:rPr>
        <w:t xml:space="preserve">logical progression </w:t>
      </w:r>
      <w:r w:rsidRPr="002D63D2">
        <w:rPr>
          <w:rStyle w:val="Emphasis"/>
          <w:sz w:val="22"/>
          <w:szCs w:val="20"/>
          <w:shd w:val="clear" w:color="auto" w:fill="CCCCCC"/>
        </w:rPr>
        <w:t>has been codified</w:t>
      </w:r>
      <w:r w:rsidRPr="002D63D2">
        <w:rPr>
          <w:rStyle w:val="StyleUnderline"/>
          <w:sz w:val="20"/>
          <w:szCs w:val="20"/>
          <w:shd w:val="clear" w:color="auto" w:fill="CCCCCC"/>
        </w:rPr>
        <w:t xml:space="preserve"> in</w:t>
      </w:r>
      <w:r w:rsidRPr="002D63D2">
        <w:rPr>
          <w:b/>
          <w:sz w:val="20"/>
          <w:szCs w:val="20"/>
          <w:u w:val="single"/>
        </w:rPr>
        <w:t xml:space="preserve"> public </w:t>
      </w:r>
      <w:r w:rsidRPr="002D63D2">
        <w:rPr>
          <w:rStyle w:val="StyleUnderline"/>
          <w:sz w:val="20"/>
          <w:szCs w:val="20"/>
          <w:shd w:val="clear" w:color="auto" w:fill="CCCCCC"/>
        </w:rPr>
        <w:t>policies</w:t>
      </w:r>
      <w:r w:rsidRPr="002D63D2">
        <w:rPr>
          <w:b/>
          <w:sz w:val="20"/>
          <w:szCs w:val="20"/>
          <w:u w:val="single"/>
          <w:shd w:val="clear" w:color="auto" w:fill="CCCCCC"/>
        </w:rPr>
        <w:t xml:space="preserve"> that have been </w:t>
      </w:r>
      <w:r w:rsidRPr="002D63D2">
        <w:rPr>
          <w:rStyle w:val="StyleUnderline"/>
          <w:sz w:val="20"/>
          <w:szCs w:val="20"/>
          <w:shd w:val="clear" w:color="auto" w:fill="CCCCCC"/>
        </w:rPr>
        <w:t>resistant to updating</w:t>
      </w:r>
      <w:r w:rsidRPr="002D63D2">
        <w:rPr>
          <w:rStyle w:val="StyleUnderline"/>
          <w:sz w:val="20"/>
          <w:szCs w:val="20"/>
        </w:rPr>
        <w:t xml:space="preserve"> or evolution </w:t>
      </w:r>
      <w:r w:rsidRPr="002D63D2">
        <w:rPr>
          <w:rStyle w:val="StyleUnderline"/>
          <w:sz w:val="20"/>
          <w:szCs w:val="20"/>
          <w:shd w:val="clear" w:color="auto" w:fill="CCCCCC"/>
        </w:rPr>
        <w:t>in thinking</w:t>
      </w:r>
      <w:r w:rsidRPr="002D63D2">
        <w:rPr>
          <w:sz w:val="20"/>
          <w:szCs w:val="20"/>
          <w:u w:val="single"/>
          <w:shd w:val="clear" w:color="auto" w:fill="CCCCCC"/>
        </w:rPr>
        <w:t>.</w:t>
      </w:r>
      <w:r w:rsidRPr="002D63D2">
        <w:rPr>
          <w:sz w:val="11"/>
          <w:szCs w:val="20"/>
        </w:rPr>
        <w:t xml:space="preserve"> There has been a </w:t>
      </w:r>
      <w:r w:rsidRPr="002D63D2">
        <w:rPr>
          <w:rStyle w:val="StyleUnderline"/>
          <w:sz w:val="11"/>
          <w:szCs w:val="20"/>
        </w:rPr>
        <w:t xml:space="preserve">consistent presumption among employers that people with disabilities do not </w:t>
      </w:r>
      <w:r w:rsidRPr="002D63D2">
        <w:rPr>
          <w:rStyle w:val="Emphasis"/>
          <w:sz w:val="11"/>
          <w:szCs w:val="20"/>
        </w:rPr>
        <w:t>belong in the workplace</w:t>
      </w:r>
      <w:r w:rsidRPr="002D63D2">
        <w:rPr>
          <w:sz w:val="11"/>
          <w:szCs w:val="20"/>
        </w:rPr>
        <w:t xml:space="preserve">. </w:t>
      </w:r>
      <w:r w:rsidRPr="002D63D2">
        <w:rPr>
          <w:rStyle w:val="StyleUnderline"/>
          <w:sz w:val="20"/>
          <w:szCs w:val="20"/>
        </w:rPr>
        <w:t>Their presence as employees</w:t>
      </w:r>
      <w:r w:rsidRPr="002D63D2">
        <w:rPr>
          <w:sz w:val="20"/>
          <w:szCs w:val="20"/>
          <w:u w:val="single"/>
        </w:rPr>
        <w:t xml:space="preserve">, then, </w:t>
      </w:r>
      <w:r w:rsidRPr="002D63D2">
        <w:rPr>
          <w:rStyle w:val="StyleUnderline"/>
          <w:sz w:val="20"/>
          <w:szCs w:val="20"/>
        </w:rPr>
        <w:t>has been incentivized through public policy and workplace practices that inherently undervalue their contributions</w:t>
      </w:r>
      <w:r w:rsidRPr="002D63D2">
        <w:rPr>
          <w:sz w:val="20"/>
          <w:szCs w:val="20"/>
          <w:u w:val="single"/>
        </w:rPr>
        <w:t>. For instance</w:t>
      </w:r>
      <w:r w:rsidRPr="002D63D2">
        <w:rPr>
          <w:sz w:val="20"/>
          <w:szCs w:val="20"/>
          <w:u w:val="single"/>
          <w:shd w:val="clear" w:color="auto" w:fill="CCCCCC"/>
        </w:rPr>
        <w:t xml:space="preserve">, </w:t>
      </w:r>
      <w:r w:rsidRPr="002D63D2">
        <w:rPr>
          <w:rStyle w:val="Emphasis"/>
          <w:sz w:val="22"/>
          <w:szCs w:val="20"/>
          <w:shd w:val="clear" w:color="auto" w:fill="CCCCCC"/>
        </w:rPr>
        <w:t>section 14</w:t>
      </w:r>
      <w:r w:rsidRPr="002D63D2">
        <w:rPr>
          <w:rStyle w:val="Emphasis"/>
          <w:sz w:val="22"/>
          <w:szCs w:val="20"/>
        </w:rPr>
        <w:t xml:space="preserve">(c) </w:t>
      </w:r>
      <w:r w:rsidRPr="002D63D2">
        <w:rPr>
          <w:rStyle w:val="Emphasis"/>
          <w:sz w:val="22"/>
          <w:szCs w:val="20"/>
          <w:shd w:val="clear" w:color="auto" w:fill="CCCCCC"/>
        </w:rPr>
        <w:t>of the</w:t>
      </w:r>
      <w:r w:rsidRPr="002D63D2">
        <w:rPr>
          <w:rStyle w:val="StyleUnderline"/>
          <w:sz w:val="20"/>
          <w:szCs w:val="20"/>
        </w:rPr>
        <w:t xml:space="preserve"> Fair Labor Standards Act (</w:t>
      </w:r>
      <w:r w:rsidRPr="002D63D2">
        <w:rPr>
          <w:rStyle w:val="Emphasis"/>
          <w:sz w:val="22"/>
          <w:szCs w:val="20"/>
          <w:shd w:val="clear" w:color="auto" w:fill="CCCCCC"/>
        </w:rPr>
        <w:t>FLSA</w:t>
      </w:r>
      <w:r w:rsidRPr="002D63D2">
        <w:rPr>
          <w:rStyle w:val="StyleUnderline"/>
          <w:sz w:val="20"/>
          <w:szCs w:val="20"/>
        </w:rPr>
        <w:t>)</w:t>
      </w:r>
      <w:r w:rsidRPr="002D63D2">
        <w:rPr>
          <w:sz w:val="20"/>
          <w:szCs w:val="20"/>
          <w:u w:val="single"/>
        </w:rPr>
        <w:t xml:space="preserve"> of 1938 </w:t>
      </w:r>
      <w:r w:rsidRPr="002D63D2">
        <w:rPr>
          <w:rStyle w:val="StyleUnderline"/>
          <w:sz w:val="20"/>
          <w:szCs w:val="20"/>
          <w:shd w:val="clear" w:color="auto" w:fill="CCCCCC"/>
        </w:rPr>
        <w:t>allows employers to pay</w:t>
      </w:r>
      <w:r w:rsidRPr="002D63D2">
        <w:rPr>
          <w:b/>
          <w:sz w:val="20"/>
          <w:szCs w:val="20"/>
          <w:u w:val="single"/>
        </w:rPr>
        <w:t xml:space="preserve"> </w:t>
      </w:r>
      <w:r w:rsidRPr="002D63D2">
        <w:rPr>
          <w:sz w:val="20"/>
          <w:szCs w:val="20"/>
          <w:u w:val="single"/>
        </w:rPr>
        <w:t xml:space="preserve">certain people, including </w:t>
      </w:r>
      <w:r w:rsidRPr="002D63D2">
        <w:rPr>
          <w:rStyle w:val="StyleUnderline"/>
          <w:sz w:val="20"/>
          <w:szCs w:val="20"/>
        </w:rPr>
        <w:t>the disabled</w:t>
      </w:r>
      <w:r w:rsidRPr="002D63D2">
        <w:rPr>
          <w:sz w:val="20"/>
          <w:szCs w:val="20"/>
          <w:u w:val="single"/>
          <w:shd w:val="clear" w:color="auto" w:fill="CCCCCC"/>
        </w:rPr>
        <w:t xml:space="preserve">, </w:t>
      </w:r>
      <w:r w:rsidRPr="002D63D2">
        <w:rPr>
          <w:rStyle w:val="Emphasis"/>
          <w:sz w:val="22"/>
          <w:szCs w:val="20"/>
          <w:shd w:val="clear" w:color="auto" w:fill="CCCCCC"/>
        </w:rPr>
        <w:t>less than minimum wage</w:t>
      </w:r>
      <w:r w:rsidRPr="002D63D2">
        <w:rPr>
          <w:b/>
          <w:sz w:val="20"/>
          <w:szCs w:val="20"/>
          <w:u w:val="single"/>
          <w:shd w:val="clear" w:color="auto" w:fill="CCCCCC"/>
        </w:rPr>
        <w:t xml:space="preserve">, </w:t>
      </w:r>
      <w:r w:rsidRPr="002D63D2">
        <w:rPr>
          <w:rStyle w:val="StyleUnderline"/>
          <w:sz w:val="20"/>
          <w:szCs w:val="20"/>
          <w:shd w:val="clear" w:color="auto" w:fill="CCCCCC"/>
        </w:rPr>
        <w:t>citing</w:t>
      </w:r>
      <w:r w:rsidRPr="002D63D2">
        <w:rPr>
          <w:b/>
          <w:sz w:val="20"/>
          <w:szCs w:val="20"/>
          <w:u w:val="single"/>
          <w:shd w:val="clear" w:color="auto" w:fill="CCCCCC"/>
        </w:rPr>
        <w:t xml:space="preserve"> the potential impairment of their</w:t>
      </w:r>
      <w:r w:rsidRPr="002D63D2">
        <w:rPr>
          <w:b/>
          <w:sz w:val="20"/>
          <w:szCs w:val="20"/>
          <w:u w:val="single"/>
        </w:rPr>
        <w:t xml:space="preserve"> “</w:t>
      </w:r>
      <w:r w:rsidRPr="002D63D2">
        <w:rPr>
          <w:b/>
          <w:sz w:val="20"/>
          <w:szCs w:val="20"/>
          <w:u w:val="single"/>
          <w:shd w:val="clear" w:color="auto" w:fill="CCCCCC"/>
        </w:rPr>
        <w:t>earning or productive capacity</w:t>
      </w:r>
      <w:r w:rsidRPr="002D63D2">
        <w:rPr>
          <w:b/>
          <w:sz w:val="20"/>
          <w:szCs w:val="20"/>
          <w:u w:val="single"/>
        </w:rPr>
        <w:t>.”</w:t>
      </w:r>
      <w:r w:rsidRPr="002D63D2">
        <w:rPr>
          <w:sz w:val="11"/>
          <w:szCs w:val="20"/>
        </w:rPr>
        <w:t xml:space="preserve"> While the legislation states, “the fact that a worker may have a disability is not in and of itself sufficient to warrant the payment of a subminimum wage,” the implications of the policy are no less striking</w:t>
      </w:r>
      <w:r w:rsidRPr="002D63D2">
        <w:rPr>
          <w:sz w:val="20"/>
          <w:szCs w:val="20"/>
          <w:u w:val="single"/>
        </w:rPr>
        <w:t xml:space="preserve">: </w:t>
      </w:r>
      <w:r w:rsidRPr="002D63D2">
        <w:rPr>
          <w:rStyle w:val="StyleUnderline"/>
          <w:sz w:val="20"/>
          <w:szCs w:val="20"/>
          <w:shd w:val="clear" w:color="auto" w:fill="CCCCCC"/>
        </w:rPr>
        <w:t xml:space="preserve">the presumption is that </w:t>
      </w:r>
      <w:r w:rsidRPr="002D63D2">
        <w:rPr>
          <w:rStyle w:val="Emphasis"/>
          <w:sz w:val="22"/>
          <w:szCs w:val="20"/>
          <w:shd w:val="clear" w:color="auto" w:fill="CCCCCC"/>
        </w:rPr>
        <w:t>people with disabilities may</w:t>
      </w:r>
      <w:r w:rsidRPr="002D63D2">
        <w:rPr>
          <w:rStyle w:val="Emphasis"/>
          <w:sz w:val="22"/>
          <w:szCs w:val="20"/>
        </w:rPr>
        <w:t xml:space="preserve"> very well </w:t>
      </w:r>
      <w:r w:rsidRPr="002D63D2">
        <w:rPr>
          <w:rStyle w:val="Emphasis"/>
          <w:sz w:val="22"/>
          <w:szCs w:val="20"/>
          <w:shd w:val="clear" w:color="auto" w:fill="CCCCCC"/>
        </w:rPr>
        <w:t>be less productive</w:t>
      </w:r>
      <w:r w:rsidRPr="002D63D2">
        <w:rPr>
          <w:rStyle w:val="StyleUnderline"/>
          <w:sz w:val="20"/>
          <w:szCs w:val="20"/>
        </w:rPr>
        <w:t xml:space="preserve"> than those without disability</w:t>
      </w:r>
      <w:r w:rsidRPr="002D63D2">
        <w:rPr>
          <w:sz w:val="20"/>
          <w:szCs w:val="20"/>
          <w:u w:val="single"/>
        </w:rPr>
        <w:t xml:space="preserve">, </w:t>
      </w:r>
      <w:r w:rsidRPr="002D63D2">
        <w:rPr>
          <w:rStyle w:val="StyleUnderline"/>
          <w:sz w:val="20"/>
          <w:szCs w:val="20"/>
        </w:rPr>
        <w:t>and employers</w:t>
      </w:r>
      <w:r w:rsidRPr="002D63D2">
        <w:rPr>
          <w:sz w:val="20"/>
          <w:szCs w:val="20"/>
          <w:u w:val="single"/>
        </w:rPr>
        <w:t xml:space="preserve">, thus, </w:t>
      </w:r>
      <w:r w:rsidRPr="002D63D2">
        <w:rPr>
          <w:rStyle w:val="StyleUnderline"/>
          <w:sz w:val="20"/>
          <w:szCs w:val="20"/>
        </w:rPr>
        <w:t>do not need to adhere to federal employment standards in order to retain</w:t>
      </w:r>
      <w:r w:rsidRPr="002D63D2">
        <w:rPr>
          <w:sz w:val="20"/>
          <w:szCs w:val="20"/>
          <w:u w:val="single"/>
        </w:rPr>
        <w:t xml:space="preserve"> their </w:t>
      </w:r>
      <w:r w:rsidRPr="002D63D2">
        <w:rPr>
          <w:rStyle w:val="StyleUnderline"/>
          <w:sz w:val="20"/>
          <w:szCs w:val="20"/>
        </w:rPr>
        <w:t>employment</w:t>
      </w:r>
      <w:r w:rsidRPr="002D63D2">
        <w:rPr>
          <w:sz w:val="20"/>
          <w:szCs w:val="20"/>
          <w:u w:val="single"/>
        </w:rPr>
        <w:t xml:space="preserve">. </w:t>
      </w:r>
      <w:r w:rsidRPr="002D63D2">
        <w:rPr>
          <w:rStyle w:val="Emphasis"/>
          <w:sz w:val="22"/>
          <w:szCs w:val="20"/>
          <w:shd w:val="clear" w:color="auto" w:fill="CCCCCC"/>
        </w:rPr>
        <w:t>Such an assumption is not made for others who</w:t>
      </w:r>
      <w:r w:rsidRPr="002D63D2">
        <w:rPr>
          <w:sz w:val="20"/>
          <w:szCs w:val="20"/>
          <w:u w:val="single"/>
        </w:rPr>
        <w:t xml:space="preserve">, for reasons entirely unrelated to physical impairment, </w:t>
      </w:r>
      <w:r w:rsidRPr="002D63D2">
        <w:rPr>
          <w:rStyle w:val="StyleUnderline"/>
          <w:sz w:val="20"/>
          <w:szCs w:val="20"/>
        </w:rPr>
        <w:t xml:space="preserve">may </w:t>
      </w:r>
      <w:r w:rsidRPr="002D63D2">
        <w:rPr>
          <w:rStyle w:val="Emphasis"/>
          <w:sz w:val="22"/>
          <w:szCs w:val="20"/>
          <w:shd w:val="clear" w:color="auto" w:fill="CCCCCC"/>
        </w:rPr>
        <w:t>demonstrate a lower level of productivity</w:t>
      </w:r>
      <w:r w:rsidRPr="002D63D2">
        <w:rPr>
          <w:sz w:val="11"/>
          <w:szCs w:val="20"/>
        </w:rPr>
        <w:t xml:space="preserve">. </w:t>
      </w:r>
      <w:r w:rsidRPr="002D63D2">
        <w:rPr>
          <w:rStyle w:val="StyleUnderline"/>
          <w:sz w:val="11"/>
          <w:szCs w:val="20"/>
        </w:rPr>
        <w:t>The perception of disability as a proxy for unproductivity is not simply a relic of a bygone misunderstanding</w:t>
      </w:r>
      <w:r w:rsidRPr="002D63D2">
        <w:rPr>
          <w:sz w:val="11"/>
          <w:szCs w:val="20"/>
        </w:rPr>
        <w:t xml:space="preserve"> associated with it, and much more contemporaneous policy measures </w:t>
      </w:r>
      <w:r w:rsidRPr="002D63D2">
        <w:rPr>
          <w:sz w:val="11"/>
          <w:szCs w:val="20"/>
        </w:rPr>
        <w:lastRenderedPageBreak/>
        <w:t xml:space="preserve">resonate with these same ideas. With its origins in debates taking place decades earlier, </w:t>
      </w:r>
      <w:r w:rsidRPr="002D63D2">
        <w:rPr>
          <w:rStyle w:val="StyleUnderline"/>
          <w:sz w:val="11"/>
          <w:szCs w:val="20"/>
        </w:rPr>
        <w:t xml:space="preserve">the </w:t>
      </w:r>
      <w:r w:rsidRPr="002D63D2">
        <w:rPr>
          <w:rStyle w:val="StyleUnderline"/>
          <w:sz w:val="20"/>
          <w:szCs w:val="20"/>
        </w:rPr>
        <w:t>creation of</w:t>
      </w:r>
      <w:r w:rsidRPr="002D63D2">
        <w:rPr>
          <w:sz w:val="20"/>
          <w:szCs w:val="20"/>
          <w:u w:val="single"/>
        </w:rPr>
        <w:t xml:space="preserve"> the </w:t>
      </w:r>
      <w:r w:rsidRPr="002D63D2">
        <w:rPr>
          <w:rStyle w:val="Emphasis"/>
          <w:sz w:val="22"/>
          <w:szCs w:val="20"/>
        </w:rPr>
        <w:t>Social Security</w:t>
      </w:r>
      <w:r w:rsidRPr="002D63D2">
        <w:rPr>
          <w:sz w:val="20"/>
          <w:szCs w:val="20"/>
          <w:u w:val="single"/>
        </w:rPr>
        <w:t xml:space="preserve"> Administration’s </w:t>
      </w:r>
      <w:r w:rsidRPr="002D63D2">
        <w:rPr>
          <w:b/>
          <w:sz w:val="20"/>
          <w:szCs w:val="20"/>
          <w:u w:val="single"/>
          <w:shd w:val="clear" w:color="auto" w:fill="CCCCCC"/>
        </w:rPr>
        <w:t>Social Security</w:t>
      </w:r>
      <w:r w:rsidRPr="002D63D2">
        <w:rPr>
          <w:sz w:val="20"/>
          <w:szCs w:val="20"/>
          <w:u w:val="single"/>
        </w:rPr>
        <w:t xml:space="preserve"> Disability Insurance of 1956 and Supplemental Security Disability Income of 1975 </w:t>
      </w:r>
      <w:r w:rsidRPr="002D63D2">
        <w:rPr>
          <w:rStyle w:val="StyleUnderline"/>
          <w:sz w:val="20"/>
          <w:szCs w:val="20"/>
          <w:shd w:val="clear" w:color="auto" w:fill="CCCCCC"/>
        </w:rPr>
        <w:t xml:space="preserve">embraced an </w:t>
      </w:r>
      <w:r w:rsidRPr="002D63D2">
        <w:rPr>
          <w:rStyle w:val="Emphasis"/>
          <w:sz w:val="22"/>
          <w:szCs w:val="20"/>
        </w:rPr>
        <w:t xml:space="preserve">austere </w:t>
      </w:r>
      <w:r w:rsidRPr="002D63D2">
        <w:rPr>
          <w:rStyle w:val="Emphasis"/>
          <w:sz w:val="22"/>
          <w:szCs w:val="20"/>
          <w:shd w:val="clear" w:color="auto" w:fill="CCCCCC"/>
        </w:rPr>
        <w:t>and similarly productivity-oriented definition</w:t>
      </w:r>
      <w:r w:rsidRPr="002D63D2">
        <w:rPr>
          <w:rStyle w:val="StyleUnderline"/>
          <w:sz w:val="20"/>
          <w:szCs w:val="20"/>
          <w:shd w:val="clear" w:color="auto" w:fill="CCCCCC"/>
        </w:rPr>
        <w:t xml:space="preserve"> of disability</w:t>
      </w:r>
      <w:r w:rsidRPr="002D63D2">
        <w:rPr>
          <w:b/>
          <w:sz w:val="20"/>
          <w:szCs w:val="20"/>
          <w:u w:val="single"/>
          <w:shd w:val="clear" w:color="auto" w:fill="CCCCCC"/>
        </w:rPr>
        <w:t>: “</w:t>
      </w:r>
      <w:r w:rsidRPr="002D63D2">
        <w:rPr>
          <w:rStyle w:val="StyleUnderline"/>
          <w:sz w:val="20"/>
          <w:szCs w:val="20"/>
          <w:shd w:val="clear" w:color="auto" w:fill="CCCCCC"/>
        </w:rPr>
        <w:t>an impairment</w:t>
      </w:r>
      <w:r w:rsidRPr="002D63D2">
        <w:rPr>
          <w:rStyle w:val="StyleUnderline"/>
          <w:sz w:val="20"/>
          <w:szCs w:val="20"/>
        </w:rPr>
        <w:t xml:space="preserve"> of mind or body </w:t>
      </w:r>
      <w:r w:rsidRPr="002D63D2">
        <w:rPr>
          <w:rStyle w:val="StyleUnderline"/>
          <w:sz w:val="20"/>
          <w:szCs w:val="20"/>
          <w:shd w:val="clear" w:color="auto" w:fill="CCCCCC"/>
        </w:rPr>
        <w:t>which</w:t>
      </w:r>
      <w:r w:rsidRPr="002D63D2">
        <w:rPr>
          <w:rStyle w:val="StyleUnderline"/>
          <w:sz w:val="20"/>
          <w:szCs w:val="20"/>
        </w:rPr>
        <w:t xml:space="preserve"> continuously </w:t>
      </w:r>
      <w:r w:rsidRPr="002D63D2">
        <w:rPr>
          <w:rStyle w:val="Emphasis"/>
          <w:sz w:val="22"/>
          <w:szCs w:val="20"/>
          <w:shd w:val="clear" w:color="auto" w:fill="CCCCCC"/>
        </w:rPr>
        <w:t>renders it impossible</w:t>
      </w:r>
      <w:r w:rsidRPr="002D63D2">
        <w:rPr>
          <w:rStyle w:val="Emphasis"/>
          <w:sz w:val="22"/>
          <w:szCs w:val="20"/>
        </w:rPr>
        <w:t xml:space="preserve"> for the disabled person </w:t>
      </w:r>
      <w:r w:rsidRPr="002D63D2">
        <w:rPr>
          <w:rStyle w:val="Emphasis"/>
          <w:sz w:val="22"/>
          <w:szCs w:val="20"/>
          <w:shd w:val="clear" w:color="auto" w:fill="CCCCCC"/>
        </w:rPr>
        <w:t>to follow any substantial gainful occupation</w:t>
      </w:r>
      <w:r w:rsidRPr="002D63D2">
        <w:rPr>
          <w:sz w:val="20"/>
          <w:szCs w:val="20"/>
          <w:u w:val="single"/>
        </w:rPr>
        <w:t>.”</w:t>
      </w:r>
      <w:r w:rsidRPr="002D63D2">
        <w:rPr>
          <w:sz w:val="11"/>
          <w:szCs w:val="20"/>
        </w:rPr>
        <w:t xml:space="preserve"> The motivation behind this restrictive and productivity-driven definition of disability was, ostensibly, to limit the number of people who might be eligible for the benefits; it would have been difficult to foster political will for legislation supporting supplemental income if it included people who could otherwise work. However, the unintended consequences of this definition have been both implicit and explicit in nature: </w:t>
      </w:r>
      <w:r w:rsidRPr="002D63D2">
        <w:rPr>
          <w:rStyle w:val="StyleUnderline"/>
          <w:sz w:val="20"/>
          <w:szCs w:val="20"/>
          <w:shd w:val="clear" w:color="auto" w:fill="CCCCCC"/>
        </w:rPr>
        <w:t>people with disabilities</w:t>
      </w:r>
      <w:r w:rsidRPr="002D63D2">
        <w:rPr>
          <w:rStyle w:val="StyleUnderline"/>
          <w:sz w:val="20"/>
          <w:szCs w:val="20"/>
        </w:rPr>
        <w:t xml:space="preserve"> </w:t>
      </w:r>
      <w:r w:rsidRPr="002D63D2">
        <w:rPr>
          <w:rStyle w:val="StyleUnderline"/>
          <w:sz w:val="20"/>
          <w:szCs w:val="20"/>
          <w:shd w:val="clear" w:color="auto" w:fill="CCCCCC"/>
        </w:rPr>
        <w:t>have</w:t>
      </w:r>
      <w:r w:rsidRPr="002D63D2">
        <w:rPr>
          <w:rStyle w:val="StyleUnderline"/>
          <w:sz w:val="20"/>
          <w:szCs w:val="20"/>
        </w:rPr>
        <w:t xml:space="preserve"> had </w:t>
      </w:r>
      <w:r w:rsidRPr="002D63D2">
        <w:rPr>
          <w:rStyle w:val="StyleUnderline"/>
          <w:sz w:val="20"/>
          <w:szCs w:val="20"/>
          <w:shd w:val="clear" w:color="auto" w:fill="CCCCCC"/>
        </w:rPr>
        <w:t>to choose between</w:t>
      </w:r>
      <w:r w:rsidRPr="002D63D2">
        <w:rPr>
          <w:rStyle w:val="StyleUnderline"/>
          <w:sz w:val="20"/>
          <w:szCs w:val="20"/>
        </w:rPr>
        <w:t xml:space="preserve"> </w:t>
      </w:r>
      <w:r w:rsidRPr="002D63D2">
        <w:rPr>
          <w:rStyle w:val="Emphasis"/>
          <w:sz w:val="22"/>
          <w:szCs w:val="20"/>
        </w:rPr>
        <w:t xml:space="preserve">seeking </w:t>
      </w:r>
      <w:r w:rsidRPr="002D63D2">
        <w:rPr>
          <w:rStyle w:val="Emphasis"/>
          <w:sz w:val="22"/>
          <w:szCs w:val="20"/>
          <w:shd w:val="clear" w:color="auto" w:fill="CCCCCC"/>
        </w:rPr>
        <w:t>employment</w:t>
      </w:r>
      <w:r w:rsidRPr="002D63D2">
        <w:rPr>
          <w:rStyle w:val="StyleUnderline"/>
          <w:sz w:val="20"/>
          <w:szCs w:val="20"/>
          <w:shd w:val="clear" w:color="auto" w:fill="CCCCCC"/>
        </w:rPr>
        <w:t xml:space="preserve"> or </w:t>
      </w:r>
      <w:r w:rsidRPr="002D63D2">
        <w:rPr>
          <w:rStyle w:val="Emphasis"/>
          <w:sz w:val="22"/>
          <w:szCs w:val="20"/>
          <w:shd w:val="clear" w:color="auto" w:fill="CCCCCC"/>
        </w:rPr>
        <w:t>collecting the benefit</w:t>
      </w:r>
      <w:r w:rsidRPr="002D63D2">
        <w:rPr>
          <w:rStyle w:val="StyleUnderline"/>
          <w:sz w:val="20"/>
          <w:szCs w:val="20"/>
          <w:shd w:val="clear" w:color="auto" w:fill="CCCCCC"/>
        </w:rPr>
        <w:t xml:space="preserve"> to which they ought to be entitled</w:t>
      </w:r>
      <w:r w:rsidRPr="002D63D2">
        <w:rPr>
          <w:rStyle w:val="StyleUnderline"/>
          <w:sz w:val="20"/>
          <w:szCs w:val="20"/>
        </w:rPr>
        <w:t xml:space="preserve"> by virtue of their disability</w:t>
      </w:r>
      <w:r w:rsidRPr="002D63D2">
        <w:rPr>
          <w:sz w:val="20"/>
          <w:szCs w:val="20"/>
          <w:u w:val="single"/>
        </w:rPr>
        <w:t xml:space="preserve">, </w:t>
      </w:r>
      <w:r w:rsidRPr="002D63D2">
        <w:rPr>
          <w:rStyle w:val="StyleUnderline"/>
          <w:sz w:val="20"/>
          <w:szCs w:val="20"/>
        </w:rPr>
        <w:t>thereby reducing their presence in the workforce</w:t>
      </w:r>
      <w:r w:rsidRPr="002D63D2">
        <w:rPr>
          <w:sz w:val="20"/>
          <w:szCs w:val="20"/>
          <w:u w:val="single"/>
        </w:rPr>
        <w:t xml:space="preserve">, </w:t>
      </w:r>
      <w:r w:rsidRPr="002D63D2">
        <w:rPr>
          <w:rStyle w:val="StyleUnderline"/>
          <w:sz w:val="20"/>
          <w:szCs w:val="20"/>
          <w:shd w:val="clear" w:color="auto" w:fill="CCCCCC"/>
        </w:rPr>
        <w:t xml:space="preserve">while </w:t>
      </w:r>
      <w:r w:rsidRPr="002D63D2">
        <w:rPr>
          <w:rStyle w:val="Emphasis"/>
          <w:sz w:val="22"/>
          <w:szCs w:val="20"/>
          <w:shd w:val="clear" w:color="auto" w:fill="CCCCCC"/>
        </w:rPr>
        <w:t>the workplace structure has been built without the expectation of people with disabilities being present</w:t>
      </w:r>
      <w:r w:rsidRPr="002D63D2">
        <w:rPr>
          <w:rStyle w:val="StyleUnderline"/>
          <w:sz w:val="20"/>
          <w:szCs w:val="20"/>
        </w:rPr>
        <w:t xml:space="preserve"> in it</w:t>
      </w:r>
      <w:r w:rsidRPr="002D63D2">
        <w:rPr>
          <w:sz w:val="20"/>
          <w:szCs w:val="20"/>
          <w:u w:val="single"/>
        </w:rPr>
        <w:t xml:space="preserve">. </w:t>
      </w:r>
      <w:r w:rsidRPr="002D63D2">
        <w:rPr>
          <w:sz w:val="11"/>
          <w:szCs w:val="20"/>
        </w:rPr>
        <w:t xml:space="preserve">Undeniably, SSI and similar social safety net measures have been essential for people with disabilities and the creation of a humane society. Without question, there is a percentage of unemployed people with disabilities who are, indeed, not able to work. However, policy measures, no matter how well intended, can have unanticipated consequences. Most notable among these consequences are the lack of employment of people with disabilities (in 2020, only 18% of persons with disabilities were employed, compared to 66.3% of people without disabilities), and a subtext of sanctioned marginalization of these people. </w:t>
      </w:r>
      <w:r w:rsidRPr="002D63D2">
        <w:rPr>
          <w:sz w:val="20"/>
          <w:szCs w:val="20"/>
          <w:u w:val="single"/>
        </w:rPr>
        <w:t xml:space="preserve">Impairment vs. disability </w:t>
      </w:r>
      <w:r w:rsidRPr="002D63D2">
        <w:rPr>
          <w:rStyle w:val="Emphasis"/>
          <w:sz w:val="22"/>
          <w:szCs w:val="20"/>
        </w:rPr>
        <w:t xml:space="preserve">U.S. </w:t>
      </w:r>
      <w:r w:rsidRPr="002D63D2">
        <w:rPr>
          <w:rStyle w:val="Emphasis"/>
          <w:sz w:val="22"/>
          <w:szCs w:val="20"/>
          <w:shd w:val="clear" w:color="auto" w:fill="CCCCCC"/>
        </w:rPr>
        <w:t>disability</w:t>
      </w:r>
      <w:r w:rsidRPr="002D63D2">
        <w:rPr>
          <w:rStyle w:val="StyleUnderline"/>
          <w:sz w:val="20"/>
          <w:szCs w:val="20"/>
          <w:shd w:val="clear" w:color="auto" w:fill="CCCCCC"/>
        </w:rPr>
        <w:t xml:space="preserve"> policies place the locus of the problem on the individual</w:t>
      </w:r>
      <w:r w:rsidRPr="002D63D2">
        <w:rPr>
          <w:b/>
          <w:sz w:val="20"/>
          <w:szCs w:val="20"/>
          <w:u w:val="single"/>
        </w:rPr>
        <w:t xml:space="preserve"> </w:t>
      </w:r>
      <w:r w:rsidRPr="002D63D2">
        <w:rPr>
          <w:sz w:val="20"/>
          <w:szCs w:val="20"/>
          <w:u w:val="single"/>
        </w:rPr>
        <w:t>—</w:t>
      </w:r>
      <w:r w:rsidRPr="002D63D2">
        <w:rPr>
          <w:b/>
          <w:sz w:val="20"/>
          <w:szCs w:val="20"/>
          <w:u w:val="single"/>
        </w:rPr>
        <w:t xml:space="preserve"> </w:t>
      </w:r>
      <w:r w:rsidRPr="002D63D2">
        <w:rPr>
          <w:rStyle w:val="StyleUnderline"/>
          <w:sz w:val="20"/>
          <w:szCs w:val="20"/>
          <w:shd w:val="clear" w:color="auto" w:fill="CCCCCC"/>
        </w:rPr>
        <w:t>they</w:t>
      </w:r>
      <w:r w:rsidRPr="002D63D2">
        <w:rPr>
          <w:rStyle w:val="StyleUnderline"/>
          <w:sz w:val="20"/>
          <w:szCs w:val="20"/>
        </w:rPr>
        <w:t xml:space="preserve"> </w:t>
      </w:r>
      <w:r w:rsidRPr="002D63D2">
        <w:rPr>
          <w:rStyle w:val="Emphasis"/>
          <w:sz w:val="22"/>
          <w:szCs w:val="20"/>
          <w:shd w:val="clear" w:color="auto" w:fill="CCCCCC"/>
        </w:rPr>
        <w:t>problematize the person with the disability</w:t>
      </w:r>
      <w:r w:rsidRPr="002D63D2">
        <w:rPr>
          <w:sz w:val="20"/>
          <w:szCs w:val="20"/>
          <w:u w:val="single"/>
          <w:shd w:val="clear" w:color="auto" w:fill="CCCCCC"/>
        </w:rPr>
        <w:t>,</w:t>
      </w:r>
      <w:r w:rsidRPr="002D63D2">
        <w:rPr>
          <w:sz w:val="20"/>
          <w:szCs w:val="20"/>
          <w:u w:val="single"/>
        </w:rPr>
        <w:t xml:space="preserve"> </w:t>
      </w:r>
      <w:r w:rsidRPr="002D63D2">
        <w:rPr>
          <w:rStyle w:val="StyleUnderline"/>
          <w:sz w:val="20"/>
          <w:szCs w:val="20"/>
        </w:rPr>
        <w:t xml:space="preserve">such </w:t>
      </w:r>
      <w:r w:rsidRPr="002D63D2">
        <w:rPr>
          <w:rStyle w:val="StyleUnderline"/>
          <w:sz w:val="20"/>
          <w:szCs w:val="20"/>
          <w:shd w:val="clear" w:color="auto" w:fill="CCCCCC"/>
        </w:rPr>
        <w:t>that</w:t>
      </w:r>
      <w:r w:rsidRPr="002D63D2">
        <w:rPr>
          <w:rStyle w:val="StyleUnderline"/>
          <w:sz w:val="20"/>
          <w:szCs w:val="20"/>
        </w:rPr>
        <w:t xml:space="preserve"> a </w:t>
      </w:r>
      <w:r w:rsidRPr="002D63D2">
        <w:rPr>
          <w:rStyle w:val="StyleUnderline"/>
          <w:sz w:val="20"/>
          <w:szCs w:val="20"/>
          <w:shd w:val="clear" w:color="auto" w:fill="CCCCCC"/>
        </w:rPr>
        <w:t>lack of productivity is a normative outcome</w:t>
      </w:r>
      <w:r w:rsidRPr="002D63D2">
        <w:rPr>
          <w:rStyle w:val="StyleUnderline"/>
          <w:sz w:val="20"/>
          <w:szCs w:val="20"/>
        </w:rPr>
        <w:t xml:space="preserve"> of living with a physical disability</w:t>
      </w:r>
      <w:r w:rsidRPr="002D63D2">
        <w:rPr>
          <w:sz w:val="11"/>
          <w:szCs w:val="20"/>
        </w:rPr>
        <w:t xml:space="preserve">. </w:t>
      </w:r>
      <w:r w:rsidRPr="002D63D2">
        <w:rPr>
          <w:rStyle w:val="StyleUnderline"/>
          <w:sz w:val="11"/>
          <w:szCs w:val="20"/>
        </w:rPr>
        <w:t>These policy measures</w:t>
      </w:r>
      <w:r w:rsidRPr="002D63D2">
        <w:rPr>
          <w:sz w:val="11"/>
          <w:szCs w:val="20"/>
        </w:rPr>
        <w:t xml:space="preserve"> — whether wittingly or unwittingly — </w:t>
      </w:r>
      <w:r w:rsidRPr="002D63D2">
        <w:rPr>
          <w:rStyle w:val="Emphasis"/>
          <w:sz w:val="22"/>
          <w:szCs w:val="20"/>
          <w:shd w:val="clear" w:color="auto" w:fill="CCCCCC"/>
        </w:rPr>
        <w:t>imply that unemployment</w:t>
      </w:r>
      <w:r w:rsidRPr="002D63D2">
        <w:rPr>
          <w:sz w:val="20"/>
          <w:szCs w:val="20"/>
          <w:u w:val="single"/>
        </w:rPr>
        <w:t xml:space="preserve"> </w:t>
      </w:r>
      <w:r w:rsidRPr="002D63D2">
        <w:rPr>
          <w:b/>
          <w:sz w:val="20"/>
          <w:szCs w:val="20"/>
          <w:u w:val="single"/>
        </w:rPr>
        <w:t>and other social disparities</w:t>
      </w:r>
      <w:r w:rsidRPr="002D63D2">
        <w:rPr>
          <w:sz w:val="20"/>
          <w:szCs w:val="20"/>
          <w:u w:val="single"/>
        </w:rPr>
        <w:t xml:space="preserve"> </w:t>
      </w:r>
      <w:r w:rsidRPr="002D63D2">
        <w:rPr>
          <w:rStyle w:val="Emphasis"/>
          <w:sz w:val="22"/>
          <w:szCs w:val="20"/>
          <w:shd w:val="clear" w:color="auto" w:fill="CCCCCC"/>
        </w:rPr>
        <w:t>are</w:t>
      </w:r>
      <w:r w:rsidRPr="002D63D2">
        <w:rPr>
          <w:sz w:val="20"/>
          <w:szCs w:val="20"/>
          <w:u w:val="single"/>
        </w:rPr>
        <w:t xml:space="preserve"> </w:t>
      </w:r>
      <w:r w:rsidRPr="002D63D2">
        <w:rPr>
          <w:b/>
          <w:sz w:val="20"/>
          <w:szCs w:val="20"/>
          <w:u w:val="single"/>
        </w:rPr>
        <w:t xml:space="preserve">merely </w:t>
      </w:r>
      <w:r w:rsidRPr="002D63D2">
        <w:rPr>
          <w:rStyle w:val="StyleUnderline"/>
          <w:sz w:val="20"/>
          <w:szCs w:val="20"/>
        </w:rPr>
        <w:t xml:space="preserve">the </w:t>
      </w:r>
      <w:r w:rsidRPr="002D63D2">
        <w:rPr>
          <w:rStyle w:val="Emphasis"/>
          <w:sz w:val="22"/>
          <w:szCs w:val="20"/>
          <w:shd w:val="clear" w:color="auto" w:fill="CCCCCC"/>
        </w:rPr>
        <w:t>inevitable</w:t>
      </w:r>
      <w:r w:rsidRPr="002D63D2">
        <w:rPr>
          <w:rStyle w:val="StyleUnderline"/>
          <w:sz w:val="20"/>
          <w:szCs w:val="20"/>
          <w:shd w:val="clear" w:color="auto" w:fill="CCCCCC"/>
        </w:rPr>
        <w:t xml:space="preserve"> consequence</w:t>
      </w:r>
      <w:r w:rsidRPr="002D63D2">
        <w:rPr>
          <w:rStyle w:val="StyleUnderline"/>
          <w:sz w:val="20"/>
          <w:szCs w:val="20"/>
        </w:rPr>
        <w:t xml:space="preserve"> of physical impairments</w:t>
      </w:r>
      <w:r w:rsidRPr="002D63D2">
        <w:rPr>
          <w:sz w:val="20"/>
          <w:szCs w:val="20"/>
          <w:u w:val="single"/>
        </w:rPr>
        <w:t xml:space="preserve">. </w:t>
      </w:r>
      <w:r w:rsidRPr="002D63D2">
        <w:rPr>
          <w:rStyle w:val="StyleUnderline"/>
          <w:sz w:val="20"/>
          <w:szCs w:val="20"/>
          <w:shd w:val="clear" w:color="auto" w:fill="CCCCCC"/>
        </w:rPr>
        <w:t xml:space="preserve">These </w:t>
      </w:r>
      <w:r w:rsidRPr="002D63D2">
        <w:rPr>
          <w:rStyle w:val="Emphasis"/>
          <w:sz w:val="22"/>
          <w:szCs w:val="20"/>
          <w:shd w:val="clear" w:color="auto" w:fill="CCCCCC"/>
        </w:rPr>
        <w:t>measures fail</w:t>
      </w:r>
      <w:r w:rsidRPr="002D63D2">
        <w:rPr>
          <w:rStyle w:val="StyleUnderline"/>
          <w:sz w:val="11"/>
          <w:szCs w:val="20"/>
        </w:rPr>
        <w:t xml:space="preserve"> to understand the distinction between “impairment” and “disability</w:t>
      </w:r>
      <w:r w:rsidRPr="002D63D2">
        <w:rPr>
          <w:sz w:val="11"/>
          <w:szCs w:val="20"/>
        </w:rPr>
        <w:t xml:space="preserve">.” </w:t>
      </w:r>
    </w:p>
    <w:p w:rsidR="005A4292" w:rsidRDefault="005A4292" w:rsidP="005A4292">
      <w:pPr>
        <w:pStyle w:val="Heading3"/>
      </w:pPr>
      <w:r>
        <w:lastRenderedPageBreak/>
        <w:t>1NC</w:t>
      </w:r>
    </w:p>
    <w:p w:rsidR="005A4292" w:rsidRPr="00265C2C" w:rsidRDefault="005A4292" w:rsidP="005A4292">
      <w:r>
        <w:t>Bodies K.</w:t>
      </w:r>
    </w:p>
    <w:p w:rsidR="005A4292" w:rsidRPr="00E85C42" w:rsidRDefault="005A4292" w:rsidP="005A4292">
      <w:pPr>
        <w:pStyle w:val="Heading4"/>
      </w:pPr>
      <w:r>
        <w:t xml:space="preserve">The 1AC uses the </w:t>
      </w:r>
      <w:r>
        <w:rPr>
          <w:u w:val="single"/>
        </w:rPr>
        <w:t>rhetoric</w:t>
      </w:r>
      <w:r>
        <w:t xml:space="preserve"> of ‘disabled bodies’ as a stand in for </w:t>
      </w:r>
      <w:r>
        <w:rPr>
          <w:u w:val="single"/>
        </w:rPr>
        <w:t>‘people’</w:t>
      </w:r>
      <w:r>
        <w:t xml:space="preserve">---this doesn’t to call attention to dehumanization, it </w:t>
      </w:r>
      <w:r>
        <w:rPr>
          <w:u w:val="single"/>
        </w:rPr>
        <w:t>adopts</w:t>
      </w:r>
      <w:r>
        <w:t xml:space="preserve"> that framework, which </w:t>
      </w:r>
      <w:r>
        <w:rPr>
          <w:u w:val="single"/>
        </w:rPr>
        <w:t>produces</w:t>
      </w:r>
      <w:r>
        <w:t xml:space="preserve"> alienation and reduction of lived experience to </w:t>
      </w:r>
      <w:r>
        <w:rPr>
          <w:u w:val="single"/>
        </w:rPr>
        <w:t>interchangeable absence</w:t>
      </w:r>
      <w:r>
        <w:t>---</w:t>
      </w:r>
      <w:r>
        <w:rPr>
          <w:u w:val="single"/>
        </w:rPr>
        <w:t>every use</w:t>
      </w:r>
      <w:r>
        <w:t xml:space="preserve"> should be </w:t>
      </w:r>
      <w:r>
        <w:rPr>
          <w:u w:val="single"/>
        </w:rPr>
        <w:t>rejected</w:t>
      </w:r>
      <w:r>
        <w:t xml:space="preserve"> because it politically </w:t>
      </w:r>
      <w:r>
        <w:rPr>
          <w:u w:val="single"/>
        </w:rPr>
        <w:t>backfires</w:t>
      </w:r>
    </w:p>
    <w:p w:rsidR="00CE6FD4" w:rsidRDefault="000B2A98" w:rsidP="000B2A98">
      <w:r w:rsidRPr="000B2A98">
        <w:t xml:space="preserve">Alex Sayf </w:t>
      </w:r>
      <w:r w:rsidRPr="000B2A98">
        <w:rPr>
          <w:rStyle w:val="Style13ptBold"/>
        </w:rPr>
        <w:t>Cummings</w:t>
      </w:r>
      <w:r w:rsidRPr="000B2A98">
        <w:t xml:space="preserve"> </w:t>
      </w:r>
      <w:r>
        <w:rPr>
          <w:rStyle w:val="Style13ptBold"/>
        </w:rPr>
        <w:t>’</w:t>
      </w:r>
      <w:r w:rsidRPr="000B2A98">
        <w:rPr>
          <w:rStyle w:val="Style13ptBold"/>
        </w:rPr>
        <w:t>13</w:t>
      </w:r>
      <w:r w:rsidRPr="000B2A98">
        <w:t>.</w:t>
      </w:r>
      <w:r>
        <w:t xml:space="preserve"> </w:t>
      </w:r>
      <w:r w:rsidRPr="000B2A98">
        <w:t>Assistant Professor of History at Georgia State University</w:t>
      </w:r>
      <w:r>
        <w:t>. “</w:t>
      </w:r>
      <w:r w:rsidRPr="000B2A98">
        <w:t xml:space="preserve">The Case Against </w:t>
      </w:r>
      <w:r>
        <w:t>‘</w:t>
      </w:r>
      <w:r w:rsidRPr="000B2A98">
        <w:t>Bodies</w:t>
      </w:r>
      <w:r>
        <w:t>.’”</w:t>
      </w:r>
      <w:r w:rsidR="0061744B">
        <w:t xml:space="preserve"> June 10, 2013. </w:t>
      </w:r>
      <w:r w:rsidR="0061744B">
        <w:rPr>
          <w:i/>
          <w:iCs/>
        </w:rPr>
        <w:t>Tropes of Meta</w:t>
      </w:r>
      <w:r w:rsidR="0061744B">
        <w:t xml:space="preserve">. </w:t>
      </w:r>
      <w:hyperlink r:id="rId31" w:history="1">
        <w:r w:rsidR="0061744B" w:rsidRPr="008E7AC2">
          <w:rPr>
            <w:rStyle w:val="Hyperlink"/>
          </w:rPr>
          <w:t>https://tropicsofmeta.com/2013/06/10/the-case-against-bodies/</w:t>
        </w:r>
      </w:hyperlink>
      <w:r w:rsidR="0061744B">
        <w:t xml:space="preserve">. </w:t>
      </w:r>
      <w:r w:rsidR="00D2420E">
        <w:t>dliang</w:t>
      </w:r>
    </w:p>
    <w:p w:rsidR="00D2420E" w:rsidRPr="000978CA" w:rsidRDefault="00D2420E" w:rsidP="00D2420E">
      <w:pPr>
        <w:rPr>
          <w:sz w:val="16"/>
        </w:rPr>
      </w:pPr>
      <w:r w:rsidRPr="000978CA">
        <w:rPr>
          <w:sz w:val="16"/>
        </w:rPr>
        <w:t xml:space="preserve">But </w:t>
      </w:r>
      <w:r w:rsidRPr="00A2615E">
        <w:rPr>
          <w:rStyle w:val="BoxesNew"/>
          <w:highlight w:val="cyan"/>
        </w:rPr>
        <w:t>people are not just bodies</w:t>
      </w:r>
      <w:r w:rsidRPr="000978CA">
        <w:rPr>
          <w:sz w:val="16"/>
        </w:rPr>
        <w:t xml:space="preserve">.  People are </w:t>
      </w:r>
      <w:r w:rsidRPr="00A2615E">
        <w:rPr>
          <w:rStyle w:val="BoxesNew"/>
          <w:highlight w:val="cyan"/>
        </w:rPr>
        <w:t>not just objects</w:t>
      </w:r>
      <w:r w:rsidRPr="000978CA">
        <w:rPr>
          <w:sz w:val="16"/>
        </w:rPr>
        <w:t xml:space="preserve">.  And unfortunately many academics, particularly historians, seem to have </w:t>
      </w:r>
      <w:r w:rsidRPr="00A2615E">
        <w:rPr>
          <w:highlight w:val="cyan"/>
          <w:u w:val="single"/>
        </w:rPr>
        <w:t>adopted a language that accepts</w:t>
      </w:r>
      <w:r w:rsidRPr="000978CA">
        <w:rPr>
          <w:sz w:val="16"/>
        </w:rPr>
        <w:t xml:space="preserve"> the Chinese Communists’ treatment of human beings as par for the course.  We talk about people as </w:t>
      </w:r>
      <w:r w:rsidRPr="00A2615E">
        <w:rPr>
          <w:rStyle w:val="BoxesNew"/>
          <w:highlight w:val="cyan"/>
        </w:rPr>
        <w:t>bodies</w:t>
      </w:r>
      <w:r w:rsidRPr="000978CA">
        <w:rPr>
          <w:sz w:val="16"/>
        </w:rPr>
        <w:t>—bodies in space, laws regulate the movement of bodies—</w:t>
      </w:r>
      <w:r w:rsidRPr="00A2615E">
        <w:rPr>
          <w:highlight w:val="cyan"/>
          <w:u w:val="single"/>
        </w:rPr>
        <w:t>as if we’re talking about a cadaver or a shipment of peanuts</w:t>
      </w:r>
      <w:r w:rsidRPr="000978CA">
        <w:rPr>
          <w:sz w:val="16"/>
        </w:rPr>
        <w:t>, or an armoire that’s particularly difficult to get through a narrow doorway.</w:t>
      </w:r>
    </w:p>
    <w:p w:rsidR="00D2420E" w:rsidRPr="000978CA" w:rsidRDefault="00D2420E" w:rsidP="00D2420E">
      <w:pPr>
        <w:rPr>
          <w:sz w:val="16"/>
        </w:rPr>
      </w:pPr>
      <w:r w:rsidRPr="000978CA">
        <w:rPr>
          <w:sz w:val="16"/>
        </w:rPr>
        <w:t>This language is fashionable, and has been since Foucault came on to the scene lo these many years ago—historians may be susceptible to fads, but only to pretty old ones.  It allows us to talk about ordinary, readily understandable things in a way that sounds more complicated or sophisticated than it actually is, and the only harm is that it dehumanizes human beings in the process.</w:t>
      </w:r>
    </w:p>
    <w:p w:rsidR="00D2420E" w:rsidRPr="000978CA" w:rsidRDefault="00D2420E" w:rsidP="00D2420E">
      <w:pPr>
        <w:rPr>
          <w:sz w:val="16"/>
        </w:rPr>
      </w:pPr>
      <w:r w:rsidRPr="000978CA">
        <w:rPr>
          <w:sz w:val="16"/>
        </w:rPr>
        <w:t>The typical argument for this kind of analysis is that people were treated merely as bodies in various historical contexts.  People’s bodies were regulated.  People were treated as if they were just bodies, in the same way that slaves might be crudely described as “farm equipment.”  Slaves were bodies on an auction block, inspected to see if their physical features (quite literally, their bodies) were amenable to the purposes to which they would be put.  Women’s bodies have been extensively regulated over time, affecting everything from the wearing of corsets and head scarves to Virginia Governor Bob McDonnell’s furtive love of the transvaginal ultrasound—a recent case where the state quite literally intervenes in a person’s body in the most invasive way.</w:t>
      </w:r>
    </w:p>
    <w:p w:rsidR="00D2420E" w:rsidRPr="000978CA" w:rsidRDefault="00D2420E" w:rsidP="00D2420E">
      <w:pPr>
        <w:rPr>
          <w:sz w:val="16"/>
        </w:rPr>
      </w:pPr>
      <w:r w:rsidRPr="000978CA">
        <w:rPr>
          <w:sz w:val="16"/>
        </w:rPr>
        <w:t xml:space="preserve">Certainly, </w:t>
      </w:r>
      <w:r w:rsidRPr="00F87FEC">
        <w:rPr>
          <w:u w:val="single"/>
        </w:rPr>
        <w:t>it makes sense to talk about</w:t>
      </w:r>
      <w:r w:rsidRPr="000978CA">
        <w:rPr>
          <w:sz w:val="16"/>
        </w:rPr>
        <w:t xml:space="preserve"> “</w:t>
      </w:r>
      <w:r w:rsidRPr="00A2615E">
        <w:rPr>
          <w:rStyle w:val="BoxesNew"/>
          <w:highlight w:val="cyan"/>
        </w:rPr>
        <w:t>the body</w:t>
      </w:r>
      <w:r w:rsidRPr="000978CA">
        <w:rPr>
          <w:sz w:val="16"/>
        </w:rPr>
        <w:t xml:space="preserve">” </w:t>
      </w:r>
      <w:r w:rsidRPr="00A2615E">
        <w:rPr>
          <w:highlight w:val="cyan"/>
          <w:u w:val="single"/>
        </w:rPr>
        <w:t>as a subject of historical analysis</w:t>
      </w:r>
      <w:r w:rsidRPr="00F87FEC">
        <w:rPr>
          <w:u w:val="single"/>
        </w:rPr>
        <w:t xml:space="preserve"> and a site of contestation </w:t>
      </w:r>
      <w:r w:rsidRPr="00A2615E">
        <w:rPr>
          <w:highlight w:val="cyan"/>
          <w:u w:val="single"/>
        </w:rPr>
        <w:t>when we are discussing</w:t>
      </w:r>
      <w:r w:rsidRPr="00F87FEC">
        <w:rPr>
          <w:u w:val="single"/>
        </w:rPr>
        <w:t xml:space="preserve"> the way people’s physical</w:t>
      </w:r>
      <w:r w:rsidRPr="000978CA">
        <w:rPr>
          <w:sz w:val="16"/>
        </w:rPr>
        <w:t xml:space="preserve">, corporeal </w:t>
      </w:r>
      <w:r w:rsidRPr="00A2615E">
        <w:rPr>
          <w:rStyle w:val="Emphasis"/>
          <w:highlight w:val="cyan"/>
        </w:rPr>
        <w:t>experiences</w:t>
      </w:r>
      <w:r w:rsidRPr="000978CA">
        <w:rPr>
          <w:sz w:val="16"/>
        </w:rPr>
        <w:t xml:space="preserve"> were affected by laws, social customs, and individual actions.  This could be anything from a community’s tattoo culture to branding an escaped slave or boring a hole in a criminal’s ear in early modern Germany.  We are literally talking about the body and the way people physically experienced history, politics, culture, “justice,” and so forth.</w:t>
      </w:r>
    </w:p>
    <w:p w:rsidR="0061744B" w:rsidRPr="000978CA" w:rsidRDefault="00D2420E" w:rsidP="00D2420E">
      <w:pPr>
        <w:rPr>
          <w:sz w:val="16"/>
        </w:rPr>
      </w:pPr>
      <w:r w:rsidRPr="000978CA">
        <w:rPr>
          <w:sz w:val="16"/>
        </w:rPr>
        <w:t xml:space="preserve">But </w:t>
      </w:r>
      <w:r w:rsidRPr="00A2615E">
        <w:rPr>
          <w:highlight w:val="cyan"/>
          <w:u w:val="single"/>
        </w:rPr>
        <w:t xml:space="preserve">talking about </w:t>
      </w:r>
      <w:r w:rsidRPr="00A2615E">
        <w:rPr>
          <w:rStyle w:val="Emphasis"/>
          <w:highlight w:val="cyan"/>
        </w:rPr>
        <w:t>the body</w:t>
      </w:r>
      <w:r w:rsidRPr="00A2615E">
        <w:rPr>
          <w:highlight w:val="cyan"/>
          <w:u w:val="single"/>
        </w:rPr>
        <w:t xml:space="preserve"> is one thing</w:t>
      </w:r>
      <w:r w:rsidRPr="000978CA">
        <w:rPr>
          <w:sz w:val="16"/>
        </w:rPr>
        <w:t xml:space="preserve">.  </w:t>
      </w:r>
      <w:r w:rsidRPr="00F87FEC">
        <w:rPr>
          <w:u w:val="single"/>
        </w:rPr>
        <w:t>Talking about</w:t>
      </w:r>
      <w:r w:rsidRPr="000978CA">
        <w:rPr>
          <w:sz w:val="16"/>
        </w:rPr>
        <w:t xml:space="preserve"> “</w:t>
      </w:r>
      <w:r w:rsidRPr="00A2615E">
        <w:rPr>
          <w:rStyle w:val="BoxesNew"/>
          <w:highlight w:val="cyan"/>
        </w:rPr>
        <w:t>bodies</w:t>
      </w:r>
      <w:r w:rsidRPr="000978CA">
        <w:rPr>
          <w:sz w:val="16"/>
        </w:rPr>
        <w:t xml:space="preserve">” </w:t>
      </w:r>
      <w:r w:rsidRPr="00A2615E">
        <w:rPr>
          <w:highlight w:val="cyan"/>
          <w:u w:val="single"/>
        </w:rPr>
        <w:t>is another</w:t>
      </w:r>
      <w:r w:rsidRPr="000978CA">
        <w:rPr>
          <w:sz w:val="16"/>
        </w:rPr>
        <w:t xml:space="preserve">.  Who are these bodies we are speaking of?  To talk about day laborers standing outside Home Depot at 7AM as a bunch of bodies ready to be transferred to the back of a pickup truck is, perhaps, to make a comment about how they were treated literally as interchangeable arms and legs that could do work by whoever drove by and hired them.  But to </w:t>
      </w:r>
      <w:r w:rsidRPr="00A2615E">
        <w:rPr>
          <w:highlight w:val="cyan"/>
          <w:u w:val="single"/>
        </w:rPr>
        <w:t>do so is not just commenting on their dehumanization</w:t>
      </w:r>
      <w:r w:rsidRPr="000978CA">
        <w:rPr>
          <w:sz w:val="16"/>
        </w:rPr>
        <w:t>—</w:t>
      </w:r>
      <w:r w:rsidRPr="00A2615E">
        <w:rPr>
          <w:highlight w:val="cyan"/>
          <w:u w:val="single"/>
        </w:rPr>
        <w:t>it is adopting the dehumanizing</w:t>
      </w:r>
      <w:r w:rsidRPr="000978CA">
        <w:rPr>
          <w:sz w:val="16"/>
        </w:rPr>
        <w:t xml:space="preserve"> and alienating </w:t>
      </w:r>
      <w:r w:rsidRPr="00A2615E">
        <w:rPr>
          <w:rStyle w:val="BoxesNew"/>
          <w:highlight w:val="cyan"/>
        </w:rPr>
        <w:t>framework</w:t>
      </w:r>
      <w:r w:rsidRPr="000978CA">
        <w:rPr>
          <w:sz w:val="16"/>
        </w:rPr>
        <w:t xml:space="preserve"> in which they are treated by the economic system </w:t>
      </w:r>
      <w:r w:rsidRPr="00A2615E">
        <w:rPr>
          <w:highlight w:val="cyan"/>
          <w:u w:val="single"/>
        </w:rPr>
        <w:t xml:space="preserve">and treating it as </w:t>
      </w:r>
      <w:r w:rsidRPr="00A2615E">
        <w:rPr>
          <w:rStyle w:val="BoxesNew"/>
          <w:highlight w:val="cyan"/>
        </w:rPr>
        <w:t>normal</w:t>
      </w:r>
      <w:r w:rsidRPr="000978CA">
        <w:rPr>
          <w:sz w:val="16"/>
        </w:rPr>
        <w:t xml:space="preserve">, treating unique historical actors as if they are just what an unfair and abusive system understood them to be: </w:t>
      </w:r>
      <w:r w:rsidRPr="00A2615E">
        <w:rPr>
          <w:rStyle w:val="BoxesNew"/>
          <w:highlight w:val="cyan"/>
        </w:rPr>
        <w:t>interchangeable lumps</w:t>
      </w:r>
      <w:r w:rsidRPr="000978CA">
        <w:rPr>
          <w:sz w:val="16"/>
        </w:rPr>
        <w:t>.  There were some bodies on the auction block.  There were some bodies out in front of the punk rock bar.  There were some bodies going door to door (sorry, moving through space) to hand out Jehovah’s Witness literature.  What is the point of this, except to talk about people like they were things?</w:t>
      </w:r>
    </w:p>
    <w:p w:rsidR="00CE6FD4" w:rsidRPr="00CE6FD4" w:rsidRDefault="00CE6FD4" w:rsidP="00CE6FD4"/>
    <w:p w:rsidR="00613759" w:rsidRDefault="00613759" w:rsidP="00613759">
      <w:pPr>
        <w:pStyle w:val="Heading3"/>
      </w:pPr>
      <w:r>
        <w:lastRenderedPageBreak/>
        <w:t>1NC</w:t>
      </w:r>
    </w:p>
    <w:p w:rsidR="00613759" w:rsidRPr="00613759" w:rsidRDefault="00613759" w:rsidP="00613759">
      <w:r>
        <w:t>Lines of Flight K.</w:t>
      </w:r>
    </w:p>
    <w:p w:rsidR="005C6D7F" w:rsidRDefault="005C6D7F" w:rsidP="005C6D7F">
      <w:pPr>
        <w:pStyle w:val="Heading4"/>
      </w:pPr>
      <w:r>
        <w:t xml:space="preserve">Identitarian politics have become </w:t>
      </w:r>
      <w:r>
        <w:rPr>
          <w:u w:val="single"/>
        </w:rPr>
        <w:t>informationalized</w:t>
      </w:r>
      <w:r>
        <w:t>—</w:t>
      </w:r>
      <w:r>
        <w:t xml:space="preserve">killjoy </w:t>
      </w:r>
      <w:r>
        <w:t xml:space="preserve">is </w:t>
      </w:r>
      <w:r>
        <w:rPr>
          <w:u w:val="single"/>
        </w:rPr>
        <w:t>not</w:t>
      </w:r>
      <w:r>
        <w:t xml:space="preserve"> revolutionary but merely the system </w:t>
      </w:r>
      <w:r>
        <w:rPr>
          <w:u w:val="single"/>
        </w:rPr>
        <w:t>cohering itself</w:t>
      </w:r>
      <w:r>
        <w:t xml:space="preserve"> through </w:t>
      </w:r>
      <w:r>
        <w:rPr>
          <w:u w:val="single"/>
        </w:rPr>
        <w:t>crisis</w:t>
      </w:r>
    </w:p>
    <w:p w:rsidR="005C6D7F" w:rsidRPr="0045045F" w:rsidRDefault="005C6D7F" w:rsidP="005C6D7F">
      <w:r>
        <w:t xml:space="preserve">Andrew </w:t>
      </w:r>
      <w:r w:rsidRPr="00790A64">
        <w:rPr>
          <w:rStyle w:val="Style13ptBold"/>
        </w:rPr>
        <w:t>Culp</w:t>
      </w:r>
      <w:r>
        <w:t xml:space="preserve"> </w:t>
      </w:r>
      <w:r w:rsidRPr="00955E16">
        <w:rPr>
          <w:rStyle w:val="Style13ptBold"/>
        </w:rPr>
        <w:t>‘</w:t>
      </w:r>
      <w:r w:rsidRPr="00790A64">
        <w:rPr>
          <w:rStyle w:val="Style13ptBold"/>
        </w:rPr>
        <w:t>22</w:t>
      </w:r>
      <w:r>
        <w:t>. P</w:t>
      </w:r>
      <w:r w:rsidRPr="0045045F">
        <w:t xml:space="preserve">rofessor of </w:t>
      </w:r>
      <w:r>
        <w:t>M</w:t>
      </w:r>
      <w:r w:rsidRPr="0045045F">
        <w:t xml:space="preserve">edia </w:t>
      </w:r>
      <w:r>
        <w:t>H</w:t>
      </w:r>
      <w:r w:rsidRPr="0045045F">
        <w:t xml:space="preserve">istory and </w:t>
      </w:r>
      <w:r>
        <w:t>T</w:t>
      </w:r>
      <w:r w:rsidRPr="0045045F">
        <w:t>heory at the California Institute of the Arts</w:t>
      </w:r>
      <w:r>
        <w:t>,</w:t>
      </w:r>
      <w:r w:rsidRPr="0045045F">
        <w:t xml:space="preserve"> </w:t>
      </w:r>
      <w:r>
        <w:t xml:space="preserve">“A Guerrilla Guide to Refusal.” </w:t>
      </w:r>
      <w:r>
        <w:rPr>
          <w:i/>
          <w:iCs/>
        </w:rPr>
        <w:t>University of Minnesota Press</w:t>
      </w:r>
      <w:r>
        <w:t>. dliang</w:t>
      </w:r>
    </w:p>
    <w:p w:rsidR="005C6D7F" w:rsidRPr="0067350D" w:rsidRDefault="005C6D7F" w:rsidP="005C6D7F">
      <w:pPr>
        <w:rPr>
          <w:sz w:val="16"/>
        </w:rPr>
      </w:pPr>
      <w:r w:rsidRPr="0067350D">
        <w:rPr>
          <w:sz w:val="16"/>
        </w:rPr>
        <w:t xml:space="preserve">The effects have been drastic. </w:t>
      </w:r>
      <w:r w:rsidRPr="00A2615E">
        <w:rPr>
          <w:highlight w:val="cyan"/>
          <w:u w:val="single"/>
        </w:rPr>
        <w:t xml:space="preserve">Rather than a small set of </w:t>
      </w:r>
      <w:r w:rsidRPr="00A2615E">
        <w:rPr>
          <w:rStyle w:val="Emphasis"/>
          <w:highlight w:val="cyan"/>
        </w:rPr>
        <w:t>institutions</w:t>
      </w:r>
      <w:r w:rsidRPr="00A2615E">
        <w:rPr>
          <w:highlight w:val="cyan"/>
          <w:u w:val="single"/>
        </w:rPr>
        <w:t xml:space="preserve"> determining the </w:t>
      </w:r>
      <w:r w:rsidRPr="00A2615E">
        <w:rPr>
          <w:rStyle w:val="Emphasis"/>
          <w:highlight w:val="cyan"/>
        </w:rPr>
        <w:t>direction</w:t>
      </w:r>
      <w:r w:rsidRPr="00A2615E">
        <w:rPr>
          <w:highlight w:val="cyan"/>
          <w:u w:val="single"/>
        </w:rPr>
        <w:t xml:space="preserve"> of the whole</w:t>
      </w:r>
      <w:r w:rsidRPr="0067350D">
        <w:rPr>
          <w:sz w:val="16"/>
        </w:rPr>
        <w:t xml:space="preserve"> in the last instance (“</w:t>
      </w:r>
      <w:r w:rsidRPr="00753F4C">
        <w:rPr>
          <w:u w:val="single"/>
        </w:rPr>
        <w:t>as goes the military</w:t>
      </w:r>
      <w:r w:rsidRPr="0067350D">
        <w:rPr>
          <w:sz w:val="16"/>
        </w:rPr>
        <w:t xml:space="preserve">, </w:t>
      </w:r>
      <w:r w:rsidRPr="00753F4C">
        <w:rPr>
          <w:u w:val="single"/>
        </w:rPr>
        <w:t>so goes the nation</w:t>
      </w:r>
      <w:r w:rsidRPr="0067350D">
        <w:rPr>
          <w:sz w:val="16"/>
        </w:rPr>
        <w:t xml:space="preserve">”), </w:t>
      </w:r>
      <w:r w:rsidRPr="00A2615E">
        <w:rPr>
          <w:highlight w:val="cyan"/>
          <w:u w:val="single"/>
        </w:rPr>
        <w:t>every part is now governed according to</w:t>
      </w:r>
      <w:r w:rsidRPr="00753F4C">
        <w:rPr>
          <w:u w:val="single"/>
        </w:rPr>
        <w:t xml:space="preserve"> whatever </w:t>
      </w:r>
      <w:r w:rsidRPr="00A2615E">
        <w:rPr>
          <w:rStyle w:val="Emphasis"/>
          <w:highlight w:val="cyan"/>
        </w:rPr>
        <w:t>patterns</w:t>
      </w:r>
      <w:r w:rsidRPr="00753F4C">
        <w:rPr>
          <w:u w:val="single"/>
        </w:rPr>
        <w:t xml:space="preserve"> emerge </w:t>
      </w:r>
      <w:r w:rsidRPr="00A2615E">
        <w:rPr>
          <w:highlight w:val="cyan"/>
          <w:u w:val="single"/>
        </w:rPr>
        <w:t>from the distributed system</w:t>
      </w:r>
      <w:r w:rsidRPr="0067350D">
        <w:rPr>
          <w:sz w:val="16"/>
        </w:rPr>
        <w:t xml:space="preserve">. Yet the </w:t>
      </w:r>
      <w:r w:rsidRPr="00A2615E">
        <w:rPr>
          <w:highlight w:val="cyan"/>
          <w:u w:val="single"/>
        </w:rPr>
        <w:t>managers of society</w:t>
      </w:r>
      <w:r w:rsidRPr="0067350D">
        <w:rPr>
          <w:sz w:val="16"/>
        </w:rPr>
        <w:t xml:space="preserve"> are not so cold-</w:t>
      </w:r>
      <w:r w:rsidRPr="0067350D">
        <w:rPr>
          <w:sz w:val="16"/>
        </w:rPr>
        <w:softHyphen/>
        <w:t xml:space="preserve">hearted mathematicians as to let whatever comes out the other side of their differential equations rule us all, argues Gilles Châtelet; they </w:t>
      </w:r>
      <w:r w:rsidRPr="00A2615E">
        <w:rPr>
          <w:highlight w:val="cyan"/>
          <w:u w:val="single"/>
        </w:rPr>
        <w:t xml:space="preserve">wield it </w:t>
      </w:r>
      <w:r w:rsidRPr="00A2615E">
        <w:rPr>
          <w:rStyle w:val="Emphasis"/>
          <w:highlight w:val="cyan"/>
        </w:rPr>
        <w:t>offensively</w:t>
      </w:r>
      <w:r w:rsidRPr="00A2615E">
        <w:rPr>
          <w:highlight w:val="cyan"/>
          <w:u w:val="single"/>
        </w:rPr>
        <w:t xml:space="preserve"> in a microphysics of </w:t>
      </w:r>
      <w:r w:rsidRPr="00A2615E">
        <w:rPr>
          <w:rStyle w:val="BoxesNew"/>
          <w:highlight w:val="cyan"/>
        </w:rPr>
        <w:t>obedience</w:t>
      </w:r>
      <w:r w:rsidRPr="00F44D4E">
        <w:rPr>
          <w:u w:val="single"/>
        </w:rPr>
        <w:t xml:space="preserve"> that</w:t>
      </w:r>
      <w:r w:rsidRPr="0067350D">
        <w:rPr>
          <w:sz w:val="16"/>
        </w:rPr>
        <w:t xml:space="preserve"> “dissolve[s] certain global entities defined through solidarities which are refractory to homogenization.”13 </w:t>
      </w:r>
      <w:r w:rsidRPr="00F44D4E">
        <w:rPr>
          <w:u w:val="single"/>
        </w:rPr>
        <w:t>After being split into a thousand points of light</w:t>
      </w:r>
      <w:r w:rsidRPr="0067350D">
        <w:rPr>
          <w:sz w:val="16"/>
        </w:rPr>
        <w:t xml:space="preserve">, </w:t>
      </w:r>
      <w:r w:rsidRPr="00F44D4E">
        <w:rPr>
          <w:u w:val="single"/>
        </w:rPr>
        <w:t>society is reconstituted through</w:t>
      </w:r>
      <w:r w:rsidRPr="0067350D">
        <w:rPr>
          <w:sz w:val="16"/>
        </w:rPr>
        <w:t xml:space="preserve"> the </w:t>
      </w:r>
      <w:r w:rsidRPr="00F44D4E">
        <w:rPr>
          <w:u w:val="single"/>
        </w:rPr>
        <w:t>seemingly</w:t>
      </w:r>
      <w:r w:rsidRPr="0067350D">
        <w:rPr>
          <w:sz w:val="16"/>
        </w:rPr>
        <w:t xml:space="preserve"> “</w:t>
      </w:r>
      <w:r w:rsidRPr="00F44D4E">
        <w:rPr>
          <w:u w:val="single"/>
        </w:rPr>
        <w:t>self-</w:t>
      </w:r>
      <w:r w:rsidRPr="00F44D4E">
        <w:rPr>
          <w:u w:val="single"/>
        </w:rPr>
        <w:softHyphen/>
        <w:t>organizing</w:t>
      </w:r>
      <w:r w:rsidRPr="0067350D">
        <w:rPr>
          <w:sz w:val="16"/>
        </w:rPr>
        <w:t xml:space="preserve">” differential </w:t>
      </w:r>
      <w:r w:rsidRPr="00F44D4E">
        <w:rPr>
          <w:u w:val="single"/>
        </w:rPr>
        <w:t>relations of politics</w:t>
      </w:r>
      <w:r w:rsidRPr="0067350D">
        <w:rPr>
          <w:sz w:val="16"/>
        </w:rPr>
        <w:t xml:space="preserve">, </w:t>
      </w:r>
      <w:r w:rsidRPr="00F44D4E">
        <w:rPr>
          <w:u w:val="single"/>
        </w:rPr>
        <w:t>economics</w:t>
      </w:r>
      <w:r w:rsidRPr="0067350D">
        <w:rPr>
          <w:sz w:val="16"/>
        </w:rPr>
        <w:t xml:space="preserve">, </w:t>
      </w:r>
      <w:r w:rsidRPr="00F44D4E">
        <w:rPr>
          <w:u w:val="single"/>
        </w:rPr>
        <w:t>and communication</w:t>
      </w:r>
      <w:r w:rsidRPr="0067350D">
        <w:rPr>
          <w:sz w:val="16"/>
        </w:rPr>
        <w:t xml:space="preserve">.14 The first is a </w:t>
      </w:r>
      <w:r w:rsidRPr="00A2615E">
        <w:rPr>
          <w:highlight w:val="cyan"/>
          <w:u w:val="single"/>
        </w:rPr>
        <w:t>political arithmetic registering</w:t>
      </w:r>
      <w:r w:rsidRPr="0067350D">
        <w:rPr>
          <w:sz w:val="16"/>
        </w:rPr>
        <w:t xml:space="preserve"> citizen-</w:t>
      </w:r>
      <w:r w:rsidRPr="00A2615E">
        <w:rPr>
          <w:rStyle w:val="BoxesNew"/>
          <w:highlight w:val="cyan"/>
        </w:rPr>
        <w:softHyphen/>
        <w:t>panelists</w:t>
      </w:r>
      <w:r w:rsidRPr="00A2615E">
        <w:rPr>
          <w:highlight w:val="cyan"/>
          <w:u w:val="single"/>
        </w:rPr>
        <w:t xml:space="preserve"> through their</w:t>
      </w:r>
      <w:r w:rsidRPr="0067350D">
        <w:rPr>
          <w:sz w:val="16"/>
        </w:rPr>
        <w:t xml:space="preserve"> joyous </w:t>
      </w:r>
      <w:r w:rsidRPr="00A2615E">
        <w:rPr>
          <w:highlight w:val="cyan"/>
          <w:u w:val="single"/>
        </w:rPr>
        <w:t>expression of an</w:t>
      </w:r>
      <w:r w:rsidRPr="0067350D">
        <w:rPr>
          <w:sz w:val="16"/>
        </w:rPr>
        <w:t xml:space="preserve"> “average </w:t>
      </w:r>
      <w:r w:rsidRPr="00A2615E">
        <w:rPr>
          <w:rStyle w:val="BoxesNew"/>
          <w:highlight w:val="cyan"/>
        </w:rPr>
        <w:t>opinion</w:t>
      </w:r>
      <w:r w:rsidRPr="0067350D">
        <w:rPr>
          <w:sz w:val="16"/>
        </w:rPr>
        <w:t xml:space="preserve">” to be surveyed </w:t>
      </w:r>
      <w:r w:rsidRPr="00A2615E">
        <w:rPr>
          <w:highlight w:val="cyan"/>
          <w:u w:val="single"/>
        </w:rPr>
        <w:t>through</w:t>
      </w:r>
      <w:r w:rsidRPr="0067350D">
        <w:rPr>
          <w:sz w:val="16"/>
        </w:rPr>
        <w:t xml:space="preserve"> polls and </w:t>
      </w:r>
      <w:r w:rsidRPr="00A2615E">
        <w:rPr>
          <w:rStyle w:val="BoxesNew"/>
          <w:highlight w:val="cyan"/>
        </w:rPr>
        <w:t>the ballot</w:t>
      </w:r>
      <w:r w:rsidRPr="0067350D">
        <w:rPr>
          <w:sz w:val="16"/>
        </w:rPr>
        <w:t xml:space="preserve"> (black) box. 15 The second is the </w:t>
      </w:r>
      <w:r w:rsidRPr="001523C5">
        <w:rPr>
          <w:u w:val="single"/>
        </w:rPr>
        <w:t>economics of mercantile empiricism</w:t>
      </w:r>
      <w:r w:rsidRPr="0067350D">
        <w:rPr>
          <w:sz w:val="16"/>
        </w:rPr>
        <w:t xml:space="preserve">, which </w:t>
      </w:r>
      <w:r w:rsidRPr="00A2615E">
        <w:rPr>
          <w:highlight w:val="cyan"/>
          <w:u w:val="single"/>
        </w:rPr>
        <w:t xml:space="preserve">slices the social body into </w:t>
      </w:r>
      <w:r w:rsidRPr="00A2615E">
        <w:rPr>
          <w:rStyle w:val="Emphasis"/>
          <w:highlight w:val="cyan"/>
        </w:rPr>
        <w:t>numbers</w:t>
      </w:r>
      <w:r w:rsidRPr="0067350D">
        <w:rPr>
          <w:sz w:val="16"/>
        </w:rPr>
        <w:t xml:space="preserve"> and thinly disarticulates it </w:t>
      </w:r>
      <w:r w:rsidRPr="00A2615E">
        <w:rPr>
          <w:highlight w:val="cyan"/>
          <w:u w:val="single"/>
        </w:rPr>
        <w:t>until it is</w:t>
      </w:r>
      <w:r w:rsidRPr="001523C5">
        <w:rPr>
          <w:u w:val="single"/>
        </w:rPr>
        <w:t xml:space="preserve"> nothing but </w:t>
      </w:r>
      <w:r w:rsidRPr="00A2615E">
        <w:rPr>
          <w:highlight w:val="cyan"/>
          <w:u w:val="single"/>
        </w:rPr>
        <w:t>a fluid mass</w:t>
      </w:r>
      <w:r w:rsidRPr="001523C5">
        <w:rPr>
          <w:u w:val="single"/>
        </w:rPr>
        <w:t xml:space="preserve"> of particles that obey the laws of envy and attraction</w:t>
      </w:r>
      <w:r w:rsidRPr="0067350D">
        <w:rPr>
          <w:sz w:val="16"/>
        </w:rPr>
        <w:t xml:space="preserve">.16 Third, a neurocratic </w:t>
      </w:r>
      <w:r w:rsidRPr="00A2615E">
        <w:rPr>
          <w:rStyle w:val="Emphasis"/>
          <w:highlight w:val="cyan"/>
        </w:rPr>
        <w:t>behaviorism</w:t>
      </w:r>
      <w:r w:rsidRPr="00A2615E">
        <w:rPr>
          <w:highlight w:val="cyan"/>
          <w:u w:val="single"/>
        </w:rPr>
        <w:t xml:space="preserve"> floods</w:t>
      </w:r>
      <w:r w:rsidRPr="0067350D">
        <w:rPr>
          <w:sz w:val="16"/>
        </w:rPr>
        <w:t xml:space="preserve"> the </w:t>
      </w:r>
      <w:r w:rsidRPr="00A2615E">
        <w:rPr>
          <w:highlight w:val="cyan"/>
          <w:u w:val="single"/>
        </w:rPr>
        <w:t>communication</w:t>
      </w:r>
      <w:r w:rsidRPr="0067350D">
        <w:rPr>
          <w:sz w:val="16"/>
        </w:rPr>
        <w:t xml:space="preserve"> channels of humans, animals, and machines, </w:t>
      </w:r>
      <w:r w:rsidRPr="00A2615E">
        <w:rPr>
          <w:highlight w:val="cyan"/>
          <w:u w:val="single"/>
        </w:rPr>
        <w:t xml:space="preserve">understanding them as nothing but thermostats that will </w:t>
      </w:r>
      <w:r w:rsidRPr="00A2615E">
        <w:rPr>
          <w:rStyle w:val="Emphasis"/>
          <w:highlight w:val="cyan"/>
        </w:rPr>
        <w:t xml:space="preserve">shift predictably </w:t>
      </w:r>
      <w:r w:rsidRPr="00A2615E">
        <w:rPr>
          <w:highlight w:val="cyan"/>
          <w:u w:val="single"/>
        </w:rPr>
        <w:t>in response to environmental</w:t>
      </w:r>
      <w:r w:rsidRPr="0067350D">
        <w:rPr>
          <w:sz w:val="16"/>
        </w:rPr>
        <w:t xml:space="preserve"> “</w:t>
      </w:r>
      <w:r w:rsidRPr="00A2615E">
        <w:rPr>
          <w:rStyle w:val="Emphasis"/>
          <w:highlight w:val="cyan"/>
        </w:rPr>
        <w:t>inputs</w:t>
      </w:r>
      <w:r w:rsidRPr="0067350D">
        <w:rPr>
          <w:sz w:val="16"/>
        </w:rPr>
        <w:t xml:space="preserve">” and require constant external stimuli to continue operating.17 </w:t>
      </w:r>
    </w:p>
    <w:p w:rsidR="005C6D7F" w:rsidRDefault="005C6D7F" w:rsidP="005C6D7F">
      <w:pPr>
        <w:rPr>
          <w:sz w:val="16"/>
        </w:rPr>
      </w:pPr>
      <w:r w:rsidRPr="0067350D">
        <w:rPr>
          <w:sz w:val="16"/>
        </w:rPr>
        <w:t xml:space="preserve">Post-­ Foucauldian governmentality scholars put it in plainer language, arguing that </w:t>
      </w:r>
      <w:r w:rsidRPr="00A2615E">
        <w:rPr>
          <w:rStyle w:val="Emphasis"/>
          <w:highlight w:val="cyan"/>
        </w:rPr>
        <w:t>governance</w:t>
      </w:r>
      <w:r w:rsidRPr="00A2615E">
        <w:rPr>
          <w:highlight w:val="cyan"/>
          <w:u w:val="single"/>
        </w:rPr>
        <w:t xml:space="preserve"> has </w:t>
      </w:r>
      <w:r w:rsidRPr="00A2615E">
        <w:rPr>
          <w:rStyle w:val="Emphasis"/>
          <w:highlight w:val="cyan"/>
        </w:rPr>
        <w:t>shifted</w:t>
      </w:r>
      <w:r w:rsidRPr="00A2615E">
        <w:rPr>
          <w:highlight w:val="cyan"/>
          <w:u w:val="single"/>
        </w:rPr>
        <w:t xml:space="preserve"> from producing</w:t>
      </w:r>
      <w:r w:rsidRPr="00A2615E">
        <w:rPr>
          <w:rStyle w:val="Emphasis"/>
          <w:highlight w:val="cyan"/>
        </w:rPr>
        <w:t xml:space="preserve"> good citizens</w:t>
      </w:r>
      <w:r w:rsidRPr="00A2615E">
        <w:rPr>
          <w:highlight w:val="cyan"/>
          <w:u w:val="single"/>
        </w:rPr>
        <w:t xml:space="preserve"> to</w:t>
      </w:r>
      <w:r w:rsidRPr="00B43451">
        <w:rPr>
          <w:u w:val="single"/>
        </w:rPr>
        <w:t xml:space="preserve"> a far more atmospheric </w:t>
      </w:r>
      <w:r w:rsidRPr="00A2615E">
        <w:rPr>
          <w:rStyle w:val="Emphasis"/>
          <w:highlight w:val="cyan"/>
        </w:rPr>
        <w:t>environmental governance</w:t>
      </w:r>
      <w:r w:rsidRPr="00A2615E">
        <w:rPr>
          <w:highlight w:val="cyan"/>
          <w:u w:val="single"/>
        </w:rPr>
        <w:t xml:space="preserve"> that patterns subjects’ </w:t>
      </w:r>
      <w:r w:rsidRPr="00A2615E">
        <w:rPr>
          <w:rStyle w:val="Emphasis"/>
          <w:highlight w:val="cyan"/>
        </w:rPr>
        <w:t>space of potential</w:t>
      </w:r>
      <w:r w:rsidRPr="00A2615E">
        <w:rPr>
          <w:highlight w:val="cyan"/>
          <w:u w:val="single"/>
        </w:rPr>
        <w:t xml:space="preserve"> to </w:t>
      </w:r>
      <w:r w:rsidRPr="00A2615E">
        <w:rPr>
          <w:rStyle w:val="BoxesNew"/>
          <w:highlight w:val="cyan"/>
        </w:rPr>
        <w:t>guarantee</w:t>
      </w:r>
      <w:r w:rsidRPr="00A2615E">
        <w:rPr>
          <w:highlight w:val="cyan"/>
          <w:u w:val="single"/>
        </w:rPr>
        <w:t xml:space="preserve"> virtuous outcomes</w:t>
      </w:r>
      <w:r w:rsidRPr="00B43451">
        <w:rPr>
          <w:u w:val="single"/>
        </w:rPr>
        <w:t xml:space="preserve"> from virtuous and unvirtuous subjects alike</w:t>
      </w:r>
      <w:r w:rsidRPr="0067350D">
        <w:rPr>
          <w:sz w:val="16"/>
        </w:rPr>
        <w:t>.18 Michel Foucault himself uncovered how policy and political economy grew out of the police, leading him to denounce all three.19 His spirit has been resurrected in recent years through the words “we are ungovernable” emblazoned on banners.</w:t>
      </w:r>
    </w:p>
    <w:p w:rsidR="005C6D7F" w:rsidRDefault="005C6D7F" w:rsidP="005C6D7F">
      <w:pPr>
        <w:rPr>
          <w:sz w:val="16"/>
        </w:rPr>
      </w:pPr>
    </w:p>
    <w:p w:rsidR="005C6D7F" w:rsidRDefault="002271BF" w:rsidP="005C6D7F">
      <w:pPr>
        <w:pStyle w:val="Heading4"/>
      </w:pPr>
      <w:r>
        <w:t>Their</w:t>
      </w:r>
      <w:r w:rsidR="005C6D7F">
        <w:t xml:space="preserve"> </w:t>
      </w:r>
      <w:r w:rsidR="005C6D7F">
        <w:rPr>
          <w:u w:val="single"/>
        </w:rPr>
        <w:t>invitation</w:t>
      </w:r>
      <w:r w:rsidR="005C6D7F">
        <w:t xml:space="preserve"> to debate them on the ‘</w:t>
      </w:r>
      <w:r w:rsidR="005C6D7F">
        <w:rPr>
          <w:u w:val="single"/>
        </w:rPr>
        <w:t>appropriate</w:t>
      </w:r>
      <w:r w:rsidR="005C6D7F">
        <w:t xml:space="preserve">’ exercises of power necessarily understands political bargaining as something we </w:t>
      </w:r>
      <w:r w:rsidR="005C6D7F">
        <w:rPr>
          <w:u w:val="single"/>
        </w:rPr>
        <w:t>civilly</w:t>
      </w:r>
      <w:r w:rsidR="005C6D7F">
        <w:t xml:space="preserve"> adhere to. </w:t>
      </w:r>
    </w:p>
    <w:p w:rsidR="005C6D7F" w:rsidRPr="004C6306" w:rsidRDefault="005C6D7F" w:rsidP="005C6D7F">
      <w:pPr>
        <w:rPr>
          <w:b/>
          <w:bCs/>
          <w:sz w:val="26"/>
        </w:rPr>
      </w:pPr>
      <w:r>
        <w:t xml:space="preserve">Andrew </w:t>
      </w:r>
      <w:r w:rsidRPr="00790A64">
        <w:rPr>
          <w:rStyle w:val="Style13ptBold"/>
        </w:rPr>
        <w:t>Culp</w:t>
      </w:r>
      <w:r>
        <w:t xml:space="preserve"> </w:t>
      </w:r>
      <w:r>
        <w:rPr>
          <w:rStyle w:val="Style13ptBold"/>
        </w:rPr>
        <w:t>‘</w:t>
      </w:r>
      <w:r w:rsidRPr="00790A64">
        <w:rPr>
          <w:rStyle w:val="Style13ptBold"/>
        </w:rPr>
        <w:t>22</w:t>
      </w:r>
      <w:r>
        <w:t>. P</w:t>
      </w:r>
      <w:r w:rsidRPr="0045045F">
        <w:t xml:space="preserve">rofessor of </w:t>
      </w:r>
      <w:r>
        <w:t>M</w:t>
      </w:r>
      <w:r w:rsidRPr="0045045F">
        <w:t xml:space="preserve">edia </w:t>
      </w:r>
      <w:r>
        <w:t>H</w:t>
      </w:r>
      <w:r w:rsidRPr="0045045F">
        <w:t xml:space="preserve">istory and </w:t>
      </w:r>
      <w:r>
        <w:t>T</w:t>
      </w:r>
      <w:r w:rsidRPr="0045045F">
        <w:t>heory at the California Institute of the Arts</w:t>
      </w:r>
      <w:r>
        <w:t>,</w:t>
      </w:r>
      <w:r w:rsidRPr="0045045F">
        <w:t xml:space="preserve"> </w:t>
      </w:r>
      <w:r>
        <w:t xml:space="preserve">“A Guerrilla Guide to Refusal.” </w:t>
      </w:r>
      <w:r>
        <w:rPr>
          <w:i/>
          <w:iCs/>
        </w:rPr>
        <w:t>University of Minnesota Press</w:t>
      </w:r>
      <w:r>
        <w:t>. dliang</w:t>
      </w:r>
    </w:p>
    <w:p w:rsidR="005C6D7F" w:rsidRPr="009F3D7A" w:rsidRDefault="005C6D7F" w:rsidP="005C6D7F">
      <w:pPr>
        <w:rPr>
          <w:sz w:val="16"/>
        </w:rPr>
      </w:pPr>
      <w:r w:rsidRPr="009F3D7A">
        <w:rPr>
          <w:sz w:val="16"/>
        </w:rPr>
        <w:t>Near the beginning of his famous chapter on method in The History of Sexuality, Foucault posits that power can be coded as either “politics” or “war.”91 Criticizing the “politics” approach in a lecture, he explains that politics analyzes power through a “</w:t>
      </w:r>
      <w:r w:rsidRPr="00A2615E">
        <w:rPr>
          <w:rStyle w:val="Emphasis"/>
          <w:highlight w:val="cyan"/>
        </w:rPr>
        <w:t>contract-oppression</w:t>
      </w:r>
      <w:r w:rsidRPr="009F3D7A">
        <w:rPr>
          <w:sz w:val="16"/>
        </w:rPr>
        <w:t xml:space="preserve">” </w:t>
      </w:r>
      <w:r w:rsidRPr="00A2615E">
        <w:rPr>
          <w:highlight w:val="cyan"/>
          <w:u w:val="single"/>
        </w:rPr>
        <w:t>schema</w:t>
      </w:r>
      <w:r w:rsidRPr="009F3D7A">
        <w:rPr>
          <w:sz w:val="16"/>
        </w:rPr>
        <w:t xml:space="preserve"> inherited from seventeenth-century thinkers </w:t>
      </w:r>
      <w:r w:rsidRPr="009916C5">
        <w:rPr>
          <w:u w:val="single"/>
        </w:rPr>
        <w:t>in which power is</w:t>
      </w:r>
      <w:r w:rsidRPr="009F3D7A">
        <w:rPr>
          <w:sz w:val="16"/>
        </w:rPr>
        <w:t xml:space="preserve"> taken to be a “primal </w:t>
      </w:r>
      <w:r w:rsidRPr="009916C5">
        <w:rPr>
          <w:u w:val="single"/>
        </w:rPr>
        <w:t>right</w:t>
      </w:r>
      <w:r w:rsidRPr="009F3D7A">
        <w:rPr>
          <w:sz w:val="16"/>
        </w:rPr>
        <w:t xml:space="preserve">” </w:t>
      </w:r>
      <w:r w:rsidRPr="009916C5">
        <w:rPr>
          <w:u w:val="single"/>
        </w:rPr>
        <w:t xml:space="preserve">to </w:t>
      </w:r>
      <w:r w:rsidRPr="009916C5">
        <w:rPr>
          <w:rStyle w:val="Emphasis"/>
        </w:rPr>
        <w:t>enter</w:t>
      </w:r>
      <w:r w:rsidRPr="009916C5">
        <w:rPr>
          <w:u w:val="single"/>
        </w:rPr>
        <w:t xml:space="preserve"> into </w:t>
      </w:r>
      <w:r w:rsidRPr="009916C5">
        <w:rPr>
          <w:rStyle w:val="Emphasis"/>
        </w:rPr>
        <w:t>contracts</w:t>
      </w:r>
      <w:r w:rsidRPr="009916C5">
        <w:rPr>
          <w:u w:val="single"/>
        </w:rPr>
        <w:t>,</w:t>
      </w:r>
      <w:r w:rsidRPr="009F3D7A">
        <w:rPr>
          <w:sz w:val="16"/>
        </w:rPr>
        <w:t xml:space="preserve"> the </w:t>
      </w:r>
      <w:r w:rsidRPr="00A2615E">
        <w:rPr>
          <w:highlight w:val="cyan"/>
          <w:u w:val="single"/>
        </w:rPr>
        <w:t>legitimacy</w:t>
      </w:r>
      <w:r w:rsidRPr="009916C5">
        <w:rPr>
          <w:u w:val="single"/>
        </w:rPr>
        <w:t xml:space="preserve"> of which</w:t>
      </w:r>
      <w:r w:rsidRPr="009F3D7A">
        <w:rPr>
          <w:sz w:val="16"/>
        </w:rPr>
        <w:t xml:space="preserve"> “</w:t>
      </w:r>
      <w:r w:rsidRPr="00A2615E">
        <w:rPr>
          <w:rStyle w:val="Emphasis"/>
          <w:highlight w:val="cyan"/>
        </w:rPr>
        <w:t>becomes oppression</w:t>
      </w:r>
      <w:r w:rsidRPr="009F3D7A">
        <w:rPr>
          <w:sz w:val="16"/>
        </w:rPr>
        <w:t xml:space="preserve">” </w:t>
      </w:r>
      <w:r w:rsidRPr="009916C5">
        <w:rPr>
          <w:u w:val="single"/>
        </w:rPr>
        <w:t>when the specified limits of that contract are overstepped</w:t>
      </w:r>
      <w:r w:rsidRPr="009F3D7A">
        <w:rPr>
          <w:sz w:val="16"/>
        </w:rPr>
        <w:t>.92</w:t>
      </w:r>
    </w:p>
    <w:p w:rsidR="005C6D7F" w:rsidRPr="009F3D7A" w:rsidRDefault="005C6D7F" w:rsidP="005C6D7F">
      <w:pPr>
        <w:rPr>
          <w:sz w:val="16"/>
        </w:rPr>
      </w:pPr>
      <w:r w:rsidRPr="009F3D7A">
        <w:rPr>
          <w:sz w:val="16"/>
        </w:rPr>
        <w:t>A contemporary example of the contract-oppression notion is the discourse of “</w:t>
      </w:r>
      <w:r w:rsidRPr="0028302B">
        <w:rPr>
          <w:u w:val="single"/>
        </w:rPr>
        <w:t>police brutality</w:t>
      </w:r>
      <w:r w:rsidRPr="009F3D7A">
        <w:rPr>
          <w:sz w:val="16"/>
        </w:rPr>
        <w:t xml:space="preserve">.” There is a stark difference between </w:t>
      </w:r>
      <w:r w:rsidRPr="0028302B">
        <w:rPr>
          <w:u w:val="single"/>
        </w:rPr>
        <w:t>condemning</w:t>
      </w:r>
      <w:r w:rsidRPr="009F3D7A">
        <w:rPr>
          <w:sz w:val="16"/>
        </w:rPr>
        <w:t xml:space="preserve"> “</w:t>
      </w:r>
      <w:r w:rsidRPr="0028302B">
        <w:rPr>
          <w:u w:val="single"/>
        </w:rPr>
        <w:t>police brutality</w:t>
      </w:r>
      <w:r w:rsidRPr="009F3D7A">
        <w:rPr>
          <w:sz w:val="16"/>
        </w:rPr>
        <w:t xml:space="preserve">” </w:t>
      </w:r>
      <w:r w:rsidRPr="0028302B">
        <w:rPr>
          <w:u w:val="single"/>
        </w:rPr>
        <w:t>and</w:t>
      </w:r>
      <w:r w:rsidRPr="009F3D7A">
        <w:rPr>
          <w:sz w:val="16"/>
        </w:rPr>
        <w:t xml:space="preserve"> “</w:t>
      </w:r>
      <w:r w:rsidRPr="0028302B">
        <w:rPr>
          <w:u w:val="single"/>
        </w:rPr>
        <w:t>the police</w:t>
      </w:r>
      <w:r w:rsidRPr="009F3D7A">
        <w:rPr>
          <w:sz w:val="16"/>
        </w:rPr>
        <w:t>.” “</w:t>
      </w:r>
      <w:r w:rsidRPr="0028302B">
        <w:rPr>
          <w:u w:val="single"/>
        </w:rPr>
        <w:t>Brutality</w:t>
      </w:r>
      <w:r w:rsidRPr="009F3D7A">
        <w:rPr>
          <w:sz w:val="16"/>
        </w:rPr>
        <w:t xml:space="preserve">” </w:t>
      </w:r>
      <w:r w:rsidRPr="0028302B">
        <w:rPr>
          <w:u w:val="single"/>
        </w:rPr>
        <w:t xml:space="preserve">is an </w:t>
      </w:r>
      <w:r w:rsidRPr="0028302B">
        <w:rPr>
          <w:rStyle w:val="Emphasis"/>
        </w:rPr>
        <w:t>exception</w:t>
      </w:r>
      <w:r w:rsidRPr="0028302B">
        <w:rPr>
          <w:u w:val="single"/>
        </w:rPr>
        <w:t xml:space="preserve"> to the rule of force</w:t>
      </w:r>
      <w:r w:rsidRPr="009F3D7A">
        <w:rPr>
          <w:sz w:val="16"/>
        </w:rPr>
        <w:t xml:space="preserve">, </w:t>
      </w:r>
      <w:r w:rsidRPr="0028302B">
        <w:rPr>
          <w:u w:val="single"/>
        </w:rPr>
        <w:t xml:space="preserve">implying that there is a </w:t>
      </w:r>
      <w:r w:rsidRPr="0028302B">
        <w:rPr>
          <w:rStyle w:val="Emphasis"/>
        </w:rPr>
        <w:t>norm</w:t>
      </w:r>
      <w:r w:rsidRPr="0028302B">
        <w:rPr>
          <w:u w:val="single"/>
        </w:rPr>
        <w:t xml:space="preserve"> of an appropriate amount of force that was </w:t>
      </w:r>
      <w:r w:rsidRPr="005215D3">
        <w:rPr>
          <w:rStyle w:val="Emphasis"/>
        </w:rPr>
        <w:t>surpassed</w:t>
      </w:r>
      <w:r w:rsidRPr="009F3D7A">
        <w:rPr>
          <w:sz w:val="16"/>
        </w:rPr>
        <w:t xml:space="preserve">. Even the </w:t>
      </w:r>
      <w:r w:rsidRPr="006E40B4">
        <w:rPr>
          <w:rStyle w:val="Emphasis"/>
        </w:rPr>
        <w:t xml:space="preserve">police </w:t>
      </w:r>
      <w:r w:rsidRPr="006E40B4">
        <w:rPr>
          <w:rStyle w:val="Emphasis"/>
        </w:rPr>
        <w:lastRenderedPageBreak/>
        <w:t>themselves</w:t>
      </w:r>
      <w:r w:rsidRPr="006E40B4">
        <w:rPr>
          <w:u w:val="single"/>
        </w:rPr>
        <w:t xml:space="preserve"> oppose police </w:t>
      </w:r>
      <w:r w:rsidRPr="006E40B4">
        <w:rPr>
          <w:rStyle w:val="Emphasis"/>
        </w:rPr>
        <w:t>brutality</w:t>
      </w:r>
      <w:r w:rsidRPr="006E40B4">
        <w:rPr>
          <w:u w:val="single"/>
        </w:rPr>
        <w:t xml:space="preserve"> as they seek to </w:t>
      </w:r>
      <w:r w:rsidRPr="006E40B4">
        <w:rPr>
          <w:rStyle w:val="Emphasis"/>
        </w:rPr>
        <w:t>shore up</w:t>
      </w:r>
      <w:r w:rsidRPr="006E40B4">
        <w:rPr>
          <w:u w:val="single"/>
        </w:rPr>
        <w:t xml:space="preserve"> the </w:t>
      </w:r>
      <w:r w:rsidRPr="006E40B4">
        <w:rPr>
          <w:rStyle w:val="Emphasis"/>
        </w:rPr>
        <w:t>routine violence</w:t>
      </w:r>
      <w:r w:rsidRPr="006E40B4">
        <w:rPr>
          <w:u w:val="single"/>
        </w:rPr>
        <w:t xml:space="preserve"> at the core of their job</w:t>
      </w:r>
      <w:r w:rsidRPr="009F3D7A">
        <w:rPr>
          <w:sz w:val="16"/>
        </w:rPr>
        <w:t xml:space="preserve">. </w:t>
      </w:r>
      <w:r w:rsidRPr="00D574D0">
        <w:rPr>
          <w:u w:val="single"/>
        </w:rPr>
        <w:t>Brutality is</w:t>
      </w:r>
      <w:r w:rsidRPr="009F3D7A">
        <w:rPr>
          <w:sz w:val="16"/>
        </w:rPr>
        <w:t xml:space="preserve"> thus </w:t>
      </w:r>
      <w:r w:rsidRPr="00D574D0">
        <w:rPr>
          <w:u w:val="single"/>
        </w:rPr>
        <w:t>a question of where the line should be drawn between necessary</w:t>
      </w:r>
      <w:r w:rsidRPr="009F3D7A">
        <w:rPr>
          <w:sz w:val="16"/>
        </w:rPr>
        <w:t xml:space="preserve"> (as authorized by the social contract, delineated by law) and unnecessary violence. </w:t>
      </w:r>
      <w:r w:rsidRPr="00A2615E">
        <w:rPr>
          <w:rStyle w:val="Emphasis"/>
          <w:highlight w:val="cyan"/>
        </w:rPr>
        <w:t>Even when</w:t>
      </w:r>
      <w:r w:rsidRPr="00A2615E">
        <w:rPr>
          <w:highlight w:val="cyan"/>
          <w:u w:val="single"/>
        </w:rPr>
        <w:t xml:space="preserve"> the rhetoric is </w:t>
      </w:r>
      <w:r w:rsidRPr="00A2615E">
        <w:rPr>
          <w:rStyle w:val="Emphasis"/>
          <w:highlight w:val="cyan"/>
        </w:rPr>
        <w:t>pushed</w:t>
      </w:r>
      <w:r w:rsidRPr="00D574D0">
        <w:rPr>
          <w:u w:val="single"/>
        </w:rPr>
        <w:t xml:space="preserve"> to</w:t>
      </w:r>
      <w:r w:rsidRPr="009F3D7A">
        <w:rPr>
          <w:sz w:val="16"/>
        </w:rPr>
        <w:t xml:space="preserve"> its </w:t>
      </w:r>
      <w:r w:rsidRPr="00D574D0">
        <w:rPr>
          <w:u w:val="single"/>
        </w:rPr>
        <w:t>breaking</w:t>
      </w:r>
      <w:r w:rsidRPr="009F3D7A">
        <w:rPr>
          <w:sz w:val="16"/>
        </w:rPr>
        <w:t xml:space="preserve"> point, as abolitionists rightfully do by arguing that all policing is brutal, </w:t>
      </w:r>
      <w:r w:rsidRPr="00A2615E">
        <w:rPr>
          <w:highlight w:val="cyan"/>
          <w:u w:val="single"/>
        </w:rPr>
        <w:t xml:space="preserve">it still frames power as a </w:t>
      </w:r>
      <w:r w:rsidRPr="00A2615E">
        <w:rPr>
          <w:rStyle w:val="Emphasis"/>
          <w:highlight w:val="cyan"/>
        </w:rPr>
        <w:t>juridical decision</w:t>
      </w:r>
      <w:r w:rsidRPr="00A2615E">
        <w:rPr>
          <w:highlight w:val="cyan"/>
          <w:u w:val="single"/>
        </w:rPr>
        <w:t xml:space="preserve"> over </w:t>
      </w:r>
      <w:r w:rsidRPr="00A2615E">
        <w:rPr>
          <w:rStyle w:val="Emphasis"/>
          <w:highlight w:val="cyan"/>
        </w:rPr>
        <w:t>limits</w:t>
      </w:r>
      <w:r w:rsidRPr="00A2615E">
        <w:rPr>
          <w:highlight w:val="cyan"/>
          <w:u w:val="single"/>
        </w:rPr>
        <w:t xml:space="preserve"> to the </w:t>
      </w:r>
      <w:r w:rsidRPr="00A2615E">
        <w:rPr>
          <w:rStyle w:val="Emphasis"/>
          <w:highlight w:val="cyan"/>
        </w:rPr>
        <w:t>use of force</w:t>
      </w:r>
      <w:r w:rsidRPr="009F3D7A">
        <w:rPr>
          <w:sz w:val="16"/>
        </w:rPr>
        <w:t>—</w:t>
      </w:r>
      <w:r w:rsidRPr="00A2615E">
        <w:rPr>
          <w:highlight w:val="cyan"/>
          <w:u w:val="single"/>
        </w:rPr>
        <w:t>treating power as</w:t>
      </w:r>
      <w:r w:rsidRPr="00C3422C">
        <w:rPr>
          <w:u w:val="single"/>
        </w:rPr>
        <w:t xml:space="preserve"> nothing but </w:t>
      </w:r>
      <w:r w:rsidRPr="00A2615E">
        <w:rPr>
          <w:highlight w:val="cyan"/>
          <w:u w:val="single"/>
        </w:rPr>
        <w:t xml:space="preserve">a </w:t>
      </w:r>
      <w:r w:rsidRPr="00A2615E">
        <w:rPr>
          <w:rStyle w:val="BoxesNew"/>
          <w:highlight w:val="cyan"/>
        </w:rPr>
        <w:t>public courtroom</w:t>
      </w:r>
      <w:r w:rsidRPr="00A2615E">
        <w:rPr>
          <w:highlight w:val="cyan"/>
          <w:u w:val="single"/>
        </w:rPr>
        <w:t xml:space="preserve"> for moderating</w:t>
      </w:r>
      <w:r w:rsidRPr="00C3422C">
        <w:rPr>
          <w:u w:val="single"/>
        </w:rPr>
        <w:t xml:space="preserve"> the actions of various social </w:t>
      </w:r>
      <w:r w:rsidRPr="00A2615E">
        <w:rPr>
          <w:highlight w:val="cyan"/>
          <w:u w:val="single"/>
        </w:rPr>
        <w:t xml:space="preserve">factions </w:t>
      </w:r>
      <w:r w:rsidRPr="00A2615E">
        <w:rPr>
          <w:rStyle w:val="BoxesNew"/>
          <w:highlight w:val="cyan"/>
        </w:rPr>
        <w:t>through debates</w:t>
      </w:r>
      <w:r w:rsidRPr="00C3422C">
        <w:rPr>
          <w:u w:val="single"/>
        </w:rPr>
        <w:t xml:space="preserve"> over where to draw the line between legitimate activity and oppression</w:t>
      </w:r>
      <w:r w:rsidRPr="009F3D7A">
        <w:rPr>
          <w:sz w:val="16"/>
        </w:rPr>
        <w:t>.</w:t>
      </w:r>
    </w:p>
    <w:p w:rsidR="005C6D7F" w:rsidRPr="009F3D7A" w:rsidRDefault="005C6D7F" w:rsidP="005C6D7F">
      <w:pPr>
        <w:rPr>
          <w:sz w:val="16"/>
        </w:rPr>
      </w:pPr>
      <w:r w:rsidRPr="009F3D7A">
        <w:rPr>
          <w:sz w:val="16"/>
        </w:rPr>
        <w:t>“</w:t>
      </w:r>
      <w:r w:rsidRPr="00A2615E">
        <w:rPr>
          <w:rStyle w:val="BoxesNew"/>
          <w:highlight w:val="cyan"/>
        </w:rPr>
        <w:t>Politics</w:t>
      </w:r>
      <w:r w:rsidRPr="009F3D7A">
        <w:rPr>
          <w:sz w:val="16"/>
        </w:rPr>
        <w:t xml:space="preserve">” </w:t>
      </w:r>
      <w:r w:rsidRPr="00897475">
        <w:rPr>
          <w:u w:val="single"/>
        </w:rPr>
        <w:t>and its contract-oppression model</w:t>
      </w:r>
      <w:r w:rsidRPr="009F3D7A">
        <w:rPr>
          <w:sz w:val="16"/>
        </w:rPr>
        <w:t xml:space="preserve"> stands as the apogee of the metaphorization of war, </w:t>
      </w:r>
      <w:r w:rsidRPr="00A2615E">
        <w:rPr>
          <w:highlight w:val="cyan"/>
          <w:u w:val="single"/>
        </w:rPr>
        <w:t>rendering power</w:t>
      </w:r>
      <w:r w:rsidRPr="00897475">
        <w:rPr>
          <w:u w:val="single"/>
        </w:rPr>
        <w:t xml:space="preserve"> seemingly </w:t>
      </w:r>
      <w:r w:rsidRPr="00A2615E">
        <w:rPr>
          <w:rStyle w:val="BoxesNew"/>
          <w:highlight w:val="cyan"/>
        </w:rPr>
        <w:t>bloodless</w:t>
      </w:r>
      <w:r w:rsidRPr="00A2615E">
        <w:rPr>
          <w:highlight w:val="cyan"/>
          <w:u w:val="single"/>
        </w:rPr>
        <w:t xml:space="preserve"> by submitting the </w:t>
      </w:r>
      <w:r w:rsidRPr="00A2615E">
        <w:rPr>
          <w:rStyle w:val="Emphasis"/>
          <w:highlight w:val="cyan"/>
        </w:rPr>
        <w:t>conflict of interests</w:t>
      </w:r>
      <w:r w:rsidRPr="00A2615E">
        <w:rPr>
          <w:highlight w:val="cyan"/>
          <w:u w:val="single"/>
        </w:rPr>
        <w:t xml:space="preserve"> to the </w:t>
      </w:r>
      <w:r w:rsidRPr="00A2615E">
        <w:rPr>
          <w:rStyle w:val="Emphasis"/>
          <w:highlight w:val="cyan"/>
        </w:rPr>
        <w:t>conventions</w:t>
      </w:r>
      <w:r w:rsidRPr="00A2615E">
        <w:rPr>
          <w:highlight w:val="cyan"/>
          <w:u w:val="single"/>
        </w:rPr>
        <w:t xml:space="preserve"> of civil society</w:t>
      </w:r>
      <w:r w:rsidRPr="009F3D7A">
        <w:rPr>
          <w:sz w:val="16"/>
        </w:rPr>
        <w:t>. In Europe, the discourses of antimonarchist republicanism, colonial racialization, and the bourgeois adoption of liberalism all took up “</w:t>
      </w:r>
      <w:r w:rsidRPr="00A73A5D">
        <w:rPr>
          <w:u w:val="single"/>
        </w:rPr>
        <w:t>politics</w:t>
      </w:r>
      <w:r w:rsidRPr="009F3D7A">
        <w:rPr>
          <w:sz w:val="16"/>
        </w:rPr>
        <w:t xml:space="preserve">” to </w:t>
      </w:r>
      <w:r w:rsidRPr="00A73A5D">
        <w:rPr>
          <w:u w:val="single"/>
        </w:rPr>
        <w:t>replace an older analysis of the state as a force of domination</w:t>
      </w:r>
      <w:r w:rsidRPr="009F3D7A">
        <w:rPr>
          <w:sz w:val="16"/>
        </w:rPr>
        <w:t xml:space="preserve">. Under the sign of “politics,” </w:t>
      </w:r>
      <w:r w:rsidRPr="00003908">
        <w:rPr>
          <w:u w:val="single"/>
        </w:rPr>
        <w:t xml:space="preserve">these new </w:t>
      </w:r>
      <w:r w:rsidRPr="00B16DC3">
        <w:rPr>
          <w:rStyle w:val="Emphasis"/>
        </w:rPr>
        <w:t>discourses</w:t>
      </w:r>
      <w:r w:rsidRPr="00003908">
        <w:rPr>
          <w:u w:val="single"/>
        </w:rPr>
        <w:t xml:space="preserve"> imagined the state as</w:t>
      </w:r>
      <w:r w:rsidRPr="009F3D7A">
        <w:rPr>
          <w:sz w:val="16"/>
        </w:rPr>
        <w:t xml:space="preserve"> serving as a mere </w:t>
      </w:r>
      <w:r w:rsidRPr="00B16DC3">
        <w:rPr>
          <w:rStyle w:val="Emphasis"/>
        </w:rPr>
        <w:t>vanishing mediator</w:t>
      </w:r>
      <w:r w:rsidRPr="00003908">
        <w:rPr>
          <w:u w:val="single"/>
        </w:rPr>
        <w:t xml:space="preserve"> for the administration of things</w:t>
      </w:r>
      <w:r w:rsidRPr="009F3D7A">
        <w:rPr>
          <w:sz w:val="16"/>
        </w:rPr>
        <w:t xml:space="preserve">. Since then, </w:t>
      </w:r>
      <w:r w:rsidRPr="00714B44">
        <w:rPr>
          <w:u w:val="single"/>
        </w:rPr>
        <w:t>nearly all critics of the state have ceased waging wars of annihilation against it and now instead make the case for how</w:t>
      </w:r>
      <w:r w:rsidRPr="009F3D7A">
        <w:rPr>
          <w:sz w:val="16"/>
        </w:rPr>
        <w:t xml:space="preserve">, under their leadership, </w:t>
      </w:r>
      <w:r w:rsidRPr="00714B44">
        <w:rPr>
          <w:u w:val="single"/>
        </w:rPr>
        <w:t>they could enhance its potentiality</w:t>
      </w:r>
      <w:r w:rsidRPr="009F3D7A">
        <w:rPr>
          <w:sz w:val="16"/>
        </w:rPr>
        <w:t xml:space="preserve">, know-how, and universality.93 This is how </w:t>
      </w:r>
      <w:r w:rsidRPr="00A2615E">
        <w:rPr>
          <w:rStyle w:val="Emphasis"/>
          <w:highlight w:val="cyan"/>
        </w:rPr>
        <w:t>politics</w:t>
      </w:r>
      <w:r w:rsidRPr="00A2615E">
        <w:rPr>
          <w:highlight w:val="cyan"/>
          <w:u w:val="single"/>
        </w:rPr>
        <w:t xml:space="preserve"> took the </w:t>
      </w:r>
      <w:r w:rsidRPr="00A2615E">
        <w:rPr>
          <w:rStyle w:val="Emphasis"/>
          <w:highlight w:val="cyan"/>
        </w:rPr>
        <w:t>state</w:t>
      </w:r>
      <w:r w:rsidRPr="00A2615E">
        <w:rPr>
          <w:highlight w:val="cyan"/>
          <w:u w:val="single"/>
        </w:rPr>
        <w:t xml:space="preserve"> to be both </w:t>
      </w:r>
      <w:r w:rsidRPr="00A2615E">
        <w:rPr>
          <w:rStyle w:val="Emphasis"/>
          <w:highlight w:val="cyan"/>
        </w:rPr>
        <w:t>truth</w:t>
      </w:r>
      <w:r w:rsidRPr="00A2615E">
        <w:rPr>
          <w:highlight w:val="cyan"/>
          <w:u w:val="single"/>
        </w:rPr>
        <w:t xml:space="preserve"> and </w:t>
      </w:r>
      <w:r w:rsidRPr="00A2615E">
        <w:rPr>
          <w:rStyle w:val="Emphasis"/>
          <w:highlight w:val="cyan"/>
        </w:rPr>
        <w:t>agent</w:t>
      </w:r>
      <w:r w:rsidRPr="00A2615E">
        <w:rPr>
          <w:highlight w:val="cyan"/>
          <w:u w:val="single"/>
        </w:rPr>
        <w:t xml:space="preserve"> of the </w:t>
      </w:r>
      <w:r w:rsidRPr="00A2615E">
        <w:rPr>
          <w:rStyle w:val="Emphasis"/>
          <w:highlight w:val="cyan"/>
        </w:rPr>
        <w:t>universal</w:t>
      </w:r>
      <w:r w:rsidRPr="009F3D7A">
        <w:rPr>
          <w:sz w:val="16"/>
        </w:rPr>
        <w:t xml:space="preserve">, </w:t>
      </w:r>
      <w:r w:rsidRPr="00A2615E">
        <w:rPr>
          <w:highlight w:val="cyan"/>
          <w:u w:val="single"/>
        </w:rPr>
        <w:t>no longer</w:t>
      </w:r>
      <w:r w:rsidRPr="00D06DC0">
        <w:rPr>
          <w:u w:val="single"/>
        </w:rPr>
        <w:t xml:space="preserve"> perched on a throne </w:t>
      </w:r>
      <w:r w:rsidRPr="00A2615E">
        <w:rPr>
          <w:rStyle w:val="Emphasis"/>
          <w:highlight w:val="cyan"/>
        </w:rPr>
        <w:t>overseeing</w:t>
      </w:r>
      <w:r w:rsidRPr="00D06DC0">
        <w:rPr>
          <w:u w:val="single"/>
        </w:rPr>
        <w:t xml:space="preserve"> a permanent internal war</w:t>
      </w:r>
      <w:r w:rsidRPr="009F3D7A">
        <w:rPr>
          <w:sz w:val="16"/>
        </w:rPr>
        <w:t xml:space="preserve">, </w:t>
      </w:r>
      <w:r w:rsidRPr="00A2615E">
        <w:rPr>
          <w:highlight w:val="cyan"/>
          <w:u w:val="single"/>
        </w:rPr>
        <w:t xml:space="preserve">but installed into the </w:t>
      </w:r>
      <w:r w:rsidRPr="00A2615E">
        <w:rPr>
          <w:rStyle w:val="Emphasis"/>
          <w:highlight w:val="cyan"/>
        </w:rPr>
        <w:t>core of a dialectic</w:t>
      </w:r>
      <w:r w:rsidRPr="00A2615E">
        <w:rPr>
          <w:highlight w:val="cyan"/>
          <w:u w:val="single"/>
        </w:rPr>
        <w:t xml:space="preserve"> that feeds on </w:t>
      </w:r>
      <w:r w:rsidRPr="00A2615E">
        <w:rPr>
          <w:rStyle w:val="BoxesNew"/>
          <w:highlight w:val="cyan"/>
        </w:rPr>
        <w:t>reconciling conflicts</w:t>
      </w:r>
      <w:r w:rsidRPr="009F3D7A">
        <w:rPr>
          <w:sz w:val="16"/>
        </w:rPr>
        <w:t xml:space="preserve">.94 In sum, </w:t>
      </w:r>
      <w:r w:rsidRPr="00062C5E">
        <w:rPr>
          <w:u w:val="single"/>
        </w:rPr>
        <w:t>the great victory of</w:t>
      </w:r>
      <w:r w:rsidRPr="009F3D7A">
        <w:rPr>
          <w:sz w:val="16"/>
        </w:rPr>
        <w:t xml:space="preserve"> “</w:t>
      </w:r>
      <w:r w:rsidRPr="00062C5E">
        <w:rPr>
          <w:u w:val="single"/>
        </w:rPr>
        <w:t>politics</w:t>
      </w:r>
      <w:r w:rsidRPr="009F3D7A">
        <w:rPr>
          <w:sz w:val="16"/>
        </w:rPr>
        <w:t xml:space="preserve">” </w:t>
      </w:r>
      <w:r w:rsidRPr="00062C5E">
        <w:rPr>
          <w:u w:val="single"/>
        </w:rPr>
        <w:t>is to make the state no longer the object of critique</w:t>
      </w:r>
      <w:r w:rsidRPr="009F3D7A">
        <w:rPr>
          <w:sz w:val="16"/>
        </w:rPr>
        <w:t xml:space="preserve">, but </w:t>
      </w:r>
      <w:r w:rsidRPr="00062C5E">
        <w:rPr>
          <w:u w:val="single"/>
        </w:rPr>
        <w:t>rather the thing to be conserved and perfected</w:t>
      </w:r>
      <w:r w:rsidRPr="009F3D7A">
        <w:rPr>
          <w:sz w:val="16"/>
        </w:rPr>
        <w:t xml:space="preserve">.95 The </w:t>
      </w:r>
      <w:r w:rsidRPr="00A2615E">
        <w:rPr>
          <w:rStyle w:val="Emphasis"/>
          <w:highlight w:val="cyan"/>
        </w:rPr>
        <w:t>cybernetic</w:t>
      </w:r>
      <w:r w:rsidRPr="00A2615E">
        <w:rPr>
          <w:highlight w:val="cyan"/>
          <w:u w:val="single"/>
        </w:rPr>
        <w:t xml:space="preserve"> way of </w:t>
      </w:r>
      <w:r w:rsidRPr="00A2615E">
        <w:rPr>
          <w:rStyle w:val="Emphasis"/>
          <w:highlight w:val="cyan"/>
        </w:rPr>
        <w:t>waging politics</w:t>
      </w:r>
      <w:r w:rsidRPr="00A2615E">
        <w:rPr>
          <w:highlight w:val="cyan"/>
          <w:u w:val="single"/>
        </w:rPr>
        <w:t xml:space="preserve"> can be found in</w:t>
      </w:r>
      <w:r w:rsidRPr="00062C5E">
        <w:rPr>
          <w:u w:val="single"/>
        </w:rPr>
        <w:t xml:space="preserve"> the techniques of </w:t>
      </w:r>
      <w:r w:rsidRPr="00A2615E">
        <w:rPr>
          <w:rStyle w:val="BoxesNew"/>
          <w:highlight w:val="cyan"/>
        </w:rPr>
        <w:t>counterinsurgency</w:t>
      </w:r>
      <w:r w:rsidRPr="009F3D7A">
        <w:rPr>
          <w:sz w:val="16"/>
        </w:rPr>
        <w:t xml:space="preserve">. </w:t>
      </w:r>
      <w:r w:rsidRPr="00062C5E">
        <w:rPr>
          <w:u w:val="single"/>
        </w:rPr>
        <w:t xml:space="preserve">Official </w:t>
      </w:r>
      <w:r w:rsidRPr="00A2615E">
        <w:rPr>
          <w:highlight w:val="cyan"/>
          <w:u w:val="single"/>
        </w:rPr>
        <w:t xml:space="preserve">U.S. </w:t>
      </w:r>
      <w:r w:rsidRPr="00A2615E">
        <w:rPr>
          <w:rStyle w:val="Emphasis"/>
          <w:highlight w:val="cyan"/>
        </w:rPr>
        <w:t>Army doctrine</w:t>
      </w:r>
      <w:r w:rsidRPr="00062C5E">
        <w:rPr>
          <w:u w:val="single"/>
        </w:rPr>
        <w:t xml:space="preserve"> on counter-insurgency </w:t>
      </w:r>
      <w:r w:rsidRPr="00A2615E">
        <w:rPr>
          <w:highlight w:val="cyan"/>
          <w:u w:val="single"/>
        </w:rPr>
        <w:t xml:space="preserve">specifies </w:t>
      </w:r>
      <w:r w:rsidRPr="00A2615E">
        <w:rPr>
          <w:rStyle w:val="Emphasis"/>
          <w:highlight w:val="cyan"/>
        </w:rPr>
        <w:t>victory</w:t>
      </w:r>
      <w:r w:rsidRPr="00A2615E">
        <w:rPr>
          <w:highlight w:val="cyan"/>
          <w:u w:val="single"/>
        </w:rPr>
        <w:t xml:space="preserve"> not as </w:t>
      </w:r>
      <w:r w:rsidRPr="00A2615E">
        <w:rPr>
          <w:rStyle w:val="BoxesNew"/>
          <w:highlight w:val="cyan"/>
        </w:rPr>
        <w:t>defeating</w:t>
      </w:r>
      <w:r w:rsidRPr="00A2615E">
        <w:rPr>
          <w:highlight w:val="cyan"/>
          <w:u w:val="single"/>
        </w:rPr>
        <w:t xml:space="preserve"> an armed </w:t>
      </w:r>
      <w:r w:rsidRPr="00A2615E">
        <w:rPr>
          <w:rStyle w:val="BoxesNew"/>
          <w:highlight w:val="cyan"/>
        </w:rPr>
        <w:t>opponent</w:t>
      </w:r>
      <w:r w:rsidRPr="009F3D7A">
        <w:rPr>
          <w:sz w:val="16"/>
        </w:rPr>
        <w:t>, but as “</w:t>
      </w:r>
      <w:r w:rsidRPr="00062C5E">
        <w:rPr>
          <w:u w:val="single"/>
        </w:rPr>
        <w:t xml:space="preserve">the </w:t>
      </w:r>
      <w:r w:rsidRPr="00A2615E">
        <w:rPr>
          <w:rStyle w:val="BoxesNew"/>
          <w:highlight w:val="cyan"/>
        </w:rPr>
        <w:t>acceptance</w:t>
      </w:r>
      <w:r w:rsidRPr="00A2615E">
        <w:rPr>
          <w:highlight w:val="cyan"/>
          <w:u w:val="single"/>
        </w:rPr>
        <w:t xml:space="preserve"> of an </w:t>
      </w:r>
      <w:r w:rsidRPr="00A2615E">
        <w:rPr>
          <w:rStyle w:val="BoxesNew"/>
          <w:highlight w:val="cyan"/>
        </w:rPr>
        <w:t>authority</w:t>
      </w:r>
      <w:r w:rsidRPr="009F3D7A">
        <w:rPr>
          <w:sz w:val="16"/>
        </w:rPr>
        <w:t xml:space="preserve"> by a society,” which they call “legitimacy.”96 Practically, the doctrine guides operations to thwart certain strategic objectives, listed as:</w:t>
      </w:r>
    </w:p>
    <w:p w:rsidR="005C6D7F" w:rsidRPr="009F3D7A" w:rsidRDefault="005C6D7F" w:rsidP="005C6D7F">
      <w:pPr>
        <w:rPr>
          <w:sz w:val="16"/>
        </w:rPr>
      </w:pPr>
      <w:r w:rsidRPr="009F3D7A">
        <w:rPr>
          <w:sz w:val="16"/>
        </w:rPr>
        <w:t>Force significant political, economic, or religious change.</w:t>
      </w:r>
    </w:p>
    <w:p w:rsidR="005C6D7F" w:rsidRPr="009F3D7A" w:rsidRDefault="005C6D7F" w:rsidP="005C6D7F">
      <w:pPr>
        <w:rPr>
          <w:sz w:val="16"/>
        </w:rPr>
      </w:pPr>
      <w:r w:rsidRPr="009F3D7A">
        <w:rPr>
          <w:sz w:val="16"/>
        </w:rPr>
        <w:t>Overthrow the existing social order and reallocate power.</w:t>
      </w:r>
    </w:p>
    <w:p w:rsidR="005C6D7F" w:rsidRPr="009F3D7A" w:rsidRDefault="005C6D7F" w:rsidP="005C6D7F">
      <w:pPr>
        <w:rPr>
          <w:sz w:val="16"/>
        </w:rPr>
      </w:pPr>
      <w:r w:rsidRPr="009F3D7A">
        <w:rPr>
          <w:sz w:val="16"/>
        </w:rPr>
        <w:t>Generate resistance to outside occupiers or change within a society.</w:t>
      </w:r>
    </w:p>
    <w:p w:rsidR="005C6D7F" w:rsidRPr="009F3D7A" w:rsidRDefault="005C6D7F" w:rsidP="005C6D7F">
      <w:pPr>
        <w:rPr>
          <w:sz w:val="16"/>
        </w:rPr>
      </w:pPr>
      <w:r w:rsidRPr="009F3D7A">
        <w:rPr>
          <w:sz w:val="16"/>
        </w:rPr>
        <w:t>Nullify government control in an area.</w:t>
      </w:r>
    </w:p>
    <w:p w:rsidR="005C6D7F" w:rsidRPr="009F3D7A" w:rsidRDefault="005C6D7F" w:rsidP="005C6D7F">
      <w:pPr>
        <w:rPr>
          <w:sz w:val="16"/>
        </w:rPr>
      </w:pPr>
      <w:r w:rsidRPr="009F3D7A">
        <w:rPr>
          <w:sz w:val="16"/>
        </w:rPr>
        <w:t>Cause a region to secede.97</w:t>
      </w:r>
    </w:p>
    <w:p w:rsidR="005C6D7F" w:rsidRPr="00BA6F8D" w:rsidRDefault="005C6D7F" w:rsidP="005C6D7F">
      <w:pPr>
        <w:rPr>
          <w:sz w:val="16"/>
        </w:rPr>
      </w:pPr>
      <w:r w:rsidRPr="00BA6F8D">
        <w:rPr>
          <w:sz w:val="16"/>
        </w:rPr>
        <w:t>The military here is rather unconventional, as the counterinsurgency framework plays down its conventional offensive capacities of defeating enemies in combat, securing terrain, depriving resources, and occupying population centers and the defensive capacities of retaining terrain, protecting fighting forces, and developing more favorable conditions.98 Rather, the military’s most crucial role is found in “stability operations,” not just as “security forces” to back up civil society, governance, and infrastructure, but also as “partners” in all aspects of the state.99</w:t>
      </w:r>
    </w:p>
    <w:p w:rsidR="005C6D7F" w:rsidRDefault="005C6D7F" w:rsidP="005C6D7F">
      <w:pPr>
        <w:rPr>
          <w:sz w:val="16"/>
        </w:rPr>
      </w:pPr>
      <w:r w:rsidRPr="00FF23F2">
        <w:rPr>
          <w:sz w:val="16"/>
        </w:rPr>
        <w:t xml:space="preserve">From the perspective of counterinsurgency, </w:t>
      </w:r>
      <w:r w:rsidRPr="00396F25">
        <w:rPr>
          <w:rStyle w:val="Emphasis"/>
        </w:rPr>
        <w:t>war is</w:t>
      </w:r>
      <w:r w:rsidRPr="004E2633">
        <w:rPr>
          <w:u w:val="single"/>
        </w:rPr>
        <w:t xml:space="preserve"> simply a form of </w:t>
      </w:r>
      <w:r w:rsidRPr="007C67D8">
        <w:rPr>
          <w:rStyle w:val="Emphasis"/>
        </w:rPr>
        <w:t>statecraft</w:t>
      </w:r>
      <w:r w:rsidRPr="004E2633">
        <w:rPr>
          <w:u w:val="single"/>
        </w:rPr>
        <w:t xml:space="preserve"> that takes populations as its objects</w:t>
      </w:r>
      <w:r w:rsidRPr="00FF23F2">
        <w:rPr>
          <w:sz w:val="16"/>
        </w:rPr>
        <w:t>. And while the term “counterinsurgency” is new, the Stop LAPD Spying Coalition would call it “</w:t>
      </w:r>
      <w:r w:rsidRPr="000E4173">
        <w:rPr>
          <w:u w:val="single"/>
        </w:rPr>
        <w:t>not a moment in time but a continuation of history</w:t>
      </w:r>
      <w:r w:rsidRPr="00FF23F2">
        <w:rPr>
          <w:sz w:val="16"/>
        </w:rPr>
        <w:t xml:space="preserve">.”100 Drawing on Simone Browne, the point is that </w:t>
      </w:r>
      <w:r w:rsidRPr="000E4173">
        <w:rPr>
          <w:u w:val="single"/>
        </w:rPr>
        <w:t xml:space="preserve">cybernetic suspicious-behavior policing is nothing but a </w:t>
      </w:r>
      <w:r w:rsidRPr="00A2615E">
        <w:rPr>
          <w:highlight w:val="cyan"/>
          <w:u w:val="single"/>
        </w:rPr>
        <w:t>continuation of</w:t>
      </w:r>
      <w:r w:rsidRPr="00FF23F2">
        <w:rPr>
          <w:sz w:val="16"/>
        </w:rPr>
        <w:t xml:space="preserve"> “</w:t>
      </w:r>
      <w:r w:rsidRPr="00A2615E">
        <w:rPr>
          <w:highlight w:val="cyan"/>
          <w:u w:val="single"/>
        </w:rPr>
        <w:t>slave patrols</w:t>
      </w:r>
      <w:r w:rsidRPr="00FF23F2">
        <w:rPr>
          <w:sz w:val="16"/>
        </w:rPr>
        <w:t xml:space="preserve">, </w:t>
      </w:r>
      <w:r w:rsidRPr="00A2615E">
        <w:rPr>
          <w:highlight w:val="cyan"/>
          <w:u w:val="single"/>
        </w:rPr>
        <w:t>indigenous extermination</w:t>
      </w:r>
      <w:r w:rsidRPr="00FF23F2">
        <w:rPr>
          <w:sz w:val="16"/>
        </w:rPr>
        <w:t xml:space="preserve">, </w:t>
      </w:r>
      <w:r w:rsidRPr="00A2615E">
        <w:rPr>
          <w:highlight w:val="cyan"/>
          <w:u w:val="single"/>
        </w:rPr>
        <w:t>lantern laws</w:t>
      </w:r>
      <w:r w:rsidRPr="00FF23F2">
        <w:rPr>
          <w:sz w:val="16"/>
        </w:rPr>
        <w:t xml:space="preserve"> (forcing Black people to illuminate their bodies in public), </w:t>
      </w:r>
      <w:r w:rsidRPr="000E4173">
        <w:rPr>
          <w:u w:val="single"/>
        </w:rPr>
        <w:t>infiltration of organized dissent</w:t>
      </w:r>
      <w:r w:rsidRPr="00FF23F2">
        <w:rPr>
          <w:sz w:val="16"/>
        </w:rPr>
        <w:t xml:space="preserve">, </w:t>
      </w:r>
      <w:r w:rsidRPr="000E4173">
        <w:rPr>
          <w:u w:val="single"/>
        </w:rPr>
        <w:t>and</w:t>
      </w:r>
      <w:r w:rsidRPr="00FF23F2">
        <w:rPr>
          <w:sz w:val="16"/>
        </w:rPr>
        <w:t xml:space="preserve"> enforcement of </w:t>
      </w:r>
      <w:r w:rsidRPr="00A2615E">
        <w:rPr>
          <w:highlight w:val="cyan"/>
          <w:u w:val="single"/>
        </w:rPr>
        <w:t>apartheid</w:t>
      </w:r>
      <w:r w:rsidRPr="00FF23F2">
        <w:rPr>
          <w:sz w:val="16"/>
        </w:rPr>
        <w:t xml:space="preserve">.”101 Police, policy, and political economy together take populations as their focus, inventing the modern categories of sex and race in the colonies, revealing a series of previously indiscernible fissures for power to use as leverage in re-assembling the social.102 Divulging its postwar cybernetic heritage, </w:t>
      </w:r>
      <w:r w:rsidRPr="002651F7">
        <w:rPr>
          <w:u w:val="single"/>
        </w:rPr>
        <w:t>counterinsurgency describes its aim as population</w:t>
      </w:r>
      <w:r w:rsidRPr="00FF23F2">
        <w:rPr>
          <w:sz w:val="16"/>
        </w:rPr>
        <w:t xml:space="preserve"> “</w:t>
      </w:r>
      <w:r w:rsidRPr="00D301AC">
        <w:rPr>
          <w:rStyle w:val="Emphasis"/>
        </w:rPr>
        <w:t>control</w:t>
      </w:r>
      <w:r w:rsidRPr="00FF23F2">
        <w:rPr>
          <w:sz w:val="16"/>
        </w:rPr>
        <w:t xml:space="preserve">,” </w:t>
      </w:r>
      <w:r w:rsidRPr="002651F7">
        <w:rPr>
          <w:u w:val="single"/>
        </w:rPr>
        <w:t xml:space="preserve">which </w:t>
      </w:r>
      <w:r w:rsidRPr="00A2615E">
        <w:rPr>
          <w:rStyle w:val="Emphasis"/>
          <w:highlight w:val="cyan"/>
        </w:rPr>
        <w:t>digitally generalizes</w:t>
      </w:r>
      <w:r w:rsidRPr="002651F7">
        <w:rPr>
          <w:u w:val="single"/>
        </w:rPr>
        <w:t xml:space="preserve"> social </w:t>
      </w:r>
      <w:r w:rsidRPr="002651F7">
        <w:rPr>
          <w:u w:val="single"/>
        </w:rPr>
        <w:lastRenderedPageBreak/>
        <w:t xml:space="preserve">markings like sex and race </w:t>
      </w:r>
      <w:r w:rsidRPr="00A2615E">
        <w:rPr>
          <w:highlight w:val="cyan"/>
          <w:u w:val="single"/>
        </w:rPr>
        <w:t>into</w:t>
      </w:r>
      <w:r w:rsidRPr="002651F7">
        <w:rPr>
          <w:u w:val="single"/>
        </w:rPr>
        <w:t xml:space="preserve"> a near-</w:t>
      </w:r>
      <w:r w:rsidRPr="00A2615E">
        <w:rPr>
          <w:highlight w:val="cyan"/>
          <w:u w:val="single"/>
        </w:rPr>
        <w:t>infinite</w:t>
      </w:r>
      <w:r w:rsidRPr="002651F7">
        <w:rPr>
          <w:u w:val="single"/>
        </w:rPr>
        <w:t xml:space="preserve"> number of </w:t>
      </w:r>
      <w:r w:rsidRPr="00A2615E">
        <w:rPr>
          <w:rStyle w:val="Emphasis"/>
          <w:highlight w:val="cyan"/>
        </w:rPr>
        <w:t>divisible cuts</w:t>
      </w:r>
      <w:r w:rsidRPr="00FF23F2">
        <w:rPr>
          <w:sz w:val="16"/>
        </w:rPr>
        <w:t xml:space="preserve">, </w:t>
      </w:r>
      <w:r w:rsidRPr="00A2615E">
        <w:rPr>
          <w:rStyle w:val="Emphasis"/>
          <w:highlight w:val="cyan"/>
        </w:rPr>
        <w:t>systematizing power</w:t>
      </w:r>
      <w:r w:rsidRPr="00FF23F2">
        <w:rPr>
          <w:u w:val="single"/>
        </w:rPr>
        <w:t xml:space="preserve"> as a long chain of relatively coordinated nudges </w:t>
      </w:r>
      <w:r w:rsidRPr="00A2615E">
        <w:rPr>
          <w:highlight w:val="cyan"/>
          <w:u w:val="single"/>
        </w:rPr>
        <w:t xml:space="preserve">that </w:t>
      </w:r>
      <w:r w:rsidRPr="00A2615E">
        <w:rPr>
          <w:rStyle w:val="Emphasis"/>
          <w:highlight w:val="cyan"/>
        </w:rPr>
        <w:t>transforms intervention</w:t>
      </w:r>
      <w:r w:rsidRPr="00A2615E">
        <w:rPr>
          <w:highlight w:val="cyan"/>
          <w:u w:val="single"/>
        </w:rPr>
        <w:t xml:space="preserve"> into a </w:t>
      </w:r>
      <w:r w:rsidRPr="00A2615E">
        <w:rPr>
          <w:rStyle w:val="BoxesNew"/>
          <w:highlight w:val="cyan"/>
        </w:rPr>
        <w:t>general ecology</w:t>
      </w:r>
      <w:r w:rsidRPr="00FF23F2">
        <w:rPr>
          <w:u w:val="single"/>
        </w:rPr>
        <w:t xml:space="preserve"> of automatic background processes</w:t>
      </w:r>
      <w:r w:rsidRPr="00FF23F2">
        <w:rPr>
          <w:sz w:val="16"/>
        </w:rPr>
        <w:t>.103</w:t>
      </w:r>
    </w:p>
    <w:p w:rsidR="005C6D7F" w:rsidRDefault="005C6D7F" w:rsidP="005C6D7F">
      <w:pPr>
        <w:pStyle w:val="Heading4"/>
      </w:pPr>
      <w:r>
        <w:t>That correlates the ‘</w:t>
      </w:r>
      <w:r w:rsidRPr="006B4DF4">
        <w:rPr>
          <w:u w:val="single"/>
        </w:rPr>
        <w:t>persuasion</w:t>
      </w:r>
      <w:r>
        <w:t xml:space="preserve">’ of good ideas with </w:t>
      </w:r>
      <w:r w:rsidRPr="002A7A9A">
        <w:rPr>
          <w:u w:val="single"/>
        </w:rPr>
        <w:t>power</w:t>
      </w:r>
      <w:r>
        <w:t xml:space="preserve"> which attaches </w:t>
      </w:r>
      <w:r w:rsidRPr="00E0578D">
        <w:rPr>
          <w:u w:val="single"/>
        </w:rPr>
        <w:t>communicability</w:t>
      </w:r>
      <w:r>
        <w:t xml:space="preserve"> to performance. </w:t>
      </w:r>
      <w:r w:rsidRPr="00E0578D">
        <w:t>The</w:t>
      </w:r>
      <w:r>
        <w:t xml:space="preserve"> alternative is to affirm </w:t>
      </w:r>
      <w:r w:rsidRPr="00D37DA2">
        <w:rPr>
          <w:u w:val="single"/>
        </w:rPr>
        <w:t>insinuation</w:t>
      </w:r>
      <w:r>
        <w:t xml:space="preserve"> and join the </w:t>
      </w:r>
      <w:r>
        <w:rPr>
          <w:u w:val="single"/>
        </w:rPr>
        <w:t>imaginary party</w:t>
      </w:r>
      <w:r>
        <w:t xml:space="preserve">. </w:t>
      </w:r>
    </w:p>
    <w:p w:rsidR="005C6D7F" w:rsidRPr="003A0160" w:rsidRDefault="005C6D7F" w:rsidP="005C6D7F">
      <w:bookmarkStart w:id="1" w:name="OLE_LINK1"/>
      <w:r>
        <w:t xml:space="preserve">Andrew </w:t>
      </w:r>
      <w:r w:rsidRPr="00790A64">
        <w:rPr>
          <w:rStyle w:val="Style13ptBold"/>
        </w:rPr>
        <w:t>Culp</w:t>
      </w:r>
      <w:r>
        <w:t xml:space="preserve"> </w:t>
      </w:r>
      <w:r>
        <w:rPr>
          <w:rStyle w:val="Style13ptBold"/>
        </w:rPr>
        <w:t>‘</w:t>
      </w:r>
      <w:r w:rsidRPr="00790A64">
        <w:rPr>
          <w:rStyle w:val="Style13ptBold"/>
        </w:rPr>
        <w:t>22</w:t>
      </w:r>
      <w:r>
        <w:t>. P</w:t>
      </w:r>
      <w:r w:rsidRPr="0045045F">
        <w:t xml:space="preserve">rofessor of </w:t>
      </w:r>
      <w:r>
        <w:t>M</w:t>
      </w:r>
      <w:r w:rsidRPr="0045045F">
        <w:t xml:space="preserve">edia </w:t>
      </w:r>
      <w:r>
        <w:t>H</w:t>
      </w:r>
      <w:r w:rsidRPr="0045045F">
        <w:t xml:space="preserve">istory and </w:t>
      </w:r>
      <w:r>
        <w:t>T</w:t>
      </w:r>
      <w:r w:rsidRPr="0045045F">
        <w:t xml:space="preserve">heory at the California </w:t>
      </w:r>
      <w:bookmarkEnd w:id="1"/>
      <w:r w:rsidRPr="0045045F">
        <w:t>Institute of the Arts</w:t>
      </w:r>
      <w:r>
        <w:t>,</w:t>
      </w:r>
      <w:r w:rsidRPr="0045045F">
        <w:t xml:space="preserve"> </w:t>
      </w:r>
      <w:r>
        <w:t xml:space="preserve">“A Guerrilla Guide to Refusal.” </w:t>
      </w:r>
      <w:r>
        <w:rPr>
          <w:i/>
          <w:iCs/>
        </w:rPr>
        <w:t>University of Minnesota Press</w:t>
      </w:r>
      <w:r>
        <w:t>. dliang</w:t>
      </w:r>
    </w:p>
    <w:p w:rsidR="005C6D7F" w:rsidRPr="002A0FE9" w:rsidRDefault="005C6D7F" w:rsidP="005C6D7F">
      <w:pPr>
        <w:rPr>
          <w:sz w:val="16"/>
        </w:rPr>
      </w:pPr>
      <w:r w:rsidRPr="002A0FE9">
        <w:rPr>
          <w:sz w:val="16"/>
        </w:rPr>
        <w:t xml:space="preserve">Among the most furtive modes of communication is </w:t>
      </w:r>
      <w:r w:rsidRPr="00A2615E">
        <w:rPr>
          <w:rStyle w:val="BoxesNew"/>
          <w:highlight w:val="cyan"/>
        </w:rPr>
        <w:t>insinuation</w:t>
      </w:r>
      <w:r w:rsidRPr="002A0FE9">
        <w:rPr>
          <w:sz w:val="16"/>
        </w:rPr>
        <w:t xml:space="preserve">, which </w:t>
      </w:r>
      <w:r w:rsidRPr="00A2615E">
        <w:rPr>
          <w:rStyle w:val="Emphasis"/>
          <w:highlight w:val="cyan"/>
        </w:rPr>
        <w:t>provides</w:t>
      </w:r>
      <w:r w:rsidRPr="00A2615E">
        <w:rPr>
          <w:highlight w:val="cyan"/>
          <w:u w:val="single"/>
        </w:rPr>
        <w:t xml:space="preserve"> a</w:t>
      </w:r>
      <w:r w:rsidRPr="008504DB">
        <w:rPr>
          <w:u w:val="single"/>
        </w:rPr>
        <w:t xml:space="preserve"> dangerous </w:t>
      </w:r>
      <w:r w:rsidRPr="00A2615E">
        <w:rPr>
          <w:highlight w:val="cyan"/>
          <w:u w:val="single"/>
        </w:rPr>
        <w:t xml:space="preserve">hint without </w:t>
      </w:r>
      <w:r w:rsidRPr="00A2615E">
        <w:rPr>
          <w:rStyle w:val="Emphasis"/>
          <w:highlight w:val="cyan"/>
        </w:rPr>
        <w:t>giving away</w:t>
      </w:r>
      <w:r w:rsidRPr="00A2615E">
        <w:rPr>
          <w:highlight w:val="cyan"/>
          <w:u w:val="single"/>
        </w:rPr>
        <w:t xml:space="preserve"> the whole</w:t>
      </w:r>
      <w:r w:rsidRPr="002A0FE9">
        <w:rPr>
          <w:sz w:val="16"/>
        </w:rPr>
        <w:t xml:space="preserve"> conspiracy. Its </w:t>
      </w:r>
      <w:r w:rsidRPr="008504DB">
        <w:rPr>
          <w:u w:val="single"/>
        </w:rPr>
        <w:t>conspirators are rumor</w:t>
      </w:r>
      <w:r w:rsidRPr="002A0FE9">
        <w:rPr>
          <w:sz w:val="16"/>
        </w:rPr>
        <w:t xml:space="preserve">, </w:t>
      </w:r>
      <w:r w:rsidRPr="008504DB">
        <w:rPr>
          <w:u w:val="single"/>
        </w:rPr>
        <w:t>allusion</w:t>
      </w:r>
      <w:r w:rsidRPr="002A0FE9">
        <w:rPr>
          <w:sz w:val="16"/>
        </w:rPr>
        <w:t xml:space="preserve">, </w:t>
      </w:r>
      <w:r w:rsidRPr="008504DB">
        <w:rPr>
          <w:u w:val="single"/>
        </w:rPr>
        <w:t>and innuendo</w:t>
      </w:r>
      <w:r w:rsidRPr="002A0FE9">
        <w:rPr>
          <w:sz w:val="16"/>
        </w:rPr>
        <w:t xml:space="preserve">, all </w:t>
      </w:r>
      <w:r w:rsidRPr="00A2615E">
        <w:rPr>
          <w:highlight w:val="cyan"/>
          <w:u w:val="single"/>
        </w:rPr>
        <w:t>pushing</w:t>
      </w:r>
      <w:r w:rsidRPr="002A0FE9">
        <w:rPr>
          <w:sz w:val="16"/>
        </w:rPr>
        <w:t xml:space="preserve"> hot reptilian </w:t>
      </w:r>
      <w:r w:rsidRPr="00A2615E">
        <w:rPr>
          <w:highlight w:val="cyan"/>
          <w:u w:val="single"/>
        </w:rPr>
        <w:t>buttons</w:t>
      </w:r>
      <w:r w:rsidRPr="008504DB">
        <w:rPr>
          <w:u w:val="single"/>
        </w:rPr>
        <w:t xml:space="preserve"> deep inside the body </w:t>
      </w:r>
      <w:r w:rsidRPr="00A2615E">
        <w:rPr>
          <w:rStyle w:val="BoxesNew"/>
          <w:highlight w:val="cyan"/>
        </w:rPr>
        <w:t>without offering</w:t>
      </w:r>
      <w:r w:rsidRPr="008504DB">
        <w:rPr>
          <w:u w:val="single"/>
        </w:rPr>
        <w:t xml:space="preserve"> up </w:t>
      </w:r>
      <w:r w:rsidRPr="00A2615E">
        <w:rPr>
          <w:rStyle w:val="BoxesNew"/>
          <w:highlight w:val="cyan"/>
        </w:rPr>
        <w:t>a subject to address</w:t>
      </w:r>
      <w:r w:rsidRPr="002A0FE9">
        <w:rPr>
          <w:sz w:val="16"/>
        </w:rPr>
        <w:t xml:space="preserve"> in turn. </w:t>
      </w:r>
      <w:r w:rsidRPr="00A2615E">
        <w:rPr>
          <w:rStyle w:val="BoxesNew"/>
          <w:highlight w:val="cyan"/>
        </w:rPr>
        <w:t>Messages without a sender</w:t>
      </w:r>
      <w:r w:rsidRPr="002A0FE9">
        <w:rPr>
          <w:sz w:val="16"/>
        </w:rPr>
        <w:t xml:space="preserve">, </w:t>
      </w:r>
      <w:r w:rsidRPr="00A2615E">
        <w:rPr>
          <w:highlight w:val="cyan"/>
          <w:u w:val="single"/>
        </w:rPr>
        <w:t>these</w:t>
      </w:r>
      <w:r w:rsidRPr="008504DB">
        <w:rPr>
          <w:u w:val="single"/>
        </w:rPr>
        <w:t xml:space="preserve"> ignoble forms of expression </w:t>
      </w:r>
      <w:r w:rsidRPr="00A2615E">
        <w:rPr>
          <w:rStyle w:val="Emphasis"/>
          <w:highlight w:val="cyan"/>
        </w:rPr>
        <w:t>mutate</w:t>
      </w:r>
      <w:r w:rsidRPr="00A2615E">
        <w:rPr>
          <w:highlight w:val="cyan"/>
          <w:u w:val="single"/>
        </w:rPr>
        <w:t xml:space="preserve"> and </w:t>
      </w:r>
      <w:r w:rsidRPr="00A2615E">
        <w:rPr>
          <w:rStyle w:val="Emphasis"/>
          <w:highlight w:val="cyan"/>
        </w:rPr>
        <w:t>deform</w:t>
      </w:r>
      <w:r w:rsidRPr="00A2615E">
        <w:rPr>
          <w:highlight w:val="cyan"/>
          <w:u w:val="single"/>
        </w:rPr>
        <w:t xml:space="preserve"> expression</w:t>
      </w:r>
      <w:r w:rsidRPr="002A0FE9">
        <w:rPr>
          <w:sz w:val="16"/>
        </w:rPr>
        <w:t>, treating each receiver as just one hop in a longer chain.7 This is why anthropologist Michael Taussig looked for social realities in a social “</w:t>
      </w:r>
      <w:r w:rsidRPr="00BE165D">
        <w:rPr>
          <w:u w:val="single"/>
        </w:rPr>
        <w:t>nervous system</w:t>
      </w:r>
      <w:r w:rsidRPr="002A0FE9">
        <w:rPr>
          <w:sz w:val="16"/>
        </w:rPr>
        <w:t xml:space="preserve">,” finding </w:t>
      </w:r>
      <w:r w:rsidRPr="00BE165D">
        <w:rPr>
          <w:u w:val="single"/>
        </w:rPr>
        <w:t>the spread of nervous delirium a more reliable way to study the terror campaign of the Colombian dirty war than trying to uncover silenced discourses</w:t>
      </w:r>
      <w:r w:rsidRPr="002A0FE9">
        <w:rPr>
          <w:sz w:val="16"/>
        </w:rPr>
        <w:t xml:space="preserve">.8 While </w:t>
      </w:r>
      <w:r w:rsidRPr="002A0FE9">
        <w:rPr>
          <w:u w:val="single"/>
        </w:rPr>
        <w:t>providing poor material for fact</w:t>
      </w:r>
      <w:r w:rsidRPr="002A0FE9">
        <w:rPr>
          <w:sz w:val="16"/>
        </w:rPr>
        <w:t xml:space="preserve">, </w:t>
      </w:r>
      <w:r w:rsidRPr="002A0FE9">
        <w:rPr>
          <w:u w:val="single"/>
        </w:rPr>
        <w:t>insinuations travel quickly and build a heightened need for action as they transform</w:t>
      </w:r>
      <w:r w:rsidRPr="002A0FE9">
        <w:rPr>
          <w:sz w:val="16"/>
        </w:rPr>
        <w:t>. Their use in propaganda’s war of words is as catastrophic as the introduction of biological or chemical weapons to the conventional battlefield.</w:t>
      </w:r>
    </w:p>
    <w:p w:rsidR="005C6D7F" w:rsidRPr="0018142D" w:rsidRDefault="005C6D7F" w:rsidP="005C6D7F">
      <w:pPr>
        <w:rPr>
          <w:sz w:val="16"/>
        </w:rPr>
      </w:pPr>
      <w:r w:rsidRPr="00203CF2">
        <w:rPr>
          <w:u w:val="single"/>
        </w:rPr>
        <w:t xml:space="preserve">Insinuation emerges </w:t>
      </w:r>
      <w:r w:rsidRPr="00203CF2">
        <w:rPr>
          <w:rStyle w:val="Emphasis"/>
        </w:rPr>
        <w:t xml:space="preserve">in </w:t>
      </w:r>
      <w:r w:rsidRPr="00A2615E">
        <w:rPr>
          <w:rStyle w:val="Emphasis"/>
          <w:highlight w:val="cyan"/>
        </w:rPr>
        <w:t>contrast</w:t>
      </w:r>
      <w:r w:rsidRPr="00A2615E">
        <w:rPr>
          <w:highlight w:val="cyan"/>
          <w:u w:val="single"/>
        </w:rPr>
        <w:t xml:space="preserve"> to authoritarian </w:t>
      </w:r>
      <w:r w:rsidRPr="00A2615E">
        <w:rPr>
          <w:rStyle w:val="Emphasis"/>
          <w:highlight w:val="cyan"/>
        </w:rPr>
        <w:t>persuasion</w:t>
      </w:r>
      <w:r w:rsidRPr="00A2615E">
        <w:rPr>
          <w:highlight w:val="cyan"/>
          <w:u w:val="single"/>
        </w:rPr>
        <w:t xml:space="preserve"> and</w:t>
      </w:r>
      <w:r w:rsidRPr="00203CF2">
        <w:rPr>
          <w:u w:val="single"/>
        </w:rPr>
        <w:t xml:space="preserve"> the </w:t>
      </w:r>
      <w:r w:rsidRPr="00A2615E">
        <w:rPr>
          <w:rStyle w:val="Emphasis"/>
          <w:highlight w:val="cyan"/>
        </w:rPr>
        <w:t>liberal</w:t>
      </w:r>
      <w:r w:rsidRPr="00A2615E">
        <w:rPr>
          <w:highlight w:val="cyan"/>
          <w:u w:val="single"/>
        </w:rPr>
        <w:t xml:space="preserve"> presentation of </w:t>
      </w:r>
      <w:r w:rsidRPr="00A2615E">
        <w:rPr>
          <w:rStyle w:val="Emphasis"/>
          <w:highlight w:val="cyan"/>
        </w:rPr>
        <w:t>facts</w:t>
      </w:r>
      <w:r w:rsidRPr="0018142D">
        <w:rPr>
          <w:sz w:val="16"/>
        </w:rPr>
        <w:t xml:space="preserve">. Authoritarians call </w:t>
      </w:r>
      <w:r w:rsidRPr="00203CF2">
        <w:rPr>
          <w:u w:val="single"/>
        </w:rPr>
        <w:t xml:space="preserve">whole peoples into existence through </w:t>
      </w:r>
      <w:r w:rsidRPr="00A2615E">
        <w:rPr>
          <w:highlight w:val="cyan"/>
          <w:u w:val="single"/>
        </w:rPr>
        <w:t>persuasion</w:t>
      </w:r>
      <w:r w:rsidRPr="0018142D">
        <w:rPr>
          <w:sz w:val="16"/>
        </w:rPr>
        <w:t xml:space="preserve">, </w:t>
      </w:r>
      <w:r w:rsidRPr="00A2615E">
        <w:rPr>
          <w:highlight w:val="cyan"/>
          <w:u w:val="single"/>
        </w:rPr>
        <w:t xml:space="preserve">using the </w:t>
      </w:r>
      <w:r w:rsidRPr="00A2615E">
        <w:rPr>
          <w:rStyle w:val="Emphasis"/>
          <w:highlight w:val="cyan"/>
        </w:rPr>
        <w:t>constitutive power</w:t>
      </w:r>
      <w:r w:rsidRPr="00A2615E">
        <w:rPr>
          <w:highlight w:val="cyan"/>
          <w:u w:val="single"/>
        </w:rPr>
        <w:t xml:space="preserve"> of </w:t>
      </w:r>
      <w:r w:rsidRPr="00A2615E">
        <w:rPr>
          <w:rStyle w:val="Emphasis"/>
          <w:highlight w:val="cyan"/>
        </w:rPr>
        <w:t>rhetoric</w:t>
      </w:r>
      <w:r w:rsidRPr="00A2615E">
        <w:rPr>
          <w:highlight w:val="cyan"/>
          <w:u w:val="single"/>
        </w:rPr>
        <w:t xml:space="preserve"> to invent subject positions</w:t>
      </w:r>
      <w:r w:rsidRPr="00203CF2">
        <w:rPr>
          <w:u w:val="single"/>
        </w:rPr>
        <w:t xml:space="preserve"> in which individuals misrecognize themselves</w:t>
      </w:r>
      <w:r w:rsidRPr="0018142D">
        <w:rPr>
          <w:sz w:val="16"/>
        </w:rPr>
        <w:t xml:space="preserve">.9 It speaks in the master signifiers of identification, tying subjects to nations, peoples, blood, and soil: “Identity will be achieved when communities attempt to legitimate their right to possession of a territory through myth or the revealed word.”10 At best, </w:t>
      </w:r>
      <w:r w:rsidRPr="00D847F9">
        <w:rPr>
          <w:u w:val="single"/>
        </w:rPr>
        <w:t>it offers the poison of national liberation</w:t>
      </w:r>
      <w:r w:rsidRPr="0018142D">
        <w:rPr>
          <w:sz w:val="16"/>
        </w:rPr>
        <w:t xml:space="preserve">, always </w:t>
      </w:r>
      <w:r w:rsidRPr="00A2615E">
        <w:rPr>
          <w:rStyle w:val="Emphasis"/>
          <w:highlight w:val="cyan"/>
        </w:rPr>
        <w:t>threatening</w:t>
      </w:r>
      <w:r w:rsidRPr="00D847F9">
        <w:rPr>
          <w:u w:val="single"/>
        </w:rPr>
        <w:t xml:space="preserve"> to descend into </w:t>
      </w:r>
      <w:r w:rsidRPr="00A2615E">
        <w:rPr>
          <w:rStyle w:val="Emphasis"/>
          <w:highlight w:val="cyan"/>
        </w:rPr>
        <w:t>fascism</w:t>
      </w:r>
      <w:r w:rsidRPr="0018142D">
        <w:rPr>
          <w:sz w:val="16"/>
        </w:rPr>
        <w:t xml:space="preserve">.11 Alternatively, </w:t>
      </w:r>
      <w:r w:rsidRPr="00A2615E">
        <w:rPr>
          <w:highlight w:val="cyan"/>
          <w:u w:val="single"/>
        </w:rPr>
        <w:t>liberals</w:t>
      </w:r>
      <w:r w:rsidRPr="00B8196D">
        <w:rPr>
          <w:u w:val="single"/>
        </w:rPr>
        <w:t xml:space="preserve"> stubbornly </w:t>
      </w:r>
      <w:r w:rsidRPr="00A2615E">
        <w:rPr>
          <w:highlight w:val="cyan"/>
          <w:u w:val="single"/>
        </w:rPr>
        <w:t>insist on the facts</w:t>
      </w:r>
      <w:r w:rsidRPr="0018142D">
        <w:rPr>
          <w:sz w:val="16"/>
        </w:rPr>
        <w:t xml:space="preserve">, </w:t>
      </w:r>
      <w:r w:rsidRPr="00A2615E">
        <w:rPr>
          <w:highlight w:val="cyan"/>
          <w:u w:val="single"/>
        </w:rPr>
        <w:t>motivated by</w:t>
      </w:r>
      <w:r w:rsidRPr="0018142D">
        <w:rPr>
          <w:sz w:val="16"/>
        </w:rPr>
        <w:t xml:space="preserve"> the naïve belief that “the truth sets you free.” It is evident that the politics informed by the worn motto “</w:t>
      </w:r>
      <w:r w:rsidRPr="00A2615E">
        <w:rPr>
          <w:highlight w:val="cyan"/>
          <w:u w:val="single"/>
        </w:rPr>
        <w:t>speak truth to power</w:t>
      </w:r>
      <w:r w:rsidRPr="0018142D">
        <w:rPr>
          <w:sz w:val="16"/>
        </w:rPr>
        <w:t>” no longer works (if it ever did):</w:t>
      </w:r>
    </w:p>
    <w:p w:rsidR="005C6D7F" w:rsidRPr="00C3003E" w:rsidRDefault="005C6D7F" w:rsidP="005C6D7F">
      <w:pPr>
        <w:rPr>
          <w:sz w:val="16"/>
        </w:rPr>
      </w:pPr>
      <w:r w:rsidRPr="00C3003E">
        <w:rPr>
          <w:sz w:val="16"/>
        </w:rPr>
        <w:t xml:space="preserve">Truth isn’t outside power or lacking in power; . . . truth isn’t the reward of free spirits, the child of protracted solitude, nor the privilege of those who have succeeded in liberating themselves. Truth is a thing of this world: it is produced only by virtue of multiple forms of constraint. And it induces regular forms of power. . . . It is produced and transmitted under the control, dominant if not exclusive, of a few great political and economic apparatuses (university, army, writing, media).12 </w:t>
      </w:r>
    </w:p>
    <w:p w:rsidR="005C6D7F" w:rsidRPr="0093204F" w:rsidRDefault="005C6D7F" w:rsidP="005C6D7F">
      <w:pPr>
        <w:rPr>
          <w:sz w:val="16"/>
        </w:rPr>
      </w:pPr>
      <w:r w:rsidRPr="0093204F">
        <w:rPr>
          <w:sz w:val="16"/>
        </w:rPr>
        <w:t>Insinuation inverts the question from “what truth works?” to “why is illusion so effective?”</w:t>
      </w:r>
    </w:p>
    <w:p w:rsidR="005C6D7F" w:rsidRPr="008C4B16" w:rsidRDefault="005C6D7F" w:rsidP="005C6D7F">
      <w:pPr>
        <w:rPr>
          <w:sz w:val="16"/>
        </w:rPr>
      </w:pPr>
      <w:r w:rsidRPr="00A2615E">
        <w:rPr>
          <w:highlight w:val="cyan"/>
          <w:u w:val="single"/>
        </w:rPr>
        <w:t xml:space="preserve">The </w:t>
      </w:r>
      <w:r w:rsidRPr="00A2615E">
        <w:rPr>
          <w:rStyle w:val="Emphasis"/>
          <w:highlight w:val="cyan"/>
        </w:rPr>
        <w:t>propagandistic</w:t>
      </w:r>
      <w:r w:rsidRPr="00A2615E">
        <w:rPr>
          <w:highlight w:val="cyan"/>
          <w:u w:val="single"/>
        </w:rPr>
        <w:t xml:space="preserve"> force</w:t>
      </w:r>
      <w:r w:rsidRPr="00387367">
        <w:rPr>
          <w:u w:val="single"/>
        </w:rPr>
        <w:t xml:space="preserve"> of insinuation </w:t>
      </w:r>
      <w:r w:rsidRPr="00A2615E">
        <w:rPr>
          <w:highlight w:val="cyan"/>
          <w:u w:val="single"/>
        </w:rPr>
        <w:t>starts with</w:t>
      </w:r>
      <w:r w:rsidRPr="008C4B16">
        <w:rPr>
          <w:sz w:val="16"/>
        </w:rPr>
        <w:t xml:space="preserve"> “the transmission of the word as order-word, </w:t>
      </w:r>
      <w:r w:rsidRPr="00A2615E">
        <w:rPr>
          <w:rStyle w:val="Emphasis"/>
          <w:highlight w:val="cyan"/>
        </w:rPr>
        <w:t>not</w:t>
      </w:r>
      <w:r w:rsidRPr="00252169">
        <w:rPr>
          <w:u w:val="single"/>
        </w:rPr>
        <w:t xml:space="preserve"> the </w:t>
      </w:r>
      <w:r w:rsidRPr="00A2615E">
        <w:rPr>
          <w:highlight w:val="cyan"/>
          <w:u w:val="single"/>
        </w:rPr>
        <w:t>communication</w:t>
      </w:r>
      <w:r w:rsidRPr="00252169">
        <w:rPr>
          <w:u w:val="single"/>
        </w:rPr>
        <w:t xml:space="preserve"> of a sign </w:t>
      </w:r>
      <w:r w:rsidRPr="00A2615E">
        <w:rPr>
          <w:highlight w:val="cyan"/>
          <w:u w:val="single"/>
        </w:rPr>
        <w:t>as information</w:t>
      </w:r>
      <w:r w:rsidRPr="008C4B16">
        <w:rPr>
          <w:sz w:val="16"/>
        </w:rPr>
        <w:t xml:space="preserve">.”13 It is made up of those </w:t>
      </w:r>
      <w:r w:rsidRPr="00A2615E">
        <w:rPr>
          <w:highlight w:val="cyan"/>
          <w:u w:val="single"/>
        </w:rPr>
        <w:t>signs that</w:t>
      </w:r>
      <w:r w:rsidRPr="008C4B16">
        <w:rPr>
          <w:sz w:val="16"/>
        </w:rPr>
        <w:t xml:space="preserve"> “</w:t>
      </w:r>
      <w:r w:rsidRPr="00A2615E">
        <w:rPr>
          <w:highlight w:val="cyan"/>
          <w:u w:val="single"/>
        </w:rPr>
        <w:t xml:space="preserve">are never univocal packets of information but rather </w:t>
      </w:r>
      <w:r w:rsidRPr="00A2615E">
        <w:rPr>
          <w:rStyle w:val="Emphasis"/>
          <w:highlight w:val="cyan"/>
        </w:rPr>
        <w:t>affective charges</w:t>
      </w:r>
      <w:r w:rsidRPr="008C4B16">
        <w:rPr>
          <w:sz w:val="16"/>
        </w:rPr>
        <w:t xml:space="preserve">” and </w:t>
      </w:r>
      <w:r w:rsidRPr="00190B3E">
        <w:rPr>
          <w:u w:val="single"/>
        </w:rPr>
        <w:t>appropriates them</w:t>
      </w:r>
      <w:r w:rsidRPr="008C4B16">
        <w:rPr>
          <w:sz w:val="16"/>
        </w:rPr>
        <w:t xml:space="preserve"> “</w:t>
      </w:r>
      <w:r w:rsidRPr="00190B3E">
        <w:rPr>
          <w:u w:val="single"/>
        </w:rPr>
        <w:t>through free and indirect discourse</w:t>
      </w:r>
      <w:r w:rsidRPr="008C4B16">
        <w:rPr>
          <w:sz w:val="16"/>
        </w:rPr>
        <w:t xml:space="preserve">—properly ‘free’ and ‘indirect’ to the degree that emitting singularities are respected as capable of new expressions and connections.”14 Consider a day in the life of the blog Social Rupture. On a day back in 2009, it featured a number of news items including “Teens Attack New Cars at Dealership to ‘Release Frustration,’” “Incendiary Sabotage on Railways Systems,” promotion for an upcoming anarchist action in Montreal, and a report covering the militant Chilean student revolts. Its voice, purely curatorial, is found in the pairing of news clips with cheeky headline images (a film still sporting the subtitle “you’ll always have to make your own fun”), design decisions (rather minimal), and what other sites were included on its blogroll. All of these words are </w:t>
      </w:r>
      <w:r w:rsidRPr="008402E1">
        <w:rPr>
          <w:u w:val="single"/>
        </w:rPr>
        <w:t xml:space="preserve">spoken in a </w:t>
      </w:r>
      <w:r w:rsidRPr="00A2615E">
        <w:rPr>
          <w:rStyle w:val="Emphasis"/>
          <w:highlight w:val="cyan"/>
        </w:rPr>
        <w:t>language</w:t>
      </w:r>
      <w:r w:rsidRPr="00A2615E">
        <w:rPr>
          <w:highlight w:val="cyan"/>
          <w:u w:val="single"/>
        </w:rPr>
        <w:t xml:space="preserve"> that does not </w:t>
      </w:r>
      <w:r w:rsidRPr="00A2615E">
        <w:rPr>
          <w:rStyle w:val="BoxesNew"/>
          <w:highlight w:val="cyan"/>
        </w:rPr>
        <w:t>seek comprehension</w:t>
      </w:r>
      <w:r w:rsidRPr="008C4B16">
        <w:rPr>
          <w:sz w:val="16"/>
        </w:rPr>
        <w:t xml:space="preserve">, but to be </w:t>
      </w:r>
      <w:r w:rsidRPr="00A2615E">
        <w:rPr>
          <w:highlight w:val="cyan"/>
          <w:u w:val="single"/>
        </w:rPr>
        <w:t>experienced on an impersonal level</w:t>
      </w:r>
      <w:r w:rsidRPr="008C4B16">
        <w:rPr>
          <w:sz w:val="16"/>
        </w:rPr>
        <w:t xml:space="preserve">, </w:t>
      </w:r>
      <w:r w:rsidRPr="00A2615E">
        <w:rPr>
          <w:highlight w:val="cyan"/>
          <w:u w:val="single"/>
        </w:rPr>
        <w:t xml:space="preserve">like </w:t>
      </w:r>
      <w:r w:rsidRPr="00A2615E">
        <w:rPr>
          <w:rStyle w:val="Emphasis"/>
          <w:highlight w:val="cyan"/>
        </w:rPr>
        <w:t>graffiti</w:t>
      </w:r>
      <w:r w:rsidRPr="00A2615E">
        <w:rPr>
          <w:highlight w:val="cyan"/>
          <w:u w:val="single"/>
        </w:rPr>
        <w:t xml:space="preserve"> that</w:t>
      </w:r>
      <w:r w:rsidRPr="008C4B16">
        <w:rPr>
          <w:sz w:val="16"/>
        </w:rPr>
        <w:t xml:space="preserve"> “</w:t>
      </w:r>
      <w:r w:rsidRPr="00A2615E">
        <w:rPr>
          <w:rStyle w:val="Boxes1"/>
          <w:highlight w:val="cyan"/>
        </w:rPr>
        <w:t>just appears</w:t>
      </w:r>
      <w:r w:rsidRPr="008C4B16">
        <w:rPr>
          <w:sz w:val="16"/>
        </w:rPr>
        <w:t xml:space="preserve">” </w:t>
      </w:r>
      <w:r w:rsidRPr="00A2615E">
        <w:rPr>
          <w:highlight w:val="cyan"/>
          <w:u w:val="single"/>
        </w:rPr>
        <w:t>after a riot</w:t>
      </w:r>
      <w:r w:rsidRPr="008C4B16">
        <w:rPr>
          <w:sz w:val="16"/>
        </w:rPr>
        <w:t xml:space="preserve">.15 Without an obvious </w:t>
      </w:r>
      <w:r w:rsidRPr="008C4B16">
        <w:rPr>
          <w:sz w:val="16"/>
        </w:rPr>
        <w:lastRenderedPageBreak/>
        <w:t xml:space="preserve">author or even message, </w:t>
      </w:r>
      <w:r w:rsidRPr="00A2615E">
        <w:rPr>
          <w:highlight w:val="cyan"/>
          <w:u w:val="single"/>
        </w:rPr>
        <w:t xml:space="preserve">it simply </w:t>
      </w:r>
      <w:r w:rsidRPr="00A2615E">
        <w:rPr>
          <w:rStyle w:val="Emphasis"/>
          <w:highlight w:val="cyan"/>
        </w:rPr>
        <w:t>announces</w:t>
      </w:r>
      <w:r w:rsidRPr="00A2615E">
        <w:rPr>
          <w:highlight w:val="cyan"/>
          <w:u w:val="single"/>
        </w:rPr>
        <w:t xml:space="preserve"> the incompleteness of control and provokes others to take sides in the spectacle’s </w:t>
      </w:r>
      <w:r w:rsidRPr="00A2615E">
        <w:rPr>
          <w:rStyle w:val="BoxesNew"/>
          <w:highlight w:val="cyan"/>
        </w:rPr>
        <w:t>war of appearances</w:t>
      </w:r>
      <w:r w:rsidRPr="008C4B16">
        <w:rPr>
          <w:sz w:val="16"/>
        </w:rPr>
        <w:t>.</w:t>
      </w:r>
    </w:p>
    <w:p w:rsidR="005C6D7F" w:rsidRPr="00D438DE" w:rsidRDefault="005C6D7F" w:rsidP="005C6D7F">
      <w:pPr>
        <w:rPr>
          <w:sz w:val="16"/>
        </w:rPr>
      </w:pPr>
      <w:r w:rsidRPr="00D438DE">
        <w:rPr>
          <w:sz w:val="16"/>
        </w:rPr>
        <w:t xml:space="preserve">At most, the deed–propaganda–insinuation triad </w:t>
      </w:r>
      <w:r w:rsidRPr="00A2615E">
        <w:rPr>
          <w:highlight w:val="cyan"/>
          <w:u w:val="single"/>
        </w:rPr>
        <w:t>builds</w:t>
      </w:r>
      <w:r w:rsidRPr="00D438DE">
        <w:rPr>
          <w:sz w:val="16"/>
        </w:rPr>
        <w:t xml:space="preserve"> what the French experiment Tiqqun calls </w:t>
      </w:r>
      <w:r w:rsidRPr="00A2615E">
        <w:rPr>
          <w:highlight w:val="cyan"/>
          <w:u w:val="single"/>
        </w:rPr>
        <w:t>an</w:t>
      </w:r>
      <w:r w:rsidRPr="00D438DE">
        <w:rPr>
          <w:sz w:val="16"/>
        </w:rPr>
        <w:t xml:space="preserve"> “</w:t>
      </w:r>
      <w:r w:rsidRPr="00A2615E">
        <w:rPr>
          <w:rStyle w:val="BoxesNew"/>
          <w:highlight w:val="cyan"/>
        </w:rPr>
        <w:t>Imaginary Party</w:t>
      </w:r>
      <w:r w:rsidRPr="00D438DE">
        <w:rPr>
          <w:sz w:val="16"/>
        </w:rPr>
        <w:t xml:space="preserve">,” </w:t>
      </w:r>
      <w:r w:rsidRPr="00A2615E">
        <w:rPr>
          <w:highlight w:val="cyan"/>
          <w:u w:val="single"/>
        </w:rPr>
        <w:t xml:space="preserve">spreading a </w:t>
      </w:r>
      <w:r w:rsidRPr="00A2615E">
        <w:rPr>
          <w:rStyle w:val="Emphasis"/>
          <w:highlight w:val="cyan"/>
        </w:rPr>
        <w:t>partisan doctrine</w:t>
      </w:r>
      <w:r w:rsidRPr="00A2615E">
        <w:rPr>
          <w:highlight w:val="cyan"/>
          <w:u w:val="single"/>
        </w:rPr>
        <w:t xml:space="preserve"> that</w:t>
      </w:r>
      <w:r w:rsidRPr="00E47D91">
        <w:rPr>
          <w:u w:val="single"/>
        </w:rPr>
        <w:t xml:space="preserve"> springs forth outside organization structures and </w:t>
      </w:r>
      <w:r w:rsidRPr="00A2615E">
        <w:rPr>
          <w:highlight w:val="cyan"/>
          <w:u w:val="single"/>
        </w:rPr>
        <w:t xml:space="preserve">refuses to constitute a </w:t>
      </w:r>
      <w:r w:rsidRPr="00A2615E">
        <w:rPr>
          <w:rStyle w:val="Emphasis"/>
          <w:highlight w:val="cyan"/>
        </w:rPr>
        <w:t>recognizable</w:t>
      </w:r>
      <w:r w:rsidRPr="00A2615E">
        <w:rPr>
          <w:highlight w:val="cyan"/>
          <w:u w:val="single"/>
        </w:rPr>
        <w:t xml:space="preserve"> political </w:t>
      </w:r>
      <w:r w:rsidRPr="00A2615E">
        <w:rPr>
          <w:rStyle w:val="Emphasis"/>
          <w:highlight w:val="cyan"/>
        </w:rPr>
        <w:t>faction</w:t>
      </w:r>
      <w:r w:rsidRPr="00D438DE">
        <w:rPr>
          <w:sz w:val="16"/>
        </w:rPr>
        <w:t xml:space="preserve">, which is what ultimately distinguishes it from its liberal and authoritarian cousins. </w:t>
      </w:r>
      <w:r w:rsidRPr="00126FFF">
        <w:rPr>
          <w:u w:val="single"/>
        </w:rPr>
        <w:t>Intentionally paradoxical</w:t>
      </w:r>
      <w:r w:rsidRPr="00D438DE">
        <w:rPr>
          <w:sz w:val="16"/>
        </w:rPr>
        <w:t xml:space="preserve">, </w:t>
      </w:r>
      <w:r w:rsidRPr="00126FFF">
        <w:rPr>
          <w:u w:val="single"/>
        </w:rPr>
        <w:t xml:space="preserve">the Imaginary Party’s </w:t>
      </w:r>
      <w:r w:rsidRPr="00A2615E">
        <w:rPr>
          <w:highlight w:val="cyan"/>
          <w:u w:val="single"/>
        </w:rPr>
        <w:t>members are</w:t>
      </w:r>
      <w:r w:rsidRPr="00126FFF">
        <w:rPr>
          <w:u w:val="single"/>
        </w:rPr>
        <w:t xml:space="preserve"> purely </w:t>
      </w:r>
      <w:r w:rsidRPr="00A2615E">
        <w:rPr>
          <w:highlight w:val="cyan"/>
          <w:u w:val="single"/>
        </w:rPr>
        <w:t>imaginary</w:t>
      </w:r>
      <w:r w:rsidRPr="00126FFF">
        <w:rPr>
          <w:u w:val="single"/>
        </w:rPr>
        <w:t xml:space="preserve"> and its party </w:t>
      </w:r>
      <w:r w:rsidRPr="00A2615E">
        <w:rPr>
          <w:highlight w:val="cyan"/>
          <w:u w:val="single"/>
        </w:rPr>
        <w:t>form is nonexistent</w:t>
      </w:r>
      <w:r w:rsidRPr="00D438DE">
        <w:rPr>
          <w:sz w:val="16"/>
        </w:rPr>
        <w:t xml:space="preserve">. Membership is particular, with no subjects allowed. It </w:t>
      </w:r>
      <w:r w:rsidRPr="00A2615E">
        <w:rPr>
          <w:highlight w:val="cyan"/>
          <w:u w:val="single"/>
        </w:rPr>
        <w:t xml:space="preserve">enrolls only </w:t>
      </w:r>
      <w:r w:rsidRPr="00A2615E">
        <w:rPr>
          <w:rStyle w:val="Emphasis"/>
          <w:highlight w:val="cyan"/>
        </w:rPr>
        <w:t>expressions</w:t>
      </w:r>
      <w:r w:rsidRPr="00A2615E">
        <w:rPr>
          <w:highlight w:val="cyan"/>
          <w:u w:val="single"/>
        </w:rPr>
        <w:t xml:space="preserve"> and </w:t>
      </w:r>
      <w:r w:rsidRPr="00A2615E">
        <w:rPr>
          <w:rStyle w:val="Emphasis"/>
          <w:highlight w:val="cyan"/>
        </w:rPr>
        <w:t>deeds</w:t>
      </w:r>
      <w:r w:rsidRPr="00D438DE">
        <w:rPr>
          <w:sz w:val="16"/>
        </w:rPr>
        <w:t xml:space="preserve">, further </w:t>
      </w:r>
      <w:r w:rsidRPr="00A2615E">
        <w:rPr>
          <w:rStyle w:val="Emphasis"/>
          <w:highlight w:val="cyan"/>
        </w:rPr>
        <w:t>restricted</w:t>
      </w:r>
      <w:r w:rsidRPr="002944B1">
        <w:rPr>
          <w:u w:val="single"/>
        </w:rPr>
        <w:t xml:space="preserve"> still </w:t>
      </w:r>
      <w:r w:rsidRPr="00A2615E">
        <w:rPr>
          <w:rStyle w:val="BoxesNew"/>
          <w:highlight w:val="cyan"/>
        </w:rPr>
        <w:t>only to</w:t>
      </w:r>
      <w:r w:rsidRPr="00A2615E">
        <w:rPr>
          <w:highlight w:val="cyan"/>
          <w:u w:val="single"/>
        </w:rPr>
        <w:t xml:space="preserve"> those that subvert </w:t>
      </w:r>
      <w:r w:rsidRPr="00A2615E">
        <w:rPr>
          <w:rStyle w:val="BoxesNew"/>
          <w:highlight w:val="cyan"/>
        </w:rPr>
        <w:t>all other parties’</w:t>
      </w:r>
      <w:r w:rsidRPr="00A2615E">
        <w:rPr>
          <w:highlight w:val="cyan"/>
          <w:u w:val="single"/>
        </w:rPr>
        <w:t xml:space="preserve"> programs of </w:t>
      </w:r>
      <w:r w:rsidRPr="00A2615E">
        <w:rPr>
          <w:rStyle w:val="BoxesNew"/>
          <w:highlight w:val="cyan"/>
        </w:rPr>
        <w:t>governance</w:t>
      </w:r>
      <w:r w:rsidRPr="002944B1">
        <w:rPr>
          <w:u w:val="single"/>
        </w:rPr>
        <w:t>.</w:t>
      </w:r>
      <w:r w:rsidRPr="00D438DE">
        <w:rPr>
          <w:sz w:val="16"/>
        </w:rPr>
        <w:t xml:space="preserve"> This partiality means it neither speaks in universal truth nor acts on behalf of a whole. </w:t>
      </w:r>
      <w:r w:rsidRPr="00A2615E">
        <w:rPr>
          <w:highlight w:val="cyan"/>
          <w:u w:val="single"/>
        </w:rPr>
        <w:t xml:space="preserve">Devoid of the </w:t>
      </w:r>
      <w:r w:rsidRPr="00A2615E">
        <w:rPr>
          <w:rStyle w:val="Emphasis"/>
          <w:highlight w:val="cyan"/>
        </w:rPr>
        <w:t>traditional</w:t>
      </w:r>
      <w:r w:rsidRPr="00A2615E">
        <w:rPr>
          <w:highlight w:val="cyan"/>
          <w:u w:val="single"/>
        </w:rPr>
        <w:t xml:space="preserve"> disciplinary purpose</w:t>
      </w:r>
      <w:r w:rsidRPr="00673F76">
        <w:rPr>
          <w:u w:val="single"/>
        </w:rPr>
        <w:t xml:space="preserve"> of the party </w:t>
      </w:r>
      <w:r w:rsidRPr="00A2615E">
        <w:rPr>
          <w:highlight w:val="cyan"/>
          <w:u w:val="single"/>
        </w:rPr>
        <w:t xml:space="preserve">to subjugate its </w:t>
      </w:r>
      <w:r w:rsidRPr="00A2615E">
        <w:rPr>
          <w:rStyle w:val="Emphasis"/>
          <w:highlight w:val="cyan"/>
        </w:rPr>
        <w:t>parts</w:t>
      </w:r>
      <w:r w:rsidRPr="00A2615E">
        <w:rPr>
          <w:highlight w:val="cyan"/>
          <w:u w:val="single"/>
        </w:rPr>
        <w:t xml:space="preserve"> to the </w:t>
      </w:r>
      <w:r w:rsidRPr="00A2615E">
        <w:rPr>
          <w:rStyle w:val="Emphasis"/>
          <w:highlight w:val="cyan"/>
        </w:rPr>
        <w:t>whole</w:t>
      </w:r>
      <w:r w:rsidRPr="00D438DE">
        <w:rPr>
          <w:sz w:val="16"/>
        </w:rPr>
        <w:t xml:space="preserve">, the only thing left for it to become is </w:t>
      </w:r>
      <w:r w:rsidRPr="00E00D5E">
        <w:rPr>
          <w:u w:val="single"/>
        </w:rPr>
        <w:t xml:space="preserve">a </w:t>
      </w:r>
      <w:r w:rsidRPr="00A2615E">
        <w:rPr>
          <w:rStyle w:val="Emphasis"/>
          <w:highlight w:val="cyan"/>
        </w:rPr>
        <w:t>pure abstraction</w:t>
      </w:r>
      <w:r w:rsidRPr="00A2615E">
        <w:rPr>
          <w:highlight w:val="cyan"/>
          <w:u w:val="single"/>
        </w:rPr>
        <w:t xml:space="preserve"> of partisanship</w:t>
      </w:r>
      <w:r w:rsidRPr="00D438DE">
        <w:rPr>
          <w:sz w:val="16"/>
        </w:rPr>
        <w:t xml:space="preserve">, the partisanship </w:t>
      </w:r>
      <w:r w:rsidRPr="00A2615E">
        <w:rPr>
          <w:highlight w:val="cyan"/>
          <w:u w:val="single"/>
        </w:rPr>
        <w:t>of negativity</w:t>
      </w:r>
      <w:r w:rsidRPr="00D438DE">
        <w:rPr>
          <w:sz w:val="16"/>
        </w:rPr>
        <w:t xml:space="preserve"> that </w:t>
      </w:r>
      <w:r w:rsidRPr="00A2615E">
        <w:rPr>
          <w:highlight w:val="cyan"/>
          <w:u w:val="single"/>
        </w:rPr>
        <w:t xml:space="preserve">renounces any </w:t>
      </w:r>
      <w:r w:rsidRPr="00A2615E">
        <w:rPr>
          <w:rStyle w:val="Emphasis"/>
          <w:highlight w:val="cyan"/>
        </w:rPr>
        <w:t>positive form</w:t>
      </w:r>
      <w:r w:rsidRPr="00A2615E">
        <w:rPr>
          <w:highlight w:val="cyan"/>
          <w:u w:val="single"/>
        </w:rPr>
        <w:t xml:space="preserve"> and whose conspirators communicate only through insinuation</w:t>
      </w:r>
      <w:r w:rsidRPr="00D438DE">
        <w:rPr>
          <w:sz w:val="16"/>
        </w:rPr>
        <w:t>.</w:t>
      </w:r>
    </w:p>
    <w:p w:rsidR="005C6D7F" w:rsidRPr="002B2F3E" w:rsidRDefault="005C6D7F" w:rsidP="005C6D7F">
      <w:pPr>
        <w:rPr>
          <w:sz w:val="16"/>
        </w:rPr>
      </w:pPr>
      <w:r w:rsidRPr="002B2F3E">
        <w:rPr>
          <w:sz w:val="16"/>
        </w:rPr>
        <w:t xml:space="preserve">The object of the Imaginary Party </w:t>
      </w:r>
      <w:r w:rsidRPr="00363B35">
        <w:rPr>
          <w:u w:val="single"/>
        </w:rPr>
        <w:t xml:space="preserve">is thus </w:t>
      </w:r>
      <w:r w:rsidRPr="00A2615E">
        <w:rPr>
          <w:rStyle w:val="Emphasis"/>
          <w:highlight w:val="cyan"/>
        </w:rPr>
        <w:t>not to build</w:t>
      </w:r>
      <w:r w:rsidRPr="00A2615E">
        <w:rPr>
          <w:highlight w:val="cyan"/>
          <w:u w:val="single"/>
        </w:rPr>
        <w:t xml:space="preserve"> a united front</w:t>
      </w:r>
      <w:r w:rsidRPr="002B2F3E">
        <w:rPr>
          <w:sz w:val="16"/>
        </w:rPr>
        <w:t xml:space="preserve">. In fact, its </w:t>
      </w:r>
      <w:r w:rsidRPr="00A2615E">
        <w:rPr>
          <w:highlight w:val="cyan"/>
          <w:u w:val="single"/>
        </w:rPr>
        <w:t>senseless</w:t>
      </w:r>
      <w:r w:rsidRPr="002B2F3E">
        <w:rPr>
          <w:sz w:val="16"/>
        </w:rPr>
        <w:t xml:space="preserve">, </w:t>
      </w:r>
      <w:r w:rsidRPr="00A2615E">
        <w:rPr>
          <w:highlight w:val="cyan"/>
          <w:u w:val="single"/>
        </w:rPr>
        <w:t>seemingly nonpolitical gestures</w:t>
      </w:r>
      <w:r w:rsidRPr="002B2F3E">
        <w:rPr>
          <w:sz w:val="16"/>
        </w:rPr>
        <w:t xml:space="preserve"> (burning a police station, vandalizing ATMs, or ditching school) would </w:t>
      </w:r>
      <w:r w:rsidRPr="00A2615E">
        <w:rPr>
          <w:highlight w:val="cyan"/>
          <w:u w:val="single"/>
        </w:rPr>
        <w:t>appear</w:t>
      </w:r>
      <w:r w:rsidRPr="002B2F3E">
        <w:rPr>
          <w:sz w:val="16"/>
        </w:rPr>
        <w:t xml:space="preserve"> to the spectacular point of view as a “</w:t>
      </w:r>
      <w:r w:rsidRPr="00363B35">
        <w:rPr>
          <w:u w:val="single"/>
        </w:rPr>
        <w:t xml:space="preserve">mere </w:t>
      </w:r>
      <w:r w:rsidRPr="00363B35">
        <w:rPr>
          <w:rStyle w:val="Emphasis"/>
        </w:rPr>
        <w:t>confused ensemble</w:t>
      </w:r>
      <w:r w:rsidRPr="00363B35">
        <w:rPr>
          <w:u w:val="single"/>
        </w:rPr>
        <w:t xml:space="preserve"> of </w:t>
      </w:r>
      <w:r w:rsidRPr="00363B35">
        <w:rPr>
          <w:rStyle w:val="Emphasis"/>
        </w:rPr>
        <w:t>gratuitous</w:t>
      </w:r>
      <w:r w:rsidRPr="002B2F3E">
        <w:rPr>
          <w:sz w:val="16"/>
        </w:rPr>
        <w:t xml:space="preserve">, </w:t>
      </w:r>
      <w:r w:rsidRPr="00363B35">
        <w:rPr>
          <w:u w:val="single"/>
        </w:rPr>
        <w:t>isolated criminal acts</w:t>
      </w:r>
      <w:r w:rsidRPr="002B2F3E">
        <w:rPr>
          <w:sz w:val="16"/>
        </w:rPr>
        <w:t xml:space="preserve">, </w:t>
      </w:r>
      <w:r w:rsidRPr="002B2F3E">
        <w:rPr>
          <w:u w:val="single"/>
        </w:rPr>
        <w:t>the meaning of which their authors don’t grasp</w:t>
      </w:r>
      <w:r w:rsidRPr="002B2F3E">
        <w:rPr>
          <w:sz w:val="16"/>
        </w:rPr>
        <w:t xml:space="preserve">; just </w:t>
      </w:r>
      <w:r w:rsidRPr="002B2F3E">
        <w:rPr>
          <w:u w:val="single"/>
        </w:rPr>
        <w:t>the periodic eruption into visibility</w:t>
      </w:r>
      <w:r w:rsidRPr="002B2F3E">
        <w:rPr>
          <w:sz w:val="16"/>
        </w:rPr>
        <w:t xml:space="preserve">.”16 But </w:t>
      </w:r>
      <w:r w:rsidRPr="002B2F3E">
        <w:rPr>
          <w:u w:val="single"/>
        </w:rPr>
        <w:t>this is</w:t>
      </w:r>
      <w:r w:rsidRPr="002B2F3E">
        <w:rPr>
          <w:sz w:val="16"/>
        </w:rPr>
        <w:t xml:space="preserve"> the result of a choice, of </w:t>
      </w:r>
      <w:r w:rsidRPr="002B2F3E">
        <w:rPr>
          <w:u w:val="single"/>
        </w:rPr>
        <w:t>rejecting the politics of recognition and casting its lot with the underground</w:t>
      </w:r>
      <w:r w:rsidRPr="002B2F3E">
        <w:rPr>
          <w:sz w:val="16"/>
        </w:rPr>
        <w:t xml:space="preserve">. It </w:t>
      </w:r>
      <w:r w:rsidRPr="002B2F3E">
        <w:rPr>
          <w:u w:val="single"/>
        </w:rPr>
        <w:t>reserves recognition for its enemies</w:t>
      </w:r>
      <w:r w:rsidRPr="002B2F3E">
        <w:rPr>
          <w:sz w:val="16"/>
        </w:rPr>
        <w:t>, or more precisely: “Its enemies are precisely all those that people recognize.”17</w:t>
      </w:r>
    </w:p>
    <w:p w:rsidR="005C6D7F" w:rsidRPr="004B6191" w:rsidRDefault="005C6D7F" w:rsidP="005C6D7F">
      <w:pPr>
        <w:rPr>
          <w:sz w:val="16"/>
        </w:rPr>
      </w:pPr>
      <w:r w:rsidRPr="004B6191">
        <w:rPr>
          <w:sz w:val="16"/>
        </w:rPr>
        <w:t xml:space="preserve">The only point of even uttering the name of the Imaginary Party is to have something to call the unspoken solidarity of all who seek to make society pay for all of the crime it spawns, a sort of revenge on behalf of those who have been deprived and excluded from visibility and recognition. Even then, it does not appear as a concentrated force. So </w:t>
      </w:r>
      <w:r w:rsidRPr="00A2615E">
        <w:rPr>
          <w:highlight w:val="cyan"/>
          <w:u w:val="single"/>
        </w:rPr>
        <w:t>when</w:t>
      </w:r>
      <w:r w:rsidRPr="004B6191">
        <w:rPr>
          <w:u w:val="single"/>
        </w:rPr>
        <w:t xml:space="preserve"> its </w:t>
      </w:r>
      <w:r w:rsidRPr="00A2615E">
        <w:rPr>
          <w:rStyle w:val="Emphasis"/>
          <w:highlight w:val="cyan"/>
        </w:rPr>
        <w:t>actions</w:t>
      </w:r>
      <w:r w:rsidRPr="00A2615E">
        <w:rPr>
          <w:highlight w:val="cyan"/>
          <w:u w:val="single"/>
        </w:rPr>
        <w:t xml:space="preserve"> are </w:t>
      </w:r>
      <w:r w:rsidRPr="00A2615E">
        <w:rPr>
          <w:rStyle w:val="Emphasis"/>
          <w:highlight w:val="cyan"/>
        </w:rPr>
        <w:t>attributed</w:t>
      </w:r>
      <w:r w:rsidRPr="004B6191">
        <w:rPr>
          <w:sz w:val="16"/>
        </w:rPr>
        <w:t xml:space="preserve"> to someone or something, they are usually </w:t>
      </w:r>
      <w:r w:rsidRPr="00A2615E">
        <w:rPr>
          <w:highlight w:val="cyan"/>
          <w:u w:val="single"/>
        </w:rPr>
        <w:t>blamed on</w:t>
      </w:r>
      <w:r w:rsidRPr="004B6191">
        <w:rPr>
          <w:sz w:val="16"/>
        </w:rPr>
        <w:t xml:space="preserve"> “</w:t>
      </w:r>
      <w:r w:rsidRPr="00A2615E">
        <w:rPr>
          <w:highlight w:val="cyan"/>
          <w:u w:val="single"/>
        </w:rPr>
        <w:t>a lone individual</w:t>
      </w:r>
      <w:r w:rsidRPr="004B6191">
        <w:rPr>
          <w:sz w:val="16"/>
        </w:rPr>
        <w:t xml:space="preserve"> suffering from mental illness,” “without any links or ties to known organizations or ideologies,” “not previously known to authorities,” and fed up with society. This is </w:t>
      </w:r>
      <w:r w:rsidRPr="004B6191">
        <w:rPr>
          <w:u w:val="single"/>
        </w:rPr>
        <w:t xml:space="preserve">how the insinuations of the Imaginary Party have been able to </w:t>
      </w:r>
      <w:r w:rsidRPr="00A2615E">
        <w:rPr>
          <w:highlight w:val="cyan"/>
          <w:u w:val="single"/>
        </w:rPr>
        <w:t>hide in the shadow of every recent political rebellion</w:t>
      </w:r>
      <w:r w:rsidRPr="004B6191">
        <w:rPr>
          <w:sz w:val="16"/>
        </w:rPr>
        <w:t xml:space="preserve">, </w:t>
      </w:r>
      <w:r w:rsidRPr="00A2615E">
        <w:rPr>
          <w:highlight w:val="cyan"/>
          <w:u w:val="single"/>
        </w:rPr>
        <w:t>from Puerto Rico to Hong Kong</w:t>
      </w:r>
      <w:r w:rsidRPr="004B6191">
        <w:rPr>
          <w:sz w:val="16"/>
        </w:rPr>
        <w:t>, for they do not help in a swift seizure of the state but blaze paths that mimic the strange drift of aesthetic revolutions, which are sometimes sudden and at other times slow.</w:t>
      </w:r>
    </w:p>
    <w:p w:rsidR="005C6D7F" w:rsidRPr="00CF4B9F" w:rsidRDefault="005C6D7F" w:rsidP="005C6D7F">
      <w:pPr>
        <w:rPr>
          <w:sz w:val="16"/>
        </w:rPr>
      </w:pPr>
      <w:r w:rsidRPr="00CF4B9F">
        <w:rPr>
          <w:sz w:val="16"/>
        </w:rPr>
        <w:t xml:space="preserve">There are those who try to contain the propaganda of the deed by </w:t>
      </w:r>
      <w:r w:rsidRPr="00AD1A60">
        <w:rPr>
          <w:u w:val="single"/>
        </w:rPr>
        <w:t xml:space="preserve">endlessly </w:t>
      </w:r>
      <w:r w:rsidRPr="00A2615E">
        <w:rPr>
          <w:rStyle w:val="Emphasis"/>
          <w:highlight w:val="cyan"/>
        </w:rPr>
        <w:t>speculating</w:t>
      </w:r>
      <w:r w:rsidRPr="00A2615E">
        <w:rPr>
          <w:highlight w:val="cyan"/>
          <w:u w:val="single"/>
        </w:rPr>
        <w:t xml:space="preserve"> about </w:t>
      </w:r>
      <w:r w:rsidRPr="00A2615E">
        <w:rPr>
          <w:rStyle w:val="BoxesNew"/>
          <w:highlight w:val="cyan"/>
        </w:rPr>
        <w:t>inner motivations</w:t>
      </w:r>
      <w:r w:rsidRPr="00A2615E">
        <w:rPr>
          <w:highlight w:val="cyan"/>
          <w:u w:val="single"/>
        </w:rPr>
        <w:t xml:space="preserve"> or a </w:t>
      </w:r>
      <w:r w:rsidRPr="00A2615E">
        <w:rPr>
          <w:rStyle w:val="BoxesNew"/>
          <w:highlight w:val="cyan"/>
        </w:rPr>
        <w:t>rational kernel</w:t>
      </w:r>
      <w:r w:rsidRPr="00CF4B9F">
        <w:rPr>
          <w:sz w:val="16"/>
        </w:rPr>
        <w:t xml:space="preserve">. This is </w:t>
      </w:r>
      <w:r w:rsidRPr="00A2615E">
        <w:rPr>
          <w:highlight w:val="cyan"/>
          <w:u w:val="single"/>
        </w:rPr>
        <w:t>possible because</w:t>
      </w:r>
      <w:r w:rsidRPr="00D40805">
        <w:rPr>
          <w:u w:val="single"/>
        </w:rPr>
        <w:t xml:space="preserve"> the prevailing </w:t>
      </w:r>
      <w:r w:rsidRPr="00A2615E">
        <w:rPr>
          <w:highlight w:val="cyan"/>
          <w:u w:val="single"/>
        </w:rPr>
        <w:t xml:space="preserve">paradigms of control are </w:t>
      </w:r>
      <w:r w:rsidRPr="00A2615E">
        <w:rPr>
          <w:rStyle w:val="Emphasis"/>
          <w:highlight w:val="cyan"/>
        </w:rPr>
        <w:t>informatic</w:t>
      </w:r>
      <w:r w:rsidRPr="00CF4B9F">
        <w:rPr>
          <w:sz w:val="16"/>
        </w:rPr>
        <w:t xml:space="preserve">, </w:t>
      </w:r>
      <w:r w:rsidRPr="00A2615E">
        <w:rPr>
          <w:highlight w:val="cyan"/>
          <w:u w:val="single"/>
        </w:rPr>
        <w:t>making whatever they can into</w:t>
      </w:r>
      <w:r w:rsidRPr="00D40805">
        <w:rPr>
          <w:u w:val="single"/>
        </w:rPr>
        <w:t xml:space="preserve"> transparent </w:t>
      </w:r>
      <w:r w:rsidRPr="00A2615E">
        <w:rPr>
          <w:rStyle w:val="Emphasis"/>
          <w:highlight w:val="cyan"/>
        </w:rPr>
        <w:t>conductors</w:t>
      </w:r>
      <w:r w:rsidRPr="00A2615E">
        <w:rPr>
          <w:highlight w:val="cyan"/>
          <w:u w:val="single"/>
        </w:rPr>
        <w:t xml:space="preserve"> of </w:t>
      </w:r>
      <w:r w:rsidRPr="00A2615E">
        <w:rPr>
          <w:rStyle w:val="Emphasis"/>
          <w:highlight w:val="cyan"/>
        </w:rPr>
        <w:t>information</w:t>
      </w:r>
      <w:r w:rsidRPr="00CF4B9F">
        <w:rPr>
          <w:sz w:val="16"/>
        </w:rPr>
        <w:t xml:space="preserve">. News reporters, pundits, and other talking heads of all kinds are the worst perpetrators. Their job is to </w:t>
      </w:r>
      <w:r w:rsidRPr="00A2615E">
        <w:rPr>
          <w:rStyle w:val="BoxesNew"/>
          <w:highlight w:val="cyan"/>
        </w:rPr>
        <w:t>reduce insinuation’s</w:t>
      </w:r>
      <w:r w:rsidRPr="00A2615E">
        <w:rPr>
          <w:highlight w:val="cyan"/>
          <w:u w:val="single"/>
        </w:rPr>
        <w:t xml:space="preserve"> system</w:t>
      </w:r>
      <w:r w:rsidRPr="00CF4B9F">
        <w:rPr>
          <w:sz w:val="16"/>
        </w:rPr>
        <w:t xml:space="preserve"> of charges </w:t>
      </w:r>
      <w:r w:rsidRPr="00A2615E">
        <w:rPr>
          <w:highlight w:val="cyan"/>
          <w:u w:val="single"/>
        </w:rPr>
        <w:t>to the</w:t>
      </w:r>
      <w:r w:rsidRPr="00CF4B9F">
        <w:rPr>
          <w:sz w:val="16"/>
        </w:rPr>
        <w:t xml:space="preserve"> amputated </w:t>
      </w:r>
      <w:r w:rsidRPr="00A2615E">
        <w:rPr>
          <w:highlight w:val="cyan"/>
          <w:u w:val="single"/>
        </w:rPr>
        <w:t>consistency of clear speech</w:t>
      </w:r>
      <w:r w:rsidRPr="00CF4B9F">
        <w:rPr>
          <w:sz w:val="16"/>
        </w:rPr>
        <w:t xml:space="preserve">. Hence </w:t>
      </w:r>
      <w:r w:rsidRPr="00A2615E">
        <w:rPr>
          <w:rStyle w:val="Boxes1"/>
          <w:highlight w:val="cyan"/>
        </w:rPr>
        <w:t>the endless debates</w:t>
      </w:r>
      <w:r w:rsidRPr="00A2615E">
        <w:rPr>
          <w:highlight w:val="cyan"/>
          <w:u w:val="single"/>
        </w:rPr>
        <w:t xml:space="preserve"> over</w:t>
      </w:r>
      <w:r w:rsidRPr="00CF4B9F">
        <w:rPr>
          <w:sz w:val="16"/>
        </w:rPr>
        <w:t xml:space="preserve"> “</w:t>
      </w:r>
      <w:r w:rsidRPr="00A2615E">
        <w:rPr>
          <w:rStyle w:val="BoxesNew"/>
          <w:highlight w:val="cyan"/>
        </w:rPr>
        <w:t>is it okay to punch a Nazi?</w:t>
      </w:r>
      <w:r w:rsidRPr="00CF4B9F">
        <w:rPr>
          <w:sz w:val="16"/>
        </w:rPr>
        <w:t xml:space="preserve">” after white supremacist Richard Spencer took a shot to the face during Trump’s inauguration. But </w:t>
      </w:r>
      <w:r w:rsidRPr="00A2615E">
        <w:rPr>
          <w:highlight w:val="cyan"/>
          <w:u w:val="single"/>
        </w:rPr>
        <w:t>the real</w:t>
      </w:r>
      <w:r w:rsidRPr="00AD65E9">
        <w:rPr>
          <w:u w:val="single"/>
        </w:rPr>
        <w:t xml:space="preserve"> propagandist for the </w:t>
      </w:r>
      <w:r w:rsidRPr="00A2615E">
        <w:rPr>
          <w:highlight w:val="cyan"/>
          <w:u w:val="single"/>
        </w:rPr>
        <w:t>Imaginary Party</w:t>
      </w:r>
      <w:r w:rsidRPr="00CF4B9F">
        <w:rPr>
          <w:sz w:val="16"/>
        </w:rPr>
        <w:t xml:space="preserve"> that day was Connor, the fourteen-year-old son of a famous actor who lit a fire in the street while the cameras watched. Asked by a reporter why he did it, he said: “My name’s Connor and I actually kinda started this fire. I felt like it and screw our president.” His </w:t>
      </w:r>
      <w:r w:rsidRPr="00A2615E">
        <w:rPr>
          <w:highlight w:val="cyan"/>
          <w:u w:val="single"/>
        </w:rPr>
        <w:t>retort</w:t>
      </w:r>
      <w:r w:rsidRPr="00AD65E9">
        <w:rPr>
          <w:u w:val="single"/>
        </w:rPr>
        <w:t xml:space="preserve"> became more imaginary with each shrug, </w:t>
      </w:r>
      <w:r w:rsidRPr="00A2615E">
        <w:rPr>
          <w:highlight w:val="cyan"/>
          <w:u w:val="single"/>
        </w:rPr>
        <w:t>refusing idle chatter</w:t>
      </w:r>
      <w:r w:rsidRPr="00AD65E9">
        <w:rPr>
          <w:u w:val="single"/>
        </w:rPr>
        <w:t xml:space="preserve"> and instead </w:t>
      </w:r>
      <w:r w:rsidRPr="00A2615E">
        <w:rPr>
          <w:highlight w:val="cyan"/>
          <w:u w:val="single"/>
        </w:rPr>
        <w:t xml:space="preserve">letting the act </w:t>
      </w:r>
      <w:r w:rsidRPr="00A2615E">
        <w:rPr>
          <w:rStyle w:val="Boxes1"/>
          <w:highlight w:val="cyan"/>
        </w:rPr>
        <w:t>stand on its own</w:t>
      </w:r>
      <w:r w:rsidRPr="00CF4B9F">
        <w:rPr>
          <w:sz w:val="16"/>
        </w:rPr>
        <w:t>.</w:t>
      </w:r>
    </w:p>
    <w:p w:rsidR="005C6D7F" w:rsidRPr="00816B2B" w:rsidRDefault="005C6D7F" w:rsidP="005C6D7F"/>
    <w:p w:rsidR="0023152E" w:rsidRPr="0023152E" w:rsidRDefault="0023152E" w:rsidP="0023152E"/>
    <w:p w:rsidR="00983FE6" w:rsidRDefault="00632E81" w:rsidP="00632E81">
      <w:pPr>
        <w:pStyle w:val="Heading3"/>
      </w:pPr>
      <w:r>
        <w:lastRenderedPageBreak/>
        <w:t>1NC</w:t>
      </w:r>
    </w:p>
    <w:p w:rsidR="009B6725" w:rsidRPr="009B6725" w:rsidRDefault="009B6725" w:rsidP="009B6725">
      <w:r>
        <w:t>Cap K.</w:t>
      </w:r>
    </w:p>
    <w:p w:rsidR="009B6725" w:rsidRDefault="009B6725" w:rsidP="009B6725">
      <w:pPr>
        <w:pStyle w:val="Heading4"/>
      </w:pPr>
      <w:r>
        <w:t xml:space="preserve">Debate is the impasse between the 1ACs critique and transformative worldmaking---academic competition is the capitalist universities carceral searchlight on movements as ‘evidence’ and detachment from alternative worldmaking that is neoliberalism’s next expansive front. </w:t>
      </w:r>
    </w:p>
    <w:p w:rsidR="009B6725" w:rsidRDefault="009B6725" w:rsidP="009B6725">
      <w:r w:rsidRPr="0083569A">
        <w:rPr>
          <w:rStyle w:val="Style13ptBold"/>
        </w:rPr>
        <w:t>Hulsether 23</w:t>
      </w:r>
      <w:r>
        <w:t>,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w:t>
      </w:r>
    </w:p>
    <w:p w:rsidR="009B6725" w:rsidRDefault="009B6725" w:rsidP="009B6725">
      <w:r w:rsidRPr="00A2615E">
        <w:rPr>
          <w:rStyle w:val="StyleUnderline"/>
          <w:highlight w:val="cyan"/>
        </w:rPr>
        <w:t xml:space="preserve">Universities </w:t>
      </w:r>
      <w:r w:rsidRPr="00A2615E">
        <w:rPr>
          <w:rStyle w:val="Emphasis"/>
          <w:highlight w:val="cyan"/>
        </w:rPr>
        <w:t>are</w:t>
      </w:r>
      <w:r w:rsidRPr="002F68B8">
        <w:rPr>
          <w:rStyle w:val="Emphasis"/>
        </w:rPr>
        <w:t xml:space="preserve"> places</w:t>
      </w:r>
      <w:r w:rsidRPr="002F68B8">
        <w:rPr>
          <w:rStyle w:val="StyleUnderline"/>
        </w:rPr>
        <w:t xml:space="preserve"> </w:t>
      </w:r>
      <w:r w:rsidRPr="00A2615E">
        <w:rPr>
          <w:rStyle w:val="StyleUnderline"/>
          <w:highlight w:val="cyan"/>
        </w:rPr>
        <w:t xml:space="preserve">where it is </w:t>
      </w:r>
      <w:r w:rsidRPr="00A2615E">
        <w:rPr>
          <w:rStyle w:val="Emphasis"/>
          <w:highlight w:val="cyan"/>
        </w:rPr>
        <w:t>rare</w:t>
      </w:r>
      <w:r w:rsidRPr="002F68B8">
        <w:rPr>
          <w:rStyle w:val="StyleUnderline"/>
        </w:rPr>
        <w:t xml:space="preserve"> to hear </w:t>
      </w:r>
      <w:r w:rsidRPr="00A2615E">
        <w:rPr>
          <w:rStyle w:val="StyleUnderline"/>
          <w:highlight w:val="cyan"/>
        </w:rPr>
        <w:t xml:space="preserve">people </w:t>
      </w:r>
      <w:r w:rsidRPr="00A2615E">
        <w:rPr>
          <w:rStyle w:val="Emphasis"/>
          <w:highlight w:val="cyan"/>
        </w:rPr>
        <w:t>speak</w:t>
      </w:r>
      <w:r w:rsidRPr="00A2615E">
        <w:rPr>
          <w:rStyle w:val="StyleUnderline"/>
          <w:highlight w:val="cyan"/>
        </w:rPr>
        <w:t xml:space="preserve"> with</w:t>
      </w:r>
      <w:r w:rsidRPr="002F68B8">
        <w:rPr>
          <w:rStyle w:val="StyleUnderline"/>
        </w:rPr>
        <w:t xml:space="preserve"> easy </w:t>
      </w:r>
      <w:r w:rsidRPr="00A2615E">
        <w:rPr>
          <w:rStyle w:val="Emphasis"/>
          <w:highlight w:val="cyan"/>
        </w:rPr>
        <w:t>fondness</w:t>
      </w:r>
      <w:r w:rsidRPr="00A2615E">
        <w:rPr>
          <w:rStyle w:val="StyleUnderline"/>
          <w:highlight w:val="cyan"/>
        </w:rPr>
        <w:t xml:space="preserve"> about their </w:t>
      </w:r>
      <w:r w:rsidRPr="00A2615E">
        <w:rPr>
          <w:rStyle w:val="Emphasis"/>
          <w:highlight w:val="cyan"/>
        </w:rPr>
        <w:t>institution</w:t>
      </w:r>
      <w:r w:rsidRPr="002F68B8">
        <w:rPr>
          <w:rStyle w:val="Emphasis"/>
        </w:rPr>
        <w:t>s</w:t>
      </w:r>
      <w:r w:rsidRPr="002F68B8">
        <w:rPr>
          <w:rStyle w:val="StyleUnderline"/>
        </w:rPr>
        <w:t xml:space="preserve">. Very </w:t>
      </w:r>
      <w:r w:rsidRPr="002F68B8">
        <w:rPr>
          <w:rStyle w:val="Emphasis"/>
        </w:rPr>
        <w:t>often</w:t>
      </w:r>
      <w:r w:rsidRPr="002F68B8">
        <w:rPr>
          <w:rStyle w:val="StyleUnderline"/>
        </w:rPr>
        <w:t xml:space="preserve"> you hear </w:t>
      </w:r>
      <w:r w:rsidRPr="002F68B8">
        <w:rPr>
          <w:rStyle w:val="Emphasis"/>
        </w:rPr>
        <w:t>resignation</w:t>
      </w:r>
      <w:r w:rsidRPr="002F68B8">
        <w:rPr>
          <w:rStyle w:val="StyleUnderline"/>
        </w:rPr>
        <w:t xml:space="preserve"> about and </w:t>
      </w:r>
      <w:r w:rsidRPr="002F68B8">
        <w:rPr>
          <w:rStyle w:val="Emphasis"/>
        </w:rPr>
        <w:t>disdain</w:t>
      </w:r>
      <w:r>
        <w:t xml:space="preserve"> for their employers. </w:t>
      </w:r>
      <w:r w:rsidRPr="002F68B8">
        <w:rPr>
          <w:rStyle w:val="StyleUnderline"/>
        </w:rPr>
        <w:t xml:space="preserve">This is a </w:t>
      </w:r>
      <w:r w:rsidRPr="002F68B8">
        <w:rPr>
          <w:rStyle w:val="Emphasis"/>
        </w:rPr>
        <w:t>critique</w:t>
      </w:r>
      <w:r w:rsidRPr="002F68B8">
        <w:rPr>
          <w:rStyle w:val="StyleUnderline"/>
        </w:rPr>
        <w:t xml:space="preserve"> inlaid with </w:t>
      </w:r>
      <w:r w:rsidRPr="002F68B8">
        <w:rPr>
          <w:rStyle w:val="Emphasis"/>
        </w:rPr>
        <w:t>examples</w:t>
      </w:r>
      <w:r w:rsidRPr="002F68B8">
        <w:rPr>
          <w:rStyle w:val="StyleUnderline"/>
        </w:rPr>
        <w:t xml:space="preserve"> indicating </w:t>
      </w:r>
      <w:r w:rsidRPr="002F68B8">
        <w:rPr>
          <w:rStyle w:val="Emphasis"/>
        </w:rPr>
        <w:t>how far</w:t>
      </w:r>
      <w:r w:rsidRPr="002F68B8">
        <w:rPr>
          <w:rStyle w:val="StyleUnderline"/>
        </w:rPr>
        <w:t xml:space="preserve"> their </w:t>
      </w:r>
      <w:r w:rsidRPr="002F68B8">
        <w:rPr>
          <w:rStyle w:val="Emphasis"/>
        </w:rPr>
        <w:t>institutions</w:t>
      </w:r>
      <w:r w:rsidRPr="002F68B8">
        <w:rPr>
          <w:rStyle w:val="StyleUnderline"/>
        </w:rPr>
        <w:t xml:space="preserve"> have </w:t>
      </w:r>
      <w:r w:rsidRPr="002F68B8">
        <w:rPr>
          <w:rStyle w:val="Emphasis"/>
        </w:rPr>
        <w:t>fallen</w:t>
      </w:r>
      <w:r w:rsidRPr="002F68B8">
        <w:rPr>
          <w:rStyle w:val="StyleUnderline"/>
        </w:rPr>
        <w:t xml:space="preserve"> from the </w:t>
      </w:r>
      <w:r w:rsidRPr="002F68B8">
        <w:rPr>
          <w:rStyle w:val="Emphasis"/>
        </w:rPr>
        <w:t>ideal</w:t>
      </w:r>
      <w:r>
        <w:t xml:space="preserve"> of higher education. </w:t>
      </w:r>
      <w:r w:rsidRPr="00A2615E">
        <w:rPr>
          <w:rStyle w:val="StyleUnderline"/>
          <w:highlight w:val="cyan"/>
        </w:rPr>
        <w:t xml:space="preserve">Goldman employees </w:t>
      </w:r>
      <w:r w:rsidRPr="00A2615E">
        <w:rPr>
          <w:rStyle w:val="Emphasis"/>
          <w:highlight w:val="cyan"/>
        </w:rPr>
        <w:t>like</w:t>
      </w:r>
      <w:r w:rsidRPr="00A2615E">
        <w:rPr>
          <w:rStyle w:val="StyleUnderline"/>
          <w:highlight w:val="cyan"/>
        </w:rPr>
        <w:t xml:space="preserve"> where they </w:t>
      </w:r>
      <w:r w:rsidRPr="00A2615E">
        <w:rPr>
          <w:rStyle w:val="Emphasis"/>
          <w:highlight w:val="cyan"/>
        </w:rPr>
        <w:t>work</w:t>
      </w:r>
      <w:r w:rsidRPr="00A2615E">
        <w:rPr>
          <w:rStyle w:val="StyleUnderline"/>
          <w:highlight w:val="cyan"/>
        </w:rPr>
        <w:t xml:space="preserve">. We could </w:t>
      </w:r>
      <w:r w:rsidRPr="00A2615E">
        <w:rPr>
          <w:rStyle w:val="Emphasis"/>
          <w:highlight w:val="cyan"/>
        </w:rPr>
        <w:t>call this</w:t>
      </w:r>
      <w:r w:rsidRPr="002F68B8">
        <w:rPr>
          <w:rStyle w:val="StyleUnderline"/>
        </w:rPr>
        <w:t xml:space="preserve"> a dislikable </w:t>
      </w:r>
      <w:r w:rsidRPr="00A2615E">
        <w:rPr>
          <w:rStyle w:val="Emphasis"/>
          <w:highlight w:val="cyan"/>
        </w:rPr>
        <w:t>greed</w:t>
      </w:r>
      <w:r w:rsidRPr="002F68B8">
        <w:rPr>
          <w:rStyle w:val="StyleUnderline"/>
        </w:rPr>
        <w:t xml:space="preserve">, a moral </w:t>
      </w:r>
      <w:r w:rsidRPr="002F68B8">
        <w:rPr>
          <w:rStyle w:val="Emphasis"/>
        </w:rPr>
        <w:t>bankruptcy</w:t>
      </w:r>
      <w:r w:rsidRPr="002F68B8">
        <w:rPr>
          <w:rStyle w:val="StyleUnderline"/>
        </w:rPr>
        <w:t xml:space="preserve">, or a convenient </w:t>
      </w:r>
      <w:r w:rsidRPr="002F68B8">
        <w:rPr>
          <w:rStyle w:val="Emphasis"/>
        </w:rPr>
        <w:t>delusion</w:t>
      </w:r>
      <w:r w:rsidRPr="002F68B8">
        <w:rPr>
          <w:rStyle w:val="StyleUnderline"/>
        </w:rPr>
        <w:t xml:space="preserve">. </w:t>
      </w:r>
      <w:r w:rsidRPr="00A2615E">
        <w:rPr>
          <w:rStyle w:val="StyleUnderline"/>
          <w:highlight w:val="cyan"/>
        </w:rPr>
        <w:t xml:space="preserve">If you </w:t>
      </w:r>
      <w:r w:rsidRPr="00A2615E">
        <w:rPr>
          <w:rStyle w:val="Emphasis"/>
          <w:highlight w:val="cyan"/>
        </w:rPr>
        <w:t>want</w:t>
      </w:r>
      <w:r w:rsidRPr="002F68B8">
        <w:rPr>
          <w:rStyle w:val="StyleUnderline"/>
        </w:rPr>
        <w:t xml:space="preserve"> to find </w:t>
      </w:r>
      <w:r w:rsidRPr="00A2615E">
        <w:rPr>
          <w:rStyle w:val="Emphasis"/>
          <w:highlight w:val="cyan"/>
        </w:rPr>
        <w:t>hatred</w:t>
      </w:r>
      <w:r w:rsidRPr="00A2615E">
        <w:rPr>
          <w:rStyle w:val="StyleUnderline"/>
          <w:highlight w:val="cyan"/>
        </w:rPr>
        <w:t xml:space="preserve"> toward </w:t>
      </w:r>
      <w:r w:rsidRPr="00A2615E">
        <w:rPr>
          <w:rStyle w:val="Emphasis"/>
          <w:highlight w:val="cyan"/>
        </w:rPr>
        <w:t>Goldman</w:t>
      </w:r>
      <w:r w:rsidRPr="00A2615E">
        <w:rPr>
          <w:rStyle w:val="StyleUnderline"/>
          <w:highlight w:val="cyan"/>
        </w:rPr>
        <w:t xml:space="preserve">, there is </w:t>
      </w:r>
      <w:r w:rsidRPr="00A2615E">
        <w:rPr>
          <w:rStyle w:val="Emphasis"/>
          <w:highlight w:val="cyan"/>
        </w:rPr>
        <w:t>plenty</w:t>
      </w:r>
      <w:r w:rsidRPr="002F68B8">
        <w:rPr>
          <w:rStyle w:val="StyleUnderline"/>
        </w:rPr>
        <w:t xml:space="preserve"> of it, </w:t>
      </w:r>
      <w:r w:rsidRPr="00A2615E">
        <w:rPr>
          <w:rStyle w:val="StyleUnderline"/>
          <w:highlight w:val="cyan"/>
        </w:rPr>
        <w:t>filling</w:t>
      </w:r>
      <w:r w:rsidRPr="002F68B8">
        <w:rPr>
          <w:rStyle w:val="StyleUnderline"/>
        </w:rPr>
        <w:t xml:space="preserve"> </w:t>
      </w:r>
      <w:r w:rsidRPr="002F68B8">
        <w:rPr>
          <w:rStyle w:val="Emphasis"/>
        </w:rPr>
        <w:t>Tumblr</w:t>
      </w:r>
      <w:r w:rsidRPr="002F68B8">
        <w:rPr>
          <w:rStyle w:val="StyleUnderline"/>
        </w:rPr>
        <w:t xml:space="preserve"> pages and </w:t>
      </w:r>
      <w:r w:rsidRPr="00A2615E">
        <w:rPr>
          <w:rStyle w:val="Emphasis"/>
          <w:highlight w:val="cyan"/>
        </w:rPr>
        <w:t>Twitter</w:t>
      </w:r>
      <w:r w:rsidRPr="00A2615E">
        <w:rPr>
          <w:rStyle w:val="StyleUnderline"/>
          <w:highlight w:val="cyan"/>
        </w:rPr>
        <w:t xml:space="preserve"> feeds</w:t>
      </w:r>
      <w:r w:rsidRPr="002F68B8">
        <w:rPr>
          <w:rStyle w:val="StyleUnderline"/>
        </w:rPr>
        <w:t xml:space="preserve">, sitting </w:t>
      </w:r>
      <w:r w:rsidRPr="00A2615E">
        <w:rPr>
          <w:rStyle w:val="StyleUnderline"/>
          <w:highlight w:val="cyan"/>
        </w:rPr>
        <w:t>in</w:t>
      </w:r>
      <w:r>
        <w:t xml:space="preserve"> comic punchlines and </w:t>
      </w:r>
      <w:r w:rsidRPr="002F68B8">
        <w:rPr>
          <w:rStyle w:val="StyleUnderline"/>
        </w:rPr>
        <w:t xml:space="preserve">newspaper </w:t>
      </w:r>
      <w:r w:rsidRPr="00A2615E">
        <w:rPr>
          <w:rStyle w:val="Emphasis"/>
          <w:highlight w:val="cyan"/>
        </w:rPr>
        <w:t>editorials</w:t>
      </w:r>
      <w:r w:rsidRPr="00A2615E">
        <w:rPr>
          <w:rStyle w:val="StyleUnderline"/>
          <w:highlight w:val="cyan"/>
        </w:rPr>
        <w:t xml:space="preserve">. Rather than </w:t>
      </w:r>
      <w:r w:rsidRPr="00A2615E">
        <w:rPr>
          <w:rStyle w:val="Emphasis"/>
          <w:highlight w:val="cyan"/>
        </w:rPr>
        <w:t>sit</w:t>
      </w:r>
      <w:r w:rsidRPr="00A2615E">
        <w:rPr>
          <w:rStyle w:val="StyleUnderline"/>
          <w:highlight w:val="cyan"/>
        </w:rPr>
        <w:t xml:space="preserve"> in that </w:t>
      </w:r>
      <w:r w:rsidRPr="00A2615E">
        <w:rPr>
          <w:rStyle w:val="Emphasis"/>
          <w:highlight w:val="cyan"/>
        </w:rPr>
        <w:t>aversion</w:t>
      </w:r>
      <w:r w:rsidRPr="002F68B8">
        <w:rPr>
          <w:rStyle w:val="StyleUnderline"/>
        </w:rPr>
        <w:t xml:space="preserve">, I ask </w:t>
      </w:r>
      <w:r w:rsidRPr="00A2615E">
        <w:rPr>
          <w:rStyle w:val="StyleUnderline"/>
          <w:highlight w:val="cyan"/>
        </w:rPr>
        <w:t xml:space="preserve">what other </w:t>
      </w:r>
      <w:r w:rsidRPr="00A2615E">
        <w:rPr>
          <w:rStyle w:val="Emphasis"/>
          <w:highlight w:val="cyan"/>
        </w:rPr>
        <w:t>institutions</w:t>
      </w:r>
      <w:r w:rsidRPr="002F68B8">
        <w:rPr>
          <w:rStyle w:val="StyleUnderline"/>
        </w:rPr>
        <w:t xml:space="preserve"> besides </w:t>
      </w:r>
      <w:r w:rsidRPr="002F68B8">
        <w:rPr>
          <w:rStyle w:val="Emphasis"/>
        </w:rPr>
        <w:t>Goldman</w:t>
      </w:r>
      <w:r w:rsidRPr="002F68B8">
        <w:rPr>
          <w:rStyle w:val="StyleUnderline"/>
        </w:rPr>
        <w:t xml:space="preserve"> </w:t>
      </w:r>
      <w:r w:rsidRPr="00A2615E">
        <w:rPr>
          <w:rStyle w:val="StyleUnderline"/>
          <w:highlight w:val="cyan"/>
        </w:rPr>
        <w:t xml:space="preserve">could we </w:t>
      </w:r>
      <w:r w:rsidRPr="00A2615E">
        <w:rPr>
          <w:rStyle w:val="Emphasis"/>
          <w:highlight w:val="cyan"/>
        </w:rPr>
        <w:t>imagine</w:t>
      </w:r>
      <w:r w:rsidRPr="002F68B8">
        <w:rPr>
          <w:rStyle w:val="StyleUnderline"/>
        </w:rPr>
        <w:t xml:space="preserve"> to be </w:t>
      </w:r>
      <w:r w:rsidRPr="00A2615E">
        <w:rPr>
          <w:rStyle w:val="StyleUnderline"/>
          <w:highlight w:val="cyan"/>
        </w:rPr>
        <w:t xml:space="preserve">worth </w:t>
      </w:r>
      <w:r w:rsidRPr="00A2615E">
        <w:rPr>
          <w:rStyle w:val="Emphasis"/>
          <w:highlight w:val="cyan"/>
        </w:rPr>
        <w:t>creating</w:t>
      </w:r>
      <w:r w:rsidRPr="002F68B8">
        <w:rPr>
          <w:rStyle w:val="StyleUnderline"/>
        </w:rPr>
        <w:t xml:space="preserve">, and worth </w:t>
      </w:r>
      <w:r w:rsidRPr="002F68B8">
        <w:rPr>
          <w:rStyle w:val="Emphasis"/>
        </w:rPr>
        <w:t>sustaining</w:t>
      </w:r>
      <w:r w:rsidRPr="002F68B8">
        <w:rPr>
          <w:rStyle w:val="StyleUnderline"/>
        </w:rPr>
        <w:t xml:space="preserve">? </w:t>
      </w:r>
      <w:r w:rsidRPr="00A2615E">
        <w:rPr>
          <w:rStyle w:val="StyleUnderline"/>
          <w:highlight w:val="cyan"/>
        </w:rPr>
        <w:t xml:space="preserve">And </w:t>
      </w:r>
      <w:r w:rsidRPr="00A2615E">
        <w:rPr>
          <w:rStyle w:val="Emphasis"/>
          <w:highlight w:val="cyan"/>
        </w:rPr>
        <w:t>what</w:t>
      </w:r>
      <w:r w:rsidRPr="007F43F8">
        <w:rPr>
          <w:rStyle w:val="StyleUnderline"/>
        </w:rPr>
        <w:t xml:space="preserve"> do we think</w:t>
      </w:r>
      <w:r w:rsidRPr="002F68B8">
        <w:rPr>
          <w:rStyle w:val="StyleUnderline"/>
        </w:rPr>
        <w:t xml:space="preserve"> </w:t>
      </w:r>
      <w:r w:rsidRPr="00A2615E">
        <w:rPr>
          <w:rStyle w:val="StyleUnderline"/>
          <w:highlight w:val="cyan"/>
        </w:rPr>
        <w:t xml:space="preserve">our </w:t>
      </w:r>
      <w:r w:rsidRPr="00A2615E">
        <w:rPr>
          <w:rStyle w:val="Emphasis"/>
          <w:highlight w:val="cyan"/>
        </w:rPr>
        <w:t>work</w:t>
      </w:r>
      <w:r>
        <w:t xml:space="preserve">, our culture, our commitment </w:t>
      </w:r>
      <w:r w:rsidRPr="00A2615E">
        <w:rPr>
          <w:rStyle w:val="StyleUnderline"/>
          <w:highlight w:val="cyan"/>
        </w:rPr>
        <w:t xml:space="preserve">is </w:t>
      </w:r>
      <w:r w:rsidRPr="00A2615E">
        <w:rPr>
          <w:rStyle w:val="Emphasis"/>
          <w:highlight w:val="cyan"/>
        </w:rPr>
        <w:t>supposed</w:t>
      </w:r>
      <w:r w:rsidRPr="00A2615E">
        <w:rPr>
          <w:rStyle w:val="StyleUnderline"/>
          <w:highlight w:val="cyan"/>
        </w:rPr>
        <w:t xml:space="preserve"> to</w:t>
      </w:r>
      <w:r w:rsidRPr="002F68B8">
        <w:rPr>
          <w:rStyle w:val="StyleUnderline"/>
        </w:rPr>
        <w:t xml:space="preserve"> make, to </w:t>
      </w:r>
      <w:r w:rsidRPr="00A2615E">
        <w:rPr>
          <w:rStyle w:val="StyleUnderline"/>
          <w:highlight w:val="cyan"/>
        </w:rPr>
        <w:t xml:space="preserve">do, </w:t>
      </w:r>
      <w:r w:rsidRPr="00A2615E">
        <w:rPr>
          <w:rStyle w:val="Emphasis"/>
          <w:szCs w:val="26"/>
          <w:highlight w:val="cyan"/>
        </w:rPr>
        <w:t>out there</w:t>
      </w:r>
      <w:r w:rsidRPr="002F68B8">
        <w:rPr>
          <w:rStyle w:val="StyleUnderline"/>
        </w:rPr>
        <w:t>?</w:t>
      </w:r>
      <w:r>
        <w:rPr>
          <w:rStyle w:val="StyleUnderline"/>
        </w:rPr>
        <w:t xml:space="preserve"> </w:t>
      </w:r>
      <w:r>
        <w:t xml:space="preserve">. . . </w:t>
      </w:r>
      <w:r w:rsidRPr="00A2615E">
        <w:rPr>
          <w:rStyle w:val="StyleUnderline"/>
          <w:highlight w:val="cyan"/>
        </w:rPr>
        <w:t xml:space="preserve">Goldman </w:t>
      </w:r>
      <w:r w:rsidRPr="00A2615E">
        <w:rPr>
          <w:rStyle w:val="Emphasis"/>
          <w:highlight w:val="cyan"/>
        </w:rPr>
        <w:t>persists</w:t>
      </w:r>
      <w:r w:rsidRPr="00A2615E">
        <w:rPr>
          <w:rStyle w:val="StyleUnderline"/>
          <w:highlight w:val="cyan"/>
        </w:rPr>
        <w:t xml:space="preserve"> because it</w:t>
      </w:r>
      <w:r w:rsidRPr="002F68B8">
        <w:rPr>
          <w:rStyle w:val="StyleUnderline"/>
        </w:rPr>
        <w:t xml:space="preserve"> ha</w:t>
      </w:r>
      <w:r w:rsidRPr="00A2615E">
        <w:rPr>
          <w:rStyle w:val="StyleUnderline"/>
          <w:highlight w:val="cyan"/>
        </w:rPr>
        <w:t>s</w:t>
      </w:r>
      <w:r w:rsidRPr="002F68B8">
        <w:rPr>
          <w:rStyle w:val="StyleUnderline"/>
        </w:rPr>
        <w:t xml:space="preserve"> </w:t>
      </w:r>
      <w:r w:rsidRPr="002F68B8">
        <w:rPr>
          <w:rStyle w:val="Emphasis"/>
        </w:rPr>
        <w:t>made</w:t>
      </w:r>
      <w:r>
        <w:t>—for better and for worse, for richer and for poorer—</w:t>
      </w:r>
      <w:r w:rsidRPr="00A2615E">
        <w:rPr>
          <w:rStyle w:val="StyleUnderline"/>
          <w:highlight w:val="cyan"/>
        </w:rPr>
        <w:t xml:space="preserve">a </w:t>
      </w:r>
      <w:r w:rsidRPr="00A2615E">
        <w:rPr>
          <w:rStyle w:val="Emphasis"/>
          <w:highlight w:val="cyan"/>
        </w:rPr>
        <w:t>religion</w:t>
      </w:r>
      <w:r w:rsidRPr="002F68B8">
        <w:rPr>
          <w:rStyle w:val="StyleUnderline"/>
        </w:rPr>
        <w:t xml:space="preserve">. If </w:t>
      </w:r>
      <w:r w:rsidRPr="00A2615E">
        <w:rPr>
          <w:rStyle w:val="StyleUnderline"/>
          <w:highlight w:val="cyan"/>
        </w:rPr>
        <w:t xml:space="preserve">its religion </w:t>
      </w:r>
      <w:r w:rsidRPr="00A2615E">
        <w:rPr>
          <w:rStyle w:val="Emphasis"/>
          <w:highlight w:val="cyan"/>
        </w:rPr>
        <w:t>is</w:t>
      </w:r>
      <w:r w:rsidRPr="002F68B8">
        <w:rPr>
          <w:rStyle w:val="StyleUnderline"/>
        </w:rPr>
        <w:t xml:space="preserve">n’t </w:t>
      </w:r>
      <w:r w:rsidRPr="00A2615E">
        <w:rPr>
          <w:rStyle w:val="Emphasis"/>
          <w:highlight w:val="cyan"/>
        </w:rPr>
        <w:t>ours</w:t>
      </w:r>
      <w:r w:rsidRPr="002F68B8">
        <w:rPr>
          <w:rStyle w:val="StyleUnderline"/>
        </w:rPr>
        <w:t>, what is?</w:t>
      </w:r>
      <w:r w:rsidRPr="002F68B8">
        <w:t xml:space="preserve"> </w:t>
      </w:r>
      <w:r>
        <w:t>31</w:t>
      </w:r>
    </w:p>
    <w:p w:rsidR="009B6725" w:rsidRPr="002F68B8" w:rsidRDefault="009B6725" w:rsidP="009B6725">
      <w:r w:rsidRPr="002F68B8">
        <w:t xml:space="preserve">Thinking in terms of contested articulations, there may be a way to read this statement as a call for politically engaged scholarship and pedagogy, presumably as a better alternative to Goldman’s religion. But whatever potential is blunted by the rest of the paragraph, which recycles tropes that have been used to malign radical and deconstructive critique in and beyond the academy. Lofton suggests that those who excoriate the power of a major investment bank have been railroaded by negativity. </w:t>
      </w:r>
      <w:r w:rsidRPr="002A0AB6">
        <w:rPr>
          <w:rStyle w:val="StyleUnderline"/>
        </w:rPr>
        <w:t>They “</w:t>
      </w:r>
      <w:r w:rsidRPr="002A0AB6">
        <w:rPr>
          <w:rStyle w:val="Emphasis"/>
        </w:rPr>
        <w:t>sit in</w:t>
      </w:r>
      <w:r w:rsidRPr="002A0AB6">
        <w:rPr>
          <w:rStyle w:val="StyleUnderline"/>
        </w:rPr>
        <w:t xml:space="preserve"> that </w:t>
      </w:r>
      <w:r w:rsidRPr="002A0AB6">
        <w:rPr>
          <w:rStyle w:val="Emphasis"/>
        </w:rPr>
        <w:t>aversion</w:t>
      </w:r>
      <w:r w:rsidRPr="002A0AB6">
        <w:rPr>
          <w:rStyle w:val="StyleUnderline"/>
        </w:rPr>
        <w:t>” just as “</w:t>
      </w:r>
      <w:r w:rsidRPr="002A0AB6">
        <w:rPr>
          <w:rStyle w:val="Emphasis"/>
        </w:rPr>
        <w:t>hatred</w:t>
      </w:r>
      <w:r w:rsidRPr="002A0AB6">
        <w:rPr>
          <w:rStyle w:val="StyleUnderline"/>
        </w:rPr>
        <w:t xml:space="preserve"> toward </w:t>
      </w:r>
      <w:r w:rsidRPr="002A0AB6">
        <w:rPr>
          <w:rStyle w:val="Emphasis"/>
        </w:rPr>
        <w:t>Goldman</w:t>
      </w:r>
      <w:r w:rsidRPr="002A0AB6">
        <w:rPr>
          <w:rStyle w:val="StyleUnderline"/>
        </w:rPr>
        <w:t>” is “</w:t>
      </w:r>
      <w:r w:rsidRPr="002A0AB6">
        <w:rPr>
          <w:rStyle w:val="Emphasis"/>
        </w:rPr>
        <w:t>sitting</w:t>
      </w:r>
      <w:r w:rsidRPr="002A0AB6">
        <w:rPr>
          <w:rStyle w:val="StyleUnderline"/>
        </w:rPr>
        <w:t xml:space="preserve"> in comic punchlines and newspaper </w:t>
      </w:r>
      <w:r w:rsidRPr="002A0AB6">
        <w:rPr>
          <w:rStyle w:val="Emphasis"/>
        </w:rPr>
        <w:t>editorials</w:t>
      </w:r>
      <w:r w:rsidRPr="002A0AB6">
        <w:rPr>
          <w:rStyle w:val="StyleUnderline"/>
        </w:rPr>
        <w:t xml:space="preserve">.” These critics </w:t>
      </w:r>
      <w:r w:rsidRPr="002A0AB6">
        <w:rPr>
          <w:rStyle w:val="Emphasis"/>
        </w:rPr>
        <w:t>forfeit</w:t>
      </w:r>
      <w:r w:rsidRPr="002A0AB6">
        <w:rPr>
          <w:rStyle w:val="StyleUnderline"/>
        </w:rPr>
        <w:t xml:space="preserve"> the </w:t>
      </w:r>
      <w:r w:rsidRPr="002A0AB6">
        <w:rPr>
          <w:rStyle w:val="Emphasis"/>
        </w:rPr>
        <w:t>battle</w:t>
      </w:r>
      <w:r w:rsidRPr="002A0AB6">
        <w:rPr>
          <w:rStyle w:val="StyleUnderline"/>
        </w:rPr>
        <w:t xml:space="preserve"> to create the </w:t>
      </w:r>
      <w:r w:rsidRPr="002A0AB6">
        <w:rPr>
          <w:rStyle w:val="Emphasis"/>
        </w:rPr>
        <w:t>world</w:t>
      </w:r>
      <w:r w:rsidRPr="002A0AB6">
        <w:rPr>
          <w:rStyle w:val="StyleUnderline"/>
        </w:rPr>
        <w:t xml:space="preserve"> otherwise—unlike </w:t>
      </w:r>
      <w:r w:rsidRPr="002A0AB6">
        <w:rPr>
          <w:rStyle w:val="Emphasis"/>
        </w:rPr>
        <w:t>Goldman</w:t>
      </w:r>
      <w:r w:rsidRPr="002A0AB6">
        <w:rPr>
          <w:rStyle w:val="StyleUnderline"/>
        </w:rPr>
        <w:t xml:space="preserve"> analysts and </w:t>
      </w:r>
      <w:r w:rsidRPr="002A0AB6">
        <w:rPr>
          <w:rStyle w:val="Emphasis"/>
        </w:rPr>
        <w:t>scholars</w:t>
      </w:r>
      <w:r w:rsidRPr="002A0AB6">
        <w:rPr>
          <w:rStyle w:val="StyleUnderline"/>
        </w:rPr>
        <w:t xml:space="preserve"> who, learning from the</w:t>
      </w:r>
      <w:r w:rsidRPr="002F68B8">
        <w:t xml:space="preserve"> workplace that is the </w:t>
      </w:r>
      <w:r w:rsidRPr="002A0AB6">
        <w:rPr>
          <w:rStyle w:val="StyleUnderline"/>
        </w:rPr>
        <w:t xml:space="preserve">investment </w:t>
      </w:r>
      <w:r w:rsidRPr="002A0AB6">
        <w:rPr>
          <w:rStyle w:val="Emphasis"/>
        </w:rPr>
        <w:t>bank</w:t>
      </w:r>
      <w:r w:rsidRPr="002A0AB6">
        <w:rPr>
          <w:rStyle w:val="StyleUnderline"/>
        </w:rPr>
        <w:t xml:space="preserve">, happily </w:t>
      </w:r>
      <w:r w:rsidRPr="002A0AB6">
        <w:rPr>
          <w:rStyle w:val="Emphasis"/>
        </w:rPr>
        <w:t>make</w:t>
      </w:r>
      <w:r w:rsidRPr="002A0AB6">
        <w:rPr>
          <w:rStyle w:val="StyleUnderline"/>
        </w:rPr>
        <w:t xml:space="preserve"> their own </w:t>
      </w:r>
      <w:r w:rsidRPr="002A0AB6">
        <w:rPr>
          <w:rStyle w:val="Emphasis"/>
        </w:rPr>
        <w:t>reality</w:t>
      </w:r>
      <w:r w:rsidRPr="002F68B8">
        <w:t xml:space="preserve">.32 </w:t>
      </w:r>
      <w:r w:rsidRPr="002A0AB6">
        <w:rPr>
          <w:rStyle w:val="StyleUnderline"/>
        </w:rPr>
        <w:t xml:space="preserve">A straw </w:t>
      </w:r>
      <w:r w:rsidRPr="00A2615E">
        <w:rPr>
          <w:rStyle w:val="StyleUnderline"/>
          <w:highlight w:val="cyan"/>
        </w:rPr>
        <w:t>impasse between</w:t>
      </w:r>
      <w:r w:rsidRPr="002A0AB6">
        <w:rPr>
          <w:rStyle w:val="StyleUnderline"/>
        </w:rPr>
        <w:t xml:space="preserve"> uncompromising </w:t>
      </w:r>
      <w:r w:rsidRPr="00A2615E">
        <w:rPr>
          <w:rStyle w:val="Emphasis"/>
          <w:highlight w:val="cyan"/>
        </w:rPr>
        <w:t>critique</w:t>
      </w:r>
      <w:r w:rsidRPr="00A2615E">
        <w:rPr>
          <w:rStyle w:val="StyleUnderline"/>
          <w:highlight w:val="cyan"/>
        </w:rPr>
        <w:t xml:space="preserve"> and</w:t>
      </w:r>
      <w:r w:rsidRPr="002A0AB6">
        <w:rPr>
          <w:rStyle w:val="StyleUnderline"/>
        </w:rPr>
        <w:t xml:space="preserve"> commitment to transformative </w:t>
      </w:r>
      <w:r w:rsidRPr="00A2615E">
        <w:rPr>
          <w:rStyle w:val="Emphasis"/>
          <w:highlight w:val="cyan"/>
        </w:rPr>
        <w:t>worldmaking</w:t>
      </w:r>
      <w:r w:rsidRPr="00A2615E">
        <w:rPr>
          <w:rStyle w:val="StyleUnderline"/>
          <w:highlight w:val="cyan"/>
        </w:rPr>
        <w:t xml:space="preserve"> is how a bid to </w:t>
      </w:r>
      <w:r w:rsidRPr="00A2615E">
        <w:rPr>
          <w:rStyle w:val="Emphasis"/>
          <w:highlight w:val="cyan"/>
        </w:rPr>
        <w:t>sharpen</w:t>
      </w:r>
      <w:r w:rsidRPr="002A0AB6">
        <w:rPr>
          <w:rStyle w:val="StyleUnderline"/>
        </w:rPr>
        <w:t xml:space="preserve"> our </w:t>
      </w:r>
      <w:r w:rsidRPr="00A2615E">
        <w:rPr>
          <w:rStyle w:val="Emphasis"/>
          <w:highlight w:val="cyan"/>
        </w:rPr>
        <w:t>tools</w:t>
      </w:r>
      <w:r w:rsidRPr="002A0AB6">
        <w:rPr>
          <w:rStyle w:val="StyleUnderline"/>
        </w:rPr>
        <w:t xml:space="preserve"> for understanding corporate consensus </w:t>
      </w:r>
      <w:r w:rsidRPr="00A2615E">
        <w:rPr>
          <w:rStyle w:val="Emphasis"/>
          <w:highlight w:val="cyan"/>
        </w:rPr>
        <w:t>backs</w:t>
      </w:r>
      <w:r w:rsidRPr="00A2615E">
        <w:rPr>
          <w:rStyle w:val="StyleUnderline"/>
          <w:highlight w:val="cyan"/>
        </w:rPr>
        <w:t xml:space="preserve"> itself into</w:t>
      </w:r>
      <w:r w:rsidRPr="002A0AB6">
        <w:rPr>
          <w:rStyle w:val="StyleUnderline"/>
        </w:rPr>
        <w:t xml:space="preserve"> a </w:t>
      </w:r>
      <w:r w:rsidRPr="002A0AB6">
        <w:rPr>
          <w:rStyle w:val="Emphasis"/>
        </w:rPr>
        <w:t>treatise</w:t>
      </w:r>
      <w:r w:rsidRPr="002A0AB6">
        <w:rPr>
          <w:rStyle w:val="StyleUnderline"/>
        </w:rPr>
        <w:t xml:space="preserve"> about </w:t>
      </w:r>
      <w:r w:rsidRPr="00A2615E">
        <w:rPr>
          <w:rStyle w:val="Emphasis"/>
          <w:highlight w:val="cyan"/>
        </w:rPr>
        <w:t>reinvesting</w:t>
      </w:r>
      <w:r w:rsidRPr="002A0AB6">
        <w:rPr>
          <w:rStyle w:val="StyleUnderline"/>
        </w:rPr>
        <w:t xml:space="preserve"> in the </w:t>
      </w:r>
      <w:r w:rsidRPr="00A2615E">
        <w:rPr>
          <w:rStyle w:val="Emphasis"/>
          <w:highlight w:val="cyan"/>
        </w:rPr>
        <w:t>work</w:t>
      </w:r>
      <w:r w:rsidRPr="002A0AB6">
        <w:rPr>
          <w:rStyle w:val="Emphasis"/>
        </w:rPr>
        <w:t>place</w:t>
      </w:r>
      <w:r w:rsidRPr="002F68B8">
        <w:t>.</w:t>
      </w:r>
    </w:p>
    <w:p w:rsidR="009B6725" w:rsidRPr="008C6457" w:rsidRDefault="009B6725" w:rsidP="009B6725">
      <w:r w:rsidRPr="00D64A62">
        <w:t>Th</w:t>
      </w:r>
      <w:r w:rsidRPr="008C6457">
        <w:t xml:space="preserve">is case rhymes with </w:t>
      </w:r>
      <w:r w:rsidRPr="00D64A62">
        <w:rPr>
          <w:rStyle w:val="StyleUnderline"/>
        </w:rPr>
        <w:t xml:space="preserve">larger </w:t>
      </w:r>
      <w:r w:rsidRPr="00D64A62">
        <w:rPr>
          <w:rStyle w:val="Emphasis"/>
        </w:rPr>
        <w:t>debates</w:t>
      </w:r>
      <w:r w:rsidRPr="008C6457">
        <w:t xml:space="preserve">, which </w:t>
      </w:r>
      <w:r w:rsidRPr="00D64A62">
        <w:rPr>
          <w:rStyle w:val="StyleUnderline"/>
        </w:rPr>
        <w:t xml:space="preserve">are resonant in </w:t>
      </w:r>
      <w:r w:rsidRPr="00D64A62">
        <w:rPr>
          <w:rStyle w:val="Emphasis"/>
        </w:rPr>
        <w:t>feminist</w:t>
      </w:r>
      <w:r w:rsidRPr="00D64A62">
        <w:rPr>
          <w:rStyle w:val="StyleUnderline"/>
        </w:rPr>
        <w:t xml:space="preserve"> and </w:t>
      </w:r>
      <w:r w:rsidRPr="00D64A62">
        <w:rPr>
          <w:rStyle w:val="Emphasis"/>
        </w:rPr>
        <w:t>queer studies</w:t>
      </w:r>
      <w:r w:rsidRPr="00D64A62">
        <w:rPr>
          <w:rStyle w:val="StyleUnderline"/>
        </w:rPr>
        <w:t xml:space="preserve">, on </w:t>
      </w:r>
      <w:r w:rsidRPr="00D64A62">
        <w:rPr>
          <w:rStyle w:val="Emphasis"/>
        </w:rPr>
        <w:t>critique</w:t>
      </w:r>
      <w:r w:rsidRPr="00D64A62">
        <w:rPr>
          <w:rStyle w:val="StyleUnderline"/>
        </w:rPr>
        <w:t xml:space="preserve">, post-critique, and reparative </w:t>
      </w:r>
      <w:r w:rsidRPr="00D64A62">
        <w:rPr>
          <w:rStyle w:val="Emphasis"/>
        </w:rPr>
        <w:t>reading</w:t>
      </w:r>
      <w:r w:rsidRPr="008C6457">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w:t>
      </w:r>
      <w:r w:rsidRPr="008C6457">
        <w:lastRenderedPageBreak/>
        <w:t xml:space="preserve">used to defame critical negativity, as if in refusing to make a last-ditch punt toward pragmatism or hope, they are sabotaging Left solidarity. For all of their emphasis on generosity to readers, post-critical interventions hinge on a presumptive collapse of feelings with politics.34 </w:t>
      </w:r>
      <w:r w:rsidRPr="00A2615E">
        <w:rPr>
          <w:rStyle w:val="StyleUnderline"/>
          <w:highlight w:val="cyan"/>
        </w:rPr>
        <w:t>What is</w:t>
      </w:r>
      <w:r w:rsidRPr="00D64A62">
        <w:rPr>
          <w:rStyle w:val="StyleUnderline"/>
        </w:rPr>
        <w:t xml:space="preserve"> experienced as</w:t>
      </w:r>
      <w:r w:rsidRPr="008C6457">
        <w:t xml:space="preserve"> pleasurable or </w:t>
      </w:r>
      <w:r w:rsidRPr="00A2615E">
        <w:rPr>
          <w:rStyle w:val="Emphasis"/>
          <w:highlight w:val="cyan"/>
        </w:rPr>
        <w:t>life-sustaining</w:t>
      </w:r>
      <w:r w:rsidRPr="00A2615E">
        <w:rPr>
          <w:rStyle w:val="StyleUnderline"/>
          <w:highlight w:val="cyan"/>
        </w:rPr>
        <w:t xml:space="preserve"> is imagined to </w:t>
      </w:r>
      <w:r w:rsidRPr="00A2615E">
        <w:rPr>
          <w:rStyle w:val="Emphasis"/>
          <w:highlight w:val="cyan"/>
        </w:rPr>
        <w:t>correlate</w:t>
      </w:r>
      <w:r w:rsidRPr="00A2615E">
        <w:rPr>
          <w:rStyle w:val="StyleUnderline"/>
          <w:highlight w:val="cyan"/>
        </w:rPr>
        <w:t xml:space="preserve"> to</w:t>
      </w:r>
      <w:r w:rsidRPr="00D64A62">
        <w:rPr>
          <w:rStyle w:val="StyleUnderline"/>
        </w:rPr>
        <w:t xml:space="preserve"> political solidarity and </w:t>
      </w:r>
      <w:r w:rsidRPr="00A2615E">
        <w:rPr>
          <w:rStyle w:val="Emphasis"/>
          <w:highlight w:val="cyan"/>
        </w:rPr>
        <w:t>radical futures</w:t>
      </w:r>
      <w:r w:rsidRPr="00A2615E">
        <w:rPr>
          <w:rStyle w:val="StyleUnderline"/>
          <w:highlight w:val="cyan"/>
        </w:rPr>
        <w:t>; that which is</w:t>
      </w:r>
      <w:r w:rsidRPr="00D64A62">
        <w:rPr>
          <w:rStyle w:val="StyleUnderline"/>
        </w:rPr>
        <w:t xml:space="preserve"> experienced as </w:t>
      </w:r>
      <w:r w:rsidRPr="00A2615E">
        <w:rPr>
          <w:rStyle w:val="Emphasis"/>
          <w:highlight w:val="cyan"/>
        </w:rPr>
        <w:t>negative</w:t>
      </w:r>
      <w:r w:rsidRPr="00A2615E">
        <w:rPr>
          <w:rStyle w:val="StyleUnderline"/>
          <w:highlight w:val="cyan"/>
        </w:rPr>
        <w:t xml:space="preserve"> or </w:t>
      </w:r>
      <w:r w:rsidRPr="00A2615E">
        <w:rPr>
          <w:rStyle w:val="Emphasis"/>
          <w:highlight w:val="cyan"/>
        </w:rPr>
        <w:t>hostile</w:t>
      </w:r>
      <w:r w:rsidRPr="00A2615E">
        <w:rPr>
          <w:rStyle w:val="StyleUnderline"/>
          <w:highlight w:val="cyan"/>
        </w:rPr>
        <w:t xml:space="preserve"> is</w:t>
      </w:r>
      <w:r w:rsidRPr="00D64A62">
        <w:rPr>
          <w:rStyle w:val="StyleUnderline"/>
        </w:rPr>
        <w:t xml:space="preserve"> imagined to signal political </w:t>
      </w:r>
      <w:r w:rsidRPr="00A2615E">
        <w:rPr>
          <w:rStyle w:val="Emphasis"/>
          <w:highlight w:val="cyan"/>
        </w:rPr>
        <w:t>cynicism</w:t>
      </w:r>
      <w:r w:rsidRPr="00D64A62">
        <w:rPr>
          <w:rStyle w:val="StyleUnderline"/>
        </w:rPr>
        <w:t xml:space="preserve"> and social resignation. “</w:t>
      </w:r>
      <w:r w:rsidRPr="00A2615E">
        <w:rPr>
          <w:rStyle w:val="StyleUnderline"/>
          <w:highlight w:val="cyan"/>
        </w:rPr>
        <w:t>From this perspective</w:t>
      </w:r>
      <w:r w:rsidRPr="008C6457">
        <w:t>,” Patricia Stuelke writes, “</w:t>
      </w:r>
      <w:r w:rsidRPr="00A2615E">
        <w:rPr>
          <w:rStyle w:val="StyleUnderline"/>
          <w:highlight w:val="cyan"/>
        </w:rPr>
        <w:t xml:space="preserve">racial capitalism, </w:t>
      </w:r>
      <w:r w:rsidRPr="00A2615E">
        <w:rPr>
          <w:rStyle w:val="Emphasis"/>
          <w:highlight w:val="cyan"/>
        </w:rPr>
        <w:t>set</w:t>
      </w:r>
      <w:r w:rsidRPr="00D64A62">
        <w:rPr>
          <w:rStyle w:val="Emphasis"/>
        </w:rPr>
        <w:t xml:space="preserve">tler </w:t>
      </w:r>
      <w:r w:rsidRPr="00A2615E">
        <w:rPr>
          <w:rStyle w:val="Emphasis"/>
          <w:highlight w:val="cyan"/>
        </w:rPr>
        <w:t>col</w:t>
      </w:r>
      <w:r w:rsidRPr="00D64A62">
        <w:rPr>
          <w:rStyle w:val="Emphasis"/>
        </w:rPr>
        <w:t>onialism</w:t>
      </w:r>
      <w:r w:rsidRPr="00D64A62">
        <w:rPr>
          <w:rStyle w:val="StyleUnderline"/>
        </w:rPr>
        <w:t xml:space="preserve">, </w:t>
      </w:r>
      <w:r w:rsidRPr="00A2615E">
        <w:rPr>
          <w:rStyle w:val="StyleUnderline"/>
          <w:highlight w:val="cyan"/>
        </w:rPr>
        <w:t xml:space="preserve">and </w:t>
      </w:r>
      <w:r w:rsidRPr="00A2615E">
        <w:rPr>
          <w:rStyle w:val="Emphasis"/>
          <w:highlight w:val="cyan"/>
        </w:rPr>
        <w:t>empire</w:t>
      </w:r>
      <w:r w:rsidRPr="00D64A62">
        <w:rPr>
          <w:rStyle w:val="StyleUnderline"/>
        </w:rPr>
        <w:t xml:space="preserve"> often </w:t>
      </w:r>
      <w:r w:rsidRPr="00A2615E">
        <w:rPr>
          <w:rStyle w:val="StyleUnderline"/>
          <w:highlight w:val="cyan"/>
        </w:rPr>
        <w:t xml:space="preserve">emerge as </w:t>
      </w:r>
      <w:r w:rsidRPr="00A2615E">
        <w:rPr>
          <w:rStyle w:val="Emphasis"/>
          <w:highlight w:val="cyan"/>
        </w:rPr>
        <w:t>structures</w:t>
      </w:r>
      <w:r w:rsidRPr="00A2615E">
        <w:rPr>
          <w:rStyle w:val="StyleUnderline"/>
          <w:highlight w:val="cyan"/>
        </w:rPr>
        <w:t xml:space="preserve"> only in need of </w:t>
      </w:r>
      <w:r w:rsidRPr="00A2615E">
        <w:rPr>
          <w:rStyle w:val="Emphasis"/>
          <w:highlight w:val="cyan"/>
        </w:rPr>
        <w:t>repair</w:t>
      </w:r>
      <w:r w:rsidRPr="00D64A62">
        <w:rPr>
          <w:rStyle w:val="StyleUnderline"/>
        </w:rPr>
        <w:t xml:space="preserve"> and </w:t>
      </w:r>
      <w:r w:rsidRPr="00D64A62">
        <w:rPr>
          <w:rStyle w:val="Emphasis"/>
        </w:rPr>
        <w:t>remediation</w:t>
      </w:r>
      <w:r w:rsidRPr="00D64A62">
        <w:rPr>
          <w:rStyle w:val="StyleUnderline"/>
        </w:rPr>
        <w:t xml:space="preserve">, </w:t>
      </w:r>
      <w:r w:rsidRPr="00A2615E">
        <w:rPr>
          <w:rStyle w:val="StyleUnderline"/>
          <w:highlight w:val="cyan"/>
        </w:rPr>
        <w:t>rather than</w:t>
      </w:r>
      <w:r w:rsidRPr="00D64A62">
        <w:rPr>
          <w:rStyle w:val="StyleUnderline"/>
        </w:rPr>
        <w:t xml:space="preserve"> as </w:t>
      </w:r>
      <w:r w:rsidRPr="00A2615E">
        <w:rPr>
          <w:rStyle w:val="Emphasis"/>
          <w:highlight w:val="cyan"/>
        </w:rPr>
        <w:t>ever-shifting</w:t>
      </w:r>
      <w:r w:rsidRPr="00D64A62">
        <w:rPr>
          <w:rStyle w:val="Emphasis"/>
        </w:rPr>
        <w:t xml:space="preserve"> violent</w:t>
      </w:r>
      <w:r w:rsidRPr="00D64A62">
        <w:rPr>
          <w:rStyle w:val="StyleUnderline"/>
        </w:rPr>
        <w:t xml:space="preserve"> structures</w:t>
      </w:r>
      <w:r w:rsidRPr="008C6457">
        <w:t xml:space="preserve"> whose nuances must be perpetually, collectively apprehended if they are ever to be destroyed.”35 </w:t>
      </w:r>
      <w:r w:rsidRPr="00A2615E">
        <w:rPr>
          <w:rStyle w:val="StyleUnderline"/>
          <w:highlight w:val="cyan"/>
        </w:rPr>
        <w:t xml:space="preserve">There is </w:t>
      </w:r>
      <w:r w:rsidRPr="00A2615E">
        <w:rPr>
          <w:rStyle w:val="Emphasis"/>
          <w:highlight w:val="cyan"/>
        </w:rPr>
        <w:t>nothing</w:t>
      </w:r>
      <w:r w:rsidRPr="00D64A62">
        <w:rPr>
          <w:rStyle w:val="StyleUnderline"/>
        </w:rPr>
        <w:t xml:space="preserve"> necessarily </w:t>
      </w:r>
      <w:r w:rsidRPr="00A2615E">
        <w:rPr>
          <w:rStyle w:val="Emphasis"/>
          <w:highlight w:val="cyan"/>
        </w:rPr>
        <w:t>revolutionary</w:t>
      </w:r>
      <w:r w:rsidRPr="00A2615E">
        <w:rPr>
          <w:rStyle w:val="StyleUnderline"/>
          <w:highlight w:val="cyan"/>
        </w:rPr>
        <w:t xml:space="preserve"> about</w:t>
      </w:r>
      <w:r w:rsidRPr="00D64A62">
        <w:rPr>
          <w:rStyle w:val="StyleUnderline"/>
        </w:rPr>
        <w:t xml:space="preserve"> the </w:t>
      </w:r>
      <w:r w:rsidRPr="00A2615E">
        <w:rPr>
          <w:rStyle w:val="Emphasis"/>
          <w:highlight w:val="cyan"/>
        </w:rPr>
        <w:t>satiation of desire</w:t>
      </w:r>
      <w:r w:rsidRPr="00A2615E">
        <w:rPr>
          <w:rStyle w:val="StyleUnderline"/>
          <w:highlight w:val="cyan"/>
        </w:rPr>
        <w:t xml:space="preserve">; a chance at radical </w:t>
      </w:r>
      <w:r w:rsidRPr="00A2615E">
        <w:rPr>
          <w:rStyle w:val="Emphasis"/>
          <w:highlight w:val="cyan"/>
        </w:rPr>
        <w:t>transformation</w:t>
      </w:r>
      <w:r w:rsidRPr="00A2615E">
        <w:rPr>
          <w:rStyle w:val="StyleUnderline"/>
          <w:highlight w:val="cyan"/>
        </w:rPr>
        <w:t xml:space="preserve"> may</w:t>
      </w:r>
      <w:r w:rsidRPr="00D64A62">
        <w:rPr>
          <w:rStyle w:val="StyleUnderline"/>
        </w:rPr>
        <w:t xml:space="preserve"> well </w:t>
      </w:r>
      <w:r w:rsidRPr="00A2615E">
        <w:rPr>
          <w:rStyle w:val="Emphasis"/>
          <w:sz w:val="28"/>
          <w:szCs w:val="28"/>
          <w:highlight w:val="cyan"/>
        </w:rPr>
        <w:t>require many</w:t>
      </w:r>
      <w:r w:rsidRPr="00D64A62">
        <w:rPr>
          <w:rStyle w:val="Emphasis"/>
          <w:sz w:val="28"/>
          <w:szCs w:val="28"/>
        </w:rPr>
        <w:t xml:space="preserve"> people </w:t>
      </w:r>
      <w:r w:rsidRPr="00A2615E">
        <w:rPr>
          <w:rStyle w:val="Emphasis"/>
          <w:sz w:val="28"/>
          <w:szCs w:val="28"/>
          <w:highlight w:val="cyan"/>
        </w:rPr>
        <w:t>to become much more unhappy</w:t>
      </w:r>
      <w:r w:rsidRPr="00A2615E">
        <w:rPr>
          <w:rStyle w:val="StyleUnderline"/>
          <w:highlight w:val="cyan"/>
        </w:rPr>
        <w:t xml:space="preserve"> with life as they</w:t>
      </w:r>
      <w:r w:rsidRPr="00D64A62">
        <w:rPr>
          <w:rStyle w:val="StyleUnderline"/>
        </w:rPr>
        <w:t xml:space="preserve"> have </w:t>
      </w:r>
      <w:r w:rsidRPr="00A2615E">
        <w:rPr>
          <w:rStyle w:val="Emphasis"/>
          <w:highlight w:val="cyan"/>
        </w:rPr>
        <w:t>experienced</w:t>
      </w:r>
      <w:r w:rsidRPr="00D64A62">
        <w:rPr>
          <w:rStyle w:val="StyleUnderline"/>
        </w:rPr>
        <w:t xml:space="preserve"> it so far</w:t>
      </w:r>
      <w:r w:rsidRPr="008C6457">
        <w:t>.36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w:t>
      </w:r>
    </w:p>
    <w:p w:rsidR="009B6725" w:rsidRPr="00F37D16" w:rsidRDefault="009B6725" w:rsidP="009B6725">
      <w:pPr>
        <w:rPr>
          <w:sz w:val="14"/>
          <w:szCs w:val="14"/>
        </w:rPr>
      </w:pPr>
      <w:r w:rsidRPr="00F37D16">
        <w:rPr>
          <w:sz w:val="14"/>
          <w:szCs w:val="14"/>
        </w:rPr>
        <w:t>......</w:t>
      </w:r>
    </w:p>
    <w:p w:rsidR="009B6725" w:rsidRPr="001234EB" w:rsidRDefault="009B6725" w:rsidP="009B6725">
      <w:r w:rsidRPr="001234EB">
        <w:t xml:space="preserve">Writing this book was an experience of constant preoccupation with </w:t>
      </w:r>
      <w:r w:rsidRPr="009F111E">
        <w:rPr>
          <w:rStyle w:val="StyleUnderline"/>
        </w:rPr>
        <w:t>how</w:t>
      </w:r>
      <w:r w:rsidRPr="00A50C1C">
        <w:rPr>
          <w:rStyle w:val="StyleUnderline"/>
        </w:rPr>
        <w:t xml:space="preserve"> the </w:t>
      </w:r>
      <w:r w:rsidRPr="00A50C1C">
        <w:rPr>
          <w:rStyle w:val="Emphasis"/>
        </w:rPr>
        <w:t>prose</w:t>
      </w:r>
      <w:r w:rsidRPr="00A50C1C">
        <w:rPr>
          <w:rStyle w:val="StyleUnderline"/>
        </w:rPr>
        <w:t xml:space="preserve"> would </w:t>
      </w:r>
      <w:r w:rsidRPr="00A50C1C">
        <w:rPr>
          <w:rStyle w:val="Emphasis"/>
        </w:rPr>
        <w:t>interface</w:t>
      </w:r>
      <w:r w:rsidRPr="00A50C1C">
        <w:rPr>
          <w:rStyle w:val="StyleUnderline"/>
        </w:rPr>
        <w:t xml:space="preserve"> with the arrangements of </w:t>
      </w:r>
      <w:r w:rsidRPr="009F111E">
        <w:rPr>
          <w:rStyle w:val="Emphasis"/>
        </w:rPr>
        <w:t>power</w:t>
      </w:r>
      <w:r w:rsidRPr="00A50C1C">
        <w:rPr>
          <w:rStyle w:val="StyleUnderline"/>
        </w:rPr>
        <w:t xml:space="preserve"> that </w:t>
      </w:r>
      <w:r w:rsidRPr="009F111E">
        <w:rPr>
          <w:rStyle w:val="StyleUnderline"/>
        </w:rPr>
        <w:t xml:space="preserve">I am </w:t>
      </w:r>
      <w:r w:rsidRPr="009F111E">
        <w:rPr>
          <w:rStyle w:val="Emphasis"/>
        </w:rPr>
        <w:t>seeking</w:t>
      </w:r>
      <w:r w:rsidRPr="009F111E">
        <w:rPr>
          <w:rStyle w:val="StyleUnderline"/>
        </w:rPr>
        <w:t xml:space="preserve"> to</w:t>
      </w:r>
      <w:r w:rsidRPr="00A50C1C">
        <w:rPr>
          <w:rStyle w:val="StyleUnderline"/>
        </w:rPr>
        <w:t xml:space="preserve"> understand and </w:t>
      </w:r>
      <w:r w:rsidRPr="009F111E">
        <w:rPr>
          <w:rStyle w:val="Emphasis"/>
        </w:rPr>
        <w:t>interrupt</w:t>
      </w:r>
      <w:r w:rsidRPr="00A50C1C">
        <w:rPr>
          <w:rStyle w:val="StyleUnderline"/>
        </w:rPr>
        <w:t xml:space="preserve">. </w:t>
      </w:r>
      <w:r w:rsidRPr="00A2615E">
        <w:rPr>
          <w:rStyle w:val="StyleUnderline"/>
          <w:highlight w:val="cyan"/>
        </w:rPr>
        <w:t>If</w:t>
      </w:r>
      <w:r w:rsidRPr="00A50C1C">
        <w:rPr>
          <w:rStyle w:val="StyleUnderline"/>
        </w:rPr>
        <w:t xml:space="preserve"> the </w:t>
      </w:r>
      <w:r w:rsidRPr="00A2615E">
        <w:rPr>
          <w:rStyle w:val="Emphasis"/>
          <w:highlight w:val="cyan"/>
        </w:rPr>
        <w:t>seduction</w:t>
      </w:r>
      <w:r w:rsidRPr="00A2615E">
        <w:rPr>
          <w:rStyle w:val="StyleUnderline"/>
          <w:highlight w:val="cyan"/>
        </w:rPr>
        <w:t xml:space="preserve"> of</w:t>
      </w:r>
      <w:r w:rsidRPr="00A50C1C">
        <w:rPr>
          <w:rStyle w:val="StyleUnderline"/>
        </w:rPr>
        <w:t xml:space="preserve"> neoliberal </w:t>
      </w:r>
      <w:r w:rsidRPr="00A2615E">
        <w:rPr>
          <w:rStyle w:val="Emphasis"/>
          <w:highlight w:val="cyan"/>
        </w:rPr>
        <w:t>capitalism</w:t>
      </w:r>
      <w:r w:rsidRPr="00A2615E">
        <w:rPr>
          <w:rStyle w:val="StyleUnderline"/>
          <w:highlight w:val="cyan"/>
        </w:rPr>
        <w:t xml:space="preserve"> lies in how </w:t>
      </w:r>
      <w:r w:rsidRPr="00A2615E">
        <w:rPr>
          <w:rStyle w:val="Emphasis"/>
          <w:highlight w:val="cyan"/>
        </w:rPr>
        <w:t>it</w:t>
      </w:r>
      <w:r w:rsidRPr="009F111E">
        <w:rPr>
          <w:rStyle w:val="Emphasis"/>
        </w:rPr>
        <w:t xml:space="preserve"> metabolizes</w:t>
      </w:r>
      <w:r w:rsidRPr="00A50C1C">
        <w:rPr>
          <w:rStyle w:val="StyleUnderline"/>
        </w:rPr>
        <w:t xml:space="preserve"> and </w:t>
      </w:r>
      <w:r w:rsidRPr="00A2615E">
        <w:rPr>
          <w:rStyle w:val="StyleUnderline"/>
          <w:highlight w:val="cyan"/>
        </w:rPr>
        <w:t xml:space="preserve">absorbs </w:t>
      </w:r>
      <w:r w:rsidRPr="00A2615E">
        <w:rPr>
          <w:rStyle w:val="Emphasis"/>
          <w:highlight w:val="cyan"/>
        </w:rPr>
        <w:t>dissent</w:t>
      </w:r>
      <w:r w:rsidRPr="00A2615E">
        <w:rPr>
          <w:rStyle w:val="StyleUnderline"/>
          <w:highlight w:val="cyan"/>
        </w:rPr>
        <w:t xml:space="preserve">, on </w:t>
      </w:r>
      <w:r w:rsidRPr="00A2615E">
        <w:rPr>
          <w:rStyle w:val="Emphasis"/>
          <w:highlight w:val="cyan"/>
        </w:rPr>
        <w:t>what</w:t>
      </w:r>
      <w:r w:rsidRPr="009F111E">
        <w:rPr>
          <w:rStyle w:val="Emphasis"/>
        </w:rPr>
        <w:t xml:space="preserve"> g</w:t>
      </w:r>
      <w:r w:rsidRPr="00A50C1C">
        <w:rPr>
          <w:rStyle w:val="Emphasis"/>
        </w:rPr>
        <w:t>rounds</w:t>
      </w:r>
      <w:r w:rsidRPr="00A50C1C">
        <w:rPr>
          <w:rStyle w:val="StyleUnderline"/>
        </w:rPr>
        <w:t xml:space="preserve"> </w:t>
      </w:r>
      <w:r w:rsidRPr="00A2615E">
        <w:rPr>
          <w:rStyle w:val="StyleUnderline"/>
          <w:highlight w:val="cyan"/>
        </w:rPr>
        <w:t>can</w:t>
      </w:r>
      <w:r w:rsidRPr="00A50C1C">
        <w:rPr>
          <w:rStyle w:val="StyleUnderline"/>
        </w:rPr>
        <w:t xml:space="preserve"> radical </w:t>
      </w:r>
      <w:r w:rsidRPr="00A2615E">
        <w:rPr>
          <w:rStyle w:val="Emphasis"/>
          <w:highlight w:val="cyan"/>
        </w:rPr>
        <w:t>critique</w:t>
      </w:r>
      <w:r w:rsidRPr="00A2615E">
        <w:rPr>
          <w:rStyle w:val="StyleUnderline"/>
          <w:highlight w:val="cyan"/>
        </w:rPr>
        <w:t xml:space="preserve"> proceed? What performance could </w:t>
      </w:r>
      <w:r w:rsidRPr="00A2615E">
        <w:rPr>
          <w:rStyle w:val="Emphasis"/>
          <w:highlight w:val="cyan"/>
        </w:rPr>
        <w:t>throw</w:t>
      </w:r>
      <w:r w:rsidRPr="00A2615E">
        <w:rPr>
          <w:rStyle w:val="StyleUnderline"/>
          <w:highlight w:val="cyan"/>
        </w:rPr>
        <w:t xml:space="preserve"> a </w:t>
      </w:r>
      <w:r w:rsidRPr="00A2615E">
        <w:rPr>
          <w:rStyle w:val="Emphasis"/>
          <w:highlight w:val="cyan"/>
        </w:rPr>
        <w:t>wrench</w:t>
      </w:r>
      <w:r w:rsidRPr="00A2615E">
        <w:rPr>
          <w:rStyle w:val="StyleUnderline"/>
          <w:highlight w:val="cyan"/>
        </w:rPr>
        <w:t xml:space="preserve"> into</w:t>
      </w:r>
      <w:r w:rsidRPr="00A50C1C">
        <w:rPr>
          <w:rStyle w:val="StyleUnderline"/>
        </w:rPr>
        <w:t xml:space="preserve"> these </w:t>
      </w:r>
      <w:r w:rsidRPr="00A50C1C">
        <w:rPr>
          <w:rStyle w:val="Emphasis"/>
        </w:rPr>
        <w:t>machines</w:t>
      </w:r>
      <w:r w:rsidRPr="00A50C1C">
        <w:rPr>
          <w:rStyle w:val="StyleUnderline"/>
        </w:rPr>
        <w:t xml:space="preserve"> of </w:t>
      </w:r>
      <w:r w:rsidRPr="00A2615E">
        <w:rPr>
          <w:rStyle w:val="StyleUnderline"/>
          <w:highlight w:val="cyan"/>
        </w:rPr>
        <w:t>reification</w:t>
      </w:r>
      <w:r w:rsidRPr="00A50C1C">
        <w:rPr>
          <w:rStyle w:val="StyleUnderline"/>
        </w:rPr>
        <w:t xml:space="preserve">, or </w:t>
      </w:r>
      <w:r w:rsidRPr="00A50C1C">
        <w:rPr>
          <w:rStyle w:val="Emphasis"/>
        </w:rPr>
        <w:t>interrupt</w:t>
      </w:r>
      <w:r w:rsidRPr="00A50C1C">
        <w:rPr>
          <w:rStyle w:val="StyleUnderline"/>
        </w:rPr>
        <w:t xml:space="preserve"> their processes of </w:t>
      </w:r>
      <w:r w:rsidRPr="00A50C1C">
        <w:rPr>
          <w:rStyle w:val="Emphasis"/>
        </w:rPr>
        <w:t>abstraction</w:t>
      </w:r>
      <w:r w:rsidRPr="001234EB">
        <w:t xml:space="preserve">, even if just temporarily? </w:t>
      </w:r>
      <w:r w:rsidRPr="00A2615E">
        <w:rPr>
          <w:rStyle w:val="StyleUnderline"/>
          <w:highlight w:val="cyan"/>
        </w:rPr>
        <w:t xml:space="preserve">If a </w:t>
      </w:r>
      <w:r w:rsidRPr="00A2615E">
        <w:rPr>
          <w:rStyle w:val="Emphasis"/>
          <w:highlight w:val="cyan"/>
        </w:rPr>
        <w:t>writer</w:t>
      </w:r>
      <w:r w:rsidRPr="00A2615E">
        <w:rPr>
          <w:rStyle w:val="StyleUnderline"/>
          <w:highlight w:val="cyan"/>
        </w:rPr>
        <w:t xml:space="preserve"> celebrates </w:t>
      </w:r>
      <w:r w:rsidRPr="00A2615E">
        <w:rPr>
          <w:rStyle w:val="Emphasis"/>
          <w:highlight w:val="cyan"/>
        </w:rPr>
        <w:t>alternative</w:t>
      </w:r>
      <w:r w:rsidRPr="00A50C1C">
        <w:rPr>
          <w:rStyle w:val="StyleUnderline"/>
        </w:rPr>
        <w:t xml:space="preserve"> ways of being and </w:t>
      </w:r>
      <w:r w:rsidRPr="00A2615E">
        <w:rPr>
          <w:rStyle w:val="Emphasis"/>
          <w:highlight w:val="cyan"/>
        </w:rPr>
        <w:t>knowing</w:t>
      </w:r>
      <w:r w:rsidRPr="001234EB">
        <w:t xml:space="preserve">, under what circumstances </w:t>
      </w:r>
      <w:r w:rsidRPr="00A50C1C">
        <w:rPr>
          <w:rStyle w:val="StyleUnderline"/>
        </w:rPr>
        <w:t xml:space="preserve">can this </w:t>
      </w:r>
      <w:r w:rsidRPr="00A50C1C">
        <w:rPr>
          <w:rStyle w:val="Emphasis"/>
        </w:rPr>
        <w:t>gesture</w:t>
      </w:r>
      <w:r w:rsidRPr="00A50C1C">
        <w:rPr>
          <w:rStyle w:val="StyleUnderline"/>
        </w:rPr>
        <w:t xml:space="preserve"> spark </w:t>
      </w:r>
      <w:r w:rsidRPr="00A50C1C">
        <w:rPr>
          <w:rStyle w:val="Emphasis"/>
        </w:rPr>
        <w:t>dreams</w:t>
      </w:r>
      <w:r w:rsidRPr="00A50C1C">
        <w:rPr>
          <w:rStyle w:val="StyleUnderline"/>
        </w:rPr>
        <w:t xml:space="preserve"> of a </w:t>
      </w:r>
      <w:r w:rsidRPr="00A50C1C">
        <w:rPr>
          <w:rStyle w:val="Emphasis"/>
        </w:rPr>
        <w:t>world</w:t>
      </w:r>
      <w:r w:rsidRPr="00A50C1C">
        <w:rPr>
          <w:rStyle w:val="StyleUnderline"/>
        </w:rPr>
        <w:t xml:space="preserve"> otherwise, and </w:t>
      </w:r>
      <w:r w:rsidRPr="00A2615E">
        <w:rPr>
          <w:rStyle w:val="Emphasis"/>
          <w:highlight w:val="cyan"/>
        </w:rPr>
        <w:t>when</w:t>
      </w:r>
      <w:r w:rsidRPr="00A2615E">
        <w:rPr>
          <w:rStyle w:val="StyleUnderline"/>
          <w:highlight w:val="cyan"/>
        </w:rPr>
        <w:t xml:space="preserve"> is it</w:t>
      </w:r>
      <w:r w:rsidRPr="00A50C1C">
        <w:rPr>
          <w:rStyle w:val="StyleUnderline"/>
        </w:rPr>
        <w:t xml:space="preserve"> one more </w:t>
      </w:r>
      <w:r w:rsidRPr="00A50C1C">
        <w:rPr>
          <w:rStyle w:val="Emphasis"/>
        </w:rPr>
        <w:t>way</w:t>
      </w:r>
      <w:r w:rsidRPr="00A50C1C">
        <w:rPr>
          <w:rStyle w:val="StyleUnderline"/>
        </w:rPr>
        <w:t xml:space="preserve"> of </w:t>
      </w:r>
      <w:r w:rsidRPr="00A2615E">
        <w:rPr>
          <w:rStyle w:val="Emphasis"/>
          <w:highlight w:val="cyan"/>
        </w:rPr>
        <w:t>casting</w:t>
      </w:r>
      <w:r w:rsidRPr="00A2615E">
        <w:rPr>
          <w:rStyle w:val="StyleUnderline"/>
          <w:highlight w:val="cyan"/>
        </w:rPr>
        <w:t xml:space="preserve"> a carceral </w:t>
      </w:r>
      <w:r w:rsidRPr="00A2615E">
        <w:rPr>
          <w:rStyle w:val="Emphasis"/>
          <w:highlight w:val="cyan"/>
        </w:rPr>
        <w:t>searchlight</w:t>
      </w:r>
      <w:r w:rsidRPr="00A2615E">
        <w:rPr>
          <w:rStyle w:val="StyleUnderline"/>
          <w:highlight w:val="cyan"/>
        </w:rPr>
        <w:t xml:space="preserve"> on </w:t>
      </w:r>
      <w:r w:rsidRPr="00A2615E">
        <w:rPr>
          <w:rStyle w:val="Emphasis"/>
          <w:highlight w:val="cyan"/>
        </w:rPr>
        <w:t>what</w:t>
      </w:r>
      <w:r w:rsidRPr="00A50C1C">
        <w:rPr>
          <w:rStyle w:val="StyleUnderline"/>
        </w:rPr>
        <w:t xml:space="preserve"> had </w:t>
      </w:r>
      <w:r w:rsidRPr="00A2615E">
        <w:rPr>
          <w:rStyle w:val="Emphasis"/>
          <w:highlight w:val="cyan"/>
        </w:rPr>
        <w:t>tried</w:t>
      </w:r>
      <w:r w:rsidRPr="00A2615E">
        <w:rPr>
          <w:rStyle w:val="StyleUnderline"/>
          <w:highlight w:val="cyan"/>
        </w:rPr>
        <w:t xml:space="preserve"> to remain </w:t>
      </w:r>
      <w:r w:rsidRPr="00A2615E">
        <w:rPr>
          <w:rStyle w:val="Emphasis"/>
          <w:highlight w:val="cyan"/>
        </w:rPr>
        <w:t>undetected</w:t>
      </w:r>
      <w:r w:rsidRPr="00A2615E">
        <w:rPr>
          <w:highlight w:val="cyan"/>
        </w:rPr>
        <w:t>?</w:t>
      </w:r>
    </w:p>
    <w:p w:rsidR="009B6725" w:rsidRPr="00FE1CC4" w:rsidRDefault="009B6725" w:rsidP="009B6725">
      <w:pPr>
        <w:rPr>
          <w:sz w:val="14"/>
          <w:szCs w:val="14"/>
        </w:rPr>
      </w:pPr>
      <w:r w:rsidRPr="00FE1CC4">
        <w:rPr>
          <w:sz w:val="14"/>
          <w:szCs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FE1CC4">
        <w:rPr>
          <w:sz w:val="14"/>
          <w:szCs w:val="14"/>
        </w:rPr>
        <w:softHyphen/>
        <w:t>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rsidR="009B6725" w:rsidRPr="00FE1CC4" w:rsidRDefault="009B6725" w:rsidP="009B6725">
      <w:pPr>
        <w:rPr>
          <w:sz w:val="14"/>
          <w:szCs w:val="14"/>
        </w:rPr>
      </w:pPr>
      <w:r w:rsidRPr="00FE1CC4">
        <w:rPr>
          <w:sz w:val="14"/>
          <w:szCs w:val="14"/>
        </w:rPr>
        <w:t>Now a word on how the research for this book developed. My initial fieldwork involved two three-month trips to Guatemala in the summers of 2015 and 2016, a more condensed follow-up visit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rsidR="009B6725" w:rsidRDefault="009B6725" w:rsidP="009B6725">
      <w:r w:rsidRPr="00A2615E">
        <w:rPr>
          <w:rStyle w:val="StyleUnderline"/>
          <w:highlight w:val="cyan"/>
        </w:rPr>
        <w:t>Over time</w:t>
      </w:r>
      <w:r>
        <w:t xml:space="preserve">, this </w:t>
      </w:r>
      <w:r w:rsidRPr="00A2615E">
        <w:rPr>
          <w:rStyle w:val="Emphasis"/>
          <w:highlight w:val="cyan"/>
        </w:rPr>
        <w:t>study</w:t>
      </w:r>
      <w:r w:rsidRPr="00A2615E">
        <w:rPr>
          <w:rStyle w:val="StyleUnderline"/>
          <w:highlight w:val="cyan"/>
        </w:rPr>
        <w:t xml:space="preserve"> became</w:t>
      </w:r>
      <w:r w:rsidRPr="001234EB">
        <w:rPr>
          <w:rStyle w:val="StyleUnderline"/>
        </w:rPr>
        <w:t xml:space="preserve"> </w:t>
      </w:r>
      <w:r w:rsidRPr="001234EB">
        <w:rPr>
          <w:rStyle w:val="Emphasis"/>
        </w:rPr>
        <w:t>less</w:t>
      </w:r>
      <w:r w:rsidRPr="001234EB">
        <w:rPr>
          <w:rStyle w:val="StyleUnderline"/>
        </w:rPr>
        <w:t xml:space="preserve"> like a typical </w:t>
      </w:r>
      <w:r w:rsidRPr="001234EB">
        <w:rPr>
          <w:rStyle w:val="Emphasis"/>
        </w:rPr>
        <w:t>history</w:t>
      </w:r>
      <w:r w:rsidRPr="001234EB">
        <w:rPr>
          <w:rStyle w:val="StyleUnderline"/>
        </w:rPr>
        <w:t xml:space="preserve"> or ethnography and </w:t>
      </w:r>
      <w:r w:rsidRPr="00A2615E">
        <w:rPr>
          <w:rStyle w:val="Emphasis"/>
          <w:highlight w:val="cyan"/>
        </w:rPr>
        <w:t>more</w:t>
      </w:r>
      <w:r w:rsidRPr="00A2615E">
        <w:rPr>
          <w:rStyle w:val="StyleUnderline"/>
          <w:highlight w:val="cyan"/>
        </w:rPr>
        <w:t xml:space="preserve"> like</w:t>
      </w:r>
      <w:r w:rsidRPr="001234EB">
        <w:rPr>
          <w:rStyle w:val="StyleUnderline"/>
        </w:rPr>
        <w:t xml:space="preserve"> an interdisciplinary </w:t>
      </w:r>
      <w:r w:rsidRPr="00A2615E">
        <w:rPr>
          <w:rStyle w:val="Emphasis"/>
          <w:sz w:val="25"/>
          <w:szCs w:val="25"/>
          <w:highlight w:val="cyan"/>
        </w:rPr>
        <w:t>hermeneutics</w:t>
      </w:r>
      <w:r w:rsidRPr="001234EB">
        <w:rPr>
          <w:rStyle w:val="StyleUnderline"/>
        </w:rPr>
        <w:t xml:space="preserve"> focused </w:t>
      </w:r>
      <w:r w:rsidRPr="00A2615E">
        <w:rPr>
          <w:rStyle w:val="StyleUnderline"/>
          <w:highlight w:val="cyan"/>
        </w:rPr>
        <w:t xml:space="preserve">on </w:t>
      </w:r>
      <w:r w:rsidRPr="00A2615E">
        <w:rPr>
          <w:rStyle w:val="Emphasis"/>
          <w:highlight w:val="cyan"/>
        </w:rPr>
        <w:t>attachments</w:t>
      </w:r>
      <w:r w:rsidRPr="001234EB">
        <w:rPr>
          <w:rStyle w:val="StyleUnderline"/>
        </w:rPr>
        <w:t xml:space="preserve"> that </w:t>
      </w:r>
      <w:r w:rsidRPr="00A2615E">
        <w:rPr>
          <w:rStyle w:val="Emphasis"/>
          <w:highlight w:val="cyan"/>
        </w:rPr>
        <w:t>capitalist</w:t>
      </w:r>
      <w:r w:rsidRPr="001234EB">
        <w:rPr>
          <w:rStyle w:val="StyleUnderline"/>
        </w:rPr>
        <w:t xml:space="preserve"> humanitarian </w:t>
      </w:r>
      <w:r w:rsidRPr="00A2615E">
        <w:rPr>
          <w:rStyle w:val="Emphasis"/>
          <w:highlight w:val="cyan"/>
        </w:rPr>
        <w:t>projects</w:t>
      </w:r>
      <w:r w:rsidRPr="001234EB">
        <w:rPr>
          <w:rStyle w:val="StyleUnderline"/>
        </w:rPr>
        <w:t xml:space="preserve"> </w:t>
      </w:r>
      <w:r w:rsidRPr="001234EB">
        <w:rPr>
          <w:rStyle w:val="StyleUnderline"/>
        </w:rPr>
        <w:lastRenderedPageBreak/>
        <w:t xml:space="preserve">rely on and </w:t>
      </w:r>
      <w:r w:rsidRPr="00A2615E">
        <w:rPr>
          <w:rStyle w:val="Emphasis"/>
          <w:highlight w:val="cyan"/>
        </w:rPr>
        <w:t>reproduce</w:t>
      </w:r>
      <w:r w:rsidRPr="001234EB">
        <w:rPr>
          <w:rStyle w:val="StyleUnderline"/>
        </w:rPr>
        <w:t xml:space="preserve">. My </w:t>
      </w:r>
      <w:r w:rsidRPr="001234EB">
        <w:rPr>
          <w:rStyle w:val="Emphasis"/>
        </w:rPr>
        <w:t>time</w:t>
      </w:r>
      <w:r w:rsidRPr="001234EB">
        <w:rPr>
          <w:rStyle w:val="StyleUnderline"/>
        </w:rPr>
        <w:t xml:space="preserve"> with </w:t>
      </w:r>
      <w:r w:rsidRPr="001234EB">
        <w:rPr>
          <w:rStyle w:val="Emphasis"/>
        </w:rPr>
        <w:t>people</w:t>
      </w:r>
      <w:r w:rsidRPr="001234EB">
        <w:rPr>
          <w:rStyle w:val="StyleUnderline"/>
        </w:rPr>
        <w:t xml:space="preserve"> and organizations in </w:t>
      </w:r>
      <w:r w:rsidRPr="001234EB">
        <w:rPr>
          <w:rStyle w:val="Emphasis"/>
        </w:rPr>
        <w:t>Guatemala</w:t>
      </w:r>
      <w:r>
        <w:t>—all of whom are assigned pseudonyms, sometimes with inconsequential identifying details changed—</w:t>
      </w:r>
      <w:r w:rsidRPr="001234EB">
        <w:rPr>
          <w:rStyle w:val="StyleUnderline"/>
        </w:rPr>
        <w:t xml:space="preserve">remains </w:t>
      </w:r>
      <w:r w:rsidRPr="001234EB">
        <w:rPr>
          <w:rStyle w:val="Emphasis"/>
        </w:rPr>
        <w:t>core</w:t>
      </w:r>
      <w:r w:rsidRPr="001234EB">
        <w:rPr>
          <w:rStyle w:val="StyleUnderline"/>
        </w:rPr>
        <w:t xml:space="preserve"> to the </w:t>
      </w:r>
      <w:r w:rsidRPr="001234EB">
        <w:rPr>
          <w:rStyle w:val="Emphasis"/>
        </w:rPr>
        <w:t>analysis</w:t>
      </w:r>
      <w:r w:rsidRPr="001234EB">
        <w:rPr>
          <w:rStyle w:val="StyleUnderline"/>
        </w:rPr>
        <w:t xml:space="preserve">. But of </w:t>
      </w:r>
      <w:r w:rsidRPr="001234EB">
        <w:rPr>
          <w:rStyle w:val="Emphasis"/>
        </w:rPr>
        <w:t>equal</w:t>
      </w:r>
      <w:r w:rsidRPr="001234EB">
        <w:rPr>
          <w:rStyle w:val="StyleUnderline"/>
        </w:rPr>
        <w:t xml:space="preserve"> importance are </w:t>
      </w:r>
      <w:r w:rsidRPr="001234EB">
        <w:rPr>
          <w:rStyle w:val="Emphasis"/>
          <w:sz w:val="25"/>
          <w:szCs w:val="25"/>
        </w:rPr>
        <w:t>conferences</w:t>
      </w:r>
      <w:r w:rsidRPr="001234EB">
        <w:rPr>
          <w:rStyle w:val="StyleUnderline"/>
        </w:rPr>
        <w:t xml:space="preserve"> of Silicon Valley </w:t>
      </w:r>
      <w:r w:rsidRPr="001234EB">
        <w:rPr>
          <w:rStyle w:val="Emphasis"/>
        </w:rPr>
        <w:t>investors</w:t>
      </w:r>
      <w:r w:rsidRPr="00F37D16">
        <w:rPr>
          <w:rStyle w:val="StyleUnderline"/>
        </w:rPr>
        <w:t xml:space="preserve">, visits to </w:t>
      </w:r>
      <w:r w:rsidRPr="00F37D16">
        <w:rPr>
          <w:rStyle w:val="Emphasis"/>
        </w:rPr>
        <w:t>microfinance</w:t>
      </w:r>
      <w:r w:rsidRPr="00F37D16">
        <w:rPr>
          <w:rStyle w:val="StyleUnderline"/>
        </w:rPr>
        <w:t xml:space="preserve"> institutions’ </w:t>
      </w:r>
      <w:r w:rsidRPr="00F37D16">
        <w:rPr>
          <w:rStyle w:val="Emphasis"/>
        </w:rPr>
        <w:t>headquarters</w:t>
      </w:r>
      <w:r w:rsidRPr="00F37D16">
        <w:rPr>
          <w:rStyle w:val="StyleUnderline"/>
        </w:rPr>
        <w:t xml:space="preserve"> in sleepy US </w:t>
      </w:r>
      <w:r w:rsidRPr="00F37D16">
        <w:rPr>
          <w:rStyle w:val="Emphasis"/>
        </w:rPr>
        <w:t>suburbs</w:t>
      </w:r>
      <w:r w:rsidRPr="00F37D16">
        <w:rPr>
          <w:rStyle w:val="StyleUnderline"/>
        </w:rPr>
        <w:t xml:space="preserve">, </w:t>
      </w:r>
      <w:r w:rsidRPr="00A2615E">
        <w:rPr>
          <w:rStyle w:val="StyleUnderline"/>
          <w:highlight w:val="cyan"/>
        </w:rPr>
        <w:t>adventures in</w:t>
      </w:r>
      <w:r w:rsidRPr="001234EB">
        <w:rPr>
          <w:rStyle w:val="StyleUnderline"/>
        </w:rPr>
        <w:t xml:space="preserve"> the </w:t>
      </w:r>
      <w:r w:rsidRPr="00A2615E">
        <w:rPr>
          <w:rStyle w:val="Emphasis"/>
          <w:highlight w:val="cyan"/>
        </w:rPr>
        <w:t>archives</w:t>
      </w:r>
      <w:r w:rsidRPr="00A2615E">
        <w:rPr>
          <w:rStyle w:val="StyleUnderline"/>
          <w:highlight w:val="cyan"/>
        </w:rPr>
        <w:t xml:space="preserve"> of</w:t>
      </w:r>
      <w:r w:rsidRPr="001234EB">
        <w:rPr>
          <w:rStyle w:val="StyleUnderline"/>
        </w:rPr>
        <w:t xml:space="preserve"> corporations and </w:t>
      </w:r>
      <w:r w:rsidRPr="00A2615E">
        <w:rPr>
          <w:rStyle w:val="StyleUnderline"/>
          <w:highlight w:val="cyan"/>
        </w:rPr>
        <w:t xml:space="preserve">nonprofit </w:t>
      </w:r>
      <w:r w:rsidRPr="00A2615E">
        <w:rPr>
          <w:rStyle w:val="Emphasis"/>
          <w:highlight w:val="cyan"/>
        </w:rPr>
        <w:t>aid groups</w:t>
      </w:r>
      <w:r>
        <w:t xml:space="preserve">, trips to churches that boast about their Christmas fair trade bazaars, </w:t>
      </w:r>
      <w:r w:rsidRPr="001234EB">
        <w:rPr>
          <w:rStyle w:val="StyleUnderline"/>
        </w:rPr>
        <w:t xml:space="preserve">attendance at </w:t>
      </w:r>
      <w:r w:rsidRPr="00A2615E">
        <w:rPr>
          <w:rStyle w:val="Emphasis"/>
          <w:sz w:val="25"/>
          <w:szCs w:val="25"/>
          <w:highlight w:val="cyan"/>
        </w:rPr>
        <w:t>conferences</w:t>
      </w:r>
      <w:r w:rsidRPr="00A2615E">
        <w:rPr>
          <w:rStyle w:val="StyleUnderline"/>
          <w:highlight w:val="cyan"/>
        </w:rPr>
        <w:t xml:space="preserve"> for </w:t>
      </w:r>
      <w:r w:rsidRPr="00A2615E">
        <w:rPr>
          <w:rStyle w:val="Emphasis"/>
          <w:highlight w:val="cyan"/>
        </w:rPr>
        <w:t>scholars</w:t>
      </w:r>
      <w:r w:rsidRPr="00A2615E">
        <w:rPr>
          <w:rStyle w:val="StyleUnderline"/>
          <w:highlight w:val="cyan"/>
        </w:rPr>
        <w:t xml:space="preserve"> who </w:t>
      </w:r>
      <w:r w:rsidRPr="00A2615E">
        <w:rPr>
          <w:rStyle w:val="Emphasis"/>
          <w:highlight w:val="cyan"/>
        </w:rPr>
        <w:t>study capital</w:t>
      </w:r>
      <w:r w:rsidRPr="001234EB">
        <w:rPr>
          <w:rStyle w:val="Emphasis"/>
        </w:rPr>
        <w:t>ism</w:t>
      </w:r>
      <w:r w:rsidRPr="001234EB">
        <w:rPr>
          <w:rStyle w:val="StyleUnderline"/>
        </w:rPr>
        <w:t xml:space="preserve">, </w:t>
      </w:r>
      <w:r w:rsidRPr="00A2615E">
        <w:rPr>
          <w:rStyle w:val="StyleUnderline"/>
          <w:highlight w:val="cyan"/>
        </w:rPr>
        <w:t>and everyday</w:t>
      </w:r>
      <w:r w:rsidRPr="001234EB">
        <w:rPr>
          <w:rStyle w:val="StyleUnderline"/>
        </w:rPr>
        <w:t xml:space="preserve"> </w:t>
      </w:r>
      <w:r w:rsidRPr="001234EB">
        <w:rPr>
          <w:rStyle w:val="Emphasis"/>
        </w:rPr>
        <w:t>encounters</w:t>
      </w:r>
      <w:r w:rsidRPr="001234EB">
        <w:rPr>
          <w:rStyle w:val="StyleUnderline"/>
        </w:rPr>
        <w:t xml:space="preserve"> in </w:t>
      </w:r>
      <w:r w:rsidRPr="00A2615E">
        <w:rPr>
          <w:rStyle w:val="StyleUnderline"/>
          <w:highlight w:val="cyan"/>
        </w:rPr>
        <w:t xml:space="preserve">a </w:t>
      </w:r>
      <w:r w:rsidRPr="00A2615E">
        <w:rPr>
          <w:rStyle w:val="Emphasis"/>
          <w:highlight w:val="cyan"/>
        </w:rPr>
        <w:t>university</w:t>
      </w:r>
      <w:r w:rsidRPr="00A2615E">
        <w:rPr>
          <w:rStyle w:val="StyleUnderline"/>
          <w:highlight w:val="cyan"/>
        </w:rPr>
        <w:t xml:space="preserve"> that </w:t>
      </w:r>
      <w:r w:rsidRPr="00A2615E">
        <w:rPr>
          <w:rStyle w:val="Emphasis"/>
          <w:sz w:val="25"/>
          <w:szCs w:val="25"/>
          <w:highlight w:val="cyan"/>
        </w:rPr>
        <w:t>trains</w:t>
      </w:r>
      <w:r w:rsidRPr="001234EB">
        <w:rPr>
          <w:rStyle w:val="StyleUnderline"/>
        </w:rPr>
        <w:t xml:space="preserve"> future </w:t>
      </w:r>
      <w:r w:rsidRPr="00A2615E">
        <w:rPr>
          <w:rStyle w:val="Emphasis"/>
          <w:highlight w:val="cyan"/>
        </w:rPr>
        <w:t>elites</w:t>
      </w:r>
      <w:r w:rsidRPr="00A2615E">
        <w:rPr>
          <w:rStyle w:val="StyleUnderline"/>
          <w:highlight w:val="cyan"/>
        </w:rPr>
        <w:t xml:space="preserve"> in</w:t>
      </w:r>
      <w:r w:rsidRPr="001234EB">
        <w:rPr>
          <w:rStyle w:val="StyleUnderline"/>
        </w:rPr>
        <w:t xml:space="preserve"> the </w:t>
      </w:r>
      <w:r w:rsidRPr="00A2615E">
        <w:rPr>
          <w:rStyle w:val="Emphasis"/>
          <w:highlight w:val="cyan"/>
        </w:rPr>
        <w:t>vocabularies</w:t>
      </w:r>
      <w:r w:rsidRPr="00A2615E">
        <w:rPr>
          <w:rStyle w:val="StyleUnderline"/>
          <w:highlight w:val="cyan"/>
        </w:rPr>
        <w:t xml:space="preserve"> of neoliberal</w:t>
      </w:r>
      <w:r w:rsidRPr="001234EB">
        <w:rPr>
          <w:rStyle w:val="StyleUnderline"/>
        </w:rPr>
        <w:t xml:space="preserve"> multicultural </w:t>
      </w:r>
      <w:r w:rsidRPr="00A2615E">
        <w:rPr>
          <w:rStyle w:val="Emphasis"/>
          <w:highlight w:val="cyan"/>
        </w:rPr>
        <w:t>humanism</w:t>
      </w:r>
      <w:r w:rsidRPr="00A2615E">
        <w:rPr>
          <w:rStyle w:val="StyleUnderline"/>
          <w:highlight w:val="cyan"/>
        </w:rPr>
        <w:t>. Each</w:t>
      </w:r>
      <w:r w:rsidRPr="001234EB">
        <w:rPr>
          <w:rStyle w:val="StyleUnderline"/>
        </w:rPr>
        <w:t xml:space="preserve"> scene</w:t>
      </w:r>
      <w:r>
        <w:t xml:space="preserve"> in this book </w:t>
      </w:r>
      <w:r w:rsidRPr="00A2615E">
        <w:rPr>
          <w:rStyle w:val="StyleUnderline"/>
          <w:highlight w:val="cyan"/>
        </w:rPr>
        <w:t>is</w:t>
      </w:r>
      <w:r w:rsidRPr="001234EB">
        <w:rPr>
          <w:rStyle w:val="StyleUnderline"/>
        </w:rPr>
        <w:t xml:space="preserve"> a </w:t>
      </w:r>
      <w:r w:rsidRPr="001234EB">
        <w:rPr>
          <w:rStyle w:val="Emphasis"/>
          <w:sz w:val="25"/>
          <w:szCs w:val="25"/>
        </w:rPr>
        <w:t>clue</w:t>
      </w:r>
      <w:r w:rsidRPr="001234EB">
        <w:rPr>
          <w:rStyle w:val="StyleUnderline"/>
        </w:rPr>
        <w:t xml:space="preserve"> to </w:t>
      </w:r>
      <w:r w:rsidRPr="00A2615E">
        <w:rPr>
          <w:rStyle w:val="StyleUnderline"/>
          <w:highlight w:val="cyan"/>
        </w:rPr>
        <w:t>how a</w:t>
      </w:r>
      <w:r w:rsidRPr="001234EB">
        <w:rPr>
          <w:rStyle w:val="StyleUnderline"/>
        </w:rPr>
        <w:t xml:space="preserve">n imperious </w:t>
      </w:r>
      <w:r w:rsidRPr="00A2615E">
        <w:rPr>
          <w:rStyle w:val="Emphasis"/>
          <w:highlight w:val="cyan"/>
        </w:rPr>
        <w:t>capitalist</w:t>
      </w:r>
      <w:r w:rsidRPr="001234EB">
        <w:rPr>
          <w:rStyle w:val="StyleUnderline"/>
        </w:rPr>
        <w:t xml:space="preserve"> humanitarian </w:t>
      </w:r>
      <w:r w:rsidRPr="00A2615E">
        <w:rPr>
          <w:rStyle w:val="Emphasis"/>
          <w:highlight w:val="cyan"/>
        </w:rPr>
        <w:t>consciousness</w:t>
      </w:r>
      <w:r w:rsidRPr="00A2615E">
        <w:rPr>
          <w:rStyle w:val="StyleUnderline"/>
          <w:highlight w:val="cyan"/>
        </w:rPr>
        <w:t xml:space="preserve"> is</w:t>
      </w:r>
      <w:r w:rsidRPr="001234EB">
        <w:rPr>
          <w:rStyle w:val="StyleUnderline"/>
        </w:rPr>
        <w:t xml:space="preserve"> contested and </w:t>
      </w:r>
      <w:r w:rsidRPr="00A2615E">
        <w:rPr>
          <w:rStyle w:val="Emphasis"/>
          <w:sz w:val="25"/>
          <w:szCs w:val="25"/>
          <w:highlight w:val="cyan"/>
        </w:rPr>
        <w:t>reproduced</w:t>
      </w:r>
      <w:r w:rsidRPr="00A2615E">
        <w:rPr>
          <w:rStyle w:val="StyleUnderline"/>
          <w:highlight w:val="cyan"/>
        </w:rPr>
        <w:t xml:space="preserve"> in</w:t>
      </w:r>
      <w:r w:rsidRPr="001234EB">
        <w:rPr>
          <w:rStyle w:val="StyleUnderline"/>
        </w:rPr>
        <w:t xml:space="preserve"> a </w:t>
      </w:r>
      <w:r w:rsidRPr="00A2615E">
        <w:rPr>
          <w:rStyle w:val="Emphasis"/>
          <w:highlight w:val="cyan"/>
        </w:rPr>
        <w:t>local</w:t>
      </w:r>
      <w:r w:rsidRPr="00A2615E">
        <w:rPr>
          <w:rStyle w:val="StyleUnderline"/>
          <w:highlight w:val="cyan"/>
        </w:rPr>
        <w:t xml:space="preserve"> context</w:t>
      </w:r>
      <w:r>
        <w:t xml:space="preserve">. Together they tell a story about how </w:t>
      </w:r>
      <w:r w:rsidRPr="001234EB">
        <w:rPr>
          <w:rStyle w:val="StyleUnderline"/>
        </w:rPr>
        <w:t xml:space="preserve">grounded </w:t>
      </w:r>
      <w:r w:rsidRPr="00A2615E">
        <w:rPr>
          <w:rStyle w:val="Emphasis"/>
          <w:highlight w:val="cyan"/>
        </w:rPr>
        <w:t>critiques</w:t>
      </w:r>
      <w:r w:rsidRPr="00A2615E">
        <w:rPr>
          <w:rStyle w:val="StyleUnderline"/>
          <w:highlight w:val="cyan"/>
        </w:rPr>
        <w:t xml:space="preserve"> of</w:t>
      </w:r>
      <w:r w:rsidRPr="001234EB">
        <w:rPr>
          <w:rStyle w:val="StyleUnderline"/>
        </w:rPr>
        <w:t xml:space="preserve"> neo</w:t>
      </w:r>
      <w:r w:rsidRPr="00A2615E">
        <w:rPr>
          <w:rStyle w:val="Emphasis"/>
          <w:highlight w:val="cyan"/>
        </w:rPr>
        <w:t>colonial</w:t>
      </w:r>
      <w:r w:rsidRPr="001234EB">
        <w:rPr>
          <w:rStyle w:val="StyleUnderline"/>
        </w:rPr>
        <w:t xml:space="preserve"> dispossession and </w:t>
      </w:r>
      <w:r w:rsidRPr="00A2615E">
        <w:rPr>
          <w:rStyle w:val="Emphasis"/>
          <w:highlight w:val="cyan"/>
        </w:rPr>
        <w:t>racist</w:t>
      </w:r>
      <w:r w:rsidRPr="00A2615E">
        <w:rPr>
          <w:rStyle w:val="StyleUnderline"/>
          <w:highlight w:val="cyan"/>
        </w:rPr>
        <w:t xml:space="preserve"> dispossession found </w:t>
      </w:r>
      <w:r w:rsidRPr="00A2615E">
        <w:rPr>
          <w:rStyle w:val="Emphasis"/>
          <w:highlight w:val="cyan"/>
        </w:rPr>
        <w:t>symbiosis</w:t>
      </w:r>
      <w:r w:rsidRPr="00A2615E">
        <w:rPr>
          <w:rStyle w:val="StyleUnderline"/>
          <w:highlight w:val="cyan"/>
        </w:rPr>
        <w:t xml:space="preserve"> with a</w:t>
      </w:r>
      <w:r w:rsidRPr="001234EB">
        <w:rPr>
          <w:rStyle w:val="StyleUnderline"/>
        </w:rPr>
        <w:t xml:space="preserve"> sweeping ideological </w:t>
      </w:r>
      <w:r w:rsidRPr="00A2615E">
        <w:rPr>
          <w:rStyle w:val="Emphasis"/>
          <w:highlight w:val="cyan"/>
        </w:rPr>
        <w:t>project</w:t>
      </w:r>
      <w:r w:rsidRPr="00A2615E">
        <w:rPr>
          <w:rStyle w:val="StyleUnderline"/>
          <w:highlight w:val="cyan"/>
        </w:rPr>
        <w:t xml:space="preserve"> to make </w:t>
      </w:r>
      <w:r w:rsidRPr="00A2615E">
        <w:rPr>
          <w:rStyle w:val="Emphasis"/>
          <w:highlight w:val="cyan"/>
        </w:rPr>
        <w:t>anti-cap</w:t>
      </w:r>
      <w:r w:rsidRPr="001234EB">
        <w:rPr>
          <w:rStyle w:val="Emphasis"/>
        </w:rPr>
        <w:t>italist</w:t>
      </w:r>
      <w:r w:rsidRPr="001234EB">
        <w:rPr>
          <w:rStyle w:val="StyleUnderline"/>
        </w:rPr>
        <w:t xml:space="preserve"> </w:t>
      </w:r>
      <w:r w:rsidRPr="00A2615E">
        <w:rPr>
          <w:rStyle w:val="StyleUnderline"/>
          <w:highlight w:val="cyan"/>
        </w:rPr>
        <w:t>dissent into</w:t>
      </w:r>
      <w:r w:rsidRPr="001234EB">
        <w:rPr>
          <w:rStyle w:val="StyleUnderline"/>
        </w:rPr>
        <w:t xml:space="preserve"> a </w:t>
      </w:r>
      <w:r w:rsidRPr="00A2615E">
        <w:rPr>
          <w:rStyle w:val="Emphasis"/>
          <w:sz w:val="25"/>
          <w:szCs w:val="25"/>
          <w:highlight w:val="cyan"/>
        </w:rPr>
        <w:t>neoliberal raison d’être</w:t>
      </w:r>
      <w:r>
        <w:t>.</w:t>
      </w:r>
    </w:p>
    <w:p w:rsidR="009B6725" w:rsidRPr="009F111E" w:rsidRDefault="009B6725" w:rsidP="009B6725">
      <w:pPr>
        <w:rPr>
          <w:sz w:val="10"/>
          <w:szCs w:val="10"/>
        </w:rPr>
      </w:pPr>
      <w:r w:rsidRPr="009F111E">
        <w:rPr>
          <w:sz w:val="10"/>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p w:rsidR="009B6725" w:rsidRPr="009F111E" w:rsidRDefault="009B6725" w:rsidP="009B6725">
      <w:pPr>
        <w:rPr>
          <w:sz w:val="10"/>
          <w:szCs w:val="10"/>
        </w:rPr>
      </w:pPr>
      <w:r w:rsidRPr="009F111E">
        <w:rPr>
          <w:sz w:val="10"/>
          <w:szCs w:val="10"/>
        </w:rPr>
        <w:t>......</w:t>
      </w:r>
    </w:p>
    <w:p w:rsidR="009B6725" w:rsidRPr="009F111E" w:rsidRDefault="009B6725" w:rsidP="009B6725">
      <w:pPr>
        <w:rPr>
          <w:sz w:val="10"/>
          <w:szCs w:val="10"/>
        </w:rPr>
      </w:pPr>
      <w:r w:rsidRPr="009F111E">
        <w:rPr>
          <w:sz w:val="10"/>
          <w:szCs w:val="10"/>
        </w:rPr>
        <w:t>The opening chapters introduce the liberal and Left reformers who laid the groundwork for an idea that participation in market exchange could under certain conditions ameliorate the worst of capitalist ravages. Chapter 1, “May Analyze like a Capitalist: Fair Trade and Other Histories,” revisits the post–World War II missionary roots of the modern fair trade movement. It illuminates a genre of historical consciousness that manifests in “conscious-capitalist” projects. Qualifying a historiography of capitalism that has tended to privilege the role of religious conservatives in the dismantling of New Deal policy, it excavates the role of Left Christians in the rise of the neoliberal order.40 I focus primarily on the pioneering fair trade chain Ten Thousand Villages, which was founded by Mennonite missionaries stationed in Puerto Rico and Palestine. They sought to design systems of exchange that would both empower poor women as income earners and provide a way to monetize, and thus preserve for posterity, artisanal crafts that the missionaries saw as threatened by globalization. Their practice of historically conscious self-critique not only rationalized their foreign interventions but also modeled a kind of reflection that would become a hallmark of capitalist humanitarian projects: an impulse to recognize and confess how the present bears a debt to a past violence, and then to offset this debt through monetized transaction. As historical exposé emerges as a discourse of neoliberal institution building, this case is instructive for critics who want to clarify how the production of historical knowledge on capitalism relates to movements for popular democracy.</w:t>
      </w:r>
    </w:p>
    <w:p w:rsidR="009B6725" w:rsidRPr="009F111E" w:rsidRDefault="009B6725" w:rsidP="009B6725">
      <w:pPr>
        <w:rPr>
          <w:sz w:val="10"/>
          <w:szCs w:val="10"/>
        </w:rPr>
      </w:pPr>
      <w:r w:rsidRPr="009F111E">
        <w:rPr>
          <w:sz w:val="10"/>
          <w:szCs w:val="10"/>
        </w:rPr>
        <w:t>The next two chapters address legacies of the early alternative-trade movements: the cultural mainstreaming of fair trade models and the ascent of microfinance. Chapter 2, “Ethical Vampires: Conscious Capitalism and Its Commodity Enchantments,” illustrates how the pioneering coffee cooperative Equal Exchange retheorized the commodity fetish. Rather than assume commodities always index alienated relation, Equal Exchange discovered a conscious and fair kind of commodity, which glimmered with its powers to reverse exploitation and broker solidarity among oppressed people. The fair trade commodity spoke on its own behalf, transmitted messages back to its producers, and initiated the purchaser into a gift economy, where ethical transactions in the global North saved peasant farmers from industrial plantations and backbreaking maquiladoras to which they would have otherwise been condemned. Fair trade products even resisted Ronald Reagan’s imperialism in Latin America. And still, the career of the responsibly reenchanted commodity had barely commenced. Enter the “conscious-consumer” ideologies of the new millennium, when entrepreneurs began not only to define conspicuous consumption as an act of charitable giving but also to insist that the acts of earning and spending money comprised an “energetic exchange” infused with spiritual potential. By working through an evolving mash-up of the commodity fetish and the bonded gift, chapter 2 tells the story of a transition from fair trade dissent to conscious-consumer saturation.</w:t>
      </w:r>
    </w:p>
    <w:p w:rsidR="009B6725" w:rsidRPr="009F111E" w:rsidRDefault="009B6725" w:rsidP="009B6725">
      <w:pPr>
        <w:rPr>
          <w:sz w:val="10"/>
          <w:szCs w:val="10"/>
        </w:rPr>
      </w:pPr>
      <w:r w:rsidRPr="009F111E">
        <w:rPr>
          <w:sz w:val="10"/>
          <w:szCs w:val="10"/>
        </w:rPr>
        <w:t>The arc wherein proudly leftist fair trade ventures give way to the spiritual entrepreneurship of millennials resonates with another story of strange bedfellows and counterintuitive outcomes: the rise of microfinance as an antipoverty instrument. Chapter 3, “Marxists in the Microbank: From Solidarity Movement to Solidarity Lending,” explores this convergence. It follows the dual trajectories of two pioneering but politically opposed microfinance institutions (MFIS): ACCION International and FINCA International. ACCION, established as a Kennedy-era international volunteer program with anticommunist objectives, had by the late 1970s endorsed commercial “microenterprise” as a route to hemispheric soft security and economic returns. finca, in contrast, had opposite allegiances. Its early backers were liberation-theology-reading and anti-capitalist Christians politicized by the Central America solidarity movement. These supporters believed microcredit could help small-scale indigenous farmers stand up against the financial austerity and free-trade policies ripping through Latin America. Alongside Muhammad Yunus’s Grameen Bank, by the late 1990s these organizations had put microfinance at the top of the US international development agenda. Moreover, they had seeded a model of aid with enough ideological ambiguity to unite social democrats and Sandinista sympathizers with exponents of free enterprise and trickledown economics. Blending historical and ethnographic analyses of microfinance, I argue that this convergence should be seen as a watershed moment not only in a manufactured neoliberal consensus around antipoverty strategy, but also in the embrace of free markets as a domain of political solidarity.</w:t>
      </w:r>
    </w:p>
    <w:p w:rsidR="009B6725" w:rsidRPr="009F111E" w:rsidRDefault="009B6725" w:rsidP="009B6725">
      <w:pPr>
        <w:rPr>
          <w:sz w:val="10"/>
          <w:szCs w:val="10"/>
        </w:rPr>
      </w:pPr>
      <w:r w:rsidRPr="009F111E">
        <w:rPr>
          <w:sz w:val="10"/>
          <w:szCs w:val="10"/>
        </w:rPr>
        <w:t>The second set of chapters turns to contemporary landscapes of capitalist humanitarian interventions in the global South, with emphasis on their pedagogies of financial selfhood and multicultural reconciliation. Chapter 4, “Representing Inclusion: Humans of Capitalist Humanitarianism,” takes stock of the representational conventions of social capitalists and the racialized sexual-reform projects that they support. Two tropes of gendered financial subjectivity took hold in the aftermath of the 2008 stock market crash, recession, foreclosure spree, and Wall Street bailout. The first was the fiscally bootstrapping global woman-of-color microentrepreneur. The second was the racialized subprime borrower, disgraced after she squandered her chance at the American dream of home ownership. More than the mere color-washing of racist economic violence, this discourse of qualified citizenship and liberal freedom ties both ideals to the reproduction of financial infrastructure. In making this claim, chapter 4 extends recent studies of post-1970s “predatory inclusion” in the subprime and microfinance industries while situating these financial schemes within a longer history of “philanthropic banking.”41 It finds a precursor for financial inclusion in an early twentieth-century progressive campaign to legalize small personal loans for specified segments of the working poor—namely the white ethnic immigrants that social-workers-qua-credit-officers deemed assimilable into normative racial and sexual citizenship. To revisit this moment is to cast a harsh light on calls among financial reformers for “universal financial inclusion” for “unbanked” people, exposing the ways that these discourses undergird the expulsion of entire populations from a circle of neoliberal multicultural citizenship.</w:t>
      </w:r>
    </w:p>
    <w:p w:rsidR="009B6725" w:rsidRPr="009F111E" w:rsidRDefault="009B6725" w:rsidP="009B6725">
      <w:pPr>
        <w:rPr>
          <w:sz w:val="10"/>
          <w:szCs w:val="10"/>
        </w:rPr>
      </w:pPr>
      <w:r w:rsidRPr="009F111E">
        <w:rPr>
          <w:sz w:val="10"/>
          <w:szCs w:val="10"/>
        </w:rPr>
        <w:t>The final pair of chapters draws most heavily from fieldwork with financiers who work between the United States and Guatemala. Chapter 5, “The Hunt for Yes: Archival Management and Manufactured Consent,” concerns cultures of data collection and knowledge production in MFIS. It moves between the bare corporate suites in midwestern US suburbs to Guatemalan highland towns where credit officers amass data that they then transmit back to headquarters. I show that the challenge of information management in these settings is also a problem of how to procure something like a moral warrant for continued interventionist presence. The capitalist humanitarian fixation on record keeping—the surveys shoved into clients’ hands at the end of each loan cycle, the quarterly due-diligence reports jerry-rigged by unpaid interns, the account-book photocopies that credit officers file and never look at again, the wall-to-wall charts on every conceivable variable—is less about game-planning the future than affirming the immediate urgency of mfis’ institutional endurance. Immersed in such paperwork, one is already and always falling behind, already and always having to rush to master whatever data point has so far escaped its domestication into the total system. The principle of capitalist humanitarian accounting is the following: whatever difference or dissonance one encounters in the field, there is a larger system of knowledge that contains it. Here there is no such thing as an archival silence or a rebel interruption.42 The capitalist humanitarian archive asks its subjects to consent to their own inclusion in it. Then it translates every yes, every no, and every nonresponse into a license for further expansion.</w:t>
      </w:r>
    </w:p>
    <w:p w:rsidR="009B6725" w:rsidRPr="009F111E" w:rsidRDefault="009B6725" w:rsidP="009B6725">
      <w:pPr>
        <w:rPr>
          <w:sz w:val="10"/>
          <w:szCs w:val="10"/>
        </w:rPr>
      </w:pPr>
      <w:r w:rsidRPr="009F111E">
        <w:rPr>
          <w:sz w:val="10"/>
          <w:szCs w:val="10"/>
        </w:rPr>
        <w:t>Chapter 6, “Hope for the Future: Reproductive Labor in the Neoliberal Multicultural Family,” reflects on capitalist humanitarian visions of the future, especially ones that vest hope in a “next generation” that will inherit its predecessors’ labors and strivings, wealth and debts. I meet MFIS that provide in-house reproductive health-care services as a perk of membership, entrepreneurs who mobilize rhetoric of “youth empowerment” to rationalize child labor, and loan officers who determine creditworthiness by how well mothers convey optimism in their children’s upward mobility. To observe these practices as they are enforced in various locales—the bank, the family home, the factory, the hotel, the vans shuttling between them—is to reconsider frameworks that understand neoliberalism as the subjection of all domains of being to an economic calculus.43 These scenes also dramatize the colonial politics of what Melinda Cooper has identified as a neoliberal and neoconservative alliance around a Protestant secular regime of “family values.”44 Attentive to how finance discipline refigures theological tropes of inheritance and salvation, I show how capitalist humanitarian reproductive surveillance aims to capture any kinship formations that would escape the bank’s reach. In the process, these technologies legitimate the factory and the firm as privileged zones of social reproduction, standing ready to adopt the lost and vulnerable into the care of a global corporate family.</w:t>
      </w:r>
    </w:p>
    <w:p w:rsidR="009B6725" w:rsidRPr="009F111E" w:rsidRDefault="009B6725" w:rsidP="009B6725">
      <w:pPr>
        <w:rPr>
          <w:sz w:val="10"/>
          <w:szCs w:val="10"/>
        </w:rPr>
      </w:pPr>
      <w:r w:rsidRPr="009F111E">
        <w:rPr>
          <w:sz w:val="10"/>
          <w:szCs w:val="10"/>
        </w:rPr>
        <w:t xml:space="preserve">The epilogue reflects on a latent tension within this book. I have repeatedly tripped over the expectation—from readers, from interlocutors, from myself—that such a heavy account of consuming violence and compounding loss should also make an explicit nod toward that which is not subsumed. Another version of this book could draw attention to the everyday flights to freedom, pleasure, and creation that people make daily. I could lift up grassroots </w:t>
      </w:r>
      <w:r w:rsidRPr="009F111E">
        <w:rPr>
          <w:sz w:val="10"/>
          <w:szCs w:val="10"/>
        </w:rPr>
        <w:lastRenderedPageBreak/>
        <w:t>organizers and popular uprisings that in their shared governance processes and their models of mutual aid manifest the social democratic vision that they seek. I could sketch out a vision of life lived in solidarity and care, and I could make a list of things that one could do or create or look at right now to see a glimpse of that life. It’s not as if I don’t have ideas. I could recite a reason to believe that a win is either immanent to our present or at least coming down the pike.</w:t>
      </w:r>
    </w:p>
    <w:p w:rsidR="009B6725" w:rsidRPr="009F111E" w:rsidRDefault="009B6725" w:rsidP="009B6725">
      <w:pPr>
        <w:rPr>
          <w:sz w:val="10"/>
          <w:szCs w:val="10"/>
        </w:rPr>
      </w:pPr>
      <w:r w:rsidRPr="009F111E">
        <w:rPr>
          <w:sz w:val="10"/>
          <w:szCs w:val="10"/>
        </w:rPr>
        <w:t>This book is more reserved on such gestures. It is conceivable, then, that it will be encountered as a disavowal of possibility in struggle or a treatise on how all difference is subsumed into the death-dealing itineraries of racial capitalism. How a book is read, of course, is not for an author to decide. Still, I invite readers to stay alert to the utopian refusals and radical experiments that not only shatter delusions of neoliberal consensus, but which in their defiant incarnation are nourishing other possible worlds even now. We might begin to see capitalist humanitarian reform not as the capture of movements, but as the counterinsurgent response to the everyday people who have held ground against full tidal wave of neoliberal austerity. Is there any better explanation for why investment bankers would rebrand themselves as heroes in a battle with economic predation, if not out of a sense of their own vulnerability now that grassroots democratic movements have persuaded a critical mass of people that free markets will fail to deliver the prosperity they promise, and that there are more compelling ways to distribute resources, labor, and care?</w:t>
      </w:r>
    </w:p>
    <w:p w:rsidR="009B6725" w:rsidRPr="00ED42E8" w:rsidRDefault="009B6725" w:rsidP="009B6725">
      <w:pPr>
        <w:rPr>
          <w:rStyle w:val="StyleUnderline"/>
        </w:rPr>
      </w:pPr>
      <w:r>
        <w:t xml:space="preserve">Insofar as I did not focus on popular freedom struggles and their emergent strategies, this was an expository decision. </w:t>
      </w:r>
      <w:r w:rsidRPr="00A2615E">
        <w:rPr>
          <w:rStyle w:val="StyleUnderline"/>
          <w:highlight w:val="cyan"/>
        </w:rPr>
        <w:t>As I comprehend</w:t>
      </w:r>
      <w:r w:rsidRPr="009F111E">
        <w:rPr>
          <w:rStyle w:val="StyleUnderline"/>
        </w:rPr>
        <w:t xml:space="preserve">ed </w:t>
      </w:r>
      <w:r w:rsidRPr="00A2615E">
        <w:rPr>
          <w:rStyle w:val="StyleUnderline"/>
          <w:highlight w:val="cyan"/>
        </w:rPr>
        <w:t xml:space="preserve">the </w:t>
      </w:r>
      <w:r w:rsidRPr="00A2615E">
        <w:rPr>
          <w:rStyle w:val="Emphasis"/>
          <w:highlight w:val="cyan"/>
        </w:rPr>
        <w:t>scale</w:t>
      </w:r>
      <w:r w:rsidRPr="00A2615E">
        <w:rPr>
          <w:rStyle w:val="StyleUnderline"/>
          <w:highlight w:val="cyan"/>
        </w:rPr>
        <w:t xml:space="preserve"> of</w:t>
      </w:r>
      <w:r w:rsidRPr="009F111E">
        <w:rPr>
          <w:rStyle w:val="StyleUnderline"/>
        </w:rPr>
        <w:t xml:space="preserve"> capitalist humanitarian </w:t>
      </w:r>
      <w:r w:rsidRPr="00A2615E">
        <w:rPr>
          <w:rStyle w:val="Emphasis"/>
          <w:highlight w:val="cyan"/>
        </w:rPr>
        <w:t>surveillance</w:t>
      </w:r>
      <w:r w:rsidRPr="009F111E">
        <w:rPr>
          <w:rStyle w:val="StyleUnderline"/>
        </w:rPr>
        <w:t xml:space="preserve"> and incorporation of local </w:t>
      </w:r>
      <w:r w:rsidRPr="009F111E">
        <w:rPr>
          <w:rStyle w:val="Emphasis"/>
        </w:rPr>
        <w:t>knowledges</w:t>
      </w:r>
      <w:r w:rsidRPr="009F111E">
        <w:rPr>
          <w:rStyle w:val="StyleUnderline"/>
        </w:rPr>
        <w:t xml:space="preserve">, </w:t>
      </w:r>
      <w:r w:rsidRPr="00A2615E">
        <w:rPr>
          <w:rStyle w:val="StyleUnderline"/>
          <w:highlight w:val="cyan"/>
        </w:rPr>
        <w:t xml:space="preserve">I could </w:t>
      </w:r>
      <w:r w:rsidRPr="00A2615E">
        <w:rPr>
          <w:rStyle w:val="Emphasis"/>
          <w:highlight w:val="cyan"/>
        </w:rPr>
        <w:t>not justify</w:t>
      </w:r>
      <w:r w:rsidRPr="009F111E">
        <w:rPr>
          <w:rStyle w:val="StyleUnderline"/>
        </w:rPr>
        <w:t xml:space="preserve"> another way </w:t>
      </w:r>
      <w:r w:rsidRPr="009F111E">
        <w:rPr>
          <w:rStyle w:val="Emphasis"/>
        </w:rPr>
        <w:t>through</w:t>
      </w:r>
      <w:r w:rsidRPr="009F111E">
        <w:rPr>
          <w:rStyle w:val="StyleUnderline"/>
        </w:rPr>
        <w:t xml:space="preserve"> </w:t>
      </w:r>
      <w:r w:rsidRPr="00A2615E">
        <w:rPr>
          <w:rStyle w:val="StyleUnderline"/>
          <w:highlight w:val="cyan"/>
        </w:rPr>
        <w:t xml:space="preserve">this </w:t>
      </w:r>
      <w:r w:rsidRPr="00A2615E">
        <w:rPr>
          <w:rStyle w:val="Emphasis"/>
          <w:highlight w:val="cyan"/>
        </w:rPr>
        <w:t>material</w:t>
      </w:r>
      <w:r>
        <w:t xml:space="preserve">. I have circled back to the question: How does context inform our choices about when and how to perform a commitment to hope, when and how to perform a commitment to negativity, and when and how our expositions are received as such by our readers? This book’s core </w:t>
      </w:r>
      <w:r w:rsidRPr="00A2615E">
        <w:rPr>
          <w:rStyle w:val="StyleUnderline"/>
          <w:highlight w:val="cyan"/>
        </w:rPr>
        <w:t>research is</w:t>
      </w:r>
      <w:r w:rsidRPr="00ED42E8">
        <w:rPr>
          <w:rStyle w:val="StyleUnderline"/>
        </w:rPr>
        <w:t xml:space="preserve"> </w:t>
      </w:r>
      <w:r w:rsidRPr="009F111E">
        <w:rPr>
          <w:rStyle w:val="Emphasis"/>
        </w:rPr>
        <w:t>based</w:t>
      </w:r>
      <w:r w:rsidRPr="00ED42E8">
        <w:rPr>
          <w:rStyle w:val="StyleUnderline"/>
        </w:rPr>
        <w:t xml:space="preserve"> on </w:t>
      </w:r>
      <w:r w:rsidRPr="00A2615E">
        <w:rPr>
          <w:rStyle w:val="StyleUnderline"/>
          <w:highlight w:val="cyan"/>
        </w:rPr>
        <w:t xml:space="preserve">thousands of </w:t>
      </w:r>
      <w:r w:rsidRPr="00A2615E">
        <w:rPr>
          <w:rStyle w:val="Emphasis"/>
          <w:highlight w:val="cyan"/>
        </w:rPr>
        <w:t>hours</w:t>
      </w:r>
      <w:r w:rsidRPr="00ED42E8">
        <w:rPr>
          <w:rStyle w:val="StyleUnderline"/>
        </w:rPr>
        <w:t xml:space="preserve"> immersed </w:t>
      </w:r>
      <w:r w:rsidRPr="00A2615E">
        <w:rPr>
          <w:rStyle w:val="StyleUnderline"/>
          <w:highlight w:val="cyan"/>
        </w:rPr>
        <w:t xml:space="preserve">in an </w:t>
      </w:r>
      <w:r w:rsidRPr="00A2615E">
        <w:rPr>
          <w:rStyle w:val="Emphasis"/>
          <w:highlight w:val="cyan"/>
        </w:rPr>
        <w:t>industry</w:t>
      </w:r>
      <w:r w:rsidRPr="00A2615E">
        <w:rPr>
          <w:rStyle w:val="StyleUnderline"/>
          <w:highlight w:val="cyan"/>
        </w:rPr>
        <w:t xml:space="preserve"> that</w:t>
      </w:r>
      <w:r w:rsidRPr="00ED42E8">
        <w:rPr>
          <w:rStyle w:val="StyleUnderline"/>
        </w:rPr>
        <w:t xml:space="preserve"> literally </w:t>
      </w:r>
      <w:r w:rsidRPr="00A2615E">
        <w:rPr>
          <w:rStyle w:val="StyleUnderline"/>
          <w:highlight w:val="cyan"/>
        </w:rPr>
        <w:t xml:space="preserve">specializes in </w:t>
      </w:r>
      <w:r w:rsidRPr="00A2615E">
        <w:rPr>
          <w:rStyle w:val="Emphasis"/>
          <w:highlight w:val="cyan"/>
        </w:rPr>
        <w:t>capturing</w:t>
      </w:r>
      <w:r w:rsidRPr="00ED42E8">
        <w:rPr>
          <w:rStyle w:val="StyleUnderline"/>
        </w:rPr>
        <w:t xml:space="preserve"> instances of </w:t>
      </w:r>
      <w:r w:rsidRPr="00A2615E">
        <w:rPr>
          <w:rStyle w:val="Emphasis"/>
          <w:highlight w:val="cyan"/>
        </w:rPr>
        <w:t>insurgent</w:t>
      </w:r>
      <w:r w:rsidRPr="00A2615E">
        <w:rPr>
          <w:rStyle w:val="StyleUnderline"/>
          <w:highlight w:val="cyan"/>
        </w:rPr>
        <w:t xml:space="preserve"> worldmaking</w:t>
      </w:r>
      <w:r w:rsidRPr="00ED42E8">
        <w:rPr>
          <w:rStyle w:val="StyleUnderline"/>
        </w:rPr>
        <w:t xml:space="preserve">, precisely </w:t>
      </w:r>
      <w:r w:rsidRPr="00A2615E">
        <w:rPr>
          <w:rStyle w:val="Emphasis"/>
          <w:highlight w:val="cyan"/>
        </w:rPr>
        <w:t>toward</w:t>
      </w:r>
      <w:r w:rsidRPr="00ED42E8">
        <w:rPr>
          <w:rStyle w:val="StyleUnderline"/>
        </w:rPr>
        <w:t xml:space="preserve"> the </w:t>
      </w:r>
      <w:r w:rsidRPr="00A2615E">
        <w:rPr>
          <w:rStyle w:val="Emphasis"/>
          <w:highlight w:val="cyan"/>
        </w:rPr>
        <w:t>commodification</w:t>
      </w:r>
      <w:r w:rsidRPr="00A2615E">
        <w:rPr>
          <w:rStyle w:val="StyleUnderline"/>
          <w:highlight w:val="cyan"/>
        </w:rPr>
        <w:t xml:space="preserve"> of</w:t>
      </w:r>
      <w:r w:rsidRPr="00ED42E8">
        <w:rPr>
          <w:rStyle w:val="StyleUnderline"/>
        </w:rPr>
        <w:t xml:space="preserve"> their </w:t>
      </w:r>
      <w:r w:rsidRPr="00A2615E">
        <w:rPr>
          <w:rStyle w:val="Emphasis"/>
          <w:highlight w:val="cyan"/>
        </w:rPr>
        <w:t>signs</w:t>
      </w:r>
      <w:r w:rsidRPr="00A2615E">
        <w:rPr>
          <w:rStyle w:val="StyleUnderline"/>
          <w:highlight w:val="cyan"/>
        </w:rPr>
        <w:t xml:space="preserve"> and</w:t>
      </w:r>
      <w:r w:rsidRPr="00ED42E8">
        <w:rPr>
          <w:rStyle w:val="StyleUnderline"/>
        </w:rPr>
        <w:t xml:space="preserve"> the </w:t>
      </w:r>
      <w:r w:rsidRPr="00A2615E">
        <w:rPr>
          <w:rStyle w:val="Emphasis"/>
          <w:highlight w:val="cyan"/>
        </w:rPr>
        <w:t>theft</w:t>
      </w:r>
      <w:r w:rsidRPr="00A2615E">
        <w:rPr>
          <w:rStyle w:val="StyleUnderline"/>
          <w:highlight w:val="cyan"/>
        </w:rPr>
        <w:t xml:space="preserve"> of</w:t>
      </w:r>
      <w:r w:rsidRPr="00442CE2">
        <w:rPr>
          <w:rStyle w:val="StyleUnderline"/>
        </w:rPr>
        <w:t xml:space="preserve"> their</w:t>
      </w:r>
      <w:r w:rsidRPr="00ED42E8">
        <w:rPr>
          <w:rStyle w:val="StyleUnderline"/>
        </w:rPr>
        <w:t xml:space="preserve"> </w:t>
      </w:r>
      <w:r w:rsidRPr="00A2615E">
        <w:rPr>
          <w:rStyle w:val="Emphasis"/>
          <w:highlight w:val="cyan"/>
        </w:rPr>
        <w:t>tactics</w:t>
      </w:r>
      <w:r w:rsidRPr="00ED42E8">
        <w:rPr>
          <w:rStyle w:val="StyleUnderline"/>
        </w:rPr>
        <w:t xml:space="preserve">. The </w:t>
      </w:r>
      <w:r w:rsidRPr="00A2615E">
        <w:rPr>
          <w:rStyle w:val="StyleUnderline"/>
          <w:highlight w:val="cyan"/>
        </w:rPr>
        <w:t xml:space="preserve">days of </w:t>
      </w:r>
      <w:r w:rsidRPr="00A2615E">
        <w:rPr>
          <w:rStyle w:val="Emphasis"/>
          <w:highlight w:val="cyan"/>
        </w:rPr>
        <w:t>translating</w:t>
      </w:r>
      <w:r w:rsidRPr="00A2615E">
        <w:rPr>
          <w:rStyle w:val="StyleUnderline"/>
          <w:highlight w:val="cyan"/>
        </w:rPr>
        <w:t xml:space="preserve"> field </w:t>
      </w:r>
      <w:r w:rsidRPr="00A2615E">
        <w:rPr>
          <w:rStyle w:val="Emphasis"/>
          <w:highlight w:val="cyan"/>
        </w:rPr>
        <w:t>notes</w:t>
      </w:r>
      <w:r w:rsidRPr="00A2615E">
        <w:rPr>
          <w:rStyle w:val="StyleUnderline"/>
          <w:highlight w:val="cyan"/>
        </w:rPr>
        <w:t xml:space="preserve"> into</w:t>
      </w:r>
      <w:r w:rsidRPr="00ED42E8">
        <w:rPr>
          <w:rStyle w:val="StyleUnderline"/>
        </w:rPr>
        <w:t xml:space="preserve"> readable </w:t>
      </w:r>
      <w:r w:rsidRPr="00A2615E">
        <w:rPr>
          <w:rStyle w:val="Emphasis"/>
          <w:highlight w:val="cyan"/>
        </w:rPr>
        <w:t>prose</w:t>
      </w:r>
      <w:r w:rsidRPr="00A2615E">
        <w:rPr>
          <w:rStyle w:val="StyleUnderline"/>
          <w:highlight w:val="cyan"/>
        </w:rPr>
        <w:t xml:space="preserve"> became</w:t>
      </w:r>
      <w:r w:rsidRPr="00ED42E8">
        <w:rPr>
          <w:rStyle w:val="StyleUnderline"/>
        </w:rPr>
        <w:t xml:space="preserve"> a long </w:t>
      </w:r>
      <w:r w:rsidRPr="009F111E">
        <w:rPr>
          <w:rStyle w:val="Emphasis"/>
        </w:rPr>
        <w:t>confrontation</w:t>
      </w:r>
      <w:r w:rsidRPr="00ED42E8">
        <w:rPr>
          <w:rStyle w:val="StyleUnderline"/>
        </w:rPr>
        <w:t xml:space="preserve"> with how the </w:t>
      </w:r>
      <w:r w:rsidRPr="00A2615E">
        <w:rPr>
          <w:rStyle w:val="StyleUnderline"/>
          <w:highlight w:val="cyan"/>
        </w:rPr>
        <w:t>sentences</w:t>
      </w:r>
      <w:r>
        <w:t xml:space="preserve"> and paragraphs I wrote </w:t>
      </w:r>
      <w:r w:rsidRPr="00ED42E8">
        <w:rPr>
          <w:rStyle w:val="StyleUnderline"/>
        </w:rPr>
        <w:t xml:space="preserve">would </w:t>
      </w:r>
      <w:r w:rsidRPr="009F111E">
        <w:rPr>
          <w:rStyle w:val="Emphasis"/>
        </w:rPr>
        <w:t>interact</w:t>
      </w:r>
      <w:r w:rsidRPr="00ED42E8">
        <w:rPr>
          <w:rStyle w:val="StyleUnderline"/>
        </w:rPr>
        <w:t xml:space="preserve"> with those </w:t>
      </w:r>
      <w:r w:rsidRPr="009F111E">
        <w:rPr>
          <w:rStyle w:val="Emphasis"/>
        </w:rPr>
        <w:t>processes</w:t>
      </w:r>
      <w:r>
        <w:t xml:space="preserve">—processes </w:t>
      </w:r>
      <w:r w:rsidRPr="00A2615E">
        <w:rPr>
          <w:rStyle w:val="StyleUnderline"/>
          <w:highlight w:val="cyan"/>
        </w:rPr>
        <w:t>that</w:t>
      </w:r>
      <w:r>
        <w:t xml:space="preserve"> I was convinced </w:t>
      </w:r>
      <w:r w:rsidRPr="00ED42E8">
        <w:rPr>
          <w:rStyle w:val="StyleUnderline"/>
        </w:rPr>
        <w:t xml:space="preserve">had </w:t>
      </w:r>
      <w:r w:rsidRPr="00A2615E">
        <w:rPr>
          <w:rStyle w:val="Emphasis"/>
          <w:highlight w:val="cyan"/>
        </w:rPr>
        <w:t>colluded</w:t>
      </w:r>
      <w:r w:rsidRPr="00A2615E">
        <w:rPr>
          <w:rStyle w:val="StyleUnderline"/>
          <w:highlight w:val="cyan"/>
        </w:rPr>
        <w:t xml:space="preserve"> in</w:t>
      </w:r>
      <w:r w:rsidRPr="00ED42E8">
        <w:rPr>
          <w:rStyle w:val="StyleUnderline"/>
        </w:rPr>
        <w:t xml:space="preserve"> the </w:t>
      </w:r>
      <w:r w:rsidRPr="00A2615E">
        <w:rPr>
          <w:rStyle w:val="StyleUnderline"/>
          <w:highlight w:val="cyan"/>
        </w:rPr>
        <w:t>murder of</w:t>
      </w:r>
      <w:r>
        <w:t xml:space="preserve"> my brother, times </w:t>
      </w:r>
      <w:r w:rsidRPr="00A2615E">
        <w:rPr>
          <w:rStyle w:val="StyleUnderline"/>
          <w:highlight w:val="cyan"/>
        </w:rPr>
        <w:t xml:space="preserve">a </w:t>
      </w:r>
      <w:r w:rsidRPr="00A2615E">
        <w:rPr>
          <w:rStyle w:val="Emphasis"/>
          <w:highlight w:val="cyan"/>
        </w:rPr>
        <w:t>million</w:t>
      </w:r>
      <w:r>
        <w:t xml:space="preserve"> others whose names I do not know. For all of these reasons, </w:t>
      </w:r>
      <w:r w:rsidRPr="00ED42E8">
        <w:rPr>
          <w:rStyle w:val="StyleUnderline"/>
        </w:rPr>
        <w:t xml:space="preserve">I have </w:t>
      </w:r>
      <w:r w:rsidRPr="009F111E">
        <w:rPr>
          <w:rStyle w:val="Emphasis"/>
        </w:rPr>
        <w:t>staked</w:t>
      </w:r>
      <w:r w:rsidRPr="00ED42E8">
        <w:rPr>
          <w:rStyle w:val="StyleUnderline"/>
        </w:rPr>
        <w:t xml:space="preserve"> this </w:t>
      </w:r>
      <w:r w:rsidRPr="009F111E">
        <w:rPr>
          <w:rStyle w:val="Emphasis"/>
        </w:rPr>
        <w:t>text</w:t>
      </w:r>
      <w:r w:rsidRPr="00ED42E8">
        <w:rPr>
          <w:rStyle w:val="StyleUnderline"/>
        </w:rPr>
        <w:t xml:space="preserve"> in a more </w:t>
      </w:r>
      <w:r w:rsidRPr="009F111E">
        <w:rPr>
          <w:rStyle w:val="Emphasis"/>
        </w:rPr>
        <w:t>negative</w:t>
      </w:r>
      <w:r>
        <w:t xml:space="preserve">, sometimes apophatic, pitch. This does not mean that the narrator ends up in the same place that she begins or that she is confused about the substance and stakes of her demands. Even less does it mean that the stories shared in the coming pages deny the immanence of freedom for those who tune themselves toward its rhythms and signs. </w:t>
      </w:r>
      <w:r w:rsidRPr="00ED42E8">
        <w:rPr>
          <w:rStyle w:val="StyleUnderline"/>
        </w:rPr>
        <w:t xml:space="preserve">When I say there is </w:t>
      </w:r>
      <w:r w:rsidRPr="009F111E">
        <w:rPr>
          <w:rStyle w:val="Emphasis"/>
        </w:rPr>
        <w:t>no way out</w:t>
      </w:r>
      <w:r w:rsidRPr="00ED42E8">
        <w:rPr>
          <w:rStyle w:val="StyleUnderline"/>
        </w:rPr>
        <w:t xml:space="preserve">, this is </w:t>
      </w:r>
      <w:r w:rsidRPr="009F111E">
        <w:rPr>
          <w:rStyle w:val="Emphasis"/>
        </w:rPr>
        <w:t>another</w:t>
      </w:r>
      <w:r w:rsidRPr="00ED42E8">
        <w:rPr>
          <w:rStyle w:val="StyleUnderline"/>
        </w:rPr>
        <w:t xml:space="preserve"> way of saying: </w:t>
      </w:r>
      <w:r w:rsidRPr="009F111E">
        <w:rPr>
          <w:rStyle w:val="Emphasis"/>
        </w:rPr>
        <w:t>begin</w:t>
      </w:r>
      <w:r w:rsidRPr="00ED42E8">
        <w:rPr>
          <w:rStyle w:val="StyleUnderline"/>
        </w:rPr>
        <w:t>.</w:t>
      </w:r>
    </w:p>
    <w:p w:rsidR="009B6725" w:rsidRPr="00CF0944" w:rsidRDefault="009B6725" w:rsidP="009B6725">
      <w:pPr>
        <w:pStyle w:val="Heading4"/>
      </w:pPr>
      <w:r>
        <w:t xml:space="preserve">Capitalism </w:t>
      </w:r>
      <w:r>
        <w:rPr>
          <w:u w:val="single"/>
        </w:rPr>
        <w:t>causes extinction</w:t>
      </w:r>
      <w:r>
        <w:t xml:space="preserve"> and </w:t>
      </w:r>
      <w:r>
        <w:rPr>
          <w:u w:val="single"/>
        </w:rPr>
        <w:t>violence at the margins</w:t>
      </w:r>
      <w:r>
        <w:t xml:space="preserve"> -- 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rsidR="009B6725" w:rsidRPr="00CF0944" w:rsidRDefault="009B6725" w:rsidP="009B6725">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32" w:history="1">
        <w:r w:rsidRPr="00E37439">
          <w:rPr>
            <w:rStyle w:val="Hyperlink"/>
          </w:rPr>
          <w:t>https://web.archive.org/web/20190910040756/https://failingthatinvent.home.blog/2019/09/08/truth-and-practic-the-marxist-theory-of-knowledge/</w:t>
        </w:r>
      </w:hyperlink>
      <w:r>
        <w:t xml:space="preserve">, luna) </w:t>
      </w:r>
    </w:p>
    <w:p w:rsidR="009B6725" w:rsidRPr="00CF0944" w:rsidRDefault="009B6725" w:rsidP="009B6725">
      <w:pPr>
        <w:rPr>
          <w:rStyle w:val="Emphasis"/>
        </w:rPr>
      </w:pPr>
      <w:r w:rsidRPr="00A2615E">
        <w:rPr>
          <w:rStyle w:val="StyleUnderline"/>
          <w:highlight w:val="cyan"/>
        </w:rPr>
        <w:t>The world</w:t>
      </w:r>
      <w:r w:rsidRPr="00CF0944">
        <w:rPr>
          <w:rStyle w:val="StyleUnderline"/>
        </w:rPr>
        <w:t xml:space="preserve"> we live in today </w:t>
      </w:r>
      <w:r w:rsidRPr="00A2615E">
        <w:rPr>
          <w:rStyle w:val="StyleUnderline"/>
          <w:highlight w:val="cyan"/>
        </w:rPr>
        <w:t xml:space="preserve">is in a </w:t>
      </w:r>
      <w:r w:rsidRPr="00A2615E">
        <w:rPr>
          <w:rStyle w:val="Emphasis"/>
          <w:highlight w:val="cya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StyleUnderline"/>
        </w:rPr>
        <w:t xml:space="preserve">Capitalist </w:t>
      </w:r>
      <w:r w:rsidRPr="00A2615E">
        <w:rPr>
          <w:rStyle w:val="Emphasis"/>
          <w:highlight w:val="cyan"/>
        </w:rPr>
        <w:t>production and</w:t>
      </w:r>
      <w:r w:rsidRPr="00CF0944">
        <w:rPr>
          <w:rStyle w:val="StyleUnderline"/>
        </w:rPr>
        <w:t xml:space="preserve"> its </w:t>
      </w:r>
      <w:r w:rsidRPr="00A2615E">
        <w:rPr>
          <w:rStyle w:val="StyleUnderline"/>
          <w:highlight w:val="cyan"/>
        </w:rPr>
        <w:t xml:space="preserve">endless </w:t>
      </w:r>
      <w:r w:rsidRPr="00A2615E">
        <w:rPr>
          <w:rStyle w:val="Emphasis"/>
          <w:highlight w:val="cyan"/>
        </w:rPr>
        <w:t>drive for resources</w:t>
      </w:r>
      <w:r w:rsidRPr="00CF0944">
        <w:rPr>
          <w:rStyle w:val="StyleUnderline"/>
        </w:rPr>
        <w:t xml:space="preserve"> to match artificial market demands has </w:t>
      </w:r>
      <w:r w:rsidRPr="00A2615E">
        <w:rPr>
          <w:rStyle w:val="Emphasis"/>
          <w:highlight w:val="cyan"/>
        </w:rPr>
        <w:t>created</w:t>
      </w:r>
      <w:r w:rsidRPr="00CF0944">
        <w:rPr>
          <w:rStyle w:val="StyleUnderline"/>
        </w:rPr>
        <w:t xml:space="preserve"> a </w:t>
      </w:r>
      <w:r w:rsidRPr="00A2615E">
        <w:rPr>
          <w:rStyle w:val="Emphasis"/>
          <w:highlight w:val="cyan"/>
        </w:rPr>
        <w:t>climate crisis that leaves us on the brink of potential extinction</w:t>
      </w:r>
      <w:r w:rsidRPr="00CF0944">
        <w:rPr>
          <w:rStyle w:val="Emphasis"/>
        </w:rPr>
        <w:t>.</w:t>
      </w:r>
    </w:p>
    <w:p w:rsidR="009B6725" w:rsidRPr="00CF0944" w:rsidRDefault="009B6725" w:rsidP="009B6725">
      <w:pPr>
        <w:rPr>
          <w:rStyle w:val="StyleUnderline"/>
        </w:rPr>
      </w:pPr>
      <w:r w:rsidRPr="00A2615E">
        <w:rPr>
          <w:rStyle w:val="Emphasis"/>
          <w:highlight w:val="cyan"/>
        </w:rPr>
        <w:t>Governments</w:t>
      </w:r>
      <w:r w:rsidRPr="00CF0944">
        <w:rPr>
          <w:rStyle w:val="StyleUnderline"/>
        </w:rPr>
        <w:t xml:space="preserve"> around the world </w:t>
      </w:r>
      <w:r w:rsidRPr="00A2615E">
        <w:rPr>
          <w:rStyle w:val="StyleUnderline"/>
          <w:highlight w:val="cyan"/>
        </w:rPr>
        <w:t xml:space="preserve">are </w:t>
      </w:r>
      <w:r w:rsidRPr="00A2615E">
        <w:rPr>
          <w:rStyle w:val="Emphasis"/>
          <w:highlight w:val="cyan"/>
        </w:rPr>
        <w:t>turning to</w:t>
      </w:r>
      <w:r w:rsidRPr="00CF0944">
        <w:rPr>
          <w:rStyle w:val="StyleUnderline"/>
        </w:rPr>
        <w:t xml:space="preserve"> far right and </w:t>
      </w:r>
      <w:r w:rsidRPr="00A2615E">
        <w:rPr>
          <w:rStyle w:val="Emphasis"/>
          <w:highlight w:val="cyan"/>
        </w:rPr>
        <w:t>fascist leaders to assuage</w:t>
      </w:r>
      <w:r w:rsidRPr="00CF0944">
        <w:rPr>
          <w:rStyle w:val="Emphasis"/>
        </w:rPr>
        <w:t xml:space="preserve"> their </w:t>
      </w:r>
      <w:r w:rsidRPr="00A2615E">
        <w:rPr>
          <w:rStyle w:val="Emphasis"/>
          <w:highlight w:val="cyan"/>
        </w:rPr>
        <w:t>fears</w:t>
      </w:r>
      <w:r w:rsidRPr="00CF0944">
        <w:rPr>
          <w:rStyle w:val="Emphasis"/>
        </w:rPr>
        <w:t xml:space="preserve"> of an uncertain future</w:t>
      </w:r>
      <w:r w:rsidRPr="00CF0944">
        <w:rPr>
          <w:rStyle w:val="StyleUnderline"/>
        </w:rPr>
        <w:t xml:space="preserve">, and the </w:t>
      </w:r>
      <w:r w:rsidRPr="00A2615E">
        <w:rPr>
          <w:rStyle w:val="Emphasis"/>
          <w:highlight w:val="cyan"/>
        </w:rPr>
        <w:t>most marginalized</w:t>
      </w:r>
      <w:r w:rsidRPr="00CF0944">
        <w:rPr>
          <w:rStyle w:val="StyleUnderline"/>
        </w:rPr>
        <w:t xml:space="preserve"> and oppressed </w:t>
      </w:r>
      <w:r w:rsidRPr="00A2615E">
        <w:rPr>
          <w:rStyle w:val="Emphasis"/>
          <w:highlight w:val="cyan"/>
        </w:rPr>
        <w:t>suffer</w:t>
      </w:r>
      <w:r w:rsidRPr="00CF0944">
        <w:rPr>
          <w:rStyle w:val="StyleUnderline"/>
        </w:rPr>
        <w:t xml:space="preserve"> because of it. Fascism is on the rise, and history tells us very clearly what that can result in without opposition.</w:t>
      </w:r>
    </w:p>
    <w:p w:rsidR="009B6725" w:rsidRPr="00CF0944" w:rsidRDefault="009B6725" w:rsidP="009B6725">
      <w:pPr>
        <w:rPr>
          <w:rStyle w:val="Emphasis"/>
        </w:rPr>
      </w:pPr>
      <w:r w:rsidRPr="00CF0944">
        <w:rPr>
          <w:sz w:val="14"/>
        </w:rPr>
        <w:t xml:space="preserve">The </w:t>
      </w:r>
      <w:r w:rsidRPr="00CF0944">
        <w:rPr>
          <w:rStyle w:val="StyleUnderline"/>
        </w:rPr>
        <w:t>decaying US empire</w:t>
      </w:r>
      <w:r w:rsidRPr="00CF0944">
        <w:rPr>
          <w:sz w:val="14"/>
        </w:rPr>
        <w:t xml:space="preserve"> continues to lash out in violence across the globe in a desperate </w:t>
      </w:r>
      <w:r w:rsidRPr="00CF0944">
        <w:rPr>
          <w:rStyle w:val="StyleUnderline"/>
        </w:rPr>
        <w:t>attempt to re-assert</w:t>
      </w:r>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Whole countries are destroyed in its desperate bids for more fossil fuels</w:t>
      </w:r>
      <w:r w:rsidRPr="00CF0944">
        <w:rPr>
          <w:sz w:val="14"/>
        </w:rPr>
        <w:t xml:space="preserve">. </w:t>
      </w:r>
      <w:r w:rsidRPr="00CF0944">
        <w:rPr>
          <w:rStyle w:val="StyleUnderline"/>
        </w:rPr>
        <w:t xml:space="preserve">The </w:t>
      </w:r>
      <w:r w:rsidRPr="00A2615E">
        <w:rPr>
          <w:rStyle w:val="StyleUnderline"/>
          <w:highlight w:val="cyan"/>
        </w:rPr>
        <w:t xml:space="preserve">world </w:t>
      </w:r>
      <w:r w:rsidRPr="00A2615E">
        <w:rPr>
          <w:rStyle w:val="Emphasis"/>
          <w:highlight w:val="cyan"/>
        </w:rPr>
        <w:t>burns from America’s</w:t>
      </w:r>
      <w:r w:rsidRPr="00CF0944">
        <w:rPr>
          <w:rStyle w:val="Emphasis"/>
        </w:rPr>
        <w:t xml:space="preserve"> white </w:t>
      </w:r>
      <w:r w:rsidRPr="00A2615E">
        <w:rPr>
          <w:rStyle w:val="Emphasis"/>
          <w:highlight w:val="cyan"/>
        </w:rPr>
        <w:t>phosphorus weaponry</w:t>
      </w:r>
      <w:r w:rsidRPr="00CF0944">
        <w:rPr>
          <w:rStyle w:val="Emphasis"/>
        </w:rPr>
        <w:t>.</w:t>
      </w:r>
    </w:p>
    <w:p w:rsidR="009B6725" w:rsidRPr="00CF0944" w:rsidRDefault="009B6725" w:rsidP="009B6725">
      <w:pPr>
        <w:rPr>
          <w:rStyle w:val="Emphasis"/>
        </w:rPr>
      </w:pPr>
      <w:r w:rsidRPr="00CF0944">
        <w:rPr>
          <w:rStyle w:val="Emphasis"/>
        </w:rPr>
        <w:lastRenderedPageBreak/>
        <w:t xml:space="preserve">The </w:t>
      </w:r>
      <w:r w:rsidRPr="00A2615E">
        <w:rPr>
          <w:rStyle w:val="Emphasis"/>
          <w:highlight w:val="cyan"/>
        </w:rPr>
        <w:t>need for</w:t>
      </w:r>
      <w:r w:rsidRPr="00CF0944">
        <w:rPr>
          <w:rStyle w:val="Emphasis"/>
        </w:rPr>
        <w:t xml:space="preserve"> a </w:t>
      </w:r>
      <w:r w:rsidRPr="00A2615E">
        <w:rPr>
          <w:rStyle w:val="Emphasis"/>
          <w:highlight w:val="cyan"/>
        </w:rPr>
        <w:t>revolutionary movement</w:t>
      </w:r>
      <w:r w:rsidRPr="00CF0944">
        <w:rPr>
          <w:sz w:val="14"/>
        </w:rPr>
        <w:t xml:space="preserve"> capable of replacing capitalism with something better </w:t>
      </w:r>
      <w:r w:rsidRPr="00A2615E">
        <w:rPr>
          <w:rStyle w:val="Emphasis"/>
          <w:highlight w:val="cyan"/>
        </w:rPr>
        <w:t>has never been so</w:t>
      </w:r>
      <w:r w:rsidRPr="00CF0944">
        <w:rPr>
          <w:rStyle w:val="Emphasis"/>
        </w:rPr>
        <w:t xml:space="preserve"> clear</w:t>
      </w:r>
      <w:r w:rsidRPr="00CF0944">
        <w:rPr>
          <w:sz w:val="14"/>
        </w:rPr>
        <w:t xml:space="preserve">. The choice between socialism or barbarism has never been so stark. </w:t>
      </w:r>
      <w:r w:rsidRPr="00CF0944">
        <w:rPr>
          <w:rStyle w:val="StyleUnderline"/>
        </w:rPr>
        <w:t xml:space="preserve">More and more </w:t>
      </w:r>
      <w:r w:rsidRPr="00A2615E">
        <w:rPr>
          <w:rStyle w:val="Emphasis"/>
          <w:highlight w:val="cyan"/>
        </w:rPr>
        <w:t>people</w:t>
      </w:r>
      <w:r w:rsidRPr="00CF0944">
        <w:rPr>
          <w:rStyle w:val="StyleUnderline"/>
        </w:rPr>
        <w:t xml:space="preserve"> are starting to </w:t>
      </w:r>
      <w:r w:rsidRPr="00A2615E">
        <w:rPr>
          <w:rStyle w:val="Emphasis"/>
          <w:highlight w:val="cya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A2615E">
        <w:rPr>
          <w:rStyle w:val="Emphasis"/>
          <w:highlight w:val="cyan"/>
        </w:rPr>
        <w:t>capitalism and imperialism</w:t>
      </w:r>
      <w:r w:rsidRPr="00CF0944">
        <w:rPr>
          <w:rStyle w:val="StyleUnderline"/>
        </w:rPr>
        <w:t xml:space="preserve"> themselves </w:t>
      </w:r>
      <w:r w:rsidRPr="00A2615E">
        <w:rPr>
          <w:rStyle w:val="Emphasis"/>
          <w:highlight w:val="cyan"/>
        </w:rPr>
        <w:t>are the problem, and</w:t>
      </w:r>
      <w:r w:rsidRPr="00CF0944">
        <w:rPr>
          <w:rStyle w:val="StyleUnderline"/>
        </w:rPr>
        <w:t xml:space="preserve"> that </w:t>
      </w:r>
      <w:r w:rsidRPr="00A2615E">
        <w:rPr>
          <w:rStyle w:val="Emphasis"/>
          <w:highlight w:val="cyan"/>
        </w:rPr>
        <w:t>we must unite</w:t>
      </w:r>
      <w:r w:rsidRPr="00CF0944">
        <w:rPr>
          <w:rStyle w:val="StyleUnderline"/>
        </w:rPr>
        <w:t xml:space="preserve"> and band together to fight </w:t>
      </w:r>
      <w:r w:rsidRPr="00CF0944">
        <w:rPr>
          <w:rStyle w:val="Emphasis"/>
        </w:rPr>
        <w:t>for a better world.</w:t>
      </w:r>
    </w:p>
    <w:p w:rsidR="009B6725" w:rsidRPr="00CF0944" w:rsidRDefault="009B6725" w:rsidP="009B6725">
      <w:pPr>
        <w:rPr>
          <w:rStyle w:val="Emphasis"/>
        </w:rPr>
      </w:pPr>
      <w:r w:rsidRPr="00A2615E">
        <w:rPr>
          <w:rStyle w:val="Emphasis"/>
          <w:highlight w:val="cyan"/>
        </w:rPr>
        <w:t>The question then is:</w:t>
      </w:r>
      <w:r w:rsidRPr="00CF0944">
        <w:rPr>
          <w:rStyle w:val="Emphasis"/>
        </w:rPr>
        <w:t xml:space="preserve"> how will we know</w:t>
      </w:r>
      <w:r w:rsidRPr="00CF0944">
        <w:rPr>
          <w:rStyle w:val="StyleUnderline"/>
        </w:rPr>
        <w:t xml:space="preserve"> what strategies, </w:t>
      </w:r>
      <w:r w:rsidRPr="00A2615E">
        <w:rPr>
          <w:rStyle w:val="Emphasis"/>
          <w:highlight w:val="cyan"/>
        </w:rPr>
        <w:t>what tactics,</w:t>
      </w:r>
      <w:r w:rsidRPr="00A2615E">
        <w:rPr>
          <w:rStyle w:val="StyleUnderline"/>
          <w:highlight w:val="cyan"/>
        </w:rPr>
        <w:t xml:space="preserve"> and what ideas </w:t>
      </w:r>
      <w:r w:rsidRPr="00A2615E">
        <w:rPr>
          <w:rStyle w:val="Emphasis"/>
          <w:highlight w:val="cyan"/>
        </w:rPr>
        <w:t>to unite around?</w:t>
      </w:r>
      <w:r w:rsidRPr="00CF0944">
        <w:rPr>
          <w:rStyle w:val="StyleUnderline"/>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w:t>
      </w:r>
      <w:r w:rsidRPr="00A2615E">
        <w:rPr>
          <w:rStyle w:val="Emphasis"/>
          <w:highlight w:val="cyan"/>
        </w:rPr>
        <w:t>To embrace</w:t>
      </w:r>
      <w:r w:rsidRPr="00CF0944">
        <w:rPr>
          <w:rStyle w:val="Emphasis"/>
        </w:rPr>
        <w:t xml:space="preserve"> such </w:t>
      </w:r>
      <w:r w:rsidRPr="00A2615E">
        <w:rPr>
          <w:rStyle w:val="Emphasis"/>
          <w:highlight w:val="cyan"/>
        </w:rPr>
        <w:t>a vision of</w:t>
      </w:r>
      <w:r w:rsidRPr="00CF0944">
        <w:rPr>
          <w:rStyle w:val="StyleUnderline"/>
        </w:rPr>
        <w:t xml:space="preserve"> the world (with its accompanying </w:t>
      </w:r>
      <w:r w:rsidRPr="00A2615E">
        <w:rPr>
          <w:rStyle w:val="Emphasis"/>
          <w:highlight w:val="cyan"/>
        </w:rPr>
        <w:t>epistemological skepticism</w:t>
      </w:r>
      <w:r w:rsidRPr="00CF0944">
        <w:rPr>
          <w:rStyle w:val="StyleUnderline"/>
        </w:rPr>
        <w:t xml:space="preserve">) </w:t>
      </w:r>
      <w:r w:rsidRPr="00A2615E">
        <w:rPr>
          <w:rStyle w:val="Emphasis"/>
          <w:highlight w:val="cyan"/>
        </w:rPr>
        <w:t>is to embrace defeat.</w:t>
      </w:r>
    </w:p>
    <w:p w:rsidR="009B6725" w:rsidRPr="00CF0944" w:rsidRDefault="009B6725" w:rsidP="009B6725">
      <w:pPr>
        <w:rPr>
          <w:rStyle w:val="StyleUnderline"/>
        </w:rPr>
      </w:pPr>
      <w:r w:rsidRPr="00A2615E">
        <w:rPr>
          <w:rStyle w:val="StyleUnderline"/>
          <w:highlight w:val="cyan"/>
        </w:rPr>
        <w:t>The masses</w:t>
      </w:r>
      <w:r w:rsidRPr="00CF0944">
        <w:rPr>
          <w:rStyle w:val="StyleUnderline"/>
        </w:rPr>
        <w:t xml:space="preserve"> do not want to embrace defeat, they </w:t>
      </w:r>
      <w:r w:rsidRPr="00A2615E">
        <w:rPr>
          <w:rStyle w:val="StyleUnderline"/>
          <w:highlight w:val="cyan"/>
        </w:rPr>
        <w:t>want to know how to fight back</w:t>
      </w:r>
      <w:r w:rsidRPr="00CF0944">
        <w:rPr>
          <w:rStyle w:val="StyleUnderline"/>
        </w:rPr>
        <w:t>. Marxism can provide the tools necessary to engage in that fight.</w:t>
      </w:r>
    </w:p>
    <w:p w:rsidR="009B6725" w:rsidRPr="00CF0944" w:rsidRDefault="009B6725" w:rsidP="009B6725">
      <w:pPr>
        <w:rPr>
          <w:rStyle w:val="StyleUnderline"/>
        </w:rPr>
      </w:pPr>
      <w:r w:rsidRPr="00A2615E">
        <w:rPr>
          <w:rStyle w:val="Emphasis"/>
          <w:highlight w:val="cyan"/>
        </w:rPr>
        <w:t>Marxism</w:t>
      </w:r>
      <w:r w:rsidRPr="00A2615E">
        <w:rPr>
          <w:sz w:val="14"/>
          <w:highlight w:val="cyan"/>
        </w:rPr>
        <w:t xml:space="preserve">, </w:t>
      </w:r>
      <w:r w:rsidRPr="00A2615E">
        <w:rPr>
          <w:rStyle w:val="StyleUnderline"/>
          <w:highlight w:val="cyan"/>
        </w:rPr>
        <w:t>with</w:t>
      </w:r>
      <w:r w:rsidRPr="00CF0944">
        <w:rPr>
          <w:rStyle w:val="StyleUnderline"/>
        </w:rPr>
        <w:t xml:space="preserve"> its </w:t>
      </w:r>
      <w:r w:rsidRPr="00A2615E">
        <w:rPr>
          <w:rStyle w:val="Emphasis"/>
          <w:highlight w:val="cyan"/>
        </w:rPr>
        <w:t>self criticism</w:t>
      </w:r>
      <w:r w:rsidRPr="00A2615E">
        <w:rPr>
          <w:sz w:val="14"/>
          <w:highlight w:val="cyan"/>
        </w:rPr>
        <w:t xml:space="preserve"> </w:t>
      </w:r>
      <w:r w:rsidRPr="00A2615E">
        <w:rPr>
          <w:rStyle w:val="StyleUnderline"/>
          <w:highlight w:val="cyan"/>
        </w:rPr>
        <w:t>and</w:t>
      </w:r>
      <w:r w:rsidRPr="00CF0944">
        <w:rPr>
          <w:rStyle w:val="StyleUnderline"/>
        </w:rPr>
        <w:t xml:space="preserve"> its </w:t>
      </w:r>
      <w:r w:rsidRPr="00A2615E">
        <w:rPr>
          <w:rStyle w:val="StyleUnderline"/>
          <w:highlight w:val="cyan"/>
        </w:rPr>
        <w:t xml:space="preserve">insistence on </w:t>
      </w:r>
      <w:r w:rsidRPr="00A2615E">
        <w:rPr>
          <w:rStyle w:val="Emphasis"/>
          <w:highlight w:val="cyan"/>
        </w:rPr>
        <w:t>incorporating</w:t>
      </w:r>
      <w:r w:rsidRPr="00CF0944">
        <w:rPr>
          <w:rStyle w:val="Emphasis"/>
        </w:rPr>
        <w:t xml:space="preserve"> the valuable </w:t>
      </w:r>
      <w:r w:rsidRPr="00A2615E">
        <w:rPr>
          <w:rStyle w:val="Emphasis"/>
          <w:highlight w:val="cyan"/>
        </w:rPr>
        <w:t>ideas</w:t>
      </w:r>
      <w:r w:rsidRPr="00A2615E">
        <w:rPr>
          <w:sz w:val="14"/>
          <w:highlight w:val="cyan"/>
        </w:rPr>
        <w:t xml:space="preserve"> </w:t>
      </w:r>
      <w:r w:rsidRPr="00A2615E">
        <w:rPr>
          <w:rStyle w:val="StyleUnderline"/>
          <w:highlight w:val="cyan"/>
        </w:rPr>
        <w:t>of</w:t>
      </w:r>
      <w:r w:rsidRPr="00CF0944">
        <w:rPr>
          <w:rStyle w:val="StyleUnderline"/>
        </w:rPr>
        <w:t xml:space="preserve"> its </w:t>
      </w:r>
      <w:r w:rsidRPr="00A2615E">
        <w:rPr>
          <w:rStyle w:val="StyleUnderline"/>
          <w:highlight w:val="cyan"/>
        </w:rPr>
        <w:t>critics</w:t>
      </w:r>
      <w:r w:rsidRPr="00CF0944">
        <w:rPr>
          <w:sz w:val="14"/>
        </w:rPr>
        <w:t xml:space="preserve"> has </w:t>
      </w:r>
      <w:r w:rsidRPr="00A2615E">
        <w:rPr>
          <w:rStyle w:val="StyleUnderline"/>
          <w:highlight w:val="cyan"/>
        </w:rPr>
        <w:t>created</w:t>
      </w:r>
      <w:r w:rsidRPr="00CF0944">
        <w:rPr>
          <w:rStyle w:val="StyleUnderline"/>
        </w:rPr>
        <w:t xml:space="preserve"> a </w:t>
      </w:r>
      <w:r w:rsidRPr="00A2615E">
        <w:rPr>
          <w:rStyle w:val="StyleUnderline"/>
          <w:highlight w:val="cyan"/>
        </w:rPr>
        <w:t>means for unifying workers</w:t>
      </w:r>
      <w:r w:rsidRPr="00CF0944">
        <w:rPr>
          <w:sz w:val="14"/>
        </w:rPr>
        <w:t xml:space="preserve"> </w:t>
      </w:r>
      <w:r w:rsidRPr="00CF0944">
        <w:rPr>
          <w:rStyle w:val="Emphasis"/>
        </w:rPr>
        <w:t xml:space="preserve">across the globe </w:t>
      </w:r>
      <w:r w:rsidRPr="00A2615E">
        <w:rPr>
          <w:rStyle w:val="Emphasis"/>
          <w:highlight w:val="cyan"/>
        </w:rPr>
        <w:t>with anti-colonial</w:t>
      </w:r>
      <w:r w:rsidRPr="00CF0944">
        <w:rPr>
          <w:rStyle w:val="Emphasis"/>
        </w:rPr>
        <w:t xml:space="preserve"> and anti-imperialist </w:t>
      </w:r>
      <w:r w:rsidRPr="00A2615E">
        <w:rPr>
          <w:rStyle w:val="Emphasis"/>
          <w:highlight w:val="cya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The scientific status of Marxism means that as our climate changes, as our world looks more and more grim, Marxism will adapt through struggle and practice; it will provide us with the ideas and tools we need to fight and win.</w:t>
      </w:r>
    </w:p>
    <w:p w:rsidR="009B6725" w:rsidRDefault="009B6725" w:rsidP="009B6725">
      <w:pPr>
        <w:rPr>
          <w:sz w:val="14"/>
        </w:rPr>
      </w:pPr>
      <w:r w:rsidRPr="00CF0944">
        <w:rPr>
          <w:rStyle w:val="Emphasis"/>
        </w:rPr>
        <w:t xml:space="preserve">There will be </w:t>
      </w:r>
      <w:r w:rsidRPr="00A2615E">
        <w:rPr>
          <w:rStyle w:val="Emphasis"/>
          <w:highlight w:val="cyan"/>
        </w:rPr>
        <w:t>no victory</w:t>
      </w:r>
      <w:r w:rsidRPr="00CF0944">
        <w:rPr>
          <w:rStyle w:val="Emphasis"/>
        </w:rPr>
        <w:t xml:space="preserve"> for the workers of the world </w:t>
      </w:r>
      <w:r w:rsidRPr="00A2615E">
        <w:rPr>
          <w:rStyle w:val="Emphasis"/>
          <w:highlight w:val="cyan"/>
        </w:rPr>
        <w:t>without</w:t>
      </w:r>
      <w:r w:rsidRPr="00CF0944">
        <w:rPr>
          <w:rStyle w:val="Emphasis"/>
        </w:rPr>
        <w:t xml:space="preserve"> the ability to wield a </w:t>
      </w:r>
      <w:r w:rsidRPr="00A2615E">
        <w:rPr>
          <w:rStyle w:val="Emphasis"/>
          <w:highlight w:val="cya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A2615E">
        <w:rPr>
          <w:rStyle w:val="StyleUnderline"/>
          <w:highlight w:val="cyan"/>
        </w:rPr>
        <w:t>We must defend this possibility</w:t>
      </w:r>
      <w:r w:rsidRPr="00CF0944">
        <w:rPr>
          <w:sz w:val="14"/>
        </w:rPr>
        <w:t>. We must defend the scientific status of Marxism, and must insist on the possibility of victory.</w:t>
      </w:r>
    </w:p>
    <w:p w:rsidR="009B6725" w:rsidRPr="007B06F7" w:rsidRDefault="009B6725" w:rsidP="009B6725">
      <w:pPr>
        <w:pStyle w:val="Heading4"/>
      </w:pPr>
      <w:r>
        <w:t xml:space="preserve">The </w:t>
      </w:r>
      <w:r w:rsidRPr="007B06F7">
        <w:rPr>
          <w:u w:val="single"/>
        </w:rPr>
        <w:t>alternative</w:t>
      </w:r>
      <w:r>
        <w:t xml:space="preserve"> is a </w:t>
      </w:r>
      <w:r w:rsidRPr="007B06F7">
        <w:rPr>
          <w:u w:val="single"/>
        </w:rPr>
        <w:t>communist party</w:t>
      </w:r>
      <w:r>
        <w:t xml:space="preserve"> based on a </w:t>
      </w:r>
      <w:r w:rsidRPr="007B06F7">
        <w:rPr>
          <w:u w:val="single"/>
        </w:rPr>
        <w:t>dual power</w:t>
      </w:r>
      <w:r>
        <w:t xml:space="preserve"> approach that </w:t>
      </w:r>
      <w:r w:rsidRPr="007B06F7">
        <w:rPr>
          <w:u w:val="single"/>
        </w:rPr>
        <w:t>harmonizes</w:t>
      </w:r>
      <w:r>
        <w:t xml:space="preserve"> horizontal and vertical politics. That </w:t>
      </w:r>
      <w:r w:rsidRPr="007B06F7">
        <w:rPr>
          <w:u w:val="single"/>
        </w:rPr>
        <w:t>competes</w:t>
      </w:r>
      <w:r>
        <w:t xml:space="preserve"> on a level of </w:t>
      </w:r>
      <w:r w:rsidRPr="007B06F7">
        <w:rPr>
          <w:u w:val="single"/>
        </w:rPr>
        <w:t>theory</w:t>
      </w:r>
      <w:r>
        <w:t xml:space="preserve"> AND </w:t>
      </w:r>
      <w:r w:rsidRPr="007B06F7">
        <w:rPr>
          <w:u w:val="single"/>
        </w:rPr>
        <w:t>resistance</w:t>
      </w:r>
      <w:r>
        <w:t>.</w:t>
      </w:r>
    </w:p>
    <w:p w:rsidR="009B6725" w:rsidRPr="00C506E1" w:rsidRDefault="009B6725" w:rsidP="009B6725">
      <w:r w:rsidRPr="00C506E1">
        <w:rPr>
          <w:rStyle w:val="Style13ptBold"/>
        </w:rPr>
        <w:t>Escalante 18</w:t>
      </w:r>
      <w:r w:rsidRPr="00C506E1">
        <w:t>, Marxist-Leninist, Materialist Feminist and Anti-Imperialist activist. (Alyson, 9</w:t>
      </w:r>
      <w:r>
        <w:t>-21-18</w:t>
      </w:r>
      <w:r w:rsidRPr="00C506E1">
        <w:t xml:space="preserve">, “Party Organizing in the 21st Century,” </w:t>
      </w:r>
      <w:r w:rsidRPr="00C506E1">
        <w:rPr>
          <w:i/>
          <w:iCs/>
        </w:rPr>
        <w:t>The Forge News</w:t>
      </w:r>
      <w:r w:rsidRPr="00C506E1">
        <w:t xml:space="preserve">, </w:t>
      </w:r>
      <w:r w:rsidRPr="007B06F7">
        <w:t>https://theforgenews.org/2018/09/21/party-organizing-in-the-21st-century/</w:t>
      </w:r>
      <w:r w:rsidRPr="00C506E1">
        <w:t>)</w:t>
      </w:r>
    </w:p>
    <w:p w:rsidR="009B6725" w:rsidRPr="007B06F7" w:rsidRDefault="009B6725" w:rsidP="009B6725">
      <w:pPr>
        <w:rPr>
          <w:sz w:val="14"/>
        </w:rPr>
      </w:pPr>
      <w:r w:rsidRPr="007B06F7">
        <w:rPr>
          <w:sz w:val="14"/>
        </w:rPr>
        <w:t>The Need for A Party:</w:t>
      </w:r>
    </w:p>
    <w:p w:rsidR="009B6725" w:rsidRPr="007B06F7" w:rsidRDefault="009B6725" w:rsidP="009B6725">
      <w:pPr>
        <w:rPr>
          <w:sz w:val="14"/>
        </w:rPr>
      </w:pPr>
      <w:r w:rsidRPr="007B06F7">
        <w:rPr>
          <w:sz w:val="14"/>
        </w:rPr>
        <w:t>I would argue that within the base building movement, there is a move towards party organizing, but this trend has not always been explicitly theorized or forwarded within the movement.</w:t>
      </w:r>
    </w:p>
    <w:p w:rsidR="009B6725" w:rsidRPr="007B6B3B" w:rsidRDefault="009B6725" w:rsidP="009B6725">
      <w:pPr>
        <w:rPr>
          <w:rStyle w:val="StyleUnderline"/>
        </w:rPr>
      </w:pPr>
      <w:r w:rsidRPr="007B06F7">
        <w:rPr>
          <w:sz w:val="14"/>
        </w:rPr>
        <w:t xml:space="preserve">My goal in this essay is to argue that </w:t>
      </w:r>
      <w:r w:rsidRPr="00A2615E">
        <w:rPr>
          <w:rStyle w:val="Emphasis"/>
          <w:highlight w:val="cyan"/>
        </w:rPr>
        <w:t>base building</w:t>
      </w:r>
      <w:r w:rsidRPr="00A2615E">
        <w:rPr>
          <w:rStyle w:val="StyleUnderline"/>
          <w:highlight w:val="cyan"/>
        </w:rPr>
        <w:t xml:space="preserve"> and </w:t>
      </w:r>
      <w:r w:rsidRPr="00A2615E">
        <w:rPr>
          <w:rStyle w:val="Emphasis"/>
          <w:highlight w:val="cyan"/>
        </w:rPr>
        <w:t>dual power strategy</w:t>
      </w:r>
      <w:r w:rsidRPr="00A2615E">
        <w:rPr>
          <w:rStyle w:val="StyleUnderline"/>
          <w:highlight w:val="cyan"/>
        </w:rPr>
        <w:t xml:space="preserve"> can be </w:t>
      </w:r>
      <w:r w:rsidRPr="00A2615E">
        <w:rPr>
          <w:rStyle w:val="Emphasis"/>
          <w:highlight w:val="cyan"/>
        </w:rPr>
        <w:t>best forwarded</w:t>
      </w:r>
      <w:r w:rsidRPr="00A2615E">
        <w:rPr>
          <w:rStyle w:val="StyleUnderline"/>
          <w:highlight w:val="cyan"/>
        </w:rPr>
        <w:t xml:space="preserve"> through </w:t>
      </w:r>
      <w:r w:rsidRPr="00A2615E">
        <w:rPr>
          <w:rStyle w:val="Emphasis"/>
          <w:highlight w:val="cyan"/>
        </w:rPr>
        <w:t>party organizing</w:t>
      </w:r>
      <w:r w:rsidRPr="007B06F7">
        <w:rPr>
          <w:sz w:val="14"/>
        </w:rPr>
        <w:t xml:space="preserve">, and that </w:t>
      </w:r>
      <w:r w:rsidRPr="007B6B3B">
        <w:rPr>
          <w:rStyle w:val="StyleUnderline"/>
        </w:rPr>
        <w:t xml:space="preserve">party organizing can allow this emerging movement to </w:t>
      </w:r>
      <w:r w:rsidRPr="00A2615E">
        <w:rPr>
          <w:rStyle w:val="Emphasis"/>
          <w:highlight w:val="cyan"/>
        </w:rPr>
        <w:t>solidify</w:t>
      </w:r>
      <w:r w:rsidRPr="00A2615E">
        <w:rPr>
          <w:rStyle w:val="StyleUnderline"/>
          <w:highlight w:val="cyan"/>
        </w:rPr>
        <w:t xml:space="preserve"> into a </w:t>
      </w:r>
      <w:r w:rsidRPr="00A2615E">
        <w:rPr>
          <w:rStyle w:val="Emphasis"/>
          <w:highlight w:val="cyan"/>
        </w:rPr>
        <w:t>powerful revolutionary socialist tendency</w:t>
      </w:r>
      <w:r w:rsidRPr="007B6B3B">
        <w:rPr>
          <w:rStyle w:val="StyleUnderline"/>
        </w:rPr>
        <w:t xml:space="preserve"> in the United States.</w:t>
      </w:r>
    </w:p>
    <w:p w:rsidR="009B6725" w:rsidRPr="007B06F7" w:rsidRDefault="009B6725" w:rsidP="009B6725">
      <w:pPr>
        <w:rPr>
          <w:sz w:val="14"/>
        </w:rPr>
      </w:pPr>
      <w:r w:rsidRPr="007B06F7">
        <w:rPr>
          <w:sz w:val="14"/>
        </w:rPr>
        <w:t xml:space="preserve">One of the crucial insights of the base building movement is that </w:t>
      </w:r>
      <w:r w:rsidRPr="007B6B3B">
        <w:rPr>
          <w:rStyle w:val="StyleUnderline"/>
        </w:rPr>
        <w:t>the current state of the left in the United States is one in which revolution is not currently possible.</w:t>
      </w:r>
      <w:r w:rsidRPr="007B06F7">
        <w:rPr>
          <w:sz w:val="14"/>
        </w:rPr>
        <w:t xml:space="preserve"> There exists very little popular support for socialist politics. A century of anticommunist propaganda has been extremely effective in convincing even the most oppressed and marginalized that communism has nothing to offer them.</w:t>
      </w:r>
    </w:p>
    <w:p w:rsidR="009B6725" w:rsidRPr="007B06F7" w:rsidRDefault="009B6725" w:rsidP="009B6725">
      <w:pPr>
        <w:rPr>
          <w:sz w:val="14"/>
        </w:rPr>
      </w:pPr>
      <w:r w:rsidRPr="007B6B3B">
        <w:rPr>
          <w:rStyle w:val="StyleUnderline"/>
        </w:rPr>
        <w:lastRenderedPageBreak/>
        <w:t xml:space="preserve">The base building emphasis on dual power </w:t>
      </w:r>
      <w:r w:rsidRPr="007B06F7">
        <w:rPr>
          <w:rStyle w:val="Emphasis"/>
        </w:rPr>
        <w:t>responds directly</w:t>
      </w:r>
      <w:r w:rsidRPr="007B6B3B">
        <w:rPr>
          <w:rStyle w:val="StyleUnderline"/>
        </w:rPr>
        <w:t xml:space="preserve"> to this insight.</w:t>
      </w:r>
      <w:r w:rsidRPr="007B06F7">
        <w:rPr>
          <w:sz w:val="14"/>
        </w:rPr>
        <w:t xml:space="preserve"> </w:t>
      </w:r>
      <w:r w:rsidRPr="00A2615E">
        <w:rPr>
          <w:rStyle w:val="StyleUnderline"/>
          <w:highlight w:val="cyan"/>
        </w:rPr>
        <w:t xml:space="preserve">By </w:t>
      </w:r>
      <w:r w:rsidRPr="00A2615E">
        <w:rPr>
          <w:rStyle w:val="Emphasis"/>
          <w:highlight w:val="cyan"/>
        </w:rPr>
        <w:t>building institutions</w:t>
      </w:r>
      <w:r w:rsidRPr="00A2615E">
        <w:rPr>
          <w:rStyle w:val="StyleUnderline"/>
          <w:highlight w:val="cyan"/>
        </w:rPr>
        <w:t xml:space="preserve"> which can meet people’s needs, we are able to </w:t>
      </w:r>
      <w:r w:rsidRPr="00A2615E">
        <w:rPr>
          <w:rStyle w:val="Emphasis"/>
          <w:highlight w:val="cyan"/>
        </w:rPr>
        <w:t>concretely demonstrate</w:t>
      </w:r>
      <w:r w:rsidRPr="00A2615E">
        <w:rPr>
          <w:rStyle w:val="StyleUnderline"/>
          <w:highlight w:val="cyan"/>
        </w:rPr>
        <w:t xml:space="preserve"> that communists can offer</w:t>
      </w:r>
      <w:r w:rsidRPr="007B6B3B">
        <w:rPr>
          <w:rStyle w:val="StyleUnderline"/>
        </w:rPr>
        <w:t xml:space="preserve"> the </w:t>
      </w:r>
      <w:r w:rsidRPr="007B06F7">
        <w:rPr>
          <w:rStyle w:val="Emphasis"/>
        </w:rPr>
        <w:t xml:space="preserve">oppressed </w:t>
      </w:r>
      <w:r w:rsidRPr="00A2615E">
        <w:rPr>
          <w:rStyle w:val="Emphasis"/>
          <w:highlight w:val="cyan"/>
        </w:rPr>
        <w:t>relief</w:t>
      </w:r>
      <w:r w:rsidRPr="007B6B3B">
        <w:rPr>
          <w:rStyle w:val="StyleUnderline"/>
        </w:rPr>
        <w:t xml:space="preserve"> from the </w:t>
      </w:r>
      <w:r w:rsidRPr="007B06F7">
        <w:rPr>
          <w:rStyle w:val="Emphasis"/>
        </w:rPr>
        <w:t>horrific conditions</w:t>
      </w:r>
      <w:r w:rsidRPr="007B6B3B">
        <w:rPr>
          <w:rStyle w:val="StyleUnderline"/>
        </w:rPr>
        <w:t xml:space="preserve"> of capitalism.</w:t>
      </w:r>
      <w:r w:rsidRPr="007B06F7">
        <w:rPr>
          <w:sz w:val="14"/>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w:t>
      </w:r>
    </w:p>
    <w:p w:rsidR="009B6725" w:rsidRPr="007B06F7" w:rsidRDefault="009B6725" w:rsidP="009B6725">
      <w:pPr>
        <w:rPr>
          <w:sz w:val="14"/>
        </w:rPr>
      </w:pPr>
      <w:r w:rsidRPr="007B06F7">
        <w:rPr>
          <w:sz w:val="14"/>
        </w:rPr>
        <w:t xml:space="preserve">The question, of course, remains: once we have built a base of popular support, what do we do next? If it turns out that </w:t>
      </w:r>
      <w:r w:rsidRPr="007B6B3B">
        <w:rPr>
          <w:rStyle w:val="StyleUnderline"/>
        </w:rPr>
        <w:t>establishing socialist institutions to meet people’s needs does</w:t>
      </w:r>
      <w:r w:rsidRPr="007B06F7">
        <w:rPr>
          <w:sz w:val="14"/>
        </w:rPr>
        <w:t xml:space="preserve"> in fact </w:t>
      </w:r>
      <w:r w:rsidRPr="007B6B3B">
        <w:rPr>
          <w:rStyle w:val="StyleUnderline"/>
        </w:rPr>
        <w:t xml:space="preserve">create </w:t>
      </w:r>
      <w:r w:rsidRPr="007B06F7">
        <w:rPr>
          <w:rStyle w:val="Emphasis"/>
        </w:rPr>
        <w:t>sympathy</w:t>
      </w:r>
      <w:r w:rsidRPr="007B6B3B">
        <w:rPr>
          <w:rStyle w:val="StyleUnderline"/>
        </w:rPr>
        <w:t xml:space="preserve"> towards the cause of communism</w:t>
      </w:r>
      <w:r w:rsidRPr="007B06F7">
        <w:rPr>
          <w:sz w:val="14"/>
        </w:rPr>
        <w:t xml:space="preserve">, </w:t>
      </w:r>
      <w:r w:rsidRPr="007B6B3B">
        <w:rPr>
          <w:rStyle w:val="StyleUnderline"/>
        </w:rPr>
        <w:t>how can we mobilize that base</w:t>
      </w:r>
      <w:r w:rsidRPr="007B06F7">
        <w:rPr>
          <w:sz w:val="14"/>
        </w:rPr>
        <w:t>?</w:t>
      </w:r>
    </w:p>
    <w:p w:rsidR="009B6725" w:rsidRPr="007B6B3B" w:rsidRDefault="009B6725" w:rsidP="009B6725">
      <w:pPr>
        <w:rPr>
          <w:rStyle w:val="StyleUnderline"/>
        </w:rPr>
      </w:pPr>
      <w:r w:rsidRPr="007B06F7">
        <w:rPr>
          <w:sz w:val="14"/>
        </w:rPr>
        <w:t xml:space="preserve">Put simply: </w:t>
      </w:r>
      <w:r w:rsidRPr="007B6B3B">
        <w:rPr>
          <w:rStyle w:val="StyleUnderline"/>
        </w:rPr>
        <w:t xml:space="preserve">in order to mobilize the base which base builders hope to </w:t>
      </w:r>
      <w:r w:rsidRPr="007B06F7">
        <w:rPr>
          <w:rStyle w:val="Emphasis"/>
        </w:rPr>
        <w:t>create</w:t>
      </w:r>
      <w:r w:rsidRPr="007B6B3B">
        <w:rPr>
          <w:rStyle w:val="StyleUnderline"/>
        </w:rPr>
        <w:t xml:space="preserve">, </w:t>
      </w:r>
      <w:r w:rsidRPr="00A2615E">
        <w:rPr>
          <w:rStyle w:val="StyleUnderline"/>
          <w:highlight w:val="cyan"/>
        </w:rPr>
        <w:t xml:space="preserve">we need to have </w:t>
      </w:r>
      <w:r w:rsidRPr="00A2615E">
        <w:rPr>
          <w:rStyle w:val="Emphasis"/>
          <w:highlight w:val="cyan"/>
        </w:rPr>
        <w:t>already done</w:t>
      </w:r>
      <w:r w:rsidRPr="00A2615E">
        <w:rPr>
          <w:rStyle w:val="StyleUnderline"/>
          <w:highlight w:val="cyan"/>
        </w:rPr>
        <w:t xml:space="preserve"> the </w:t>
      </w:r>
      <w:r w:rsidRPr="00A2615E">
        <w:rPr>
          <w:rStyle w:val="Emphasis"/>
          <w:highlight w:val="cyan"/>
        </w:rPr>
        <w:t>work of building</w:t>
      </w:r>
      <w:r w:rsidRPr="00A2615E">
        <w:rPr>
          <w:rStyle w:val="StyleUnderline"/>
          <w:highlight w:val="cyan"/>
        </w:rPr>
        <w:t xml:space="preserve"> a communist party.</w:t>
      </w:r>
      <w:r w:rsidRPr="007B06F7">
        <w:rPr>
          <w:sz w:val="14"/>
        </w:rPr>
        <w:t xml:space="preserve"> </w:t>
      </w:r>
      <w:r w:rsidRPr="007B6B3B">
        <w:rPr>
          <w:rStyle w:val="StyleUnderline"/>
        </w:rPr>
        <w:t>It is not enough to simply meet peoples needs</w:t>
      </w:r>
      <w:r w:rsidRPr="007B06F7">
        <w:rPr>
          <w:sz w:val="14"/>
        </w:rPr>
        <w:t xml:space="preserve">. Rather, </w:t>
      </w:r>
      <w:r w:rsidRPr="007B6B3B">
        <w:rPr>
          <w:rStyle w:val="StyleUnderline"/>
        </w:rPr>
        <w:t>we must build the institutions of dual power in the name of communism.</w:t>
      </w:r>
      <w:r w:rsidRPr="007B06F7">
        <w:rPr>
          <w:sz w:val="14"/>
        </w:rPr>
        <w:t xml:space="preserve"> </w:t>
      </w:r>
      <w:r w:rsidRPr="00A2615E">
        <w:rPr>
          <w:rStyle w:val="StyleUnderline"/>
          <w:highlight w:val="cyan"/>
        </w:rPr>
        <w:t xml:space="preserve">We must </w:t>
      </w:r>
      <w:r w:rsidRPr="00A2615E">
        <w:rPr>
          <w:rStyle w:val="Emphasis"/>
          <w:highlight w:val="cyan"/>
        </w:rPr>
        <w:t>refuse covert front organizing</w:t>
      </w:r>
      <w:r w:rsidRPr="00A2615E">
        <w:rPr>
          <w:rStyle w:val="StyleUnderline"/>
          <w:highlight w:val="cyan"/>
        </w:rPr>
        <w:t xml:space="preserve"> and instead have a public face as a communist party</w:t>
      </w:r>
      <w:r w:rsidRPr="007B6B3B">
        <w:rPr>
          <w:rStyle w:val="StyleUnderline"/>
        </w:rPr>
        <w:t>.</w:t>
      </w:r>
      <w:r w:rsidRPr="007B06F7">
        <w:rPr>
          <w:sz w:val="14"/>
        </w:rPr>
        <w:t xml:space="preserve"> When we build tenants unions, serve the people programs, and other dual power projects, </w:t>
      </w:r>
      <w:r w:rsidRPr="007B6B3B">
        <w:rPr>
          <w:rStyle w:val="StyleUnderline"/>
        </w:rPr>
        <w:t>we must make it clear that we are organizing as communists, unified around a party,</w:t>
      </w:r>
      <w:r w:rsidRPr="007B06F7">
        <w:rPr>
          <w:sz w:val="14"/>
        </w:rPr>
        <w:t xml:space="preserve"> and are not content simply with establishing endless dual power organizations. </w:t>
      </w:r>
      <w:r w:rsidRPr="00A2615E">
        <w:rPr>
          <w:rStyle w:val="StyleUnderline"/>
          <w:highlight w:val="cyan"/>
        </w:rPr>
        <w:t xml:space="preserve">We must be </w:t>
      </w:r>
      <w:r w:rsidRPr="00A2615E">
        <w:rPr>
          <w:rStyle w:val="Emphasis"/>
          <w:highlight w:val="cyan"/>
        </w:rPr>
        <w:t>clear that our strategy is revolutionary</w:t>
      </w:r>
      <w:r w:rsidRPr="007B6B3B">
        <w:rPr>
          <w:rStyle w:val="StyleUnderline"/>
        </w:rPr>
        <w:t xml:space="preserve"> and</w:t>
      </w:r>
      <w:r w:rsidRPr="007B06F7">
        <w:rPr>
          <w:sz w:val="14"/>
        </w:rPr>
        <w:t xml:space="preserve"> in order to make this clear we must </w:t>
      </w:r>
      <w:r w:rsidRPr="007B6B3B">
        <w:rPr>
          <w:rStyle w:val="StyleUnderline"/>
        </w:rPr>
        <w:t>adopt party organizing.</w:t>
      </w:r>
    </w:p>
    <w:p w:rsidR="009B6725" w:rsidRPr="007B06F7" w:rsidRDefault="009B6725" w:rsidP="009B6725">
      <w:pPr>
        <w:rPr>
          <w:sz w:val="14"/>
        </w:rPr>
      </w:pPr>
      <w:r w:rsidRPr="007B06F7">
        <w:rPr>
          <w:sz w:val="14"/>
        </w:rPr>
        <w:t xml:space="preserve">By “party organizing” I mean an organizational strategy which adopts the party model. </w:t>
      </w:r>
      <w:r w:rsidRPr="007B6B3B">
        <w:rPr>
          <w:rStyle w:val="StyleUnderline"/>
        </w:rPr>
        <w:t xml:space="preserve">Such organizing focuses on building a party whose membership is </w:t>
      </w:r>
      <w:r w:rsidRPr="00A2615E">
        <w:rPr>
          <w:rStyle w:val="Emphasis"/>
          <w:highlight w:val="cyan"/>
        </w:rPr>
        <w:t>formally unified</w:t>
      </w:r>
      <w:r w:rsidRPr="00A2615E">
        <w:rPr>
          <w:rStyle w:val="StyleUnderline"/>
          <w:highlight w:val="cyan"/>
        </w:rPr>
        <w:t xml:space="preserve"> around a party line determined by </w:t>
      </w:r>
      <w:r w:rsidRPr="00A2615E">
        <w:rPr>
          <w:rStyle w:val="Emphasis"/>
          <w:highlight w:val="cyan"/>
        </w:rPr>
        <w:t>democratic centralist decision making</w:t>
      </w:r>
      <w:r w:rsidRPr="007B6B3B">
        <w:rPr>
          <w:rStyle w:val="StyleUnderline"/>
        </w:rPr>
        <w:t>.</w:t>
      </w:r>
      <w:r w:rsidRPr="007B06F7">
        <w:rPr>
          <w:sz w:val="14"/>
        </w:rPr>
        <w:t xml:space="preserve"> </w:t>
      </w:r>
      <w:r w:rsidRPr="007B6B3B">
        <w:rPr>
          <w:rStyle w:val="StyleUnderline"/>
        </w:rPr>
        <w:t>The party model creates internal methods for holding party members accountable, unifying party member action around democratically determined goals, and for educating party members in communist theory and praxis. A communist organization</w:t>
      </w:r>
      <w:r w:rsidRPr="007B06F7">
        <w:rPr>
          <w:sz w:val="14"/>
        </w:rPr>
        <w:t xml:space="preserve"> utilizing the party model </w:t>
      </w:r>
      <w:r w:rsidRPr="007B6B3B">
        <w:rPr>
          <w:rStyle w:val="StyleUnderline"/>
        </w:rPr>
        <w:t xml:space="preserve">works to build dual power institutions </w:t>
      </w:r>
      <w:r w:rsidRPr="00A2615E">
        <w:rPr>
          <w:rStyle w:val="StyleUnderline"/>
          <w:highlight w:val="cyan"/>
        </w:rPr>
        <w:t xml:space="preserve">while simultaneously </w:t>
      </w:r>
      <w:r w:rsidRPr="00A2615E">
        <w:rPr>
          <w:rStyle w:val="Emphasis"/>
          <w:highlight w:val="cyan"/>
        </w:rPr>
        <w:t>educating</w:t>
      </w:r>
      <w:r w:rsidRPr="00A2615E">
        <w:rPr>
          <w:rStyle w:val="StyleUnderline"/>
          <w:highlight w:val="cyan"/>
        </w:rPr>
        <w:t xml:space="preserve"> the communities they hope to serve</w:t>
      </w:r>
      <w:r w:rsidRPr="007B6B3B">
        <w:rPr>
          <w:rStyle w:val="StyleUnderline"/>
        </w:rPr>
        <w:t>.</w:t>
      </w:r>
      <w:r w:rsidRPr="007B06F7">
        <w:rPr>
          <w:sz w:val="14"/>
        </w:rPr>
        <w:t xml:space="preserve"> Organizations which adopt the party model focus on propagandizing around the need for revolutionary socialism. They function as the forefront of political organizing, </w:t>
      </w:r>
      <w:r w:rsidRPr="00F56C48">
        <w:rPr>
          <w:rStyle w:val="StyleUnderline"/>
        </w:rPr>
        <w:t xml:space="preserve">empowering local communities to theorize their liberation through communist theory while organizing communities to literally fight for their liberation. </w:t>
      </w:r>
      <w:r w:rsidRPr="007B06F7">
        <w:rPr>
          <w:sz w:val="14"/>
        </w:rPr>
        <w:t>A party is not simply a group of individuals doing work together, but is a formal organization unified in its fight against capitalism.</w:t>
      </w:r>
    </w:p>
    <w:p w:rsidR="009B6725" w:rsidRDefault="009B6725" w:rsidP="009B6725">
      <w:pPr>
        <w:rPr>
          <w:sz w:val="14"/>
        </w:rPr>
      </w:pPr>
      <w:r w:rsidRPr="007B06F7">
        <w:rPr>
          <w:sz w:val="14"/>
        </w:rPr>
        <w:t xml:space="preserve">Party organizing has </w:t>
      </w:r>
      <w:r w:rsidRPr="00F56C48">
        <w:rPr>
          <w:u w:val="single"/>
        </w:rPr>
        <w:t>much to offer the base building movement.</w:t>
      </w:r>
      <w:r w:rsidRPr="007B06F7">
        <w:rPr>
          <w:sz w:val="14"/>
        </w:rPr>
        <w:t xml:space="preserve"> By working in a unified party, </w:t>
      </w:r>
      <w:r w:rsidRPr="00F56C48">
        <w:rPr>
          <w:u w:val="single"/>
        </w:rPr>
        <w:t xml:space="preserve">base builders can ensure that </w:t>
      </w:r>
      <w:r w:rsidRPr="00A2615E">
        <w:rPr>
          <w:rStyle w:val="Emphasis"/>
          <w:highlight w:val="cyan"/>
        </w:rPr>
        <w:t>local struggles</w:t>
      </w:r>
      <w:r w:rsidRPr="00F56C48">
        <w:rPr>
          <w:u w:val="single"/>
        </w:rPr>
        <w:t xml:space="preserve"> are </w:t>
      </w:r>
      <w:r w:rsidRPr="00A2615E">
        <w:rPr>
          <w:highlight w:val="cyan"/>
          <w:u w:val="single"/>
        </w:rPr>
        <w:t>tied to</w:t>
      </w:r>
      <w:r w:rsidRPr="00F56C48">
        <w:rPr>
          <w:u w:val="single"/>
        </w:rPr>
        <w:t xml:space="preserve"> and informed by </w:t>
      </w:r>
      <w:r w:rsidRPr="00A2615E">
        <w:rPr>
          <w:highlight w:val="cyan"/>
          <w:u w:val="single"/>
        </w:rPr>
        <w:t>a unified</w:t>
      </w:r>
      <w:r w:rsidRPr="00F56C48">
        <w:rPr>
          <w:u w:val="single"/>
        </w:rPr>
        <w:t xml:space="preserve"> national and </w:t>
      </w:r>
      <w:r w:rsidRPr="00A2615E">
        <w:rPr>
          <w:highlight w:val="cyan"/>
          <w:u w:val="single"/>
        </w:rPr>
        <w:t>international strategy.</w:t>
      </w:r>
      <w:r w:rsidRPr="007B06F7">
        <w:rPr>
          <w:sz w:val="14"/>
        </w:rPr>
        <w:t xml:space="preserve"> While the most horrific manifestations of capitalism take on particular and unique form at the local level, we need to remember that </w:t>
      </w:r>
      <w:r w:rsidRPr="00F56C48">
        <w:rPr>
          <w:u w:val="single"/>
        </w:rPr>
        <w:t>our struggle is against a material base which functions not only at the national but at the international level</w:t>
      </w:r>
      <w:r w:rsidRPr="007B06F7">
        <w:rPr>
          <w:sz w:val="14"/>
        </w:rPr>
        <w:t xml:space="preserve">. The formal structures provided by a democratic centralist party model allow individual locals to have a voice in open debate, but also allow for a unified strategy to emerge from democratic consensus. </w:t>
      </w:r>
    </w:p>
    <w:p w:rsidR="009B6725" w:rsidRDefault="009B6725" w:rsidP="009B6725">
      <w:pPr>
        <w:rPr>
          <w:sz w:val="14"/>
        </w:rPr>
      </w:pPr>
      <w:r w:rsidRPr="007B06F7">
        <w:rPr>
          <w:sz w:val="14"/>
        </w:rPr>
        <w:t xml:space="preserve">Furthermore, </w:t>
      </w:r>
      <w:r w:rsidRPr="00A2615E">
        <w:rPr>
          <w:highlight w:val="cyan"/>
          <w:u w:val="single"/>
        </w:rPr>
        <w:t>party organizing allows</w:t>
      </w:r>
      <w:r w:rsidRPr="00F56C48">
        <w:rPr>
          <w:u w:val="single"/>
        </w:rPr>
        <w:t xml:space="preserve"> for </w:t>
      </w:r>
      <w:r w:rsidRPr="00A2615E">
        <w:rPr>
          <w:rStyle w:val="Emphasis"/>
          <w:highlight w:val="cyan"/>
        </w:rPr>
        <w:t>local organizations</w:t>
      </w:r>
      <w:r w:rsidRPr="00A2615E">
        <w:rPr>
          <w:highlight w:val="cyan"/>
          <w:u w:val="single"/>
        </w:rPr>
        <w:t xml:space="preserve"> and </w:t>
      </w:r>
      <w:r w:rsidRPr="00A2615E">
        <w:rPr>
          <w:rStyle w:val="Emphasis"/>
          <w:highlight w:val="cyan"/>
        </w:rPr>
        <w:t>individual organizers</w:t>
      </w:r>
      <w:r w:rsidRPr="00A2615E">
        <w:rPr>
          <w:highlight w:val="cyan"/>
          <w:u w:val="single"/>
        </w:rPr>
        <w:t xml:space="preserve"> to be </w:t>
      </w:r>
      <w:r w:rsidRPr="00A2615E">
        <w:rPr>
          <w:rStyle w:val="Emphasis"/>
          <w:highlight w:val="cyan"/>
        </w:rPr>
        <w:t>held accountable</w:t>
      </w:r>
      <w:r w:rsidRPr="00F56C48">
        <w:rPr>
          <w:u w:val="single"/>
        </w:rPr>
        <w:t xml:space="preserve"> for their actions</w:t>
      </w:r>
      <w:r w:rsidRPr="007B06F7">
        <w:rPr>
          <w:sz w:val="14"/>
        </w:rPr>
        <w:t xml:space="preserve">. It </w:t>
      </w:r>
      <w:r w:rsidRPr="00A2615E">
        <w:rPr>
          <w:rStyle w:val="Emphasis"/>
          <w:highlight w:val="cyan"/>
        </w:rPr>
        <w:t>allows criticism</w:t>
      </w:r>
      <w:r w:rsidRPr="00F56C48">
        <w:rPr>
          <w:u w:val="single"/>
        </w:rPr>
        <w:t xml:space="preserve"> to function not as one independent group criticizing another independent group, but rather </w:t>
      </w:r>
      <w:r w:rsidRPr="00A2615E">
        <w:rPr>
          <w:highlight w:val="cyan"/>
          <w:u w:val="single"/>
        </w:rPr>
        <w:t xml:space="preserve">as </w:t>
      </w:r>
      <w:r w:rsidRPr="00A2615E">
        <w:rPr>
          <w:rStyle w:val="Emphasis"/>
          <w:highlight w:val="cyan"/>
        </w:rPr>
        <w:t>comrades</w:t>
      </w:r>
      <w:r w:rsidRPr="00F56C48">
        <w:rPr>
          <w:u w:val="single"/>
        </w:rPr>
        <w:t xml:space="preserve"> with a </w:t>
      </w:r>
      <w:r w:rsidRPr="007B06F7">
        <w:rPr>
          <w:rStyle w:val="Emphasis"/>
        </w:rPr>
        <w:t>formal organizational unity</w:t>
      </w:r>
      <w:r w:rsidRPr="00F56C48">
        <w:rPr>
          <w:u w:val="single"/>
        </w:rPr>
        <w:t xml:space="preserve"> working together </w:t>
      </w:r>
      <w:r w:rsidRPr="00A2615E">
        <w:rPr>
          <w:highlight w:val="cyan"/>
          <w:u w:val="single"/>
        </w:rPr>
        <w:t>to</w:t>
      </w:r>
      <w:r w:rsidRPr="00F56C48">
        <w:rPr>
          <w:u w:val="single"/>
        </w:rPr>
        <w:t xml:space="preserve"> </w:t>
      </w:r>
      <w:r w:rsidRPr="00A2615E">
        <w:rPr>
          <w:rStyle w:val="Emphasis"/>
          <w:highlight w:val="cyan"/>
        </w:rPr>
        <w:t>sharpen</w:t>
      </w:r>
      <w:r w:rsidRPr="00F56C48">
        <w:rPr>
          <w:u w:val="single"/>
        </w:rPr>
        <w:t xml:space="preserve"> each others </w:t>
      </w:r>
      <w:r w:rsidRPr="00A2615E">
        <w:rPr>
          <w:rStyle w:val="Emphasis"/>
          <w:highlight w:val="cyan"/>
        </w:rPr>
        <w:t xml:space="preserve">strategies </w:t>
      </w:r>
      <w:r w:rsidRPr="00A2615E">
        <w:rPr>
          <w:highlight w:val="cyan"/>
          <w:u w:val="single"/>
        </w:rPr>
        <w:t>and</w:t>
      </w:r>
      <w:r w:rsidRPr="00F56C48">
        <w:rPr>
          <w:u w:val="single"/>
        </w:rPr>
        <w:t xml:space="preserve"> to help </w:t>
      </w:r>
      <w:r w:rsidRPr="00A2615E">
        <w:rPr>
          <w:rStyle w:val="Emphasis"/>
          <w:highlight w:val="cyan"/>
        </w:rPr>
        <w:t>correct</w:t>
      </w:r>
      <w:r w:rsidRPr="007B06F7">
        <w:rPr>
          <w:rStyle w:val="Emphasis"/>
        </w:rPr>
        <w:t xml:space="preserve"> chauvinist </w:t>
      </w:r>
      <w:r w:rsidRPr="00A2615E">
        <w:rPr>
          <w:rStyle w:val="Emphasis"/>
          <w:highlight w:val="cyan"/>
        </w:rPr>
        <w:t>ideas</w:t>
      </w:r>
      <w:r w:rsidRPr="00F56C48">
        <w:rPr>
          <w:u w:val="single"/>
        </w:rPr>
        <w:t xml:space="preserve"> and actions. In the context of the socialist movement within the United States, </w:t>
      </w:r>
      <w:r w:rsidRPr="00A2615E">
        <w:rPr>
          <w:highlight w:val="cyan"/>
          <w:u w:val="single"/>
        </w:rPr>
        <w:t>such accountability is crucial.</w:t>
      </w:r>
      <w:r w:rsidRPr="007B06F7">
        <w:rPr>
          <w:sz w:val="14"/>
        </w:rPr>
        <w:t xml:space="preserve"> </w:t>
      </w:r>
      <w:r w:rsidRPr="00F56C48">
        <w:rPr>
          <w:u w:val="single"/>
        </w:rPr>
        <w:t>As a movement which operates within a settler colonial society, imperialist and colonial ideal frequently infect leftist organizing</w:t>
      </w:r>
      <w:r w:rsidRPr="007B06F7">
        <w:rPr>
          <w:sz w:val="14"/>
        </w:rPr>
        <w:t xml:space="preserve">. </w:t>
      </w:r>
      <w:r w:rsidRPr="00F56C48">
        <w:rPr>
          <w:u w:val="single"/>
        </w:rPr>
        <w:t>Creating formal unity and party procedure for dealing with and correcting these ideas allows us to address these consistent problems within American socialist organizing</w:t>
      </w:r>
      <w:r w:rsidRPr="007B06F7">
        <w:rPr>
          <w:sz w:val="14"/>
        </w:rPr>
        <w:t xml:space="preserve">. </w:t>
      </w:r>
    </w:p>
    <w:p w:rsidR="009B6725" w:rsidRDefault="009B6725" w:rsidP="009B6725">
      <w:pPr>
        <w:rPr>
          <w:sz w:val="14"/>
        </w:rPr>
      </w:pPr>
      <w:r w:rsidRPr="007B06F7">
        <w:rPr>
          <w:sz w:val="14"/>
        </w:rPr>
        <w:lastRenderedPageBreak/>
        <w:t xml:space="preserve">Having a formal party which unifies the various dual power projects being undertaken at the local level also allows for base builders to not simply meet peoples needs, but to pull them into the membership of the party as organizers themselves. </w:t>
      </w:r>
      <w:r w:rsidRPr="00F56C48">
        <w:rPr>
          <w:u w:val="single"/>
        </w:rPr>
        <w:t xml:space="preserve">The party model </w:t>
      </w:r>
      <w:r w:rsidRPr="00A2615E">
        <w:rPr>
          <w:highlight w:val="cyan"/>
          <w:u w:val="single"/>
        </w:rPr>
        <w:t>creates</w:t>
      </w:r>
      <w:r w:rsidRPr="00F56C48">
        <w:rPr>
          <w:u w:val="single"/>
        </w:rPr>
        <w:t xml:space="preserve"> a </w:t>
      </w:r>
      <w:r w:rsidRPr="007B06F7">
        <w:rPr>
          <w:rStyle w:val="Emphasis"/>
        </w:rPr>
        <w:t>means</w:t>
      </w:r>
      <w:r w:rsidRPr="00F56C48">
        <w:rPr>
          <w:u w:val="single"/>
        </w:rPr>
        <w:t xml:space="preserve"> for </w:t>
      </w:r>
      <w:r w:rsidRPr="00A2615E">
        <w:rPr>
          <w:rStyle w:val="Emphasis"/>
          <w:highlight w:val="cyan"/>
        </w:rPr>
        <w:t>sustained growth</w:t>
      </w:r>
      <w:r w:rsidRPr="00F56C48">
        <w:rPr>
          <w:u w:val="single"/>
        </w:rPr>
        <w:t xml:space="preserve"> to occur by unifying organizers in a manner that allows for skills, strategies, and ideas to be shared with newer organizers</w:t>
      </w:r>
      <w:r w:rsidRPr="007B06F7">
        <w:rPr>
          <w:sz w:val="14"/>
        </w:rPr>
        <w:t xml:space="preserve">. It also </w:t>
      </w:r>
      <w:r w:rsidRPr="00F56C48">
        <w:rPr>
          <w:u w:val="single"/>
        </w:rPr>
        <w:t xml:space="preserve">allows community members who have been served by dual power projects to take an </w:t>
      </w:r>
      <w:r w:rsidRPr="007B06F7">
        <w:rPr>
          <w:rStyle w:val="Emphasis"/>
        </w:rPr>
        <w:t>active role</w:t>
      </w:r>
      <w:r w:rsidRPr="00F56C48">
        <w:rPr>
          <w:u w:val="single"/>
        </w:rPr>
        <w:t xml:space="preserve"> in organizing</w:t>
      </w:r>
      <w:r w:rsidRPr="007B06F7">
        <w:rPr>
          <w:sz w:val="14"/>
        </w:rPr>
        <w:t xml:space="preserve"> by becoming party members and participating in the continued growth of base building strategy. It ensures that there are </w:t>
      </w:r>
      <w:r w:rsidRPr="007B06F7">
        <w:rPr>
          <w:rStyle w:val="Emphasis"/>
        </w:rPr>
        <w:t>formal processes</w:t>
      </w:r>
      <w:r w:rsidRPr="00F56C48">
        <w:rPr>
          <w:u w:val="single"/>
        </w:rPr>
        <w:t xml:space="preserve"> for </w:t>
      </w:r>
      <w:r w:rsidRPr="007B06F7">
        <w:rPr>
          <w:rStyle w:val="Emphasis"/>
        </w:rPr>
        <w:t>educating</w:t>
      </w:r>
      <w:r w:rsidRPr="00F56C48">
        <w:rPr>
          <w:u w:val="single"/>
        </w:rPr>
        <w:t xml:space="preserve"> communities in communist theory and praxis, and also enables them to act and organize in accordance with their own local conditions</w:t>
      </w:r>
      <w:r w:rsidRPr="007B06F7">
        <w:rPr>
          <w:sz w:val="14"/>
        </w:rPr>
        <w:t xml:space="preserve">. </w:t>
      </w:r>
    </w:p>
    <w:p w:rsidR="009B6725" w:rsidRPr="007B06F7" w:rsidRDefault="009B6725" w:rsidP="009B6725">
      <w:pPr>
        <w:rPr>
          <w:sz w:val="14"/>
          <w:szCs w:val="14"/>
        </w:rPr>
      </w:pPr>
      <w:r w:rsidRPr="007B06F7">
        <w:rPr>
          <w:sz w:val="14"/>
          <w:szCs w:val="14"/>
        </w:rPr>
        <w:t xml:space="preserve">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t>
      </w:r>
    </w:p>
    <w:p w:rsidR="009B6725" w:rsidRPr="007B06F7" w:rsidRDefault="009B6725" w:rsidP="009B6725">
      <w:pPr>
        <w:rPr>
          <w:sz w:val="14"/>
          <w:szCs w:val="14"/>
        </w:rPr>
      </w:pPr>
      <w:r w:rsidRPr="007B06F7">
        <w:rPr>
          <w:sz w:val="14"/>
          <w:szCs w:val="14"/>
        </w:rPr>
        <w:t xml:space="preserve">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w:t>
      </w:r>
    </w:p>
    <w:p w:rsidR="009B6725" w:rsidRDefault="009B6725" w:rsidP="009B6725">
      <w:pPr>
        <w:rPr>
          <w:sz w:val="14"/>
        </w:rPr>
      </w:pPr>
      <w:r w:rsidRPr="007B06F7">
        <w:rPr>
          <w:sz w:val="14"/>
        </w:rPr>
        <w:t xml:space="preserve">In the meantime, individual base building organizations ought to adopt party models for their local organizing. </w:t>
      </w:r>
      <w:r w:rsidRPr="00F56C48">
        <w:rPr>
          <w:u w:val="single"/>
        </w:rPr>
        <w:t>Local organizations ought to be building dual power</w:t>
      </w:r>
      <w:r w:rsidRPr="007B06F7">
        <w:rPr>
          <w:sz w:val="14"/>
        </w:rPr>
        <w:t xml:space="preserve"> </w:t>
      </w:r>
      <w:r w:rsidRPr="00F56C48">
        <w:rPr>
          <w:u w:val="single"/>
        </w:rPr>
        <w:t xml:space="preserve">alongside recruitment into their organizations, education of community members in communist theory and praxis, and the </w:t>
      </w:r>
      <w:r w:rsidRPr="00A2615E">
        <w:rPr>
          <w:rStyle w:val="Emphasis"/>
          <w:highlight w:val="cyan"/>
        </w:rPr>
        <w:t>establish</w:t>
      </w:r>
      <w:r w:rsidRPr="007B06F7">
        <w:rPr>
          <w:rStyle w:val="Emphasis"/>
        </w:rPr>
        <w:t>ment</w:t>
      </w:r>
      <w:r w:rsidRPr="00F56C48">
        <w:rPr>
          <w:u w:val="single"/>
        </w:rPr>
        <w:t xml:space="preserve"> of </w:t>
      </w:r>
      <w:r w:rsidRPr="00A2615E">
        <w:rPr>
          <w:rStyle w:val="Emphasis"/>
          <w:highlight w:val="cyan"/>
        </w:rPr>
        <w:t>armed</w:t>
      </w:r>
      <w:r w:rsidRPr="00F56C48">
        <w:rPr>
          <w:u w:val="single"/>
        </w:rPr>
        <w:t xml:space="preserve"> and </w:t>
      </w:r>
      <w:r w:rsidRPr="007B06F7">
        <w:rPr>
          <w:rStyle w:val="Emphasis"/>
        </w:rPr>
        <w:t xml:space="preserve">militant </w:t>
      </w:r>
      <w:r w:rsidRPr="00A2615E">
        <w:rPr>
          <w:rStyle w:val="Emphasis"/>
          <w:highlight w:val="cyan"/>
        </w:rPr>
        <w:t>party cadres</w:t>
      </w:r>
      <w:r w:rsidRPr="00A2615E">
        <w:rPr>
          <w:highlight w:val="cyan"/>
          <w:u w:val="single"/>
        </w:rPr>
        <w:t xml:space="preserve"> capable of </w:t>
      </w:r>
      <w:r w:rsidRPr="00A2615E">
        <w:rPr>
          <w:rStyle w:val="Emphasis"/>
          <w:highlight w:val="cyan"/>
        </w:rPr>
        <w:t>defending</w:t>
      </w:r>
      <w:r w:rsidRPr="00F56C48">
        <w:rPr>
          <w:u w:val="single"/>
        </w:rPr>
        <w:t xml:space="preserve"> dual power </w:t>
      </w:r>
      <w:r w:rsidRPr="00A2615E">
        <w:rPr>
          <w:highlight w:val="cyan"/>
          <w:u w:val="single"/>
        </w:rPr>
        <w:t xml:space="preserve">institutions from </w:t>
      </w:r>
      <w:r w:rsidRPr="00A2615E">
        <w:rPr>
          <w:rStyle w:val="Emphasis"/>
          <w:highlight w:val="cyan"/>
        </w:rPr>
        <w:t>state terror</w:t>
      </w:r>
      <w:r w:rsidRPr="00A2615E">
        <w:rPr>
          <w:sz w:val="14"/>
          <w:highlight w:val="cyan"/>
        </w:rPr>
        <w:t>.</w:t>
      </w:r>
      <w:r w:rsidRPr="007B06F7">
        <w:rPr>
          <w:sz w:val="14"/>
        </w:rPr>
        <w:t xml:space="preserve"> Dual power institutions must be unified openly and transparently around these organizations in order for them to operate as more than “red charities.” </w:t>
      </w:r>
      <w:r w:rsidRPr="00F56C48">
        <w:rPr>
          <w:u w:val="single"/>
        </w:rPr>
        <w:t xml:space="preserve">Serving the people means meeting their material needs while also educating and propagandizing. It means </w:t>
      </w:r>
      <w:r w:rsidRPr="00A2615E">
        <w:rPr>
          <w:rStyle w:val="Emphasis"/>
          <w:highlight w:val="cyan"/>
        </w:rPr>
        <w:t>radicalizing</w:t>
      </w:r>
      <w:r w:rsidRPr="00A2615E">
        <w:rPr>
          <w:highlight w:val="cyan"/>
          <w:u w:val="single"/>
        </w:rPr>
        <w:t xml:space="preserve">, </w:t>
      </w:r>
      <w:r w:rsidRPr="00A2615E">
        <w:rPr>
          <w:rStyle w:val="Emphasis"/>
          <w:highlight w:val="cyan"/>
        </w:rPr>
        <w:t>recruiting</w:t>
      </w:r>
      <w:r w:rsidRPr="00A2615E">
        <w:rPr>
          <w:highlight w:val="cyan"/>
          <w:u w:val="single"/>
        </w:rPr>
        <w:t xml:space="preserve">, </w:t>
      </w:r>
      <w:r w:rsidRPr="00F56C48">
        <w:rPr>
          <w:u w:val="single"/>
        </w:rPr>
        <w:t xml:space="preserve">and </w:t>
      </w:r>
      <w:r w:rsidRPr="00A2615E">
        <w:rPr>
          <w:rStyle w:val="Emphasis"/>
          <w:highlight w:val="cyan"/>
        </w:rPr>
        <w:t>organizing</w:t>
      </w:r>
      <w:r w:rsidRPr="00F56C48">
        <w:rPr>
          <w:u w:val="single"/>
        </w:rPr>
        <w:t xml:space="preserve">. The </w:t>
      </w:r>
      <w:r w:rsidRPr="00A2615E">
        <w:rPr>
          <w:highlight w:val="cyan"/>
          <w:u w:val="single"/>
        </w:rPr>
        <w:t>party</w:t>
      </w:r>
      <w:r w:rsidRPr="00F56C48">
        <w:rPr>
          <w:u w:val="single"/>
        </w:rPr>
        <w:t xml:space="preserve"> model </w:t>
      </w:r>
      <w:r w:rsidRPr="00A2615E">
        <w:rPr>
          <w:highlight w:val="cyan"/>
          <w:u w:val="single"/>
        </w:rPr>
        <w:t xml:space="preserve">remains the </w:t>
      </w:r>
      <w:r w:rsidRPr="00A2615E">
        <w:rPr>
          <w:rStyle w:val="Emphasis"/>
          <w:highlight w:val="cyan"/>
        </w:rPr>
        <w:t>most useful method</w:t>
      </w:r>
      <w:r w:rsidRPr="00A2615E">
        <w:rPr>
          <w:highlight w:val="cyan"/>
          <w:u w:val="single"/>
        </w:rPr>
        <w:t xml:space="preserve"> </w:t>
      </w:r>
      <w:r w:rsidRPr="00F56C48">
        <w:rPr>
          <w:u w:val="single"/>
        </w:rPr>
        <w:t>for achieving these ends.</w:t>
      </w:r>
      <w:r w:rsidRPr="007B06F7">
        <w:rPr>
          <w:sz w:val="14"/>
        </w:rPr>
        <w:t xml:space="preserve"> </w:t>
      </w:r>
    </w:p>
    <w:p w:rsidR="009B6725" w:rsidRPr="007B06F7" w:rsidRDefault="009B6725" w:rsidP="009B6725">
      <w:pPr>
        <w:rPr>
          <w:sz w:val="14"/>
          <w:szCs w:val="14"/>
        </w:rPr>
      </w:pPr>
      <w:r w:rsidRPr="007B06F7">
        <w:rPr>
          <w:sz w:val="14"/>
          <w:szCs w:val="14"/>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p>
    <w:p w:rsidR="009B6725" w:rsidRPr="007B06F7" w:rsidRDefault="009B6725" w:rsidP="009B6725">
      <w:pPr>
        <w:rPr>
          <w:sz w:val="14"/>
          <w:szCs w:val="14"/>
        </w:rPr>
      </w:pPr>
      <w:r w:rsidRPr="007B06F7">
        <w:rPr>
          <w:sz w:val="14"/>
          <w:szCs w:val="14"/>
        </w:rPr>
        <w:t xml:space="preserve">It is my hope that we will see future unification of the various local base building organizations into a national party, but in the meantime we must push for party organizing at the local level. If local organizations adopt party organizing, it ought to become clear that a unified national party will have to be the long term goal of the base building movement. </w:t>
      </w:r>
    </w:p>
    <w:p w:rsidR="009B6725" w:rsidRPr="007B06F7" w:rsidRDefault="009B6725" w:rsidP="009B6725">
      <w:pPr>
        <w:rPr>
          <w:sz w:val="14"/>
          <w:szCs w:val="14"/>
        </w:rPr>
      </w:pPr>
      <w:r w:rsidRPr="007B06F7">
        <w:rPr>
          <w:sz w:val="14"/>
          <w:szCs w:val="14"/>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w:t>
      </w:r>
    </w:p>
    <w:p w:rsidR="009B6725" w:rsidRDefault="009B6725" w:rsidP="009B6725">
      <w:pPr>
        <w:rPr>
          <w:sz w:val="14"/>
        </w:rPr>
      </w:pPr>
      <w:r w:rsidRPr="00F56C48">
        <w:rPr>
          <w:u w:val="single"/>
        </w:rPr>
        <w:t xml:space="preserve">The </w:t>
      </w:r>
      <w:r w:rsidRPr="00A2615E">
        <w:rPr>
          <w:rStyle w:val="Emphasis"/>
          <w:highlight w:val="cyan"/>
        </w:rPr>
        <w:t>long term details</w:t>
      </w:r>
      <w:r w:rsidRPr="00F56C48">
        <w:rPr>
          <w:u w:val="single"/>
        </w:rPr>
        <w:t xml:space="preserve"> of base building and dual power organizing will </w:t>
      </w:r>
      <w:r w:rsidRPr="00A2615E">
        <w:rPr>
          <w:rStyle w:val="Emphasis"/>
          <w:highlight w:val="cyan"/>
        </w:rPr>
        <w:t>arise organically</w:t>
      </w:r>
      <w:r w:rsidRPr="00A2615E">
        <w:rPr>
          <w:highlight w:val="cyan"/>
          <w:u w:val="single"/>
        </w:rPr>
        <w:t xml:space="preserve"> in </w:t>
      </w:r>
      <w:r w:rsidRPr="00A2615E">
        <w:rPr>
          <w:rStyle w:val="Emphasis"/>
          <w:highlight w:val="cyan"/>
        </w:rPr>
        <w:t>response</w:t>
      </w:r>
      <w:r w:rsidRPr="00A2615E">
        <w:rPr>
          <w:highlight w:val="cyan"/>
          <w:u w:val="single"/>
        </w:rPr>
        <w:t xml:space="preserve"> to the </w:t>
      </w:r>
      <w:r w:rsidRPr="00A2615E">
        <w:rPr>
          <w:rStyle w:val="Emphasis"/>
          <w:highlight w:val="cyan"/>
        </w:rPr>
        <w:t>conditions</w:t>
      </w:r>
      <w:r w:rsidRPr="00F56C48">
        <w:rPr>
          <w:u w:val="single"/>
        </w:rPr>
        <w:t xml:space="preserve"> the movement finds itself operating within.</w:t>
      </w:r>
      <w:r w:rsidRPr="007B06F7">
        <w:rPr>
          <w:sz w:val="14"/>
        </w:rPr>
        <w:t xml:space="preserve"> I hope that I have put forward a useful contribution to the discussion about base building organizing, and have demonstrated the need for party organizing in order to ensure that the base building tendency maintains a revolutionary orientation. </w:t>
      </w:r>
      <w:r w:rsidRPr="00F56C48">
        <w:rPr>
          <w:u w:val="single"/>
        </w:rPr>
        <w:t xml:space="preserve">The </w:t>
      </w:r>
      <w:r w:rsidRPr="00A2615E">
        <w:rPr>
          <w:rStyle w:val="Emphasis"/>
          <w:highlight w:val="cyan"/>
        </w:rPr>
        <w:t>finer details</w:t>
      </w:r>
      <w:r w:rsidRPr="00F56C48">
        <w:rPr>
          <w:u w:val="single"/>
        </w:rPr>
        <w:t xml:space="preserve"> of revolutionary strategy will be </w:t>
      </w:r>
      <w:r w:rsidRPr="00A2615E">
        <w:rPr>
          <w:rStyle w:val="Emphasis"/>
          <w:highlight w:val="cyan"/>
        </w:rPr>
        <w:t>worked out over time</w:t>
      </w:r>
      <w:r w:rsidRPr="00A2615E">
        <w:rPr>
          <w:highlight w:val="cyan"/>
          <w:u w:val="single"/>
        </w:rPr>
        <w:t xml:space="preserve"> and are </w:t>
      </w:r>
      <w:r w:rsidRPr="00A2615E">
        <w:rPr>
          <w:rStyle w:val="Emphasis"/>
          <w:highlight w:val="cyan"/>
        </w:rPr>
        <w:t>not</w:t>
      </w:r>
      <w:r w:rsidRPr="007B06F7">
        <w:rPr>
          <w:rStyle w:val="Emphasis"/>
        </w:rPr>
        <w:t xml:space="preserve"> a </w:t>
      </w:r>
      <w:r w:rsidRPr="00A2615E">
        <w:rPr>
          <w:rStyle w:val="Emphasis"/>
          <w:highlight w:val="cyan"/>
        </w:rPr>
        <w:t>good</w:t>
      </w:r>
      <w:r w:rsidRPr="007B06F7">
        <w:rPr>
          <w:rStyle w:val="Emphasis"/>
        </w:rPr>
        <w:t xml:space="preserve"> subject</w:t>
      </w:r>
      <w:r w:rsidRPr="00F56C48">
        <w:rPr>
          <w:u w:val="single"/>
        </w:rPr>
        <w:t xml:space="preserve"> </w:t>
      </w:r>
      <w:r w:rsidRPr="00A2615E">
        <w:rPr>
          <w:highlight w:val="cyan"/>
          <w:u w:val="single"/>
        </w:rPr>
        <w:t xml:space="preserve">for </w:t>
      </w:r>
      <w:r w:rsidRPr="00A2615E">
        <w:rPr>
          <w:rStyle w:val="Emphasis"/>
          <w:highlight w:val="cyan"/>
        </w:rPr>
        <w:t>public discussion</w:t>
      </w:r>
      <w:r w:rsidRPr="00F56C48">
        <w:rPr>
          <w:u w:val="single"/>
        </w:rPr>
        <w:t>.</w:t>
      </w:r>
      <w:r w:rsidRPr="007B06F7">
        <w:rPr>
          <w:sz w:val="14"/>
        </w:rPr>
        <w:t xml:space="preserve"> </w:t>
      </w:r>
    </w:p>
    <w:p w:rsidR="009B6725" w:rsidRDefault="009B6725" w:rsidP="009B6725">
      <w:pPr>
        <w:rPr>
          <w:sz w:val="14"/>
        </w:rPr>
      </w:pPr>
      <w:r w:rsidRPr="007B06F7">
        <w:rPr>
          <w:sz w:val="14"/>
        </w:rPr>
        <w:t xml:space="preserve">I strongly believe </w:t>
      </w:r>
      <w:r w:rsidRPr="00F56C48">
        <w:rPr>
          <w:u w:val="single"/>
        </w:rPr>
        <w:t xml:space="preserve">party organizing offers the </w:t>
      </w:r>
      <w:r w:rsidRPr="007B06F7">
        <w:rPr>
          <w:rStyle w:val="Emphasis"/>
        </w:rPr>
        <w:t>best path</w:t>
      </w:r>
      <w:r w:rsidRPr="00F56C48">
        <w:rPr>
          <w:u w:val="single"/>
        </w:rPr>
        <w:t xml:space="preserve"> for </w:t>
      </w:r>
      <w:r w:rsidRPr="007B06F7">
        <w:rPr>
          <w:rStyle w:val="Emphasis"/>
        </w:rPr>
        <w:t>ensuring</w:t>
      </w:r>
      <w:r w:rsidRPr="00F56C48">
        <w:rPr>
          <w:u w:val="single"/>
        </w:rPr>
        <w:t xml:space="preserve"> that such strategy will </w:t>
      </w:r>
      <w:r w:rsidRPr="007B06F7">
        <w:rPr>
          <w:rStyle w:val="Emphasis"/>
        </w:rPr>
        <w:t>succeed</w:t>
      </w:r>
      <w:r w:rsidRPr="007B06F7">
        <w:rPr>
          <w:sz w:val="14"/>
        </w:rPr>
        <w:t xml:space="preserve">. My goal here is not to dictate the only possible path forward but to open a conversation about how the base building movement will organize as it transitions from a loose network of individual organizations into a unified socialist tendency. </w:t>
      </w:r>
      <w:r w:rsidRPr="00F56C48">
        <w:rPr>
          <w:u w:val="single"/>
        </w:rPr>
        <w:t xml:space="preserve">These </w:t>
      </w:r>
      <w:r w:rsidRPr="00A2615E">
        <w:rPr>
          <w:rStyle w:val="Emphasis"/>
          <w:highlight w:val="cyan"/>
        </w:rPr>
        <w:t>discussions</w:t>
      </w:r>
      <w:r w:rsidRPr="00A2615E">
        <w:rPr>
          <w:highlight w:val="cyan"/>
          <w:u w:val="single"/>
        </w:rPr>
        <w:t xml:space="preserve"> and </w:t>
      </w:r>
      <w:r w:rsidRPr="00A2615E">
        <w:rPr>
          <w:rStyle w:val="Emphasis"/>
          <w:highlight w:val="cyan"/>
        </w:rPr>
        <w:t>debates</w:t>
      </w:r>
      <w:r w:rsidRPr="00A2615E">
        <w:rPr>
          <w:highlight w:val="cyan"/>
          <w:u w:val="single"/>
        </w:rPr>
        <w:t xml:space="preserve"> will be </w:t>
      </w:r>
      <w:r w:rsidRPr="00A2615E">
        <w:rPr>
          <w:rStyle w:val="Emphasis"/>
          <w:highlight w:val="cyan"/>
        </w:rPr>
        <w:t>crucial</w:t>
      </w:r>
      <w:r w:rsidRPr="00F56C48">
        <w:rPr>
          <w:u w:val="single"/>
        </w:rPr>
        <w:t xml:space="preserve"> to ensuring that this </w:t>
      </w:r>
      <w:r w:rsidRPr="007B06F7">
        <w:rPr>
          <w:rStyle w:val="Emphasis"/>
        </w:rPr>
        <w:t>rapidly growing movement</w:t>
      </w:r>
      <w:r w:rsidRPr="00F56C48">
        <w:rPr>
          <w:u w:val="single"/>
        </w:rPr>
        <w:t xml:space="preserve"> can </w:t>
      </w:r>
      <w:r w:rsidRPr="007B06F7">
        <w:rPr>
          <w:rStyle w:val="Emphasis"/>
        </w:rPr>
        <w:t>succeed</w:t>
      </w:r>
      <w:r w:rsidRPr="007B06F7">
        <w:rPr>
          <w:sz w:val="14"/>
        </w:rPr>
        <w:t>.</w:t>
      </w:r>
    </w:p>
    <w:p w:rsidR="00632E81" w:rsidRPr="00632E81" w:rsidRDefault="00632E81" w:rsidP="00632E81"/>
    <w:p w:rsidR="003C4380" w:rsidRDefault="003C4380" w:rsidP="003C4380">
      <w:pPr>
        <w:pStyle w:val="Heading2"/>
      </w:pPr>
      <w:r>
        <w:lastRenderedPageBreak/>
        <w:t>Case</w:t>
      </w:r>
    </w:p>
    <w:p w:rsidR="00A123E7" w:rsidRPr="00104714" w:rsidRDefault="00A123E7" w:rsidP="00A123E7">
      <w:pPr>
        <w:pStyle w:val="Heading3"/>
        <w:rPr>
          <w:rFonts w:asciiTheme="minorHAnsi" w:hAnsiTheme="minorHAnsi" w:cstheme="minorHAnsi"/>
        </w:rPr>
      </w:pPr>
      <w:r>
        <w:rPr>
          <w:rFonts w:asciiTheme="minorHAnsi" w:hAnsiTheme="minorHAnsi" w:cstheme="minorHAnsi"/>
        </w:rPr>
        <w:lastRenderedPageBreak/>
        <w:t>Presumption---1NC</w:t>
      </w:r>
    </w:p>
    <w:p w:rsidR="00A123E7" w:rsidRPr="00104714" w:rsidRDefault="00A123E7" w:rsidP="00A123E7">
      <w:pPr>
        <w:pStyle w:val="Heading4"/>
        <w:tabs>
          <w:tab w:val="left" w:pos="10020"/>
        </w:tabs>
        <w:rPr>
          <w:rFonts w:asciiTheme="minorHAnsi" w:hAnsiTheme="minorHAnsi" w:cstheme="minorHAnsi"/>
        </w:rPr>
      </w:pPr>
      <w:r>
        <w:t xml:space="preserve">[C] </w:t>
      </w:r>
      <w:r w:rsidRPr="00963184">
        <w:rPr>
          <w:u w:val="single"/>
        </w:rPr>
        <w:t>COMPETITION</w:t>
      </w:r>
      <w:r>
        <w:t xml:space="preserve">. </w:t>
      </w:r>
      <w:r w:rsidRPr="00104714">
        <w:rPr>
          <w:rFonts w:asciiTheme="minorHAnsi" w:hAnsiTheme="minorHAnsi" w:cstheme="minorHAnsi"/>
        </w:rPr>
        <w:t xml:space="preserve">The </w:t>
      </w:r>
      <w:r w:rsidRPr="00104714">
        <w:rPr>
          <w:rFonts w:asciiTheme="minorHAnsi" w:hAnsiTheme="minorHAnsi" w:cstheme="minorHAnsi"/>
          <w:u w:val="single"/>
        </w:rPr>
        <w:t>competitive nature</w:t>
      </w:r>
      <w:r w:rsidRPr="00104714">
        <w:rPr>
          <w:rFonts w:asciiTheme="minorHAnsi" w:hAnsiTheme="minorHAnsi" w:cstheme="minorHAnsi"/>
        </w:rPr>
        <w:t xml:space="preserve"> of debate and their call for the ballot </w:t>
      </w:r>
      <w:r w:rsidRPr="00104714">
        <w:rPr>
          <w:rFonts w:asciiTheme="minorHAnsi" w:hAnsiTheme="minorHAnsi" w:cstheme="minorHAnsi"/>
          <w:u w:val="single"/>
        </w:rPr>
        <w:t>undermines solvency</w:t>
      </w:r>
      <w:r w:rsidRPr="00104714">
        <w:rPr>
          <w:rFonts w:asciiTheme="minorHAnsi" w:hAnsiTheme="minorHAnsi" w:cstheme="minorHAnsi"/>
        </w:rPr>
        <w:t xml:space="preserve"> and eviscerates transformative change. None of their evidence assumes </w:t>
      </w:r>
      <w:r w:rsidRPr="00104714">
        <w:rPr>
          <w:rFonts w:asciiTheme="minorHAnsi" w:hAnsiTheme="minorHAnsi" w:cstheme="minorHAnsi"/>
          <w:u w:val="single"/>
        </w:rPr>
        <w:t>competitive structures</w:t>
      </w:r>
      <w:r w:rsidRPr="00104714">
        <w:rPr>
          <w:rFonts w:asciiTheme="minorHAnsi" w:hAnsiTheme="minorHAnsi" w:cstheme="minorHAnsi"/>
        </w:rPr>
        <w:t xml:space="preserve"> </w:t>
      </w:r>
      <w:r w:rsidRPr="00104714">
        <w:rPr>
          <w:rFonts w:asciiTheme="minorHAnsi" w:hAnsiTheme="minorHAnsi" w:cstheme="minorHAnsi"/>
          <w:b w:val="0"/>
          <w:bCs/>
        </w:rPr>
        <w:t xml:space="preserve">– this includes evidence specific to </w:t>
      </w:r>
      <w:r w:rsidRPr="00104714">
        <w:rPr>
          <w:rFonts w:asciiTheme="minorHAnsi" w:hAnsiTheme="minorHAnsi" w:cstheme="minorHAnsi"/>
          <w:b w:val="0"/>
          <w:bCs/>
          <w:u w:val="single"/>
        </w:rPr>
        <w:t>policy debate</w:t>
      </w:r>
      <w:r w:rsidRPr="00104714">
        <w:rPr>
          <w:rFonts w:asciiTheme="minorHAnsi" w:hAnsiTheme="minorHAnsi" w:cstheme="minorHAnsi"/>
          <w:b w:val="0"/>
          <w:bCs/>
        </w:rPr>
        <w:t>.</w:t>
      </w:r>
      <w:r w:rsidRPr="00104714">
        <w:rPr>
          <w:rFonts w:asciiTheme="minorHAnsi" w:hAnsiTheme="minorHAnsi" w:cstheme="minorHAnsi"/>
        </w:rPr>
        <w:t xml:space="preserve"> </w:t>
      </w:r>
    </w:p>
    <w:p w:rsidR="00A123E7" w:rsidRPr="00104714" w:rsidRDefault="00A123E7" w:rsidP="00A123E7">
      <w:pPr>
        <w:rPr>
          <w:rFonts w:asciiTheme="minorHAnsi" w:hAnsiTheme="minorHAnsi" w:cstheme="minorHAnsi"/>
        </w:rPr>
      </w:pPr>
      <w:r w:rsidRPr="00104714">
        <w:rPr>
          <w:rFonts w:asciiTheme="minorHAnsi" w:hAnsiTheme="minorHAnsi" w:cstheme="minorHAnsi"/>
        </w:rPr>
        <w:t xml:space="preserve">Michael </w:t>
      </w:r>
      <w:r w:rsidRPr="00104714">
        <w:rPr>
          <w:rStyle w:val="Style13ptBold"/>
          <w:rFonts w:asciiTheme="minorHAnsi" w:hAnsiTheme="minorHAnsi" w:cstheme="minorHAnsi"/>
        </w:rPr>
        <w:t>Ritter 13</w:t>
      </w:r>
      <w:r w:rsidRPr="00104714">
        <w:rPr>
          <w:rFonts w:asciiTheme="minorHAnsi" w:hAnsiTheme="minorHAnsi" w:cstheme="minorHAnsi"/>
        </w:rPr>
        <w:t>, JD from U Texas Law, “Overcoming the Fiction of “Social Change Through Debate”: What’s to Learn from 2pac’s Changes?” National Journal of Speech and Debate, 2(1)</w:t>
      </w:r>
    </w:p>
    <w:p w:rsidR="00A123E7" w:rsidRPr="00104714" w:rsidRDefault="00A123E7" w:rsidP="00A123E7">
      <w:pPr>
        <w:rPr>
          <w:rFonts w:asciiTheme="minorHAnsi" w:hAnsiTheme="minorHAnsi" w:cstheme="minorHAnsi"/>
          <w:sz w:val="16"/>
        </w:rPr>
      </w:pPr>
      <w:r w:rsidRPr="00104714">
        <w:rPr>
          <w:rFonts w:asciiTheme="minorHAnsi" w:hAnsiTheme="minorHAnsi" w:cstheme="minorHAnsi"/>
          <w:sz w:val="16"/>
        </w:rPr>
        <w:t xml:space="preserve">The Fiction </w:t>
      </w:r>
    </w:p>
    <w:p w:rsidR="00A123E7" w:rsidRPr="00104714" w:rsidRDefault="00A123E7" w:rsidP="00A123E7">
      <w:pPr>
        <w:rPr>
          <w:rFonts w:asciiTheme="minorHAnsi" w:hAnsiTheme="minorHAnsi" w:cstheme="minorHAnsi"/>
          <w:sz w:val="16"/>
        </w:rPr>
      </w:pPr>
      <w:r w:rsidRPr="00104714">
        <w:rPr>
          <w:rStyle w:val="StyleUnderline"/>
          <w:rFonts w:asciiTheme="minorHAnsi" w:hAnsiTheme="minorHAnsi" w:cstheme="minorHAnsi"/>
        </w:rPr>
        <w:t xml:space="preserve">The idea or proposition that </w:t>
      </w:r>
      <w:r w:rsidRPr="00104714">
        <w:rPr>
          <w:rStyle w:val="Emphasis"/>
          <w:rFonts w:asciiTheme="minorHAnsi" w:hAnsiTheme="minorHAnsi" w:cstheme="minorHAnsi"/>
        </w:rPr>
        <w:t>competitive interscholastic</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debate can result in social change is </w:t>
      </w:r>
      <w:r w:rsidRPr="00104714">
        <w:rPr>
          <w:rStyle w:val="Emphasis"/>
          <w:rFonts w:asciiTheme="minorHAnsi" w:hAnsiTheme="minorHAnsi" w:cstheme="minorHAnsi"/>
        </w:rPr>
        <w:t>properly characterized</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as a fiction because it is false and has not been </w:t>
      </w:r>
      <w:r w:rsidRPr="00104714">
        <w:rPr>
          <w:rStyle w:val="Emphasis"/>
          <w:rFonts w:asciiTheme="minorHAnsi" w:hAnsiTheme="minorHAnsi" w:cstheme="minorHAnsi"/>
        </w:rPr>
        <w:t>proven true</w:t>
      </w:r>
      <w:r w:rsidRPr="00104714">
        <w:rPr>
          <w:rFonts w:asciiTheme="minorHAnsi" w:hAnsiTheme="minorHAnsi" w:cstheme="minorHAnsi"/>
          <w:sz w:val="16"/>
        </w:rPr>
        <w:t xml:space="preserve">. The </w:t>
      </w:r>
      <w:r w:rsidRPr="00104714">
        <w:rPr>
          <w:rStyle w:val="Emphasis"/>
          <w:rFonts w:asciiTheme="minorHAnsi" w:hAnsiTheme="minorHAnsi" w:cstheme="minorHAnsi"/>
        </w:rPr>
        <w:t>proposition that</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debate rounds can create social change is a fiction because </w:t>
      </w:r>
      <w:r w:rsidRPr="00104714">
        <w:rPr>
          <w:rStyle w:val="Emphasis"/>
          <w:rFonts w:asciiTheme="minorHAnsi" w:hAnsiTheme="minorHAnsi" w:cstheme="minorHAnsi"/>
        </w:rPr>
        <w:t>it is false</w:t>
      </w:r>
      <w:r w:rsidRPr="00104714">
        <w:rPr>
          <w:rStyle w:val="StyleUnderline"/>
          <w:rFonts w:asciiTheme="minorHAnsi" w:hAnsiTheme="minorHAnsi" w:cstheme="minorHAnsi"/>
        </w:rPr>
        <w:t xml:space="preserve"> on a </w:t>
      </w:r>
      <w:r w:rsidRPr="00104714">
        <w:rPr>
          <w:rStyle w:val="Emphasis"/>
          <w:rFonts w:asciiTheme="minorHAnsi" w:hAnsiTheme="minorHAnsi" w:cstheme="minorHAnsi"/>
        </w:rPr>
        <w:t>theoretical level</w:t>
      </w:r>
      <w:r w:rsidRPr="00104714">
        <w:rPr>
          <w:rFonts w:asciiTheme="minorHAnsi" w:hAnsiTheme="minorHAnsi" w:cstheme="minorHAnsi"/>
          <w:sz w:val="16"/>
        </w:rPr>
        <w:t xml:space="preserve">. </w:t>
      </w:r>
      <w:r w:rsidRPr="00104714">
        <w:rPr>
          <w:rStyle w:val="StyleUnderline"/>
          <w:rFonts w:asciiTheme="minorHAnsi" w:hAnsiTheme="minorHAnsi" w:cstheme="minorHAnsi"/>
        </w:rPr>
        <w:t>Those who attempt to apply</w:t>
      </w:r>
      <w:r w:rsidRPr="00104714">
        <w:rPr>
          <w:rFonts w:asciiTheme="minorHAnsi" w:hAnsiTheme="minorHAnsi" w:cstheme="minorHAnsi"/>
          <w:sz w:val="16"/>
        </w:rPr>
        <w:t xml:space="preserve"> </w:t>
      </w:r>
      <w:r w:rsidRPr="00A2615E">
        <w:rPr>
          <w:rStyle w:val="Emphasis"/>
          <w:rFonts w:asciiTheme="minorHAnsi" w:hAnsiTheme="minorHAnsi" w:cstheme="minorHAnsi"/>
          <w:highlight w:val="cyan"/>
        </w:rPr>
        <w:t>theories about</w:t>
      </w:r>
      <w:r w:rsidRPr="00104714">
        <w:rPr>
          <w:rStyle w:val="Emphasis"/>
          <w:rFonts w:asciiTheme="minorHAnsi" w:hAnsiTheme="minorHAnsi" w:cstheme="minorHAnsi"/>
        </w:rPr>
        <w:t xml:space="preserve"> academic </w:t>
      </w:r>
      <w:r w:rsidRPr="00A2615E">
        <w:rPr>
          <w:rStyle w:val="Emphasis"/>
          <w:rFonts w:asciiTheme="minorHAnsi" w:hAnsiTheme="minorHAnsi" w:cstheme="minorHAnsi"/>
          <w:highlight w:val="cyan"/>
        </w:rPr>
        <w:t>debate</w:t>
      </w:r>
      <w:r w:rsidRPr="00A2615E">
        <w:rPr>
          <w:rFonts w:asciiTheme="minorHAnsi" w:hAnsiTheme="minorHAnsi" w:cstheme="minorHAnsi"/>
          <w:highlight w:val="cyan"/>
          <w:u w:val="single"/>
        </w:rPr>
        <w:t xml:space="preserve"> </w:t>
      </w:r>
      <w:r w:rsidRPr="00104714">
        <w:rPr>
          <w:rFonts w:asciiTheme="minorHAnsi" w:hAnsiTheme="minorHAnsi" w:cstheme="minorHAnsi"/>
          <w:sz w:val="16"/>
        </w:rPr>
        <w:t>(</w:t>
      </w:r>
      <w:r w:rsidRPr="00A2615E">
        <w:rPr>
          <w:rStyle w:val="Emphasis"/>
          <w:rFonts w:asciiTheme="minorHAnsi" w:hAnsiTheme="minorHAnsi" w:cstheme="minorHAnsi"/>
          <w:highlight w:val="cyan"/>
        </w:rPr>
        <w:t>i.e.</w:t>
      </w:r>
      <w:r w:rsidRPr="00104714">
        <w:rPr>
          <w:rFonts w:asciiTheme="minorHAnsi" w:hAnsiTheme="minorHAnsi" w:cstheme="minorHAnsi"/>
          <w:sz w:val="16"/>
        </w:rPr>
        <w:t xml:space="preserve"> arguments published in books and </w:t>
      </w:r>
      <w:r w:rsidRPr="00A2615E">
        <w:rPr>
          <w:rStyle w:val="Emphasis"/>
          <w:rFonts w:asciiTheme="minorHAnsi" w:hAnsiTheme="minorHAnsi" w:cstheme="minorHAnsi"/>
          <w:highlight w:val="cyan"/>
        </w:rPr>
        <w:t>journals by PhDs</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who argue about concepts within their respective </w:t>
      </w:r>
      <w:r w:rsidRPr="00104714">
        <w:rPr>
          <w:rStyle w:val="Emphasis"/>
          <w:rFonts w:asciiTheme="minorHAnsi" w:hAnsiTheme="minorHAnsi" w:cstheme="minorHAnsi"/>
        </w:rPr>
        <w:t>fields of study</w:t>
      </w:r>
      <w:r w:rsidRPr="00104714">
        <w:rPr>
          <w:rFonts w:asciiTheme="minorHAnsi" w:hAnsiTheme="minorHAnsi" w:cstheme="minorHAnsi"/>
          <w:sz w:val="16"/>
        </w:rPr>
        <w:t xml:space="preserve">), </w:t>
      </w:r>
      <w:r w:rsidRPr="00104714">
        <w:rPr>
          <w:rStyle w:val="Emphasis"/>
          <w:rFonts w:asciiTheme="minorHAnsi" w:hAnsiTheme="minorHAnsi" w:cstheme="minorHAnsi"/>
        </w:rPr>
        <w:t>social movements</w:t>
      </w:r>
      <w:r w:rsidRPr="00104714">
        <w:rPr>
          <w:rFonts w:asciiTheme="minorHAnsi" w:hAnsiTheme="minorHAnsi" w:cstheme="minorHAnsi"/>
          <w:sz w:val="16"/>
        </w:rPr>
        <w:t xml:space="preserve">, </w:t>
      </w:r>
      <w:r w:rsidRPr="00104714">
        <w:rPr>
          <w:rStyle w:val="Emphasis"/>
          <w:rFonts w:asciiTheme="minorHAnsi" w:hAnsiTheme="minorHAnsi" w:cstheme="minorHAnsi"/>
        </w:rPr>
        <w:t>rhetorical acts</w:t>
      </w:r>
      <w:r w:rsidRPr="00104714">
        <w:rPr>
          <w:rFonts w:asciiTheme="minorHAnsi" w:hAnsiTheme="minorHAnsi" w:cstheme="minorHAnsi"/>
          <w:sz w:val="16"/>
        </w:rPr>
        <w:t xml:space="preserve">, and </w:t>
      </w:r>
      <w:r w:rsidRPr="00104714">
        <w:rPr>
          <w:rStyle w:val="Emphasis"/>
          <w:rFonts w:asciiTheme="minorHAnsi" w:hAnsiTheme="minorHAnsi" w:cstheme="minorHAnsi"/>
        </w:rPr>
        <w:t>performances</w:t>
      </w:r>
      <w:r w:rsidRPr="00104714">
        <w:rPr>
          <w:rFonts w:asciiTheme="minorHAnsi" w:hAnsiTheme="minorHAnsi" w:cstheme="minorHAnsi"/>
          <w:sz w:val="16"/>
        </w:rPr>
        <w:t xml:space="preserve"> </w:t>
      </w:r>
      <w:r w:rsidRPr="00A2615E">
        <w:rPr>
          <w:rStyle w:val="StyleUnderline"/>
          <w:rFonts w:asciiTheme="minorHAnsi" w:hAnsiTheme="minorHAnsi" w:cstheme="minorHAnsi"/>
          <w:highlight w:val="cyan"/>
        </w:rPr>
        <w:t xml:space="preserve">are not discussing competitive </w:t>
      </w:r>
      <w:r w:rsidRPr="00A2615E">
        <w:rPr>
          <w:rStyle w:val="Emphasis"/>
          <w:rFonts w:asciiTheme="minorHAnsi" w:hAnsiTheme="minorHAnsi" w:cstheme="minorHAnsi"/>
          <w:highlight w:val="cyan"/>
        </w:rPr>
        <w:t>interscholastic debate</w:t>
      </w:r>
      <w:r w:rsidRPr="00104714">
        <w:rPr>
          <w:rFonts w:asciiTheme="minorHAnsi" w:hAnsiTheme="minorHAnsi" w:cstheme="minorHAnsi"/>
          <w:sz w:val="16"/>
        </w:rPr>
        <w:t xml:space="preserve">. Philosophers and </w:t>
      </w:r>
      <w:r w:rsidRPr="00104714">
        <w:rPr>
          <w:rStyle w:val="Emphasis"/>
          <w:rFonts w:asciiTheme="minorHAnsi" w:hAnsiTheme="minorHAnsi" w:cstheme="minorHAnsi"/>
        </w:rPr>
        <w:t>rhetorical theorists</w:t>
      </w:r>
      <w:r w:rsidRPr="00104714">
        <w:rPr>
          <w:rFonts w:asciiTheme="minorHAnsi" w:hAnsiTheme="minorHAnsi" w:cstheme="minorHAnsi"/>
          <w:sz w:val="16"/>
        </w:rPr>
        <w:t xml:space="preserve"> </w:t>
      </w:r>
      <w:r w:rsidRPr="00104714">
        <w:rPr>
          <w:rStyle w:val="StyleUnderline"/>
          <w:rFonts w:asciiTheme="minorHAnsi" w:hAnsiTheme="minorHAnsi" w:cstheme="minorHAnsi"/>
        </w:rPr>
        <w:t>have never written</w:t>
      </w:r>
      <w:r w:rsidRPr="00104714">
        <w:rPr>
          <w:rStyle w:val="StyleUnderline"/>
          <w:rFonts w:asciiTheme="minorHAnsi" w:hAnsiTheme="minorHAnsi" w:cstheme="minorHAnsi"/>
          <w:sz w:val="16"/>
        </w:rPr>
        <w:t xml:space="preserve"> an article or book </w:t>
      </w:r>
      <w:r w:rsidRPr="00104714">
        <w:rPr>
          <w:rStyle w:val="StyleUnderline"/>
          <w:rFonts w:asciiTheme="minorHAnsi" w:hAnsiTheme="minorHAnsi" w:cstheme="minorHAnsi"/>
        </w:rPr>
        <w:t xml:space="preserve">using </w:t>
      </w:r>
      <w:r w:rsidRPr="00104714">
        <w:rPr>
          <w:rStyle w:val="Emphasis"/>
          <w:rFonts w:asciiTheme="minorHAnsi" w:hAnsiTheme="minorHAnsi" w:cstheme="minorHAnsi"/>
        </w:rPr>
        <w:t>competitive interscholastic debate as an example of the effectiveness of a communication strategy</w:t>
      </w:r>
      <w:r w:rsidRPr="00104714">
        <w:rPr>
          <w:rFonts w:asciiTheme="minorHAnsi" w:hAnsiTheme="minorHAnsi" w:cstheme="minorHAnsi"/>
          <w:sz w:val="16"/>
        </w:rPr>
        <w:t xml:space="preserve"> (at least not successes outside of a debate round). Their </w:t>
      </w:r>
      <w:r w:rsidRPr="00A2615E">
        <w:rPr>
          <w:rStyle w:val="StyleUnderline"/>
          <w:rFonts w:asciiTheme="minorHAnsi" w:hAnsiTheme="minorHAnsi" w:cstheme="minorHAnsi"/>
          <w:highlight w:val="cyan"/>
        </w:rPr>
        <w:t>theories draw</w:t>
      </w:r>
      <w:r w:rsidRPr="00104714">
        <w:rPr>
          <w:rStyle w:val="StyleUnderline"/>
          <w:rFonts w:asciiTheme="minorHAnsi" w:hAnsiTheme="minorHAnsi" w:cstheme="minorHAnsi"/>
        </w:rPr>
        <w:t xml:space="preserve"> up</w:t>
      </w:r>
      <w:r w:rsidRPr="00A2615E">
        <w:rPr>
          <w:rStyle w:val="StyleUnderline"/>
          <w:rFonts w:asciiTheme="minorHAnsi" w:hAnsiTheme="minorHAnsi" w:cstheme="minorHAnsi"/>
          <w:highlight w:val="cyan"/>
        </w:rPr>
        <w:t>on</w:t>
      </w:r>
      <w:r w:rsidRPr="00104714">
        <w:rPr>
          <w:rStyle w:val="StyleUnderline"/>
          <w:rFonts w:asciiTheme="minorHAnsi" w:hAnsiTheme="minorHAnsi" w:cstheme="minorHAnsi"/>
        </w:rPr>
        <w:t xml:space="preserve"> historical</w:t>
      </w:r>
      <w:r w:rsidRPr="00104714">
        <w:rPr>
          <w:rFonts w:asciiTheme="minorHAnsi" w:hAnsiTheme="minorHAnsi" w:cstheme="minorHAnsi"/>
          <w:sz w:val="16"/>
        </w:rPr>
        <w:t xml:space="preserve"> (i.e. </w:t>
      </w:r>
      <w:r w:rsidRPr="00A2615E">
        <w:rPr>
          <w:rStyle w:val="Emphasis"/>
          <w:rFonts w:asciiTheme="minorHAnsi" w:hAnsiTheme="minorHAnsi" w:cstheme="minorHAnsi"/>
          <w:highlight w:val="cyan"/>
        </w:rPr>
        <w:t>anecdotal</w:t>
      </w:r>
      <w:r w:rsidRPr="00104714">
        <w:rPr>
          <w:rFonts w:asciiTheme="minorHAnsi" w:hAnsiTheme="minorHAnsi" w:cstheme="minorHAnsi"/>
          <w:sz w:val="16"/>
        </w:rPr>
        <w:t xml:space="preserve">) </w:t>
      </w:r>
      <w:r w:rsidRPr="00A2615E">
        <w:rPr>
          <w:rStyle w:val="StyleUnderline"/>
          <w:rFonts w:asciiTheme="minorHAnsi" w:hAnsiTheme="minorHAnsi" w:cstheme="minorHAnsi"/>
          <w:highlight w:val="cyan"/>
        </w:rPr>
        <w:t>examples</w:t>
      </w:r>
      <w:r w:rsidRPr="00104714">
        <w:rPr>
          <w:rStyle w:val="StyleUnderline"/>
          <w:rFonts w:asciiTheme="minorHAnsi" w:hAnsiTheme="minorHAnsi" w:cstheme="minorHAnsi"/>
        </w:rPr>
        <w:t xml:space="preserve"> to demonstrate </w:t>
      </w:r>
      <w:r w:rsidRPr="00104714">
        <w:rPr>
          <w:rStyle w:val="Emphasis"/>
          <w:rFonts w:asciiTheme="minorHAnsi" w:hAnsiTheme="minorHAnsi" w:cstheme="minorHAnsi"/>
        </w:rPr>
        <w:t>their theories</w:t>
      </w:r>
      <w:r w:rsidRPr="00104714">
        <w:rPr>
          <w:rFonts w:asciiTheme="minorHAnsi" w:hAnsiTheme="minorHAnsi" w:cstheme="minorHAnsi"/>
          <w:sz w:val="16"/>
        </w:rPr>
        <w:t xml:space="preserve">. </w:t>
      </w:r>
      <w:r w:rsidRPr="00A2615E">
        <w:rPr>
          <w:rStyle w:val="StyleUnderline"/>
          <w:rFonts w:asciiTheme="minorHAnsi" w:hAnsiTheme="minorHAnsi" w:cstheme="minorHAnsi"/>
          <w:highlight w:val="cyan"/>
        </w:rPr>
        <w:t>None</w:t>
      </w:r>
      <w:r w:rsidRPr="00104714">
        <w:rPr>
          <w:rStyle w:val="StyleUnderline"/>
          <w:rFonts w:asciiTheme="minorHAnsi" w:hAnsiTheme="minorHAnsi" w:cstheme="minorHAnsi"/>
        </w:rPr>
        <w:t xml:space="preserve"> of them have ever cited a debate round or</w:t>
      </w:r>
      <w:r w:rsidRPr="00104714">
        <w:rPr>
          <w:rFonts w:asciiTheme="minorHAnsi" w:hAnsiTheme="minorHAnsi" w:cstheme="minorHAnsi"/>
          <w:sz w:val="16"/>
        </w:rPr>
        <w:t xml:space="preserve"> “</w:t>
      </w:r>
      <w:r w:rsidRPr="00104714">
        <w:rPr>
          <w:rStyle w:val="Emphasis"/>
          <w:rFonts w:asciiTheme="minorHAnsi" w:hAnsiTheme="minorHAnsi" w:cstheme="minorHAnsi"/>
        </w:rPr>
        <w:t>debate movement</w:t>
      </w:r>
      <w:r w:rsidRPr="00104714">
        <w:rPr>
          <w:rFonts w:asciiTheme="minorHAnsi" w:hAnsiTheme="minorHAnsi" w:cstheme="minorHAnsi"/>
          <w:sz w:val="16"/>
        </w:rPr>
        <w:t xml:space="preserve">” as an example of their theories.26 </w:t>
      </w:r>
      <w:r w:rsidRPr="00104714">
        <w:rPr>
          <w:rStyle w:val="StyleUnderline"/>
          <w:rFonts w:asciiTheme="minorHAnsi" w:hAnsiTheme="minorHAnsi" w:cstheme="minorHAnsi"/>
        </w:rPr>
        <w:t>Those who attempt to apply academic theories to</w:t>
      </w:r>
      <w:r w:rsidRPr="00104714">
        <w:rPr>
          <w:rFonts w:asciiTheme="minorHAnsi" w:hAnsiTheme="minorHAnsi" w:cstheme="minorHAnsi"/>
          <w:sz w:val="16"/>
        </w:rPr>
        <w:t xml:space="preserve"> </w:t>
      </w:r>
      <w:r w:rsidRPr="00104714">
        <w:rPr>
          <w:rStyle w:val="Emphasis"/>
          <w:rFonts w:asciiTheme="minorHAnsi" w:hAnsiTheme="minorHAnsi" w:cstheme="minorHAnsi"/>
        </w:rPr>
        <w:t>competitive interscholastic debate</w:t>
      </w:r>
      <w:r w:rsidRPr="00104714">
        <w:rPr>
          <w:rFonts w:asciiTheme="minorHAnsi" w:hAnsiTheme="minorHAnsi" w:cstheme="minorHAnsi"/>
          <w:sz w:val="16"/>
        </w:rPr>
        <w:t xml:space="preserve"> (primarily communications academics, who also </w:t>
      </w:r>
      <w:r w:rsidRPr="00104714">
        <w:rPr>
          <w:rStyle w:val="StyleUnderline"/>
          <w:rFonts w:asciiTheme="minorHAnsi" w:hAnsiTheme="minorHAnsi" w:cstheme="minorHAnsi"/>
        </w:rPr>
        <w:t>frequently happen to be</w:t>
      </w:r>
      <w:r w:rsidRPr="00104714">
        <w:rPr>
          <w:rFonts w:asciiTheme="minorHAnsi" w:hAnsiTheme="minorHAnsi" w:cstheme="minorHAnsi"/>
          <w:sz w:val="16"/>
        </w:rPr>
        <w:t xml:space="preserve"> </w:t>
      </w:r>
      <w:r w:rsidRPr="00104714">
        <w:rPr>
          <w:rStyle w:val="Emphasis"/>
          <w:rFonts w:asciiTheme="minorHAnsi" w:hAnsiTheme="minorHAnsi" w:cstheme="minorHAnsi"/>
        </w:rPr>
        <w:t>participants in the debate community</w:t>
      </w:r>
      <w:r w:rsidRPr="00104714">
        <w:rPr>
          <w:rFonts w:asciiTheme="minorHAnsi" w:hAnsiTheme="minorHAnsi" w:cstheme="minorHAnsi"/>
          <w:sz w:val="16"/>
        </w:rPr>
        <w:t xml:space="preserve">), </w:t>
      </w:r>
      <w:r w:rsidRPr="00104714">
        <w:rPr>
          <w:rStyle w:val="StyleUnderline"/>
          <w:rFonts w:asciiTheme="minorHAnsi" w:hAnsiTheme="minorHAnsi" w:cstheme="minorHAnsi"/>
        </w:rPr>
        <w:t>decontextualize</w:t>
      </w:r>
      <w:r w:rsidRPr="00104714">
        <w:rPr>
          <w:rFonts w:asciiTheme="minorHAnsi" w:hAnsiTheme="minorHAnsi" w:cstheme="minorHAnsi"/>
          <w:sz w:val="16"/>
        </w:rPr>
        <w:t xml:space="preserve"> the </w:t>
      </w:r>
      <w:r w:rsidRPr="00104714">
        <w:rPr>
          <w:rStyle w:val="Emphasis"/>
          <w:rFonts w:asciiTheme="minorHAnsi" w:hAnsiTheme="minorHAnsi" w:cstheme="minorHAnsi"/>
        </w:rPr>
        <w:t>broader theories</w:t>
      </w:r>
      <w:r w:rsidRPr="00104714">
        <w:rPr>
          <w:rFonts w:asciiTheme="minorHAnsi" w:hAnsiTheme="minorHAnsi" w:cstheme="minorHAnsi"/>
          <w:sz w:val="16"/>
        </w:rPr>
        <w:t xml:space="preserve"> to </w:t>
      </w:r>
      <w:r w:rsidRPr="00104714">
        <w:rPr>
          <w:rStyle w:val="StyleUnderline"/>
          <w:rFonts w:asciiTheme="minorHAnsi" w:hAnsiTheme="minorHAnsi" w:cstheme="minorHAnsi"/>
        </w:rPr>
        <w:t xml:space="preserve">apply them to competitive </w:t>
      </w:r>
      <w:r w:rsidRPr="00104714">
        <w:rPr>
          <w:rStyle w:val="Emphasis"/>
          <w:rFonts w:asciiTheme="minorHAnsi" w:hAnsiTheme="minorHAnsi" w:cstheme="minorHAnsi"/>
        </w:rPr>
        <w:t>interscholastic debate</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without adequately </w:t>
      </w:r>
      <w:r w:rsidRPr="00A2615E">
        <w:rPr>
          <w:rStyle w:val="StyleUnderline"/>
          <w:rFonts w:asciiTheme="minorHAnsi" w:hAnsiTheme="minorHAnsi" w:cstheme="minorHAnsi"/>
          <w:highlight w:val="cyan"/>
        </w:rPr>
        <w:t>account</w:t>
      </w:r>
      <w:r w:rsidRPr="00104714">
        <w:rPr>
          <w:rStyle w:val="StyleUnderline"/>
          <w:rFonts w:asciiTheme="minorHAnsi" w:hAnsiTheme="minorHAnsi" w:cstheme="minorHAnsi"/>
        </w:rPr>
        <w:t xml:space="preserve">ing </w:t>
      </w:r>
      <w:r w:rsidRPr="00A2615E">
        <w:rPr>
          <w:rStyle w:val="StyleUnderline"/>
          <w:rFonts w:asciiTheme="minorHAnsi" w:hAnsiTheme="minorHAnsi" w:cstheme="minorHAnsi"/>
          <w:highlight w:val="cyan"/>
        </w:rPr>
        <w:t>for</w:t>
      </w:r>
      <w:r w:rsidRPr="00104714">
        <w:rPr>
          <w:rStyle w:val="StyleUnderline"/>
          <w:rFonts w:asciiTheme="minorHAnsi" w:hAnsiTheme="minorHAnsi" w:cstheme="minorHAnsi"/>
        </w:rPr>
        <w:t xml:space="preserve"> the </w:t>
      </w:r>
      <w:r w:rsidRPr="00A2615E">
        <w:rPr>
          <w:rStyle w:val="Emphasis"/>
          <w:rFonts w:asciiTheme="minorHAnsi" w:hAnsiTheme="minorHAnsi" w:cstheme="minorHAnsi"/>
          <w:highlight w:val="cyan"/>
        </w:rPr>
        <w:t>competitive</w:t>
      </w:r>
      <w:r w:rsidRPr="00104714">
        <w:rPr>
          <w:rStyle w:val="Emphasis"/>
          <w:rFonts w:asciiTheme="minorHAnsi" w:hAnsiTheme="minorHAnsi" w:cstheme="minorHAnsi"/>
        </w:rPr>
        <w:t xml:space="preserve"> and interscholastic </w:t>
      </w:r>
      <w:r w:rsidRPr="00A2615E">
        <w:rPr>
          <w:rStyle w:val="Emphasis"/>
          <w:rFonts w:asciiTheme="minorHAnsi" w:hAnsiTheme="minorHAnsi" w:cstheme="minorHAnsi"/>
          <w:highlight w:val="cyan"/>
        </w:rPr>
        <w:t>structures</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of competitive </w:t>
      </w:r>
      <w:r w:rsidRPr="00104714">
        <w:rPr>
          <w:rStyle w:val="Emphasis"/>
          <w:rFonts w:asciiTheme="minorHAnsi" w:hAnsiTheme="minorHAnsi" w:cstheme="minorHAnsi"/>
        </w:rPr>
        <w:t>interscholastic debate</w:t>
      </w:r>
      <w:r w:rsidRPr="00104714">
        <w:rPr>
          <w:rFonts w:asciiTheme="minorHAnsi" w:hAnsiTheme="minorHAnsi" w:cstheme="minorHAnsi"/>
          <w:sz w:val="16"/>
        </w:rPr>
        <w:t>. 27</w:t>
      </w:r>
    </w:p>
    <w:p w:rsidR="00A123E7" w:rsidRPr="00104714" w:rsidRDefault="00A123E7" w:rsidP="00A123E7">
      <w:pPr>
        <w:rPr>
          <w:rFonts w:asciiTheme="minorHAnsi" w:hAnsiTheme="minorHAnsi" w:cstheme="minorHAnsi"/>
          <w:sz w:val="16"/>
        </w:rPr>
      </w:pPr>
      <w:r w:rsidRPr="00104714">
        <w:rPr>
          <w:rFonts w:asciiTheme="minorHAnsi" w:hAnsiTheme="minorHAnsi" w:cstheme="minorHAnsi"/>
          <w:sz w:val="16"/>
        </w:rPr>
        <w:t xml:space="preserve">Although some “competition” is part of any debate, this part is more accurately described as the presence of seemingly conflicting positions, which is discussed above and exemplified by the Tarantino hypothetical. In social movements or public debate, there are two (or more) apparently conflicting positions. </w:t>
      </w:r>
      <w:r w:rsidRPr="00A2615E">
        <w:rPr>
          <w:rStyle w:val="Emphasis"/>
          <w:rFonts w:asciiTheme="minorHAnsi" w:hAnsiTheme="minorHAnsi" w:cstheme="minorHAnsi"/>
          <w:highlight w:val="cyan"/>
        </w:rPr>
        <w:t>Competitive</w:t>
      </w:r>
      <w:r w:rsidRPr="00104714">
        <w:rPr>
          <w:rStyle w:val="Emphasis"/>
          <w:rFonts w:asciiTheme="minorHAnsi" w:hAnsiTheme="minorHAnsi" w:cstheme="minorHAnsi"/>
        </w:rPr>
        <w:t xml:space="preserve"> interscholastic </w:t>
      </w:r>
      <w:r w:rsidRPr="00A2615E">
        <w:rPr>
          <w:rStyle w:val="Emphasis"/>
          <w:rFonts w:asciiTheme="minorHAnsi" w:hAnsiTheme="minorHAnsi" w:cstheme="minorHAnsi"/>
          <w:highlight w:val="cyan"/>
        </w:rPr>
        <w:t>debate</w:t>
      </w:r>
      <w:r w:rsidRPr="00A2615E">
        <w:rPr>
          <w:rFonts w:asciiTheme="minorHAnsi" w:hAnsiTheme="minorHAnsi" w:cstheme="minorHAnsi"/>
          <w:sz w:val="16"/>
          <w:highlight w:val="cyan"/>
        </w:rPr>
        <w:t xml:space="preserve"> </w:t>
      </w:r>
      <w:r w:rsidRPr="00A2615E">
        <w:rPr>
          <w:rStyle w:val="StyleUnderline"/>
          <w:rFonts w:asciiTheme="minorHAnsi" w:hAnsiTheme="minorHAnsi" w:cstheme="minorHAnsi"/>
          <w:highlight w:val="cyan"/>
        </w:rPr>
        <w:t>is uniquely different</w:t>
      </w:r>
      <w:r w:rsidRPr="00104714">
        <w:rPr>
          <w:rStyle w:val="StyleUnderline"/>
          <w:rFonts w:asciiTheme="minorHAnsi" w:hAnsiTheme="minorHAnsi" w:cstheme="minorHAnsi"/>
        </w:rPr>
        <w:t xml:space="preserve"> because </w:t>
      </w:r>
      <w:r w:rsidRPr="00A2615E">
        <w:rPr>
          <w:rStyle w:val="StyleUnderline"/>
          <w:rFonts w:asciiTheme="minorHAnsi" w:hAnsiTheme="minorHAnsi" w:cstheme="minorHAnsi"/>
          <w:highlight w:val="cyan"/>
        </w:rPr>
        <w:t xml:space="preserve">there is </w:t>
      </w:r>
      <w:r w:rsidRPr="00A2615E">
        <w:rPr>
          <w:rStyle w:val="Emphasis"/>
          <w:rFonts w:asciiTheme="minorHAnsi" w:hAnsiTheme="minorHAnsi" w:cstheme="minorHAnsi"/>
          <w:highlight w:val="cyan"/>
        </w:rPr>
        <w:t>no</w:t>
      </w:r>
      <w:r w:rsidRPr="00104714">
        <w:rPr>
          <w:rStyle w:val="Emphasis"/>
          <w:rFonts w:asciiTheme="minorHAnsi" w:hAnsiTheme="minorHAnsi" w:cstheme="minorHAnsi"/>
        </w:rPr>
        <w:t xml:space="preserve">t a </w:t>
      </w:r>
      <w:r w:rsidRPr="00A2615E">
        <w:rPr>
          <w:rStyle w:val="Emphasis"/>
          <w:rFonts w:asciiTheme="minorHAnsi" w:hAnsiTheme="minorHAnsi" w:cstheme="minorHAnsi"/>
          <w:highlight w:val="cyan"/>
        </w:rPr>
        <w:t>possibility</w:t>
      </w:r>
      <w:r w:rsidRPr="00A2615E">
        <w:rPr>
          <w:rStyle w:val="StyleUnderline"/>
          <w:rFonts w:asciiTheme="minorHAnsi" w:hAnsiTheme="minorHAnsi" w:cstheme="minorHAnsi"/>
          <w:highlight w:val="cyan"/>
        </w:rPr>
        <w:t xml:space="preserve"> for compromise</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on the </w:t>
      </w:r>
      <w:r w:rsidRPr="00104714">
        <w:rPr>
          <w:rStyle w:val="Emphasis"/>
          <w:rFonts w:asciiTheme="minorHAnsi" w:hAnsiTheme="minorHAnsi" w:cstheme="minorHAnsi"/>
        </w:rPr>
        <w:t>ultimate question</w:t>
      </w:r>
      <w:r w:rsidRPr="00104714">
        <w:rPr>
          <w:rStyle w:val="StyleUnderline"/>
          <w:rFonts w:asciiTheme="minorHAnsi" w:hAnsiTheme="minorHAnsi" w:cstheme="minorHAnsi"/>
        </w:rPr>
        <w:t xml:space="preserve"> of</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who did the </w:t>
      </w:r>
      <w:r w:rsidRPr="00104714">
        <w:rPr>
          <w:rStyle w:val="Emphasis"/>
          <w:rFonts w:asciiTheme="minorHAnsi" w:hAnsiTheme="minorHAnsi" w:cstheme="minorHAnsi"/>
        </w:rPr>
        <w:t>better debating</w:t>
      </w:r>
      <w:r w:rsidRPr="00104714">
        <w:rPr>
          <w:rFonts w:asciiTheme="minorHAnsi" w:hAnsiTheme="minorHAnsi" w:cstheme="minorHAnsi"/>
          <w:sz w:val="16"/>
        </w:rPr>
        <w:t xml:space="preserve">; most tournaments prohibit double wins, and no debaters would agree to a double loss. </w:t>
      </w:r>
      <w:r w:rsidRPr="00104714">
        <w:rPr>
          <w:rStyle w:val="Emphasis"/>
          <w:rFonts w:asciiTheme="minorHAnsi" w:hAnsiTheme="minorHAnsi" w:cstheme="minorHAnsi"/>
        </w:rPr>
        <w:t>The competition is absolute</w:t>
      </w:r>
      <w:r w:rsidRPr="00104714">
        <w:rPr>
          <w:rFonts w:asciiTheme="minorHAnsi" w:hAnsiTheme="minorHAnsi" w:cstheme="minorHAnsi"/>
          <w:sz w:val="16"/>
        </w:rPr>
        <w:t xml:space="preserve">; </w:t>
      </w:r>
      <w:r w:rsidRPr="00A2615E">
        <w:rPr>
          <w:rStyle w:val="StyleUnderline"/>
          <w:rFonts w:asciiTheme="minorHAnsi" w:hAnsiTheme="minorHAnsi" w:cstheme="minorHAnsi"/>
          <w:highlight w:val="cyan"/>
        </w:rPr>
        <w:t>one side must win</w:t>
      </w:r>
      <w:r w:rsidRPr="00104714">
        <w:rPr>
          <w:rStyle w:val="StyleUnderline"/>
          <w:rFonts w:asciiTheme="minorHAnsi" w:hAnsiTheme="minorHAnsi" w:cstheme="minorHAnsi"/>
        </w:rPr>
        <w:t xml:space="preserve"> and </w:t>
      </w:r>
      <w:r w:rsidRPr="00104714">
        <w:rPr>
          <w:rStyle w:val="Emphasis"/>
          <w:rFonts w:asciiTheme="minorHAnsi" w:hAnsiTheme="minorHAnsi" w:cstheme="minorHAnsi"/>
        </w:rPr>
        <w:t>one side must lose</w:t>
      </w:r>
      <w:r w:rsidRPr="00104714">
        <w:rPr>
          <w:rFonts w:asciiTheme="minorHAnsi" w:hAnsiTheme="minorHAnsi" w:cstheme="minorHAnsi"/>
          <w:sz w:val="16"/>
        </w:rPr>
        <w:t xml:space="preserve">. </w:t>
      </w:r>
      <w:r w:rsidRPr="00A2615E">
        <w:rPr>
          <w:rStyle w:val="StyleUnderline"/>
          <w:rFonts w:asciiTheme="minorHAnsi" w:hAnsiTheme="minorHAnsi" w:cstheme="minorHAnsi"/>
          <w:highlight w:val="cyan"/>
        </w:rPr>
        <w:t xml:space="preserve">This is radically different from the </w:t>
      </w:r>
      <w:r w:rsidRPr="00A2615E">
        <w:rPr>
          <w:rStyle w:val="Emphasis"/>
          <w:rFonts w:asciiTheme="minorHAnsi" w:hAnsiTheme="minorHAnsi" w:cstheme="minorHAnsi"/>
          <w:highlight w:val="cyan"/>
        </w:rPr>
        <w:t>ability</w:t>
      </w:r>
      <w:r w:rsidRPr="00104714">
        <w:rPr>
          <w:rStyle w:val="Emphasis"/>
          <w:rFonts w:asciiTheme="minorHAnsi" w:hAnsiTheme="minorHAnsi" w:cstheme="minorHAnsi"/>
        </w:rPr>
        <w:t xml:space="preserve"> of individuals </w:t>
      </w:r>
      <w:r w:rsidRPr="00A2615E">
        <w:rPr>
          <w:rStyle w:val="Emphasis"/>
          <w:rFonts w:asciiTheme="minorHAnsi" w:hAnsiTheme="minorHAnsi" w:cstheme="minorHAnsi"/>
          <w:highlight w:val="cyan"/>
        </w:rPr>
        <w:t>to be persuaded</w:t>
      </w:r>
      <w:r w:rsidRPr="00104714">
        <w:rPr>
          <w:rStyle w:val="StyleUnderline"/>
          <w:rFonts w:asciiTheme="minorHAnsi" w:hAnsiTheme="minorHAnsi" w:cstheme="minorHAnsi"/>
        </w:rPr>
        <w:t xml:space="preserve"> by the other side of a social movement</w:t>
      </w:r>
      <w:r w:rsidRPr="00104714">
        <w:rPr>
          <w:rFonts w:asciiTheme="minorHAnsi" w:hAnsiTheme="minorHAnsi" w:cstheme="minorHAnsi"/>
          <w:sz w:val="16"/>
        </w:rPr>
        <w:t xml:space="preserve">. The switching of sides outside of the debate context comes from a person’s </w:t>
      </w:r>
      <w:r w:rsidRPr="00A2615E">
        <w:rPr>
          <w:rStyle w:val="Emphasis"/>
          <w:rFonts w:asciiTheme="minorHAnsi" w:hAnsiTheme="minorHAnsi" w:cstheme="minorHAnsi"/>
          <w:highlight w:val="cyan"/>
        </w:rPr>
        <w:t>willingness</w:t>
      </w:r>
      <w:r w:rsidRPr="00104714">
        <w:rPr>
          <w:rStyle w:val="Emphasis"/>
          <w:rFonts w:asciiTheme="minorHAnsi" w:hAnsiTheme="minorHAnsi" w:cstheme="minorHAnsi"/>
        </w:rPr>
        <w:t xml:space="preserve"> to be persuaded</w:t>
      </w:r>
      <w:r w:rsidRPr="00104714">
        <w:rPr>
          <w:rFonts w:asciiTheme="minorHAnsi" w:hAnsiTheme="minorHAnsi" w:cstheme="minorHAnsi"/>
          <w:sz w:val="16"/>
        </w:rPr>
        <w:t xml:space="preserve"> </w:t>
      </w:r>
      <w:r w:rsidRPr="00104714">
        <w:rPr>
          <w:rStyle w:val="StyleUnderline"/>
          <w:rFonts w:asciiTheme="minorHAnsi" w:hAnsiTheme="minorHAnsi" w:cstheme="minorHAnsi"/>
        </w:rPr>
        <w:t>by a particular position</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it </w:t>
      </w:r>
      <w:r w:rsidRPr="00A2615E">
        <w:rPr>
          <w:rStyle w:val="StyleUnderline"/>
          <w:rFonts w:asciiTheme="minorHAnsi" w:hAnsiTheme="minorHAnsi" w:cstheme="minorHAnsi"/>
          <w:highlight w:val="cyan"/>
        </w:rPr>
        <w:t xml:space="preserve">is not </w:t>
      </w:r>
      <w:r w:rsidRPr="00A2615E">
        <w:rPr>
          <w:rStyle w:val="Emphasis"/>
          <w:rFonts w:asciiTheme="minorHAnsi" w:hAnsiTheme="minorHAnsi" w:cstheme="minorHAnsi"/>
          <w:highlight w:val="cyan"/>
        </w:rPr>
        <w:t>forced by tournament rules</w:t>
      </w:r>
      <w:r w:rsidRPr="00104714">
        <w:rPr>
          <w:rFonts w:asciiTheme="minorHAnsi" w:hAnsiTheme="minorHAnsi" w:cstheme="minorHAnsi"/>
          <w:sz w:val="16"/>
        </w:rPr>
        <w:t xml:space="preserve">. Thus, the </w:t>
      </w:r>
      <w:r w:rsidRPr="00104714">
        <w:rPr>
          <w:rStyle w:val="Emphasis"/>
          <w:rFonts w:asciiTheme="minorHAnsi" w:hAnsiTheme="minorHAnsi" w:cstheme="minorHAnsi"/>
        </w:rPr>
        <w:t>competitive structures</w:t>
      </w:r>
      <w:r w:rsidRPr="00104714">
        <w:rPr>
          <w:rFonts w:asciiTheme="minorHAnsi" w:hAnsiTheme="minorHAnsi" w:cstheme="minorHAnsi"/>
          <w:sz w:val="16"/>
        </w:rPr>
        <w:t xml:space="preserve"> of competitive interscholastic debate render </w:t>
      </w:r>
      <w:r w:rsidRPr="00104714">
        <w:rPr>
          <w:rStyle w:val="StyleUnderline"/>
          <w:rFonts w:asciiTheme="minorHAnsi" w:hAnsiTheme="minorHAnsi" w:cstheme="minorHAnsi"/>
        </w:rPr>
        <w:t xml:space="preserve">the applicability of </w:t>
      </w:r>
      <w:r w:rsidRPr="00104714">
        <w:rPr>
          <w:rStyle w:val="Emphasis"/>
          <w:rFonts w:asciiTheme="minorHAnsi" w:hAnsiTheme="minorHAnsi" w:cstheme="minorHAnsi"/>
        </w:rPr>
        <w:t>philosophical or rhetorical theor</w:t>
      </w:r>
      <w:r w:rsidRPr="00104714">
        <w:rPr>
          <w:rStyle w:val="StyleUnderline"/>
          <w:rFonts w:asciiTheme="minorHAnsi" w:hAnsiTheme="minorHAnsi" w:cstheme="minorHAnsi"/>
        </w:rPr>
        <w:t>y inapplicable</w:t>
      </w:r>
      <w:r w:rsidRPr="00104714">
        <w:rPr>
          <w:rFonts w:asciiTheme="minorHAnsi" w:hAnsiTheme="minorHAnsi" w:cstheme="minorHAnsi"/>
          <w:sz w:val="16"/>
        </w:rPr>
        <w:t xml:space="preserve"> to the extent that </w:t>
      </w:r>
      <w:r w:rsidRPr="00104714">
        <w:rPr>
          <w:rStyle w:val="StyleUnderline"/>
          <w:rFonts w:asciiTheme="minorHAnsi" w:hAnsiTheme="minorHAnsi" w:cstheme="minorHAnsi"/>
        </w:rPr>
        <w:t xml:space="preserve">it does not account for particular </w:t>
      </w:r>
      <w:r w:rsidRPr="00104714">
        <w:rPr>
          <w:rStyle w:val="Emphasis"/>
          <w:rFonts w:asciiTheme="minorHAnsi" w:hAnsiTheme="minorHAnsi" w:cstheme="minorHAnsi"/>
        </w:rPr>
        <w:t>competitive interscholastic debate context</w:t>
      </w:r>
      <w:r w:rsidRPr="00104714">
        <w:rPr>
          <w:rFonts w:asciiTheme="minorHAnsi" w:hAnsiTheme="minorHAnsi" w:cstheme="minorHAnsi"/>
          <w:sz w:val="16"/>
        </w:rPr>
        <w:t>.</w:t>
      </w:r>
    </w:p>
    <w:p w:rsidR="00A123E7" w:rsidRPr="00104714" w:rsidRDefault="00A123E7" w:rsidP="00A123E7">
      <w:pPr>
        <w:rPr>
          <w:rFonts w:asciiTheme="minorHAnsi" w:hAnsiTheme="minorHAnsi" w:cstheme="minorHAnsi"/>
          <w:sz w:val="16"/>
        </w:rPr>
      </w:pPr>
      <w:r w:rsidRPr="00104714">
        <w:rPr>
          <w:rFonts w:asciiTheme="minorHAnsi" w:hAnsiTheme="minorHAnsi" w:cstheme="minorHAnsi"/>
          <w:sz w:val="16"/>
        </w:rPr>
        <w:lastRenderedPageBreak/>
        <w:t xml:space="preserve">The </w:t>
      </w:r>
      <w:r w:rsidRPr="00104714">
        <w:rPr>
          <w:rStyle w:val="Emphasis"/>
          <w:rFonts w:asciiTheme="minorHAnsi" w:hAnsiTheme="minorHAnsi" w:cstheme="minorHAnsi"/>
        </w:rPr>
        <w:t>unique structures</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of debate rounds rob all </w:t>
      </w:r>
      <w:r w:rsidRPr="00104714">
        <w:rPr>
          <w:rStyle w:val="Emphasis"/>
          <w:rFonts w:asciiTheme="minorHAnsi" w:hAnsiTheme="minorHAnsi" w:cstheme="minorHAnsi"/>
        </w:rPr>
        <w:t>arguments or positions therein</w:t>
      </w:r>
      <w:r w:rsidRPr="00104714">
        <w:rPr>
          <w:rFonts w:asciiTheme="minorHAnsi" w:hAnsiTheme="minorHAnsi" w:cstheme="minorHAnsi"/>
          <w:sz w:val="16"/>
        </w:rPr>
        <w:t xml:space="preserve"> (or in a series of rounds) of </w:t>
      </w:r>
      <w:r w:rsidRPr="00104714">
        <w:rPr>
          <w:rStyle w:val="Emphasis"/>
          <w:rFonts w:asciiTheme="minorHAnsi" w:hAnsiTheme="minorHAnsi" w:cstheme="minorHAnsi"/>
        </w:rPr>
        <w:t>any persuasive value</w:t>
      </w:r>
      <w:r w:rsidRPr="00104714">
        <w:rPr>
          <w:rStyle w:val="StyleUnderline"/>
          <w:rFonts w:asciiTheme="minorHAnsi" w:hAnsiTheme="minorHAnsi" w:cstheme="minorHAnsi"/>
        </w:rPr>
        <w:t xml:space="preserve"> beyond the very narrow issue of</w:t>
      </w:r>
      <w:r w:rsidRPr="00104714">
        <w:rPr>
          <w:rFonts w:asciiTheme="minorHAnsi" w:hAnsiTheme="minorHAnsi" w:cstheme="minorHAnsi"/>
          <w:sz w:val="16"/>
        </w:rPr>
        <w:t xml:space="preserve"> “</w:t>
      </w:r>
      <w:r w:rsidRPr="00104714">
        <w:rPr>
          <w:rStyle w:val="Emphasis"/>
          <w:rFonts w:asciiTheme="minorHAnsi" w:hAnsiTheme="minorHAnsi" w:cstheme="minorHAnsi"/>
        </w:rPr>
        <w:t>which side did the better debating</w:t>
      </w:r>
      <w:r w:rsidRPr="00104714">
        <w:rPr>
          <w:rFonts w:asciiTheme="minorHAnsi" w:hAnsiTheme="minorHAnsi" w:cstheme="minorHAnsi"/>
          <w:sz w:val="16"/>
        </w:rPr>
        <w:t xml:space="preserve">.” The </w:t>
      </w:r>
      <w:r w:rsidRPr="00A2615E">
        <w:rPr>
          <w:rStyle w:val="Emphasis"/>
          <w:rFonts w:asciiTheme="minorHAnsi" w:hAnsiTheme="minorHAnsi" w:cstheme="minorHAnsi"/>
          <w:highlight w:val="cyan"/>
        </w:rPr>
        <w:t>competitive</w:t>
      </w:r>
      <w:r w:rsidRPr="00104714">
        <w:rPr>
          <w:rStyle w:val="Emphasis"/>
          <w:rFonts w:asciiTheme="minorHAnsi" w:hAnsiTheme="minorHAnsi" w:cstheme="minorHAnsi"/>
        </w:rPr>
        <w:t xml:space="preserve"> element</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and tournament </w:t>
      </w:r>
      <w:r w:rsidRPr="00A2615E">
        <w:rPr>
          <w:rStyle w:val="StyleUnderline"/>
          <w:rFonts w:asciiTheme="minorHAnsi" w:hAnsiTheme="minorHAnsi" w:cstheme="minorHAnsi"/>
          <w:highlight w:val="cyan"/>
        </w:rPr>
        <w:t>structure</w:t>
      </w:r>
      <w:r w:rsidRPr="00104714">
        <w:rPr>
          <w:rStyle w:val="StyleUnderline"/>
          <w:rFonts w:asciiTheme="minorHAnsi" w:hAnsiTheme="minorHAnsi" w:cstheme="minorHAnsi"/>
        </w:rPr>
        <w:t xml:space="preserve"> of competitive interscholastic debate </w:t>
      </w:r>
      <w:r w:rsidRPr="00A2615E">
        <w:rPr>
          <w:rStyle w:val="Emphasis"/>
          <w:rFonts w:asciiTheme="minorHAnsi" w:hAnsiTheme="minorHAnsi" w:cstheme="minorHAnsi"/>
          <w:highlight w:val="cyan"/>
        </w:rPr>
        <w:t>taint all positions</w:t>
      </w:r>
      <w:r w:rsidRPr="00104714">
        <w:rPr>
          <w:rFonts w:asciiTheme="minorHAnsi" w:hAnsiTheme="minorHAnsi" w:cstheme="minorHAnsi"/>
          <w:sz w:val="16"/>
        </w:rPr>
        <w:t xml:space="preserve"> proffered in a debate round </w:t>
      </w:r>
      <w:r w:rsidRPr="00A2615E">
        <w:rPr>
          <w:rStyle w:val="StyleUnderline"/>
          <w:rFonts w:asciiTheme="minorHAnsi" w:hAnsiTheme="minorHAnsi" w:cstheme="minorHAnsi"/>
          <w:highlight w:val="cyan"/>
        </w:rPr>
        <w:t>to create social change with</w:t>
      </w:r>
      <w:r w:rsidRPr="00104714">
        <w:rPr>
          <w:rFonts w:asciiTheme="minorHAnsi" w:hAnsiTheme="minorHAnsi" w:cstheme="minorHAnsi"/>
          <w:sz w:val="16"/>
        </w:rPr>
        <w:t xml:space="preserve"> a </w:t>
      </w:r>
      <w:r w:rsidRPr="00A2615E">
        <w:rPr>
          <w:rStyle w:val="StyleUnderline"/>
          <w:rFonts w:asciiTheme="minorHAnsi" w:hAnsiTheme="minorHAnsi" w:cstheme="minorHAnsi"/>
          <w:highlight w:val="cyan"/>
        </w:rPr>
        <w:t>stench of</w:t>
      </w:r>
      <w:r w:rsidRPr="00104714">
        <w:rPr>
          <w:rFonts w:asciiTheme="minorHAnsi" w:hAnsiTheme="minorHAnsi" w:cstheme="minorHAnsi"/>
          <w:sz w:val="16"/>
        </w:rPr>
        <w:t xml:space="preserve"> “</w:t>
      </w:r>
      <w:r w:rsidRPr="00A2615E">
        <w:rPr>
          <w:rStyle w:val="StyleUnderline"/>
          <w:rFonts w:asciiTheme="minorHAnsi" w:hAnsiTheme="minorHAnsi" w:cstheme="minorHAnsi"/>
          <w:highlight w:val="cyan"/>
        </w:rPr>
        <w:t>I am</w:t>
      </w:r>
      <w:r w:rsidRPr="00104714">
        <w:rPr>
          <w:rStyle w:val="StyleUnderline"/>
          <w:rFonts w:asciiTheme="minorHAnsi" w:hAnsiTheme="minorHAnsi" w:cstheme="minorHAnsi"/>
        </w:rPr>
        <w:t xml:space="preserve"> actually </w:t>
      </w:r>
      <w:r w:rsidRPr="00A2615E">
        <w:rPr>
          <w:rStyle w:val="Emphasis"/>
          <w:rFonts w:asciiTheme="minorHAnsi" w:hAnsiTheme="minorHAnsi" w:cstheme="minorHAnsi"/>
          <w:highlight w:val="cyan"/>
        </w:rPr>
        <w:t>lying</w:t>
      </w:r>
      <w:r w:rsidRPr="00104714">
        <w:rPr>
          <w:rStyle w:val="Emphasis"/>
          <w:rFonts w:asciiTheme="minorHAnsi" w:hAnsiTheme="minorHAnsi" w:cstheme="minorHAnsi"/>
        </w:rPr>
        <w:t xml:space="preserve"> about my goals</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I am clearly </w:t>
      </w:r>
      <w:r w:rsidRPr="00A2615E">
        <w:rPr>
          <w:rStyle w:val="StyleUnderline"/>
          <w:rFonts w:asciiTheme="minorHAnsi" w:hAnsiTheme="minorHAnsi" w:cstheme="minorHAnsi"/>
          <w:highlight w:val="cyan"/>
        </w:rPr>
        <w:t xml:space="preserve">just using this argument to </w:t>
      </w:r>
      <w:r w:rsidRPr="00A2615E">
        <w:rPr>
          <w:rStyle w:val="Emphasis"/>
          <w:rFonts w:asciiTheme="minorHAnsi" w:hAnsiTheme="minorHAnsi" w:cstheme="minorHAnsi"/>
          <w:highlight w:val="cyan"/>
        </w:rPr>
        <w:t>win</w:t>
      </w:r>
      <w:r w:rsidRPr="00104714">
        <w:rPr>
          <w:rStyle w:val="Emphasis"/>
          <w:rFonts w:asciiTheme="minorHAnsi" w:hAnsiTheme="minorHAnsi" w:cstheme="minorHAnsi"/>
        </w:rPr>
        <w:t xml:space="preserve"> the ballot</w:t>
      </w:r>
      <w:r w:rsidRPr="00104714">
        <w:rPr>
          <w:rFonts w:asciiTheme="minorHAnsi" w:hAnsiTheme="minorHAnsi" w:cstheme="minorHAnsi"/>
          <w:sz w:val="16"/>
        </w:rPr>
        <w:t xml:space="preserve">.” </w:t>
      </w:r>
      <w:r w:rsidRPr="00A2615E">
        <w:rPr>
          <w:rStyle w:val="StyleUnderline"/>
          <w:rFonts w:asciiTheme="minorHAnsi" w:hAnsiTheme="minorHAnsi" w:cstheme="minorHAnsi"/>
          <w:highlight w:val="cyan"/>
        </w:rPr>
        <w:t xml:space="preserve">Even debates about how </w:t>
      </w:r>
      <w:r w:rsidRPr="00A2615E">
        <w:rPr>
          <w:rStyle w:val="Emphasis"/>
          <w:rFonts w:asciiTheme="minorHAnsi" w:hAnsiTheme="minorHAnsi" w:cstheme="minorHAnsi"/>
          <w:highlight w:val="cyan"/>
        </w:rPr>
        <w:t>debates should proceed</w:t>
      </w:r>
      <w:r w:rsidRPr="00104714">
        <w:rPr>
          <w:rFonts w:asciiTheme="minorHAnsi" w:hAnsiTheme="minorHAnsi" w:cstheme="minorHAnsi"/>
          <w:sz w:val="16"/>
        </w:rPr>
        <w:t xml:space="preserve"> (i.e. theory arguments or arguments about the practices in debate, or “meta-debate” (debates about debate)) </w:t>
      </w:r>
      <w:r w:rsidRPr="00A2615E">
        <w:rPr>
          <w:rStyle w:val="StyleUnderline"/>
          <w:rFonts w:asciiTheme="minorHAnsi" w:hAnsiTheme="minorHAnsi" w:cstheme="minorHAnsi"/>
          <w:highlight w:val="cyan"/>
        </w:rPr>
        <w:t>are</w:t>
      </w:r>
      <w:r w:rsidRPr="00104714">
        <w:rPr>
          <w:rStyle w:val="StyleUnderline"/>
          <w:rFonts w:asciiTheme="minorHAnsi" w:hAnsiTheme="minorHAnsi" w:cstheme="minorHAnsi"/>
        </w:rPr>
        <w:t xml:space="preserve"> not proffered for the </w:t>
      </w:r>
      <w:r w:rsidRPr="00104714">
        <w:rPr>
          <w:rStyle w:val="Emphasis"/>
          <w:rFonts w:asciiTheme="minorHAnsi" w:hAnsiTheme="minorHAnsi" w:cstheme="minorHAnsi"/>
        </w:rPr>
        <w:t>truth of the proposition</w:t>
      </w:r>
      <w:r w:rsidRPr="00104714">
        <w:rPr>
          <w:rFonts w:asciiTheme="minorHAnsi" w:hAnsiTheme="minorHAnsi" w:cstheme="minorHAnsi"/>
          <w:sz w:val="16"/>
        </w:rPr>
        <w:t xml:space="preserve">, </w:t>
      </w:r>
      <w:r w:rsidRPr="00104714">
        <w:rPr>
          <w:rStyle w:val="Emphasis"/>
          <w:rFonts w:asciiTheme="minorHAnsi" w:hAnsiTheme="minorHAnsi" w:cstheme="minorHAnsi"/>
        </w:rPr>
        <w:t xml:space="preserve">but </w:t>
      </w:r>
      <w:r w:rsidRPr="00A2615E">
        <w:rPr>
          <w:rStyle w:val="Emphasis"/>
          <w:rFonts w:asciiTheme="minorHAnsi" w:hAnsiTheme="minorHAnsi" w:cstheme="minorHAnsi"/>
          <w:highlight w:val="cyan"/>
        </w:rPr>
        <w:t>to win the debate</w:t>
      </w:r>
      <w:r w:rsidRPr="00104714">
        <w:rPr>
          <w:rFonts w:asciiTheme="minorHAnsi" w:hAnsiTheme="minorHAnsi" w:cstheme="minorHAnsi"/>
          <w:sz w:val="16"/>
        </w:rPr>
        <w:t xml:space="preserve">. </w:t>
      </w:r>
      <w:r w:rsidRPr="00104714">
        <w:rPr>
          <w:rStyle w:val="StyleUnderline"/>
          <w:rFonts w:asciiTheme="minorHAnsi" w:hAnsiTheme="minorHAnsi" w:cstheme="minorHAnsi"/>
        </w:rPr>
        <w:t>The audience</w:t>
      </w:r>
      <w:r w:rsidRPr="00104714">
        <w:rPr>
          <w:rFonts w:asciiTheme="minorHAnsi" w:hAnsiTheme="minorHAnsi" w:cstheme="minorHAnsi"/>
          <w:sz w:val="16"/>
        </w:rPr>
        <w:t xml:space="preserve">—only the judge—is </w:t>
      </w:r>
      <w:r w:rsidRPr="00104714">
        <w:rPr>
          <w:rStyle w:val="StyleUnderline"/>
          <w:rFonts w:asciiTheme="minorHAnsi" w:hAnsiTheme="minorHAnsi" w:cstheme="minorHAnsi"/>
        </w:rPr>
        <w:t>solely concerned with the ultimate question</w:t>
      </w:r>
      <w:r w:rsidRPr="00104714">
        <w:rPr>
          <w:rFonts w:asciiTheme="minorHAnsi" w:hAnsiTheme="minorHAnsi" w:cstheme="minorHAnsi"/>
          <w:sz w:val="16"/>
        </w:rPr>
        <w:t>: “</w:t>
      </w:r>
      <w:r w:rsidRPr="00104714">
        <w:rPr>
          <w:rStyle w:val="Emphasis"/>
          <w:rFonts w:asciiTheme="minorHAnsi" w:hAnsiTheme="minorHAnsi" w:cstheme="minorHAnsi"/>
        </w:rPr>
        <w:t>Which side did the better debating?</w:t>
      </w:r>
      <w:r w:rsidRPr="00104714">
        <w:rPr>
          <w:rFonts w:asciiTheme="minorHAnsi" w:hAnsiTheme="minorHAnsi" w:cstheme="minorHAnsi"/>
          <w:sz w:val="16"/>
        </w:rPr>
        <w:t xml:space="preserve">” Competitive interscholastic debate is certainly a venue in which students can become aware of societal issues and topics of concern. But the </w:t>
      </w:r>
      <w:r w:rsidRPr="00A2615E">
        <w:rPr>
          <w:rStyle w:val="Emphasis"/>
          <w:rFonts w:asciiTheme="minorHAnsi" w:hAnsiTheme="minorHAnsi" w:cstheme="minorHAnsi"/>
          <w:highlight w:val="cyan"/>
        </w:rPr>
        <w:t>persuasive value</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of arguments presented in a debate round to convince debaters of the truth of either side on a topic </w:t>
      </w:r>
      <w:r w:rsidRPr="00A2615E">
        <w:rPr>
          <w:rStyle w:val="Emphasis"/>
          <w:rFonts w:asciiTheme="minorHAnsi" w:hAnsiTheme="minorHAnsi" w:cstheme="minorHAnsi"/>
          <w:highlight w:val="cyan"/>
        </w:rPr>
        <w:t>is</w:t>
      </w:r>
      <w:r w:rsidRPr="00104714">
        <w:rPr>
          <w:rStyle w:val="Emphasis"/>
          <w:rFonts w:asciiTheme="minorHAnsi" w:hAnsiTheme="minorHAnsi" w:cstheme="minorHAnsi"/>
        </w:rPr>
        <w:t xml:space="preserve"> virtually </w:t>
      </w:r>
      <w:r w:rsidRPr="00A2615E">
        <w:rPr>
          <w:rStyle w:val="Emphasis"/>
          <w:rFonts w:asciiTheme="minorHAnsi" w:hAnsiTheme="minorHAnsi" w:cstheme="minorHAnsi"/>
          <w:highlight w:val="cyan"/>
        </w:rPr>
        <w:t>nil</w:t>
      </w:r>
      <w:r w:rsidRPr="00104714">
        <w:rPr>
          <w:rFonts w:asciiTheme="minorHAnsi" w:hAnsiTheme="minorHAnsi" w:cstheme="minorHAnsi"/>
          <w:sz w:val="16"/>
        </w:rPr>
        <w:t>.28</w:t>
      </w:r>
    </w:p>
    <w:p w:rsidR="00A123E7" w:rsidRPr="00104714" w:rsidRDefault="00A123E7" w:rsidP="00A123E7">
      <w:pPr>
        <w:rPr>
          <w:rFonts w:asciiTheme="minorHAnsi" w:hAnsiTheme="minorHAnsi" w:cstheme="minorHAnsi"/>
          <w:sz w:val="16"/>
        </w:rPr>
      </w:pPr>
      <w:r w:rsidRPr="00A2615E">
        <w:rPr>
          <w:rStyle w:val="StyleUnderline"/>
          <w:rFonts w:asciiTheme="minorHAnsi" w:hAnsiTheme="minorHAnsi" w:cstheme="minorHAnsi"/>
          <w:highlight w:val="cyan"/>
        </w:rPr>
        <w:t>Students</w:t>
      </w:r>
      <w:r w:rsidRPr="00104714">
        <w:rPr>
          <w:rStyle w:val="StyleUnderline"/>
          <w:rFonts w:asciiTheme="minorHAnsi" w:hAnsiTheme="minorHAnsi" w:cstheme="minorHAnsi"/>
        </w:rPr>
        <w:t xml:space="preserve"> will generally </w:t>
      </w:r>
      <w:r w:rsidRPr="00A2615E">
        <w:rPr>
          <w:rStyle w:val="Emphasis"/>
          <w:rFonts w:asciiTheme="minorHAnsi" w:hAnsiTheme="minorHAnsi" w:cstheme="minorHAnsi"/>
          <w:highlight w:val="cyan"/>
        </w:rPr>
        <w:t>form opinions</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about issues they learn about in a debate round </w:t>
      </w:r>
      <w:r w:rsidRPr="00A2615E">
        <w:rPr>
          <w:rStyle w:val="Emphasis"/>
          <w:rFonts w:asciiTheme="minorHAnsi" w:hAnsiTheme="minorHAnsi" w:cstheme="minorHAnsi"/>
          <w:highlight w:val="cyan"/>
        </w:rPr>
        <w:t>outside of</w:t>
      </w:r>
      <w:r w:rsidRPr="00104714">
        <w:rPr>
          <w:rStyle w:val="Emphasis"/>
          <w:rFonts w:asciiTheme="minorHAnsi" w:hAnsiTheme="minorHAnsi" w:cstheme="minorHAnsi"/>
        </w:rPr>
        <w:t xml:space="preserve"> their debate </w:t>
      </w:r>
      <w:r w:rsidRPr="00A2615E">
        <w:rPr>
          <w:rStyle w:val="Emphasis"/>
          <w:rFonts w:asciiTheme="minorHAnsi" w:hAnsiTheme="minorHAnsi" w:cstheme="minorHAnsi"/>
          <w:highlight w:val="cyan"/>
        </w:rPr>
        <w:t>rounds</w:t>
      </w:r>
      <w:r w:rsidRPr="00104714">
        <w:rPr>
          <w:rFonts w:asciiTheme="minorHAnsi" w:hAnsiTheme="minorHAnsi" w:cstheme="minorHAnsi"/>
          <w:sz w:val="16"/>
        </w:rPr>
        <w:t xml:space="preserve">. The </w:t>
      </w:r>
      <w:r w:rsidRPr="00104714">
        <w:rPr>
          <w:rStyle w:val="StyleUnderline"/>
          <w:rFonts w:asciiTheme="minorHAnsi" w:hAnsiTheme="minorHAnsi" w:cstheme="minorHAnsi"/>
        </w:rPr>
        <w:t xml:space="preserve">issues debaters become aware of include issues </w:t>
      </w:r>
      <w:r w:rsidRPr="00104714">
        <w:rPr>
          <w:rStyle w:val="Emphasis"/>
          <w:rFonts w:asciiTheme="minorHAnsi" w:hAnsiTheme="minorHAnsi" w:cstheme="minorHAnsi"/>
        </w:rPr>
        <w:t>external to debate</w:t>
      </w:r>
      <w:r w:rsidRPr="00104714">
        <w:rPr>
          <w:rFonts w:asciiTheme="minorHAnsi" w:hAnsiTheme="minorHAnsi" w:cstheme="minorHAnsi"/>
          <w:sz w:val="16"/>
        </w:rPr>
        <w:t xml:space="preserve"> (e.g. affirmative action, foreign policy) </w:t>
      </w:r>
      <w:r w:rsidRPr="00104714">
        <w:rPr>
          <w:rStyle w:val="StyleUnderline"/>
          <w:rFonts w:asciiTheme="minorHAnsi" w:hAnsiTheme="minorHAnsi" w:cstheme="minorHAnsi"/>
        </w:rPr>
        <w:t xml:space="preserve">and </w:t>
      </w:r>
      <w:r w:rsidRPr="00104714">
        <w:rPr>
          <w:rStyle w:val="Emphasis"/>
          <w:rFonts w:asciiTheme="minorHAnsi" w:hAnsiTheme="minorHAnsi" w:cstheme="minorHAnsi"/>
        </w:rPr>
        <w:t>issues internal to debate</w:t>
      </w:r>
      <w:r w:rsidRPr="00104714">
        <w:rPr>
          <w:rFonts w:asciiTheme="minorHAnsi" w:hAnsiTheme="minorHAnsi" w:cstheme="minorHAnsi"/>
          <w:sz w:val="16"/>
        </w:rPr>
        <w:t xml:space="preserve"> (e.g. theory, community issues). </w:t>
      </w:r>
      <w:r w:rsidRPr="00104714">
        <w:rPr>
          <w:rStyle w:val="StyleUnderline"/>
          <w:rFonts w:asciiTheme="minorHAnsi" w:hAnsiTheme="minorHAnsi" w:cstheme="minorHAnsi"/>
        </w:rPr>
        <w:t>When debaters choose to bring those issues into a debate round</w:t>
      </w:r>
      <w:r w:rsidRPr="00104714">
        <w:rPr>
          <w:rFonts w:asciiTheme="minorHAnsi" w:hAnsiTheme="minorHAnsi" w:cstheme="minorHAnsi"/>
          <w:sz w:val="16"/>
        </w:rPr>
        <w:t xml:space="preserve">, </w:t>
      </w:r>
      <w:r w:rsidRPr="00104714">
        <w:rPr>
          <w:rStyle w:val="StyleUnderline"/>
          <w:rFonts w:asciiTheme="minorHAnsi" w:hAnsiTheme="minorHAnsi" w:cstheme="minorHAnsi"/>
        </w:rPr>
        <w:t>they necessarily use those issues as a competitive means to the</w:t>
      </w:r>
      <w:r w:rsidRPr="00104714">
        <w:rPr>
          <w:rFonts w:asciiTheme="minorHAnsi" w:hAnsiTheme="minorHAnsi" w:cstheme="minorHAnsi"/>
          <w:sz w:val="16"/>
        </w:rPr>
        <w:t xml:space="preserve"> </w:t>
      </w:r>
      <w:r w:rsidRPr="00104714">
        <w:rPr>
          <w:rStyle w:val="Emphasis"/>
          <w:rFonts w:asciiTheme="minorHAnsi" w:hAnsiTheme="minorHAnsi" w:cstheme="minorHAnsi"/>
        </w:rPr>
        <w:t>ultimate end of convincing the judge</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that they did the better </w:t>
      </w:r>
      <w:r w:rsidRPr="00A2615E">
        <w:rPr>
          <w:rStyle w:val="Emphasis"/>
          <w:rFonts w:asciiTheme="minorHAnsi" w:hAnsiTheme="minorHAnsi" w:cstheme="minorHAnsi"/>
          <w:highlight w:val="cyan"/>
        </w:rPr>
        <w:t>debat</w:t>
      </w:r>
      <w:r w:rsidRPr="00104714">
        <w:rPr>
          <w:rStyle w:val="Emphasis"/>
          <w:rFonts w:asciiTheme="minorHAnsi" w:hAnsiTheme="minorHAnsi" w:cstheme="minorHAnsi"/>
        </w:rPr>
        <w:t>ing</w:t>
      </w:r>
      <w:r w:rsidRPr="00104714">
        <w:rPr>
          <w:rFonts w:asciiTheme="minorHAnsi" w:hAnsiTheme="minorHAnsi" w:cstheme="minorHAnsi"/>
          <w:sz w:val="16"/>
        </w:rPr>
        <w:t xml:space="preserve">. This </w:t>
      </w:r>
      <w:r w:rsidRPr="00A2615E">
        <w:rPr>
          <w:rStyle w:val="StyleUnderline"/>
          <w:rFonts w:asciiTheme="minorHAnsi" w:hAnsiTheme="minorHAnsi" w:cstheme="minorHAnsi"/>
          <w:highlight w:val="cyan"/>
        </w:rPr>
        <w:t>requires the opposing team to adopt</w:t>
      </w:r>
      <w:r w:rsidRPr="00104714">
        <w:rPr>
          <w:rStyle w:val="StyleUnderline"/>
          <w:rFonts w:asciiTheme="minorHAnsi" w:hAnsiTheme="minorHAnsi" w:cstheme="minorHAnsi"/>
        </w:rPr>
        <w:t xml:space="preserve"> a </w:t>
      </w:r>
      <w:r w:rsidRPr="00A2615E">
        <w:rPr>
          <w:rStyle w:val="Emphasis"/>
          <w:rFonts w:asciiTheme="minorHAnsi" w:hAnsiTheme="minorHAnsi" w:cstheme="minorHAnsi"/>
          <w:highlight w:val="cyan"/>
        </w:rPr>
        <w:t>competitive counterstrategy</w:t>
      </w:r>
      <w:r w:rsidRPr="00104714">
        <w:rPr>
          <w:rFonts w:asciiTheme="minorHAnsi" w:hAnsiTheme="minorHAnsi" w:cstheme="minorHAnsi"/>
          <w:sz w:val="16"/>
        </w:rPr>
        <w:t xml:space="preserve"> to that position; it </w:t>
      </w:r>
      <w:r w:rsidRPr="00A2615E">
        <w:rPr>
          <w:rStyle w:val="Emphasis"/>
          <w:rFonts w:asciiTheme="minorHAnsi" w:hAnsiTheme="minorHAnsi" w:cstheme="minorHAnsi"/>
          <w:highlight w:val="cyan"/>
        </w:rPr>
        <w:t>forecloses the option of</w:t>
      </w:r>
      <w:r w:rsidRPr="00104714">
        <w:rPr>
          <w:rFonts w:asciiTheme="minorHAnsi" w:hAnsiTheme="minorHAnsi" w:cstheme="minorHAnsi"/>
          <w:sz w:val="16"/>
        </w:rPr>
        <w:t xml:space="preserve"> the opposing team </w:t>
      </w:r>
      <w:r w:rsidRPr="00A2615E">
        <w:rPr>
          <w:rStyle w:val="StyleUnderline"/>
          <w:rFonts w:asciiTheme="minorHAnsi" w:hAnsiTheme="minorHAnsi" w:cstheme="minorHAnsi"/>
          <w:highlight w:val="cyan"/>
        </w:rPr>
        <w:t>being fully persuaded</w:t>
      </w:r>
      <w:r w:rsidRPr="00104714">
        <w:rPr>
          <w:rStyle w:val="StyleUnderline"/>
          <w:rFonts w:asciiTheme="minorHAnsi" w:hAnsiTheme="minorHAnsi" w:cstheme="minorHAnsi"/>
        </w:rPr>
        <w:t xml:space="preserve"> by the other </w:t>
      </w:r>
      <w:r w:rsidRPr="00104714">
        <w:rPr>
          <w:rStyle w:val="Emphasis"/>
          <w:rFonts w:asciiTheme="minorHAnsi" w:hAnsiTheme="minorHAnsi" w:cstheme="minorHAnsi"/>
        </w:rPr>
        <w:t>team’s position</w:t>
      </w:r>
      <w:r w:rsidRPr="00104714">
        <w:rPr>
          <w:rFonts w:asciiTheme="minorHAnsi" w:hAnsiTheme="minorHAnsi" w:cstheme="minorHAnsi"/>
          <w:sz w:val="16"/>
        </w:rPr>
        <w:t xml:space="preserve">. </w:t>
      </w:r>
      <w:r w:rsidRPr="00104714">
        <w:rPr>
          <w:rStyle w:val="StyleUnderline"/>
          <w:rFonts w:asciiTheme="minorHAnsi" w:hAnsiTheme="minorHAnsi" w:cstheme="minorHAnsi"/>
        </w:rPr>
        <w:t>Even an attempt to</w:t>
      </w:r>
      <w:r w:rsidRPr="00104714">
        <w:rPr>
          <w:rFonts w:asciiTheme="minorHAnsi" w:hAnsiTheme="minorHAnsi" w:cstheme="minorHAnsi"/>
          <w:sz w:val="16"/>
        </w:rPr>
        <w:t xml:space="preserve"> “</w:t>
      </w:r>
      <w:r w:rsidRPr="00104714">
        <w:rPr>
          <w:rStyle w:val="Emphasis"/>
          <w:rFonts w:asciiTheme="minorHAnsi" w:hAnsiTheme="minorHAnsi" w:cstheme="minorHAnsi"/>
        </w:rPr>
        <w:t>compromise</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via </w:t>
      </w:r>
      <w:r w:rsidRPr="00104714">
        <w:rPr>
          <w:rStyle w:val="Emphasis"/>
          <w:rFonts w:asciiTheme="minorHAnsi" w:hAnsiTheme="minorHAnsi" w:cstheme="minorHAnsi"/>
        </w:rPr>
        <w:t>a permutation</w:t>
      </w:r>
      <w:r w:rsidRPr="00104714">
        <w:rPr>
          <w:rFonts w:asciiTheme="minorHAnsi" w:hAnsiTheme="minorHAnsi" w:cstheme="minorHAnsi"/>
          <w:sz w:val="16"/>
        </w:rPr>
        <w:t xml:space="preserve"> (as a competitive strategy rather than a persuasive position) will </w:t>
      </w:r>
      <w:r w:rsidRPr="00104714">
        <w:rPr>
          <w:rStyle w:val="Emphasis"/>
          <w:rFonts w:asciiTheme="minorHAnsi" w:hAnsiTheme="minorHAnsi" w:cstheme="minorHAnsi"/>
        </w:rPr>
        <w:t>meet vigorous</w:t>
      </w:r>
      <w:r w:rsidRPr="00104714">
        <w:rPr>
          <w:rFonts w:asciiTheme="minorHAnsi" w:hAnsiTheme="minorHAnsi" w:cstheme="minorHAnsi"/>
          <w:sz w:val="16"/>
        </w:rPr>
        <w:t xml:space="preserve">, usually pre-scripted </w:t>
      </w:r>
      <w:r w:rsidRPr="00104714">
        <w:rPr>
          <w:rStyle w:val="Emphasis"/>
          <w:rFonts w:asciiTheme="minorHAnsi" w:hAnsiTheme="minorHAnsi" w:cstheme="minorHAnsi"/>
        </w:rPr>
        <w:t>opposition</w:t>
      </w:r>
      <w:r w:rsidRPr="00104714">
        <w:rPr>
          <w:rFonts w:asciiTheme="minorHAnsi" w:hAnsiTheme="minorHAnsi" w:cstheme="minorHAnsi"/>
          <w:sz w:val="16"/>
        </w:rPr>
        <w:t xml:space="preserve">. As a result, </w:t>
      </w:r>
      <w:r w:rsidRPr="00104714">
        <w:rPr>
          <w:rStyle w:val="StyleUnderline"/>
          <w:rFonts w:asciiTheme="minorHAnsi" w:hAnsiTheme="minorHAnsi" w:cstheme="minorHAnsi"/>
        </w:rPr>
        <w:t>any in-round action</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whether a </w:t>
      </w:r>
      <w:r w:rsidRPr="00A2615E">
        <w:rPr>
          <w:rStyle w:val="StyleUnderline"/>
          <w:rFonts w:asciiTheme="minorHAnsi" w:hAnsiTheme="minorHAnsi" w:cstheme="minorHAnsi"/>
          <w:highlight w:val="cyan"/>
        </w:rPr>
        <w:t>speech act or</w:t>
      </w:r>
      <w:r w:rsidRPr="00104714">
        <w:rPr>
          <w:rStyle w:val="StyleUnderline"/>
          <w:rFonts w:asciiTheme="minorHAnsi" w:hAnsiTheme="minorHAnsi" w:cstheme="minorHAnsi"/>
        </w:rPr>
        <w:t xml:space="preserve"> the </w:t>
      </w:r>
      <w:r w:rsidRPr="00A2615E">
        <w:rPr>
          <w:rStyle w:val="StyleUnderline"/>
          <w:rFonts w:asciiTheme="minorHAnsi" w:hAnsiTheme="minorHAnsi" w:cstheme="minorHAnsi"/>
          <w:highlight w:val="cyan"/>
        </w:rPr>
        <w:t xml:space="preserve">judge </w:t>
      </w:r>
      <w:r w:rsidRPr="00A2615E">
        <w:rPr>
          <w:rStyle w:val="Emphasis"/>
          <w:rFonts w:asciiTheme="minorHAnsi" w:hAnsiTheme="minorHAnsi" w:cstheme="minorHAnsi"/>
          <w:highlight w:val="cyan"/>
        </w:rPr>
        <w:t>voting for one team</w:t>
      </w:r>
      <w:r w:rsidRPr="00104714">
        <w:rPr>
          <w:rStyle w:val="StyleUnderline"/>
          <w:rFonts w:asciiTheme="minorHAnsi" w:hAnsiTheme="minorHAnsi" w:cstheme="minorHAnsi"/>
        </w:rPr>
        <w:t xml:space="preserve"> or the other</w:t>
      </w:r>
      <w:r w:rsidRPr="00104714">
        <w:rPr>
          <w:rFonts w:asciiTheme="minorHAnsi" w:hAnsiTheme="minorHAnsi" w:cstheme="minorHAnsi"/>
          <w:sz w:val="16"/>
        </w:rPr>
        <w:t xml:space="preserve">) </w:t>
      </w:r>
      <w:r w:rsidRPr="00A2615E">
        <w:rPr>
          <w:rStyle w:val="Emphasis"/>
          <w:rFonts w:asciiTheme="minorHAnsi" w:hAnsiTheme="minorHAnsi" w:cstheme="minorHAnsi"/>
          <w:highlight w:val="cyan"/>
        </w:rPr>
        <w:t>will have no out-of-round effect</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consistent with or contemplated by any </w:t>
      </w:r>
      <w:r w:rsidRPr="00104714">
        <w:rPr>
          <w:rStyle w:val="Emphasis"/>
          <w:rFonts w:asciiTheme="minorHAnsi" w:hAnsiTheme="minorHAnsi" w:cstheme="minorHAnsi"/>
        </w:rPr>
        <w:t>cited authors</w:t>
      </w:r>
      <w:r w:rsidRPr="00104714">
        <w:rPr>
          <w:rStyle w:val="StyleUnderline"/>
          <w:rFonts w:asciiTheme="minorHAnsi" w:hAnsiTheme="minorHAnsi" w:cstheme="minorHAnsi"/>
        </w:rPr>
        <w:t xml:space="preserve"> or postulated by the </w:t>
      </w:r>
      <w:r w:rsidRPr="00104714">
        <w:rPr>
          <w:rStyle w:val="Emphasis"/>
          <w:rFonts w:asciiTheme="minorHAnsi" w:hAnsiTheme="minorHAnsi" w:cstheme="minorHAnsi"/>
        </w:rPr>
        <w:t>high school or college student</w:t>
      </w:r>
      <w:r w:rsidRPr="00104714">
        <w:rPr>
          <w:rFonts w:asciiTheme="minorHAnsi" w:hAnsiTheme="minorHAnsi" w:cstheme="minorHAnsi"/>
          <w:sz w:val="16"/>
        </w:rPr>
        <w:t xml:space="preserve"> making the assertion.</w:t>
      </w:r>
    </w:p>
    <w:p w:rsidR="00A123E7" w:rsidRPr="00104714" w:rsidRDefault="00A123E7" w:rsidP="00A123E7">
      <w:pPr>
        <w:rPr>
          <w:rFonts w:asciiTheme="minorHAnsi" w:hAnsiTheme="minorHAnsi" w:cstheme="minorHAnsi"/>
          <w:sz w:val="16"/>
        </w:rPr>
      </w:pPr>
      <w:r w:rsidRPr="00104714">
        <w:rPr>
          <w:rFonts w:asciiTheme="minorHAnsi" w:hAnsiTheme="minorHAnsi" w:cstheme="minorHAnsi"/>
          <w:sz w:val="16"/>
        </w:rPr>
        <w:t xml:space="preserve">Even </w:t>
      </w:r>
      <w:r w:rsidRPr="00A2615E">
        <w:rPr>
          <w:rStyle w:val="Emphasis"/>
          <w:rFonts w:asciiTheme="minorHAnsi" w:hAnsiTheme="minorHAnsi" w:cstheme="minorHAnsi"/>
          <w:highlight w:val="cyan"/>
        </w:rPr>
        <w:t>arguments about</w:t>
      </w:r>
      <w:r w:rsidRPr="00104714">
        <w:rPr>
          <w:rFonts w:asciiTheme="minorHAnsi" w:hAnsiTheme="minorHAnsi" w:cstheme="minorHAnsi"/>
          <w:sz w:val="16"/>
        </w:rPr>
        <w:t xml:space="preserve"> competitive interscholastic debate—primarily theory and issues about </w:t>
      </w:r>
      <w:r w:rsidRPr="00A2615E">
        <w:rPr>
          <w:rStyle w:val="Emphasis"/>
          <w:rFonts w:asciiTheme="minorHAnsi" w:hAnsiTheme="minorHAnsi" w:cstheme="minorHAnsi"/>
          <w:highlight w:val="cyan"/>
        </w:rPr>
        <w:t>inequalities in</w:t>
      </w:r>
      <w:r w:rsidRPr="00104714">
        <w:rPr>
          <w:rStyle w:val="Emphasis"/>
          <w:rFonts w:asciiTheme="minorHAnsi" w:hAnsiTheme="minorHAnsi" w:cstheme="minorHAnsi"/>
        </w:rPr>
        <w:t xml:space="preserve"> the </w:t>
      </w:r>
      <w:r w:rsidRPr="00A2615E">
        <w:rPr>
          <w:rStyle w:val="Emphasis"/>
          <w:rFonts w:asciiTheme="minorHAnsi" w:hAnsiTheme="minorHAnsi" w:cstheme="minorHAnsi"/>
          <w:highlight w:val="cyan"/>
        </w:rPr>
        <w:t>debate</w:t>
      </w:r>
      <w:r w:rsidRPr="00104714">
        <w:rPr>
          <w:rStyle w:val="Emphasis"/>
          <w:rFonts w:asciiTheme="minorHAnsi" w:hAnsiTheme="minorHAnsi" w:cstheme="minorHAnsi"/>
        </w:rPr>
        <w:t xml:space="preserve"> community</w:t>
      </w:r>
      <w:r w:rsidRPr="00104714">
        <w:rPr>
          <w:rFonts w:asciiTheme="minorHAnsi" w:hAnsiTheme="minorHAnsi" w:cstheme="minorHAnsi"/>
          <w:sz w:val="16"/>
        </w:rPr>
        <w:t xml:space="preserve">—will necessarily </w:t>
      </w:r>
      <w:r w:rsidRPr="00A2615E">
        <w:rPr>
          <w:rStyle w:val="StyleUnderline"/>
          <w:rFonts w:asciiTheme="minorHAnsi" w:hAnsiTheme="minorHAnsi" w:cstheme="minorHAnsi"/>
          <w:highlight w:val="cyan"/>
        </w:rPr>
        <w:t>lose</w:t>
      </w:r>
      <w:r w:rsidRPr="00104714">
        <w:rPr>
          <w:rStyle w:val="StyleUnderline"/>
          <w:rFonts w:asciiTheme="minorHAnsi" w:hAnsiTheme="minorHAnsi" w:cstheme="minorHAnsi"/>
        </w:rPr>
        <w:t xml:space="preserve"> all </w:t>
      </w:r>
      <w:r w:rsidRPr="00A2615E">
        <w:rPr>
          <w:rStyle w:val="StyleUnderline"/>
          <w:rFonts w:asciiTheme="minorHAnsi" w:hAnsiTheme="minorHAnsi" w:cstheme="minorHAnsi"/>
          <w:highlight w:val="cyan"/>
        </w:rPr>
        <w:t>persuasive value</w:t>
      </w:r>
      <w:r w:rsidRPr="00104714">
        <w:rPr>
          <w:rStyle w:val="StyleUnderline"/>
          <w:rFonts w:asciiTheme="minorHAnsi" w:hAnsiTheme="minorHAnsi" w:cstheme="minorHAnsi"/>
        </w:rPr>
        <w:t xml:space="preserve"> about those particular issues when they are raised </w:t>
      </w:r>
      <w:r w:rsidRPr="00A2615E">
        <w:rPr>
          <w:rStyle w:val="Emphasis"/>
          <w:rFonts w:asciiTheme="minorHAnsi" w:hAnsiTheme="minorHAnsi" w:cstheme="minorHAnsi"/>
          <w:highlight w:val="cyan"/>
        </w:rPr>
        <w:t>in a</w:t>
      </w:r>
      <w:r w:rsidRPr="00104714">
        <w:rPr>
          <w:rStyle w:val="Emphasis"/>
          <w:rFonts w:asciiTheme="minorHAnsi" w:hAnsiTheme="minorHAnsi" w:cstheme="minorHAnsi"/>
        </w:rPr>
        <w:t xml:space="preserve"> debate </w:t>
      </w:r>
      <w:r w:rsidRPr="00A2615E">
        <w:rPr>
          <w:rStyle w:val="Emphasis"/>
          <w:rFonts w:asciiTheme="minorHAnsi" w:hAnsiTheme="minorHAnsi" w:cstheme="minorHAnsi"/>
          <w:highlight w:val="cyan"/>
        </w:rPr>
        <w:t>round</w:t>
      </w:r>
      <w:r w:rsidRPr="00104714">
        <w:rPr>
          <w:rFonts w:asciiTheme="minorHAnsi" w:hAnsiTheme="minorHAnsi" w:cstheme="minorHAnsi"/>
          <w:sz w:val="16"/>
        </w:rPr>
        <w:t xml:space="preserve">. Although more specific to competitive interscholastic debate and not general theories about academic debate, meta-debate loses its power to convince anyone in the round because the audience—only the judge—is solely concerned with the question of “which team did the better debating.” Theory and arguments about “social issues in debate” made in a debate inherently reek of disingenuousness. Most </w:t>
      </w:r>
      <w:r w:rsidRPr="00A2615E">
        <w:rPr>
          <w:rStyle w:val="StyleUnderline"/>
          <w:rFonts w:asciiTheme="minorHAnsi" w:hAnsiTheme="minorHAnsi" w:cstheme="minorHAnsi"/>
          <w:highlight w:val="cyan"/>
        </w:rPr>
        <w:t>debaters</w:t>
      </w:r>
      <w:r w:rsidRPr="00104714">
        <w:rPr>
          <w:rStyle w:val="StyleUnderline"/>
          <w:rFonts w:asciiTheme="minorHAnsi" w:hAnsiTheme="minorHAnsi" w:cstheme="minorHAnsi"/>
        </w:rPr>
        <w:t xml:space="preserve"> and judges </w:t>
      </w:r>
      <w:r w:rsidRPr="00A2615E">
        <w:rPr>
          <w:rStyle w:val="StyleUnderline"/>
          <w:rFonts w:asciiTheme="minorHAnsi" w:hAnsiTheme="minorHAnsi" w:cstheme="minorHAnsi"/>
          <w:highlight w:val="cyan"/>
        </w:rPr>
        <w:t>do not</w:t>
      </w:r>
      <w:r w:rsidRPr="00104714">
        <w:rPr>
          <w:rStyle w:val="StyleUnderline"/>
          <w:rFonts w:asciiTheme="minorHAnsi" w:hAnsiTheme="minorHAnsi" w:cstheme="minorHAnsi"/>
        </w:rPr>
        <w:t xml:space="preserve"> even </w:t>
      </w:r>
      <w:r w:rsidRPr="00A2615E">
        <w:rPr>
          <w:rStyle w:val="StyleUnderline"/>
          <w:rFonts w:asciiTheme="minorHAnsi" w:hAnsiTheme="minorHAnsi" w:cstheme="minorHAnsi"/>
          <w:highlight w:val="cyan"/>
        </w:rPr>
        <w:t xml:space="preserve">consider </w:t>
      </w:r>
      <w:r w:rsidRPr="00A2615E">
        <w:rPr>
          <w:rStyle w:val="Emphasis"/>
          <w:rFonts w:asciiTheme="minorHAnsi" w:hAnsiTheme="minorHAnsi" w:cstheme="minorHAnsi"/>
          <w:highlight w:val="cyan"/>
        </w:rPr>
        <w:t>adopting a position</w:t>
      </w:r>
      <w:r w:rsidRPr="00104714">
        <w:rPr>
          <w:rStyle w:val="StyleUnderline"/>
          <w:rFonts w:asciiTheme="minorHAnsi" w:hAnsiTheme="minorHAnsi" w:cstheme="minorHAnsi"/>
        </w:rPr>
        <w:t xml:space="preserve"> on the meta-debate</w:t>
      </w:r>
      <w:r w:rsidRPr="00104714">
        <w:rPr>
          <w:rFonts w:asciiTheme="minorHAnsi" w:hAnsiTheme="minorHAnsi" w:cstheme="minorHAnsi"/>
          <w:sz w:val="16"/>
        </w:rPr>
        <w:t xml:space="preserve"> </w:t>
      </w:r>
      <w:r w:rsidRPr="00104714">
        <w:rPr>
          <w:rStyle w:val="StyleUnderline"/>
          <w:rFonts w:asciiTheme="minorHAnsi" w:hAnsiTheme="minorHAnsi" w:cstheme="minorHAnsi"/>
        </w:rPr>
        <w:t>until after the round in reflective discussion and thought about the issue</w:t>
      </w:r>
      <w:r w:rsidRPr="00104714">
        <w:rPr>
          <w:rFonts w:asciiTheme="minorHAnsi" w:hAnsiTheme="minorHAnsi" w:cstheme="minorHAnsi"/>
          <w:sz w:val="16"/>
        </w:rPr>
        <w:t xml:space="preserve">, </w:t>
      </w:r>
      <w:r w:rsidRPr="00A2615E">
        <w:rPr>
          <w:rStyle w:val="Emphasis"/>
          <w:rFonts w:asciiTheme="minorHAnsi" w:hAnsiTheme="minorHAnsi" w:cstheme="minorHAnsi"/>
          <w:highlight w:val="cyan"/>
        </w:rPr>
        <w:t>thought</w:t>
      </w:r>
      <w:r w:rsidRPr="00104714">
        <w:rPr>
          <w:rStyle w:val="Emphasis"/>
          <w:rFonts w:asciiTheme="minorHAnsi" w:hAnsiTheme="minorHAnsi" w:cstheme="minorHAnsi"/>
        </w:rPr>
        <w:t xml:space="preserve"> that </w:t>
      </w:r>
      <w:r w:rsidRPr="00A2615E">
        <w:rPr>
          <w:rStyle w:val="Emphasis"/>
          <w:rFonts w:asciiTheme="minorHAnsi" w:hAnsiTheme="minorHAnsi" w:cstheme="minorHAnsi"/>
          <w:highlight w:val="cyan"/>
        </w:rPr>
        <w:t>never incorporates</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the </w:t>
      </w:r>
      <w:r w:rsidRPr="00A2615E">
        <w:rPr>
          <w:rStyle w:val="Emphasis"/>
          <w:rFonts w:asciiTheme="minorHAnsi" w:hAnsiTheme="minorHAnsi" w:cstheme="minorHAnsi"/>
          <w:highlight w:val="cyan"/>
        </w:rPr>
        <w:t>truthfulness</w:t>
      </w:r>
      <w:r w:rsidRPr="00104714">
        <w:rPr>
          <w:rStyle w:val="Emphasis"/>
          <w:rFonts w:asciiTheme="minorHAnsi" w:hAnsiTheme="minorHAnsi" w:cstheme="minorHAnsi"/>
        </w:rPr>
        <w:t xml:space="preserve"> of an argument</w:t>
      </w:r>
      <w:r w:rsidRPr="00104714">
        <w:rPr>
          <w:rStyle w:val="StyleUnderline"/>
          <w:rFonts w:asciiTheme="minorHAnsi" w:hAnsiTheme="minorHAnsi" w:cstheme="minorHAnsi"/>
        </w:rPr>
        <w:t xml:space="preserve"> </w:t>
      </w:r>
      <w:r w:rsidRPr="00A2615E">
        <w:rPr>
          <w:rStyle w:val="StyleUnderline"/>
          <w:rFonts w:asciiTheme="minorHAnsi" w:hAnsiTheme="minorHAnsi" w:cstheme="minorHAnsi"/>
          <w:highlight w:val="cyan"/>
        </w:rPr>
        <w:t>because</w:t>
      </w:r>
      <w:r w:rsidRPr="00104714">
        <w:rPr>
          <w:rStyle w:val="StyleUnderline"/>
          <w:rFonts w:asciiTheme="minorHAnsi" w:hAnsiTheme="minorHAnsi" w:cstheme="minorHAnsi"/>
          <w:sz w:val="16"/>
          <w:szCs w:val="16"/>
        </w:rPr>
        <w:t xml:space="preserve"> </w:t>
      </w:r>
      <w:r w:rsidRPr="00104714">
        <w:rPr>
          <w:rFonts w:asciiTheme="minorHAnsi" w:hAnsiTheme="minorHAnsi" w:cstheme="minorHAnsi"/>
          <w:sz w:val="16"/>
        </w:rPr>
        <w:t>“</w:t>
      </w:r>
      <w:r w:rsidRPr="00A2615E">
        <w:rPr>
          <w:rStyle w:val="Emphasis"/>
          <w:rFonts w:asciiTheme="minorHAnsi" w:hAnsiTheme="minorHAnsi" w:cstheme="minorHAnsi"/>
          <w:highlight w:val="cyan"/>
        </w:rPr>
        <w:t>it was dropped</w:t>
      </w:r>
      <w:r w:rsidRPr="00104714">
        <w:rPr>
          <w:rFonts w:asciiTheme="minorHAnsi" w:hAnsiTheme="minorHAnsi" w:cstheme="minorHAnsi"/>
          <w:sz w:val="16"/>
        </w:rPr>
        <w:t>” in a debate round. In the particular debate, the result is always based on who, in the judge’s opinion, did the better debating. It is not based on who convinced the judge of some proposition irrelevant to deciding which team did the better debating.</w:t>
      </w:r>
    </w:p>
    <w:p w:rsidR="00A123E7" w:rsidRDefault="00A123E7" w:rsidP="00A123E7">
      <w:pPr>
        <w:rPr>
          <w:rFonts w:asciiTheme="minorHAnsi" w:hAnsiTheme="minorHAnsi" w:cstheme="minorHAnsi"/>
          <w:sz w:val="16"/>
        </w:rPr>
      </w:pPr>
      <w:r w:rsidRPr="00104714">
        <w:rPr>
          <w:rFonts w:asciiTheme="minorHAnsi" w:hAnsiTheme="minorHAnsi" w:cstheme="minorHAnsi"/>
          <w:sz w:val="16"/>
          <w:szCs w:val="16"/>
        </w:rPr>
        <w:t>The preceding discussion demonstrates why arguments about social change— even social change within the debate community—have persuasive value only outside of a debate round. The debate community has developed multiple forums in which members of the community engage in noncompetitive and, sometimes, academic debate on issues within the debate community. These include discussions before and after rounds with judges, teammates, and competitors; on forums or online message boards; or in academic publications</w:t>
      </w:r>
      <w:r w:rsidRPr="00104714">
        <w:rPr>
          <w:rFonts w:asciiTheme="minorHAnsi" w:hAnsiTheme="minorHAnsi" w:cstheme="minorHAnsi"/>
          <w:sz w:val="16"/>
        </w:rPr>
        <w:t xml:space="preserve">. For the social issues external to the debate community, </w:t>
      </w:r>
      <w:r w:rsidRPr="00A2615E">
        <w:rPr>
          <w:rStyle w:val="StyleUnderline"/>
          <w:rFonts w:asciiTheme="minorHAnsi" w:hAnsiTheme="minorHAnsi" w:cstheme="minorHAnsi"/>
          <w:highlight w:val="cyan"/>
        </w:rPr>
        <w:t>there are</w:t>
      </w:r>
      <w:r w:rsidRPr="00104714">
        <w:rPr>
          <w:rStyle w:val="StyleUnderline"/>
          <w:rFonts w:asciiTheme="minorHAnsi" w:hAnsiTheme="minorHAnsi" w:cstheme="minorHAnsi"/>
        </w:rPr>
        <w:t xml:space="preserve"> almost an </w:t>
      </w:r>
      <w:r w:rsidRPr="00A2615E">
        <w:rPr>
          <w:rStyle w:val="Emphasis"/>
          <w:rFonts w:asciiTheme="minorHAnsi" w:hAnsiTheme="minorHAnsi" w:cstheme="minorHAnsi"/>
          <w:highlight w:val="cyan"/>
        </w:rPr>
        <w:t>unlimited number of</w:t>
      </w:r>
      <w:r w:rsidRPr="00104714">
        <w:rPr>
          <w:rStyle w:val="Emphasis"/>
          <w:rFonts w:asciiTheme="minorHAnsi" w:hAnsiTheme="minorHAnsi" w:cstheme="minorHAnsi"/>
        </w:rPr>
        <w:t xml:space="preserve"> ways</w:t>
      </w:r>
      <w:r w:rsidRPr="00104714">
        <w:rPr>
          <w:rStyle w:val="StyleUnderline"/>
          <w:rFonts w:asciiTheme="minorHAnsi" w:hAnsiTheme="minorHAnsi" w:cstheme="minorHAnsi"/>
        </w:rPr>
        <w:t xml:space="preserve"> that students form opinions</w:t>
      </w:r>
      <w:r w:rsidRPr="00104714">
        <w:rPr>
          <w:rFonts w:asciiTheme="minorHAnsi" w:hAnsiTheme="minorHAnsi" w:cstheme="minorHAnsi"/>
          <w:sz w:val="16"/>
        </w:rPr>
        <w:t xml:space="preserve">. And, after students form their opinions and join causes and organizations, </w:t>
      </w:r>
      <w:r w:rsidRPr="00104714">
        <w:rPr>
          <w:rStyle w:val="StyleUnderline"/>
          <w:rFonts w:asciiTheme="minorHAnsi" w:hAnsiTheme="minorHAnsi" w:cstheme="minorHAnsi"/>
        </w:rPr>
        <w:t xml:space="preserve">there are about an </w:t>
      </w:r>
      <w:r w:rsidRPr="00104714">
        <w:rPr>
          <w:rStyle w:val="Emphasis"/>
          <w:rFonts w:asciiTheme="minorHAnsi" w:hAnsiTheme="minorHAnsi" w:cstheme="minorHAnsi"/>
        </w:rPr>
        <w:t>equal number</w:t>
      </w:r>
      <w:r w:rsidRPr="00104714">
        <w:rPr>
          <w:rStyle w:val="StyleUnderline"/>
          <w:rFonts w:asciiTheme="minorHAnsi" w:hAnsiTheme="minorHAnsi" w:cstheme="minorHAnsi"/>
        </w:rPr>
        <w:t xml:space="preserve"> of </w:t>
      </w:r>
      <w:r w:rsidRPr="00A2615E">
        <w:rPr>
          <w:rStyle w:val="Emphasis"/>
          <w:rFonts w:asciiTheme="minorHAnsi" w:hAnsiTheme="minorHAnsi" w:cstheme="minorHAnsi"/>
          <w:highlight w:val="cyan"/>
        </w:rPr>
        <w:t>non-competitive ways</w:t>
      </w:r>
      <w:r w:rsidRPr="00104714">
        <w:rPr>
          <w:rStyle w:val="StyleUnderline"/>
          <w:rFonts w:asciiTheme="minorHAnsi" w:hAnsiTheme="minorHAnsi" w:cstheme="minorHAnsi"/>
        </w:rPr>
        <w:t xml:space="preserve"> that </w:t>
      </w:r>
      <w:r w:rsidRPr="00A2615E">
        <w:rPr>
          <w:rStyle w:val="StyleUnderline"/>
          <w:rFonts w:asciiTheme="minorHAnsi" w:hAnsiTheme="minorHAnsi" w:cstheme="minorHAnsi"/>
          <w:highlight w:val="cyan"/>
        </w:rPr>
        <w:t>students can use</w:t>
      </w:r>
      <w:r w:rsidRPr="00104714">
        <w:rPr>
          <w:rStyle w:val="StyleUnderline"/>
          <w:rFonts w:asciiTheme="minorHAnsi" w:hAnsiTheme="minorHAnsi" w:cstheme="minorHAnsi"/>
        </w:rPr>
        <w:t xml:space="preserve"> </w:t>
      </w:r>
      <w:r w:rsidRPr="00104714">
        <w:rPr>
          <w:rStyle w:val="Emphasis"/>
          <w:rFonts w:asciiTheme="minorHAnsi" w:hAnsiTheme="minorHAnsi" w:cstheme="minorHAnsi"/>
        </w:rPr>
        <w:t>techniques and modes</w:t>
      </w:r>
      <w:r w:rsidRPr="00104714">
        <w:rPr>
          <w:rStyle w:val="StyleUnderline"/>
          <w:rFonts w:asciiTheme="minorHAnsi" w:hAnsiTheme="minorHAnsi" w:cstheme="minorHAnsi"/>
        </w:rPr>
        <w:t xml:space="preserve"> of </w:t>
      </w:r>
      <w:r w:rsidRPr="00A2615E">
        <w:rPr>
          <w:rStyle w:val="StyleUnderline"/>
          <w:rFonts w:asciiTheme="minorHAnsi" w:hAnsiTheme="minorHAnsi" w:cstheme="minorHAnsi"/>
          <w:highlight w:val="cyan"/>
        </w:rPr>
        <w:t>persuasion</w:t>
      </w:r>
      <w:r w:rsidRPr="00104714">
        <w:rPr>
          <w:rFonts w:asciiTheme="minorHAnsi" w:hAnsiTheme="minorHAnsi" w:cstheme="minorHAnsi"/>
          <w:sz w:val="16"/>
        </w:rPr>
        <w:t xml:space="preserve"> discussed by academics and rhetorical theories. </w:t>
      </w:r>
    </w:p>
    <w:p w:rsidR="00A123E7" w:rsidRDefault="00A123E7" w:rsidP="00A123E7">
      <w:pPr>
        <w:pStyle w:val="Heading3"/>
      </w:pPr>
      <w:r>
        <w:lastRenderedPageBreak/>
        <w:t>Method---1NC</w:t>
      </w:r>
    </w:p>
    <w:p w:rsidR="00A123E7" w:rsidRPr="00502E2D" w:rsidRDefault="00A123E7" w:rsidP="00A123E7">
      <w:pPr>
        <w:pStyle w:val="Heading4"/>
      </w:pPr>
      <w:r>
        <w:t xml:space="preserve">State engagement </w:t>
      </w:r>
      <w:r>
        <w:rPr>
          <w:u w:val="single"/>
        </w:rPr>
        <w:t>isn’t</w:t>
      </w:r>
      <w:r>
        <w:t xml:space="preserve"> superficial reform, but can </w:t>
      </w:r>
      <w:r>
        <w:rPr>
          <w:u w:val="single"/>
        </w:rPr>
        <w:t>radically subvert</w:t>
      </w:r>
      <w:r>
        <w:t xml:space="preserve"> violent ableist logics. Epistemic shifts </w:t>
      </w:r>
      <w:r>
        <w:rPr>
          <w:u w:val="single"/>
        </w:rPr>
        <w:t>alone</w:t>
      </w:r>
      <w:r>
        <w:t xml:space="preserve"> are insufficient.</w:t>
      </w:r>
    </w:p>
    <w:p w:rsidR="00A123E7" w:rsidRDefault="00A123E7" w:rsidP="00A123E7">
      <w:r w:rsidRPr="00520E2C">
        <w:rPr>
          <w:rStyle w:val="Style13ptBold"/>
        </w:rPr>
        <w:t>Wildeman, 23</w:t>
      </w:r>
      <w:r>
        <w:t>—Associate Professor, Schulich School of Law, Dalhousie University (Sheila, “Critical Pathways to Disability Decarceration: Reading Liat Ben-</w:t>
      </w:r>
    </w:p>
    <w:p w:rsidR="00A123E7" w:rsidRDefault="00A123E7" w:rsidP="00A123E7">
      <w:r>
        <w:t xml:space="preserve">Moshe and Linda </w:t>
      </w:r>
      <w:r>
        <w:lastRenderedPageBreak/>
        <w:t>Steele,” feminists@law, Vol 12, No 1 (2023), dml)</w:t>
      </w:r>
    </w:p>
    <w:p w:rsidR="00A123E7" w:rsidRPr="00502E2D" w:rsidRDefault="00A123E7" w:rsidP="00A123E7">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A2615E">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A2615E">
        <w:rPr>
          <w:rStyle w:val="StyleUnderline"/>
          <w:highlight w:val="cyan"/>
        </w:rPr>
        <w:t xml:space="preserve">ableist power may be </w:t>
      </w:r>
      <w:r w:rsidRPr="00A2615E">
        <w:rPr>
          <w:rStyle w:val="Emphasis"/>
          <w:highlight w:val="cyan"/>
        </w:rPr>
        <w:t>radically subverted</w:t>
      </w:r>
      <w:r w:rsidRPr="00502E2D">
        <w:rPr>
          <w:sz w:val="14"/>
        </w:rPr>
        <w:t xml:space="preserve">, </w:t>
      </w:r>
      <w:r w:rsidRPr="00A2615E">
        <w:rPr>
          <w:rStyle w:val="StyleUnderline"/>
          <w:highlight w:val="cyan"/>
        </w:rPr>
        <w:t xml:space="preserve">not just </w:t>
      </w:r>
      <w:r w:rsidRPr="00A2615E">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A2615E">
        <w:rPr>
          <w:rStyle w:val="StyleUnderline"/>
          <w:highlight w:val="cyan"/>
        </w:rPr>
        <w:t>rather than giving</w:t>
      </w:r>
      <w:r w:rsidRPr="00502E2D">
        <w:rPr>
          <w:sz w:val="14"/>
        </w:rPr>
        <w:t xml:space="preserve"> readers (including lawyers) </w:t>
      </w:r>
      <w:r w:rsidRPr="00A2615E">
        <w:rPr>
          <w:rStyle w:val="Emphasis"/>
          <w:highlight w:val="cyan"/>
        </w:rPr>
        <w:t>specific instructions</w:t>
      </w:r>
      <w:r w:rsidRPr="00502E2D">
        <w:rPr>
          <w:sz w:val="14"/>
        </w:rPr>
        <w:t xml:space="preserve">, the </w:t>
      </w:r>
      <w:r w:rsidRPr="00A2615E">
        <w:rPr>
          <w:rStyle w:val="StyleUnderline"/>
          <w:highlight w:val="cyan"/>
        </w:rPr>
        <w:t>authors offer</w:t>
      </w:r>
      <w:r w:rsidRPr="000250D1">
        <w:rPr>
          <w:rStyle w:val="StyleUnderline"/>
        </w:rPr>
        <w:t xml:space="preserve"> </w:t>
      </w:r>
      <w:r w:rsidRPr="00A2615E">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rsidR="00A123E7" w:rsidRPr="00502E2D" w:rsidRDefault="00A123E7" w:rsidP="00A123E7">
      <w:pPr>
        <w:rPr>
          <w:sz w:val="14"/>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A2615E">
        <w:rPr>
          <w:rStyle w:val="StyleUnderline"/>
          <w:highlight w:val="cyan"/>
        </w:rPr>
        <w:t xml:space="preserve">an </w:t>
      </w:r>
      <w:r w:rsidRPr="00A2615E">
        <w:rPr>
          <w:rStyle w:val="Emphasis"/>
          <w:highlight w:val="cyan"/>
        </w:rPr>
        <w:t>epistemic shift</w:t>
      </w:r>
      <w:r w:rsidRPr="00502E2D">
        <w:rPr>
          <w:sz w:val="14"/>
        </w:rPr>
        <w:t xml:space="preserve"> . . . breaking down the rationality and legitimacy of confinement as a practice” (DD 236). This is developed </w:t>
      </w:r>
      <w:r w:rsidRPr="00A2615E">
        <w:rPr>
          <w:rStyle w:val="StyleUnderline"/>
          <w:highlight w:val="cyan"/>
        </w:rPr>
        <w:t>through</w:t>
      </w:r>
      <w:r w:rsidRPr="00502E2D">
        <w:rPr>
          <w:sz w:val="14"/>
        </w:rPr>
        <w:t xml:space="preserve"> her idea of </w:t>
      </w:r>
      <w:r w:rsidRPr="00A2615E">
        <w:rPr>
          <w:rStyle w:val="Emphasis"/>
          <w:highlight w:val="cyan"/>
        </w:rPr>
        <w:t>dis-epistemologies</w:t>
      </w:r>
      <w:r w:rsidRPr="00502E2D">
        <w:rPr>
          <w:sz w:val="14"/>
        </w:rPr>
        <w:t xml:space="preserve"> – </w:t>
      </w:r>
      <w:r w:rsidRPr="00A2615E">
        <w:rPr>
          <w:rStyle w:val="StyleUnderline"/>
          <w:highlight w:val="cyan"/>
        </w:rPr>
        <w:t>the</w:t>
      </w:r>
      <w:r w:rsidRPr="00BD47C8">
        <w:rPr>
          <w:rStyle w:val="StyleUnderline"/>
        </w:rPr>
        <w:t xml:space="preserve"> deconstruction and </w:t>
      </w:r>
      <w:r w:rsidRPr="00A2615E">
        <w:rPr>
          <w:rStyle w:val="StyleUnderline"/>
          <w:highlight w:val="cyan"/>
        </w:rPr>
        <w:t>reassembly of ideas already in play</w:t>
      </w:r>
      <w:r w:rsidRPr="00502E2D">
        <w:rPr>
          <w:sz w:val="14"/>
        </w:rPr>
        <w:t xml:space="preserve"> (</w:t>
      </w:r>
      <w:r w:rsidRPr="00A2615E">
        <w:rPr>
          <w:rStyle w:val="StyleUnderline"/>
          <w:highlight w:val="cyan"/>
        </w:rPr>
        <w:t xml:space="preserve">including </w:t>
      </w:r>
      <w:r w:rsidRPr="00A2615E">
        <w:rPr>
          <w:rStyle w:val="Emphasis"/>
          <w:highlight w:val="cyan"/>
        </w:rPr>
        <w:t>legal precedents</w:t>
      </w:r>
      <w:r w:rsidRPr="00502E2D">
        <w:rPr>
          <w:sz w:val="14"/>
        </w:rPr>
        <w:t xml:space="preserve">) </w:t>
      </w:r>
      <w:r w:rsidRPr="00A2615E">
        <w:rPr>
          <w:rStyle w:val="StyleUnderline"/>
          <w:highlight w:val="cyan"/>
        </w:rPr>
        <w:t xml:space="preserve">in an environment </w:t>
      </w:r>
      <w:r w:rsidRPr="00A2615E">
        <w:rPr>
          <w:rStyle w:val="Emphasis"/>
          <w:highlight w:val="cyan"/>
        </w:rPr>
        <w:t>never fully</w:t>
      </w:r>
      <w:r w:rsidRPr="00BD47C8">
        <w:rPr>
          <w:rStyle w:val="StyleUnderline"/>
        </w:rPr>
        <w:t xml:space="preserve"> or </w:t>
      </w:r>
      <w:r w:rsidRPr="00502E2D">
        <w:rPr>
          <w:rStyle w:val="Emphasis"/>
        </w:rPr>
        <w:t xml:space="preserve">hegemonically </w:t>
      </w:r>
      <w:r w:rsidRPr="00A2615E">
        <w:rPr>
          <w:rStyle w:val="Emphasis"/>
          <w:highlight w:val="cyan"/>
        </w:rPr>
        <w:t>determined</w:t>
      </w:r>
      <w:r w:rsidRPr="00502E2D">
        <w:rPr>
          <w:sz w:val="14"/>
        </w:rPr>
        <w:t xml:space="preserve">. Still, the work of transforming carceral logics </w:t>
      </w:r>
      <w:r w:rsidRPr="00A2615E">
        <w:rPr>
          <w:rStyle w:val="StyleUnderline"/>
          <w:highlight w:val="cyan"/>
        </w:rPr>
        <w:t>is</w:t>
      </w:r>
      <w:r w:rsidRPr="00502E2D">
        <w:rPr>
          <w:sz w:val="14"/>
        </w:rPr>
        <w:t xml:space="preserve"> proposed to be </w:t>
      </w:r>
      <w:r w:rsidRPr="00A2615E">
        <w:rPr>
          <w:rStyle w:val="Emphasis"/>
          <w:highlight w:val="cyan"/>
        </w:rPr>
        <w:t>reconcilable with pragmatic action</w:t>
      </w:r>
      <w:r w:rsidRPr="00502E2D">
        <w:rPr>
          <w:sz w:val="14"/>
        </w:rPr>
        <w:t xml:space="preserve">. </w:t>
      </w:r>
      <w:r w:rsidRPr="00A2615E">
        <w:rPr>
          <w:rStyle w:val="StyleUnderline"/>
          <w:highlight w:val="cyan"/>
        </w:rPr>
        <w:t xml:space="preserve">This includes </w:t>
      </w:r>
      <w:r w:rsidRPr="00A2615E">
        <w:rPr>
          <w:rStyle w:val="Emphasis"/>
          <w:highlight w:val="cyan"/>
        </w:rPr>
        <w:t>using law</w:t>
      </w:r>
      <w:r w:rsidRPr="00A2615E">
        <w:rPr>
          <w:rStyle w:val="StyleUnderline"/>
          <w:highlight w:val="cyan"/>
        </w:rPr>
        <w:t xml:space="preserve"> and </w:t>
      </w:r>
      <w:r w:rsidRPr="00A2615E">
        <w:rPr>
          <w:rStyle w:val="Emphasis"/>
          <w:highlight w:val="cyan"/>
        </w:rPr>
        <w:t>political advocacy</w:t>
      </w:r>
      <w:r w:rsidRPr="00A2615E">
        <w:rPr>
          <w:rStyle w:val="StyleUnderline"/>
          <w:highlight w:val="cyan"/>
        </w:rPr>
        <w:t xml:space="preserve"> to </w:t>
      </w:r>
      <w:r w:rsidRPr="00A2615E">
        <w:rPr>
          <w:rStyle w:val="Emphasis"/>
          <w:highlight w:val="cyan"/>
        </w:rPr>
        <w:t>save lives</w:t>
      </w: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rsidR="00A123E7" w:rsidRPr="00502E2D" w:rsidRDefault="00A123E7" w:rsidP="00A123E7">
      <w:pPr>
        <w:rPr>
          <w:sz w:val="14"/>
        </w:rPr>
      </w:pPr>
      <w:r w:rsidRPr="00502E2D">
        <w:rPr>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rsidR="00A123E7" w:rsidRDefault="00A123E7" w:rsidP="00A123E7">
      <w:pPr>
        <w:rPr>
          <w:sz w:val="14"/>
        </w:rPr>
      </w:pPr>
      <w:r w:rsidRPr="00502E2D">
        <w:rPr>
          <w:sz w:val="14"/>
        </w:rPr>
        <w:t xml:space="preserve">Steele’s book proposes a set of strategies through which </w:t>
      </w:r>
      <w:r w:rsidRPr="00A2615E">
        <w:rPr>
          <w:rStyle w:val="StyleUnderline"/>
          <w:highlight w:val="cyan"/>
        </w:rPr>
        <w:t>lawyers and non-lawyers may</w:t>
      </w:r>
      <w:r w:rsidRPr="00502E2D">
        <w:rPr>
          <w:sz w:val="14"/>
        </w:rPr>
        <w:t xml:space="preserve"> “</w:t>
      </w:r>
      <w:r w:rsidRPr="00A2615E">
        <w:rPr>
          <w:rStyle w:val="Emphasis"/>
          <w:highlight w:val="cyan"/>
        </w:rPr>
        <w:t>contest</w:t>
      </w:r>
      <w:r w:rsidRPr="00A2615E">
        <w:rPr>
          <w:sz w:val="14"/>
          <w:highlight w:val="cyan"/>
        </w:rPr>
        <w:t xml:space="preserve">, </w:t>
      </w:r>
      <w:r w:rsidRPr="00A2615E">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A2615E">
        <w:rPr>
          <w:rStyle w:val="Emphasis"/>
          <w:highlight w:val="cyan"/>
        </w:rPr>
        <w:t>the conditions</w:t>
      </w:r>
      <w:r w:rsidRPr="00A2615E">
        <w:rPr>
          <w:rStyle w:val="StyleUnderline"/>
          <w:highlight w:val="cyan"/>
        </w:rPr>
        <w:t xml:space="preserve"> in which</w:t>
      </w:r>
      <w:r w:rsidRPr="00502E2D">
        <w:rPr>
          <w:sz w:val="14"/>
        </w:rPr>
        <w:t xml:space="preserve"> criminalised </w:t>
      </w:r>
      <w:r w:rsidRPr="00A2615E">
        <w:rPr>
          <w:rStyle w:val="StyleUnderline"/>
          <w:highlight w:val="cyan"/>
        </w:rPr>
        <w:t>disabled people are situated</w:t>
      </w:r>
      <w:r w:rsidRPr="00502E2D">
        <w:rPr>
          <w:sz w:val="14"/>
        </w:rPr>
        <w:t xml:space="preserve">” (DCJL 22). </w:t>
      </w:r>
      <w:r w:rsidRPr="00A2615E">
        <w:rPr>
          <w:rStyle w:val="StyleUnderline"/>
          <w:highlight w:val="cyan"/>
        </w:rPr>
        <w:t xml:space="preserve">This means </w:t>
      </w:r>
      <w:r w:rsidRPr="00A2615E">
        <w:rPr>
          <w:rStyle w:val="Emphasis"/>
          <w:highlight w:val="cyan"/>
        </w:rPr>
        <w:t>using legal institutions</w:t>
      </w:r>
      <w:r w:rsidRPr="00A2615E">
        <w:rPr>
          <w:rStyle w:val="StyleUnderline"/>
          <w:highlight w:val="cyan"/>
        </w:rPr>
        <w:t xml:space="preserve"> to </w:t>
      </w:r>
      <w:r w:rsidRPr="00A2615E">
        <w:rPr>
          <w:rStyle w:val="Emphasis"/>
          <w:highlight w:val="cyan"/>
        </w:rPr>
        <w:t>disrupt law’s complicity</w:t>
      </w:r>
      <w:r w:rsidRPr="00502E2D">
        <w:rPr>
          <w:sz w:val="14"/>
        </w:rPr>
        <w:t xml:space="preserve"> in settler colonialism and ableist and racist injustice, </w:t>
      </w:r>
      <w:r w:rsidRPr="00A2615E">
        <w:rPr>
          <w:rStyle w:val="StyleUnderline"/>
          <w:highlight w:val="cyan"/>
        </w:rPr>
        <w:t>and bringing disability</w:t>
      </w:r>
      <w:r w:rsidRPr="00B72FB9">
        <w:rPr>
          <w:rStyle w:val="StyleUnderline"/>
        </w:rPr>
        <w:t xml:space="preserve"> as a legal and social category </w:t>
      </w:r>
      <w:r w:rsidRPr="00A2615E">
        <w:rPr>
          <w:rStyle w:val="StyleUnderline"/>
          <w:highlight w:val="cyan"/>
        </w:rPr>
        <w:t xml:space="preserve">into </w:t>
      </w:r>
      <w:r w:rsidRPr="00A2615E">
        <w:rPr>
          <w:rStyle w:val="Emphasis"/>
          <w:highlight w:val="cyan"/>
        </w:rPr>
        <w:t>more direct relationship</w:t>
      </w:r>
      <w:r w:rsidRPr="00A2615E">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A2615E">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rsidR="00894141" w:rsidRPr="00C37192" w:rsidRDefault="00894141" w:rsidP="00894141">
      <w:pPr>
        <w:pStyle w:val="Heading4"/>
      </w:pPr>
      <w:r>
        <w:t xml:space="preserve">Especially within </w:t>
      </w:r>
      <w:r>
        <w:rPr>
          <w:u w:val="single"/>
        </w:rPr>
        <w:t xml:space="preserve">labor </w:t>
      </w:r>
      <w:r w:rsidRPr="00836508">
        <w:rPr>
          <w:u w:val="single"/>
        </w:rPr>
        <w:t>rights</w:t>
      </w:r>
      <w:r>
        <w:t>. D</w:t>
      </w:r>
      <w:r w:rsidRPr="00836508">
        <w:t>isability</w:t>
      </w:r>
      <w:r>
        <w:t xml:space="preserve"> justice can be at the forefront of labor organizing </w:t>
      </w:r>
      <w:r w:rsidRPr="00C37192">
        <w:rPr>
          <w:u w:val="single"/>
        </w:rPr>
        <w:t>while</w:t>
      </w:r>
      <w:r>
        <w:t xml:space="preserve"> refusing notions that productivity defines worth.  </w:t>
      </w:r>
    </w:p>
    <w:p w:rsidR="00894141" w:rsidRPr="005F5AAE" w:rsidRDefault="00894141" w:rsidP="00894141">
      <w:r w:rsidRPr="005F5AAE">
        <w:rPr>
          <w:rStyle w:val="Style13ptBold"/>
        </w:rPr>
        <w:t>Adelman ‘23</w:t>
      </w:r>
      <w:r>
        <w:t xml:space="preserve"> [Ariel; February 17; </w:t>
      </w:r>
      <w:r w:rsidRPr="005F5AAE">
        <w:t>disability rights advocate and policy analyst</w:t>
      </w:r>
      <w:r>
        <w:t>; “</w:t>
      </w:r>
      <w:r w:rsidRPr="005F5AAE">
        <w:t>The Labor Movement is Incomplete Without Disability Justice</w:t>
      </w:r>
      <w:r>
        <w:t xml:space="preserve">,” </w:t>
      </w:r>
      <w:r w:rsidRPr="005F5AAE">
        <w:t>https://tcf.org/content/commentary/the-labor-movement-is-incomplete-without-disability-justice/</w:t>
      </w:r>
      <w:r>
        <w:t>]</w:t>
      </w:r>
    </w:p>
    <w:p w:rsidR="00894141" w:rsidRPr="00C37192" w:rsidRDefault="00894141" w:rsidP="00894141">
      <w:pPr>
        <w:rPr>
          <w:sz w:val="16"/>
        </w:rPr>
      </w:pPr>
      <w:r w:rsidRPr="00C37192">
        <w:rPr>
          <w:u w:val="single"/>
        </w:rPr>
        <w:lastRenderedPageBreak/>
        <w:t xml:space="preserve">We have seen a few </w:t>
      </w:r>
      <w:r w:rsidRPr="00C37192">
        <w:rPr>
          <w:rStyle w:val="Emphasis"/>
        </w:rPr>
        <w:t>moments of hope shine through</w:t>
      </w:r>
      <w:r w:rsidRPr="00C37192">
        <w:rPr>
          <w:u w:val="single"/>
        </w:rPr>
        <w:t xml:space="preserve"> during the pandemic</w:t>
      </w:r>
      <w:r w:rsidRPr="00C37192">
        <w:rPr>
          <w:sz w:val="16"/>
        </w:rPr>
        <w:t xml:space="preserve">. In January, </w:t>
      </w:r>
      <w:r w:rsidRPr="00C37192">
        <w:rPr>
          <w:u w:val="single"/>
        </w:rPr>
        <w:t xml:space="preserve">the </w:t>
      </w:r>
      <w:r w:rsidRPr="00A2615E">
        <w:rPr>
          <w:rStyle w:val="Emphasis"/>
          <w:highlight w:val="cyan"/>
        </w:rPr>
        <w:t>Chicago Teachers Union independently returned</w:t>
      </w:r>
      <w:r w:rsidRPr="00A2615E">
        <w:rPr>
          <w:highlight w:val="cyan"/>
          <w:u w:val="single"/>
        </w:rPr>
        <w:t xml:space="preserve"> to </w:t>
      </w:r>
      <w:r w:rsidRPr="00A2615E">
        <w:rPr>
          <w:rStyle w:val="Emphasis"/>
          <w:highlight w:val="cyan"/>
        </w:rPr>
        <w:t>remote</w:t>
      </w:r>
      <w:r w:rsidRPr="00C37192">
        <w:rPr>
          <w:rStyle w:val="Emphasis"/>
        </w:rPr>
        <w:t xml:space="preserve"> instruction</w:t>
      </w:r>
      <w:r w:rsidRPr="00C37192">
        <w:rPr>
          <w:u w:val="single"/>
        </w:rPr>
        <w:t xml:space="preserve"> </w:t>
      </w:r>
      <w:r w:rsidRPr="00A2615E">
        <w:rPr>
          <w:highlight w:val="cyan"/>
          <w:u w:val="single"/>
        </w:rPr>
        <w:t>in</w:t>
      </w:r>
      <w:r w:rsidRPr="00C37192">
        <w:rPr>
          <w:u w:val="single"/>
        </w:rPr>
        <w:t xml:space="preserve"> </w:t>
      </w:r>
      <w:r w:rsidRPr="00A2615E">
        <w:rPr>
          <w:highlight w:val="cyan"/>
          <w:u w:val="single"/>
        </w:rPr>
        <w:t>response to</w:t>
      </w:r>
      <w:r w:rsidRPr="00C37192">
        <w:rPr>
          <w:u w:val="single"/>
        </w:rPr>
        <w:t xml:space="preserve"> unsafe classrooms plagued by </w:t>
      </w:r>
      <w:r w:rsidRPr="00C37192">
        <w:rPr>
          <w:rStyle w:val="Emphasis"/>
        </w:rPr>
        <w:t xml:space="preserve">cycles of </w:t>
      </w:r>
      <w:r w:rsidRPr="00A2615E">
        <w:rPr>
          <w:rStyle w:val="Emphasis"/>
          <w:highlight w:val="cyan"/>
        </w:rPr>
        <w:t>COVID</w:t>
      </w:r>
      <w:r w:rsidRPr="00C37192">
        <w:rPr>
          <w:rStyle w:val="Emphasis"/>
        </w:rPr>
        <w:t>-19 outbreaks</w:t>
      </w:r>
      <w:r w:rsidRPr="00C37192">
        <w:rPr>
          <w:sz w:val="16"/>
        </w:rPr>
        <w:t xml:space="preserve">. </w:t>
      </w:r>
      <w:r w:rsidRPr="00C37192">
        <w:rPr>
          <w:u w:val="single"/>
        </w:rPr>
        <w:t>After Rutgers University dropped its mask mandate earlier this fall, three instructor unions filed legal action and successfully won a reinstatement of the mask mandate</w:t>
      </w:r>
      <w:r w:rsidRPr="00C37192">
        <w:rPr>
          <w:sz w:val="16"/>
        </w:rPr>
        <w:t xml:space="preserve">. At the start of the pandemic, transit unions and other essential </w:t>
      </w:r>
      <w:r w:rsidRPr="00C37192">
        <w:rPr>
          <w:u w:val="single"/>
        </w:rPr>
        <w:t xml:space="preserve">workers held a </w:t>
      </w:r>
      <w:r w:rsidRPr="00C37192">
        <w:rPr>
          <w:rStyle w:val="Emphasis"/>
        </w:rPr>
        <w:t xml:space="preserve">general </w:t>
      </w:r>
      <w:r w:rsidRPr="00A2615E">
        <w:rPr>
          <w:rStyle w:val="Emphasis"/>
          <w:highlight w:val="cyan"/>
        </w:rPr>
        <w:t>strike</w:t>
      </w:r>
      <w:r w:rsidRPr="00C37192">
        <w:rPr>
          <w:u w:val="single"/>
        </w:rPr>
        <w:t xml:space="preserve"> to </w:t>
      </w:r>
      <w:r w:rsidRPr="00A2615E">
        <w:rPr>
          <w:rStyle w:val="Emphasis"/>
          <w:highlight w:val="cyan"/>
        </w:rPr>
        <w:t>protest unsafe</w:t>
      </w:r>
      <w:r w:rsidRPr="00C37192">
        <w:rPr>
          <w:rStyle w:val="Emphasis"/>
        </w:rPr>
        <w:t xml:space="preserve"> working </w:t>
      </w:r>
      <w:r w:rsidRPr="00A2615E">
        <w:rPr>
          <w:rStyle w:val="Emphasis"/>
          <w:highlight w:val="cyan"/>
        </w:rPr>
        <w:t>conditions</w:t>
      </w:r>
      <w:r w:rsidRPr="00C37192">
        <w:rPr>
          <w:sz w:val="16"/>
        </w:rPr>
        <w:t>. Unfortunately, most unions have not continued this kind of action; few recognize that the pandemic has no end in sight.</w:t>
      </w:r>
    </w:p>
    <w:p w:rsidR="00894141" w:rsidRPr="00C37192" w:rsidRDefault="00894141" w:rsidP="00894141">
      <w:pPr>
        <w:rPr>
          <w:u w:val="single"/>
        </w:rPr>
      </w:pPr>
      <w:r w:rsidRPr="00A2615E">
        <w:rPr>
          <w:highlight w:val="cyan"/>
          <w:u w:val="single"/>
        </w:rPr>
        <w:t xml:space="preserve">The whole of </w:t>
      </w:r>
      <w:r w:rsidRPr="00A2615E">
        <w:rPr>
          <w:rStyle w:val="Emphasis"/>
          <w:highlight w:val="cyan"/>
        </w:rPr>
        <w:t>disability justice</w:t>
      </w:r>
      <w:r w:rsidRPr="00C37192">
        <w:rPr>
          <w:u w:val="single"/>
        </w:rPr>
        <w:t xml:space="preserve"> cannot and </w:t>
      </w:r>
      <w:r w:rsidRPr="00A2615E">
        <w:rPr>
          <w:rStyle w:val="Emphasis"/>
          <w:highlight w:val="cyan"/>
        </w:rPr>
        <w:t>should not</w:t>
      </w:r>
      <w:r w:rsidRPr="00A2615E">
        <w:rPr>
          <w:highlight w:val="cyan"/>
          <w:u w:val="single"/>
        </w:rPr>
        <w:t xml:space="preserve"> be </w:t>
      </w:r>
      <w:r w:rsidRPr="00A2615E">
        <w:rPr>
          <w:rStyle w:val="Emphasis"/>
          <w:highlight w:val="cyan"/>
        </w:rPr>
        <w:t>predicated on workplace equity</w:t>
      </w:r>
      <w:r w:rsidRPr="00A2615E">
        <w:rPr>
          <w:sz w:val="16"/>
          <w:highlight w:val="cyan"/>
        </w:rPr>
        <w:t>,</w:t>
      </w:r>
      <w:r w:rsidRPr="00A2615E">
        <w:rPr>
          <w:highlight w:val="cyan"/>
          <w:u w:val="single"/>
        </w:rPr>
        <w:t xml:space="preserve"> as this reinforces</w:t>
      </w:r>
      <w:r w:rsidRPr="00C37192">
        <w:rPr>
          <w:u w:val="single"/>
        </w:rPr>
        <w:t xml:space="preserve"> that our </w:t>
      </w:r>
      <w:r w:rsidRPr="00A2615E">
        <w:rPr>
          <w:highlight w:val="cyan"/>
          <w:u w:val="single"/>
        </w:rPr>
        <w:t>worth comes from</w:t>
      </w:r>
      <w:r w:rsidRPr="00C37192">
        <w:rPr>
          <w:u w:val="single"/>
        </w:rPr>
        <w:t xml:space="preserve"> economic </w:t>
      </w:r>
      <w:r w:rsidRPr="00A2615E">
        <w:rPr>
          <w:highlight w:val="cyan"/>
          <w:u w:val="single"/>
        </w:rPr>
        <w:t>productivity</w:t>
      </w:r>
      <w:r w:rsidRPr="00A2615E">
        <w:rPr>
          <w:sz w:val="16"/>
          <w:highlight w:val="cyan"/>
        </w:rPr>
        <w:t xml:space="preserve">. </w:t>
      </w:r>
      <w:r w:rsidRPr="00A2615E">
        <w:rPr>
          <w:rStyle w:val="Emphasis"/>
          <w:highlight w:val="cyan"/>
        </w:rPr>
        <w:t>Still</w:t>
      </w:r>
      <w:r w:rsidRPr="00A2615E">
        <w:rPr>
          <w:sz w:val="16"/>
          <w:highlight w:val="cyan"/>
        </w:rPr>
        <w:t>,</w:t>
      </w:r>
      <w:r w:rsidRPr="00A2615E">
        <w:rPr>
          <w:highlight w:val="cyan"/>
          <w:u w:val="single"/>
        </w:rPr>
        <w:t xml:space="preserve"> disability must be at the </w:t>
      </w:r>
      <w:r w:rsidRPr="00A2615E">
        <w:rPr>
          <w:rStyle w:val="Emphasis"/>
          <w:highlight w:val="cyan"/>
        </w:rPr>
        <w:t>forefront of labor justice</w:t>
      </w:r>
      <w:r w:rsidRPr="00C37192">
        <w:rPr>
          <w:sz w:val="16"/>
        </w:rPr>
        <w:t xml:space="preserve">, during and after the pandemic (whenever that is, because it’s not any time soon). </w:t>
      </w:r>
      <w:r w:rsidRPr="00C37192">
        <w:rPr>
          <w:u w:val="single"/>
        </w:rPr>
        <w:t>Prioritizing disability issues in the labor movement improves the lives of all workers, creates more inclusive workplaces, and fulfills calls for equity.</w:t>
      </w:r>
    </w:p>
    <w:p w:rsidR="00894141" w:rsidRPr="00C37192" w:rsidRDefault="00894141" w:rsidP="00894141">
      <w:pPr>
        <w:rPr>
          <w:sz w:val="16"/>
        </w:rPr>
      </w:pPr>
      <w:r w:rsidRPr="00C37192">
        <w:rPr>
          <w:u w:val="single"/>
        </w:rPr>
        <w:t xml:space="preserve">I believe </w:t>
      </w:r>
      <w:r w:rsidRPr="00A2615E">
        <w:rPr>
          <w:highlight w:val="cyan"/>
          <w:u w:val="single"/>
        </w:rPr>
        <w:t xml:space="preserve">we can </w:t>
      </w:r>
      <w:r w:rsidRPr="00A2615E">
        <w:rPr>
          <w:rStyle w:val="Emphasis"/>
          <w:highlight w:val="cyan"/>
        </w:rPr>
        <w:t>imagine</w:t>
      </w:r>
      <w:r w:rsidRPr="00A2615E">
        <w:rPr>
          <w:highlight w:val="cyan"/>
          <w:u w:val="single"/>
        </w:rPr>
        <w:t xml:space="preserve"> and </w:t>
      </w:r>
      <w:r w:rsidRPr="00A2615E">
        <w:rPr>
          <w:rStyle w:val="Emphasis"/>
          <w:highlight w:val="cyan"/>
        </w:rPr>
        <w:t>create</w:t>
      </w:r>
      <w:r w:rsidRPr="00A2615E">
        <w:rPr>
          <w:highlight w:val="cyan"/>
          <w:u w:val="single"/>
        </w:rPr>
        <w:t xml:space="preserve"> a better future</w:t>
      </w:r>
      <w:r w:rsidRPr="00C37192">
        <w:rPr>
          <w:sz w:val="16"/>
        </w:rPr>
        <w:t xml:space="preserve">. </w:t>
      </w:r>
      <w:r w:rsidRPr="00C37192">
        <w:rPr>
          <w:u w:val="single"/>
        </w:rPr>
        <w:t>With union membership rising for the first time in decades, we have a precious chance to transform our workplace conditions and our lives</w:t>
      </w:r>
      <w:r w:rsidRPr="00C37192">
        <w:rPr>
          <w:sz w:val="16"/>
        </w:rPr>
        <w:t xml:space="preserve">. To start, wearing and requiring masks is a relatively easy act of solidarity with oneself and others. Beyond that, the labor movement would be immensely strengthened by standing in solidarity with its disabled workers. </w:t>
      </w:r>
      <w:r w:rsidRPr="00C37192">
        <w:rPr>
          <w:u w:val="single"/>
        </w:rPr>
        <w:t xml:space="preserve">In the case of the </w:t>
      </w:r>
      <w:r w:rsidRPr="00A2615E">
        <w:rPr>
          <w:rStyle w:val="Emphasis"/>
          <w:highlight w:val="cyan"/>
        </w:rPr>
        <w:t>UC academic workers</w:t>
      </w:r>
      <w:r w:rsidRPr="00A2615E">
        <w:rPr>
          <w:highlight w:val="cyan"/>
          <w:u w:val="single"/>
        </w:rPr>
        <w:t>, incorporating</w:t>
      </w:r>
      <w:r w:rsidRPr="00C37192">
        <w:rPr>
          <w:u w:val="single"/>
        </w:rPr>
        <w:t xml:space="preserve"> the </w:t>
      </w:r>
      <w:r w:rsidRPr="00A2615E">
        <w:rPr>
          <w:rStyle w:val="Emphasis"/>
          <w:highlight w:val="cyan"/>
        </w:rPr>
        <w:t>Access Needs</w:t>
      </w:r>
      <w:r w:rsidRPr="00C37192">
        <w:rPr>
          <w:rStyle w:val="Emphasis"/>
        </w:rPr>
        <w:t xml:space="preserve"> articles </w:t>
      </w:r>
      <w:r w:rsidRPr="00A2615E">
        <w:rPr>
          <w:rStyle w:val="Emphasis"/>
          <w:highlight w:val="cyan"/>
        </w:rPr>
        <w:t>created by disabled workers</w:t>
      </w:r>
      <w:r w:rsidRPr="00A2615E">
        <w:rPr>
          <w:highlight w:val="cyan"/>
          <w:u w:val="single"/>
        </w:rPr>
        <w:t xml:space="preserve"> into </w:t>
      </w:r>
      <w:r w:rsidRPr="00A2615E">
        <w:rPr>
          <w:rStyle w:val="Emphasis"/>
          <w:highlight w:val="cyan"/>
        </w:rPr>
        <w:t>contract negotiations</w:t>
      </w:r>
      <w:r w:rsidRPr="00C37192">
        <w:rPr>
          <w:u w:val="single"/>
        </w:rPr>
        <w:t xml:space="preserve"> could have </w:t>
      </w:r>
      <w:r w:rsidRPr="00A2615E">
        <w:rPr>
          <w:highlight w:val="cyan"/>
          <w:u w:val="single"/>
        </w:rPr>
        <w:t xml:space="preserve">set </w:t>
      </w:r>
      <w:r w:rsidRPr="00A2615E">
        <w:rPr>
          <w:rStyle w:val="Emphasis"/>
          <w:highlight w:val="cyan"/>
        </w:rPr>
        <w:t>radical precedents</w:t>
      </w:r>
      <w:r w:rsidRPr="00C37192">
        <w:rPr>
          <w:u w:val="single"/>
        </w:rPr>
        <w:t xml:space="preserve"> for worker safety standards and workplace inclusivity</w:t>
      </w:r>
      <w:r w:rsidRPr="00C37192">
        <w:rPr>
          <w:sz w:val="16"/>
        </w:rPr>
        <w:t>. For rail workers, union leadership should stand firm in demanding robust sick leave for all members.</w:t>
      </w:r>
    </w:p>
    <w:p w:rsidR="00894141" w:rsidRPr="00C37192" w:rsidRDefault="00894141" w:rsidP="00894141">
      <w:pPr>
        <w:rPr>
          <w:sz w:val="16"/>
        </w:rPr>
      </w:pPr>
      <w:r w:rsidRPr="00C37192">
        <w:rPr>
          <w:sz w:val="16"/>
        </w:rPr>
        <w:t>In general, contracts could require paid sick leave, supply personal protective equipment to all workers, mandate masks, protect workers from hostile customers, set minimum air quality/ventilation standards, and explicitly allow anyone to choose remote work where possible. We could demand universal design so that workers are not subject to the whims of a racist, sexist, and ableist medical system designed for profit rather than for health care.</w:t>
      </w:r>
    </w:p>
    <w:p w:rsidR="00894141" w:rsidRPr="00C37192" w:rsidRDefault="00894141" w:rsidP="00894141">
      <w:pPr>
        <w:rPr>
          <w:sz w:val="16"/>
        </w:rPr>
      </w:pPr>
      <w:r w:rsidRPr="00C37192">
        <w:rPr>
          <w:sz w:val="16"/>
        </w:rPr>
        <w:t>When you center disability justice, everyone wins.</w:t>
      </w:r>
    </w:p>
    <w:p w:rsidR="00894141" w:rsidRDefault="00894141" w:rsidP="00894141">
      <w:pPr>
        <w:rPr>
          <w:sz w:val="16"/>
        </w:rPr>
      </w:pPr>
      <w:r w:rsidRPr="00A2615E">
        <w:rPr>
          <w:highlight w:val="cyan"/>
          <w:u w:val="single"/>
        </w:rPr>
        <w:t xml:space="preserve">We invite the </w:t>
      </w:r>
      <w:r w:rsidRPr="00A2615E">
        <w:rPr>
          <w:rStyle w:val="Emphasis"/>
          <w:highlight w:val="cyan"/>
        </w:rPr>
        <w:t>broader labor movement</w:t>
      </w:r>
      <w:r w:rsidRPr="00A2615E">
        <w:rPr>
          <w:highlight w:val="cyan"/>
          <w:u w:val="single"/>
        </w:rPr>
        <w:t xml:space="preserve"> to </w:t>
      </w:r>
      <w:r w:rsidRPr="00A2615E">
        <w:rPr>
          <w:rStyle w:val="Emphasis"/>
          <w:highlight w:val="cyan"/>
        </w:rPr>
        <w:t>join hands</w:t>
      </w:r>
      <w:r w:rsidRPr="00A2615E">
        <w:rPr>
          <w:highlight w:val="cyan"/>
          <w:u w:val="single"/>
        </w:rPr>
        <w:t xml:space="preserve"> with</w:t>
      </w:r>
      <w:r w:rsidRPr="00C37192">
        <w:rPr>
          <w:u w:val="single"/>
        </w:rPr>
        <w:t xml:space="preserve"> us to pursue justice together, workers and non-workers, disabled and non-disabled. When you center </w:t>
      </w:r>
      <w:r w:rsidRPr="00A2615E">
        <w:rPr>
          <w:rStyle w:val="Emphasis"/>
          <w:highlight w:val="cyan"/>
        </w:rPr>
        <w:t>disability justice</w:t>
      </w:r>
      <w:r w:rsidRPr="00C37192">
        <w:rPr>
          <w:sz w:val="16"/>
        </w:rPr>
        <w:t>, everyone wins.</w:t>
      </w:r>
    </w:p>
    <w:p w:rsidR="00D22734" w:rsidRPr="00275168" w:rsidRDefault="00D22734" w:rsidP="00D22734">
      <w:pPr>
        <w:pStyle w:val="Heading4"/>
      </w:pPr>
      <w:r>
        <w:t xml:space="preserve">Adversarial arenas are the </w:t>
      </w:r>
      <w:r>
        <w:rPr>
          <w:u w:val="single"/>
        </w:rPr>
        <w:t>worst</w:t>
      </w:r>
      <w:r>
        <w:t xml:space="preserve"> medium for their method. </w:t>
      </w:r>
    </w:p>
    <w:p w:rsidR="00D22734" w:rsidRPr="00B32C81" w:rsidRDefault="00D22734" w:rsidP="00D22734">
      <w:pPr>
        <w:rPr>
          <w:b/>
          <w:bCs/>
          <w:sz w:val="26"/>
        </w:rPr>
      </w:pPr>
      <w:r w:rsidRPr="00B32C81">
        <w:rPr>
          <w:rStyle w:val="Style13ptBold"/>
        </w:rPr>
        <w:t xml:space="preserve">Karlberg </w:t>
      </w:r>
      <w:r>
        <w:rPr>
          <w:rStyle w:val="Style13ptBold"/>
        </w:rPr>
        <w:t>’</w:t>
      </w:r>
      <w:r w:rsidRPr="00B32C81">
        <w:rPr>
          <w:rStyle w:val="Style13ptBold"/>
        </w:rPr>
        <w:t xml:space="preserve">3 </w:t>
      </w:r>
      <w:r w:rsidRPr="001B7728">
        <w:t>[Michael, Assistant Professor of Communication at Western Washington University, PEACE &amp; CHANGE, v28, n3, July, p. 339-41]</w:t>
      </w:r>
    </w:p>
    <w:p w:rsidR="00D22734" w:rsidRDefault="00D22734" w:rsidP="00D22734">
      <w:pPr>
        <w:rPr>
          <w:sz w:val="16"/>
        </w:rPr>
      </w:pPr>
      <w:r w:rsidRPr="00B32C81">
        <w:rPr>
          <w:rStyle w:val="StyleUnderline"/>
        </w:rPr>
        <w:t>Granted,</w:t>
      </w:r>
      <w:r w:rsidRPr="001B7728">
        <w:rPr>
          <w:sz w:val="16"/>
        </w:rPr>
        <w:t xml:space="preserve"> social </w:t>
      </w:r>
      <w:r w:rsidRPr="00A2615E">
        <w:rPr>
          <w:rStyle w:val="StyleUnderline"/>
          <w:highlight w:val="cyan"/>
        </w:rPr>
        <w:t xml:space="preserve">activists </w:t>
      </w:r>
      <w:r w:rsidRPr="00A7028E">
        <w:rPr>
          <w:rStyle w:val="StyleUnderline"/>
        </w:rPr>
        <w:t xml:space="preserve">do </w:t>
      </w:r>
      <w:r w:rsidRPr="00A2615E">
        <w:rPr>
          <w:rStyle w:val="StyleUnderline"/>
          <w:highlight w:val="cyan"/>
        </w:rPr>
        <w:t xml:space="preserve">"win" </w:t>
      </w:r>
      <w:r w:rsidRPr="00A7028E">
        <w:rPr>
          <w:rStyle w:val="StyleUnderline"/>
        </w:rPr>
        <w:t xml:space="preserve">occasional “battles” </w:t>
      </w:r>
      <w:r w:rsidRPr="00A2615E">
        <w:rPr>
          <w:rStyle w:val="StyleUnderline"/>
          <w:highlight w:val="cyan"/>
        </w:rPr>
        <w:t>in</w:t>
      </w:r>
      <w:r w:rsidRPr="001B7728">
        <w:rPr>
          <w:sz w:val="16"/>
        </w:rPr>
        <w:t xml:space="preserve"> these </w:t>
      </w:r>
      <w:r w:rsidRPr="00A2615E">
        <w:rPr>
          <w:rStyle w:val="StyleUnderline"/>
          <w:highlight w:val="cyan"/>
        </w:rPr>
        <w:t xml:space="preserve">adversarial arenas, but </w:t>
      </w:r>
      <w:r w:rsidRPr="00B32C81">
        <w:rPr>
          <w:rStyle w:val="StyleUnderline"/>
        </w:rPr>
        <w:t>the</w:t>
      </w:r>
      <w:r w:rsidRPr="00A2615E">
        <w:rPr>
          <w:rStyle w:val="StyleUnderline"/>
          <w:highlight w:val="cyan"/>
        </w:rPr>
        <w:t xml:space="preserve"> </w:t>
      </w:r>
      <w:r w:rsidRPr="00A2615E">
        <w:rPr>
          <w:rStyle w:val="Emphasis"/>
          <w:highlight w:val="cyan"/>
        </w:rPr>
        <w:t>root causes</w:t>
      </w:r>
      <w:r w:rsidRPr="00A2615E">
        <w:rPr>
          <w:rStyle w:val="StyleUnderline"/>
          <w:highlight w:val="cyan"/>
        </w:rPr>
        <w:t xml:space="preserve"> </w:t>
      </w:r>
      <w:r w:rsidRPr="00B32C81">
        <w:rPr>
          <w:rStyle w:val="StyleUnderline"/>
        </w:rPr>
        <w:t xml:space="preserve">of their concerns </w:t>
      </w:r>
      <w:r w:rsidRPr="00B32C81">
        <w:rPr>
          <w:rStyle w:val="Emphasis"/>
        </w:rPr>
        <w:t xml:space="preserve">largely </w:t>
      </w:r>
      <w:r w:rsidRPr="00A2615E">
        <w:rPr>
          <w:rStyle w:val="Emphasis"/>
          <w:highlight w:val="cyan"/>
        </w:rPr>
        <w:t>remain unaddressed</w:t>
      </w:r>
      <w:r w:rsidRPr="001B7728">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D47BC9">
        <w:t xml:space="preserve">, </w:t>
      </w:r>
      <w:r w:rsidRPr="00A2615E">
        <w:rPr>
          <w:rStyle w:val="Emphasis"/>
          <w:highlight w:val="cyan"/>
        </w:rPr>
        <w:t>adversarial strategies of</w:t>
      </w:r>
      <w:r w:rsidRPr="00A2615E">
        <w:rPr>
          <w:rStyle w:val="StyleUnderline"/>
          <w:highlight w:val="cyan"/>
        </w:rPr>
        <w:t xml:space="preserve"> </w:t>
      </w:r>
      <w:r w:rsidRPr="00B32C81">
        <w:rPr>
          <w:rStyle w:val="StyleUnderline"/>
        </w:rPr>
        <w:t xml:space="preserve">social </w:t>
      </w:r>
      <w:r w:rsidRPr="00A2615E">
        <w:rPr>
          <w:rStyle w:val="StyleUnderline"/>
          <w:highlight w:val="cyan"/>
        </w:rPr>
        <w:t xml:space="preserve">change </w:t>
      </w:r>
      <w:r w:rsidRPr="00B32C81">
        <w:rPr>
          <w:rStyle w:val="StyleUnderline"/>
        </w:rPr>
        <w:t xml:space="preserve">embody assumptions that </w:t>
      </w:r>
      <w:r w:rsidRPr="00A2615E">
        <w:rPr>
          <w:rStyle w:val="StyleUnderline"/>
          <w:highlight w:val="cyan"/>
        </w:rPr>
        <w:t xml:space="preserve">have </w:t>
      </w:r>
      <w:r w:rsidRPr="00A7028E">
        <w:rPr>
          <w:rStyle w:val="StyleUnderline"/>
        </w:rPr>
        <w:t xml:space="preserve">internal </w:t>
      </w:r>
      <w:r w:rsidRPr="00A2615E">
        <w:rPr>
          <w:rStyle w:val="StyleUnderline"/>
          <w:highlight w:val="cyan"/>
        </w:rPr>
        <w:t xml:space="preserve">consequences </w:t>
      </w:r>
      <w:r w:rsidRPr="00A7028E">
        <w:rPr>
          <w:rStyle w:val="StyleUnderline"/>
        </w:rPr>
        <w:t xml:space="preserve">for social movements, </w:t>
      </w:r>
      <w:r w:rsidRPr="00A2615E">
        <w:rPr>
          <w:rStyle w:val="StyleUnderline"/>
          <w:highlight w:val="cyan"/>
        </w:rPr>
        <w:t>such as</w:t>
      </w:r>
      <w:r w:rsidRPr="00B32C81">
        <w:rPr>
          <w:rStyle w:val="StyleUnderline"/>
        </w:rPr>
        <w:t xml:space="preserve"> internal </w:t>
      </w:r>
      <w:r w:rsidRPr="00A2615E">
        <w:rPr>
          <w:rStyle w:val="Emphasis"/>
          <w:highlight w:val="cyan"/>
        </w:rPr>
        <w:t>factionalization</w:t>
      </w:r>
      <w:r w:rsidRPr="001B7728">
        <w:rPr>
          <w:sz w:val="16"/>
        </w:rPr>
        <w:t xml:space="preserve">. For instance, </w:t>
      </w:r>
      <w:r w:rsidRPr="00B32C81">
        <w:rPr>
          <w:rStyle w:val="StyleUnderline"/>
        </w:rPr>
        <w:t>virtually all of the social projects of the "left</w:t>
      </w:r>
      <w:r w:rsidRPr="001B7728">
        <w:rPr>
          <w:sz w:val="16"/>
        </w:rPr>
        <w:t xml:space="preserve">” throughout the 20th century </w:t>
      </w:r>
      <w:r w:rsidRPr="00B32C81">
        <w:rPr>
          <w:rStyle w:val="StyleUnderline"/>
        </w:rPr>
        <w:t>have suffered from recurrent internal factionalization</w:t>
      </w:r>
      <w:r w:rsidRPr="001B7728">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infighting and </w:t>
      </w:r>
      <w:r w:rsidRPr="00A7028E">
        <w:rPr>
          <w:rStyle w:val="StyleUnderline"/>
        </w:rPr>
        <w:lastRenderedPageBreak/>
        <w:t xml:space="preserve">factionalization is the tendency </w:t>
      </w:r>
      <w:r w:rsidRPr="00A2615E">
        <w:rPr>
          <w:rStyle w:val="StyleUnderline"/>
          <w:highlight w:val="cyan"/>
        </w:rPr>
        <w:t>to interpret</w:t>
      </w:r>
      <w:r w:rsidRPr="00A7028E">
        <w:rPr>
          <w:rStyle w:val="StyleUnderline"/>
        </w:rPr>
        <w:t xml:space="preserve"> </w:t>
      </w:r>
      <w:r w:rsidRPr="00A2615E">
        <w:rPr>
          <w:rStyle w:val="StyleUnderline"/>
          <w:highlight w:val="cyan"/>
        </w:rPr>
        <w:t>differences</w:t>
      </w:r>
      <w:r w:rsidRPr="001B7728">
        <w:rPr>
          <w:sz w:val="16"/>
        </w:rPr>
        <w:t xml:space="preserve">—of </w:t>
      </w:r>
      <w:r w:rsidRPr="00A7028E">
        <w:rPr>
          <w:rStyle w:val="StyleUnderline"/>
        </w:rPr>
        <w:t xml:space="preserve">class, </w:t>
      </w:r>
      <w:r w:rsidRPr="00E53298">
        <w:rPr>
          <w:rStyle w:val="StyleUnderline"/>
        </w:rPr>
        <w:t>race</w:t>
      </w:r>
      <w:r w:rsidRPr="00A7028E">
        <w:rPr>
          <w:rStyle w:val="StyleUnderline"/>
        </w:rPr>
        <w:t xml:space="preserve">, </w:t>
      </w:r>
      <w:r w:rsidRPr="00E53298">
        <w:rPr>
          <w:rStyle w:val="StyleUnderline"/>
        </w:rPr>
        <w:t>gender, perspective, or strategy</w:t>
      </w:r>
      <w:r w:rsidRPr="001B7728">
        <w:rPr>
          <w:sz w:val="16"/>
        </w:rPr>
        <w:t>—</w:t>
      </w:r>
      <w:r w:rsidRPr="00A2615E">
        <w:rPr>
          <w:rStyle w:val="StyleUnderline"/>
          <w:highlight w:val="cyan"/>
        </w:rPr>
        <w:t>as</w:t>
      </w:r>
      <w:r w:rsidRPr="00A7028E">
        <w:rPr>
          <w:rStyle w:val="StyleUnderline"/>
        </w:rPr>
        <w:t xml:space="preserve"> sources of </w:t>
      </w:r>
      <w:r w:rsidRPr="00A2615E">
        <w:rPr>
          <w:rStyle w:val="Emphasis"/>
          <w:highlight w:val="cyan"/>
        </w:rPr>
        <w:t>antagonism</w:t>
      </w:r>
      <w:r w:rsidRPr="00A7028E">
        <w:rPr>
          <w:rStyle w:val="StyleUnderline"/>
        </w:rPr>
        <w:t xml:space="preserve"> and conflict.</w:t>
      </w:r>
      <w:r w:rsidRPr="001B7728">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once an adversarial posture is adopted</w:t>
      </w:r>
      <w:r w:rsidRPr="001B7728">
        <w:rPr>
          <w:sz w:val="16"/>
        </w:rPr>
        <w:t xml:space="preserve"> by assuming that differences are sources at conflict, </w:t>
      </w:r>
      <w:r w:rsidRPr="00A7028E">
        <w:rPr>
          <w:rStyle w:val="StyleUnderline"/>
        </w:rPr>
        <w:t>initial distinctions</w:t>
      </w:r>
      <w:r w:rsidRPr="001B7728">
        <w:rPr>
          <w:sz w:val="16"/>
        </w:rPr>
        <w:t xml:space="preserve"> between the left and the right </w:t>
      </w:r>
      <w:r w:rsidRPr="00A7028E">
        <w:rPr>
          <w:rStyle w:val="Emphasis"/>
        </w:rPr>
        <w:t xml:space="preserve">inevitably </w:t>
      </w:r>
      <w:r w:rsidRPr="00A7028E">
        <w:rPr>
          <w:rStyle w:val="StyleUnderline"/>
        </w:rPr>
        <w:t xml:space="preserve">are followed by subsequent distinctions </w:t>
      </w:r>
      <w:r w:rsidRPr="00A7028E">
        <w:rPr>
          <w:rStyle w:val="Emphasis"/>
        </w:rPr>
        <w:t>within the left</w:t>
      </w:r>
      <w:r w:rsidRPr="00A7028E">
        <w:rPr>
          <w:rStyle w:val="StyleUnderline"/>
        </w:rPr>
        <w:t xml:space="preserve"> and the right</w:t>
      </w:r>
      <w:r w:rsidRPr="001B7728">
        <w:rPr>
          <w:sz w:val="16"/>
        </w:rPr>
        <w:t xml:space="preserve">. </w:t>
      </w:r>
      <w:r w:rsidRPr="00A7028E">
        <w:rPr>
          <w:rStyle w:val="StyleUnderline"/>
        </w:rPr>
        <w:t xml:space="preserve">Once this </w:t>
      </w:r>
      <w:r w:rsidRPr="001B7728">
        <w:rPr>
          <w:sz w:val="16"/>
        </w:rPr>
        <w:t xml:space="preserve">centrifugal </w:t>
      </w:r>
      <w:r w:rsidRPr="00A7028E">
        <w:rPr>
          <w:rStyle w:val="StyleUnderline"/>
        </w:rPr>
        <w:t>process is set in motion, it is difficult, if not impossible, to restrain</w:t>
      </w:r>
      <w:r w:rsidRPr="001B7728">
        <w:rPr>
          <w:sz w:val="16"/>
        </w:rPr>
        <w:t xml:space="preserve">. For all of these reasons, </w:t>
      </w:r>
      <w:r w:rsidRPr="00A2615E">
        <w:rPr>
          <w:rStyle w:val="StyleUnderline"/>
          <w:highlight w:val="cyan"/>
        </w:rPr>
        <w:t xml:space="preserve">adversarial strategies have reached </w:t>
      </w:r>
      <w:r w:rsidRPr="00A7028E">
        <w:rPr>
          <w:rStyle w:val="StyleUnderline"/>
        </w:rPr>
        <w:t xml:space="preserve">a point of </w:t>
      </w:r>
      <w:r w:rsidRPr="00A2615E">
        <w:rPr>
          <w:rStyle w:val="Emphasis"/>
          <w:highlight w:val="cyan"/>
        </w:rPr>
        <w:t>diminishing returns</w:t>
      </w:r>
      <w:r w:rsidRPr="001B7728">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A7028E">
        <w:rPr>
          <w:rStyle w:val="StyleUnderline"/>
        </w:rPr>
        <w:t>new strategies not only are possible but</w:t>
      </w:r>
      <w:r w:rsidRPr="001B7728">
        <w:rPr>
          <w:sz w:val="16"/>
        </w:rPr>
        <w:t xml:space="preserve"> are </w:t>
      </w:r>
      <w:r w:rsidRPr="00A7028E">
        <w:rPr>
          <w:rStyle w:val="StyleUnderline"/>
        </w:rPr>
        <w:t>essential.</w:t>
      </w:r>
      <w:r w:rsidRPr="001B7728">
        <w:rPr>
          <w:sz w:val="16"/>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rsidR="00894141" w:rsidRPr="00520E2C" w:rsidRDefault="00894141" w:rsidP="00894141">
      <w:pPr>
        <w:rPr>
          <w:sz w:val="14"/>
        </w:rPr>
      </w:pPr>
    </w:p>
    <w:p w:rsidR="00894141" w:rsidRPr="00934887" w:rsidRDefault="00894141" w:rsidP="00894141">
      <w:pPr>
        <w:pStyle w:val="Heading4"/>
      </w:pPr>
      <w:r>
        <w:t xml:space="preserve">The aff </w:t>
      </w:r>
      <w:r>
        <w:rPr>
          <w:u w:val="single"/>
        </w:rPr>
        <w:t>fails</w:t>
      </w:r>
      <w:r>
        <w:t xml:space="preserve">. Ableism is </w:t>
      </w:r>
      <w:r>
        <w:rPr>
          <w:u w:val="single"/>
        </w:rPr>
        <w:t>material</w:t>
      </w:r>
      <w:r>
        <w:t xml:space="preserve">, not </w:t>
      </w:r>
      <w:r>
        <w:rPr>
          <w:u w:val="single"/>
        </w:rPr>
        <w:t>theoretical</w:t>
      </w:r>
      <w:r>
        <w:t>.</w:t>
      </w:r>
    </w:p>
    <w:p w:rsidR="00894141" w:rsidRPr="00ED2311" w:rsidRDefault="00894141" w:rsidP="00894141">
      <w:r w:rsidRPr="00ED2311">
        <w:rPr>
          <w:rStyle w:val="Style13ptBold"/>
        </w:rPr>
        <w:t>Vehmas and Watson, 16</w:t>
      </w:r>
      <w:r>
        <w:t>—Professor of Disability Studies at the University of Helsinki; Chair of Disability Studies at the University of Glasgow (Simo and Nick, “Exploring normativity in disability studies,” Disability and Society, Vol. 31, Issue 1, pp. 1-16, dml)</w:t>
      </w:r>
    </w:p>
    <w:p w:rsidR="00894141" w:rsidRPr="00520E2C" w:rsidRDefault="00894141" w:rsidP="00894141">
      <w:pPr>
        <w:rPr>
          <w:sz w:val="14"/>
        </w:rPr>
      </w:pPr>
      <w:r w:rsidRPr="00A2615E">
        <w:rPr>
          <w:rStyle w:val="StyleUnderline"/>
          <w:highlight w:val="cyan"/>
        </w:rPr>
        <w:t>Scholars</w:t>
      </w:r>
      <w:r w:rsidRPr="00520E2C">
        <w:rPr>
          <w:sz w:val="14"/>
        </w:rPr>
        <w:t xml:space="preserve"> working in this intellectual tradition typically </w:t>
      </w:r>
      <w:r w:rsidRPr="00A2615E">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A2615E">
        <w:rPr>
          <w:rStyle w:val="StyleUnderline"/>
          <w:highlight w:val="cyan"/>
        </w:rPr>
        <w:t>are wrong whilst providing</w:t>
      </w:r>
      <w:r w:rsidRPr="00520E2C">
        <w:rPr>
          <w:rStyle w:val="StyleUnderline"/>
        </w:rPr>
        <w:t xml:space="preserve"> </w:t>
      </w:r>
      <w:r w:rsidRPr="00520E2C">
        <w:rPr>
          <w:rStyle w:val="Emphasis"/>
        </w:rPr>
        <w:t xml:space="preserve">very </w:t>
      </w:r>
      <w:r w:rsidRPr="00A2615E">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rsidR="00894141" w:rsidRPr="00520E2C" w:rsidRDefault="00894141" w:rsidP="00894141">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A2615E">
        <w:rPr>
          <w:rStyle w:val="StyleUnderline"/>
          <w:highlight w:val="cyan"/>
        </w:rPr>
        <w:t>They conclude</w:t>
      </w:r>
      <w:r w:rsidRPr="00520E2C">
        <w:rPr>
          <w:rStyle w:val="StyleUnderline"/>
        </w:rPr>
        <w:t xml:space="preserve"> that </w:t>
      </w:r>
      <w:r w:rsidRPr="00A2615E">
        <w:rPr>
          <w:rStyle w:val="StyleUnderline"/>
          <w:highlight w:val="cyan"/>
        </w:rPr>
        <w:t xml:space="preserve">we should </w:t>
      </w:r>
      <w:r w:rsidRPr="00A2615E">
        <w:rPr>
          <w:rStyle w:val="Emphasis"/>
          <w:highlight w:val="cyan"/>
        </w:rPr>
        <w:t>question</w:t>
      </w:r>
      <w:r w:rsidRPr="00A2615E">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r w:rsidRPr="00520E2C">
        <w:rPr>
          <w:rStyle w:val="Emphasis"/>
        </w:rPr>
        <w:t>destabilise</w:t>
      </w:r>
      <w:r w:rsidRPr="00520E2C">
        <w:rPr>
          <w:rStyle w:val="StyleUnderline"/>
        </w:rPr>
        <w:t xml:space="preserve"> assumptions</w:t>
      </w:r>
      <w:r w:rsidRPr="00520E2C">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A2615E">
        <w:rPr>
          <w:rStyle w:val="StyleUnderline"/>
          <w:highlight w:val="cyan"/>
        </w:rPr>
        <w:t>Disabled people become</w:t>
      </w:r>
      <w:r w:rsidRPr="00520E2C">
        <w:rPr>
          <w:sz w:val="14"/>
        </w:rPr>
        <w:t xml:space="preserve"> constituted through the power/discourse formations where all subjectivities are </w:t>
      </w:r>
      <w:r w:rsidRPr="00A2615E">
        <w:rPr>
          <w:rStyle w:val="Emphasis"/>
          <w:highlight w:val="cyan"/>
        </w:rPr>
        <w:t>always already</w:t>
      </w:r>
      <w:r w:rsidRPr="00520E2C">
        <w:rPr>
          <w:rStyle w:val="Emphasis"/>
        </w:rPr>
        <w:t xml:space="preserve"> culturally </w:t>
      </w:r>
      <w:r w:rsidRPr="00A2615E">
        <w:rPr>
          <w:rStyle w:val="Emphasis"/>
          <w:highlight w:val="cyan"/>
        </w:rPr>
        <w:t>constructed</w:t>
      </w:r>
      <w:r w:rsidRPr="00520E2C">
        <w:rPr>
          <w:sz w:val="14"/>
        </w:rPr>
        <w:t xml:space="preserve"> (Fraser Citation2013). </w:t>
      </w:r>
      <w:r w:rsidRPr="00A2615E">
        <w:rPr>
          <w:rStyle w:val="StyleUnderline"/>
          <w:highlight w:val="cyan"/>
        </w:rPr>
        <w:t>There is</w:t>
      </w:r>
      <w:r w:rsidRPr="00520E2C">
        <w:rPr>
          <w:sz w:val="14"/>
        </w:rPr>
        <w:t xml:space="preserve"> in essence </w:t>
      </w:r>
      <w:r w:rsidRPr="00A2615E">
        <w:rPr>
          <w:rStyle w:val="Emphasis"/>
          <w:highlight w:val="cyan"/>
        </w:rPr>
        <w:t>no doer</w:t>
      </w:r>
      <w:r w:rsidRPr="00A2615E">
        <w:rPr>
          <w:rStyle w:val="StyleUnderline"/>
          <w:highlight w:val="cyan"/>
        </w:rPr>
        <w:t xml:space="preserve"> behind the deed</w:t>
      </w:r>
      <w:r w:rsidRPr="00520E2C">
        <w:rPr>
          <w:sz w:val="14"/>
        </w:rPr>
        <w:t>.</w:t>
      </w:r>
    </w:p>
    <w:p w:rsidR="00894141" w:rsidRPr="00520E2C" w:rsidRDefault="00894141" w:rsidP="00894141">
      <w:pPr>
        <w:rPr>
          <w:sz w:val="14"/>
        </w:rPr>
      </w:pPr>
      <w:r w:rsidRPr="00520E2C">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rsidR="00894141" w:rsidRPr="00520E2C" w:rsidRDefault="00894141" w:rsidP="00894141">
      <w:pPr>
        <w:rPr>
          <w:sz w:val="14"/>
        </w:rPr>
      </w:pPr>
      <w:r w:rsidRPr="00520E2C">
        <w:rPr>
          <w:rStyle w:val="StyleUnderline"/>
        </w:rPr>
        <w:t xml:space="preserve">This is all fine and good but </w:t>
      </w:r>
      <w:r w:rsidRPr="00A2615E">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A2615E">
        <w:rPr>
          <w:rStyle w:val="StyleUnderline"/>
          <w:highlight w:val="cyan"/>
        </w:rPr>
        <w:t>in relation</w:t>
      </w:r>
      <w:r w:rsidRPr="00520E2C">
        <w:rPr>
          <w:sz w:val="14"/>
        </w:rPr>
        <w:t xml:space="preserve">, for example, </w:t>
      </w:r>
      <w:r w:rsidRPr="00A2615E">
        <w:rPr>
          <w:rStyle w:val="StyleUnderline"/>
          <w:highlight w:val="cyan"/>
        </w:rPr>
        <w:t>to</w:t>
      </w:r>
      <w:r w:rsidRPr="00520E2C">
        <w:rPr>
          <w:rStyle w:val="StyleUnderline"/>
        </w:rPr>
        <w:t xml:space="preserve"> impairment-related </w:t>
      </w:r>
      <w:r w:rsidRPr="00A2615E">
        <w:rPr>
          <w:rStyle w:val="Emphasis"/>
          <w:highlight w:val="cyan"/>
        </w:rPr>
        <w:t>violence</w:t>
      </w:r>
      <w:r w:rsidRPr="00520E2C">
        <w:rPr>
          <w:sz w:val="14"/>
        </w:rPr>
        <w:t xml:space="preserve">, </w:t>
      </w:r>
      <w:r w:rsidRPr="00A2615E">
        <w:rPr>
          <w:rStyle w:val="StyleUnderline"/>
          <w:highlight w:val="cyan"/>
        </w:rPr>
        <w:t>or</w:t>
      </w:r>
      <w:r w:rsidRPr="00520E2C">
        <w:rPr>
          <w:rStyle w:val="StyleUnderline"/>
        </w:rPr>
        <w:t xml:space="preserve"> improving </w:t>
      </w:r>
      <w:r w:rsidRPr="00A2615E">
        <w:rPr>
          <w:rStyle w:val="Emphasis"/>
          <w:highlight w:val="cyan"/>
        </w:rPr>
        <w:t>access</w:t>
      </w:r>
      <w:r w:rsidRPr="00520E2C">
        <w:rPr>
          <w:rStyle w:val="StyleUnderline"/>
        </w:rPr>
        <w:t xml:space="preserve"> to goods and services</w:t>
      </w:r>
      <w:r w:rsidRPr="00520E2C">
        <w:rPr>
          <w:sz w:val="14"/>
        </w:rPr>
        <w:t xml:space="preserve"> </w:t>
      </w:r>
      <w:r w:rsidRPr="00520E2C">
        <w:rPr>
          <w:sz w:val="14"/>
        </w:rPr>
        <w:lastRenderedPageBreak/>
        <w:t>for those who harm themselves or who are at risk</w:t>
      </w:r>
      <w:r w:rsidRPr="00520E2C">
        <w:rPr>
          <w:rStyle w:val="StyleUnderline"/>
        </w:rPr>
        <w:t>?</w:t>
      </w:r>
      <w:r w:rsidRPr="00520E2C">
        <w:rPr>
          <w:sz w:val="14"/>
        </w:rPr>
        <w:t xml:space="preserve"> </w:t>
      </w:r>
      <w:r w:rsidRPr="00A2615E">
        <w:rPr>
          <w:rStyle w:val="StyleUnderline"/>
          <w:highlight w:val="cyan"/>
        </w:rPr>
        <w:t>What does this</w:t>
      </w:r>
      <w:r w:rsidRPr="00520E2C">
        <w:rPr>
          <w:rStyle w:val="StyleUnderline"/>
        </w:rPr>
        <w:t xml:space="preserve"> guiding principle </w:t>
      </w:r>
      <w:r w:rsidRPr="00A2615E">
        <w:rPr>
          <w:rStyle w:val="StyleUnderline"/>
          <w:highlight w:val="cyan"/>
        </w:rPr>
        <w:t>imply in terms of</w:t>
      </w:r>
      <w:r w:rsidRPr="00520E2C">
        <w:rPr>
          <w:sz w:val="14"/>
        </w:rPr>
        <w:t xml:space="preserve"> social </w:t>
      </w:r>
      <w:r w:rsidRPr="00A2615E">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in order to meet people’s needs fairly</w:t>
      </w:r>
      <w:r w:rsidRPr="00520E2C">
        <w:rPr>
          <w:rStyle w:val="StyleUnderline"/>
        </w:rPr>
        <w:t>?</w:t>
      </w:r>
      <w:r w:rsidRPr="00520E2C">
        <w:rPr>
          <w:sz w:val="14"/>
        </w:rPr>
        <w:t xml:space="preserve"> We are fully with Goodley and Runswick-Cole (Citation2015, 10) when they argue that ‘</w:t>
      </w:r>
      <w:r w:rsidRPr="00A2615E">
        <w:rPr>
          <w:rStyle w:val="StyleUnderline"/>
          <w:highlight w:val="cyan"/>
        </w:rPr>
        <w:t>theory can</w:t>
      </w:r>
      <w:r w:rsidRPr="00520E2C">
        <w:rPr>
          <w:sz w:val="14"/>
        </w:rPr>
        <w:t xml:space="preserve"> help us to </w:t>
      </w:r>
      <w:r w:rsidRPr="00A2615E">
        <w:rPr>
          <w:rStyle w:val="StyleUnderline"/>
          <w:highlight w:val="cyan"/>
        </w:rPr>
        <w:t xml:space="preserve">create </w:t>
      </w:r>
      <w:r w:rsidRPr="00A2615E">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A2615E">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A2615E">
        <w:rPr>
          <w:rStyle w:val="Emphasis"/>
          <w:highlight w:val="cyan"/>
        </w:rPr>
        <w:t>fail</w:t>
      </w:r>
      <w:r w:rsidRPr="00A2615E">
        <w:rPr>
          <w:rStyle w:val="StyleUnderline"/>
          <w:highlight w:val="cyan"/>
        </w:rPr>
        <w:t xml:space="preserve"> to</w:t>
      </w:r>
      <w:r w:rsidRPr="00520E2C">
        <w:rPr>
          <w:rStyle w:val="StyleUnderline"/>
        </w:rPr>
        <w:t xml:space="preserve"> explicate or </w:t>
      </w:r>
      <w:r w:rsidRPr="00A2615E">
        <w:rPr>
          <w:rStyle w:val="StyleUnderline"/>
          <w:highlight w:val="cyan"/>
        </w:rPr>
        <w:t xml:space="preserve">offer </w:t>
      </w:r>
      <w:r w:rsidRPr="00A2615E">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A2615E">
        <w:rPr>
          <w:rStyle w:val="StyleUnderline"/>
          <w:highlight w:val="cyan"/>
        </w:rPr>
        <w:t xml:space="preserve">examples of </w:t>
      </w:r>
      <w:r w:rsidRPr="00A2615E">
        <w:rPr>
          <w:rStyle w:val="Emphasis"/>
          <w:highlight w:val="cyan"/>
        </w:rPr>
        <w:t>how</w:t>
      </w:r>
      <w:r w:rsidRPr="00A2615E">
        <w:rPr>
          <w:rStyle w:val="StyleUnderline"/>
          <w:highlight w:val="cyan"/>
        </w:rPr>
        <w:t xml:space="preserve"> to refuse</w:t>
      </w:r>
      <w:r w:rsidRPr="00A2615E">
        <w:rPr>
          <w:sz w:val="14"/>
          <w:highlight w:val="cyan"/>
        </w:rPr>
        <w:t xml:space="preserve">, </w:t>
      </w:r>
      <w:r w:rsidRPr="00A2615E">
        <w:rPr>
          <w:rStyle w:val="StyleUnderline"/>
          <w:highlight w:val="cyan"/>
        </w:rPr>
        <w:t>revise and resist</w:t>
      </w:r>
      <w:r w:rsidRPr="00A2615E">
        <w:rPr>
          <w:sz w:val="14"/>
          <w:highlight w:val="cyan"/>
        </w:rPr>
        <w:t xml:space="preserve">, </w:t>
      </w:r>
      <w:r w:rsidRPr="00A2615E">
        <w:rPr>
          <w:rStyle w:val="StyleUnderline"/>
          <w:highlight w:val="cyan"/>
        </w:rPr>
        <w:t xml:space="preserve">and on </w:t>
      </w:r>
      <w:r w:rsidRPr="00A2615E">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norms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A2615E">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A2615E">
        <w:rPr>
          <w:rStyle w:val="StyleUnderline"/>
          <w:highlight w:val="cyan"/>
        </w:rPr>
        <w:t xml:space="preserve">explores the </w:t>
      </w:r>
      <w:r w:rsidRPr="00A2615E">
        <w:rPr>
          <w:rStyle w:val="Emphasis"/>
          <w:highlight w:val="cyan"/>
        </w:rPr>
        <w:t>economic processes</w:t>
      </w:r>
      <w:r w:rsidRPr="00520E2C">
        <w:rPr>
          <w:sz w:val="14"/>
        </w:rPr>
        <w:t xml:space="preserve">, the social relational and organisational life </w:t>
      </w:r>
      <w:r w:rsidRPr="00A2615E">
        <w:rPr>
          <w:rStyle w:val="StyleUnderline"/>
          <w:highlight w:val="cyan"/>
        </w:rPr>
        <w:t xml:space="preserve">and the </w:t>
      </w:r>
      <w:r w:rsidRPr="00A2615E">
        <w:rPr>
          <w:rStyle w:val="Emphasis"/>
          <w:highlight w:val="cyan"/>
        </w:rPr>
        <w:t>material interests</w:t>
      </w:r>
      <w:r w:rsidRPr="00A2615E">
        <w:rPr>
          <w:rStyle w:val="StyleUnderline"/>
          <w:highlight w:val="cyan"/>
        </w:rPr>
        <w:t xml:space="preserve"> and other </w:t>
      </w:r>
      <w:r w:rsidRPr="00A2615E">
        <w:rPr>
          <w:rStyle w:val="Emphasis"/>
          <w:highlight w:val="cyan"/>
        </w:rPr>
        <w:t>non-discursive forms</w:t>
      </w:r>
      <w:r w:rsidRPr="00A2615E">
        <w:rPr>
          <w:rStyle w:val="StyleUnderline"/>
          <w:highlight w:val="cyan"/>
        </w:rPr>
        <w:t xml:space="preserve"> of</w:t>
      </w:r>
      <w:r w:rsidRPr="00520E2C">
        <w:rPr>
          <w:rStyle w:val="StyleUnderline"/>
        </w:rPr>
        <w:t xml:space="preserve"> power that create </w:t>
      </w:r>
      <w:r w:rsidRPr="00A2615E">
        <w:rPr>
          <w:rStyle w:val="StyleUnderline"/>
          <w:highlight w:val="cyan"/>
        </w:rPr>
        <w:t>disability</w:t>
      </w:r>
      <w:r w:rsidRPr="00520E2C">
        <w:rPr>
          <w:sz w:val="14"/>
        </w:rPr>
        <w:t>.Footnote1</w:t>
      </w:r>
    </w:p>
    <w:p w:rsidR="00894141" w:rsidRPr="00520E2C" w:rsidRDefault="00894141" w:rsidP="00894141">
      <w:pPr>
        <w:rPr>
          <w:sz w:val="14"/>
        </w:rPr>
      </w:pPr>
      <w:r w:rsidRPr="00520E2C">
        <w:rPr>
          <w:sz w:val="14"/>
        </w:rPr>
        <w:t xml:space="preserve">Here </w:t>
      </w:r>
      <w:r w:rsidRPr="00934887">
        <w:rPr>
          <w:sz w:val="14"/>
        </w:rPr>
        <w:t xml:space="preserve">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t>policies</w:t>
      </w:r>
      <w:r w:rsidRPr="00520E2C">
        <w:rPr>
          <w:sz w:val="14"/>
        </w:rPr>
        <w:t xml:space="preserve"> and so forth </w:t>
      </w:r>
      <w:r w:rsidRPr="00520E2C">
        <w:rPr>
          <w:rStyle w:val="StyleUnderline"/>
        </w:rPr>
        <w:t>that create and further</w:t>
      </w:r>
      <w:r w:rsidRPr="00520E2C">
        <w:rPr>
          <w:sz w:val="14"/>
        </w:rPr>
        <w:t xml:space="preserve"> disabled people’s exclusion, marginalisation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rsidR="00894141" w:rsidRPr="00520E2C" w:rsidRDefault="00894141" w:rsidP="00894141">
      <w:pPr>
        <w:rPr>
          <w:sz w:val="14"/>
        </w:rPr>
      </w:pPr>
      <w:r w:rsidRPr="00520E2C">
        <w:rPr>
          <w:sz w:val="14"/>
        </w:rPr>
        <w:t>Methodological considerations</w:t>
      </w:r>
    </w:p>
    <w:p w:rsidR="00894141" w:rsidRPr="00520E2C" w:rsidRDefault="00894141" w:rsidP="00894141">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highly sceptical</w:t>
      </w:r>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rsidR="00894141" w:rsidRDefault="00894141" w:rsidP="00894141">
      <w:pPr>
        <w:rPr>
          <w:sz w:val="14"/>
        </w:rPr>
      </w:pPr>
      <w:r w:rsidRPr="00520E2C">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r w:rsidRPr="00934887">
        <w:rPr>
          <w:rStyle w:val="Emphasis"/>
        </w:rPr>
        <w:t>beings</w:t>
      </w:r>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(Vehmas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positions’. </w:t>
      </w:r>
      <w:r w:rsidRPr="00A2615E">
        <w:rPr>
          <w:rStyle w:val="StyleUnderline"/>
          <w:highlight w:val="cyan"/>
        </w:rPr>
        <w:t>Avoiding</w:t>
      </w:r>
      <w:r w:rsidRPr="00520E2C">
        <w:rPr>
          <w:rStyle w:val="StyleUnderline"/>
        </w:rPr>
        <w:t xml:space="preserve"> logical </w:t>
      </w:r>
      <w:r w:rsidRPr="00A2615E">
        <w:rPr>
          <w:rStyle w:val="StyleUnderline"/>
          <w:highlight w:val="cyan"/>
        </w:rPr>
        <w:t xml:space="preserve">confusions is a </w:t>
      </w:r>
      <w:r w:rsidRPr="00A2615E">
        <w:rPr>
          <w:rStyle w:val="Emphasis"/>
          <w:highlight w:val="cyan"/>
        </w:rPr>
        <w:t>prerequisite</w:t>
      </w:r>
      <w:r w:rsidRPr="00A2615E">
        <w:rPr>
          <w:rStyle w:val="StyleUnderline"/>
          <w:highlight w:val="cyan"/>
        </w:rPr>
        <w:t xml:space="preserve"> to the production of </w:t>
      </w:r>
      <w:r w:rsidRPr="00A2615E">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A2615E">
        <w:rPr>
          <w:rStyle w:val="Emphasis"/>
          <w:highlight w:val="cyan"/>
        </w:rPr>
        <w:t>argumentation</w:t>
      </w:r>
      <w:r w:rsidRPr="00520E2C">
        <w:rPr>
          <w:sz w:val="14"/>
        </w:rPr>
        <w:t xml:space="preserve"> (for example, Häyry Citation1994, 147–158; Tooley Citation1983, 11–18). </w:t>
      </w:r>
      <w:r w:rsidRPr="00A2615E">
        <w:rPr>
          <w:rStyle w:val="StyleUnderline"/>
          <w:highlight w:val="cyan"/>
        </w:rPr>
        <w:t>Applying this</w:t>
      </w:r>
      <w:r w:rsidRPr="00520E2C">
        <w:rPr>
          <w:rStyle w:val="StyleUnderline"/>
        </w:rPr>
        <w:t xml:space="preserve"> tool </w:t>
      </w:r>
      <w:r w:rsidRPr="00A2615E">
        <w:rPr>
          <w:rStyle w:val="StyleUnderline"/>
          <w:highlight w:val="cyan"/>
        </w:rPr>
        <w:t>to</w:t>
      </w:r>
      <w:r w:rsidRPr="00520E2C">
        <w:rPr>
          <w:rStyle w:val="StyleUnderline"/>
        </w:rPr>
        <w:t xml:space="preserve"> the examination of</w:t>
      </w:r>
      <w:r w:rsidRPr="00520E2C">
        <w:rPr>
          <w:sz w:val="14"/>
        </w:rPr>
        <w:t xml:space="preserve"> postconventional </w:t>
      </w:r>
      <w:r w:rsidRPr="00A2615E">
        <w:rPr>
          <w:rStyle w:val="StyleUnderline"/>
          <w:highlight w:val="cyan"/>
        </w:rPr>
        <w:t>accounts of disability is challenging because of their</w:t>
      </w:r>
      <w:r w:rsidRPr="00520E2C">
        <w:rPr>
          <w:sz w:val="14"/>
        </w:rPr>
        <w:t xml:space="preserve"> opacity, even </w:t>
      </w:r>
      <w:r w:rsidRPr="00A2615E">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p>
    <w:p w:rsidR="00894141" w:rsidRPr="00C37192" w:rsidRDefault="00894141" w:rsidP="00894141">
      <w:pPr>
        <w:pStyle w:val="Heading4"/>
      </w:pPr>
      <w:r>
        <w:lastRenderedPageBreak/>
        <w:t xml:space="preserve">Union meetings can </w:t>
      </w:r>
      <w:r w:rsidRPr="00C37192">
        <w:rPr>
          <w:u w:val="single"/>
        </w:rPr>
        <w:t>internally center</w:t>
      </w:r>
      <w:r>
        <w:t xml:space="preserve"> anti-ableist praxis. Where they fail, that’s a reason for internal struggle and </w:t>
      </w:r>
      <w:r w:rsidRPr="00C37192">
        <w:rPr>
          <w:u w:val="single"/>
        </w:rPr>
        <w:t>non-reformist reform</w:t>
      </w:r>
      <w:r>
        <w:t xml:space="preserve">.  </w:t>
      </w:r>
    </w:p>
    <w:p w:rsidR="00894141" w:rsidRPr="00725C69" w:rsidRDefault="00894141" w:rsidP="00894141">
      <w:r w:rsidRPr="00725C69">
        <w:rPr>
          <w:rStyle w:val="Style13ptBold"/>
        </w:rPr>
        <w:t>Smith ’24</w:t>
      </w:r>
      <w:r>
        <w:t xml:space="preserve"> [S.E.; September 17; </w:t>
      </w:r>
      <w:r w:rsidRPr="00725C69">
        <w:t>National Magazine Award–winning Northern California-based journalist focusing on disability, culture, gender issues, and rural America</w:t>
      </w:r>
      <w:r>
        <w:t>; “</w:t>
      </w:r>
      <w:r w:rsidRPr="00725C69">
        <w:t>Disabled Union Members Are Strengthening the Labor Movement</w:t>
      </w:r>
      <w:r>
        <w:t xml:space="preserve">,” </w:t>
      </w:r>
      <w:r w:rsidRPr="00725C69">
        <w:t>https://www.thenation.com/article/activism/disability-union-labor-movement/#google_vignette</w:t>
      </w:r>
      <w:r>
        <w:t>]</w:t>
      </w:r>
    </w:p>
    <w:p w:rsidR="00894141" w:rsidRPr="00C37192" w:rsidRDefault="00894141" w:rsidP="00894141">
      <w:pPr>
        <w:rPr>
          <w:sz w:val="16"/>
        </w:rPr>
      </w:pPr>
      <w:r w:rsidRPr="00C37192">
        <w:rPr>
          <w:sz w:val="16"/>
        </w:rPr>
        <w:t>“</w:t>
      </w:r>
      <w:r w:rsidRPr="00A2615E">
        <w:rPr>
          <w:highlight w:val="cyan"/>
          <w:u w:val="single"/>
        </w:rPr>
        <w:t>With</w:t>
      </w:r>
      <w:r w:rsidRPr="00C37192">
        <w:rPr>
          <w:sz w:val="16"/>
        </w:rPr>
        <w:t xml:space="preserve"> our [California Faculty Association] </w:t>
      </w:r>
      <w:r w:rsidRPr="00A2615E">
        <w:rPr>
          <w:highlight w:val="cyan"/>
          <w:u w:val="single"/>
        </w:rPr>
        <w:t>meetings and</w:t>
      </w:r>
      <w:r w:rsidRPr="00C37192">
        <w:rPr>
          <w:u w:val="single"/>
        </w:rPr>
        <w:t xml:space="preserve"> in </w:t>
      </w:r>
      <w:r w:rsidRPr="00A2615E">
        <w:rPr>
          <w:highlight w:val="cyan"/>
          <w:u w:val="single"/>
        </w:rPr>
        <w:t>daily life, I see</w:t>
      </w:r>
      <w:r w:rsidRPr="00C37192">
        <w:rPr>
          <w:u w:val="single"/>
        </w:rPr>
        <w:t xml:space="preserve"> the </w:t>
      </w:r>
      <w:r w:rsidRPr="00A2615E">
        <w:rPr>
          <w:highlight w:val="cyan"/>
          <w:u w:val="single"/>
        </w:rPr>
        <w:t>ableism in</w:t>
      </w:r>
      <w:r w:rsidRPr="00C37192">
        <w:rPr>
          <w:u w:val="single"/>
        </w:rPr>
        <w:t xml:space="preserve"> pretty much </w:t>
      </w:r>
      <w:r w:rsidRPr="00A2615E">
        <w:rPr>
          <w:highlight w:val="cyan"/>
          <w:u w:val="single"/>
        </w:rPr>
        <w:t>everything</w:t>
      </w:r>
      <w:r w:rsidRPr="00A2615E">
        <w:rPr>
          <w:sz w:val="16"/>
          <w:highlight w:val="cyan"/>
        </w:rPr>
        <w:t xml:space="preserve">. </w:t>
      </w:r>
      <w:r w:rsidRPr="00A2615E">
        <w:rPr>
          <w:highlight w:val="cyan"/>
          <w:u w:val="single"/>
        </w:rPr>
        <w:t>With our meetings</w:t>
      </w:r>
      <w:r w:rsidRPr="00A2615E">
        <w:rPr>
          <w:sz w:val="16"/>
          <w:highlight w:val="cyan"/>
        </w:rPr>
        <w:t xml:space="preserve">, </w:t>
      </w:r>
      <w:r w:rsidRPr="00A2615E">
        <w:rPr>
          <w:rStyle w:val="Emphasis"/>
          <w:highlight w:val="cyan"/>
        </w:rPr>
        <w:t>bringing those issues to the table</w:t>
      </w:r>
      <w:r w:rsidRPr="00C37192">
        <w:rPr>
          <w:sz w:val="16"/>
        </w:rPr>
        <w:t xml:space="preserve"> has </w:t>
      </w:r>
      <w:r w:rsidRPr="00A2615E">
        <w:rPr>
          <w:highlight w:val="cyan"/>
          <w:u w:val="single"/>
        </w:rPr>
        <w:t>made</w:t>
      </w:r>
      <w:r w:rsidRPr="00C37192">
        <w:rPr>
          <w:u w:val="single"/>
        </w:rPr>
        <w:t xml:space="preserve"> our </w:t>
      </w:r>
      <w:r w:rsidRPr="00A2615E">
        <w:rPr>
          <w:highlight w:val="cyan"/>
          <w:u w:val="single"/>
        </w:rPr>
        <w:t>meetings better</w:t>
      </w:r>
      <w:r w:rsidRPr="00C37192">
        <w:rPr>
          <w:u w:val="single"/>
        </w:rPr>
        <w:t>,” said Leslie Bryan, a retired arts professor from California State University’s San Bernardino campus who now chairs the California Faculty Association’s Disability Caucus</w:t>
      </w:r>
      <w:r w:rsidRPr="00C37192">
        <w:rPr>
          <w:sz w:val="16"/>
        </w:rPr>
        <w:t xml:space="preserve">. </w:t>
      </w:r>
      <w:r w:rsidRPr="00C37192">
        <w:rPr>
          <w:u w:val="single"/>
        </w:rPr>
        <w:t>Thoughtfully including issues of concern to disabled people</w:t>
      </w:r>
      <w:r w:rsidRPr="00C37192">
        <w:rPr>
          <w:sz w:val="16"/>
        </w:rPr>
        <w:t>—such as campus and meeting accessibility, resources for disabled students and faculty, and training for those serving and working with disabled people—i</w:t>
      </w:r>
      <w:r w:rsidRPr="00C37192">
        <w:rPr>
          <w:u w:val="single"/>
        </w:rPr>
        <w:t>mproves meeting turnout and engagement, mobilizing more members to work on causes important to the union</w:t>
      </w:r>
      <w:r w:rsidRPr="00C37192">
        <w:rPr>
          <w:sz w:val="16"/>
        </w:rPr>
        <w:t xml:space="preserve">. This also benefits nondisabled people—greater numbers of active union members make for more robust labor actions and solidarity work, and workplace gains for disabled people are good for nondisabled people too. </w:t>
      </w:r>
      <w:r w:rsidRPr="00C37192">
        <w:rPr>
          <w:u w:val="single"/>
        </w:rPr>
        <w:t>For example, more generous sick leave with reduced barriers to access helps everyone</w:t>
      </w:r>
      <w:r w:rsidRPr="00C37192">
        <w:rPr>
          <w:sz w:val="16"/>
        </w:rPr>
        <w:t>. Similar trends can be seen with increased diversity, equity, and inclusion (DEI) in unions in general; when more people feel included, respected, and supported by the union, they’re more invested in that union’s work.</w:t>
      </w:r>
    </w:p>
    <w:p w:rsidR="00894141" w:rsidRPr="00C37192" w:rsidRDefault="00894141" w:rsidP="00894141">
      <w:pPr>
        <w:rPr>
          <w:sz w:val="16"/>
        </w:rPr>
      </w:pPr>
      <w:r w:rsidRPr="00C37192">
        <w:rPr>
          <w:sz w:val="16"/>
        </w:rPr>
        <w:t xml:space="preserve">Bryan noted that </w:t>
      </w:r>
      <w:r w:rsidRPr="00C37192">
        <w:rPr>
          <w:u w:val="single"/>
        </w:rPr>
        <w:t xml:space="preserve">the </w:t>
      </w:r>
      <w:r w:rsidRPr="00A2615E">
        <w:rPr>
          <w:rStyle w:val="Emphasis"/>
          <w:highlight w:val="cyan"/>
        </w:rPr>
        <w:t>union framework</w:t>
      </w:r>
      <w:r w:rsidRPr="00A2615E">
        <w:rPr>
          <w:highlight w:val="cyan"/>
          <w:u w:val="single"/>
        </w:rPr>
        <w:t xml:space="preserve"> provides</w:t>
      </w:r>
      <w:r w:rsidRPr="00C37192">
        <w:rPr>
          <w:u w:val="single"/>
        </w:rPr>
        <w:t xml:space="preserve"> an </w:t>
      </w:r>
      <w:r w:rsidRPr="00A2615E">
        <w:rPr>
          <w:rStyle w:val="Emphasis"/>
          <w:highlight w:val="cyan"/>
        </w:rPr>
        <w:t>ideal avenue</w:t>
      </w:r>
      <w:r w:rsidRPr="00A2615E">
        <w:rPr>
          <w:highlight w:val="cyan"/>
          <w:u w:val="single"/>
        </w:rPr>
        <w:t xml:space="preserve"> for ensuring</w:t>
      </w:r>
      <w:r w:rsidRPr="00C37192">
        <w:rPr>
          <w:u w:val="single"/>
        </w:rPr>
        <w:t xml:space="preserve"> that </w:t>
      </w:r>
      <w:r w:rsidRPr="00A2615E">
        <w:rPr>
          <w:highlight w:val="cyan"/>
          <w:u w:val="single"/>
        </w:rPr>
        <w:t xml:space="preserve">disabled people’s needs are </w:t>
      </w:r>
      <w:r w:rsidRPr="00A2615E">
        <w:rPr>
          <w:rStyle w:val="Emphasis"/>
          <w:highlight w:val="cyan"/>
        </w:rPr>
        <w:t>heard</w:t>
      </w:r>
      <w:r w:rsidRPr="00C37192">
        <w:rPr>
          <w:sz w:val="16"/>
        </w:rPr>
        <w:t xml:space="preserve">. </w:t>
      </w:r>
      <w:r w:rsidRPr="00A2615E">
        <w:rPr>
          <w:highlight w:val="cyan"/>
          <w:u w:val="single"/>
        </w:rPr>
        <w:t>By design</w:t>
      </w:r>
      <w:r w:rsidRPr="00C37192">
        <w:rPr>
          <w:sz w:val="16"/>
        </w:rPr>
        <w:t xml:space="preserve">, unions uplift all workers by way of </w:t>
      </w:r>
      <w:r w:rsidRPr="00A2615E">
        <w:rPr>
          <w:rStyle w:val="Emphasis"/>
          <w:highlight w:val="cyan"/>
        </w:rPr>
        <w:t>facilitating</w:t>
      </w:r>
      <w:r w:rsidRPr="00C37192">
        <w:rPr>
          <w:rStyle w:val="Emphasis"/>
        </w:rPr>
        <w:t xml:space="preserve"> coordinated, </w:t>
      </w:r>
      <w:r w:rsidRPr="00A2615E">
        <w:rPr>
          <w:rStyle w:val="Emphasis"/>
          <w:highlight w:val="cyan"/>
        </w:rPr>
        <w:t>collaborative actions</w:t>
      </w:r>
      <w:r w:rsidRPr="00C37192">
        <w:rPr>
          <w:sz w:val="16"/>
        </w:rPr>
        <w:t xml:space="preserve">. A collective union action pushing for better ventilation at work, for example, has a much higher impact than a single disabled worker asking for this accommodation. </w:t>
      </w:r>
      <w:r w:rsidRPr="00C37192">
        <w:rPr>
          <w:u w:val="single"/>
        </w:rPr>
        <w:t xml:space="preserve">Solidarity between disabled and nondisabled members also makes it clear to bosses that workers are invested in inclusion for everyone—and as a marginalized community, </w:t>
      </w:r>
      <w:r w:rsidRPr="00A2615E">
        <w:rPr>
          <w:highlight w:val="cyan"/>
          <w:u w:val="single"/>
        </w:rPr>
        <w:t>disabled people are</w:t>
      </w:r>
      <w:r w:rsidRPr="00C37192">
        <w:rPr>
          <w:u w:val="single"/>
        </w:rPr>
        <w:t xml:space="preserve"> more </w:t>
      </w:r>
      <w:r w:rsidRPr="00A2615E">
        <w:rPr>
          <w:rStyle w:val="Emphasis"/>
          <w:highlight w:val="cyan"/>
        </w:rPr>
        <w:t>vulnerable to discrimination at work</w:t>
      </w:r>
      <w:r w:rsidRPr="00C37192">
        <w:rPr>
          <w:u w:val="single"/>
        </w:rPr>
        <w:t xml:space="preserve"> that </w:t>
      </w:r>
      <w:r w:rsidRPr="00A2615E">
        <w:rPr>
          <w:highlight w:val="cyan"/>
          <w:u w:val="single"/>
        </w:rPr>
        <w:t>unions</w:t>
      </w:r>
      <w:r w:rsidRPr="00C37192">
        <w:rPr>
          <w:u w:val="single"/>
        </w:rPr>
        <w:t xml:space="preserve"> can </w:t>
      </w:r>
      <w:r w:rsidRPr="00A2615E">
        <w:rPr>
          <w:highlight w:val="cyan"/>
          <w:u w:val="single"/>
        </w:rPr>
        <w:t>help them fight</w:t>
      </w:r>
      <w:r w:rsidRPr="00C37192">
        <w:rPr>
          <w:sz w:val="16"/>
        </w:rPr>
        <w:t>. For the CFA, that inclusion started with advertising accommodations and supports at meetings to make it clear that disabled workers would be both welcome and heard, increasing meeting turnout and interest in engaging with the union. She said, “If you put the accommodations out there and let people know they’re there, they will come.”</w:t>
      </w:r>
    </w:p>
    <w:p w:rsidR="00894141" w:rsidRPr="00C37192" w:rsidRDefault="00894141" w:rsidP="00894141">
      <w:pPr>
        <w:rPr>
          <w:u w:val="single"/>
        </w:rPr>
      </w:pPr>
      <w:r w:rsidRPr="00C37192">
        <w:rPr>
          <w:u w:val="single"/>
        </w:rPr>
        <w:t xml:space="preserve">She told me that </w:t>
      </w:r>
      <w:r w:rsidRPr="00A2615E">
        <w:rPr>
          <w:highlight w:val="cyan"/>
          <w:u w:val="single"/>
        </w:rPr>
        <w:t>she’s seen policy shifts at</w:t>
      </w:r>
      <w:r w:rsidRPr="00C37192">
        <w:rPr>
          <w:u w:val="single"/>
        </w:rPr>
        <w:t xml:space="preserve"> the </w:t>
      </w:r>
      <w:r w:rsidRPr="00A2615E">
        <w:rPr>
          <w:highlight w:val="cyan"/>
          <w:u w:val="single"/>
        </w:rPr>
        <w:t>CFA, including</w:t>
      </w:r>
      <w:r w:rsidRPr="00C37192">
        <w:rPr>
          <w:u w:val="single"/>
        </w:rPr>
        <w:t xml:space="preserve"> </w:t>
      </w:r>
      <w:r w:rsidRPr="00C37192">
        <w:rPr>
          <w:rStyle w:val="Emphasis"/>
        </w:rPr>
        <w:t>captioning</w:t>
      </w:r>
      <w:r w:rsidRPr="00C37192">
        <w:rPr>
          <w:u w:val="single"/>
        </w:rPr>
        <w:t xml:space="preserve"> and </w:t>
      </w:r>
      <w:r w:rsidRPr="00A2615E">
        <w:rPr>
          <w:rStyle w:val="Emphasis"/>
          <w:highlight w:val="cyan"/>
        </w:rPr>
        <w:t>ASL</w:t>
      </w:r>
      <w:r w:rsidRPr="00A2615E">
        <w:rPr>
          <w:highlight w:val="cyan"/>
          <w:u w:val="single"/>
        </w:rPr>
        <w:t xml:space="preserve"> at</w:t>
      </w:r>
      <w:r w:rsidRPr="00C37192">
        <w:rPr>
          <w:u w:val="single"/>
        </w:rPr>
        <w:t xml:space="preserve"> union </w:t>
      </w:r>
      <w:r w:rsidRPr="00A2615E">
        <w:rPr>
          <w:highlight w:val="cyan"/>
          <w:u w:val="single"/>
        </w:rPr>
        <w:t>meetings and</w:t>
      </w:r>
      <w:r w:rsidRPr="00C37192">
        <w:rPr>
          <w:u w:val="single"/>
        </w:rPr>
        <w:t xml:space="preserve"> improved </w:t>
      </w:r>
      <w:r w:rsidRPr="00A2615E">
        <w:rPr>
          <w:rStyle w:val="Emphasis"/>
          <w:highlight w:val="cyan"/>
        </w:rPr>
        <w:t>on-site accessibility</w:t>
      </w:r>
      <w:r w:rsidRPr="00C37192">
        <w:rPr>
          <w:sz w:val="16"/>
        </w:rPr>
        <w:t xml:space="preserve">. </w:t>
      </w:r>
      <w:r w:rsidRPr="00A2615E">
        <w:rPr>
          <w:highlight w:val="cyan"/>
          <w:u w:val="single"/>
        </w:rPr>
        <w:t>Disability advocacy drove</w:t>
      </w:r>
      <w:r w:rsidRPr="00C37192">
        <w:rPr>
          <w:sz w:val="16"/>
        </w:rPr>
        <w:t xml:space="preserve"> these </w:t>
      </w:r>
      <w:r w:rsidRPr="00A2615E">
        <w:rPr>
          <w:highlight w:val="cyan"/>
          <w:u w:val="single"/>
        </w:rPr>
        <w:t>changes</w:t>
      </w:r>
      <w:r w:rsidRPr="00C37192">
        <w:rPr>
          <w:sz w:val="16"/>
        </w:rPr>
        <w:t xml:space="preserve">, not only within the CFA but also in discussions </w:t>
      </w:r>
      <w:r w:rsidRPr="00A2615E">
        <w:rPr>
          <w:highlight w:val="cyan"/>
          <w:u w:val="single"/>
        </w:rPr>
        <w:t>with</w:t>
      </w:r>
      <w:r w:rsidRPr="00C37192">
        <w:rPr>
          <w:sz w:val="16"/>
        </w:rPr>
        <w:t xml:space="preserve"> sibling </w:t>
      </w:r>
      <w:r w:rsidRPr="00A2615E">
        <w:rPr>
          <w:highlight w:val="cyan"/>
          <w:u w:val="single"/>
        </w:rPr>
        <w:t>unions</w:t>
      </w:r>
      <w:r w:rsidRPr="00C37192">
        <w:rPr>
          <w:sz w:val="16"/>
        </w:rPr>
        <w:t>, such as Murphy’s CSUEU, which collaborated on conversations about safe emergency evacuation for disabled students and staff. Disabled people are often left out of emergency planning, not just in academic settings but everywhere: Wheelchair users in particular are sometimes directed to wait for help, rather than being included in an evacuation plan that helps them get out of a building quickly in a fire, earthquake, shooting, or other disaster. At San Francisco State, one significant change included installing evacuation chairs and training people in their use so that wheelchair users and others with mobility impairments could get to safety at the same time as other faculty, staff, and students. Murphy told me, “</w:t>
      </w:r>
      <w:r w:rsidRPr="00C37192">
        <w:rPr>
          <w:u w:val="single"/>
        </w:rPr>
        <w:t xml:space="preserve">Having an </w:t>
      </w:r>
      <w:r w:rsidRPr="00A2615E">
        <w:rPr>
          <w:highlight w:val="cyan"/>
          <w:u w:val="single"/>
        </w:rPr>
        <w:t>ongoing conversation</w:t>
      </w:r>
      <w:r w:rsidRPr="00C37192">
        <w:rPr>
          <w:u w:val="single"/>
        </w:rPr>
        <w:t xml:space="preserve"> without defensiveness, people turning against each other—and being able </w:t>
      </w:r>
      <w:r w:rsidRPr="00A2615E">
        <w:rPr>
          <w:highlight w:val="cyan"/>
          <w:u w:val="single"/>
        </w:rPr>
        <w:t>to mediate</w:t>
      </w:r>
      <w:r w:rsidRPr="00C37192">
        <w:rPr>
          <w:u w:val="single"/>
        </w:rPr>
        <w:t xml:space="preserve"> some of our own </w:t>
      </w:r>
      <w:r w:rsidRPr="00A2615E">
        <w:rPr>
          <w:highlight w:val="cyan"/>
          <w:u w:val="single"/>
        </w:rPr>
        <w:t>inter-union issues</w:t>
      </w:r>
      <w:r w:rsidRPr="00C37192">
        <w:rPr>
          <w:u w:val="single"/>
        </w:rPr>
        <w:t xml:space="preserve"> without management being the referee </w:t>
      </w:r>
      <w:r w:rsidRPr="00A2615E">
        <w:rPr>
          <w:highlight w:val="cyan"/>
          <w:u w:val="single"/>
        </w:rPr>
        <w:t>has been</w:t>
      </w:r>
      <w:r w:rsidRPr="00C37192">
        <w:rPr>
          <w:u w:val="single"/>
        </w:rPr>
        <w:t xml:space="preserve"> a </w:t>
      </w:r>
      <w:r w:rsidRPr="00A2615E">
        <w:rPr>
          <w:rStyle w:val="Emphasis"/>
          <w:highlight w:val="cyan"/>
        </w:rPr>
        <w:t>real accomplishment</w:t>
      </w:r>
      <w:r w:rsidRPr="00C37192">
        <w:rPr>
          <w:u w:val="single"/>
        </w:rPr>
        <w:t>.”</w:t>
      </w:r>
    </w:p>
    <w:p w:rsidR="00894141" w:rsidRPr="00700BA9" w:rsidRDefault="00894141" w:rsidP="00894141">
      <w:pPr>
        <w:pStyle w:val="Heading4"/>
      </w:pPr>
      <w:r>
        <w:t xml:space="preserve">We should </w:t>
      </w:r>
      <w:r>
        <w:rPr>
          <w:u w:val="single"/>
        </w:rPr>
        <w:t>connect</w:t>
      </w:r>
      <w:r>
        <w:t xml:space="preserve"> scholarship about disabled trans people to </w:t>
      </w:r>
      <w:r>
        <w:rPr>
          <w:u w:val="single"/>
        </w:rPr>
        <w:t>political goals</w:t>
      </w:r>
      <w:r>
        <w:t>.</w:t>
      </w:r>
    </w:p>
    <w:p w:rsidR="00894141" w:rsidRDefault="00894141" w:rsidP="00894141">
      <w:r w:rsidRPr="00671637">
        <w:rPr>
          <w:rStyle w:val="Style13ptBold"/>
        </w:rPr>
        <w:t>Super, 21</w:t>
      </w:r>
      <w:r>
        <w:t xml:space="preserve">—queer/disabled/trans/nonbinary undergraduate student at Ohio State University (N., “Collaboration: the importance of activism for undergraduate pedagogy in queer/trans/crip Studies,” </w:t>
      </w:r>
      <w:hyperlink r:id="rId33" w:history="1">
        <w:r w:rsidRPr="009F34B0">
          <w:rPr>
            <w:rStyle w:val="Hyperlink"/>
          </w:rPr>
          <w:t>https://queerdisabilitystudies.wordpress.com/collaboration-the-importance-of-activism-for-undergraduate-pedagogy-in-queer-trans-crip-studies/</w:t>
        </w:r>
      </w:hyperlink>
      <w:r>
        <w:t>, dml)</w:t>
      </w:r>
    </w:p>
    <w:p w:rsidR="00894141" w:rsidRPr="00811550" w:rsidRDefault="00894141" w:rsidP="00894141">
      <w:pPr>
        <w:rPr>
          <w:sz w:val="14"/>
        </w:rPr>
      </w:pPr>
      <w:r w:rsidRPr="00671637">
        <w:rPr>
          <w:rStyle w:val="StyleUnderline"/>
        </w:rPr>
        <w:lastRenderedPageBreak/>
        <w:t xml:space="preserve">It is </w:t>
      </w:r>
      <w:r w:rsidRPr="005D0A41">
        <w:rPr>
          <w:rStyle w:val="Emphasis"/>
        </w:rPr>
        <w:t>important</w:t>
      </w:r>
      <w:r w:rsidRPr="005D0A41">
        <w:rPr>
          <w:rStyle w:val="StyleUnderline"/>
        </w:rPr>
        <w:t xml:space="preserve"> to </w:t>
      </w:r>
      <w:r w:rsidRPr="00A2615E">
        <w:rPr>
          <w:rStyle w:val="StyleUnderline"/>
          <w:highlight w:val="cyan"/>
        </w:rPr>
        <w:t xml:space="preserve">do </w:t>
      </w:r>
      <w:r w:rsidRPr="00A2615E">
        <w:rPr>
          <w:rStyle w:val="Emphasis"/>
          <w:highlight w:val="cyan"/>
        </w:rPr>
        <w:t>more</w:t>
      </w:r>
      <w:r w:rsidRPr="00A2615E">
        <w:rPr>
          <w:rStyle w:val="StyleUnderline"/>
          <w:highlight w:val="cyan"/>
        </w:rPr>
        <w:t xml:space="preserve"> than just </w:t>
      </w:r>
      <w:r w:rsidRPr="00A2615E">
        <w:rPr>
          <w:rStyle w:val="Emphasis"/>
          <w:highlight w:val="cyan"/>
        </w:rPr>
        <w:t>study</w:t>
      </w:r>
      <w:r w:rsidRPr="00811550">
        <w:rPr>
          <w:sz w:val="14"/>
        </w:rPr>
        <w:t xml:space="preserve"> queer, trans disabled people </w:t>
      </w:r>
      <w:r w:rsidRPr="00A2615E">
        <w:rPr>
          <w:rStyle w:val="StyleUnderline"/>
          <w:highlight w:val="cyan"/>
        </w:rPr>
        <w:t xml:space="preserve">or </w:t>
      </w:r>
      <w:r w:rsidRPr="00A2615E">
        <w:rPr>
          <w:rStyle w:val="Emphasis"/>
          <w:highlight w:val="cyan"/>
        </w:rPr>
        <w:t>include</w:t>
      </w:r>
      <w:r w:rsidRPr="00671637">
        <w:rPr>
          <w:rStyle w:val="StyleUnderline"/>
        </w:rPr>
        <w:t xml:space="preserve"> more </w:t>
      </w:r>
      <w:r w:rsidRPr="00A2615E">
        <w:rPr>
          <w:rStyle w:val="StyleUnderline"/>
          <w:highlight w:val="cyan"/>
        </w:rPr>
        <w:t>queer</w:t>
      </w:r>
      <w:r w:rsidRPr="00A2615E">
        <w:rPr>
          <w:sz w:val="14"/>
          <w:highlight w:val="cyan"/>
        </w:rPr>
        <w:t xml:space="preserve">, </w:t>
      </w:r>
      <w:r w:rsidRPr="00A2615E">
        <w:rPr>
          <w:rStyle w:val="StyleUnderline"/>
          <w:highlight w:val="cyan"/>
        </w:rPr>
        <w:t>trans disabled people</w:t>
      </w:r>
      <w:r w:rsidRPr="00811550">
        <w:rPr>
          <w:sz w:val="14"/>
        </w:rPr>
        <w:t xml:space="preserve">. To work together, </w:t>
      </w:r>
      <w:r w:rsidRPr="00671637">
        <w:rPr>
          <w:rStyle w:val="StyleUnderline"/>
        </w:rPr>
        <w:t>we must also change</w:t>
      </w:r>
      <w:r w:rsidRPr="00811550">
        <w:rPr>
          <w:sz w:val="14"/>
        </w:rPr>
        <w:t xml:space="preserve"> the fields so that they inform each other’s </w:t>
      </w:r>
      <w:r w:rsidRPr="00671637">
        <w:rPr>
          <w:rStyle w:val="Emphasis"/>
        </w:rPr>
        <w:t>methods</w:t>
      </w:r>
      <w:r w:rsidRPr="00811550">
        <w:rPr>
          <w:sz w:val="14"/>
        </w:rPr>
        <w:t xml:space="preserve"> all the time.</w:t>
      </w:r>
    </w:p>
    <w:p w:rsidR="00894141" w:rsidRPr="00811550" w:rsidRDefault="00894141" w:rsidP="00894141">
      <w:pPr>
        <w:rPr>
          <w:sz w:val="14"/>
        </w:rPr>
      </w:pPr>
      <w:r w:rsidRPr="00A2615E">
        <w:rPr>
          <w:rStyle w:val="StyleUnderline"/>
          <w:highlight w:val="cyan"/>
        </w:rPr>
        <w:t xml:space="preserve">Teaching students about </w:t>
      </w:r>
      <w:r w:rsidRPr="00A2615E">
        <w:rPr>
          <w:rStyle w:val="Emphasis"/>
          <w:highlight w:val="cyan"/>
        </w:rPr>
        <w:t>political</w:t>
      </w:r>
      <w:r w:rsidRPr="00700BA9">
        <w:rPr>
          <w:rStyle w:val="Emphasis"/>
        </w:rPr>
        <w:t xml:space="preserve"> movements</w:t>
      </w:r>
      <w:r w:rsidRPr="00671637">
        <w:rPr>
          <w:rStyle w:val="StyleUnderline"/>
        </w:rPr>
        <w:t xml:space="preserve"> and </w:t>
      </w:r>
      <w:r w:rsidRPr="00A2615E">
        <w:rPr>
          <w:rStyle w:val="Emphasis"/>
          <w:highlight w:val="cyan"/>
        </w:rPr>
        <w:t>activism</w:t>
      </w:r>
      <w:r w:rsidRPr="00811550">
        <w:rPr>
          <w:sz w:val="14"/>
        </w:rPr>
        <w:t xml:space="preserve"> is something that I find </w:t>
      </w:r>
      <w:r w:rsidRPr="00A2615E">
        <w:rPr>
          <w:rStyle w:val="StyleUnderline"/>
          <w:highlight w:val="cyan"/>
        </w:rPr>
        <w:t xml:space="preserve">helps </w:t>
      </w:r>
      <w:r w:rsidRPr="00A2615E">
        <w:rPr>
          <w:rStyle w:val="Emphasis"/>
          <w:highlight w:val="cyan"/>
        </w:rPr>
        <w:t>connect</w:t>
      </w:r>
      <w:r w:rsidRPr="00A2615E">
        <w:rPr>
          <w:rStyle w:val="StyleUnderline"/>
          <w:highlight w:val="cyan"/>
        </w:rPr>
        <w:t xml:space="preserve"> the theoretical work to </w:t>
      </w:r>
      <w:r w:rsidRPr="005D0A41">
        <w:rPr>
          <w:rStyle w:val="StyleUnderline"/>
        </w:rPr>
        <w:t xml:space="preserve">its </w:t>
      </w:r>
      <w:r w:rsidRPr="00A2615E">
        <w:rPr>
          <w:rStyle w:val="Emphasis"/>
          <w:highlight w:val="cyan"/>
        </w:rPr>
        <w:t>practical applications</w:t>
      </w:r>
      <w:r w:rsidRPr="00811550">
        <w:rPr>
          <w:sz w:val="14"/>
        </w:rPr>
        <w:t xml:space="preserve">. In my classes, we have discussed the activism of Eli Clare, Mia Mingus, Dean Spade, and Sins Invalid as examples. </w:t>
      </w:r>
      <w:r w:rsidRPr="005D0A41">
        <w:rPr>
          <w:rStyle w:val="StyleUnderline"/>
        </w:rPr>
        <w:t xml:space="preserve">Many </w:t>
      </w:r>
      <w:r w:rsidRPr="00A2615E">
        <w:rPr>
          <w:rStyle w:val="StyleUnderline"/>
          <w:highlight w:val="cyan"/>
        </w:rPr>
        <w:t>political movements show t</w:t>
      </w:r>
      <w:r w:rsidRPr="005D0A41">
        <w:rPr>
          <w:rStyle w:val="StyleUnderline"/>
        </w:rPr>
        <w:t xml:space="preserve">he </w:t>
      </w:r>
      <w:r w:rsidRPr="005D0A41">
        <w:rPr>
          <w:rStyle w:val="Emphasis"/>
        </w:rPr>
        <w:t xml:space="preserve">shared </w:t>
      </w:r>
      <w:r w:rsidRPr="00A2615E">
        <w:rPr>
          <w:rStyle w:val="Emphasis"/>
          <w:highlight w:val="cyan"/>
        </w:rPr>
        <w:t>goals</w:t>
      </w:r>
      <w:r w:rsidRPr="00A2615E">
        <w:rPr>
          <w:rStyle w:val="StyleUnderline"/>
          <w:highlight w:val="cyan"/>
        </w:rPr>
        <w:t xml:space="preserve"> of queer</w:t>
      </w:r>
      <w:r w:rsidRPr="00A2615E">
        <w:rPr>
          <w:sz w:val="14"/>
          <w:highlight w:val="cyan"/>
        </w:rPr>
        <w:t xml:space="preserve">, </w:t>
      </w:r>
      <w:r w:rsidRPr="00A2615E">
        <w:rPr>
          <w:rStyle w:val="StyleUnderline"/>
          <w:highlight w:val="cyan"/>
        </w:rPr>
        <w:t>trans and disabled liberation</w:t>
      </w:r>
      <w:r w:rsidRPr="00811550">
        <w:rPr>
          <w:sz w:val="14"/>
        </w:rPr>
        <w:t xml:space="preserve">, </w:t>
      </w:r>
      <w:r w:rsidRPr="00A2615E">
        <w:rPr>
          <w:rStyle w:val="StyleUnderline"/>
          <w:highlight w:val="cyan"/>
        </w:rPr>
        <w:t xml:space="preserve">including </w:t>
      </w:r>
      <w:r w:rsidRPr="00A2615E">
        <w:rPr>
          <w:rStyle w:val="Emphasis"/>
          <w:highlight w:val="cyan"/>
        </w:rPr>
        <w:t>reproductive</w:t>
      </w:r>
      <w:r w:rsidRPr="00A2615E">
        <w:rPr>
          <w:rStyle w:val="StyleUnderline"/>
          <w:highlight w:val="cyan"/>
        </w:rPr>
        <w:t xml:space="preserve"> justice</w:t>
      </w:r>
      <w:r w:rsidRPr="00A2615E">
        <w:rPr>
          <w:sz w:val="14"/>
          <w:highlight w:val="cyan"/>
        </w:rPr>
        <w:t xml:space="preserve">, </w:t>
      </w:r>
      <w:r w:rsidRPr="00A2615E">
        <w:rPr>
          <w:rStyle w:val="Emphasis"/>
          <w:highlight w:val="cyan"/>
        </w:rPr>
        <w:t>environmental</w:t>
      </w:r>
      <w:r w:rsidRPr="00A2615E">
        <w:rPr>
          <w:rStyle w:val="StyleUnderline"/>
          <w:highlight w:val="cyan"/>
        </w:rPr>
        <w:t xml:space="preserve"> justice</w:t>
      </w:r>
      <w:r w:rsidRPr="00811550">
        <w:rPr>
          <w:sz w:val="14"/>
        </w:rPr>
        <w:t xml:space="preserve">, </w:t>
      </w:r>
      <w:r w:rsidRPr="00A2615E">
        <w:rPr>
          <w:rStyle w:val="Emphasis"/>
          <w:highlight w:val="cyan"/>
        </w:rPr>
        <w:t>abolition</w:t>
      </w:r>
      <w:r w:rsidRPr="00671637">
        <w:rPr>
          <w:rStyle w:val="StyleUnderline"/>
        </w:rPr>
        <w:t xml:space="preserve"> of police and prisons</w:t>
      </w:r>
      <w:r w:rsidRPr="00811550">
        <w:rPr>
          <w:sz w:val="14"/>
        </w:rPr>
        <w:t xml:space="preserve">, </w:t>
      </w:r>
      <w:r w:rsidRPr="00A2615E">
        <w:rPr>
          <w:rStyle w:val="StyleUnderline"/>
          <w:highlight w:val="cyan"/>
        </w:rPr>
        <w:t xml:space="preserve">and </w:t>
      </w:r>
      <w:r w:rsidRPr="00A2615E">
        <w:rPr>
          <w:rStyle w:val="Emphasis"/>
          <w:highlight w:val="cyan"/>
        </w:rPr>
        <w:t>mutual aid</w:t>
      </w:r>
      <w:r w:rsidRPr="00811550">
        <w:rPr>
          <w:sz w:val="14"/>
        </w:rPr>
        <w:t xml:space="preserve">. </w:t>
      </w:r>
      <w:r w:rsidRPr="00671637">
        <w:rPr>
          <w:rStyle w:val="StyleUnderline"/>
        </w:rPr>
        <w:t>The goals</w:t>
      </w:r>
      <w:r w:rsidRPr="00811550">
        <w:rPr>
          <w:sz w:val="14"/>
        </w:rPr>
        <w:t xml:space="preserve"> of queer, trans, and disabled</w:t>
      </w:r>
      <w:r>
        <w:rPr>
          <w:sz w:val="14"/>
        </w:rPr>
        <w:t>s</w:t>
      </w:r>
      <w:r w:rsidRPr="00811550">
        <w:rPr>
          <w:sz w:val="14"/>
        </w:rPr>
        <w:t xml:space="preserve"> liberation </w:t>
      </w:r>
      <w:r w:rsidRPr="00671637">
        <w:rPr>
          <w:rStyle w:val="StyleUnderline"/>
        </w:rPr>
        <w:t xml:space="preserve">are all </w:t>
      </w:r>
      <w:r w:rsidRPr="00700BA9">
        <w:rPr>
          <w:rStyle w:val="Emphasis"/>
        </w:rPr>
        <w:t>tied together</w:t>
      </w:r>
      <w:r w:rsidRPr="00811550">
        <w:rPr>
          <w:sz w:val="14"/>
        </w:rPr>
        <w:t xml:space="preserve"> and </w:t>
      </w:r>
      <w:r w:rsidRPr="00811550">
        <w:rPr>
          <w:rStyle w:val="StyleUnderline"/>
        </w:rPr>
        <w:t>so</w:t>
      </w:r>
      <w:r w:rsidRPr="00811550">
        <w:rPr>
          <w:sz w:val="14"/>
        </w:rPr>
        <w:t xml:space="preserve"> it is clear why </w:t>
      </w:r>
      <w:r w:rsidRPr="00811550">
        <w:rPr>
          <w:rStyle w:val="StyleUnderline"/>
        </w:rPr>
        <w:t>we need to</w:t>
      </w:r>
      <w:r w:rsidRPr="00811550">
        <w:rPr>
          <w:sz w:val="14"/>
        </w:rPr>
        <w:t xml:space="preserve"> work together. </w:t>
      </w:r>
    </w:p>
    <w:p w:rsidR="00894141" w:rsidRPr="00811550" w:rsidRDefault="00894141" w:rsidP="00894141">
      <w:pPr>
        <w:rPr>
          <w:sz w:val="14"/>
        </w:rPr>
      </w:pPr>
      <w:r w:rsidRPr="00811550">
        <w:rPr>
          <w:sz w:val="14"/>
        </w:rPr>
        <w:t xml:space="preserve">I choose to study these fields mostly because I want to </w:t>
      </w:r>
      <w:r w:rsidRPr="00700BA9">
        <w:rPr>
          <w:rStyle w:val="Emphasis"/>
        </w:rPr>
        <w:t>understand</w:t>
      </w:r>
      <w:r w:rsidRPr="00811550">
        <w:rPr>
          <w:rStyle w:val="StyleUnderline"/>
        </w:rPr>
        <w:t xml:space="preserve"> oppression and learn how to work towards </w:t>
      </w:r>
      <w:r w:rsidRPr="00700BA9">
        <w:rPr>
          <w:rStyle w:val="Emphasis"/>
        </w:rPr>
        <w:t>liberation</w:t>
      </w:r>
      <w:r w:rsidRPr="00811550">
        <w:rPr>
          <w:sz w:val="14"/>
        </w:rPr>
        <w:t xml:space="preserve">. Social movements have inspired me to continue to educate myself outside of classes. For example, when the Black Lives Matter movement was at its height in the summer of 2020 and people across America were organizing against racist police violence, I learned a lot about abolition. </w:t>
      </w:r>
    </w:p>
    <w:p w:rsidR="00894141" w:rsidRPr="00811550" w:rsidRDefault="00894141" w:rsidP="00894141">
      <w:pPr>
        <w:rPr>
          <w:sz w:val="14"/>
        </w:rPr>
      </w:pPr>
      <w:r w:rsidRPr="00A2615E">
        <w:rPr>
          <w:rStyle w:val="StyleUnderline"/>
          <w:highlight w:val="cyan"/>
        </w:rPr>
        <w:t xml:space="preserve">When we </w:t>
      </w:r>
      <w:r w:rsidRPr="00A2615E">
        <w:rPr>
          <w:rStyle w:val="Emphasis"/>
          <w:highlight w:val="cyan"/>
        </w:rPr>
        <w:t>learn</w:t>
      </w:r>
      <w:r w:rsidRPr="00A2615E">
        <w:rPr>
          <w:rStyle w:val="StyleUnderline"/>
          <w:highlight w:val="cyan"/>
        </w:rPr>
        <w:t xml:space="preserve"> about</w:t>
      </w:r>
      <w:r w:rsidRPr="00671637">
        <w:rPr>
          <w:rStyle w:val="StyleUnderline"/>
        </w:rPr>
        <w:t xml:space="preserve"> activism and </w:t>
      </w:r>
      <w:r w:rsidRPr="00A2615E">
        <w:rPr>
          <w:rStyle w:val="StyleUnderline"/>
          <w:highlight w:val="cyan"/>
        </w:rPr>
        <w:t>political movements</w:t>
      </w:r>
      <w:r w:rsidRPr="00A2615E">
        <w:rPr>
          <w:sz w:val="14"/>
          <w:highlight w:val="cyan"/>
        </w:rPr>
        <w:t xml:space="preserve">, </w:t>
      </w:r>
      <w:r w:rsidRPr="00A2615E">
        <w:rPr>
          <w:rStyle w:val="StyleUnderline"/>
          <w:highlight w:val="cyan"/>
        </w:rPr>
        <w:t>it teaches us</w:t>
      </w:r>
      <w:r w:rsidRPr="00671637">
        <w:rPr>
          <w:rStyle w:val="StyleUnderline"/>
        </w:rPr>
        <w:t xml:space="preserve"> the </w:t>
      </w:r>
      <w:r w:rsidRPr="00A2615E">
        <w:rPr>
          <w:rStyle w:val="Emphasis"/>
          <w:highlight w:val="cyan"/>
        </w:rPr>
        <w:t>radical histories</w:t>
      </w:r>
      <w:r w:rsidRPr="00671637">
        <w:rPr>
          <w:rStyle w:val="StyleUnderline"/>
        </w:rPr>
        <w:t xml:space="preserve"> of the people who came before us</w:t>
      </w:r>
      <w:r w:rsidRPr="00811550">
        <w:rPr>
          <w:sz w:val="14"/>
        </w:rPr>
        <w:t xml:space="preserve">, like Audre Lorde, Marsha P. Johnson, and Lou Sullivan. </w:t>
      </w:r>
      <w:r w:rsidRPr="00671637">
        <w:rPr>
          <w:rStyle w:val="StyleUnderline"/>
        </w:rPr>
        <w:t xml:space="preserve">It teaches us </w:t>
      </w:r>
      <w:r w:rsidRPr="00A2615E">
        <w:rPr>
          <w:rStyle w:val="StyleUnderline"/>
          <w:highlight w:val="cyan"/>
        </w:rPr>
        <w:t xml:space="preserve">the </w:t>
      </w:r>
      <w:r w:rsidRPr="00A2615E">
        <w:rPr>
          <w:rStyle w:val="Emphasis"/>
          <w:highlight w:val="cyan"/>
        </w:rPr>
        <w:t>power</w:t>
      </w:r>
      <w:r w:rsidRPr="00A2615E">
        <w:rPr>
          <w:rStyle w:val="StyleUnderline"/>
          <w:highlight w:val="cyan"/>
        </w:rPr>
        <w:t xml:space="preserve"> of </w:t>
      </w:r>
      <w:r w:rsidRPr="00A2615E">
        <w:rPr>
          <w:rStyle w:val="Emphasis"/>
          <w:highlight w:val="cyan"/>
        </w:rPr>
        <w:t>solidarity</w:t>
      </w:r>
      <w:r w:rsidRPr="00671637">
        <w:rPr>
          <w:rStyle w:val="StyleUnderline"/>
        </w:rPr>
        <w:t xml:space="preserve"> in politics</w:t>
      </w:r>
      <w:r w:rsidRPr="00811550">
        <w:rPr>
          <w:sz w:val="14"/>
        </w:rPr>
        <w:t xml:space="preserve">. </w:t>
      </w:r>
      <w:r w:rsidRPr="00A2615E">
        <w:rPr>
          <w:rStyle w:val="StyleUnderline"/>
          <w:highlight w:val="cyan"/>
        </w:rPr>
        <w:t xml:space="preserve">It helps us </w:t>
      </w:r>
      <w:r w:rsidRPr="00A2615E">
        <w:rPr>
          <w:rStyle w:val="Emphasis"/>
          <w:highlight w:val="cyan"/>
        </w:rPr>
        <w:t>imagine what we are fighting for</w:t>
      </w:r>
      <w:r w:rsidRPr="00671637">
        <w:rPr>
          <w:rStyle w:val="StyleUnderline"/>
        </w:rPr>
        <w:t xml:space="preserve"> in the future</w:t>
      </w:r>
      <w:r w:rsidRPr="00811550">
        <w:rPr>
          <w:sz w:val="14"/>
        </w:rPr>
        <w:t xml:space="preserve">. </w:t>
      </w:r>
      <w:r w:rsidRPr="00671637">
        <w:rPr>
          <w:rStyle w:val="StyleUnderline"/>
        </w:rPr>
        <w:t xml:space="preserve">Studying activism </w:t>
      </w:r>
      <w:r w:rsidRPr="00A2615E">
        <w:rPr>
          <w:rStyle w:val="StyleUnderline"/>
          <w:highlight w:val="cyan"/>
        </w:rPr>
        <w:t xml:space="preserve">gives students </w:t>
      </w:r>
      <w:r w:rsidRPr="00A2615E">
        <w:rPr>
          <w:rStyle w:val="Emphasis"/>
          <w:highlight w:val="cyan"/>
        </w:rPr>
        <w:t>real world examples</w:t>
      </w:r>
      <w:r w:rsidRPr="00A2615E">
        <w:rPr>
          <w:rStyle w:val="StyleUnderline"/>
          <w:highlight w:val="cyan"/>
        </w:rPr>
        <w:t xml:space="preserve"> of how to </w:t>
      </w:r>
      <w:r w:rsidRPr="00A2615E">
        <w:rPr>
          <w:rStyle w:val="Emphasis"/>
          <w:highlight w:val="cyan"/>
        </w:rPr>
        <w:t>apply</w:t>
      </w:r>
      <w:r w:rsidRPr="00A2615E">
        <w:rPr>
          <w:rStyle w:val="StyleUnderline"/>
          <w:highlight w:val="cyan"/>
        </w:rPr>
        <w:t xml:space="preserve"> their work and </w:t>
      </w:r>
      <w:r w:rsidRPr="00A2615E">
        <w:rPr>
          <w:rStyle w:val="Emphasis"/>
          <w:highlight w:val="cyan"/>
        </w:rPr>
        <w:t>inspires</w:t>
      </w:r>
      <w:r w:rsidRPr="00A2615E">
        <w:rPr>
          <w:rStyle w:val="StyleUnderline"/>
          <w:highlight w:val="cyan"/>
        </w:rPr>
        <w:t xml:space="preserve"> them</w:t>
      </w:r>
      <w:r w:rsidRPr="00811550">
        <w:rPr>
          <w:sz w:val="14"/>
        </w:rPr>
        <w:t>.</w:t>
      </w:r>
    </w:p>
    <w:p w:rsidR="00894141" w:rsidRPr="00811550" w:rsidRDefault="00894141" w:rsidP="00894141">
      <w:pPr>
        <w:rPr>
          <w:sz w:val="14"/>
        </w:rPr>
      </w:pPr>
      <w:r w:rsidRPr="00811550">
        <w:rPr>
          <w:sz w:val="14"/>
        </w:rPr>
        <w:t xml:space="preserve">Some scholars are already doing a good job of this, including Sami Schalk, Jasbir Puar, and Alison Kafer. Schalk, Puar, and Kafer write about the connected nature of dis/ability, gender, and sexuality. Schalk and Puar also write about race and nationality, and this is important to learn about as well. </w:t>
      </w:r>
    </w:p>
    <w:p w:rsidR="00894141" w:rsidRPr="00811550" w:rsidRDefault="00894141" w:rsidP="00894141">
      <w:pPr>
        <w:rPr>
          <w:sz w:val="14"/>
        </w:rPr>
      </w:pPr>
      <w:r w:rsidRPr="00811550">
        <w:rPr>
          <w:sz w:val="14"/>
        </w:rPr>
        <w:t>We must consider how race, nationality, and class also uphold the systems of gender, sexuality, and dis/ability. All of these systems can not be separated. We must understand all of them if we want liberation for all. I always think about the Combahee River Collective’s explanation that “if Black women were free, that would mean everyone would have to be free, because our freedom would necessitate the destruction of all forms of oppression” (22-23). Our freedom requires that we destroy all of the hierarchies that oppress any of us.</w:t>
      </w:r>
    </w:p>
    <w:p w:rsidR="00894141" w:rsidRPr="00811550" w:rsidRDefault="00894141" w:rsidP="00894141">
      <w:pPr>
        <w:rPr>
          <w:sz w:val="14"/>
        </w:rPr>
      </w:pPr>
      <w:r w:rsidRPr="00811550">
        <w:rPr>
          <w:sz w:val="14"/>
        </w:rPr>
        <w:t xml:space="preserve">It is good for undergraduate students to begin learning about queer studies, trans studies, and disability studies so their understanding can grow over time. </w:t>
      </w:r>
      <w:r w:rsidRPr="00671637">
        <w:rPr>
          <w:rStyle w:val="StyleUnderline"/>
        </w:rPr>
        <w:t xml:space="preserve">Focusing on activism helps </w:t>
      </w:r>
      <w:r w:rsidRPr="00700BA9">
        <w:rPr>
          <w:rStyle w:val="Emphasis"/>
        </w:rPr>
        <w:t>connect</w:t>
      </w:r>
      <w:r w:rsidRPr="00671637">
        <w:rPr>
          <w:rStyle w:val="StyleUnderline"/>
        </w:rPr>
        <w:t xml:space="preserve"> the work to </w:t>
      </w:r>
      <w:r w:rsidRPr="00700BA9">
        <w:rPr>
          <w:rStyle w:val="Emphasis"/>
        </w:rPr>
        <w:t>real world applications</w:t>
      </w:r>
      <w:r w:rsidRPr="00671637">
        <w:rPr>
          <w:rStyle w:val="StyleUnderline"/>
        </w:rPr>
        <w:t xml:space="preserve"> and </w:t>
      </w:r>
      <w:r w:rsidRPr="00700BA9">
        <w:rPr>
          <w:rStyle w:val="Emphasis"/>
        </w:rPr>
        <w:t>inspires</w:t>
      </w:r>
      <w:r w:rsidRPr="00671637">
        <w:rPr>
          <w:rStyle w:val="StyleUnderline"/>
        </w:rPr>
        <w:t xml:space="preserve"> students</w:t>
      </w:r>
      <w:r w:rsidRPr="00811550">
        <w:rPr>
          <w:sz w:val="14"/>
        </w:rPr>
        <w:t>.</w:t>
      </w:r>
    </w:p>
    <w:p w:rsidR="00894141" w:rsidRPr="00CE2C24" w:rsidRDefault="00894141" w:rsidP="00894141">
      <w:pPr>
        <w:pStyle w:val="Heading4"/>
      </w:pPr>
      <w:r>
        <w:t xml:space="preserve">The history of disability activism proves that utopian imaginaries of policy change </w:t>
      </w:r>
      <w:r>
        <w:rPr>
          <w:u w:val="single"/>
        </w:rPr>
        <w:t>empower</w:t>
      </w:r>
      <w:r>
        <w:t xml:space="preserve"> disabled people and </w:t>
      </w:r>
      <w:r>
        <w:rPr>
          <w:u w:val="single"/>
        </w:rPr>
        <w:t>undo</w:t>
      </w:r>
      <w:r>
        <w:t xml:space="preserve"> ableist power structures.</w:t>
      </w:r>
    </w:p>
    <w:p w:rsidR="00894141" w:rsidRDefault="00894141" w:rsidP="00894141">
      <w:r w:rsidRPr="00EF6FA9">
        <w:rPr>
          <w:rStyle w:val="Style13ptBold"/>
        </w:rPr>
        <w:t>Vogler, 24</w:t>
      </w:r>
      <w:r>
        <w:t>—Centre for Open Learning, University of Edinburgh (Gisli, “Acting as if: the utopian political thought and actions of the US disability rights movement,” Contemporary Political Theory,  Volume 23, pages 589–608, (2024), dml)</w:t>
      </w:r>
    </w:p>
    <w:p w:rsidR="00894141" w:rsidRPr="00CE2C24" w:rsidRDefault="00894141" w:rsidP="00894141">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A2615E">
        <w:rPr>
          <w:rStyle w:val="StyleUnderline"/>
          <w:highlight w:val="cyan"/>
        </w:rPr>
        <w:t xml:space="preserve">forming a </w:t>
      </w:r>
      <w:r w:rsidRPr="00A2615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A2615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A2615E">
        <w:rPr>
          <w:rStyle w:val="Emphasis"/>
          <w:highlight w:val="cyan"/>
        </w:rPr>
        <w:t>launchpad</w:t>
      </w:r>
      <w:r w:rsidRPr="00CE2C24">
        <w:rPr>
          <w:sz w:val="14"/>
        </w:rPr>
        <w:t xml:space="preserve"> for the leadership of the disability rights movement </w:t>
      </w:r>
      <w:r w:rsidRPr="00A2615E">
        <w:rPr>
          <w:rStyle w:val="StyleUnderline"/>
          <w:highlight w:val="cyan"/>
        </w:rPr>
        <w:t xml:space="preserve">to launch </w:t>
      </w:r>
      <w:r w:rsidRPr="00A2615E">
        <w:rPr>
          <w:rStyle w:val="Emphasis"/>
          <w:highlight w:val="cyan"/>
        </w:rPr>
        <w:t>protests</w:t>
      </w:r>
      <w:r w:rsidRPr="00A2615E">
        <w:rPr>
          <w:sz w:val="14"/>
          <w:highlight w:val="cyan"/>
        </w:rPr>
        <w:t xml:space="preserve">, </w:t>
      </w:r>
      <w:r w:rsidRPr="00A2615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A2615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rsidR="00894141" w:rsidRPr="00CE2C24" w:rsidRDefault="00894141" w:rsidP="00894141">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w:t>
      </w:r>
      <w:r w:rsidRPr="00CE2C24">
        <w:rPr>
          <w:sz w:val="14"/>
        </w:rPr>
        <w:lastRenderedPageBreak/>
        <w:t xml:space="preserve">comprehensive body of laws as a notable feature of their utopian society (Herman, 2016; More, 1685, p. 148). I introduced above how </w:t>
      </w:r>
      <w:r w:rsidRPr="00A2615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A2615E">
        <w:rPr>
          <w:rStyle w:val="StyleUnderline"/>
          <w:highlight w:val="cyan"/>
        </w:rPr>
        <w:t>reveals</w:t>
      </w:r>
      <w:r w:rsidRPr="005B0D5D">
        <w:rPr>
          <w:rStyle w:val="StyleUnderline"/>
        </w:rPr>
        <w:t xml:space="preserve"> the </w:t>
      </w:r>
      <w:r w:rsidRPr="00A2615E">
        <w:rPr>
          <w:rStyle w:val="Emphasis"/>
          <w:highlight w:val="cyan"/>
        </w:rPr>
        <w:t>social dreaming</w:t>
      </w:r>
      <w:r w:rsidRPr="00A2615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rsidR="00894141" w:rsidRPr="00CE2C24" w:rsidRDefault="00894141" w:rsidP="00894141">
      <w:pPr>
        <w:rPr>
          <w:sz w:val="14"/>
        </w:rPr>
      </w:pPr>
      <w:r w:rsidRPr="00A2615E">
        <w:rPr>
          <w:rStyle w:val="StyleUnderline"/>
          <w:highlight w:val="cyan"/>
        </w:rPr>
        <w:t>Law’s</w:t>
      </w:r>
      <w:r w:rsidRPr="005B0D5D">
        <w:rPr>
          <w:rStyle w:val="StyleUnderline"/>
        </w:rPr>
        <w:t xml:space="preserve"> utopian dimension has </w:t>
      </w:r>
      <w:r w:rsidRPr="00A2615E">
        <w:rPr>
          <w:rStyle w:val="Emphasis"/>
          <w:highlight w:val="cyan"/>
        </w:rPr>
        <w:t>historically</w:t>
      </w:r>
      <w:r w:rsidRPr="00A2615E">
        <w:rPr>
          <w:rStyle w:val="StyleUnderline"/>
          <w:highlight w:val="cyan"/>
        </w:rPr>
        <w:t xml:space="preserve"> had a </w:t>
      </w:r>
      <w:r w:rsidRPr="00A2615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A2615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A2615E">
        <w:rPr>
          <w:rStyle w:val="StyleUnderline"/>
          <w:highlight w:val="cyan"/>
        </w:rPr>
        <w:t xml:space="preserve">a framework to </w:t>
      </w:r>
      <w:r w:rsidRPr="00A2615E">
        <w:rPr>
          <w:rStyle w:val="Emphasis"/>
          <w:highlight w:val="cyan"/>
        </w:rPr>
        <w:t>voice</w:t>
      </w:r>
      <w:r w:rsidRPr="00A2615E">
        <w:rPr>
          <w:rStyle w:val="StyleUnderline"/>
          <w:highlight w:val="cyan"/>
        </w:rPr>
        <w:t xml:space="preserve"> their oppression and how to </w:t>
      </w:r>
      <w:r w:rsidRPr="00A2615E">
        <w:rPr>
          <w:rStyle w:val="Emphasis"/>
          <w:highlight w:val="cyan"/>
        </w:rPr>
        <w:t>transcend</w:t>
      </w:r>
      <w:r w:rsidRPr="00A2615E">
        <w:rPr>
          <w:rStyle w:val="StyleUnderline"/>
          <w:highlight w:val="cyan"/>
        </w:rPr>
        <w:t xml:space="preserve"> i</w:t>
      </w:r>
      <w:r w:rsidRPr="005B0D5D">
        <w:rPr>
          <w:rStyle w:val="StyleUnderline"/>
        </w:rPr>
        <w:t>t</w:t>
      </w:r>
      <w:r w:rsidRPr="00CE2C24">
        <w:rPr>
          <w:sz w:val="14"/>
        </w:rPr>
        <w:t xml:space="preserve"> (Nielsen, 2012, p. 133). </w:t>
      </w:r>
      <w:r w:rsidRPr="00A2615E">
        <w:rPr>
          <w:rStyle w:val="StyleUnderline"/>
          <w:highlight w:val="cyan"/>
        </w:rPr>
        <w:t>The</w:t>
      </w:r>
      <w:r w:rsidRPr="00636519">
        <w:rPr>
          <w:sz w:val="14"/>
        </w:rPr>
        <w:t xml:space="preserve"> expanding welfare </w:t>
      </w:r>
      <w:r w:rsidRPr="00A2615E">
        <w:rPr>
          <w:rStyle w:val="StyleUnderline"/>
          <w:highlight w:val="cyan"/>
        </w:rPr>
        <w:t xml:space="preserve">state </w:t>
      </w:r>
      <w:r w:rsidRPr="00A2615E">
        <w:rPr>
          <w:rStyle w:val="Emphasis"/>
          <w:highlight w:val="cyan"/>
        </w:rPr>
        <w:t>both</w:t>
      </w:r>
      <w:r w:rsidRPr="00A2615E">
        <w:rPr>
          <w:rStyle w:val="StyleUnderline"/>
          <w:highlight w:val="cyan"/>
        </w:rPr>
        <w:t xml:space="preserve"> provided</w:t>
      </w:r>
      <w:r w:rsidRPr="00CE2C24">
        <w:rPr>
          <w:sz w:val="14"/>
        </w:rPr>
        <w:t xml:space="preserve"> at times humiliating </w:t>
      </w:r>
      <w:r w:rsidRPr="00A2615E">
        <w:rPr>
          <w:rStyle w:val="Emphasis"/>
          <w:highlight w:val="cyan"/>
        </w:rPr>
        <w:t>hurdles</w:t>
      </w:r>
      <w:r w:rsidRPr="00CE2C24">
        <w:rPr>
          <w:sz w:val="14"/>
        </w:rPr>
        <w:t xml:space="preserve"> to a life of dignity </w:t>
      </w:r>
      <w:r w:rsidRPr="00A2615E">
        <w:rPr>
          <w:rStyle w:val="StyleUnderline"/>
          <w:highlight w:val="cyan"/>
        </w:rPr>
        <w:t>and</w:t>
      </w:r>
      <w:r w:rsidRPr="005B0D5D">
        <w:rPr>
          <w:rStyle w:val="StyleUnderline"/>
        </w:rPr>
        <w:t xml:space="preserve"> also </w:t>
      </w:r>
      <w:r w:rsidRPr="00A2615E">
        <w:rPr>
          <w:rStyle w:val="StyleUnderline"/>
          <w:highlight w:val="cyan"/>
        </w:rPr>
        <w:t xml:space="preserve">a way to </w:t>
      </w:r>
      <w:r w:rsidRPr="00A2615E">
        <w:rPr>
          <w:rStyle w:val="Emphasis"/>
          <w:highlight w:val="cyan"/>
        </w:rPr>
        <w:t>demand rights</w:t>
      </w:r>
      <w:r w:rsidRPr="00A2615E">
        <w:rPr>
          <w:sz w:val="14"/>
          <w:highlight w:val="cyan"/>
        </w:rPr>
        <w:t xml:space="preserve">, </w:t>
      </w:r>
      <w:r w:rsidRPr="00A2615E">
        <w:rPr>
          <w:rStyle w:val="Emphasis"/>
          <w:highlight w:val="cyan"/>
        </w:rPr>
        <w:t>services</w:t>
      </w:r>
      <w:r w:rsidRPr="00A2615E">
        <w:rPr>
          <w:sz w:val="14"/>
          <w:highlight w:val="cyan"/>
        </w:rPr>
        <w:t xml:space="preserve">, </w:t>
      </w:r>
      <w:r w:rsidRPr="00A2615E">
        <w:rPr>
          <w:rStyle w:val="StyleUnderline"/>
          <w:highlight w:val="cyan"/>
        </w:rPr>
        <w:t xml:space="preserve">and </w:t>
      </w:r>
      <w:r w:rsidRPr="00A2615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A2615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A2615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A2615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A2615E">
        <w:rPr>
          <w:rStyle w:val="StyleUnderline"/>
          <w:highlight w:val="cyan"/>
        </w:rPr>
        <w:t xml:space="preserve">activists </w:t>
      </w:r>
      <w:r w:rsidRPr="00A2615E">
        <w:rPr>
          <w:rStyle w:val="Emphasis"/>
          <w:highlight w:val="cyan"/>
        </w:rPr>
        <w:t>reverted</w:t>
      </w:r>
      <w:r w:rsidRPr="005B0D5D">
        <w:rPr>
          <w:rStyle w:val="StyleUnderline"/>
        </w:rPr>
        <w:t xml:space="preserve"> the sleight of hand </w:t>
      </w:r>
      <w:r w:rsidRPr="00A2615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rsidR="00894141" w:rsidRPr="00CE2C24" w:rsidRDefault="00894141" w:rsidP="00894141">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A2615E">
        <w:rPr>
          <w:rStyle w:val="Emphasis"/>
          <w:highlight w:val="cyan"/>
        </w:rPr>
        <w:t>litigation</w:t>
      </w:r>
      <w:r w:rsidRPr="00A2615E">
        <w:rPr>
          <w:sz w:val="14"/>
          <w:highlight w:val="cyan"/>
        </w:rPr>
        <w:t xml:space="preserve">, </w:t>
      </w:r>
      <w:r w:rsidRPr="00A2615E">
        <w:rPr>
          <w:rStyle w:val="Emphasis"/>
          <w:highlight w:val="cyan"/>
        </w:rPr>
        <w:t>legislation</w:t>
      </w:r>
      <w:r w:rsidRPr="00A2615E">
        <w:rPr>
          <w:sz w:val="14"/>
          <w:highlight w:val="cyan"/>
        </w:rPr>
        <w:t xml:space="preserve">, </w:t>
      </w:r>
      <w:r w:rsidRPr="00A2615E">
        <w:rPr>
          <w:rStyle w:val="StyleUnderline"/>
          <w:highlight w:val="cyan"/>
        </w:rPr>
        <w:t xml:space="preserve">and </w:t>
      </w:r>
      <w:r w:rsidRPr="00A2615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rsidR="00894141" w:rsidRPr="00CE2C24" w:rsidRDefault="00894141" w:rsidP="00894141">
      <w:pPr>
        <w:rPr>
          <w:sz w:val="14"/>
        </w:rPr>
      </w:pPr>
      <w:r w:rsidRPr="005B0D5D">
        <w:rPr>
          <w:rStyle w:val="StyleUnderline"/>
        </w:rPr>
        <w:t xml:space="preserve">The </w:t>
      </w:r>
      <w:r w:rsidRPr="00A2615E">
        <w:rPr>
          <w:rStyle w:val="StyleUnderline"/>
          <w:highlight w:val="cyan"/>
        </w:rPr>
        <w:t>struggle</w:t>
      </w:r>
      <w:r w:rsidRPr="005B0D5D">
        <w:rPr>
          <w:rStyle w:val="StyleUnderline"/>
        </w:rPr>
        <w:t xml:space="preserve"> for equal rights before the law </w:t>
      </w:r>
      <w:r w:rsidRPr="00A2615E">
        <w:rPr>
          <w:rStyle w:val="StyleUnderline"/>
          <w:highlight w:val="cyan"/>
        </w:rPr>
        <w:t>often involved</w:t>
      </w:r>
      <w:r w:rsidRPr="005B0D5D">
        <w:rPr>
          <w:rStyle w:val="StyleUnderline"/>
        </w:rPr>
        <w:t xml:space="preserve"> a focus on </w:t>
      </w:r>
      <w:r w:rsidRPr="00A2615E">
        <w:rPr>
          <w:rStyle w:val="Emphasis"/>
          <w:highlight w:val="cyan"/>
        </w:rPr>
        <w:t>concrete</w:t>
      </w:r>
      <w:r w:rsidRPr="00A2615E">
        <w:rPr>
          <w:sz w:val="14"/>
          <w:highlight w:val="cyan"/>
        </w:rPr>
        <w:t xml:space="preserve">, </w:t>
      </w:r>
      <w:r w:rsidRPr="00A2615E">
        <w:rPr>
          <w:rStyle w:val="Emphasis"/>
          <w:highlight w:val="cyan"/>
        </w:rPr>
        <w:t>immediate issues</w:t>
      </w:r>
      <w:r w:rsidRPr="00CE2C24">
        <w:rPr>
          <w:sz w:val="14"/>
        </w:rPr>
        <w:t xml:space="preserve">. </w:t>
      </w:r>
      <w:r w:rsidRPr="00A2615E">
        <w:rPr>
          <w:rStyle w:val="StyleUnderline"/>
          <w:highlight w:val="cyan"/>
        </w:rPr>
        <w:t>The</w:t>
      </w:r>
      <w:r w:rsidRPr="00CE2C24">
        <w:rPr>
          <w:sz w:val="14"/>
        </w:rPr>
        <w:t xml:space="preserve"> Architectural Barriers Act (</w:t>
      </w:r>
      <w:r w:rsidRPr="00A2615E">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A2615E">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A2615E">
        <w:rPr>
          <w:rStyle w:val="Emphasis"/>
          <w:highlight w:val="cyan"/>
        </w:rPr>
        <w:t>F</w:t>
      </w:r>
      <w:r w:rsidRPr="00CE2C24">
        <w:rPr>
          <w:sz w:val="14"/>
        </w:rPr>
        <w:t xml:space="preserve">ederal </w:t>
      </w:r>
      <w:r w:rsidRPr="00A2615E">
        <w:rPr>
          <w:rStyle w:val="Emphasis"/>
          <w:highlight w:val="cyan"/>
        </w:rPr>
        <w:t>R</w:t>
      </w:r>
      <w:r w:rsidRPr="00CE2C24">
        <w:rPr>
          <w:sz w:val="14"/>
        </w:rPr>
        <w:t xml:space="preserve">ehabilitation </w:t>
      </w:r>
      <w:r w:rsidRPr="00A2615E">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A2615E">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rsidR="00894141" w:rsidRPr="00CE2C24" w:rsidRDefault="00894141" w:rsidP="00894141">
      <w:pPr>
        <w:rPr>
          <w:sz w:val="14"/>
        </w:rPr>
      </w:pPr>
      <w:r w:rsidRPr="00CE2C24">
        <w:rPr>
          <w:rStyle w:val="StyleUnderline"/>
        </w:rPr>
        <w:lastRenderedPageBreak/>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A2615E">
        <w:rPr>
          <w:rStyle w:val="StyleUnderline"/>
          <w:highlight w:val="cyan"/>
        </w:rPr>
        <w:t xml:space="preserve">helped </w:t>
      </w:r>
      <w:r w:rsidRPr="00A2615E">
        <w:rPr>
          <w:rStyle w:val="Emphasis"/>
          <w:highlight w:val="cyan"/>
        </w:rPr>
        <w:t>normalize</w:t>
      </w:r>
      <w:r w:rsidRPr="00A2615E">
        <w:rPr>
          <w:rStyle w:val="StyleUnderline"/>
          <w:highlight w:val="cyan"/>
        </w:rPr>
        <w:t xml:space="preserve"> the</w:t>
      </w:r>
      <w:r w:rsidRPr="00CE2C24">
        <w:rPr>
          <w:sz w:val="14"/>
        </w:rPr>
        <w:t xml:space="preserve"> model’s </w:t>
      </w:r>
      <w:r w:rsidRPr="00EF6FA9">
        <w:rPr>
          <w:rStyle w:val="Emphasis"/>
        </w:rPr>
        <w:t xml:space="preserve">radical </w:t>
      </w:r>
      <w:r w:rsidRPr="00A2615E">
        <w:rPr>
          <w:rStyle w:val="Emphasis"/>
          <w:highlight w:val="cyan"/>
        </w:rPr>
        <w:t>assumption</w:t>
      </w:r>
      <w:r w:rsidRPr="00A2615E">
        <w:rPr>
          <w:rStyle w:val="StyleUnderline"/>
          <w:highlight w:val="cyan"/>
        </w:rPr>
        <w:t xml:space="preserve"> that society needed to</w:t>
      </w:r>
      <w:r w:rsidRPr="00CE2C24">
        <w:rPr>
          <w:rStyle w:val="StyleUnderline"/>
        </w:rPr>
        <w:t xml:space="preserve"> work towards </w:t>
      </w:r>
      <w:r w:rsidRPr="00A2615E">
        <w:rPr>
          <w:rStyle w:val="StyleUnderline"/>
          <w:highlight w:val="cyan"/>
        </w:rPr>
        <w:t>enabli</w:t>
      </w:r>
      <w:r w:rsidRPr="00CE2C24">
        <w:rPr>
          <w:rStyle w:val="StyleUnderline"/>
        </w:rPr>
        <w:t xml:space="preserve">ng </w:t>
      </w:r>
      <w:r w:rsidRPr="00A2615E">
        <w:rPr>
          <w:rStyle w:val="StyleUnderline"/>
          <w:highlight w:val="cyan"/>
        </w:rPr>
        <w:t>disabled people’s</w:t>
      </w:r>
      <w:r w:rsidRPr="00CE2C24">
        <w:rPr>
          <w:sz w:val="14"/>
        </w:rPr>
        <w:t xml:space="preserve"> equal </w:t>
      </w:r>
      <w:r w:rsidRPr="00A2615E">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A2615E">
        <w:rPr>
          <w:rStyle w:val="StyleUnderline"/>
          <w:highlight w:val="cyan"/>
        </w:rPr>
        <w:t xml:space="preserve">helped </w:t>
      </w:r>
      <w:r w:rsidRPr="00A2615E">
        <w:rPr>
          <w:rStyle w:val="Emphasis"/>
          <w:highlight w:val="cyan"/>
        </w:rPr>
        <w:t>shift the legislative focus</w:t>
      </w:r>
      <w:r w:rsidRPr="00A2615E">
        <w:rPr>
          <w:rStyle w:val="StyleUnderline"/>
          <w:highlight w:val="cyan"/>
        </w:rPr>
        <w:t xml:space="preserve"> from</w:t>
      </w:r>
      <w:r w:rsidRPr="00CE2C24">
        <w:rPr>
          <w:sz w:val="14"/>
        </w:rPr>
        <w:t xml:space="preserve"> ‘managing’, </w:t>
      </w:r>
      <w:r w:rsidRPr="00A2615E">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A2615E">
        <w:rPr>
          <w:rStyle w:val="StyleUnderline"/>
          <w:highlight w:val="cyan"/>
        </w:rPr>
        <w:t xml:space="preserve">to </w:t>
      </w:r>
      <w:r w:rsidRPr="00A2615E">
        <w:rPr>
          <w:rStyle w:val="Emphasis"/>
          <w:highlight w:val="cyan"/>
        </w:rPr>
        <w:t>include</w:t>
      </w:r>
      <w:r w:rsidRPr="00CE2C24">
        <w:rPr>
          <w:rStyle w:val="StyleUnderline"/>
        </w:rPr>
        <w:t xml:space="preserve"> disabled people</w:t>
      </w:r>
      <w:r w:rsidRPr="00CE2C24">
        <w:rPr>
          <w:sz w:val="14"/>
        </w:rPr>
        <w:t>.</w:t>
      </w:r>
    </w:p>
    <w:p w:rsidR="00894141" w:rsidRPr="00CE2C24" w:rsidRDefault="00894141" w:rsidP="00894141">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A2615E">
        <w:rPr>
          <w:rStyle w:val="StyleUnderline"/>
          <w:highlight w:val="cyan"/>
        </w:rPr>
        <w:t xml:space="preserve">activists had to become </w:t>
      </w:r>
      <w:r w:rsidRPr="00A2615E">
        <w:rPr>
          <w:rStyle w:val="Emphasis"/>
          <w:highlight w:val="cyan"/>
        </w:rPr>
        <w:t>experts</w:t>
      </w:r>
      <w:r w:rsidRPr="00A2615E">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A2615E">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A2615E">
        <w:rPr>
          <w:rStyle w:val="Emphasis"/>
          <w:highlight w:val="cyan"/>
        </w:rPr>
        <w:t>Karuth</w:t>
      </w:r>
      <w:r w:rsidRPr="00A2615E">
        <w:rPr>
          <w:rStyle w:val="StyleUnderline"/>
          <w:highlight w:val="cyan"/>
        </w:rPr>
        <w:t xml:space="preserve"> served on the Massachusetts</w:t>
      </w:r>
      <w:r w:rsidRPr="00CE2C24">
        <w:rPr>
          <w:sz w:val="14"/>
        </w:rPr>
        <w:t xml:space="preserve"> </w:t>
      </w:r>
      <w:r w:rsidRPr="00A2615E">
        <w:rPr>
          <w:rStyle w:val="Emphasis"/>
          <w:highlight w:val="cyan"/>
        </w:rPr>
        <w:t>G</w:t>
      </w:r>
      <w:r w:rsidRPr="00EF6FA9">
        <w:rPr>
          <w:sz w:val="14"/>
        </w:rPr>
        <w:t xml:space="preserve">overnor’s </w:t>
      </w:r>
      <w:r w:rsidRPr="00A2615E">
        <w:rPr>
          <w:rStyle w:val="Emphasis"/>
          <w:highlight w:val="cyan"/>
        </w:rPr>
        <w:t>C</w:t>
      </w:r>
      <w:r w:rsidRPr="00EF6FA9">
        <w:t xml:space="preserve">ommission </w:t>
      </w:r>
      <w:r w:rsidRPr="00CE2C24">
        <w:rPr>
          <w:sz w:val="14"/>
        </w:rPr>
        <w:t xml:space="preserve">on </w:t>
      </w:r>
      <w:r w:rsidRPr="00A2615E">
        <w:rPr>
          <w:rStyle w:val="Emphasis"/>
          <w:highlight w:val="cyan"/>
        </w:rPr>
        <w:t>A</w:t>
      </w:r>
      <w:r w:rsidRPr="00CE2C24">
        <w:rPr>
          <w:sz w:val="14"/>
        </w:rPr>
        <w:t xml:space="preserve">ccessible </w:t>
      </w:r>
      <w:r w:rsidRPr="00A2615E">
        <w:rPr>
          <w:rStyle w:val="Emphasis"/>
          <w:highlight w:val="cyan"/>
        </w:rPr>
        <w:t>T</w:t>
      </w:r>
      <w:r w:rsidRPr="00CE2C24">
        <w:rPr>
          <w:sz w:val="14"/>
        </w:rPr>
        <w:t xml:space="preserve">ransportation, and Ed </w:t>
      </w:r>
      <w:r w:rsidRPr="00A2615E">
        <w:rPr>
          <w:rStyle w:val="Emphasis"/>
          <w:highlight w:val="cyan"/>
        </w:rPr>
        <w:t>Roberts</w:t>
      </w:r>
      <w:r w:rsidRPr="00A2615E">
        <w:rPr>
          <w:rStyle w:val="StyleUnderline"/>
          <w:highlight w:val="cyan"/>
        </w:rPr>
        <w:t xml:space="preserve"> was</w:t>
      </w:r>
      <w:r w:rsidRPr="00CE2C24">
        <w:rPr>
          <w:sz w:val="14"/>
        </w:rPr>
        <w:t xml:space="preserve"> appointed to the role of </w:t>
      </w:r>
      <w:r w:rsidRPr="00A2615E">
        <w:rPr>
          <w:rStyle w:val="StyleUnderline"/>
          <w:highlight w:val="cyan"/>
        </w:rPr>
        <w:t>Director of the California</w:t>
      </w:r>
      <w:r w:rsidRPr="00CE2C24">
        <w:rPr>
          <w:sz w:val="14"/>
        </w:rPr>
        <w:t xml:space="preserve"> </w:t>
      </w:r>
      <w:r w:rsidRPr="00A2615E">
        <w:rPr>
          <w:rStyle w:val="Emphasis"/>
          <w:highlight w:val="cyan"/>
        </w:rPr>
        <w:t>D</w:t>
      </w:r>
      <w:r w:rsidRPr="00CE2C24">
        <w:rPr>
          <w:sz w:val="14"/>
        </w:rPr>
        <w:t xml:space="preserve">epartment of </w:t>
      </w:r>
      <w:r w:rsidRPr="00A2615E">
        <w:rPr>
          <w:rStyle w:val="Emphasis"/>
          <w:highlight w:val="cyan"/>
        </w:rPr>
        <w:t>V</w:t>
      </w:r>
      <w:r w:rsidRPr="00CE2C24">
        <w:rPr>
          <w:sz w:val="14"/>
        </w:rPr>
        <w:t xml:space="preserve">ocational </w:t>
      </w:r>
      <w:r w:rsidRPr="00A2615E">
        <w:rPr>
          <w:rStyle w:val="Emphasis"/>
          <w:highlight w:val="cyan"/>
        </w:rPr>
        <w:t>R</w:t>
      </w:r>
      <w:r w:rsidRPr="00CE2C24">
        <w:rPr>
          <w:sz w:val="14"/>
        </w:rPr>
        <w:t xml:space="preserve">ehabilitation. Deidre </w:t>
      </w:r>
      <w:r w:rsidRPr="00A2615E">
        <w:rPr>
          <w:rStyle w:val="Emphasis"/>
          <w:highlight w:val="cyan"/>
        </w:rPr>
        <w:t>Davis-Butler</w:t>
      </w:r>
      <w:r w:rsidRPr="00A2615E">
        <w:rPr>
          <w:rStyle w:val="StyleUnderline"/>
          <w:highlight w:val="cyan"/>
        </w:rPr>
        <w:t xml:space="preserve"> and</w:t>
      </w:r>
      <w:r w:rsidRPr="00CE2C24">
        <w:rPr>
          <w:sz w:val="14"/>
        </w:rPr>
        <w:t xml:space="preserve"> Judith </w:t>
      </w:r>
      <w:r w:rsidRPr="00A2615E">
        <w:rPr>
          <w:rStyle w:val="Emphasis"/>
          <w:highlight w:val="cyan"/>
        </w:rPr>
        <w:t>Heumann</w:t>
      </w:r>
      <w:r w:rsidRPr="00A2615E">
        <w:rPr>
          <w:rStyle w:val="StyleUnderline"/>
          <w:highlight w:val="cyan"/>
        </w:rPr>
        <w:t xml:space="preserve"> worked for the</w:t>
      </w:r>
      <w:r w:rsidRPr="00CE2C24">
        <w:rPr>
          <w:sz w:val="14"/>
        </w:rPr>
        <w:t xml:space="preserve"> US </w:t>
      </w:r>
      <w:r w:rsidRPr="00A2615E">
        <w:rPr>
          <w:rStyle w:val="Emphasis"/>
          <w:highlight w:val="cyan"/>
        </w:rPr>
        <w:t>D</w:t>
      </w:r>
      <w:r w:rsidRPr="00CE2C24">
        <w:rPr>
          <w:sz w:val="14"/>
        </w:rPr>
        <w:t xml:space="preserve">epartment </w:t>
      </w:r>
      <w:r w:rsidRPr="00A2615E">
        <w:rPr>
          <w:rStyle w:val="Emphasis"/>
          <w:highlight w:val="cyan"/>
        </w:rPr>
        <w:t>o</w:t>
      </w:r>
      <w:r w:rsidRPr="00CE2C24">
        <w:rPr>
          <w:sz w:val="14"/>
        </w:rPr>
        <w:t xml:space="preserve">f </w:t>
      </w:r>
      <w:r w:rsidRPr="00A2615E">
        <w:rPr>
          <w:rStyle w:val="Emphasis"/>
          <w:highlight w:val="cyan"/>
        </w:rPr>
        <w:t>E</w:t>
      </w:r>
      <w:r w:rsidRPr="00CE2C24">
        <w:rPr>
          <w:sz w:val="14"/>
        </w:rPr>
        <w:t xml:space="preserve">ducation. </w:t>
      </w:r>
      <w:r w:rsidRPr="00CE2C24">
        <w:rPr>
          <w:rStyle w:val="StyleUnderline"/>
        </w:rPr>
        <w:t xml:space="preserve">Many </w:t>
      </w:r>
      <w:r w:rsidRPr="00A2615E">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A2615E">
        <w:rPr>
          <w:rStyle w:val="StyleUnderline"/>
          <w:highlight w:val="cyan"/>
        </w:rPr>
        <w:t xml:space="preserve">gained </w:t>
      </w:r>
      <w:r w:rsidRPr="00A2615E">
        <w:rPr>
          <w:rStyle w:val="Emphasis"/>
          <w:highlight w:val="cyan"/>
        </w:rPr>
        <w:t>important support</w:t>
      </w:r>
      <w:r w:rsidRPr="00A2615E">
        <w:rPr>
          <w:rStyle w:val="StyleUnderline"/>
          <w:highlight w:val="cyan"/>
        </w:rPr>
        <w:t xml:space="preserve"> and </w:t>
      </w:r>
      <w:r w:rsidRPr="00A2615E">
        <w:rPr>
          <w:rStyle w:val="Emphasis"/>
          <w:highlight w:val="cyan"/>
        </w:rPr>
        <w:t>insight</w:t>
      </w:r>
      <w:r w:rsidRPr="00A2615E">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rsidR="00894141" w:rsidRDefault="00894141" w:rsidP="00894141">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A2615E">
        <w:rPr>
          <w:rStyle w:val="Emphasis"/>
          <w:highlight w:val="cyan"/>
        </w:rPr>
        <w:t>pressuring</w:t>
      </w:r>
      <w:r w:rsidRPr="00A2615E">
        <w:rPr>
          <w:rStyle w:val="StyleUnderline"/>
          <w:highlight w:val="cyan"/>
        </w:rPr>
        <w:t xml:space="preserve"> and </w:t>
      </w:r>
      <w:r w:rsidRPr="00A2615E">
        <w:rPr>
          <w:rStyle w:val="Emphasis"/>
          <w:highlight w:val="cyan"/>
        </w:rPr>
        <w:t>transforming</w:t>
      </w:r>
      <w:r w:rsidRPr="00CE2C24">
        <w:rPr>
          <w:rStyle w:val="StyleUnderline"/>
        </w:rPr>
        <w:t xml:space="preserve"> political and legal </w:t>
      </w:r>
      <w:r w:rsidRPr="00A2615E">
        <w:rPr>
          <w:rStyle w:val="StyleUnderline"/>
          <w:highlight w:val="cyan"/>
        </w:rPr>
        <w:t>institutions</w:t>
      </w:r>
      <w:r w:rsidRPr="00CE2C24">
        <w:rPr>
          <w:sz w:val="14"/>
        </w:rPr>
        <w:t>—</w:t>
      </w:r>
      <w:r w:rsidRPr="00EF6FA9">
        <w:rPr>
          <w:rStyle w:val="Emphasis"/>
        </w:rPr>
        <w:t xml:space="preserve">precisely </w:t>
      </w:r>
      <w:r w:rsidRPr="00A2615E">
        <w:rPr>
          <w:rStyle w:val="Emphasis"/>
          <w:highlight w:val="cyan"/>
        </w:rPr>
        <w:t>because</w:t>
      </w:r>
      <w:r w:rsidRPr="00A2615E">
        <w:rPr>
          <w:rStyle w:val="StyleUnderline"/>
          <w:highlight w:val="cyan"/>
        </w:rPr>
        <w:t xml:space="preserve"> these</w:t>
      </w:r>
      <w:r w:rsidRPr="00CE2C24">
        <w:rPr>
          <w:rStyle w:val="StyleUnderline"/>
        </w:rPr>
        <w:t xml:space="preserve"> institutions </w:t>
      </w:r>
      <w:r w:rsidRPr="00A2615E">
        <w:rPr>
          <w:rStyle w:val="StyleUnderline"/>
          <w:highlight w:val="cyan"/>
        </w:rPr>
        <w:t xml:space="preserve">have </w:t>
      </w:r>
      <w:r w:rsidRPr="00A2615E">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rsidR="00894141" w:rsidRDefault="00894141" w:rsidP="00A123E7">
      <w:pPr>
        <w:rPr>
          <w:sz w:val="14"/>
        </w:rPr>
      </w:pPr>
    </w:p>
    <w:p w:rsidR="00A123E7" w:rsidRPr="00941220" w:rsidRDefault="00A123E7" w:rsidP="00A123E7"/>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5FF2" w:rsidRDefault="004C5FF2" w:rsidP="00066D2C">
      <w:pPr>
        <w:spacing w:after="0" w:line="240" w:lineRule="auto"/>
      </w:pPr>
      <w:r>
        <w:separator/>
      </w:r>
    </w:p>
  </w:endnote>
  <w:endnote w:type="continuationSeparator" w:id="0">
    <w:p w:rsidR="004C5FF2" w:rsidRDefault="004C5F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5FF2" w:rsidRDefault="004C5FF2" w:rsidP="00066D2C">
      <w:pPr>
        <w:spacing w:after="0" w:line="240" w:lineRule="auto"/>
      </w:pPr>
      <w:r>
        <w:separator/>
      </w:r>
    </w:p>
  </w:footnote>
  <w:footnote w:type="continuationSeparator" w:id="0">
    <w:p w:rsidR="004C5FF2" w:rsidRDefault="004C5F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F4D40"/>
    <w:rsid w:val="00001C7E"/>
    <w:rsid w:val="0000487C"/>
    <w:rsid w:val="00011FEF"/>
    <w:rsid w:val="00013C8B"/>
    <w:rsid w:val="00023AEF"/>
    <w:rsid w:val="000250CA"/>
    <w:rsid w:val="00026CEF"/>
    <w:rsid w:val="00032119"/>
    <w:rsid w:val="00034D9D"/>
    <w:rsid w:val="000427BD"/>
    <w:rsid w:val="00043C82"/>
    <w:rsid w:val="0004750B"/>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8CA"/>
    <w:rsid w:val="000A0198"/>
    <w:rsid w:val="000A0585"/>
    <w:rsid w:val="000A218A"/>
    <w:rsid w:val="000A239C"/>
    <w:rsid w:val="000A4AE6"/>
    <w:rsid w:val="000A5EE1"/>
    <w:rsid w:val="000B2A98"/>
    <w:rsid w:val="000B3425"/>
    <w:rsid w:val="000B5FBB"/>
    <w:rsid w:val="000B6974"/>
    <w:rsid w:val="000B6B3E"/>
    <w:rsid w:val="000C137E"/>
    <w:rsid w:val="000C4B58"/>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64C"/>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805"/>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1BF"/>
    <w:rsid w:val="0023152E"/>
    <w:rsid w:val="00232746"/>
    <w:rsid w:val="00233F0B"/>
    <w:rsid w:val="00235701"/>
    <w:rsid w:val="00236707"/>
    <w:rsid w:val="00241116"/>
    <w:rsid w:val="0024328E"/>
    <w:rsid w:val="002508CB"/>
    <w:rsid w:val="002514A7"/>
    <w:rsid w:val="00253733"/>
    <w:rsid w:val="00256AC0"/>
    <w:rsid w:val="002573AF"/>
    <w:rsid w:val="00263CC5"/>
    <w:rsid w:val="00264D3B"/>
    <w:rsid w:val="00265C2C"/>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02C"/>
    <w:rsid w:val="002C6C7D"/>
    <w:rsid w:val="002C769C"/>
    <w:rsid w:val="002D2594"/>
    <w:rsid w:val="002D3647"/>
    <w:rsid w:val="002D418C"/>
    <w:rsid w:val="002D5AAE"/>
    <w:rsid w:val="002D63D2"/>
    <w:rsid w:val="002E663F"/>
    <w:rsid w:val="002F0384"/>
    <w:rsid w:val="002F276B"/>
    <w:rsid w:val="002F28CE"/>
    <w:rsid w:val="002F2CFC"/>
    <w:rsid w:val="002F37D1"/>
    <w:rsid w:val="002F5A47"/>
    <w:rsid w:val="002F636E"/>
    <w:rsid w:val="002F77D5"/>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25F"/>
    <w:rsid w:val="003753F6"/>
    <w:rsid w:val="003779C8"/>
    <w:rsid w:val="00382DF7"/>
    <w:rsid w:val="0039157C"/>
    <w:rsid w:val="00392D93"/>
    <w:rsid w:val="00393EF2"/>
    <w:rsid w:val="00394F71"/>
    <w:rsid w:val="00396D52"/>
    <w:rsid w:val="003A46B4"/>
    <w:rsid w:val="003A5CE8"/>
    <w:rsid w:val="003A698D"/>
    <w:rsid w:val="003B17B3"/>
    <w:rsid w:val="003B2FB7"/>
    <w:rsid w:val="003B4705"/>
    <w:rsid w:val="003B4F86"/>
    <w:rsid w:val="003B6C7B"/>
    <w:rsid w:val="003B734D"/>
    <w:rsid w:val="003C177C"/>
    <w:rsid w:val="003C251E"/>
    <w:rsid w:val="003C3CCA"/>
    <w:rsid w:val="003C4380"/>
    <w:rsid w:val="003C6CA9"/>
    <w:rsid w:val="003D3B44"/>
    <w:rsid w:val="003D4150"/>
    <w:rsid w:val="003D5367"/>
    <w:rsid w:val="003E577D"/>
    <w:rsid w:val="003F3920"/>
    <w:rsid w:val="003F4D5F"/>
    <w:rsid w:val="00405AD7"/>
    <w:rsid w:val="004127EF"/>
    <w:rsid w:val="00414EB4"/>
    <w:rsid w:val="0041601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A46"/>
    <w:rsid w:val="00462B60"/>
    <w:rsid w:val="004701FC"/>
    <w:rsid w:val="00474720"/>
    <w:rsid w:val="00480A40"/>
    <w:rsid w:val="004827C9"/>
    <w:rsid w:val="00486F5E"/>
    <w:rsid w:val="004875B9"/>
    <w:rsid w:val="00491C5F"/>
    <w:rsid w:val="0049341D"/>
    <w:rsid w:val="00493AA8"/>
    <w:rsid w:val="004A2B4E"/>
    <w:rsid w:val="004A3E35"/>
    <w:rsid w:val="004A40AB"/>
    <w:rsid w:val="004A539A"/>
    <w:rsid w:val="004A74B8"/>
    <w:rsid w:val="004B3C97"/>
    <w:rsid w:val="004B4D3B"/>
    <w:rsid w:val="004B5436"/>
    <w:rsid w:val="004C2990"/>
    <w:rsid w:val="004C5E96"/>
    <w:rsid w:val="004C5FF2"/>
    <w:rsid w:val="004C7B42"/>
    <w:rsid w:val="004D05AA"/>
    <w:rsid w:val="004D14C3"/>
    <w:rsid w:val="004D2C8F"/>
    <w:rsid w:val="004D43AE"/>
    <w:rsid w:val="004D5EAC"/>
    <w:rsid w:val="004D6EEE"/>
    <w:rsid w:val="004D73E6"/>
    <w:rsid w:val="004D7907"/>
    <w:rsid w:val="004E2247"/>
    <w:rsid w:val="004E6CD8"/>
    <w:rsid w:val="004E6F12"/>
    <w:rsid w:val="004E746C"/>
    <w:rsid w:val="004E7533"/>
    <w:rsid w:val="004F16CA"/>
    <w:rsid w:val="004F4139"/>
    <w:rsid w:val="004F682B"/>
    <w:rsid w:val="00500F93"/>
    <w:rsid w:val="005015BF"/>
    <w:rsid w:val="00503593"/>
    <w:rsid w:val="005036B1"/>
    <w:rsid w:val="005064E5"/>
    <w:rsid w:val="00511177"/>
    <w:rsid w:val="005125C9"/>
    <w:rsid w:val="00515222"/>
    <w:rsid w:val="00515BDD"/>
    <w:rsid w:val="00521B9F"/>
    <w:rsid w:val="005268F8"/>
    <w:rsid w:val="0053626E"/>
    <w:rsid w:val="00540836"/>
    <w:rsid w:val="00544936"/>
    <w:rsid w:val="005449A8"/>
    <w:rsid w:val="0055242A"/>
    <w:rsid w:val="005525AE"/>
    <w:rsid w:val="005546C5"/>
    <w:rsid w:val="005558FC"/>
    <w:rsid w:val="00557B59"/>
    <w:rsid w:val="00565142"/>
    <w:rsid w:val="00567A47"/>
    <w:rsid w:val="00567D6A"/>
    <w:rsid w:val="00567D90"/>
    <w:rsid w:val="0057163E"/>
    <w:rsid w:val="00575723"/>
    <w:rsid w:val="00583644"/>
    <w:rsid w:val="00585F11"/>
    <w:rsid w:val="005906F9"/>
    <w:rsid w:val="005932B4"/>
    <w:rsid w:val="00593A17"/>
    <w:rsid w:val="005A0979"/>
    <w:rsid w:val="005A3550"/>
    <w:rsid w:val="005A4292"/>
    <w:rsid w:val="005A472F"/>
    <w:rsid w:val="005A4DE4"/>
    <w:rsid w:val="005A6204"/>
    <w:rsid w:val="005A6D5A"/>
    <w:rsid w:val="005B04B2"/>
    <w:rsid w:val="005B41CE"/>
    <w:rsid w:val="005B566C"/>
    <w:rsid w:val="005B5DC5"/>
    <w:rsid w:val="005B6286"/>
    <w:rsid w:val="005C1630"/>
    <w:rsid w:val="005C2AEB"/>
    <w:rsid w:val="005C5B70"/>
    <w:rsid w:val="005C6D7F"/>
    <w:rsid w:val="005D027B"/>
    <w:rsid w:val="005D3400"/>
    <w:rsid w:val="005D3778"/>
    <w:rsid w:val="005D388F"/>
    <w:rsid w:val="005D45F4"/>
    <w:rsid w:val="005D700C"/>
    <w:rsid w:val="005D7BAF"/>
    <w:rsid w:val="005E0F22"/>
    <w:rsid w:val="005E43F7"/>
    <w:rsid w:val="005E5941"/>
    <w:rsid w:val="005E78A2"/>
    <w:rsid w:val="005F5E14"/>
    <w:rsid w:val="00613759"/>
    <w:rsid w:val="006157D6"/>
    <w:rsid w:val="0061744B"/>
    <w:rsid w:val="00622773"/>
    <w:rsid w:val="00622C58"/>
    <w:rsid w:val="0062614B"/>
    <w:rsid w:val="006266E2"/>
    <w:rsid w:val="0063037B"/>
    <w:rsid w:val="00632C54"/>
    <w:rsid w:val="00632E81"/>
    <w:rsid w:val="00635616"/>
    <w:rsid w:val="00641E99"/>
    <w:rsid w:val="006442D2"/>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83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502"/>
    <w:rsid w:val="006C4820"/>
    <w:rsid w:val="006C5872"/>
    <w:rsid w:val="006C60E0"/>
    <w:rsid w:val="006C676D"/>
    <w:rsid w:val="006C69E2"/>
    <w:rsid w:val="006C7825"/>
    <w:rsid w:val="006D767A"/>
    <w:rsid w:val="006E2A45"/>
    <w:rsid w:val="006E37D4"/>
    <w:rsid w:val="006F3768"/>
    <w:rsid w:val="006F71DE"/>
    <w:rsid w:val="00700D50"/>
    <w:rsid w:val="00704573"/>
    <w:rsid w:val="007072CC"/>
    <w:rsid w:val="0071254A"/>
    <w:rsid w:val="007131D2"/>
    <w:rsid w:val="00713917"/>
    <w:rsid w:val="00717AF8"/>
    <w:rsid w:val="00720F86"/>
    <w:rsid w:val="007228F2"/>
    <w:rsid w:val="00722E77"/>
    <w:rsid w:val="007245F1"/>
    <w:rsid w:val="007247B8"/>
    <w:rsid w:val="0072731C"/>
    <w:rsid w:val="00730529"/>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94A"/>
    <w:rsid w:val="00784C8D"/>
    <w:rsid w:val="00785E47"/>
    <w:rsid w:val="007873F5"/>
    <w:rsid w:val="0078760F"/>
    <w:rsid w:val="0079136A"/>
    <w:rsid w:val="00792AD8"/>
    <w:rsid w:val="00792D84"/>
    <w:rsid w:val="00795030"/>
    <w:rsid w:val="00795A26"/>
    <w:rsid w:val="007A00CB"/>
    <w:rsid w:val="007A2EBD"/>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141"/>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4D3"/>
    <w:rsid w:val="00973D8A"/>
    <w:rsid w:val="009804B4"/>
    <w:rsid w:val="00980709"/>
    <w:rsid w:val="0098278C"/>
    <w:rsid w:val="00983FE6"/>
    <w:rsid w:val="00991819"/>
    <w:rsid w:val="00992BBB"/>
    <w:rsid w:val="0099583D"/>
    <w:rsid w:val="00996B34"/>
    <w:rsid w:val="009A0FC8"/>
    <w:rsid w:val="009A2372"/>
    <w:rsid w:val="009A42F1"/>
    <w:rsid w:val="009A5571"/>
    <w:rsid w:val="009A568E"/>
    <w:rsid w:val="009A7878"/>
    <w:rsid w:val="009B0CDC"/>
    <w:rsid w:val="009B1729"/>
    <w:rsid w:val="009B672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4D3"/>
    <w:rsid w:val="00A035A3"/>
    <w:rsid w:val="00A111F5"/>
    <w:rsid w:val="00A1128F"/>
    <w:rsid w:val="00A123E7"/>
    <w:rsid w:val="00A16440"/>
    <w:rsid w:val="00A169AC"/>
    <w:rsid w:val="00A2231D"/>
    <w:rsid w:val="00A2334F"/>
    <w:rsid w:val="00A250AA"/>
    <w:rsid w:val="00A2615E"/>
    <w:rsid w:val="00A277E6"/>
    <w:rsid w:val="00A27944"/>
    <w:rsid w:val="00A30A8F"/>
    <w:rsid w:val="00A3174A"/>
    <w:rsid w:val="00A31B73"/>
    <w:rsid w:val="00A35A28"/>
    <w:rsid w:val="00A368EF"/>
    <w:rsid w:val="00A41505"/>
    <w:rsid w:val="00A4414C"/>
    <w:rsid w:val="00A47EF1"/>
    <w:rsid w:val="00A503A9"/>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E06"/>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04B"/>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2D3"/>
    <w:rsid w:val="00B41D37"/>
    <w:rsid w:val="00B4307C"/>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5F8"/>
    <w:rsid w:val="00BE61B2"/>
    <w:rsid w:val="00BE7CC3"/>
    <w:rsid w:val="00BF2B0D"/>
    <w:rsid w:val="00BF4E3B"/>
    <w:rsid w:val="00BF5454"/>
    <w:rsid w:val="00BF7EC9"/>
    <w:rsid w:val="00C00D8A"/>
    <w:rsid w:val="00C01C49"/>
    <w:rsid w:val="00C04985"/>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361"/>
    <w:rsid w:val="00CD4AE6"/>
    <w:rsid w:val="00CD5211"/>
    <w:rsid w:val="00CD57F9"/>
    <w:rsid w:val="00CD5CD1"/>
    <w:rsid w:val="00CE0BB8"/>
    <w:rsid w:val="00CE54E0"/>
    <w:rsid w:val="00CE5835"/>
    <w:rsid w:val="00CE6FA1"/>
    <w:rsid w:val="00CE6FD4"/>
    <w:rsid w:val="00CF1938"/>
    <w:rsid w:val="00CF24CD"/>
    <w:rsid w:val="00CF4D40"/>
    <w:rsid w:val="00D01F0A"/>
    <w:rsid w:val="00D021AF"/>
    <w:rsid w:val="00D13012"/>
    <w:rsid w:val="00D14159"/>
    <w:rsid w:val="00D14990"/>
    <w:rsid w:val="00D22734"/>
    <w:rsid w:val="00D2420E"/>
    <w:rsid w:val="00D24268"/>
    <w:rsid w:val="00D25BE6"/>
    <w:rsid w:val="00D321DB"/>
    <w:rsid w:val="00D32460"/>
    <w:rsid w:val="00D32EBF"/>
    <w:rsid w:val="00D343B3"/>
    <w:rsid w:val="00D35073"/>
    <w:rsid w:val="00D36085"/>
    <w:rsid w:val="00D421D9"/>
    <w:rsid w:val="00D4609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21F"/>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0B5"/>
    <w:rsid w:val="00E23A47"/>
    <w:rsid w:val="00E23E0E"/>
    <w:rsid w:val="00E2479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DF1"/>
    <w:rsid w:val="00E65E56"/>
    <w:rsid w:val="00E664D0"/>
    <w:rsid w:val="00E66F94"/>
    <w:rsid w:val="00E670E5"/>
    <w:rsid w:val="00E6767D"/>
    <w:rsid w:val="00E717C1"/>
    <w:rsid w:val="00E71E63"/>
    <w:rsid w:val="00E76D4C"/>
    <w:rsid w:val="00E81786"/>
    <w:rsid w:val="00E82A8C"/>
    <w:rsid w:val="00E85DE5"/>
    <w:rsid w:val="00E90EC0"/>
    <w:rsid w:val="00E944C1"/>
    <w:rsid w:val="00E97D8B"/>
    <w:rsid w:val="00EA5878"/>
    <w:rsid w:val="00EA7F55"/>
    <w:rsid w:val="00EB1CE6"/>
    <w:rsid w:val="00EB1F19"/>
    <w:rsid w:val="00EB7375"/>
    <w:rsid w:val="00EC06EA"/>
    <w:rsid w:val="00EC2660"/>
    <w:rsid w:val="00EC3057"/>
    <w:rsid w:val="00EC47C5"/>
    <w:rsid w:val="00EC7528"/>
    <w:rsid w:val="00ED087B"/>
    <w:rsid w:val="00ED39EE"/>
    <w:rsid w:val="00ED5626"/>
    <w:rsid w:val="00ED5EB9"/>
    <w:rsid w:val="00ED6BFE"/>
    <w:rsid w:val="00ED7FE5"/>
    <w:rsid w:val="00EE0176"/>
    <w:rsid w:val="00EE0705"/>
    <w:rsid w:val="00EE17BD"/>
    <w:rsid w:val="00EE27D8"/>
    <w:rsid w:val="00EE32BD"/>
    <w:rsid w:val="00EE5542"/>
    <w:rsid w:val="00EE6872"/>
    <w:rsid w:val="00EF0191"/>
    <w:rsid w:val="00EF09CC"/>
    <w:rsid w:val="00EF0F91"/>
    <w:rsid w:val="00F00A14"/>
    <w:rsid w:val="00F0685D"/>
    <w:rsid w:val="00F06A5D"/>
    <w:rsid w:val="00F0700E"/>
    <w:rsid w:val="00F10FE5"/>
    <w:rsid w:val="00F14A61"/>
    <w:rsid w:val="00F17B58"/>
    <w:rsid w:val="00F24B23"/>
    <w:rsid w:val="00F25A3F"/>
    <w:rsid w:val="00F27353"/>
    <w:rsid w:val="00F31B7D"/>
    <w:rsid w:val="00F32A17"/>
    <w:rsid w:val="00F349CE"/>
    <w:rsid w:val="00F34BAA"/>
    <w:rsid w:val="00F35345"/>
    <w:rsid w:val="00F3543C"/>
    <w:rsid w:val="00F355CA"/>
    <w:rsid w:val="00F355FB"/>
    <w:rsid w:val="00F40C6B"/>
    <w:rsid w:val="00F41113"/>
    <w:rsid w:val="00F44385"/>
    <w:rsid w:val="00F45C61"/>
    <w:rsid w:val="00F47F79"/>
    <w:rsid w:val="00F51138"/>
    <w:rsid w:val="00F5306F"/>
    <w:rsid w:val="00F532A6"/>
    <w:rsid w:val="00F569D6"/>
    <w:rsid w:val="00F57FCC"/>
    <w:rsid w:val="00F61907"/>
    <w:rsid w:val="00F61AB2"/>
    <w:rsid w:val="00F65464"/>
    <w:rsid w:val="00F70E1C"/>
    <w:rsid w:val="00F71CC0"/>
    <w:rsid w:val="00F72FCE"/>
    <w:rsid w:val="00F734F9"/>
    <w:rsid w:val="00F73F90"/>
    <w:rsid w:val="00F74D13"/>
    <w:rsid w:val="00F80FBD"/>
    <w:rsid w:val="00F849FF"/>
    <w:rsid w:val="00F86F58"/>
    <w:rsid w:val="00F87FEC"/>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1DE"/>
    <w:rsid w:val="00FF36F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BAE4FE"/>
  <w15:chartTrackingRefBased/>
  <w15:docId w15:val="{BF15B4EC-78D2-0A4E-95BE-6ABD800D5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01FC"/>
    <w:rPr>
      <w:rFonts w:ascii="Calibri" w:hAnsi="Calibri" w:cs="Calibri"/>
    </w:rPr>
  </w:style>
  <w:style w:type="paragraph" w:styleId="Heading1">
    <w:name w:val="heading 1"/>
    <w:aliases w:val="Pocket"/>
    <w:basedOn w:val="Normal"/>
    <w:next w:val="Normal"/>
    <w:link w:val="Heading1Char"/>
    <w:qFormat/>
    <w:rsid w:val="004701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01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Cites"/>
    <w:basedOn w:val="Normal"/>
    <w:next w:val="Normal"/>
    <w:link w:val="Heading3Char"/>
    <w:uiPriority w:val="2"/>
    <w:qFormat/>
    <w:rsid w:val="004701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3"/>
    <w:qFormat/>
    <w:rsid w:val="004701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01F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701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01FC"/>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B,s"/>
    <w:basedOn w:val="DefaultParagraphFont"/>
    <w:link w:val="textbold"/>
    <w:uiPriority w:val="8"/>
    <w:qFormat/>
    <w:rsid w:val="004701FC"/>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4701FC"/>
    <w:rPr>
      <w:color w:val="auto"/>
      <w:u w:val="none"/>
    </w:rPr>
  </w:style>
  <w:style w:type="character" w:customStyle="1" w:styleId="Heading1Char">
    <w:name w:val="Heading 1 Char"/>
    <w:aliases w:val="Pocket Char"/>
    <w:basedOn w:val="DefaultParagraphFont"/>
    <w:link w:val="Heading1"/>
    <w:rsid w:val="004701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01FC"/>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4701F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4701F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701FC"/>
    <w:rPr>
      <w:b/>
      <w:bCs/>
      <w:sz w:val="26"/>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cite,c,Title Char,Bo,8.,S,8"/>
    <w:basedOn w:val="DefaultParagraphFont"/>
    <w:uiPriority w:val="7"/>
    <w:qFormat/>
    <w:rsid w:val="004701FC"/>
    <w:rPr>
      <w:b w:val="0"/>
      <w:sz w:val="22"/>
      <w:u w:val="single"/>
    </w:rPr>
  </w:style>
  <w:style w:type="character" w:styleId="Strong">
    <w:name w:val="Strong"/>
    <w:basedOn w:val="DefaultParagraphFont"/>
    <w:uiPriority w:val="22"/>
    <w:semiHidden/>
    <w:qFormat/>
    <w:rsid w:val="004701FC"/>
    <w:rPr>
      <w:b/>
      <w:bCs/>
    </w:rPr>
  </w:style>
  <w:style w:type="character" w:styleId="BookTitle">
    <w:name w:val="Book Title"/>
    <w:basedOn w:val="DefaultParagraphFont"/>
    <w:uiPriority w:val="33"/>
    <w:semiHidden/>
    <w:qFormat/>
    <w:rsid w:val="004701FC"/>
    <w:rPr>
      <w:b/>
      <w:bCs/>
      <w:i/>
      <w:iCs/>
      <w:spacing w:val="5"/>
    </w:rPr>
  </w:style>
  <w:style w:type="character" w:customStyle="1" w:styleId="Heading5Char">
    <w:name w:val="Heading 5 Char"/>
    <w:basedOn w:val="DefaultParagraphFont"/>
    <w:link w:val="Heading5"/>
    <w:uiPriority w:val="9"/>
    <w:semiHidden/>
    <w:rsid w:val="004701F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01FC"/>
  </w:style>
  <w:style w:type="paragraph" w:styleId="Header">
    <w:name w:val="header"/>
    <w:basedOn w:val="Normal"/>
    <w:link w:val="HeaderChar"/>
    <w:uiPriority w:val="99"/>
    <w:semiHidden/>
    <w:rsid w:val="004701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01FC"/>
    <w:rPr>
      <w:rFonts w:ascii="Calibri" w:hAnsi="Calibri" w:cs="Calibri"/>
    </w:rPr>
  </w:style>
  <w:style w:type="paragraph" w:styleId="Footer">
    <w:name w:val="footer"/>
    <w:basedOn w:val="Normal"/>
    <w:link w:val="FooterChar"/>
    <w:uiPriority w:val="99"/>
    <w:semiHidden/>
    <w:rsid w:val="004701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701FC"/>
    <w:rPr>
      <w:rFonts w:ascii="Calibri" w:hAnsi="Calibri" w:cs="Calibri"/>
    </w:rPr>
  </w:style>
  <w:style w:type="paragraph" w:styleId="BodyText">
    <w:name w:val="Body Text"/>
    <w:basedOn w:val="Normal"/>
    <w:link w:val="BodyTextChar"/>
    <w:uiPriority w:val="99"/>
    <w:semiHidden/>
    <w:unhideWhenUsed/>
    <w:rsid w:val="004701FC"/>
    <w:pPr>
      <w:spacing w:after="120"/>
    </w:pPr>
  </w:style>
  <w:style w:type="character" w:customStyle="1" w:styleId="BodyTextChar">
    <w:name w:val="Body Text Char"/>
    <w:basedOn w:val="DefaultParagraphFont"/>
    <w:link w:val="BodyText"/>
    <w:uiPriority w:val="99"/>
    <w:semiHidden/>
    <w:rsid w:val="004701FC"/>
    <w:rPr>
      <w:rFonts w:ascii="Calibri" w:hAnsi="Calibri" w:cs="Calibri"/>
    </w:rPr>
  </w:style>
  <w:style w:type="paragraph" w:styleId="NoSpacing">
    <w:name w:val="No Spacing"/>
    <w:link w:val="NoSpacingChar"/>
    <w:uiPriority w:val="99"/>
    <w:semiHidden/>
    <w:unhideWhenUsed/>
    <w:qFormat/>
    <w:rsid w:val="004701F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701F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4701FC"/>
    <w:rPr>
      <w:color w:val="0563C1" w:themeColor="hyperlink"/>
      <w:u w:val="single"/>
    </w:rPr>
  </w:style>
  <w:style w:type="character" w:styleId="UnresolvedMention">
    <w:name w:val="Unresolved Mention"/>
    <w:basedOn w:val="DefaultParagraphFont"/>
    <w:uiPriority w:val="99"/>
    <w:semiHidden/>
    <w:unhideWhenUsed/>
    <w:rsid w:val="004701FC"/>
    <w:rPr>
      <w:color w:val="605E5C"/>
      <w:shd w:val="clear" w:color="auto" w:fill="E1DFDD"/>
    </w:rPr>
  </w:style>
  <w:style w:type="paragraph" w:customStyle="1" w:styleId="Analytic">
    <w:name w:val="Analytic"/>
    <w:basedOn w:val="Normal"/>
    <w:link w:val="AnalyticChar"/>
    <w:autoRedefine/>
    <w:uiPriority w:val="4"/>
    <w:qFormat/>
    <w:rsid w:val="004701FC"/>
    <w:pPr>
      <w:spacing w:after="0"/>
      <w:outlineLvl w:val="3"/>
    </w:pPr>
    <w:rPr>
      <w:rFonts w:eastAsiaTheme="majorEastAsia" w:cstheme="majorBidi"/>
      <w:b/>
      <w:iCs/>
      <w:color w:val="44546A" w:themeColor="text2"/>
      <w:sz w:val="26"/>
      <w:szCs w:val="28"/>
      <w:lang w:val="en-AU"/>
    </w:rPr>
  </w:style>
  <w:style w:type="character" w:customStyle="1" w:styleId="AnalyticChar">
    <w:name w:val="Analytic Char"/>
    <w:basedOn w:val="DefaultParagraphFont"/>
    <w:link w:val="Analytic"/>
    <w:uiPriority w:val="4"/>
    <w:rsid w:val="004701FC"/>
    <w:rPr>
      <w:rFonts w:ascii="Calibri" w:eastAsiaTheme="majorEastAsia" w:hAnsi="Calibri" w:cstheme="majorBidi"/>
      <w:b/>
      <w:iCs/>
      <w:color w:val="44546A" w:themeColor="text2"/>
      <w:sz w:val="26"/>
      <w:szCs w:val="28"/>
      <w:lang w:val="en-AU"/>
    </w:rPr>
  </w:style>
  <w:style w:type="character" w:customStyle="1" w:styleId="BoxesNew">
    <w:name w:val="BoxesNew"/>
    <w:basedOn w:val="DefaultParagraphFont"/>
    <w:uiPriority w:val="1"/>
    <w:qFormat/>
    <w:rsid w:val="004701FC"/>
    <w:rPr>
      <w:rFonts w:eastAsia="Calibri"/>
      <w:b/>
      <w:iCs/>
      <w:sz w:val="24"/>
      <w:u w:val="single"/>
      <w:bdr w:val="single" w:sz="8" w:space="0" w:color="auto"/>
    </w:rPr>
  </w:style>
  <w:style w:type="paragraph" w:customStyle="1" w:styleId="Analytics">
    <w:name w:val="Analytics"/>
    <w:link w:val="AnalyticsChar"/>
    <w:autoRedefine/>
    <w:uiPriority w:val="5"/>
    <w:qFormat/>
    <w:rsid w:val="004701FC"/>
    <w:pPr>
      <w:spacing w:after="0"/>
      <w:outlineLvl w:val="3"/>
    </w:pPr>
    <w:rPr>
      <w:rFonts w:ascii="Calibri" w:eastAsiaTheme="majorEastAsia" w:hAnsi="Calibri" w:cstheme="majorBidi"/>
      <w:b/>
      <w:iCs/>
      <w:color w:val="00B0F0"/>
      <w:sz w:val="26"/>
      <w:szCs w:val="28"/>
      <w:lang w:val="en-AU"/>
    </w:rPr>
  </w:style>
  <w:style w:type="character" w:customStyle="1" w:styleId="AnalyticsChar">
    <w:name w:val="Analytics Char"/>
    <w:basedOn w:val="DefaultParagraphFont"/>
    <w:link w:val="Analytics"/>
    <w:uiPriority w:val="5"/>
    <w:rsid w:val="004701FC"/>
    <w:rPr>
      <w:rFonts w:ascii="Calibri" w:eastAsiaTheme="majorEastAsia" w:hAnsi="Calibri" w:cstheme="majorBidi"/>
      <w:b/>
      <w:iCs/>
      <w:color w:val="00B0F0"/>
      <w:sz w:val="26"/>
      <w:szCs w:val="28"/>
      <w:lang w:val="en-AU"/>
    </w:rPr>
  </w:style>
  <w:style w:type="paragraph" w:customStyle="1" w:styleId="textbold">
    <w:name w:val="text bold"/>
    <w:basedOn w:val="Normal"/>
    <w:link w:val="Emphasis"/>
    <w:uiPriority w:val="8"/>
    <w:qFormat/>
    <w:rsid w:val="00A123E7"/>
    <w:pPr>
      <w:ind w:left="720"/>
      <w:jc w:val="both"/>
    </w:pPr>
    <w:rPr>
      <w:b/>
      <w:iCs/>
      <w:sz w:val="26"/>
      <w:u w:val="single"/>
    </w:rPr>
  </w:style>
  <w:style w:type="paragraph" w:customStyle="1" w:styleId="Emphasis1">
    <w:name w:val="Emphasis1"/>
    <w:basedOn w:val="Normal"/>
    <w:autoRedefine/>
    <w:uiPriority w:val="8"/>
    <w:qFormat/>
    <w:rsid w:val="00593A17"/>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kern w:val="2"/>
      <w:sz w:val="26"/>
      <w:szCs w:val="24"/>
      <w:u w:val="single"/>
      <w:lang w:eastAsia="zh-CN"/>
      <w14:ligatures w14:val="standardContextual"/>
    </w:rPr>
  </w:style>
  <w:style w:type="paragraph" w:customStyle="1" w:styleId="StyleStyle49pt">
    <w:name w:val="Style Style4 + 9 pt"/>
    <w:basedOn w:val="Normal"/>
    <w:link w:val="StyleStyle49ptChar"/>
    <w:qFormat/>
    <w:rsid w:val="00593A17"/>
    <w:pPr>
      <w:tabs>
        <w:tab w:val="num" w:pos="720"/>
      </w:tabs>
    </w:pPr>
    <w:rPr>
      <w:rFonts w:eastAsia="Calibri"/>
      <w:u w:val="single"/>
    </w:rPr>
  </w:style>
  <w:style w:type="character" w:customStyle="1" w:styleId="StyleStyle49ptChar">
    <w:name w:val="Style Style4 + 9 pt Char"/>
    <w:link w:val="StyleStyle49pt"/>
    <w:rsid w:val="00593A17"/>
    <w:rPr>
      <w:rFonts w:ascii="Calibri" w:eastAsia="Calibri" w:hAnsi="Calibri" w:cs="Calibri"/>
      <w:u w:val="single"/>
    </w:rPr>
  </w:style>
  <w:style w:type="character" w:customStyle="1" w:styleId="StyleTimesNewRoman9pt">
    <w:name w:val="Style Times New Roman 9 pt"/>
    <w:rsid w:val="00593A17"/>
    <w:rPr>
      <w:sz w:val="20"/>
    </w:rPr>
  </w:style>
  <w:style w:type="character" w:customStyle="1" w:styleId="Style9ptItalicUnderline">
    <w:name w:val="Style 9 pt Italic Underline"/>
    <w:rsid w:val="00593A17"/>
    <w:rPr>
      <w:i/>
      <w:iCs/>
      <w:sz w:val="20"/>
      <w:u w:val="single"/>
    </w:rPr>
  </w:style>
  <w:style w:type="paragraph" w:customStyle="1" w:styleId="authorcreds">
    <w:name w:val="authorcreds"/>
    <w:basedOn w:val="Normal"/>
    <w:link w:val="authorcredsChar"/>
    <w:autoRedefine/>
    <w:uiPriority w:val="4"/>
    <w:qFormat/>
    <w:rsid w:val="00593A17"/>
    <w:rPr>
      <w:rFonts w:cstheme="minorHAnsi"/>
      <w:sz w:val="16"/>
    </w:rPr>
  </w:style>
  <w:style w:type="character" w:customStyle="1" w:styleId="authorcredsChar">
    <w:name w:val="authorcreds Char"/>
    <w:basedOn w:val="DefaultParagraphFont"/>
    <w:link w:val="authorcreds"/>
    <w:uiPriority w:val="4"/>
    <w:rsid w:val="00593A17"/>
    <w:rPr>
      <w:rFonts w:ascii="Calibri" w:hAnsi="Calibri" w:cstheme="minorHAnsi"/>
      <w:sz w:val="16"/>
    </w:rPr>
  </w:style>
  <w:style w:type="paragraph" w:customStyle="1" w:styleId="Heading411">
    <w:name w:val="Heading 411"/>
    <w:basedOn w:val="Heading1"/>
    <w:next w:val="NoSpacing"/>
    <w:link w:val="Hyperlink"/>
    <w:autoRedefine/>
    <w:uiPriority w:val="99"/>
    <w:qFormat/>
    <w:rsid w:val="0089414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Boxes1">
    <w:name w:val="Boxes1"/>
    <w:basedOn w:val="Emphasis"/>
    <w:qFormat/>
    <w:rsid w:val="005C6D7F"/>
    <w:rPr>
      <w:rFonts w:ascii="Calibri" w:hAnsi="Calibri" w:cs="Calibri" w:hint="default"/>
      <w:b/>
      <w:bCs w:val="0"/>
      <w:i w:val="0"/>
      <w:iCs/>
      <w:sz w:val="24"/>
      <w:u w:val="single"/>
      <w:bdr w:val="single" w:sz="8" w:space="0" w:color="auto" w:frame="1"/>
    </w:rPr>
  </w:style>
  <w:style w:type="paragraph" w:customStyle="1" w:styleId="UnderlinePara">
    <w:name w:val="Underline Para"/>
    <w:basedOn w:val="Normal"/>
    <w:uiPriority w:val="7"/>
    <w:qFormat/>
    <w:rsid w:val="00265C2C"/>
    <w:pPr>
      <w:widowControl w:val="0"/>
      <w:suppressAutoHyphens/>
      <w:spacing w:after="200"/>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scode.house.gov/statviewer.htm?volume=52&amp;page=1196" TargetMode="External"/><Relationship Id="rId18" Type="http://schemas.openxmlformats.org/officeDocument/2006/relationships/hyperlink" Target="https://apps.nlrb.gov/link/document.aspx/09031d45800bb71f" TargetMode="External"/><Relationship Id="rId26" Type="http://schemas.openxmlformats.org/officeDocument/2006/relationships/hyperlink" Target="https://www.dol.gov/agencies/odep/about/advisory-committee" TargetMode="External"/><Relationship Id="rId3" Type="http://schemas.openxmlformats.org/officeDocument/2006/relationships/styles" Target="styles.xml"/><Relationship Id="rId21" Type="http://schemas.openxmlformats.org/officeDocument/2006/relationships/hyperlink" Target="https://law.justia.com/cases/federal/appellate-courts/F2/851/180/32068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pps.nlrb.gov/link/document.aspx/09031d45800076ac" TargetMode="External"/><Relationship Id="rId17" Type="http://schemas.openxmlformats.org/officeDocument/2006/relationships/hyperlink" Target="https://casetext.com/admin-law/goodwill-industries-of-southern-california" TargetMode="External"/><Relationship Id="rId25" Type="http://schemas.openxmlformats.org/officeDocument/2006/relationships/hyperlink" Target="https://www.dol.gov/agencies/eta/wioa" TargetMode="External"/><Relationship Id="rId33" Type="http://schemas.openxmlformats.org/officeDocument/2006/relationships/hyperlink" Target="https://queerdisabilitystudies.wordpress.com/collaboration-the-importance-of-activism-for-undergraduate-pedagogy-in-queer-trans-crip-studies/" TargetMode="External"/><Relationship Id="rId2" Type="http://schemas.openxmlformats.org/officeDocument/2006/relationships/numbering" Target="numbering.xml"/><Relationship Id="rId16" Type="http://schemas.openxmlformats.org/officeDocument/2006/relationships/hyperlink" Target="https://casetext.com/admin-law/sheltered-workshops-of-san-diego-inc" TargetMode="External"/><Relationship Id="rId20" Type="http://schemas.openxmlformats.org/officeDocument/2006/relationships/hyperlink" Target="https://casetext.com/case/cincinnati-assn-for-the-blind-v-nlrb?sort=relevance&amp;resultsNav=false&amp;q=" TargetMode="External"/><Relationship Id="rId29" Type="http://schemas.openxmlformats.org/officeDocument/2006/relationships/hyperlink" Target="https://repository.law.upenn.edu/Documents/Detail/employed-but-not-employees-how-the-nlrb-has-failed-disabled-workers-with-the-primary-rehabilitative-standard/5154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setext.com/admin-law/brevard-achievement-center-1" TargetMode="External"/><Relationship Id="rId24" Type="http://schemas.openxmlformats.org/officeDocument/2006/relationships/hyperlink" Target="https://apse.org/state-legislation/" TargetMode="External"/><Relationship Id="rId32" Type="http://schemas.openxmlformats.org/officeDocument/2006/relationships/hyperlink" Target="https://web.archive.org/web/20190910040756/https://failingthatinvent.home.blog/2019/09/08/truth-and-practic-the-marxist-theory-of-knowledge/" TargetMode="External"/><Relationship Id="rId5" Type="http://schemas.openxmlformats.org/officeDocument/2006/relationships/webSettings" Target="webSettings.xml"/><Relationship Id="rId15" Type="http://schemas.openxmlformats.org/officeDocument/2006/relationships/hyperlink" Target="https://www.dol.gov/agencies/whd/special-employment" TargetMode="External"/><Relationship Id="rId23" Type="http://schemas.openxmlformats.org/officeDocument/2006/relationships/hyperlink" Target="https://www.fairwarning.org/2019/09/hundreds-of-thousands-of-disabled-workers-still-make-less-than-minimum-wage/" TargetMode="External"/><Relationship Id="rId28" Type="http://schemas.openxmlformats.org/officeDocument/2006/relationships/hyperlink" Target="https://www.dol.gov/sites/dolgov/files/odep/topics/date/dol_testimony_4-27_final_508.pdf" TargetMode="External"/><Relationship Id="rId10" Type="http://schemas.openxmlformats.org/officeDocument/2006/relationships/hyperlink" Target="https://www.thestrikewave.com/original-content/an-opportunity-for-labor-and-disability-rights-to-build-worker-power" TargetMode="External"/><Relationship Id="rId19" Type="http://schemas.openxmlformats.org/officeDocument/2006/relationships/hyperlink" Target="https://casetext.com/case/nlrb-v-lighthouse-for-the-blind" TargetMode="External"/><Relationship Id="rId31" Type="http://schemas.openxmlformats.org/officeDocument/2006/relationships/hyperlink" Target="https://tropicsofmeta.com/2013/06/10/the-case-against-bodies/" TargetMode="External"/><Relationship Id="rId4" Type="http://schemas.openxmlformats.org/officeDocument/2006/relationships/settings" Target="settings.xml"/><Relationship Id="rId9" Type="http://schemas.openxmlformats.org/officeDocument/2006/relationships/hyperlink" Target="https://lwp.law.harvard.edu/files/lwp/files/full_report_clean_slate_for_worker_power.pdf" TargetMode="External"/><Relationship Id="rId14" Type="http://schemas.openxmlformats.org/officeDocument/2006/relationships/hyperlink" Target="https://www.abilityone.gov/" TargetMode="External"/><Relationship Id="rId22" Type="http://schemas.openxmlformats.org/officeDocument/2006/relationships/hyperlink" Target="https://www.centerforpublicrep.org/court_case/lane-v-brown/" TargetMode="External"/><Relationship Id="rId27" Type="http://schemas.openxmlformats.org/officeDocument/2006/relationships/hyperlink" Target="https://www.federalregister.gov/documents/2021/10/12/2021-22118/prohibition-on-the-payment-of-subminimum-wages-under-14c-certificates-as-a-qualification-for" TargetMode="External"/><Relationship Id="rId30" Type="http://schemas.openxmlformats.org/officeDocument/2006/relationships/hyperlink" Target="https://petrieflom.law.harvard.edu/2022/03/22/injustice-anywhere-the-need-to-decouple-disability-and-productivity" TargetMode="External"/><Relationship Id="rId35" Type="http://schemas.openxmlformats.org/officeDocument/2006/relationships/theme" Target="theme/theme1.xml"/><Relationship Id="rId8"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sl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32</Pages>
  <Words>21985</Words>
  <Characters>114762</Characters>
  <Application>Microsoft Office Word</Application>
  <DocSecurity>0</DocSecurity>
  <Lines>1234</Lines>
  <Paragraphs>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Davis Liang</cp:lastModifiedBy>
  <cp:revision>1</cp:revision>
  <dcterms:created xsi:type="dcterms:W3CDTF">2026-02-28T16:25:00Z</dcterms:created>
  <dcterms:modified xsi:type="dcterms:W3CDTF">2026-02-28T16:25:00Z</dcterms:modified>
</cp:coreProperties>
</file>