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F532" w14:textId="7424C842" w:rsidR="005D388F" w:rsidRDefault="004D1591" w:rsidP="004D1591">
      <w:pPr>
        <w:pStyle w:val="Heading1"/>
      </w:pPr>
      <w:r>
        <w:t>1NC – R5 – Wake Forest</w:t>
      </w:r>
    </w:p>
    <w:p w14:paraId="6610D1B3" w14:textId="306CE434" w:rsidR="004D1591" w:rsidRDefault="004D1591" w:rsidP="004D1591">
      <w:pPr>
        <w:pStyle w:val="Heading2"/>
      </w:pPr>
      <w:proofErr w:type="spellStart"/>
      <w:r>
        <w:t>Offcase</w:t>
      </w:r>
      <w:proofErr w:type="spellEnd"/>
    </w:p>
    <w:p w14:paraId="07D36F9C" w14:textId="556D66B2" w:rsidR="004D1591" w:rsidRDefault="004D1591" w:rsidP="004D1591">
      <w:pPr>
        <w:pStyle w:val="Heading3"/>
      </w:pPr>
      <w:r>
        <w:t>1</w:t>
      </w:r>
    </w:p>
    <w:p w14:paraId="2C352D05" w14:textId="2ED9CE3A" w:rsidR="00EF53A0" w:rsidRPr="00EF53A0" w:rsidRDefault="00EF53A0" w:rsidP="00EF53A0">
      <w:pPr>
        <w:pStyle w:val="Heading4"/>
        <w:rPr>
          <w:rFonts w:cs="Times New Roman"/>
        </w:rPr>
      </w:pPr>
      <w:r>
        <w:rPr>
          <w:rFonts w:cs="Times New Roman"/>
        </w:rPr>
        <w:t xml:space="preserve">Capitalism is not just a system of independent surveillance but rather a product of </w:t>
      </w:r>
      <w:r>
        <w:rPr>
          <w:rFonts w:cs="Times New Roman"/>
          <w:u w:val="single"/>
        </w:rPr>
        <w:t>cultural legal constructs</w:t>
      </w:r>
      <w:r>
        <w:rPr>
          <w:rFonts w:cs="Times New Roman"/>
        </w:rPr>
        <w:t>.</w:t>
      </w:r>
      <w:r w:rsidRPr="00440C98">
        <w:rPr>
          <w:rFonts w:cs="Times New Roman"/>
        </w:rPr>
        <w:t xml:space="preserve"> </w:t>
      </w:r>
      <w:r>
        <w:rPr>
          <w:rFonts w:cs="Times New Roman"/>
        </w:rPr>
        <w:t xml:space="preserve">“Circuit-breaking” fails to disrupt capitalism’s constitutive moral framework because it does not enact </w:t>
      </w:r>
      <w:r>
        <w:rPr>
          <w:rFonts w:cs="Times New Roman"/>
          <w:u w:val="single"/>
        </w:rPr>
        <w:t>structural opposition.</w:t>
      </w:r>
      <w:r>
        <w:rPr>
          <w:rFonts w:cs="Times New Roman"/>
        </w:rPr>
        <w:t xml:space="preserve"> </w:t>
      </w:r>
    </w:p>
    <w:p w14:paraId="1DC1278C" w14:textId="77777777" w:rsidR="00EF53A0" w:rsidRPr="00440C98" w:rsidRDefault="00EF53A0" w:rsidP="00EF53A0">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w:t>
      </w:r>
      <w:proofErr w:type="spellStart"/>
      <w:r w:rsidRPr="00440C98">
        <w:t>Predistributive</w:t>
      </w:r>
      <w:proofErr w:type="spellEnd"/>
      <w:r w:rsidRPr="00440C98">
        <w:t xml:space="preserve"> Democracy: Polanyi and Piketty on Capitalism, Moral Economy, and Democracy in Crisis” Forthcoming </w:t>
      </w:r>
      <w:r w:rsidRPr="00440C98">
        <w:rPr>
          <w:i/>
          <w:iCs/>
        </w:rPr>
        <w:t>Journal of Law and Political Economy</w:t>
      </w:r>
      <w:r w:rsidRPr="00440C98">
        <w:t xml:space="preserve"> May 2025 p. 3-8</w:t>
      </w:r>
    </w:p>
    <w:p w14:paraId="1616E5ED" w14:textId="77777777" w:rsidR="00EF53A0" w:rsidRPr="00440C98" w:rsidRDefault="00EF53A0" w:rsidP="00EF53A0">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w:t>
      </w:r>
      <w:proofErr w:type="spellStart"/>
      <w:r w:rsidRPr="00440C98">
        <w:rPr>
          <w:sz w:val="14"/>
        </w:rPr>
        <w:t>dedemocratization</w:t>
      </w:r>
      <w:proofErr w:type="spellEnd"/>
      <w:r w:rsidRPr="00440C98">
        <w:rPr>
          <w:sz w:val="14"/>
        </w:rPr>
        <w:t xml:space="preserve">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751037">
        <w:rPr>
          <w:rStyle w:val="StyleUnderline"/>
          <w:highlight w:val="cyan"/>
        </w:rPr>
        <w:t>capitalism cannot be understood independent</w:t>
      </w:r>
      <w:r w:rsidRPr="00440C98">
        <w:rPr>
          <w:rStyle w:val="StyleUnderline"/>
        </w:rPr>
        <w:t xml:space="preserve">ly </w:t>
      </w:r>
      <w:r w:rsidRPr="00751037">
        <w:rPr>
          <w:rStyle w:val="StyleUnderline"/>
          <w:highlight w:val="cyan"/>
        </w:rPr>
        <w:t xml:space="preserve">of </w:t>
      </w:r>
      <w:r w:rsidRPr="00440C98">
        <w:rPr>
          <w:rStyle w:val="StyleUnderline"/>
        </w:rPr>
        <w:t xml:space="preserve">the constitutive role of </w:t>
      </w:r>
      <w:r w:rsidRPr="00751037">
        <w:rPr>
          <w:rStyle w:val="StyleUnderline"/>
          <w:highlight w:val="cyan"/>
        </w:rPr>
        <w:t>law</w:t>
      </w:r>
      <w:r w:rsidRPr="00440C98">
        <w:rPr>
          <w:sz w:val="14"/>
        </w:rPr>
        <w:t xml:space="preserve"> (Deakin et al. 2017; </w:t>
      </w:r>
      <w:proofErr w:type="spellStart"/>
      <w:r w:rsidRPr="00440C98">
        <w:rPr>
          <w:sz w:val="14"/>
        </w:rPr>
        <w:t>Benkler</w:t>
      </w:r>
      <w:proofErr w:type="spellEnd"/>
      <w:r w:rsidRPr="00440C98">
        <w:rPr>
          <w:sz w:val="14"/>
        </w:rPr>
        <w:t xml:space="preserve"> 2023; Grewal 2014, 2017; Pistor 2019). But Polanyi’s work demonstrates that </w:t>
      </w:r>
      <w:r w:rsidRPr="00440C98">
        <w:rPr>
          <w:rStyle w:val="StyleUnderline"/>
        </w:rPr>
        <w:t xml:space="preserve">the </w:t>
      </w:r>
      <w:r w:rsidRPr="00751037">
        <w:rPr>
          <w:rStyle w:val="StyleUnderline"/>
          <w:highlight w:val="cyan"/>
        </w:rPr>
        <w:t>powers</w:t>
      </w:r>
      <w:r w:rsidRPr="00440C98">
        <w:rPr>
          <w:sz w:val="14"/>
        </w:rPr>
        <w:t xml:space="preserve"> of law must be understood in their most capacious sense to </w:t>
      </w:r>
      <w:r w:rsidRPr="00751037">
        <w:rPr>
          <w:rStyle w:val="StyleUnderline"/>
          <w:highlight w:val="cyan"/>
        </w:rPr>
        <w:t>include</w:t>
      </w:r>
      <w:r w:rsidRPr="00751037">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751037">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751037">
        <w:rPr>
          <w:rStyle w:val="Emphasis"/>
          <w:highlight w:val="cyan"/>
        </w:rPr>
        <w:t>cultural legal constructs</w:t>
      </w:r>
      <w:r w:rsidRPr="00751037">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751037">
        <w:rPr>
          <w:rStyle w:val="StyleUnderline"/>
          <w:highlight w:val="cyan"/>
        </w:rPr>
        <w:t xml:space="preserve">of </w:t>
      </w:r>
      <w:r w:rsidRPr="00751037">
        <w:rPr>
          <w:rStyle w:val="Emphasis"/>
          <w:highlight w:val="cyan"/>
        </w:rPr>
        <w:t>economic justice</w:t>
      </w:r>
      <w:r w:rsidRPr="00751037">
        <w:rPr>
          <w:rStyle w:val="StyleUnderline"/>
          <w:highlight w:val="cyan"/>
        </w:rPr>
        <w:t xml:space="preserve"> </w:t>
      </w:r>
      <w:r w:rsidRPr="00440C98">
        <w:rPr>
          <w:rStyle w:val="StyleUnderline"/>
        </w:rPr>
        <w:t xml:space="preserve">and </w:t>
      </w:r>
      <w:r w:rsidRPr="00440C98">
        <w:rPr>
          <w:rStyle w:val="Emphasis"/>
        </w:rPr>
        <w:t xml:space="preserve">moral economies. </w:t>
      </w:r>
    </w:p>
    <w:p w14:paraId="077F7431" w14:textId="77777777" w:rsidR="00EF53A0" w:rsidRPr="00440C98" w:rsidRDefault="00EF53A0" w:rsidP="00EF53A0">
      <w:pPr>
        <w:rPr>
          <w:sz w:val="14"/>
        </w:rPr>
      </w:pPr>
      <w:r w:rsidRPr="00440C98">
        <w:rPr>
          <w:sz w:val="14"/>
        </w:rPr>
        <w:t xml:space="preserve">The summation of the previous article can be stated succinctly: Neoliberalism has for over four decades thrived under the illusory banner of the </w:t>
      </w:r>
      <w:proofErr w:type="spellStart"/>
      <w:r w:rsidRPr="00440C98">
        <w:rPr>
          <w:sz w:val="14"/>
        </w:rPr>
        <w:t>deregulative</w:t>
      </w:r>
      <w:proofErr w:type="spellEnd"/>
      <w:r w:rsidRPr="00440C98">
        <w:rPr>
          <w:sz w:val="14"/>
        </w:rPr>
        <w:t xml:space="preser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 xml:space="preserve">permanent </w:t>
      </w:r>
      <w:proofErr w:type="spellStart"/>
      <w:r w:rsidRPr="00440C98">
        <w:rPr>
          <w:rStyle w:val="Emphasis"/>
        </w:rPr>
        <w:t>predistributive</w:t>
      </w:r>
      <w:proofErr w:type="spellEnd"/>
      <w:r w:rsidRPr="00440C98">
        <w:rPr>
          <w:rStyle w:val="Emphasis"/>
        </w:rPr>
        <w:t xml:space="preserve"> control</w:t>
      </w:r>
      <w:r w:rsidRPr="00440C98">
        <w:rPr>
          <w:rStyle w:val="StyleUnderline"/>
        </w:rPr>
        <w:t xml:space="preserve"> of the </w:t>
      </w:r>
      <w:r w:rsidRPr="00440C98">
        <w:rPr>
          <w:rStyle w:val="Emphasis"/>
        </w:rPr>
        <w:t>market economy</w:t>
      </w:r>
      <w:r w:rsidRPr="00440C98">
        <w:rPr>
          <w:sz w:val="14"/>
        </w:rPr>
        <w:t xml:space="preserve">.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w:t>
      </w:r>
      <w:proofErr w:type="spellStart"/>
      <w:r w:rsidRPr="00440C98">
        <w:rPr>
          <w:sz w:val="14"/>
        </w:rPr>
        <w:t>predistributive</w:t>
      </w:r>
      <w:proofErr w:type="spellEnd"/>
      <w:r w:rsidRPr="00440C98">
        <w:rPr>
          <w:sz w:val="14"/>
        </w:rPr>
        <w:t xml:space="preserve"> law and state power for inegalitarian ends, all the while convincing us that what we are watching is the free market at work and that the ensuing </w:t>
      </w:r>
      <w:proofErr w:type="spellStart"/>
      <w:r w:rsidRPr="00440C98">
        <w:rPr>
          <w:sz w:val="14"/>
        </w:rPr>
        <w:t>maldistributive</w:t>
      </w:r>
      <w:proofErr w:type="spellEnd"/>
      <w:r w:rsidRPr="00440C98">
        <w:rPr>
          <w:sz w:val="14"/>
        </w:rPr>
        <w:t xml:space="preserve"> outcomes are the result of freedom from power.</w:t>
      </w:r>
    </w:p>
    <w:p w14:paraId="3F992D07" w14:textId="77777777" w:rsidR="00EF53A0" w:rsidRPr="00440C98" w:rsidRDefault="00EF53A0" w:rsidP="00EF53A0">
      <w:pPr>
        <w:rPr>
          <w:sz w:val="14"/>
        </w:rPr>
      </w:pPr>
      <w:r w:rsidRPr="00440C98">
        <w:rPr>
          <w:sz w:val="14"/>
        </w:rPr>
        <w:t>To come to that conclusion, Somers (2022a) developed four precepts:</w:t>
      </w:r>
    </w:p>
    <w:p w14:paraId="72614C58" w14:textId="77777777" w:rsidR="00EF53A0" w:rsidRPr="00440C98" w:rsidRDefault="00EF53A0" w:rsidP="00EF53A0">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w:t>
      </w:r>
      <w:proofErr w:type="spellStart"/>
      <w:r w:rsidRPr="00440C98">
        <w:rPr>
          <w:sz w:val="14"/>
        </w:rPr>
        <w:t>disembedding</w:t>
      </w:r>
      <w:proofErr w:type="spellEnd"/>
      <w:r w:rsidRPr="00440C98">
        <w:rPr>
          <w:sz w:val="14"/>
        </w:rPr>
        <w:t>”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19BAADE7" w14:textId="77777777" w:rsidR="00EF53A0" w:rsidRPr="00440C98" w:rsidRDefault="00EF53A0" w:rsidP="00EF53A0">
      <w:pPr>
        <w:rPr>
          <w:sz w:val="14"/>
        </w:rPr>
      </w:pPr>
      <w:r w:rsidRPr="00440C98">
        <w:rPr>
          <w:sz w:val="14"/>
        </w:rPr>
        <w:t xml:space="preserve">2) </w:t>
      </w:r>
      <w:r w:rsidRPr="00751037">
        <w:rPr>
          <w:rStyle w:val="StyleUnderline"/>
          <w:highlight w:val="cyan"/>
        </w:rPr>
        <w:t>Market justice is capitalism’s moral economy</w:t>
      </w:r>
      <w:r w:rsidRPr="00751037">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751037">
        <w:rPr>
          <w:rStyle w:val="StyleUnderline"/>
          <w:highlight w:val="cyan"/>
        </w:rPr>
        <w:t>natural</w:t>
      </w:r>
      <w:r w:rsidRPr="00440C98">
        <w:rPr>
          <w:rStyle w:val="StyleUnderline"/>
        </w:rPr>
        <w:t xml:space="preserve"> forces and </w:t>
      </w:r>
      <w:r w:rsidRPr="00440C98">
        <w:rPr>
          <w:sz w:val="14"/>
        </w:rPr>
        <w:t xml:space="preserve">putatively </w:t>
      </w:r>
      <w:r w:rsidRPr="00751037">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751037">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751037">
        <w:rPr>
          <w:rStyle w:val="StyleUnderline"/>
          <w:highlight w:val="cyan"/>
        </w:rPr>
        <w:t>Its moral mandates</w:t>
      </w:r>
      <w:r w:rsidRPr="00440C98">
        <w:rPr>
          <w:sz w:val="14"/>
        </w:rPr>
        <w:t xml:space="preserve"> thus </w:t>
      </w:r>
      <w:r w:rsidRPr="00751037">
        <w:rPr>
          <w:rStyle w:val="StyleUnderline"/>
          <w:highlight w:val="cyan"/>
        </w:rPr>
        <w:t xml:space="preserve">justify </w:t>
      </w:r>
      <w:r w:rsidRPr="00440C98">
        <w:rPr>
          <w:rStyle w:val="StyleUnderline"/>
        </w:rPr>
        <w:t xml:space="preserve">inequality and </w:t>
      </w:r>
      <w:r w:rsidRPr="00751037">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29AE39FB" w14:textId="77777777" w:rsidR="00EF53A0" w:rsidRPr="00440C98" w:rsidRDefault="00EF53A0" w:rsidP="00EF53A0">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w:t>
      </w:r>
      <w:proofErr w:type="spellStart"/>
      <w:r w:rsidRPr="00440C98">
        <w:rPr>
          <w:sz w:val="14"/>
        </w:rPr>
        <w:t>predistribution</w:t>
      </w:r>
      <w:proofErr w:type="spellEnd"/>
      <w:r w:rsidRPr="00440C98">
        <w:rPr>
          <w:sz w:val="14"/>
        </w:rPr>
        <w:t xml:space="preserve">. </w:t>
      </w:r>
      <w:proofErr w:type="spellStart"/>
      <w:r w:rsidRPr="00440C98">
        <w:rPr>
          <w:sz w:val="14"/>
        </w:rPr>
        <w:t>Predistribution</w:t>
      </w:r>
      <w:proofErr w:type="spellEnd"/>
      <w:r w:rsidRPr="00440C98">
        <w:rPr>
          <w:sz w:val="14"/>
        </w:rPr>
        <w:t xml:space="preserve">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w:t>
      </w:r>
      <w:proofErr w:type="spellStart"/>
      <w:r w:rsidRPr="00440C98">
        <w:rPr>
          <w:sz w:val="14"/>
        </w:rPr>
        <w:t>predistribution</w:t>
      </w:r>
      <w:proofErr w:type="spellEnd"/>
      <w:r w:rsidRPr="00440C98">
        <w:rPr>
          <w:sz w:val="14"/>
        </w:rPr>
        <w:t xml:space="preserve"> is essential to undermining the myth of neoliberalism as a free market system, as </w:t>
      </w:r>
      <w:r w:rsidRPr="00751037">
        <w:rPr>
          <w:rStyle w:val="StyleUnderline"/>
          <w:highlight w:val="cyan"/>
        </w:rPr>
        <w:t xml:space="preserve">it redefines </w:t>
      </w:r>
      <w:r w:rsidRPr="00440C98">
        <w:rPr>
          <w:rStyle w:val="StyleUnderline"/>
        </w:rPr>
        <w:t xml:space="preserve">the </w:t>
      </w:r>
      <w:r w:rsidRPr="00751037">
        <w:rPr>
          <w:rStyle w:val="StyleUnderline"/>
          <w:highlight w:val="cyan"/>
        </w:rPr>
        <w:t xml:space="preserve">economy as a </w:t>
      </w:r>
      <w:r w:rsidRPr="00440C98">
        <w:rPr>
          <w:rStyle w:val="StyleUnderline"/>
        </w:rPr>
        <w:t xml:space="preserve">site that structures the </w:t>
      </w:r>
      <w:r w:rsidRPr="00751037">
        <w:rPr>
          <w:rStyle w:val="Emphasis"/>
          <w:highlight w:val="cyan"/>
        </w:rPr>
        <w:t>balance of power</w:t>
      </w:r>
      <w:r w:rsidRPr="00751037">
        <w:rPr>
          <w:rStyle w:val="StyleUnderline"/>
          <w:highlight w:val="cyan"/>
        </w:rPr>
        <w:t xml:space="preserve"> among</w:t>
      </w:r>
      <w:r w:rsidRPr="00751037">
        <w:rPr>
          <w:sz w:val="14"/>
          <w:highlight w:val="cyan"/>
        </w:rPr>
        <w:t xml:space="preserve"> </w:t>
      </w:r>
      <w:r w:rsidRPr="00751037">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751037">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w:t>
      </w:r>
      <w:proofErr w:type="spellStart"/>
      <w:r w:rsidRPr="00440C98">
        <w:rPr>
          <w:sz w:val="14"/>
        </w:rPr>
        <w:t>Predistribution</w:t>
      </w:r>
      <w:proofErr w:type="spellEnd"/>
      <w:r w:rsidRPr="00440C98">
        <w:rPr>
          <w:sz w:val="14"/>
        </w:rPr>
        <w:t xml:space="preserve">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 xml:space="preserve">Legal </w:t>
      </w:r>
      <w:proofErr w:type="spellStart"/>
      <w:r w:rsidRPr="00440C98">
        <w:rPr>
          <w:rStyle w:val="Emphasis"/>
        </w:rPr>
        <w:t>predistribution</w:t>
      </w:r>
      <w:proofErr w:type="spellEnd"/>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w:t>
      </w:r>
      <w:proofErr w:type="spellStart"/>
      <w:r w:rsidRPr="00440C98">
        <w:rPr>
          <w:sz w:val="14"/>
        </w:rPr>
        <w:t>predistribution</w:t>
      </w:r>
      <w:proofErr w:type="spellEnd"/>
      <w:r w:rsidRPr="00440C98">
        <w:rPr>
          <w:sz w:val="14"/>
        </w:rPr>
        <w:t xml:space="preserve">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751037">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751037">
        <w:rPr>
          <w:rStyle w:val="Emphasis"/>
          <w:highlight w:val="cyan"/>
        </w:rPr>
        <w:t>coercive commodification</w:t>
      </w:r>
      <w:r w:rsidRPr="00440C98">
        <w:rPr>
          <w:rStyle w:val="StyleUnderline"/>
        </w:rPr>
        <w:t xml:space="preserve"> </w:t>
      </w:r>
      <w:r w:rsidRPr="00751037">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1BF31B77" w14:textId="77777777" w:rsidR="00EF53A0" w:rsidRPr="00440C98" w:rsidRDefault="00EF53A0" w:rsidP="00EF53A0">
      <w:pPr>
        <w:rPr>
          <w:sz w:val="14"/>
        </w:rPr>
      </w:pPr>
      <w:r w:rsidRPr="00440C98">
        <w:rPr>
          <w:sz w:val="14"/>
        </w:rPr>
        <w:t xml:space="preserve">4) Capitalism’s anti-democratic DNA: </w:t>
      </w:r>
      <w:proofErr w:type="spellStart"/>
      <w:r w:rsidRPr="00440C98">
        <w:rPr>
          <w:sz w:val="14"/>
        </w:rPr>
        <w:t>Predistributive</w:t>
      </w:r>
      <w:proofErr w:type="spellEnd"/>
      <w:r w:rsidRPr="00440C98">
        <w:rPr>
          <w:sz w:val="14"/>
        </w:rPr>
        <w:t xml:space="preser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751037">
        <w:rPr>
          <w:rStyle w:val="StyleUnderline"/>
          <w:highlight w:val="cyan"/>
        </w:rPr>
        <w:t xml:space="preserve">make it </w:t>
      </w:r>
      <w:r w:rsidRPr="00751037">
        <w:rPr>
          <w:rStyle w:val="Emphasis"/>
          <w:highlight w:val="cyan"/>
        </w:rPr>
        <w:t>inevitable</w:t>
      </w:r>
      <w:r w:rsidRPr="00751037">
        <w:rPr>
          <w:rStyle w:val="StyleUnderline"/>
          <w:highlight w:val="cyan"/>
        </w:rPr>
        <w:t xml:space="preserve"> that </w:t>
      </w:r>
      <w:r w:rsidRPr="00440C98">
        <w:rPr>
          <w:rStyle w:val="StyleUnderline"/>
        </w:rPr>
        <w:t xml:space="preserve">struggle over control of that power turns </w:t>
      </w:r>
      <w:r w:rsidRPr="00751037">
        <w:rPr>
          <w:rStyle w:val="StyleUnderline"/>
          <w:highlight w:val="cyan"/>
        </w:rPr>
        <w:t xml:space="preserve">democracy </w:t>
      </w:r>
      <w:r w:rsidRPr="00440C98">
        <w:rPr>
          <w:rStyle w:val="StyleUnderline"/>
        </w:rPr>
        <w:t xml:space="preserve">into </w:t>
      </w:r>
      <w:r w:rsidRPr="00751037">
        <w:rPr>
          <w:rStyle w:val="StyleUnderline"/>
          <w:highlight w:val="cyan"/>
        </w:rPr>
        <w:t xml:space="preserve">a </w:t>
      </w:r>
      <w:r w:rsidRPr="00440C98">
        <w:rPr>
          <w:rStyle w:val="StyleUnderline"/>
        </w:rPr>
        <w:t xml:space="preserve">potentially mortal </w:t>
      </w:r>
      <w:r w:rsidRPr="00751037">
        <w:rPr>
          <w:rStyle w:val="StyleUnderline"/>
          <w:highlight w:val="cyan"/>
        </w:rPr>
        <w:t xml:space="preserve">threat to </w:t>
      </w:r>
      <w:r w:rsidRPr="00751037">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 xml:space="preserve">s </w:t>
      </w:r>
      <w:proofErr w:type="spellStart"/>
      <w:r w:rsidRPr="00440C98">
        <w:rPr>
          <w:rStyle w:val="StyleUnderline"/>
        </w:rPr>
        <w:t>predistributive</w:t>
      </w:r>
      <w:proofErr w:type="spellEnd"/>
      <w:r w:rsidRPr="00440C98">
        <w:rPr>
          <w:rStyle w:val="StyleUnderline"/>
        </w:rPr>
        <w:t xml:space="preserve"> </w:t>
      </w:r>
      <w:proofErr w:type="spellStart"/>
      <w:r w:rsidRPr="00440C98">
        <w:rPr>
          <w:rStyle w:val="StyleUnderline"/>
        </w:rPr>
        <w:t>dedemocratization</w:t>
      </w:r>
      <w:proofErr w:type="spellEnd"/>
      <w:r w:rsidRPr="00440C98">
        <w:rPr>
          <w:sz w:val="14"/>
        </w:rPr>
        <w:t xml:space="preserve">—the </w:t>
      </w:r>
      <w:r w:rsidRPr="00751037">
        <w:rPr>
          <w:rStyle w:val="Emphasis"/>
          <w:highlight w:val="cyan"/>
        </w:rPr>
        <w:t>antidemocratic mechanisms</w:t>
      </w:r>
      <w:r w:rsidRPr="00440C98">
        <w:rPr>
          <w:sz w:val="14"/>
        </w:rPr>
        <w:t xml:space="preserve"> that are </w:t>
      </w:r>
      <w:r w:rsidRPr="00751037">
        <w:rPr>
          <w:rStyle w:val="Emphasis"/>
          <w:highlight w:val="cyan"/>
        </w:rPr>
        <w:t>built into the heart of the market</w:t>
      </w:r>
      <w:r w:rsidRPr="00440C98">
        <w:rPr>
          <w:sz w:val="14"/>
        </w:rPr>
        <w:t xml:space="preserve">. While there are multiple </w:t>
      </w:r>
      <w:proofErr w:type="spellStart"/>
      <w:r w:rsidRPr="00440C98">
        <w:rPr>
          <w:sz w:val="14"/>
        </w:rPr>
        <w:t>dedemocratizing</w:t>
      </w:r>
      <w:proofErr w:type="spellEnd"/>
      <w:r w:rsidRPr="00440C98">
        <w:rPr>
          <w:sz w:val="14"/>
        </w:rPr>
        <w:t xml:space="preserve"> devices outside the market—voter suppression, the electoral college, the unelected power of the </w:t>
      </w:r>
      <w:proofErr w:type="spellStart"/>
      <w:r w:rsidRPr="00440C98">
        <w:rPr>
          <w:sz w:val="14"/>
        </w:rPr>
        <w:t>juristocracy</w:t>
      </w:r>
      <w:proofErr w:type="spellEnd"/>
      <w:r w:rsidRPr="00440C98">
        <w:rPr>
          <w:sz w:val="14"/>
        </w:rPr>
        <w:t xml:space="preserve">—it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w:t>
      </w:r>
      <w:proofErr w:type="spellStart"/>
      <w:r w:rsidRPr="00440C98">
        <w:rPr>
          <w:sz w:val="14"/>
        </w:rPr>
        <w:t>dedemocratization</w:t>
      </w:r>
      <w:proofErr w:type="spellEnd"/>
      <w:r w:rsidRPr="00440C98">
        <w:rPr>
          <w:sz w:val="14"/>
        </w:rPr>
        <w:t xml:space="preserve"> that are especially lethal as they are obscured under the guise the market’s “natural processes.” </w:t>
      </w:r>
      <w:proofErr w:type="spellStart"/>
      <w:r w:rsidRPr="00440C98">
        <w:rPr>
          <w:sz w:val="14"/>
        </w:rPr>
        <w:t>Dedemocratization</w:t>
      </w:r>
      <w:proofErr w:type="spellEnd"/>
      <w:r w:rsidRPr="00440C98">
        <w:rPr>
          <w:sz w:val="14"/>
        </w:rPr>
        <w:t xml:space="preserve"> and citizen exclusion are built into the institutional infrastructure of market society to ensure its freedom from a democratic citizenry. For Polanyi</w:t>
      </w:r>
      <w:r w:rsidRPr="00440C98">
        <w:rPr>
          <w:rStyle w:val="StyleUnderline"/>
        </w:rPr>
        <w:t xml:space="preserve">, </w:t>
      </w:r>
      <w:proofErr w:type="spellStart"/>
      <w:r w:rsidRPr="00440C98">
        <w:rPr>
          <w:rStyle w:val="StyleUnderline"/>
        </w:rPr>
        <w:t>dedemocratization</w:t>
      </w:r>
      <w:proofErr w:type="spellEnd"/>
      <w:r w:rsidRPr="00440C98">
        <w:rPr>
          <w:rStyle w:val="StyleUnderline"/>
        </w:rPr>
        <w:t xml:space="preserve">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 xml:space="preserve">Markets are </w:t>
      </w:r>
      <w:proofErr w:type="spellStart"/>
      <w:r w:rsidRPr="00440C98">
        <w:rPr>
          <w:rStyle w:val="StyleUnderline"/>
        </w:rPr>
        <w:t>predistributively</w:t>
      </w:r>
      <w:proofErr w:type="spellEnd"/>
      <w:r w:rsidRPr="00440C98">
        <w:rPr>
          <w:rStyle w:val="StyleUnderline"/>
        </w:rPr>
        <w:t xml:space="preserve"> designed to </w:t>
      </w:r>
      <w:proofErr w:type="spellStart"/>
      <w:r w:rsidRPr="00440C98">
        <w:rPr>
          <w:rStyle w:val="StyleUnderline"/>
        </w:rPr>
        <w:t>dedemocratize</w:t>
      </w:r>
      <w:proofErr w:type="spellEnd"/>
      <w:r w:rsidRPr="00440C98">
        <w:rPr>
          <w:sz w:val="14"/>
        </w:rPr>
        <w:t xml:space="preserve">, thus </w:t>
      </w:r>
      <w:r w:rsidRPr="00440C98">
        <w:rPr>
          <w:rStyle w:val="StyleUnderline"/>
        </w:rPr>
        <w:t>turning citizens into subjects</w:t>
      </w:r>
      <w:r w:rsidRPr="00440C98">
        <w:rPr>
          <w:sz w:val="14"/>
        </w:rPr>
        <w:t xml:space="preserve"> (Somers 2022b).</w:t>
      </w:r>
    </w:p>
    <w:p w14:paraId="5871706E" w14:textId="77777777" w:rsidR="00EF53A0" w:rsidRPr="00440C98" w:rsidRDefault="00EF53A0" w:rsidP="00EF53A0">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12F321C0" w14:textId="77777777" w:rsidR="00EF53A0" w:rsidRPr="00440C98" w:rsidRDefault="00EF53A0" w:rsidP="00EF53A0">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w:t>
      </w:r>
      <w:proofErr w:type="spellStart"/>
      <w:r w:rsidRPr="00440C98">
        <w:rPr>
          <w:sz w:val="14"/>
        </w:rPr>
        <w:t>hypercapitalism</w:t>
      </w:r>
      <w:proofErr w:type="spellEnd"/>
      <w:r w:rsidRPr="00440C98">
        <w:rPr>
          <w:sz w:val="14"/>
        </w:rPr>
        <w:t>” and a paralyzing divide between a “Merchant Right” and a “Brahmin Left” in modern politics.</w:t>
      </w:r>
    </w:p>
    <w:p w14:paraId="14628AE9" w14:textId="77777777" w:rsidR="00EF53A0" w:rsidRPr="00440C98" w:rsidRDefault="00EF53A0" w:rsidP="00EF53A0">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377BD0D" w14:textId="77777777" w:rsidR="00EF53A0" w:rsidRPr="00440C98" w:rsidRDefault="00EF53A0" w:rsidP="00EF53A0">
      <w:pPr>
        <w:rPr>
          <w:sz w:val="14"/>
        </w:rPr>
      </w:pPr>
      <w:r w:rsidRPr="00440C98">
        <w:rPr>
          <w:sz w:val="14"/>
        </w:rPr>
        <w:t xml:space="preserve">3) CI and BHE, unlike C21,drill down to the power of law in political economy and discover the strength of legal </w:t>
      </w:r>
      <w:proofErr w:type="spellStart"/>
      <w:r w:rsidRPr="00440C98">
        <w:rPr>
          <w:sz w:val="14"/>
        </w:rPr>
        <w:t>predistribution</w:t>
      </w:r>
      <w:proofErr w:type="spellEnd"/>
      <w:r w:rsidRPr="00440C98">
        <w:rPr>
          <w:sz w:val="14"/>
        </w:rPr>
        <w:t xml:space="preserve"> in shaping inequality, even reporting that compared to redistributive policies, </w:t>
      </w:r>
      <w:proofErr w:type="spellStart"/>
      <w:r w:rsidRPr="00440C98">
        <w:rPr>
          <w:sz w:val="14"/>
        </w:rPr>
        <w:t>predistribution</w:t>
      </w:r>
      <w:proofErr w:type="spellEnd"/>
      <w:r w:rsidRPr="00440C98">
        <w:rPr>
          <w:sz w:val="14"/>
        </w:rPr>
        <w:t xml:space="preserve"> has greater influence in determining comparative levels of inequality (</w:t>
      </w:r>
      <w:proofErr w:type="spellStart"/>
      <w:r w:rsidRPr="00440C98">
        <w:rPr>
          <w:sz w:val="14"/>
        </w:rPr>
        <w:t>Bozio</w:t>
      </w:r>
      <w:proofErr w:type="spellEnd"/>
      <w:r w:rsidRPr="00440C98">
        <w:rPr>
          <w:sz w:val="14"/>
        </w:rPr>
        <w:t xml:space="preserve"> et al. 2023). Curiously, however, in both books, Piketty’s agenda for a “participatory democratic socialist” alternative to </w:t>
      </w:r>
      <w:proofErr w:type="spellStart"/>
      <w:r w:rsidRPr="00440C98">
        <w:rPr>
          <w:sz w:val="14"/>
        </w:rPr>
        <w:t>hypercapitalism</w:t>
      </w:r>
      <w:proofErr w:type="spellEnd"/>
      <w:r w:rsidRPr="00440C98">
        <w:rPr>
          <w:sz w:val="14"/>
        </w:rPr>
        <w:t xml:space="preserve"> leaves </w:t>
      </w:r>
      <w:proofErr w:type="spellStart"/>
      <w:r w:rsidRPr="00440C98">
        <w:rPr>
          <w:sz w:val="14"/>
        </w:rPr>
        <w:t>predistribution</w:t>
      </w:r>
      <w:proofErr w:type="spellEnd"/>
      <w:r w:rsidRPr="00440C98">
        <w:rPr>
          <w:sz w:val="14"/>
        </w:rPr>
        <w:t xml:space="preserve"> out of the picture and reverts almost exclusively to redistributive progressive taxation and a revived welfare state as the main mechanisms to combat inequality. At the same time, BHE in particular makes clear the porousness of the line dividing redistribution and </w:t>
      </w:r>
      <w:proofErr w:type="spellStart"/>
      <w:r w:rsidRPr="00440C98">
        <w:rPr>
          <w:sz w:val="14"/>
        </w:rPr>
        <w:t>predistribution</w:t>
      </w:r>
      <w:proofErr w:type="spellEnd"/>
      <w:r w:rsidRPr="00440C98">
        <w:rPr>
          <w:sz w:val="14"/>
        </w:rPr>
        <w:t>;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439C5C3C" w14:textId="77777777" w:rsidR="00EF53A0" w:rsidRPr="00440C98" w:rsidRDefault="00EF53A0" w:rsidP="00EF53A0">
      <w:pPr>
        <w:rPr>
          <w:sz w:val="14"/>
        </w:rPr>
      </w:pPr>
      <w:r w:rsidRPr="00440C98">
        <w:rPr>
          <w:sz w:val="14"/>
        </w:rPr>
        <w:t xml:space="preserve">4) Piketty’s position has evolved dramatically over time, and his shifts towards institutionalism and </w:t>
      </w:r>
      <w:proofErr w:type="spellStart"/>
      <w:r w:rsidRPr="00440C98">
        <w:rPr>
          <w:sz w:val="14"/>
        </w:rPr>
        <w:t>predistribution</w:t>
      </w:r>
      <w:proofErr w:type="spellEnd"/>
      <w:r w:rsidRPr="00440C98">
        <w:rPr>
          <w:sz w:val="14"/>
        </w:rPr>
        <w:t xml:space="preserve">––above all, his prioritizing decommodification and </w:t>
      </w:r>
      <w:proofErr w:type="spellStart"/>
      <w:r w:rsidRPr="00440C98">
        <w:rPr>
          <w:sz w:val="14"/>
        </w:rPr>
        <w:t>redemocratization</w:t>
      </w:r>
      <w:proofErr w:type="spellEnd"/>
      <w:r w:rsidRPr="00440C98">
        <w:rPr>
          <w:sz w:val="14"/>
        </w:rPr>
        <w:t xml:space="preserve">––are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w:t>
      </w:r>
      <w:proofErr w:type="spellStart"/>
      <w:r w:rsidRPr="00440C98">
        <w:rPr>
          <w:sz w:val="14"/>
        </w:rPr>
        <w:t>predistributive</w:t>
      </w:r>
      <w:proofErr w:type="spellEnd"/>
      <w:r w:rsidRPr="00440C98">
        <w:rPr>
          <w:sz w:val="14"/>
        </w:rPr>
        <w:t xml:space="preser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w:t>
      </w:r>
      <w:proofErr w:type="spellStart"/>
      <w:r w:rsidRPr="00440C98">
        <w:rPr>
          <w:sz w:val="14"/>
        </w:rPr>
        <w:t>predistributive</w:t>
      </w:r>
      <w:proofErr w:type="spellEnd"/>
      <w:r w:rsidRPr="00440C98">
        <w:rPr>
          <w:sz w:val="14"/>
        </w:rPr>
        <w:t xml:space="preserve"> </w:t>
      </w:r>
      <w:proofErr w:type="spellStart"/>
      <w:r w:rsidRPr="00440C98">
        <w:rPr>
          <w:sz w:val="14"/>
        </w:rPr>
        <w:t>dedemocratization</w:t>
      </w:r>
      <w:proofErr w:type="spellEnd"/>
      <w:r w:rsidRPr="00440C98">
        <w:rPr>
          <w:sz w:val="14"/>
        </w:rPr>
        <w:t xml:space="preserve">. It insufficiently recognizes how the courts work to racially exclude. And </w:t>
      </w:r>
      <w:r w:rsidRPr="00440C98">
        <w:rPr>
          <w:rStyle w:val="StyleUnderline"/>
        </w:rPr>
        <w:t xml:space="preserve">it misses the connection between the center-left’s abandonment of </w:t>
      </w:r>
      <w:proofErr w:type="spellStart"/>
      <w:r w:rsidRPr="00440C98">
        <w:rPr>
          <w:rStyle w:val="StyleUnderline"/>
        </w:rPr>
        <w:t>predistributive</w:t>
      </w:r>
      <w:proofErr w:type="spellEnd"/>
      <w:r w:rsidRPr="00440C98">
        <w:rPr>
          <w:rStyle w:val="StyleUnderline"/>
        </w:rPr>
        <w:t xml:space="preserve"> policies and the steady exodus of white working-class voters to right-wing parties</w:t>
      </w:r>
      <w:r w:rsidRPr="00440C98">
        <w:rPr>
          <w:sz w:val="14"/>
        </w:rPr>
        <w:t>.</w:t>
      </w:r>
    </w:p>
    <w:p w14:paraId="608B52B2" w14:textId="77777777" w:rsidR="00EF53A0" w:rsidRPr="00440C98" w:rsidRDefault="00EF53A0" w:rsidP="00EF53A0">
      <w:pPr>
        <w:rPr>
          <w:sz w:val="14"/>
        </w:rPr>
      </w:pPr>
      <w:r w:rsidRPr="00440C98">
        <w:rPr>
          <w:sz w:val="14"/>
        </w:rPr>
        <w:t xml:space="preserve">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w:t>
      </w:r>
      <w:proofErr w:type="spellStart"/>
      <w:r w:rsidRPr="00440C98">
        <w:rPr>
          <w:sz w:val="14"/>
        </w:rPr>
        <w:t>predistributive</w:t>
      </w:r>
      <w:proofErr w:type="spellEnd"/>
      <w:r w:rsidRPr="00440C98">
        <w:rPr>
          <w:sz w:val="14"/>
        </w:rPr>
        <w:t xml:space="preserve"> democracy.</w:t>
      </w:r>
    </w:p>
    <w:p w14:paraId="5BF05BE4" w14:textId="77777777" w:rsidR="00EF53A0" w:rsidRPr="00440C98" w:rsidRDefault="00EF53A0" w:rsidP="00EF53A0">
      <w:pPr>
        <w:rPr>
          <w:sz w:val="14"/>
        </w:rPr>
      </w:pPr>
      <w:r w:rsidRPr="00440C98">
        <w:rPr>
          <w:rStyle w:val="StyleUnderline"/>
        </w:rPr>
        <w:t xml:space="preserve">A </w:t>
      </w:r>
      <w:proofErr w:type="spellStart"/>
      <w:r w:rsidRPr="00751037">
        <w:rPr>
          <w:rStyle w:val="Emphasis"/>
          <w:highlight w:val="cyan"/>
        </w:rPr>
        <w:t>predistributive</w:t>
      </w:r>
      <w:proofErr w:type="spellEnd"/>
      <w:r w:rsidRPr="00751037">
        <w:rPr>
          <w:rStyle w:val="Emphasis"/>
          <w:highlight w:val="cyan"/>
        </w:rPr>
        <w:t xml:space="preserve"> democracy</w:t>
      </w:r>
      <w:r w:rsidRPr="00751037">
        <w:rPr>
          <w:rStyle w:val="StyleUnderline"/>
          <w:highlight w:val="cyan"/>
        </w:rPr>
        <w:t xml:space="preserve"> is</w:t>
      </w:r>
      <w:r w:rsidRPr="00440C98">
        <w:rPr>
          <w:sz w:val="14"/>
        </w:rPr>
        <w:t xml:space="preserve"> an alternative political economy, </w:t>
      </w:r>
      <w:r w:rsidRPr="00751037">
        <w:rPr>
          <w:rStyle w:val="StyleUnderline"/>
          <w:highlight w:val="cyan"/>
        </w:rPr>
        <w:t xml:space="preserve">a </w:t>
      </w:r>
      <w:r w:rsidRPr="00440C98">
        <w:rPr>
          <w:rStyle w:val="StyleUnderline"/>
        </w:rPr>
        <w:t xml:space="preserve">moral </w:t>
      </w:r>
      <w:r w:rsidRPr="00751037">
        <w:rPr>
          <w:rStyle w:val="StyleUnderline"/>
          <w:highlight w:val="cyan"/>
        </w:rPr>
        <w:t xml:space="preserve">political </w:t>
      </w:r>
      <w:proofErr w:type="spellStart"/>
      <w:r w:rsidRPr="00751037">
        <w:rPr>
          <w:rStyle w:val="StyleUnderline"/>
          <w:highlight w:val="cyan"/>
        </w:rPr>
        <w:t>countervision</w:t>
      </w:r>
      <w:proofErr w:type="spellEnd"/>
      <w:r w:rsidRPr="00440C98">
        <w:rPr>
          <w:sz w:val="14"/>
        </w:rPr>
        <w:t>, and</w:t>
      </w:r>
      <w:r w:rsidRPr="00440C98">
        <w:rPr>
          <w:rStyle w:val="StyleUnderline"/>
        </w:rPr>
        <w:t xml:space="preserve"> a strategic agenda </w:t>
      </w:r>
      <w:r w:rsidRPr="00751037">
        <w:rPr>
          <w:rStyle w:val="StyleUnderline"/>
          <w:highlight w:val="cyan"/>
        </w:rPr>
        <w:t>for</w:t>
      </w:r>
      <w:r w:rsidRPr="00440C98">
        <w:rPr>
          <w:sz w:val="14"/>
        </w:rPr>
        <w:t xml:space="preserve"> structural and ideational “</w:t>
      </w:r>
      <w:r w:rsidRPr="00751037">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w:t>
      </w:r>
      <w:proofErr w:type="spellStart"/>
      <w:r w:rsidRPr="00440C98">
        <w:rPr>
          <w:sz w:val="14"/>
        </w:rPr>
        <w:t>dedemocratization</w:t>
      </w:r>
      <w:proofErr w:type="spellEnd"/>
      <w:r w:rsidRPr="00440C98">
        <w:rPr>
          <w:sz w:val="14"/>
        </w:rPr>
        <w:t xml:space="preserve">, and authoritarian rule. </w:t>
      </w:r>
      <w:r w:rsidRPr="00440C98">
        <w:rPr>
          <w:rStyle w:val="StyleUnderline"/>
        </w:rPr>
        <w:t xml:space="preserve">A </w:t>
      </w:r>
      <w:proofErr w:type="spellStart"/>
      <w:r w:rsidRPr="00440C98">
        <w:rPr>
          <w:rStyle w:val="StyleUnderline"/>
        </w:rPr>
        <w:t>predistributive</w:t>
      </w:r>
      <w:proofErr w:type="spellEnd"/>
      <w:r w:rsidRPr="00440C98">
        <w:rPr>
          <w:rStyle w:val="StyleUnderline"/>
        </w:rPr>
        <w:t xml:space="preser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751037">
        <w:rPr>
          <w:rStyle w:val="StyleUnderline"/>
          <w:highlight w:val="cyan"/>
        </w:rPr>
        <w:t>decommodification</w:t>
      </w:r>
      <w:r w:rsidRPr="00440C98">
        <w:rPr>
          <w:sz w:val="14"/>
        </w:rPr>
        <w:t xml:space="preserve">, full </w:t>
      </w:r>
      <w:r w:rsidRPr="00751037">
        <w:rPr>
          <w:rStyle w:val="StyleUnderline"/>
          <w:highlight w:val="cyan"/>
        </w:rPr>
        <w:t xml:space="preserve">democratization of public </w:t>
      </w:r>
      <w:r w:rsidRPr="00440C98">
        <w:rPr>
          <w:rStyle w:val="StyleUnderline"/>
        </w:rPr>
        <w:t xml:space="preserve">and </w:t>
      </w:r>
      <w:r w:rsidRPr="00751037">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proofErr w:type="spellStart"/>
      <w:r w:rsidRPr="00440C98">
        <w:rPr>
          <w:rStyle w:val="StyleUnderline"/>
        </w:rPr>
        <w:t>predistributive</w:t>
      </w:r>
      <w:proofErr w:type="spellEnd"/>
      <w:r w:rsidRPr="00440C98">
        <w:rPr>
          <w:sz w:val="14"/>
        </w:rPr>
        <w:t xml:space="preserve"> </w:t>
      </w:r>
      <w:r w:rsidRPr="00440C98">
        <w:rPr>
          <w:rStyle w:val="StyleUnderline"/>
        </w:rPr>
        <w:t xml:space="preserve">democracy spells out how </w:t>
      </w:r>
      <w:r w:rsidRPr="00751037">
        <w:rPr>
          <w:rStyle w:val="StyleUnderline"/>
          <w:highlight w:val="cyan"/>
        </w:rPr>
        <w:t xml:space="preserve">to mobilize </w:t>
      </w:r>
      <w:r w:rsidRPr="00440C98">
        <w:rPr>
          <w:rStyle w:val="StyleUnderline"/>
        </w:rPr>
        <w:t xml:space="preserve">the </w:t>
      </w:r>
      <w:r w:rsidRPr="00751037">
        <w:rPr>
          <w:rStyle w:val="Emphasis"/>
          <w:highlight w:val="cyan"/>
        </w:rPr>
        <w:t>countervailing power</w:t>
      </w:r>
      <w:r w:rsidRPr="00440C98">
        <w:rPr>
          <w:sz w:val="14"/>
        </w:rPr>
        <w:t xml:space="preserve"> (Galbraith 2012 [1952]) of a democratic citizenry.</w:t>
      </w:r>
    </w:p>
    <w:p w14:paraId="2F0222E1" w14:textId="77777777" w:rsidR="00EF53A0" w:rsidRPr="00440C98" w:rsidRDefault="00EF53A0" w:rsidP="00EF53A0">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 xml:space="preserve">extractive social </w:t>
      </w:r>
      <w:proofErr w:type="spellStart"/>
      <w:r w:rsidRPr="00440C98">
        <w:rPr>
          <w:rStyle w:val="Emphasis"/>
        </w:rPr>
        <w:t>predistribution</w:t>
      </w:r>
      <w:proofErr w:type="spellEnd"/>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w:t>
      </w:r>
      <w:proofErr w:type="spellStart"/>
      <w:r w:rsidRPr="00440C98">
        <w:rPr>
          <w:sz w:val="14"/>
        </w:rPr>
        <w:t>predistribution</w:t>
      </w:r>
      <w:proofErr w:type="spellEnd"/>
      <w:r w:rsidRPr="00440C98">
        <w:rPr>
          <w:sz w:val="14"/>
        </w:rPr>
        <w:t xml:space="preserve"> against their </w:t>
      </w:r>
      <w:proofErr w:type="spellStart"/>
      <w:r w:rsidRPr="00440C98">
        <w:rPr>
          <w:sz w:val="14"/>
        </w:rPr>
        <w:t>dedemocratizing</w:t>
      </w:r>
      <w:proofErr w:type="spellEnd"/>
      <w:r w:rsidRPr="00440C98">
        <w:rPr>
          <w:sz w:val="14"/>
        </w:rPr>
        <w:t>, commodifying, and exclusionary logics.</w:t>
      </w:r>
    </w:p>
    <w:p w14:paraId="0000DE8B" w14:textId="77777777" w:rsidR="00EF53A0" w:rsidRPr="00440C98" w:rsidRDefault="00EF53A0" w:rsidP="00EF53A0">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751037">
        <w:rPr>
          <w:rStyle w:val="StyleUnderline"/>
          <w:highlight w:val="cyan"/>
        </w:rPr>
        <w:t>the conflict</w:t>
      </w:r>
      <w:r w:rsidRPr="00440C98">
        <w:rPr>
          <w:rStyle w:val="StyleUnderline"/>
        </w:rPr>
        <w:t xml:space="preserve"> in the 1930s </w:t>
      </w:r>
      <w:r w:rsidRPr="00751037">
        <w:rPr>
          <w:rStyle w:val="StyleUnderline"/>
          <w:highlight w:val="cyan"/>
        </w:rPr>
        <w:t xml:space="preserve">that catapulted Europe into </w:t>
      </w:r>
      <w:r w:rsidRPr="00751037">
        <w:rPr>
          <w:rStyle w:val="Emphasis"/>
          <w:highlight w:val="cyan"/>
        </w:rPr>
        <w:t>fascism</w:t>
      </w:r>
      <w:r w:rsidRPr="00751037">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751037">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751037">
        <w:rPr>
          <w:rStyle w:val="Emphasis"/>
          <w:highlight w:val="cyan"/>
        </w:rPr>
        <w:t xml:space="preserve">fork in the road </w:t>
      </w:r>
      <w:r w:rsidRPr="00440C98">
        <w:rPr>
          <w:rStyle w:val="Emphasis"/>
        </w:rPr>
        <w:t>today</w:t>
      </w:r>
      <w:r w:rsidRPr="00440C98">
        <w:rPr>
          <w:sz w:val="14"/>
        </w:rPr>
        <w:t xml:space="preserve"> </w:t>
      </w:r>
      <w:r w:rsidRPr="00751037">
        <w:rPr>
          <w:rStyle w:val="StyleUnderline"/>
          <w:highlight w:val="cyan"/>
        </w:rPr>
        <w:t xml:space="preserve">between </w:t>
      </w:r>
      <w:r w:rsidRPr="00751037">
        <w:rPr>
          <w:rStyle w:val="Emphasis"/>
          <w:highlight w:val="cyan"/>
        </w:rPr>
        <w:t>democratic survival</w:t>
      </w:r>
      <w:r w:rsidRPr="00751037">
        <w:rPr>
          <w:rStyle w:val="StyleUnderline"/>
          <w:highlight w:val="cyan"/>
        </w:rPr>
        <w:t xml:space="preserve"> and </w:t>
      </w:r>
      <w:proofErr w:type="spellStart"/>
      <w:r w:rsidRPr="00751037">
        <w:rPr>
          <w:rStyle w:val="Emphasis"/>
          <w:highlight w:val="cyan"/>
        </w:rPr>
        <w:t>hypercapitalist</w:t>
      </w:r>
      <w:proofErr w:type="spellEnd"/>
      <w:r w:rsidRPr="00751037">
        <w:rPr>
          <w:rStyle w:val="Emphasis"/>
          <w:highlight w:val="cyan"/>
        </w:rPr>
        <w:t xml:space="preserve">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751037">
        <w:rPr>
          <w:rStyle w:val="StyleUnderline"/>
          <w:highlight w:val="cyan"/>
        </w:rPr>
        <w:t xml:space="preserve">today’s </w:t>
      </w:r>
      <w:r w:rsidRPr="00440C98">
        <w:rPr>
          <w:rStyle w:val="StyleUnderline"/>
        </w:rPr>
        <w:t xml:space="preserve">conservatives and moneyed </w:t>
      </w:r>
      <w:r w:rsidRPr="00751037">
        <w:rPr>
          <w:rStyle w:val="StyleUnderline"/>
          <w:highlight w:val="cyan"/>
        </w:rPr>
        <w:t>elites</w:t>
      </w:r>
      <w:r w:rsidRPr="00440C98">
        <w:rPr>
          <w:sz w:val="14"/>
        </w:rPr>
        <w:t xml:space="preserve"> </w:t>
      </w:r>
      <w:r w:rsidRPr="00440C98">
        <w:rPr>
          <w:rStyle w:val="StyleUnderline"/>
        </w:rPr>
        <w:t xml:space="preserve">to </w:t>
      </w:r>
      <w:r w:rsidRPr="00751037">
        <w:rPr>
          <w:rStyle w:val="StyleUnderline"/>
          <w:highlight w:val="cyan"/>
        </w:rPr>
        <w:t>embrace</w:t>
      </w:r>
      <w:r w:rsidRPr="00440C98">
        <w:rPr>
          <w:rStyle w:val="StyleUnderline"/>
        </w:rPr>
        <w:t xml:space="preserve"> </w:t>
      </w:r>
      <w:r w:rsidRPr="00751037">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w:t>
      </w:r>
      <w:proofErr w:type="spellStart"/>
      <w:r w:rsidRPr="00440C98">
        <w:rPr>
          <w:sz w:val="14"/>
        </w:rPr>
        <w:t>Ziblatt</w:t>
      </w:r>
      <w:proofErr w:type="spellEnd"/>
      <w:r w:rsidRPr="00440C98">
        <w:rPr>
          <w:sz w:val="14"/>
        </w:rPr>
        <w:t xml:space="preserve"> 2018, 2023). Today, as Gerstle (2024) observes, “[e]</w:t>
      </w:r>
      <w:proofErr w:type="spellStart"/>
      <w:r w:rsidRPr="00440C98">
        <w:rPr>
          <w:sz w:val="14"/>
        </w:rPr>
        <w:t>xpressing</w:t>
      </w:r>
      <w:proofErr w:type="spellEnd"/>
      <w:r w:rsidRPr="00440C98">
        <w:rPr>
          <w:sz w:val="14"/>
        </w:rPr>
        <w:t xml:space="preserve"> contempt for democracy and the Constitution has now become a reasonable––even fashionable––position for a US presidential nominee to hold.” </w:t>
      </w:r>
      <w:r w:rsidRPr="00751037">
        <w:rPr>
          <w:rStyle w:val="StyleUnderline"/>
          <w:highlight w:val="cyan"/>
        </w:rPr>
        <w:t>Organizing</w:t>
      </w:r>
      <w:r w:rsidRPr="00440C98">
        <w:rPr>
          <w:sz w:val="14"/>
        </w:rPr>
        <w:t xml:space="preserve"> a movement of </w:t>
      </w:r>
      <w:r w:rsidRPr="00751037">
        <w:rPr>
          <w:rStyle w:val="StyleUnderline"/>
          <w:highlight w:val="cyan"/>
        </w:rPr>
        <w:t>countervailing</w:t>
      </w:r>
      <w:r w:rsidRPr="00440C98">
        <w:rPr>
          <w:sz w:val="14"/>
        </w:rPr>
        <w:t xml:space="preserve"> democratic </w:t>
      </w:r>
      <w:r w:rsidRPr="00751037">
        <w:rPr>
          <w:rStyle w:val="StyleUnderline"/>
          <w:highlight w:val="cyan"/>
        </w:rPr>
        <w:t>power</w:t>
      </w:r>
      <w:r w:rsidRPr="00440C98">
        <w:rPr>
          <w:sz w:val="14"/>
        </w:rPr>
        <w:t>—informed by the lessons of Polanyi and Piketty (and Galbraith [1952] 2012)—</w:t>
      </w:r>
      <w:r w:rsidRPr="00751037">
        <w:rPr>
          <w:rStyle w:val="StyleUnderline"/>
          <w:highlight w:val="cyan"/>
        </w:rPr>
        <w:t>could not be more urgent</w:t>
      </w:r>
      <w:r w:rsidRPr="00751037">
        <w:rPr>
          <w:sz w:val="14"/>
          <w:highlight w:val="cyan"/>
        </w:rPr>
        <w:t>.</w:t>
      </w:r>
    </w:p>
    <w:p w14:paraId="3DB1AA5C" w14:textId="4854570D" w:rsidR="00E14526" w:rsidRPr="00BF447E" w:rsidRDefault="00C0181E" w:rsidP="00C0181E">
      <w:pPr>
        <w:pStyle w:val="Heading4"/>
      </w:pPr>
      <w:r>
        <w:t xml:space="preserve">Neoliberalism is hegemonic because it captures the common sense of what is possible. </w:t>
      </w:r>
      <w:r w:rsidR="00BF447E">
        <w:t xml:space="preserve">Circuit-breaking that </w:t>
      </w:r>
      <w:r w:rsidR="00E14526" w:rsidRPr="00E14526">
        <w:t>rejects</w:t>
      </w:r>
      <w:r w:rsidR="00E14526">
        <w:t xml:space="preserve"> </w:t>
      </w:r>
      <w:r w:rsidR="00BF447E">
        <w:rPr>
          <w:u w:val="single"/>
        </w:rPr>
        <w:t>organizing</w:t>
      </w:r>
      <w:r w:rsidR="00BF447E">
        <w:t xml:space="preserve"> and </w:t>
      </w:r>
      <w:r w:rsidR="00BF447E">
        <w:rPr>
          <w:u w:val="single"/>
        </w:rPr>
        <w:t>all forms of control</w:t>
      </w:r>
      <w:r w:rsidR="00BF447E">
        <w:t xml:space="preserve"> that inevitably </w:t>
      </w:r>
      <w:r w:rsidR="00BF447E">
        <w:rPr>
          <w:u w:val="single"/>
        </w:rPr>
        <w:t>cedes</w:t>
      </w:r>
      <w:r w:rsidR="00BF447E">
        <w:t xml:space="preserve"> social value to exploitative structures. </w:t>
      </w:r>
    </w:p>
    <w:p w14:paraId="38E72754" w14:textId="77777777" w:rsidR="00C0181E" w:rsidRPr="00926575" w:rsidRDefault="00C0181E" w:rsidP="00C0181E">
      <w:r w:rsidRPr="00926575">
        <w:rPr>
          <w:rStyle w:val="Style13ptBold"/>
        </w:rPr>
        <w:t>Jimenez Gonzalez 21</w:t>
      </w:r>
      <w:r w:rsidRPr="00926575">
        <w:t xml:space="preserve"> – PhD in Sociology at University of Auckland (Aitor, The Silicon Doctrine. Diss. </w:t>
      </w:r>
      <w:proofErr w:type="spellStart"/>
      <w:r w:rsidRPr="00926575">
        <w:t>ResearchSpace</w:t>
      </w:r>
      <w:proofErr w:type="spellEnd"/>
      <w:r w:rsidRPr="00926575">
        <w:t>@ Auckland, 2021)</w:t>
      </w:r>
    </w:p>
    <w:p w14:paraId="16DC907E" w14:textId="77777777" w:rsidR="00C0181E" w:rsidRPr="00AE5299" w:rsidRDefault="00C0181E" w:rsidP="00C0181E">
      <w:pPr>
        <w:rPr>
          <w:rStyle w:val="Emphasis"/>
        </w:rPr>
      </w:pPr>
      <w:r w:rsidRPr="009D0D8C">
        <w:rPr>
          <w:sz w:val="16"/>
        </w:rPr>
        <w:t xml:space="preserve">When they wrote those lines, they had in mind the Indignados and the Occupy movement. The authors were as captivated by the energy of both phenomenon as they were concerned by how ephemeral and inefficient it was to translate the energy of the masses into any palpable political victory. In the authors’ opinion, the </w:t>
      </w:r>
      <w:r w:rsidRPr="00AE5299">
        <w:rPr>
          <w:rStyle w:val="StyleUnderline"/>
        </w:rPr>
        <w:t xml:space="preserve">left needed to think bigger in a much more ambitious way. The authors found the theoretical recipe to cure Folk-politics in </w:t>
      </w:r>
      <w:proofErr w:type="spellStart"/>
      <w:r w:rsidRPr="00AE5299">
        <w:rPr>
          <w:rStyle w:val="StyleUnderline"/>
        </w:rPr>
        <w:t>Laclau’s</w:t>
      </w:r>
      <w:proofErr w:type="spellEnd"/>
      <w:r w:rsidRPr="00AE5299">
        <w:rPr>
          <w:rStyle w:val="StyleUnderline"/>
        </w:rPr>
        <w:t xml:space="preserve"> notion of </w:t>
      </w:r>
      <w:r w:rsidRPr="00AE5299">
        <w:rPr>
          <w:rStyle w:val="Emphasis"/>
          <w:highlight w:val="yellow"/>
        </w:rPr>
        <w:t>left populism</w:t>
      </w:r>
      <w:r w:rsidRPr="00AE5299">
        <w:rPr>
          <w:rStyle w:val="StyleUnderline"/>
        </w:rPr>
        <w:t xml:space="preserve">. Simplifying, </w:t>
      </w:r>
      <w:proofErr w:type="spellStart"/>
      <w:r w:rsidRPr="00AE5299">
        <w:rPr>
          <w:rStyle w:val="StyleUnderline"/>
        </w:rPr>
        <w:t>Laclau’s</w:t>
      </w:r>
      <w:proofErr w:type="spellEnd"/>
      <w:r w:rsidRPr="00AE5299">
        <w:rPr>
          <w:rStyle w:val="StyleUnderline"/>
        </w:rPr>
        <w:t xml:space="preserve"> left populism </w:t>
      </w:r>
      <w:r w:rsidRPr="00AE5299">
        <w:rPr>
          <w:rStyle w:val="Emphasis"/>
          <w:highlight w:val="yellow"/>
        </w:rPr>
        <w:t>means disputing the hegemony of neoliberalism</w:t>
      </w:r>
      <w:r w:rsidRPr="00AE5299">
        <w:rPr>
          <w:rStyle w:val="StyleUnderline"/>
          <w:highlight w:val="yellow"/>
        </w:rPr>
        <w:t xml:space="preserve"> over</w:t>
      </w:r>
      <w:r w:rsidRPr="00AE5299">
        <w:rPr>
          <w:rStyle w:val="StyleUnderline"/>
        </w:rPr>
        <w:t xml:space="preserve"> the </w:t>
      </w:r>
      <w:r w:rsidRPr="00AE5299">
        <w:rPr>
          <w:rStyle w:val="Emphasis"/>
          <w:highlight w:val="yellow"/>
        </w:rPr>
        <w:t>definition of what is realistic</w:t>
      </w:r>
      <w:r w:rsidRPr="00AE5299">
        <w:rPr>
          <w:rStyle w:val="StyleUnderline"/>
        </w:rPr>
        <w:t xml:space="preserve">, </w:t>
      </w:r>
      <w:r w:rsidRPr="00AE5299">
        <w:rPr>
          <w:rStyle w:val="Emphasis"/>
          <w:highlight w:val="yellow"/>
        </w:rPr>
        <w:t>achievable common sens</w:t>
      </w:r>
      <w:r w:rsidRPr="00AE5299">
        <w:rPr>
          <w:rStyle w:val="StyleUnderline"/>
        </w:rPr>
        <w:t>e (</w:t>
      </w:r>
      <w:proofErr w:type="spellStart"/>
      <w:r w:rsidRPr="00AE5299">
        <w:rPr>
          <w:rStyle w:val="StyleUnderline"/>
        </w:rPr>
        <w:t>L</w:t>
      </w:r>
      <w:r w:rsidRPr="009D0D8C">
        <w:rPr>
          <w:sz w:val="16"/>
        </w:rPr>
        <w:t>aclau</w:t>
      </w:r>
      <w:proofErr w:type="spellEnd"/>
      <w:r w:rsidRPr="009D0D8C">
        <w:rPr>
          <w:sz w:val="16"/>
        </w:rPr>
        <w:t>, 2005). The left, limited in its analysis and tactics, was unable to imagine alternatives to the neoliberal regime</w:t>
      </w:r>
      <w:r w:rsidRPr="00AE5299">
        <w:rPr>
          <w:rStyle w:val="Emphasis"/>
        </w:rPr>
        <w:t xml:space="preserve">. Hence, </w:t>
      </w:r>
      <w:r w:rsidRPr="00AE5299">
        <w:rPr>
          <w:rStyle w:val="Emphasis"/>
          <w:highlight w:val="yellow"/>
        </w:rPr>
        <w:t>the mission for the left was to</w:t>
      </w:r>
      <w:r w:rsidRPr="00AE5299">
        <w:rPr>
          <w:rStyle w:val="Emphasis"/>
        </w:rPr>
        <w:t xml:space="preserve"> collectively </w:t>
      </w:r>
      <w:r w:rsidRPr="00AE5299">
        <w:rPr>
          <w:rStyle w:val="Emphasis"/>
          <w:highlight w:val="yellow"/>
        </w:rPr>
        <w:t>recover the future,</w:t>
      </w:r>
      <w:r w:rsidRPr="00AE5299">
        <w:rPr>
          <w:rStyle w:val="Emphasis"/>
        </w:rPr>
        <w:t xml:space="preserve"> that is, the ability </w:t>
      </w:r>
      <w:r w:rsidRPr="00AE5299">
        <w:rPr>
          <w:rStyle w:val="Emphasis"/>
          <w:highlight w:val="yellow"/>
        </w:rPr>
        <w:t>to imagine,</w:t>
      </w:r>
      <w:r w:rsidRPr="00AE5299">
        <w:rPr>
          <w:rStyle w:val="Emphasis"/>
        </w:rPr>
        <w:t xml:space="preserve"> plan and achieve </w:t>
      </w:r>
      <w:r w:rsidRPr="00AE5299">
        <w:rPr>
          <w:rStyle w:val="Emphasis"/>
          <w:highlight w:val="yellow"/>
        </w:rPr>
        <w:t>a postcapitalist society</w:t>
      </w:r>
      <w:r w:rsidRPr="00AE5299">
        <w:rPr>
          <w:rStyle w:val="Emphasis"/>
        </w:rPr>
        <w:t xml:space="preserve"> </w:t>
      </w:r>
      <w:r w:rsidRPr="009D0D8C">
        <w:rPr>
          <w:sz w:val="16"/>
        </w:rPr>
        <w:t xml:space="preserve">(Mason, 2016). For Srnicek and Williams the question is as clear as difficult. Capitalism has </w:t>
      </w:r>
      <w:proofErr w:type="spellStart"/>
      <w:r w:rsidRPr="009D0D8C">
        <w:rPr>
          <w:sz w:val="16"/>
        </w:rPr>
        <w:t>organised</w:t>
      </w:r>
      <w:proofErr w:type="spellEnd"/>
      <w:r w:rsidRPr="009D0D8C">
        <w:rPr>
          <w:sz w:val="16"/>
        </w:rPr>
        <w:t xml:space="preserve"> our societies around work and exploitation; therefore, in order to build socialism, we shall be able to imagine a post-scarcity society where most tasks are performed and </w:t>
      </w:r>
      <w:proofErr w:type="spellStart"/>
      <w:r w:rsidRPr="009D0D8C">
        <w:rPr>
          <w:sz w:val="16"/>
        </w:rPr>
        <w:t>automatised</w:t>
      </w:r>
      <w:proofErr w:type="spellEnd"/>
      <w:r w:rsidRPr="009D0D8C">
        <w:rPr>
          <w:sz w:val="16"/>
        </w:rPr>
        <w:t xml:space="preserve">, and wealth is fairly distributed. To achieve that, </w:t>
      </w:r>
      <w:r w:rsidRPr="00AE5299">
        <w:rPr>
          <w:rStyle w:val="Emphasis"/>
          <w:highlight w:val="yellow"/>
        </w:rPr>
        <w:t>the left must</w:t>
      </w:r>
      <w:r w:rsidRPr="00AE5299">
        <w:rPr>
          <w:rStyle w:val="Emphasis"/>
        </w:rPr>
        <w:t xml:space="preserve"> be able to: </w:t>
      </w:r>
    </w:p>
    <w:p w14:paraId="269FF67C" w14:textId="77777777" w:rsidR="00C0181E" w:rsidRPr="00AE5299" w:rsidRDefault="00C0181E" w:rsidP="00C0181E">
      <w:pPr>
        <w:rPr>
          <w:sz w:val="16"/>
        </w:rPr>
      </w:pPr>
      <w:r w:rsidRPr="00AE5299">
        <w:rPr>
          <w:rStyle w:val="Emphasis"/>
          <w:highlight w:val="yellow"/>
        </w:rPr>
        <w:t>[D]</w:t>
      </w:r>
      <w:proofErr w:type="spellStart"/>
      <w:r w:rsidRPr="00AE5299">
        <w:rPr>
          <w:rStyle w:val="Emphasis"/>
          <w:highlight w:val="yellow"/>
        </w:rPr>
        <w:t>evelop</w:t>
      </w:r>
      <w:proofErr w:type="spellEnd"/>
      <w:r w:rsidRPr="00AE5299">
        <w:rPr>
          <w:sz w:val="16"/>
        </w:rPr>
        <w:t xml:space="preserve"> a </w:t>
      </w:r>
      <w:r w:rsidRPr="00AE5299">
        <w:rPr>
          <w:rStyle w:val="Emphasis"/>
          <w:highlight w:val="yellow"/>
        </w:rPr>
        <w:t>sociotechnical hegemony:</w:t>
      </w:r>
      <w:r w:rsidRPr="00AE5299">
        <w:rPr>
          <w:sz w:val="16"/>
        </w:rPr>
        <w:t xml:space="preserve"> both in the sphere of ideas and ideology, and in the sphere of material infrastructures. </w:t>
      </w:r>
      <w:r w:rsidRPr="00AE5299">
        <w:rPr>
          <w:rStyle w:val="StyleUnderline"/>
        </w:rPr>
        <w:t xml:space="preserve">The objective of such a strategy, in a very broad sense, is to navigate the present technical, economic, social, political and productive hegemony towards a new point of equilibrium beyond the imposition of wage </w:t>
      </w:r>
      <w:proofErr w:type="spellStart"/>
      <w:r w:rsidRPr="00AE5299">
        <w:rPr>
          <w:rStyle w:val="StyleUnderline"/>
        </w:rPr>
        <w:t>labour</w:t>
      </w:r>
      <w:proofErr w:type="spellEnd"/>
      <w:r w:rsidRPr="00AE5299">
        <w:rPr>
          <w:rStyle w:val="StyleUnderline"/>
        </w:rPr>
        <w:t xml:space="preserve"> </w:t>
      </w:r>
      <w:r w:rsidRPr="00AE5299">
        <w:rPr>
          <w:sz w:val="16"/>
        </w:rPr>
        <w:t>(Srnicek &amp; Williams, 2015, p. 130).</w:t>
      </w:r>
    </w:p>
    <w:p w14:paraId="61BFBC2D" w14:textId="77777777" w:rsidR="00C0181E" w:rsidRPr="00AE5299" w:rsidRDefault="00C0181E" w:rsidP="00C0181E">
      <w:pPr>
        <w:rPr>
          <w:sz w:val="16"/>
          <w:szCs w:val="16"/>
        </w:rPr>
      </w:pPr>
      <w:r w:rsidRPr="00AE5299">
        <w:rPr>
          <w:sz w:val="16"/>
          <w:szCs w:val="16"/>
        </w:rPr>
        <w:t xml:space="preserve">But, as the authors pointed out, reaching this stage requires finding new points of leverage—that is, having the capacity to disrupt the capitalist system, not only to defeat the monster but to establish a new and emancipatory socio-technical order. Despite Srnicek and Williams’ techno-optimism, the final chapters of the book, the ones looking at solutions, are focused on the future of emancipatory political </w:t>
      </w:r>
      <w:proofErr w:type="spellStart"/>
      <w:r w:rsidRPr="00AE5299">
        <w:rPr>
          <w:sz w:val="16"/>
          <w:szCs w:val="16"/>
        </w:rPr>
        <w:t>organisation</w:t>
      </w:r>
      <w:proofErr w:type="spellEnd"/>
      <w:r w:rsidRPr="00AE5299">
        <w:rPr>
          <w:sz w:val="16"/>
          <w:szCs w:val="16"/>
        </w:rPr>
        <w:t xml:space="preserve"> and not on the nuts and bolts of the hypothetical structure of the communism to come. While not explicitly addressed, the book has all the ingredients of what I named as the new economic planning debate: How to build new political </w:t>
      </w:r>
      <w:proofErr w:type="spellStart"/>
      <w:r w:rsidRPr="00AE5299">
        <w:rPr>
          <w:sz w:val="16"/>
          <w:szCs w:val="16"/>
        </w:rPr>
        <w:t>organisations</w:t>
      </w:r>
      <w:proofErr w:type="spellEnd"/>
      <w:r w:rsidRPr="00AE5299">
        <w:rPr>
          <w:sz w:val="16"/>
          <w:szCs w:val="16"/>
        </w:rPr>
        <w:t xml:space="preserve">, the question of scale, the necessary discussion of the role of technology on emancipatory projects, and the unbearable need to </w:t>
      </w:r>
      <w:proofErr w:type="spellStart"/>
      <w:r w:rsidRPr="00AE5299">
        <w:rPr>
          <w:sz w:val="16"/>
          <w:szCs w:val="16"/>
        </w:rPr>
        <w:t>democratise</w:t>
      </w:r>
      <w:proofErr w:type="spellEnd"/>
      <w:r w:rsidRPr="00AE5299">
        <w:rPr>
          <w:sz w:val="16"/>
          <w:szCs w:val="16"/>
        </w:rPr>
        <w:t xml:space="preserve"> global productive and logistical structures. The book successfully offered an answer for the big political question: How do we build political </w:t>
      </w:r>
      <w:proofErr w:type="spellStart"/>
      <w:r w:rsidRPr="00AE5299">
        <w:rPr>
          <w:sz w:val="16"/>
          <w:szCs w:val="16"/>
        </w:rPr>
        <w:t>organisations</w:t>
      </w:r>
      <w:proofErr w:type="spellEnd"/>
      <w:r w:rsidRPr="00AE5299">
        <w:rPr>
          <w:sz w:val="16"/>
          <w:szCs w:val="16"/>
        </w:rPr>
        <w:t xml:space="preserve"> and a new common sense that allow us to build a socialist future? However, it left unresolved an important part of the revolutionary equation: how can we build from scratch a global and counter-hegemonic logistic apparatus?</w:t>
      </w:r>
    </w:p>
    <w:p w14:paraId="13A2EEFB" w14:textId="77777777" w:rsidR="00C0181E" w:rsidRPr="001B43E0" w:rsidRDefault="00C0181E" w:rsidP="00C0181E">
      <w:pPr>
        <w:rPr>
          <w:sz w:val="16"/>
        </w:rPr>
      </w:pPr>
      <w:r w:rsidRPr="001B43E0">
        <w:rPr>
          <w:sz w:val="16"/>
        </w:rPr>
        <w:t xml:space="preserve">Leigh Phillips and Michal Rozworski accepted the challenge and tried to give an answer to this question in a quite interesting way. In their provocative People’s Republic of Walmart (2019), </w:t>
      </w:r>
      <w:r w:rsidRPr="00AE5299">
        <w:rPr>
          <w:rStyle w:val="StyleUnderline"/>
        </w:rPr>
        <w:t xml:space="preserve">they reopened the question of socialist economic planning not by </w:t>
      </w:r>
      <w:proofErr w:type="spellStart"/>
      <w:r w:rsidRPr="00AE5299">
        <w:rPr>
          <w:rStyle w:val="StyleUnderline"/>
        </w:rPr>
        <w:t>hypothesising</w:t>
      </w:r>
      <w:proofErr w:type="spellEnd"/>
      <w:r w:rsidRPr="00AE5299">
        <w:rPr>
          <w:rStyle w:val="StyleUnderline"/>
        </w:rPr>
        <w:t xml:space="preserve"> a new economic structure, but by </w:t>
      </w:r>
      <w:proofErr w:type="spellStart"/>
      <w:r w:rsidRPr="00AE5299">
        <w:rPr>
          <w:rStyle w:val="StyleUnderline"/>
        </w:rPr>
        <w:t>analysing</w:t>
      </w:r>
      <w:proofErr w:type="spellEnd"/>
      <w:r w:rsidRPr="00AE5299">
        <w:rPr>
          <w:rStyle w:val="StyleUnderline"/>
        </w:rPr>
        <w:t xml:space="preserve"> some of </w:t>
      </w:r>
      <w:r w:rsidRPr="00AE5299">
        <w:rPr>
          <w:rStyle w:val="Emphasis"/>
          <w:highlight w:val="yellow"/>
        </w:rPr>
        <w:t>the</w:t>
      </w:r>
      <w:r w:rsidRPr="00AE5299">
        <w:rPr>
          <w:rStyle w:val="StyleUnderline"/>
        </w:rPr>
        <w:t xml:space="preserve"> biggest </w:t>
      </w:r>
      <w:r w:rsidRPr="00AE5299">
        <w:rPr>
          <w:rStyle w:val="Emphasis"/>
          <w:highlight w:val="yellow"/>
        </w:rPr>
        <w:t>capitalist behemoths of our days: Walmart and Amazon</w:t>
      </w:r>
      <w:r w:rsidRPr="001B43E0">
        <w:rPr>
          <w:sz w:val="16"/>
        </w:rPr>
        <w:t xml:space="preserve">. For them, activists should consider the relevant socialist calculation debates at the light of contemporary technical, logistical and even managerial developments. In </w:t>
      </w:r>
      <w:r w:rsidRPr="001B43E0">
        <w:rPr>
          <w:rStyle w:val="StyleUnderline"/>
        </w:rPr>
        <w:t xml:space="preserve">their opinion, corporations such as Walmart and Amazon </w:t>
      </w:r>
      <w:r w:rsidRPr="001B43E0">
        <w:rPr>
          <w:rStyle w:val="StyleUnderline"/>
          <w:highlight w:val="yellow"/>
        </w:rPr>
        <w:t xml:space="preserve">are planning and allocating </w:t>
      </w:r>
      <w:r w:rsidRPr="001B43E0">
        <w:rPr>
          <w:rStyle w:val="StyleUnderline"/>
        </w:rPr>
        <w:t xml:space="preserve">resources and </w:t>
      </w:r>
      <w:r w:rsidRPr="001B43E0">
        <w:rPr>
          <w:rStyle w:val="Emphasis"/>
          <w:highlight w:val="yellow"/>
        </w:rPr>
        <w:t>goods</w:t>
      </w:r>
      <w:r w:rsidRPr="001B43E0">
        <w:rPr>
          <w:rStyle w:val="StyleUnderline"/>
        </w:rPr>
        <w:t xml:space="preserve"> </w:t>
      </w:r>
      <w:r w:rsidRPr="001B43E0">
        <w:rPr>
          <w:rStyle w:val="Emphasis"/>
          <w:highlight w:val="yellow"/>
        </w:rPr>
        <w:t>at a scale only dreamed by</w:t>
      </w:r>
      <w:r w:rsidRPr="001B43E0">
        <w:rPr>
          <w:sz w:val="16"/>
        </w:rPr>
        <w:t xml:space="preserve"> the most </w:t>
      </w:r>
      <w:r w:rsidRPr="001B43E0">
        <w:rPr>
          <w:rStyle w:val="Emphasis"/>
          <w:highlight w:val="yellow"/>
        </w:rPr>
        <w:t>ardent advocates of</w:t>
      </w:r>
      <w:r w:rsidRPr="001B43E0">
        <w:rPr>
          <w:rStyle w:val="Emphasis"/>
        </w:rPr>
        <w:t xml:space="preserve"> the </w:t>
      </w:r>
      <w:r w:rsidRPr="001B43E0">
        <w:rPr>
          <w:rStyle w:val="Emphasis"/>
          <w:highlight w:val="yellow"/>
        </w:rPr>
        <w:t>Soviet</w:t>
      </w:r>
      <w:r w:rsidRPr="001B43E0">
        <w:rPr>
          <w:rStyle w:val="Emphasis"/>
        </w:rPr>
        <w:t xml:space="preserve"> Union </w:t>
      </w:r>
      <w:r w:rsidRPr="001B43E0">
        <w:rPr>
          <w:rStyle w:val="Emphasis"/>
          <w:highlight w:val="yellow"/>
        </w:rPr>
        <w:t>central planning</w:t>
      </w:r>
      <w:r w:rsidRPr="001B43E0">
        <w:rPr>
          <w:sz w:val="16"/>
          <w:highlight w:val="yellow"/>
        </w:rPr>
        <w:t xml:space="preserve">, </w:t>
      </w:r>
      <w:r w:rsidRPr="0038293A">
        <w:rPr>
          <w:rStyle w:val="StyleUnderline"/>
        </w:rPr>
        <w:t xml:space="preserve">without falling in the </w:t>
      </w:r>
      <w:proofErr w:type="spellStart"/>
      <w:r w:rsidRPr="0038293A">
        <w:rPr>
          <w:rStyle w:val="StyleUnderline"/>
        </w:rPr>
        <w:t>bureaucratisation</w:t>
      </w:r>
      <w:proofErr w:type="spellEnd"/>
      <w:r w:rsidRPr="0038293A">
        <w:rPr>
          <w:rStyle w:val="StyleUnderline"/>
        </w:rPr>
        <w:t xml:space="preserve"> and </w:t>
      </w:r>
      <w:r w:rsidRPr="0038293A">
        <w:rPr>
          <w:rStyle w:val="Emphasis"/>
        </w:rPr>
        <w:t>inefficiencies derived from the Gosplan</w:t>
      </w:r>
      <w:r w:rsidRPr="0038293A">
        <w:rPr>
          <w:rStyle w:val="StyleUnderline"/>
        </w:rPr>
        <w:t xml:space="preserve"> </w:t>
      </w:r>
      <w:r w:rsidRPr="0038293A">
        <w:rPr>
          <w:sz w:val="16"/>
        </w:rPr>
        <w:t>(Soviet State Planning Committee</w:t>
      </w:r>
      <w:r w:rsidRPr="001B43E0">
        <w:rPr>
          <w:sz w:val="16"/>
        </w:rPr>
        <w:t xml:space="preserve">). In short, </w:t>
      </w:r>
      <w:r w:rsidRPr="001B43E0">
        <w:rPr>
          <w:rStyle w:val="Emphasis"/>
          <w:highlight w:val="yellow"/>
        </w:rPr>
        <w:t xml:space="preserve">capitalism has demonstrated </w:t>
      </w:r>
      <w:r w:rsidRPr="0038293A">
        <w:rPr>
          <w:rStyle w:val="Emphasis"/>
        </w:rPr>
        <w:t xml:space="preserve">itself </w:t>
      </w:r>
      <w:r w:rsidRPr="001B43E0">
        <w:rPr>
          <w:rStyle w:val="Emphasis"/>
          <w:highlight w:val="yellow"/>
        </w:rPr>
        <w:t>the</w:t>
      </w:r>
      <w:r w:rsidRPr="001B43E0">
        <w:rPr>
          <w:rStyle w:val="Emphasis"/>
        </w:rPr>
        <w:t xml:space="preserve"> </w:t>
      </w:r>
      <w:r w:rsidRPr="001B43E0">
        <w:rPr>
          <w:rStyle w:val="Emphasis"/>
          <w:highlight w:val="yellow"/>
        </w:rPr>
        <w:t>advantages of planning and cooperating</w:t>
      </w:r>
      <w:r w:rsidRPr="001B43E0">
        <w:rPr>
          <w:rStyle w:val="Emphasis"/>
        </w:rPr>
        <w:t>.</w:t>
      </w:r>
      <w:r w:rsidRPr="001B43E0">
        <w:rPr>
          <w:sz w:val="16"/>
        </w:rPr>
        <w:t xml:space="preserve"> </w:t>
      </w:r>
      <w:r w:rsidRPr="001B43E0">
        <w:rPr>
          <w:rStyle w:val="Emphasis"/>
        </w:rPr>
        <w:t xml:space="preserve">The problem is that </w:t>
      </w:r>
      <w:r w:rsidRPr="0038293A">
        <w:rPr>
          <w:rStyle w:val="Emphasis"/>
        </w:rPr>
        <w:t>big corporations are only applying economic planning within their enormous economies</w:t>
      </w:r>
      <w:r w:rsidRPr="0038293A">
        <w:rPr>
          <w:sz w:val="16"/>
        </w:rPr>
        <w:t>.</w:t>
      </w:r>
      <w:r w:rsidRPr="001B43E0">
        <w:rPr>
          <w:sz w:val="16"/>
        </w:rPr>
        <w:t xml:space="preserve"> </w:t>
      </w:r>
      <w:r w:rsidRPr="001B43E0">
        <w:rPr>
          <w:rStyle w:val="Emphasis"/>
        </w:rPr>
        <w:t xml:space="preserve">Hence, for them </w:t>
      </w:r>
      <w:r w:rsidRPr="001B43E0">
        <w:rPr>
          <w:rStyle w:val="Emphasis"/>
          <w:highlight w:val="yellow"/>
        </w:rPr>
        <w:t>the question is</w:t>
      </w:r>
      <w:r w:rsidRPr="001B43E0">
        <w:rPr>
          <w:rStyle w:val="Emphasis"/>
        </w:rPr>
        <w:t xml:space="preserve"> not as much how to start planning but, in fact, </w:t>
      </w:r>
      <w:r w:rsidRPr="001B43E0">
        <w:rPr>
          <w:rStyle w:val="Emphasis"/>
          <w:highlight w:val="yellow"/>
        </w:rPr>
        <w:t>how to plan ‘The Good Anthropocene’</w:t>
      </w:r>
      <w:r w:rsidRPr="001B43E0">
        <w:rPr>
          <w:rStyle w:val="Emphasis"/>
        </w:rPr>
        <w:t>.</w:t>
      </w:r>
      <w:r w:rsidRPr="001B43E0">
        <w:rPr>
          <w:sz w:val="16"/>
        </w:rPr>
        <w:t xml:space="preserve"> What do they mean by that? Phillips and Rozworski’s conception on economic planning is heavily influenced by the Chilean socialist cybernetic experiment. </w:t>
      </w:r>
      <w:proofErr w:type="spellStart"/>
      <w:r w:rsidRPr="0038293A">
        <w:rPr>
          <w:rStyle w:val="Emphasis"/>
        </w:rPr>
        <w:t>Cybersyn</w:t>
      </w:r>
      <w:proofErr w:type="spellEnd"/>
      <w:r w:rsidRPr="0038293A">
        <w:rPr>
          <w:sz w:val="16"/>
        </w:rPr>
        <w:t xml:space="preserve"> (the name of the project) </w:t>
      </w:r>
      <w:r w:rsidRPr="0038293A">
        <w:rPr>
          <w:rStyle w:val="StyleUnderline"/>
        </w:rPr>
        <w:t>was President Allende’s (1970/1973) attempt of building a</w:t>
      </w:r>
      <w:r w:rsidRPr="0038293A">
        <w:rPr>
          <w:sz w:val="16"/>
        </w:rPr>
        <w:t xml:space="preserve"> </w:t>
      </w:r>
      <w:r w:rsidRPr="0038293A">
        <w:rPr>
          <w:rStyle w:val="Emphasis"/>
        </w:rPr>
        <w:t xml:space="preserve">cybernetic system for a </w:t>
      </w:r>
      <w:proofErr w:type="spellStart"/>
      <w:r w:rsidRPr="0038293A">
        <w:rPr>
          <w:rStyle w:val="Emphasis"/>
        </w:rPr>
        <w:t>decentralised</w:t>
      </w:r>
      <w:proofErr w:type="spellEnd"/>
      <w:r w:rsidRPr="0038293A">
        <w:rPr>
          <w:rStyle w:val="Emphasis"/>
        </w:rPr>
        <w:t xml:space="preserve"> economic planning,</w:t>
      </w:r>
      <w:r w:rsidRPr="001B43E0">
        <w:rPr>
          <w:rStyle w:val="Emphasis"/>
        </w:rPr>
        <w:t xml:space="preserve"> </w:t>
      </w:r>
      <w:r w:rsidRPr="001B43E0">
        <w:rPr>
          <w:rStyle w:val="StyleUnderline"/>
        </w:rPr>
        <w:t>linking factories, mines, bureaucrats and worker</w:t>
      </w:r>
      <w:r w:rsidRPr="001B43E0">
        <w:rPr>
          <w:rStyle w:val="Emphasis"/>
          <w:highlight w:val="yellow"/>
        </w:rPr>
        <w:t>s</w:t>
      </w:r>
      <w:r w:rsidRPr="001B43E0">
        <w:rPr>
          <w:rStyle w:val="Emphasis"/>
        </w:rPr>
        <w:t xml:space="preserve"> (Medina, 2011</w:t>
      </w:r>
      <w:r w:rsidRPr="001B43E0">
        <w:rPr>
          <w:sz w:val="16"/>
        </w:rPr>
        <w:t xml:space="preserve">). That is, a </w:t>
      </w:r>
      <w:r w:rsidRPr="001B43E0">
        <w:rPr>
          <w:rStyle w:val="Emphasis"/>
          <w:highlight w:val="yellow"/>
        </w:rPr>
        <w:t>sociotechnical infrastructure</w:t>
      </w:r>
      <w:r w:rsidRPr="001B43E0">
        <w:rPr>
          <w:rStyle w:val="StyleUnderline"/>
          <w:highlight w:val="yellow"/>
        </w:rPr>
        <w:t xml:space="preserve"> intended to regulate</w:t>
      </w:r>
      <w:r w:rsidRPr="001B43E0">
        <w:rPr>
          <w:rStyle w:val="StyleUnderline"/>
        </w:rPr>
        <w:t xml:space="preserve"> </w:t>
      </w:r>
      <w:r w:rsidRPr="001B43E0">
        <w:rPr>
          <w:rStyle w:val="Emphasis"/>
          <w:highlight w:val="yellow"/>
        </w:rPr>
        <w:t>and adjust the needs</w:t>
      </w:r>
      <w:r w:rsidRPr="001B43E0">
        <w:rPr>
          <w:rStyle w:val="StyleUnderline"/>
        </w:rPr>
        <w:t xml:space="preserve">, skills </w:t>
      </w:r>
      <w:r w:rsidRPr="001B43E0">
        <w:rPr>
          <w:rStyle w:val="StyleUnderline"/>
          <w:highlight w:val="yellow"/>
        </w:rPr>
        <w:t>and productive capacities of the country in order to satisfy</w:t>
      </w:r>
      <w:r w:rsidRPr="001B43E0">
        <w:rPr>
          <w:rStyle w:val="StyleUnderline"/>
        </w:rPr>
        <w:t xml:space="preserve"> the </w:t>
      </w:r>
      <w:r w:rsidRPr="001B43E0">
        <w:rPr>
          <w:rStyle w:val="Emphasis"/>
          <w:highlight w:val="yellow"/>
        </w:rPr>
        <w:t>common good and not</w:t>
      </w:r>
      <w:r w:rsidRPr="001B43E0">
        <w:rPr>
          <w:rStyle w:val="StyleUnderline"/>
        </w:rPr>
        <w:t xml:space="preserve"> a bunch of </w:t>
      </w:r>
      <w:r w:rsidRPr="001B43E0">
        <w:rPr>
          <w:rStyle w:val="Emphasis"/>
          <w:highlight w:val="yellow"/>
        </w:rPr>
        <w:t>capitalist shareholders</w:t>
      </w:r>
      <w:r w:rsidRPr="001B43E0">
        <w:rPr>
          <w:sz w:val="16"/>
        </w:rPr>
        <w:t xml:space="preserve">. Phillips and </w:t>
      </w:r>
      <w:proofErr w:type="spellStart"/>
      <w:r w:rsidRPr="001B43E0">
        <w:rPr>
          <w:sz w:val="16"/>
        </w:rPr>
        <w:t>Rozworski</w:t>
      </w:r>
      <w:proofErr w:type="spellEnd"/>
      <w:r w:rsidRPr="001B43E0">
        <w:rPr>
          <w:sz w:val="16"/>
        </w:rPr>
        <w:t xml:space="preserve"> consider that </w:t>
      </w:r>
      <w:r w:rsidRPr="001B43E0">
        <w:rPr>
          <w:rStyle w:val="Emphasis"/>
          <w:highlight w:val="yellow"/>
        </w:rPr>
        <w:t>good planning is necessary</w:t>
      </w:r>
      <w:r w:rsidRPr="001B43E0">
        <w:rPr>
          <w:rStyle w:val="Emphasis"/>
        </w:rPr>
        <w:t xml:space="preserve"> not only </w:t>
      </w:r>
      <w:r w:rsidRPr="001B43E0">
        <w:rPr>
          <w:rStyle w:val="Emphasis"/>
          <w:highlight w:val="yellow"/>
        </w:rPr>
        <w:t>to</w:t>
      </w:r>
      <w:r w:rsidRPr="001B43E0">
        <w:rPr>
          <w:rStyle w:val="Emphasis"/>
        </w:rPr>
        <w:t xml:space="preserve"> put an end to the blatant structure of economic, gender and racial inequality but to </w:t>
      </w:r>
      <w:r w:rsidRPr="001B43E0">
        <w:rPr>
          <w:rStyle w:val="Emphasis"/>
          <w:highlight w:val="yellow"/>
        </w:rPr>
        <w:t>survive as a species</w:t>
      </w:r>
      <w:r w:rsidRPr="001B43E0">
        <w:rPr>
          <w:sz w:val="16"/>
        </w:rPr>
        <w:t>. After all, the very idea of cybernetics is to study and build systems of control and regulation for entire ecosystems:</w:t>
      </w:r>
    </w:p>
    <w:p w14:paraId="6CB6C47C" w14:textId="77777777" w:rsidR="00C0181E" w:rsidRPr="001B43E0" w:rsidRDefault="00C0181E" w:rsidP="00C0181E">
      <w:pPr>
        <w:rPr>
          <w:sz w:val="16"/>
        </w:rPr>
      </w:pPr>
      <w:r w:rsidRPr="001B43E0">
        <w:rPr>
          <w:rStyle w:val="Emphasis"/>
          <w:highlight w:val="yellow"/>
        </w:rPr>
        <w:t>Counteracting climate change and planning</w:t>
      </w:r>
      <w:r w:rsidRPr="001B43E0">
        <w:rPr>
          <w:rStyle w:val="Emphasis"/>
        </w:rPr>
        <w:t xml:space="preserve"> the economy </w:t>
      </w:r>
      <w:r w:rsidRPr="001B43E0">
        <w:rPr>
          <w:rStyle w:val="Emphasis"/>
          <w:highlight w:val="yellow"/>
        </w:rPr>
        <w:t>are projects of comparable ambition</w:t>
      </w:r>
      <w:r w:rsidRPr="001B43E0">
        <w:rPr>
          <w:sz w:val="16"/>
        </w:rPr>
        <w:t xml:space="preserve">: </w:t>
      </w:r>
      <w:r w:rsidRPr="001B43E0">
        <w:rPr>
          <w:rStyle w:val="StyleUnderline"/>
          <w:highlight w:val="yellow"/>
        </w:rPr>
        <w:t>if we can manage the earth system</w:t>
      </w:r>
      <w:r w:rsidRPr="001B43E0">
        <w:rPr>
          <w:rStyle w:val="StyleUnderline"/>
        </w:rPr>
        <w:t xml:space="preserve">, with its all its variables and myriad processes, </w:t>
      </w:r>
      <w:r w:rsidRPr="001B43E0">
        <w:rPr>
          <w:rStyle w:val="StyleUnderline"/>
          <w:highlight w:val="yellow"/>
        </w:rPr>
        <w:t>we can also manage</w:t>
      </w:r>
      <w:r w:rsidRPr="001B43E0">
        <w:rPr>
          <w:rStyle w:val="StyleUnderline"/>
        </w:rPr>
        <w:t xml:space="preserve"> a </w:t>
      </w:r>
      <w:r w:rsidRPr="001B43E0">
        <w:rPr>
          <w:rStyle w:val="Emphasis"/>
          <w:highlight w:val="yellow"/>
        </w:rPr>
        <w:t>global economy</w:t>
      </w:r>
      <w:r w:rsidRPr="001B43E0">
        <w:rPr>
          <w:rStyle w:val="StyleUnderline"/>
        </w:rPr>
        <w:t xml:space="preserve">. </w:t>
      </w:r>
      <w:r w:rsidRPr="0038293A">
        <w:rPr>
          <w:rStyle w:val="Emphasis"/>
        </w:rPr>
        <w:t>Once the price signal is eliminated, we will have to consciously perform the accounting that, under the market, is implicitly contained in prices.</w:t>
      </w:r>
      <w:r w:rsidRPr="0038293A">
        <w:rPr>
          <w:sz w:val="16"/>
        </w:rPr>
        <w:t xml:space="preserve"> Planning will have to account for the ecosystem</w:t>
      </w:r>
      <w:r w:rsidRPr="001B43E0">
        <w:rPr>
          <w:sz w:val="16"/>
        </w:rPr>
        <w:t xml:space="preserve"> services implicitly included in prices—as well as those that the market ignores. Therefore, </w:t>
      </w:r>
      <w:r w:rsidRPr="001B43E0">
        <w:rPr>
          <w:rStyle w:val="Emphasis"/>
          <w:highlight w:val="yellow"/>
        </w:rPr>
        <w:t>any democratic planning of the human economy is</w:t>
      </w:r>
      <w:r w:rsidRPr="001B43E0">
        <w:rPr>
          <w:rStyle w:val="Emphasis"/>
        </w:rPr>
        <w:t xml:space="preserve"> at the same time a </w:t>
      </w:r>
      <w:r w:rsidRPr="001B43E0">
        <w:rPr>
          <w:rStyle w:val="Emphasis"/>
          <w:highlight w:val="yellow"/>
        </w:rPr>
        <w:t>democratic planning of the earth system</w:t>
      </w:r>
      <w:r w:rsidRPr="001B43E0">
        <w:rPr>
          <w:sz w:val="16"/>
        </w:rPr>
        <w:t xml:space="preserve"> (Phillips &amp; Rozworski, 2019, p. 241).</w:t>
      </w:r>
    </w:p>
    <w:p w14:paraId="3A9CB6D1" w14:textId="77777777" w:rsidR="00C0181E" w:rsidRPr="001B43E0" w:rsidRDefault="00C0181E" w:rsidP="00C0181E">
      <w:pPr>
        <w:rPr>
          <w:rStyle w:val="StyleUnderline"/>
        </w:rPr>
      </w:pPr>
      <w:r w:rsidRPr="001B43E0">
        <w:rPr>
          <w:sz w:val="16"/>
        </w:rPr>
        <w:t xml:space="preserve">In a similar leftist cybernetic vein, we can find Evgeny Morozov’s ‘Digital Socialism’ (2019). While sharing much of the theoretical grounds with Phillips and Rozworski, Morozov’s main concern has to do with finding alternatives—that is, socialist ways for </w:t>
      </w:r>
      <w:proofErr w:type="spellStart"/>
      <w:r w:rsidRPr="001B43E0">
        <w:rPr>
          <w:sz w:val="16"/>
        </w:rPr>
        <w:t>organising</w:t>
      </w:r>
      <w:proofErr w:type="spellEnd"/>
      <w:r w:rsidRPr="001B43E0">
        <w:rPr>
          <w:sz w:val="16"/>
        </w:rPr>
        <w:t xml:space="preserve"> the allocation of goods, different to the price-based market or to the </w:t>
      </w:r>
      <w:proofErr w:type="spellStart"/>
      <w:r w:rsidRPr="001B43E0">
        <w:rPr>
          <w:sz w:val="16"/>
        </w:rPr>
        <w:t>bureaucratised</w:t>
      </w:r>
      <w:proofErr w:type="spellEnd"/>
      <w:r w:rsidRPr="001B43E0">
        <w:rPr>
          <w:sz w:val="16"/>
        </w:rPr>
        <w:t xml:space="preserve"> central planning. Acknowledging Hayek, Morozov highlights the relevant role that data and information have in the way social coordination takes place, for instance, in markets. </w:t>
      </w:r>
      <w:r w:rsidRPr="001B43E0">
        <w:rPr>
          <w:rStyle w:val="StyleUnderline"/>
        </w:rPr>
        <w:t xml:space="preserve">But, opposed to the Hayekian understanding of a cybernetic system governed by price (the signal of millions of inputs and outputs), Morozov proposes a </w:t>
      </w:r>
      <w:r w:rsidRPr="001B43E0">
        <w:rPr>
          <w:rStyle w:val="Emphasis"/>
          <w:highlight w:val="yellow"/>
        </w:rPr>
        <w:t>socialist feedback infrastructure.</w:t>
      </w:r>
      <w:r w:rsidRPr="001B43E0">
        <w:rPr>
          <w:sz w:val="16"/>
        </w:rPr>
        <w:t xml:space="preserve"> That is, a sociotechnical system </w:t>
      </w:r>
      <w:r w:rsidRPr="001B43E0">
        <w:rPr>
          <w:rStyle w:val="Emphasis"/>
          <w:highlight w:val="yellow"/>
        </w:rPr>
        <w:t xml:space="preserve">in where a </w:t>
      </w:r>
      <w:proofErr w:type="spellStart"/>
      <w:r w:rsidRPr="001B43E0">
        <w:rPr>
          <w:rStyle w:val="Emphasis"/>
          <w:highlight w:val="yellow"/>
        </w:rPr>
        <w:t>decentralised</w:t>
      </w:r>
      <w:proofErr w:type="spellEnd"/>
      <w:r w:rsidRPr="001B43E0">
        <w:rPr>
          <w:rStyle w:val="StyleUnderline"/>
          <w:highlight w:val="yellow"/>
        </w:rPr>
        <w:t xml:space="preserve"> network will be able to gather</w:t>
      </w:r>
      <w:r w:rsidRPr="001B43E0">
        <w:rPr>
          <w:rStyle w:val="StyleUnderline"/>
        </w:rPr>
        <w:t xml:space="preserve"> and manage the </w:t>
      </w:r>
      <w:r w:rsidRPr="001B43E0">
        <w:rPr>
          <w:rStyle w:val="StyleUnderline"/>
          <w:highlight w:val="yellow"/>
        </w:rPr>
        <w:t>information</w:t>
      </w:r>
      <w:r w:rsidRPr="001B43E0">
        <w:rPr>
          <w:rStyle w:val="StyleUnderline"/>
        </w:rPr>
        <w:t xml:space="preserve"> of a given system, matching capacities and needs:</w:t>
      </w:r>
    </w:p>
    <w:p w14:paraId="291E4DD0" w14:textId="77777777" w:rsidR="00C0181E" w:rsidRPr="001B43E0" w:rsidRDefault="00C0181E" w:rsidP="00C0181E">
      <w:pPr>
        <w:rPr>
          <w:sz w:val="16"/>
        </w:rPr>
      </w:pPr>
      <w:r w:rsidRPr="001B43E0">
        <w:rPr>
          <w:sz w:val="16"/>
        </w:rPr>
        <w:t xml:space="preserve">One could imagine the use of </w:t>
      </w:r>
      <w:r w:rsidRPr="001B43E0">
        <w:rPr>
          <w:rStyle w:val="Emphasis"/>
          <w:highlight w:val="yellow"/>
        </w:rPr>
        <w:t>digital feedback infrastructure</w:t>
      </w:r>
      <w:r w:rsidRPr="001B43E0">
        <w:rPr>
          <w:rStyle w:val="StyleUnderline"/>
        </w:rPr>
        <w:t xml:space="preserve"> to </w:t>
      </w:r>
      <w:r w:rsidRPr="001B43E0">
        <w:rPr>
          <w:rStyle w:val="StyleUnderline"/>
          <w:highlight w:val="yellow"/>
        </w:rPr>
        <w:t>match</w:t>
      </w:r>
      <w:r w:rsidRPr="001B43E0">
        <w:rPr>
          <w:rStyle w:val="StyleUnderline"/>
        </w:rPr>
        <w:t xml:space="preserve"> ‘</w:t>
      </w:r>
      <w:r w:rsidRPr="001B43E0">
        <w:rPr>
          <w:rStyle w:val="StyleUnderline"/>
          <w:highlight w:val="yellow"/>
        </w:rPr>
        <w:t>problem-finders’, who</w:t>
      </w:r>
      <w:r w:rsidRPr="001B43E0">
        <w:rPr>
          <w:rStyle w:val="StyleUnderline"/>
        </w:rPr>
        <w:t xml:space="preserve"> would </w:t>
      </w:r>
      <w:r w:rsidRPr="001B43E0">
        <w:rPr>
          <w:rStyle w:val="StyleUnderline"/>
          <w:highlight w:val="yellow"/>
        </w:rPr>
        <w:t>express</w:t>
      </w:r>
      <w:r w:rsidRPr="001B43E0">
        <w:rPr>
          <w:rStyle w:val="StyleUnderline"/>
        </w:rPr>
        <w:t xml:space="preserve"> their </w:t>
      </w:r>
      <w:r w:rsidRPr="001B43E0">
        <w:rPr>
          <w:rStyle w:val="Emphasis"/>
          <w:highlight w:val="yellow"/>
        </w:rPr>
        <w:t>needs</w:t>
      </w:r>
      <w:r w:rsidRPr="001B43E0">
        <w:rPr>
          <w:rStyle w:val="StyleUnderline"/>
        </w:rPr>
        <w:t xml:space="preserve"> and problems, </w:t>
      </w:r>
      <w:r w:rsidRPr="001B43E0">
        <w:rPr>
          <w:rStyle w:val="Emphasis"/>
          <w:highlight w:val="yellow"/>
        </w:rPr>
        <w:t>and react to</w:t>
      </w:r>
      <w:r w:rsidRPr="001B43E0">
        <w:rPr>
          <w:rStyle w:val="StyleUnderline"/>
        </w:rPr>
        <w:t xml:space="preserve"> those identified by </w:t>
      </w:r>
      <w:r w:rsidRPr="001B43E0">
        <w:rPr>
          <w:rStyle w:val="StyleUnderline"/>
          <w:highlight w:val="yellow"/>
        </w:rPr>
        <w:t>others</w:t>
      </w:r>
      <w:r w:rsidRPr="001B43E0">
        <w:rPr>
          <w:rStyle w:val="StyleUnderline"/>
        </w:rPr>
        <w:t xml:space="preserve">—either </w:t>
      </w:r>
      <w:r w:rsidRPr="001B43E0">
        <w:rPr>
          <w:rStyle w:val="Emphasis"/>
        </w:rPr>
        <w:t>explicitly</w:t>
      </w:r>
      <w:r w:rsidRPr="001B43E0">
        <w:rPr>
          <w:rStyle w:val="Emphasis"/>
          <w:highlight w:val="yellow"/>
        </w:rPr>
        <w:t>,</w:t>
      </w:r>
      <w:r w:rsidRPr="001B43E0">
        <w:rPr>
          <w:rStyle w:val="StyleUnderline"/>
        </w:rPr>
        <w:t xml:space="preserve"> </w:t>
      </w:r>
      <w:r w:rsidRPr="001B43E0">
        <w:rPr>
          <w:rStyle w:val="Emphasis"/>
          <w:highlight w:val="yellow"/>
        </w:rPr>
        <w:t>by</w:t>
      </w:r>
      <w:r w:rsidRPr="001B43E0">
        <w:rPr>
          <w:rStyle w:val="StyleUnderline"/>
        </w:rPr>
        <w:t xml:space="preserve"> voicing them or </w:t>
      </w:r>
      <w:r w:rsidRPr="001B43E0">
        <w:rPr>
          <w:rStyle w:val="StyleUnderline"/>
          <w:highlight w:val="yellow"/>
        </w:rPr>
        <w:t>writing them</w:t>
      </w:r>
      <w:r w:rsidRPr="001B43E0">
        <w:rPr>
          <w:rStyle w:val="StyleUnderline"/>
        </w:rPr>
        <w:t xml:space="preserve"> up, </w:t>
      </w:r>
      <w:r w:rsidRPr="001B43E0">
        <w:rPr>
          <w:rStyle w:val="Emphasis"/>
          <w:highlight w:val="yellow"/>
        </w:rPr>
        <w:t>or</w:t>
      </w:r>
      <w:r w:rsidRPr="001B43E0">
        <w:rPr>
          <w:rStyle w:val="StyleUnderline"/>
        </w:rPr>
        <w:t xml:space="preserve"> ‘automatically’</w:t>
      </w:r>
      <w:r w:rsidRPr="001B43E0">
        <w:rPr>
          <w:sz w:val="16"/>
        </w:rPr>
        <w:t xml:space="preserve">, via </w:t>
      </w:r>
      <w:r w:rsidRPr="001B43E0">
        <w:rPr>
          <w:rStyle w:val="Emphasis"/>
          <w:highlight w:val="yellow"/>
        </w:rPr>
        <w:t>machine learning</w:t>
      </w:r>
      <w:r w:rsidRPr="001B43E0">
        <w:rPr>
          <w:rStyle w:val="StyleUnderline"/>
        </w:rPr>
        <w:t>, or</w:t>
      </w:r>
      <w:r w:rsidRPr="001B43E0">
        <w:rPr>
          <w:sz w:val="16"/>
        </w:rPr>
        <w:t>—</w:t>
      </w:r>
      <w:r w:rsidRPr="001B43E0">
        <w:rPr>
          <w:rStyle w:val="Emphasis"/>
          <w:highlight w:val="yellow"/>
        </w:rPr>
        <w:t>with</w:t>
      </w:r>
      <w:r w:rsidRPr="001B43E0">
        <w:rPr>
          <w:sz w:val="16"/>
        </w:rPr>
        <w:t xml:space="preserve"> ‘</w:t>
      </w:r>
      <w:r w:rsidRPr="001B43E0">
        <w:rPr>
          <w:rStyle w:val="Emphasis"/>
          <w:highlight w:val="yellow"/>
        </w:rPr>
        <w:t>problem-solvers’</w:t>
      </w:r>
      <w:r w:rsidRPr="001B43E0">
        <w:rPr>
          <w:sz w:val="16"/>
        </w:rPr>
        <w:t xml:space="preserve">, equipped with cheap but powerful technologies and the skills to operate them. </w:t>
      </w:r>
      <w:r w:rsidRPr="001B43E0">
        <w:rPr>
          <w:rStyle w:val="StyleUnderline"/>
        </w:rPr>
        <w:t>Once the two groups have been ‘matched’ by the feedback infrastructure, the activity of the ‘problem-solvers’ can help to render the implicit needs of ‘problem-finders’ tangible and explicit, adding to the pool of solutions which can then be drawn upon by other ‘problem</w:t>
      </w:r>
      <w:r w:rsidRPr="001B43E0">
        <w:rPr>
          <w:sz w:val="16"/>
        </w:rPr>
        <w:t>-finders’. Assuming this takes place outside the commercial realm, there would be no barriers, such as patents, to impede the sharing of knowledge (Morozov, 2019, p. 56).</w:t>
      </w:r>
    </w:p>
    <w:p w14:paraId="0A9BEEE5" w14:textId="77777777" w:rsidR="00C0181E" w:rsidRPr="0038293A" w:rsidRDefault="00C0181E" w:rsidP="00C0181E">
      <w:pPr>
        <w:rPr>
          <w:sz w:val="16"/>
          <w:lang w:val="haw-US"/>
        </w:rPr>
      </w:pPr>
      <w:r w:rsidRPr="001B43E0">
        <w:rPr>
          <w:sz w:val="16"/>
        </w:rPr>
        <w:t xml:space="preserve">Morozov claims for the </w:t>
      </w:r>
      <w:proofErr w:type="spellStart"/>
      <w:r w:rsidRPr="001B43E0">
        <w:rPr>
          <w:sz w:val="16"/>
        </w:rPr>
        <w:t>socialisation</w:t>
      </w:r>
      <w:proofErr w:type="spellEnd"/>
      <w:r w:rsidRPr="001B43E0">
        <w:rPr>
          <w:sz w:val="16"/>
        </w:rPr>
        <w:t xml:space="preserve"> of the ‘means of feedback production’ (Morozov, 2019, p.65.) now in hands of digital capitalism corporations such as Amazon. The </w:t>
      </w:r>
      <w:proofErr w:type="spellStart"/>
      <w:r w:rsidRPr="001B43E0">
        <w:rPr>
          <w:rStyle w:val="Emphasis"/>
          <w:highlight w:val="yellow"/>
        </w:rPr>
        <w:t>socialisation</w:t>
      </w:r>
      <w:proofErr w:type="spellEnd"/>
      <w:r w:rsidRPr="001B43E0">
        <w:rPr>
          <w:rStyle w:val="Emphasis"/>
          <w:highlight w:val="yellow"/>
        </w:rPr>
        <w:t xml:space="preserve"> of the means of digital production will allow</w:t>
      </w:r>
      <w:r w:rsidRPr="001B43E0">
        <w:rPr>
          <w:rStyle w:val="StyleUnderline"/>
        </w:rPr>
        <w:t xml:space="preserve"> the </w:t>
      </w:r>
      <w:r w:rsidRPr="001B43E0">
        <w:rPr>
          <w:rStyle w:val="StyleUnderline"/>
          <w:highlight w:val="yellow"/>
        </w:rPr>
        <w:t>masses to establish</w:t>
      </w:r>
      <w:r w:rsidRPr="001B43E0">
        <w:rPr>
          <w:rStyle w:val="StyleUnderline"/>
        </w:rPr>
        <w:t xml:space="preserve"> new </w:t>
      </w:r>
      <w:r w:rsidRPr="001B43E0">
        <w:rPr>
          <w:rStyle w:val="Emphasis"/>
          <w:highlight w:val="yellow"/>
        </w:rPr>
        <w:t>non-market solutions for allocating goods</w:t>
      </w:r>
      <w:r w:rsidRPr="001B43E0">
        <w:rPr>
          <w:rStyle w:val="StyleUnderline"/>
        </w:rPr>
        <w:t xml:space="preserve">, </w:t>
      </w:r>
      <w:r w:rsidRPr="001B43E0">
        <w:rPr>
          <w:rStyle w:val="StyleUnderline"/>
          <w:highlight w:val="yellow"/>
        </w:rPr>
        <w:t>non-competitive strategies to fuel</w:t>
      </w:r>
      <w:r w:rsidRPr="001B43E0">
        <w:rPr>
          <w:rStyle w:val="StyleUnderline"/>
        </w:rPr>
        <w:t xml:space="preserve"> scientific </w:t>
      </w:r>
      <w:r w:rsidRPr="001B43E0">
        <w:rPr>
          <w:rStyle w:val="Emphasis"/>
          <w:highlight w:val="yellow"/>
        </w:rPr>
        <w:t>progress, and</w:t>
      </w:r>
      <w:r w:rsidRPr="001B43E0">
        <w:rPr>
          <w:sz w:val="16"/>
        </w:rPr>
        <w:t xml:space="preserve"> </w:t>
      </w:r>
      <w:proofErr w:type="spellStart"/>
      <w:r w:rsidRPr="001B43E0">
        <w:rPr>
          <w:sz w:val="16"/>
        </w:rPr>
        <w:t>automatised</w:t>
      </w:r>
      <w:proofErr w:type="spellEnd"/>
      <w:r w:rsidRPr="001B43E0">
        <w:rPr>
          <w:sz w:val="16"/>
        </w:rPr>
        <w:t xml:space="preserve"> and </w:t>
      </w:r>
      <w:proofErr w:type="spellStart"/>
      <w:r w:rsidRPr="001B43E0">
        <w:rPr>
          <w:rStyle w:val="Emphasis"/>
          <w:highlight w:val="yellow"/>
        </w:rPr>
        <w:t>decentralised</w:t>
      </w:r>
      <w:proofErr w:type="spellEnd"/>
      <w:r w:rsidRPr="001B43E0">
        <w:rPr>
          <w:rStyle w:val="Emphasis"/>
        </w:rPr>
        <w:t xml:space="preserve"> ways of economic </w:t>
      </w:r>
      <w:r w:rsidRPr="001B43E0">
        <w:rPr>
          <w:rStyle w:val="Emphasis"/>
          <w:highlight w:val="yellow"/>
        </w:rPr>
        <w:t>planning</w:t>
      </w:r>
      <w:r w:rsidRPr="001B43E0">
        <w:rPr>
          <w:rStyle w:val="Emphasis"/>
        </w:rPr>
        <w:t>.</w:t>
      </w:r>
      <w:r w:rsidRPr="001B43E0">
        <w:rPr>
          <w:sz w:val="16"/>
        </w:rPr>
        <w:t xml:space="preserve"> Both, ‘Digital Socialism’ and People's Republic of Walmart, </w:t>
      </w:r>
      <w:r w:rsidRPr="001B43E0">
        <w:rPr>
          <w:rStyle w:val="StyleUnderline"/>
        </w:rPr>
        <w:t xml:space="preserve">share the same interest in </w:t>
      </w:r>
      <w:r w:rsidRPr="001B43E0">
        <w:rPr>
          <w:rStyle w:val="StyleUnderline"/>
          <w:highlight w:val="yellow"/>
        </w:rPr>
        <w:t>repurposing</w:t>
      </w:r>
      <w:r w:rsidRPr="001B43E0">
        <w:rPr>
          <w:rStyle w:val="StyleUnderline"/>
        </w:rPr>
        <w:t xml:space="preserve"> </w:t>
      </w:r>
      <w:r w:rsidRPr="001B43E0">
        <w:rPr>
          <w:rStyle w:val="StyleUnderline"/>
          <w:highlight w:val="yellow"/>
        </w:rPr>
        <w:t>the current exploitative sociotechnical apparatus for</w:t>
      </w:r>
      <w:r w:rsidRPr="001B43E0">
        <w:rPr>
          <w:rStyle w:val="StyleUnderline"/>
        </w:rPr>
        <w:t xml:space="preserve"> the </w:t>
      </w:r>
      <w:r w:rsidRPr="001B43E0">
        <w:rPr>
          <w:rStyle w:val="Emphasis"/>
          <w:highlight w:val="yellow"/>
        </w:rPr>
        <w:t>socialist revolution</w:t>
      </w:r>
      <w:r w:rsidRPr="001B43E0">
        <w:rPr>
          <w:rStyle w:val="StyleUnderline"/>
        </w:rPr>
        <w:t>, however, the authors of both works have not said much about one relevant question</w:t>
      </w:r>
      <w:r w:rsidRPr="001B43E0">
        <w:rPr>
          <w:sz w:val="16"/>
        </w:rPr>
        <w:t>: Is using master’s tools a direct path to alienation? Brett Neilson has delved inside this treacherous question naming this process as the ‘Reverse of Engineering’ (Neilson, 2020). Neilson flags how problematic it could be to just uncritically take over capitalist technologies without acknowledging its exploitative nature</w:t>
      </w:r>
      <w:r w:rsidRPr="001B43E0">
        <w:rPr>
          <w:rStyle w:val="StyleUnderline"/>
        </w:rPr>
        <w:t xml:space="preserve">. For him, ‘the reverse of engineering </w:t>
      </w:r>
      <w:r w:rsidRPr="0038293A">
        <w:rPr>
          <w:rStyle w:val="StyleUnderline"/>
        </w:rPr>
        <w:t xml:space="preserve">posits neither the liberation of </w:t>
      </w:r>
      <w:proofErr w:type="spellStart"/>
      <w:r w:rsidRPr="0038293A">
        <w:rPr>
          <w:rStyle w:val="StyleUnderline"/>
        </w:rPr>
        <w:t>labour</w:t>
      </w:r>
      <w:proofErr w:type="spellEnd"/>
      <w:r w:rsidRPr="0038293A">
        <w:rPr>
          <w:rStyle w:val="StyleUnderline"/>
        </w:rPr>
        <w:t xml:space="preserve"> in a planned economy nor an ontological horizon of communization separated from challenges of organization. Rather, it raises the challenge of warding off capital’s tendency to capture and incorporate its multiple </w:t>
      </w:r>
      <w:r w:rsidRPr="0038293A">
        <w:rPr>
          <w:rStyle w:val="Emphasis"/>
        </w:rPr>
        <w:t>outsides’</w:t>
      </w:r>
      <w:r w:rsidRPr="0038293A">
        <w:rPr>
          <w:sz w:val="16"/>
        </w:rPr>
        <w:t xml:space="preserve"> (Neilson, 2020, p. 87).</w:t>
      </w:r>
    </w:p>
    <w:p w14:paraId="6410DB1A" w14:textId="77777777" w:rsidR="00E431DD" w:rsidRPr="00CF0B5C" w:rsidRDefault="00E431DD" w:rsidP="00E431DD">
      <w:pPr>
        <w:keepNext/>
        <w:keepLines/>
        <w:spacing w:before="40" w:after="0"/>
        <w:outlineLvl w:val="3"/>
        <w:rPr>
          <w:rFonts w:eastAsia="Times New Roman"/>
          <w:b/>
          <w:iCs/>
          <w:sz w:val="26"/>
        </w:rPr>
      </w:pPr>
      <w:r w:rsidRPr="00CF0B5C">
        <w:rPr>
          <w:rFonts w:eastAsia="Times New Roman"/>
          <w:b/>
          <w:iCs/>
          <w:sz w:val="26"/>
        </w:rPr>
        <w:t xml:space="preserve">Socialist AI is key to </w:t>
      </w:r>
      <w:r w:rsidRPr="00CF0B5C">
        <w:rPr>
          <w:rFonts w:eastAsia="Times New Roman"/>
          <w:b/>
          <w:iCs/>
          <w:sz w:val="26"/>
          <w:u w:val="single"/>
        </w:rPr>
        <w:t>human flourishing</w:t>
      </w:r>
      <w:r w:rsidRPr="00CF0B5C">
        <w:rPr>
          <w:rFonts w:eastAsia="Times New Roman"/>
          <w:b/>
          <w:iCs/>
          <w:sz w:val="26"/>
        </w:rPr>
        <w:t xml:space="preserve"> and a </w:t>
      </w:r>
      <w:r w:rsidRPr="00CF0B5C">
        <w:rPr>
          <w:rFonts w:eastAsia="Times New Roman"/>
          <w:b/>
          <w:iCs/>
          <w:sz w:val="26"/>
          <w:u w:val="single"/>
        </w:rPr>
        <w:t>laundry list</w:t>
      </w:r>
      <w:r w:rsidRPr="00CF0B5C">
        <w:rPr>
          <w:rFonts w:eastAsia="Times New Roman"/>
          <w:b/>
          <w:iCs/>
          <w:sz w:val="26"/>
        </w:rPr>
        <w:t xml:space="preserve"> of </w:t>
      </w:r>
      <w:r w:rsidRPr="00CF0B5C">
        <w:rPr>
          <w:rFonts w:eastAsia="Times New Roman"/>
          <w:b/>
          <w:iCs/>
          <w:sz w:val="26"/>
          <w:u w:val="single"/>
        </w:rPr>
        <w:t>existential crises</w:t>
      </w:r>
      <w:r w:rsidRPr="00CF0B5C">
        <w:rPr>
          <w:rFonts w:eastAsia="Times New Roman"/>
          <w:b/>
          <w:iCs/>
          <w:sz w:val="26"/>
        </w:rPr>
        <w:t>.</w:t>
      </w:r>
    </w:p>
    <w:p w14:paraId="75B26270" w14:textId="77777777" w:rsidR="00E431DD" w:rsidRPr="00CF0B5C" w:rsidRDefault="00E431DD" w:rsidP="00E431DD">
      <w:pPr>
        <w:rPr>
          <w:rFonts w:eastAsia="Calibri"/>
        </w:rPr>
      </w:pPr>
      <w:r w:rsidRPr="00CF0B5C">
        <w:rPr>
          <w:rFonts w:eastAsia="Calibri"/>
          <w:b/>
          <w:bCs/>
          <w:sz w:val="26"/>
        </w:rPr>
        <w:t>Eskow 24</w:t>
      </w:r>
      <w:r w:rsidRPr="00CF0B5C">
        <w:rPr>
          <w:rFonts w:eastAsia="Calibri"/>
        </w:rPr>
        <w:t xml:space="preserve"> – a journalist and policy consultant who hosts a nationally distributed radio and television program. Richard was lead writer and editor for Bernie Sanders’ 2016 presidential campaign. His work has been published in The Nation, the American Prospect, Salon, The Intercept, the Los Angeles Times, and elsewhere.</w:t>
      </w:r>
    </w:p>
    <w:p w14:paraId="57775567" w14:textId="77777777" w:rsidR="00E431DD" w:rsidRPr="00CF0B5C" w:rsidRDefault="00E431DD" w:rsidP="00E431DD">
      <w:pPr>
        <w:rPr>
          <w:rFonts w:eastAsia="Calibri"/>
        </w:rPr>
      </w:pPr>
      <w:r w:rsidRPr="00CF0B5C">
        <w:rPr>
          <w:rFonts w:eastAsia="Calibri"/>
        </w:rPr>
        <w:t>Robert Eskow, “The Only Ethical Model for AI is Socialism” Current Affairs, 7-12-2024. https://www.currentaffairs.org/news/the-only-ethical-model-for-ai-is-socialism</w:t>
      </w:r>
    </w:p>
    <w:p w14:paraId="18142DDB" w14:textId="77777777" w:rsidR="00E431DD" w:rsidRPr="00CF0B5C" w:rsidRDefault="00E431DD" w:rsidP="00E431DD">
      <w:pPr>
        <w:rPr>
          <w:rFonts w:eastAsia="Calibri"/>
          <w:sz w:val="16"/>
        </w:rPr>
      </w:pPr>
      <w:r w:rsidRPr="00CF0B5C">
        <w:rPr>
          <w:rFonts w:eastAsia="Calibri"/>
          <w:sz w:val="16"/>
        </w:rPr>
        <w:t xml:space="preserve">What would </w:t>
      </w:r>
      <w:r w:rsidRPr="00CF0B5C">
        <w:rPr>
          <w:rFonts w:eastAsia="Calibri"/>
          <w:u w:val="single"/>
        </w:rPr>
        <w:t>a socialist AI economy</w:t>
      </w:r>
      <w:r w:rsidRPr="00CF0B5C">
        <w:rPr>
          <w:rFonts w:eastAsia="Calibri"/>
          <w:sz w:val="16"/>
        </w:rPr>
        <w:t xml:space="preserve"> look like? </w:t>
      </w:r>
    </w:p>
    <w:p w14:paraId="592FF171" w14:textId="77777777" w:rsidR="00E431DD" w:rsidRPr="00CF0B5C" w:rsidRDefault="00E431DD" w:rsidP="00E431DD">
      <w:pPr>
        <w:rPr>
          <w:rFonts w:eastAsia="Calibri"/>
          <w:sz w:val="16"/>
        </w:rPr>
      </w:pPr>
      <w:r w:rsidRPr="00CF0B5C">
        <w:rPr>
          <w:rFonts w:eastAsia="Calibri"/>
          <w:u w:val="single"/>
        </w:rPr>
        <w:t>People could be compensated for the use of their collective intellectual property</w:t>
      </w:r>
      <w:r w:rsidRPr="00CF0B5C">
        <w:rPr>
          <w:rFonts w:eastAsia="Calibri"/>
          <w:sz w:val="16"/>
        </w:rPr>
        <w:t xml:space="preserve"> in several ways </w:t>
      </w:r>
      <w:r w:rsidRPr="00CF0B5C">
        <w:rPr>
          <w:rFonts w:eastAsia="Calibri"/>
          <w:u w:val="single"/>
        </w:rPr>
        <w:t>under a “democratic socialist AI” system</w:t>
      </w:r>
      <w:r w:rsidRPr="00CF0B5C">
        <w:rPr>
          <w:rFonts w:eastAsia="Calibri"/>
          <w:sz w:val="16"/>
        </w:rPr>
        <w:t xml:space="preserve">. </w:t>
      </w:r>
      <w:r w:rsidRPr="00CF0B5C">
        <w:rPr>
          <w:rFonts w:eastAsia="Calibri"/>
          <w:highlight w:val="green"/>
          <w:u w:val="single"/>
        </w:rPr>
        <w:t>Revenues might</w:t>
      </w:r>
      <w:r w:rsidRPr="00CF0B5C">
        <w:rPr>
          <w:rFonts w:eastAsia="Calibri"/>
          <w:u w:val="single"/>
        </w:rPr>
        <w:t xml:space="preserve"> be used to </w:t>
      </w:r>
      <w:r w:rsidRPr="00CF0B5C">
        <w:rPr>
          <w:rFonts w:eastAsia="Calibri"/>
          <w:iCs/>
          <w:highlight w:val="green"/>
          <w:u w:val="single"/>
          <w:bdr w:val="single" w:sz="8" w:space="0" w:color="auto"/>
        </w:rPr>
        <w:t>enhance education</w:t>
      </w:r>
      <w:r w:rsidRPr="00CF0B5C">
        <w:rPr>
          <w:rFonts w:eastAsia="Calibri"/>
          <w:highlight w:val="green"/>
          <w:u w:val="single"/>
        </w:rPr>
        <w:t xml:space="preserve"> and</w:t>
      </w:r>
      <w:r w:rsidRPr="00CF0B5C">
        <w:rPr>
          <w:rFonts w:eastAsia="Calibri"/>
          <w:u w:val="single"/>
        </w:rPr>
        <w:t xml:space="preserve"> build </w:t>
      </w:r>
      <w:r w:rsidRPr="00CF0B5C">
        <w:rPr>
          <w:rFonts w:eastAsia="Calibri"/>
          <w:iCs/>
          <w:highlight w:val="green"/>
          <w:u w:val="single"/>
          <w:bdr w:val="single" w:sz="8" w:space="0" w:color="auto"/>
        </w:rPr>
        <w:t>public media</w:t>
      </w:r>
      <w:r w:rsidRPr="00CF0B5C">
        <w:rPr>
          <w:rFonts w:eastAsia="Calibri"/>
          <w:sz w:val="16"/>
        </w:rPr>
        <w:t xml:space="preserve">, </w:t>
      </w:r>
      <w:r w:rsidRPr="00CF0B5C">
        <w:rPr>
          <w:rFonts w:eastAsia="Calibri"/>
          <w:u w:val="single"/>
        </w:rPr>
        <w:t>or people might receive small stipends for their role in the greater system</w:t>
      </w:r>
      <w:r w:rsidRPr="00CF0B5C">
        <w:rPr>
          <w:rFonts w:eastAsia="Calibri"/>
          <w:sz w:val="16"/>
        </w:rPr>
        <w:t>. Unless people are compensated for their contributions in some form, however, the system will remain inherently exploitative.</w:t>
      </w:r>
    </w:p>
    <w:p w14:paraId="1F4E4F73" w14:textId="77777777" w:rsidR="00E431DD" w:rsidRPr="00CF0B5C" w:rsidRDefault="00E431DD" w:rsidP="00E431DD">
      <w:pPr>
        <w:rPr>
          <w:rFonts w:eastAsia="Calibri"/>
          <w:sz w:val="16"/>
        </w:rPr>
      </w:pPr>
      <w:r w:rsidRPr="00CF0B5C">
        <w:rPr>
          <w:rFonts w:eastAsia="Calibri"/>
          <w:highlight w:val="green"/>
          <w:u w:val="single"/>
        </w:rPr>
        <w:t>People</w:t>
      </w:r>
      <w:r w:rsidRPr="00CF0B5C">
        <w:rPr>
          <w:rFonts w:eastAsia="Calibri"/>
          <w:sz w:val="16"/>
        </w:rPr>
        <w:t xml:space="preserve"> should also be allowed to see, </w:t>
      </w:r>
      <w:r w:rsidRPr="00CF0B5C">
        <w:rPr>
          <w:rFonts w:eastAsia="Calibri"/>
          <w:highlight w:val="green"/>
          <w:u w:val="single"/>
        </w:rPr>
        <w:t>understand</w:t>
      </w:r>
      <w:r w:rsidRPr="00CF0B5C">
        <w:rPr>
          <w:rFonts w:eastAsia="Calibri"/>
          <w:sz w:val="16"/>
        </w:rPr>
        <w:t xml:space="preserve">, </w:t>
      </w:r>
      <w:r w:rsidRPr="00CF0B5C">
        <w:rPr>
          <w:rFonts w:eastAsia="Calibri"/>
          <w:highlight w:val="green"/>
          <w:u w:val="single"/>
        </w:rPr>
        <w:t xml:space="preserve">and </w:t>
      </w:r>
      <w:r w:rsidRPr="00CF0B5C">
        <w:rPr>
          <w:rFonts w:eastAsia="Calibri"/>
          <w:iCs/>
          <w:highlight w:val="green"/>
          <w:u w:val="single"/>
          <w:bdr w:val="single" w:sz="8" w:space="0" w:color="auto"/>
        </w:rPr>
        <w:t>vote</w:t>
      </w:r>
      <w:r w:rsidRPr="00CF0B5C">
        <w:rPr>
          <w:rFonts w:eastAsia="Calibri"/>
          <w:highlight w:val="green"/>
          <w:u w:val="single"/>
        </w:rPr>
        <w:t xml:space="preserve"> on</w:t>
      </w:r>
      <w:r w:rsidRPr="00CF0B5C">
        <w:rPr>
          <w:rFonts w:eastAsia="Calibri"/>
          <w:u w:val="single"/>
        </w:rPr>
        <w:t xml:space="preserve"> the </w:t>
      </w:r>
      <w:r w:rsidRPr="00CF0B5C">
        <w:rPr>
          <w:rFonts w:eastAsia="Calibri"/>
          <w:iCs/>
          <w:highlight w:val="green"/>
          <w:u w:val="single"/>
          <w:bdr w:val="single" w:sz="8" w:space="0" w:color="auto"/>
        </w:rPr>
        <w:t>algorithms</w:t>
      </w:r>
      <w:r w:rsidRPr="00CF0B5C">
        <w:rPr>
          <w:rFonts w:eastAsia="Calibri"/>
          <w:sz w:val="16"/>
        </w:rPr>
        <w:t xml:space="preserve"> that are used to filter the information they see. </w:t>
      </w:r>
      <w:r w:rsidRPr="00CF0B5C">
        <w:rPr>
          <w:rFonts w:eastAsia="Calibri"/>
          <w:u w:val="single"/>
        </w:rPr>
        <w:t xml:space="preserve">And </w:t>
      </w:r>
      <w:r w:rsidRPr="00CF0B5C">
        <w:rPr>
          <w:rFonts w:eastAsia="Calibri"/>
          <w:highlight w:val="green"/>
          <w:u w:val="single"/>
        </w:rPr>
        <w:t>the public must have</w:t>
      </w:r>
      <w:r w:rsidRPr="00CF0B5C">
        <w:rPr>
          <w:rFonts w:eastAsia="Calibri"/>
          <w:u w:val="single"/>
        </w:rPr>
        <w:t xml:space="preserve"> both </w:t>
      </w:r>
      <w:r w:rsidRPr="00CF0B5C">
        <w:rPr>
          <w:rFonts w:eastAsia="Calibri"/>
          <w:iCs/>
          <w:highlight w:val="green"/>
          <w:u w:val="single"/>
          <w:bdr w:val="single" w:sz="8" w:space="0" w:color="auto"/>
        </w:rPr>
        <w:t>free access</w:t>
      </w:r>
      <w:r w:rsidRPr="00CF0B5C">
        <w:rPr>
          <w:rFonts w:eastAsia="Calibri"/>
          <w:highlight w:val="green"/>
          <w:u w:val="single"/>
        </w:rPr>
        <w:t xml:space="preserve"> to </w:t>
      </w:r>
      <w:r w:rsidRPr="00CF0B5C">
        <w:rPr>
          <w:rFonts w:eastAsia="Calibri"/>
          <w:iCs/>
          <w:highlight w:val="green"/>
          <w:u w:val="single"/>
          <w:bdr w:val="single" w:sz="8" w:space="0" w:color="auto"/>
        </w:rPr>
        <w:t>info</w:t>
      </w:r>
      <w:r w:rsidRPr="00CF0B5C">
        <w:rPr>
          <w:rFonts w:eastAsia="Calibri"/>
          <w:u w:val="single"/>
        </w:rPr>
        <w:t xml:space="preserve">rmation </w:t>
      </w:r>
      <w:r w:rsidRPr="00CF0B5C">
        <w:rPr>
          <w:rFonts w:eastAsia="Calibri"/>
          <w:highlight w:val="green"/>
          <w:u w:val="single"/>
        </w:rPr>
        <w:t xml:space="preserve">and </w:t>
      </w:r>
      <w:r w:rsidRPr="00CF0B5C">
        <w:rPr>
          <w:rFonts w:eastAsia="Calibri"/>
          <w:iCs/>
          <w:highlight w:val="green"/>
          <w:u w:val="single"/>
          <w:bdr w:val="single" w:sz="8" w:space="0" w:color="auto"/>
        </w:rPr>
        <w:t>democratic control</w:t>
      </w:r>
      <w:r w:rsidRPr="00CF0B5C">
        <w:rPr>
          <w:rFonts w:eastAsia="Calibri"/>
          <w:highlight w:val="green"/>
          <w:u w:val="single"/>
        </w:rPr>
        <w:t xml:space="preserve"> over</w:t>
      </w:r>
      <w:r w:rsidRPr="00CF0B5C">
        <w:rPr>
          <w:rFonts w:eastAsia="Calibri"/>
          <w:u w:val="single"/>
        </w:rPr>
        <w:t xml:space="preserve"> the "</w:t>
      </w:r>
      <w:r w:rsidRPr="00CF0B5C">
        <w:rPr>
          <w:rFonts w:eastAsia="Calibri"/>
          <w:highlight w:val="green"/>
          <w:u w:val="single"/>
        </w:rPr>
        <w:t>stickiness</w:t>
      </w:r>
      <w:r w:rsidRPr="00CF0B5C">
        <w:rPr>
          <w:rFonts w:eastAsia="Calibri"/>
          <w:u w:val="single"/>
        </w:rPr>
        <w:t>," or addictive design</w:t>
      </w:r>
      <w:r w:rsidRPr="00CF0B5C">
        <w:rPr>
          <w:rFonts w:eastAsia="Calibri"/>
          <w:sz w:val="16"/>
        </w:rPr>
        <w:t xml:space="preserve">, </w:t>
      </w:r>
      <w:r w:rsidRPr="00CF0B5C">
        <w:rPr>
          <w:rFonts w:eastAsia="Calibri"/>
          <w:u w:val="single"/>
        </w:rPr>
        <w:t>of any online technology they use</w:t>
      </w:r>
      <w:r w:rsidRPr="00CF0B5C">
        <w:rPr>
          <w:rFonts w:eastAsia="Calibri"/>
          <w:sz w:val="16"/>
        </w:rPr>
        <w:t>. Anything less is an infringement of basic freedoms. As for privacy rights, these could be established in advance and voted on by participants. Individuals might be given the option to opt out of the system and keep their output for their own use without sharing in the common resource.</w:t>
      </w:r>
    </w:p>
    <w:p w14:paraId="1A4AA8A0" w14:textId="77777777" w:rsidR="00E431DD" w:rsidRPr="00CF0B5C" w:rsidRDefault="00E431DD" w:rsidP="00E431DD">
      <w:pPr>
        <w:rPr>
          <w:rFonts w:eastAsia="Calibri"/>
          <w:sz w:val="16"/>
        </w:rPr>
      </w:pPr>
      <w:r w:rsidRPr="00CF0B5C">
        <w:rPr>
          <w:rFonts w:eastAsia="Calibri"/>
          <w:sz w:val="16"/>
        </w:rPr>
        <w:t xml:space="preserve">Most of all, </w:t>
      </w:r>
      <w:r w:rsidRPr="00CF0B5C">
        <w:rPr>
          <w:rFonts w:eastAsia="Calibri"/>
          <w:u w:val="single"/>
        </w:rPr>
        <w:t xml:space="preserve">the </w:t>
      </w:r>
      <w:r w:rsidRPr="00CF0B5C">
        <w:rPr>
          <w:rFonts w:eastAsia="Calibri"/>
          <w:highlight w:val="green"/>
          <w:u w:val="single"/>
        </w:rPr>
        <w:t>AI</w:t>
      </w:r>
      <w:r w:rsidRPr="00CF0B5C">
        <w:rPr>
          <w:rFonts w:eastAsia="Calibri"/>
          <w:u w:val="single"/>
        </w:rPr>
        <w:t xml:space="preserve"> economy </w:t>
      </w:r>
      <w:r w:rsidRPr="00CF0B5C">
        <w:rPr>
          <w:rFonts w:eastAsia="Calibri"/>
          <w:highlight w:val="green"/>
          <w:u w:val="single"/>
        </w:rPr>
        <w:t>could</w:t>
      </w:r>
      <w:r w:rsidRPr="00CF0B5C">
        <w:rPr>
          <w:rFonts w:eastAsia="Calibri"/>
          <w:u w:val="single"/>
        </w:rPr>
        <w:t xml:space="preserve"> be used to </w:t>
      </w:r>
      <w:r w:rsidRPr="00CF0B5C">
        <w:rPr>
          <w:rFonts w:eastAsia="Calibri"/>
          <w:iCs/>
          <w:highlight w:val="green"/>
          <w:u w:val="single"/>
          <w:bdr w:val="single" w:sz="8" w:space="0" w:color="auto"/>
        </w:rPr>
        <w:t>advance</w:t>
      </w:r>
      <w:r w:rsidRPr="00CF0B5C">
        <w:rPr>
          <w:rFonts w:eastAsia="Calibri"/>
          <w:u w:val="single"/>
        </w:rPr>
        <w:t xml:space="preserve"> the </w:t>
      </w:r>
      <w:r w:rsidRPr="00CF0B5C">
        <w:rPr>
          <w:rFonts w:eastAsia="Calibri"/>
          <w:iCs/>
          <w:highlight w:val="green"/>
          <w:u w:val="single"/>
          <w:bdr w:val="single" w:sz="8" w:space="0" w:color="auto"/>
        </w:rPr>
        <w:t>flourishing</w:t>
      </w:r>
      <w:r w:rsidRPr="00CF0B5C">
        <w:rPr>
          <w:rFonts w:eastAsia="Calibri"/>
          <w:highlight w:val="green"/>
          <w:u w:val="single"/>
        </w:rPr>
        <w:t xml:space="preserve"> of </w:t>
      </w:r>
      <w:r w:rsidRPr="00CF0B5C">
        <w:rPr>
          <w:rFonts w:eastAsia="Calibri"/>
          <w:iCs/>
          <w:highlight w:val="green"/>
          <w:u w:val="single"/>
          <w:bdr w:val="single" w:sz="8" w:space="0" w:color="auto"/>
        </w:rPr>
        <w:t>human</w:t>
      </w:r>
      <w:r w:rsidRPr="00CF0B5C">
        <w:rPr>
          <w:rFonts w:eastAsia="Calibri"/>
          <w:highlight w:val="green"/>
          <w:u w:val="single"/>
        </w:rPr>
        <w:t xml:space="preserve"> and </w:t>
      </w:r>
      <w:r w:rsidRPr="00CF0B5C">
        <w:rPr>
          <w:rFonts w:eastAsia="Calibri"/>
          <w:iCs/>
          <w:highlight w:val="green"/>
          <w:u w:val="single"/>
          <w:bdr w:val="single" w:sz="8" w:space="0" w:color="auto"/>
        </w:rPr>
        <w:t>non-human</w:t>
      </w:r>
      <w:r w:rsidRPr="00CF0B5C">
        <w:rPr>
          <w:rFonts w:eastAsia="Calibri"/>
          <w:highlight w:val="green"/>
          <w:u w:val="single"/>
        </w:rPr>
        <w:t xml:space="preserve"> </w:t>
      </w:r>
      <w:r w:rsidRPr="00CF0B5C">
        <w:rPr>
          <w:rFonts w:eastAsia="Calibri"/>
          <w:iCs/>
          <w:highlight w:val="green"/>
          <w:u w:val="single"/>
          <w:bdr w:val="single" w:sz="8" w:space="0" w:color="auto"/>
        </w:rPr>
        <w:t>life</w:t>
      </w:r>
      <w:r w:rsidRPr="00CF0B5C">
        <w:rPr>
          <w:rFonts w:eastAsia="Calibri"/>
          <w:sz w:val="16"/>
        </w:rPr>
        <w:t xml:space="preserve">. That’s </w:t>
      </w:r>
      <w:r w:rsidRPr="00CF0B5C">
        <w:rPr>
          <w:rFonts w:eastAsia="Calibri"/>
          <w:u w:val="single"/>
        </w:rPr>
        <w:t>an idea as old as socialism itself</w:t>
      </w:r>
      <w:r w:rsidRPr="00CF0B5C">
        <w:rPr>
          <w:rFonts w:eastAsia="Calibri"/>
          <w:sz w:val="16"/>
        </w:rPr>
        <w:t xml:space="preserve">. How old? In the early days of automation, the socialist revolutionary </w:t>
      </w:r>
      <w:r w:rsidRPr="00CF0B5C">
        <w:rPr>
          <w:rFonts w:eastAsia="Calibri"/>
          <w:u w:val="single"/>
        </w:rPr>
        <w:t>Che Guevara explicitly called for human liberation through technology</w:t>
      </w:r>
      <w:r w:rsidRPr="00CF0B5C">
        <w:rPr>
          <w:rFonts w:eastAsia="Calibri"/>
          <w:sz w:val="16"/>
        </w:rPr>
        <w:t>. In a speech at the National Sugar Plenary Meeting in Camagüey, Cuba, in February 1963, he said: “</w:t>
      </w:r>
      <w:r w:rsidRPr="00CF0B5C">
        <w:rPr>
          <w:rFonts w:eastAsia="Calibri"/>
          <w:u w:val="single"/>
        </w:rPr>
        <w:t xml:space="preserve">We are trying </w:t>
      </w:r>
      <w:r w:rsidRPr="00CF0B5C">
        <w:rPr>
          <w:rFonts w:eastAsia="Calibri"/>
          <w:highlight w:val="green"/>
          <w:u w:val="single"/>
        </w:rPr>
        <w:t xml:space="preserve">to </w:t>
      </w:r>
      <w:r w:rsidRPr="00CF0B5C">
        <w:rPr>
          <w:rFonts w:eastAsia="Calibri"/>
          <w:iCs/>
          <w:highlight w:val="green"/>
          <w:u w:val="single"/>
          <w:bdr w:val="single" w:sz="8" w:space="0" w:color="auto"/>
        </w:rPr>
        <w:t>turn</w:t>
      </w:r>
      <w:r w:rsidRPr="00CF0B5C">
        <w:rPr>
          <w:rFonts w:eastAsia="Calibri"/>
          <w:highlight w:val="green"/>
          <w:u w:val="single"/>
        </w:rPr>
        <w:t xml:space="preserve"> </w:t>
      </w:r>
      <w:r w:rsidRPr="00CF0B5C">
        <w:rPr>
          <w:rFonts w:eastAsia="Calibri"/>
          <w:iCs/>
          <w:highlight w:val="green"/>
          <w:u w:val="single"/>
          <w:bdr w:val="single" w:sz="8" w:space="0" w:color="auto"/>
        </w:rPr>
        <w:t>machines</w:t>
      </w:r>
      <w:r w:rsidRPr="00CF0B5C">
        <w:rPr>
          <w:rFonts w:eastAsia="Calibri"/>
          <w:highlight w:val="green"/>
          <w:u w:val="single"/>
        </w:rPr>
        <w:t xml:space="preserve"> into </w:t>
      </w:r>
      <w:r w:rsidRPr="00CF0B5C">
        <w:rPr>
          <w:rFonts w:eastAsia="Calibri"/>
          <w:iCs/>
          <w:highlight w:val="green"/>
          <w:u w:val="single"/>
          <w:bdr w:val="single" w:sz="8" w:space="0" w:color="auto"/>
        </w:rPr>
        <w:t>liberating instruments</w:t>
      </w:r>
      <w:r w:rsidRPr="00CF0B5C">
        <w:rPr>
          <w:rFonts w:eastAsia="Calibri"/>
          <w:sz w:val="16"/>
        </w:rPr>
        <w:t xml:space="preserve"> [...] to achieve the most important thing we must achieve: individuals developed to the full.” Last year, Nathan J. Robinson wrote in Jacobin that technology could “liberate us from drudgery rather than hurl us into poverty.” </w:t>
      </w:r>
    </w:p>
    <w:p w14:paraId="3D33BE4B" w14:textId="77777777" w:rsidR="00E431DD" w:rsidRPr="00CF0B5C" w:rsidRDefault="00E431DD" w:rsidP="00E431DD">
      <w:pPr>
        <w:rPr>
          <w:rFonts w:eastAsia="Calibri"/>
          <w:sz w:val="16"/>
        </w:rPr>
      </w:pPr>
      <w:r w:rsidRPr="00CF0B5C">
        <w:rPr>
          <w:rFonts w:eastAsia="Calibri"/>
          <w:highlight w:val="green"/>
          <w:u w:val="single"/>
        </w:rPr>
        <w:t>“Liberation” could</w:t>
      </w:r>
      <w:r w:rsidRPr="00CF0B5C">
        <w:rPr>
          <w:rFonts w:eastAsia="Calibri"/>
          <w:u w:val="single"/>
        </w:rPr>
        <w:t xml:space="preserve"> take many forms, </w:t>
      </w:r>
      <w:r w:rsidRPr="00CF0B5C">
        <w:rPr>
          <w:rFonts w:eastAsia="Calibri"/>
          <w:highlight w:val="green"/>
          <w:u w:val="single"/>
        </w:rPr>
        <w:t>provid</w:t>
      </w:r>
      <w:r w:rsidRPr="00CF0B5C">
        <w:rPr>
          <w:rFonts w:eastAsia="Calibri"/>
          <w:u w:val="single"/>
        </w:rPr>
        <w:t xml:space="preserve">ing people with both </w:t>
      </w:r>
      <w:r w:rsidRPr="00CF0B5C">
        <w:rPr>
          <w:rFonts w:eastAsia="Calibri"/>
          <w:highlight w:val="green"/>
          <w:u w:val="single"/>
        </w:rPr>
        <w:t xml:space="preserve">the </w:t>
      </w:r>
      <w:r w:rsidRPr="00CF0B5C">
        <w:rPr>
          <w:rFonts w:eastAsia="Calibri"/>
          <w:iCs/>
          <w:highlight w:val="green"/>
          <w:u w:val="single"/>
          <w:bdr w:val="single" w:sz="8" w:space="0" w:color="auto"/>
        </w:rPr>
        <w:t>tools</w:t>
      </w:r>
      <w:r w:rsidRPr="00CF0B5C">
        <w:rPr>
          <w:rFonts w:eastAsia="Calibri"/>
          <w:highlight w:val="green"/>
          <w:u w:val="single"/>
        </w:rPr>
        <w:t xml:space="preserve"> and</w:t>
      </w:r>
      <w:r w:rsidRPr="00CF0B5C">
        <w:rPr>
          <w:rFonts w:eastAsia="Calibri"/>
          <w:u w:val="single"/>
        </w:rPr>
        <w:t xml:space="preserve"> the </w:t>
      </w:r>
      <w:r w:rsidRPr="00CF0B5C">
        <w:rPr>
          <w:rFonts w:eastAsia="Calibri"/>
          <w:iCs/>
          <w:highlight w:val="green"/>
          <w:u w:val="single"/>
          <w:bdr w:val="single" w:sz="8" w:space="0" w:color="auto"/>
        </w:rPr>
        <w:t>means</w:t>
      </w:r>
      <w:r w:rsidRPr="00CF0B5C">
        <w:rPr>
          <w:rFonts w:eastAsia="Calibri"/>
          <w:highlight w:val="green"/>
          <w:u w:val="single"/>
        </w:rPr>
        <w:t xml:space="preserve"> to </w:t>
      </w:r>
      <w:r w:rsidRPr="00CF0B5C">
        <w:rPr>
          <w:rFonts w:eastAsia="Calibri"/>
          <w:iCs/>
          <w:highlight w:val="green"/>
          <w:u w:val="single"/>
          <w:bdr w:val="single" w:sz="8" w:space="0" w:color="auto"/>
        </w:rPr>
        <w:t>learn</w:t>
      </w:r>
      <w:r w:rsidRPr="00CF0B5C">
        <w:rPr>
          <w:rFonts w:eastAsia="Calibri"/>
          <w:sz w:val="16"/>
        </w:rPr>
        <w:t xml:space="preserve">, </w:t>
      </w:r>
      <w:r w:rsidRPr="00CF0B5C">
        <w:rPr>
          <w:rFonts w:eastAsia="Calibri"/>
          <w:u w:val="single"/>
        </w:rPr>
        <w:t xml:space="preserve">to </w:t>
      </w:r>
      <w:r w:rsidRPr="00CF0B5C">
        <w:rPr>
          <w:rFonts w:eastAsia="Calibri"/>
          <w:iCs/>
          <w:highlight w:val="green"/>
          <w:u w:val="single"/>
          <w:bdr w:val="single" w:sz="8" w:space="0" w:color="auto"/>
        </w:rPr>
        <w:t>experiment</w:t>
      </w:r>
      <w:r w:rsidRPr="00CF0B5C">
        <w:rPr>
          <w:rFonts w:eastAsia="Calibri"/>
          <w:sz w:val="16"/>
        </w:rPr>
        <w:t xml:space="preserve">, </w:t>
      </w:r>
      <w:r w:rsidRPr="00CF0B5C">
        <w:rPr>
          <w:rFonts w:eastAsia="Calibri"/>
          <w:u w:val="single"/>
        </w:rPr>
        <w:t xml:space="preserve">to </w:t>
      </w:r>
      <w:r w:rsidRPr="00CF0B5C">
        <w:rPr>
          <w:rFonts w:eastAsia="Calibri"/>
          <w:iCs/>
          <w:highlight w:val="green"/>
          <w:u w:val="single"/>
          <w:bdr w:val="single" w:sz="8" w:space="0" w:color="auto"/>
        </w:rPr>
        <w:t>debate</w:t>
      </w:r>
      <w:r w:rsidRPr="00CF0B5C">
        <w:rPr>
          <w:rFonts w:eastAsia="Calibri"/>
          <w:sz w:val="16"/>
        </w:rPr>
        <w:t xml:space="preserve">, </w:t>
      </w:r>
      <w:r w:rsidRPr="00CF0B5C">
        <w:rPr>
          <w:rFonts w:eastAsia="Calibri"/>
          <w:highlight w:val="green"/>
          <w:u w:val="single"/>
        </w:rPr>
        <w:t>and</w:t>
      </w:r>
      <w:r w:rsidRPr="00CF0B5C">
        <w:rPr>
          <w:rFonts w:eastAsia="Calibri"/>
          <w:u w:val="single"/>
        </w:rPr>
        <w:t xml:space="preserve"> to </w:t>
      </w:r>
      <w:r w:rsidRPr="00CF0B5C">
        <w:rPr>
          <w:rFonts w:eastAsia="Calibri"/>
          <w:iCs/>
          <w:highlight w:val="green"/>
          <w:u w:val="single"/>
          <w:bdr w:val="single" w:sz="8" w:space="0" w:color="auto"/>
        </w:rPr>
        <w:t>produce art</w:t>
      </w:r>
      <w:r w:rsidRPr="00CF0B5C">
        <w:rPr>
          <w:rFonts w:eastAsia="Calibri"/>
          <w:u w:val="single"/>
        </w:rPr>
        <w:t>. It could also result in dramatically shorter working hours for the vast majority of people</w:t>
      </w:r>
      <w:r w:rsidRPr="00CF0B5C">
        <w:rPr>
          <w:rFonts w:eastAsia="Calibri"/>
          <w:sz w:val="16"/>
        </w:rPr>
        <w:t xml:space="preserve">, something that was widely expected to happen in the early days of automation. Consider the 1960s-era “Jetsons” cartoon. The family’s sole earners worked a few hours a week at a factory yet earned enough to have a house in the sky, a family-sized flying car, and a robot maid. The show’s premise was based on the widely believed assumption that increases in productivity would be equally shared between employers and employees—as they had been between World War II and the end of the 1960s. In fact, </w:t>
      </w:r>
      <w:r w:rsidRPr="00CF0B5C">
        <w:rPr>
          <w:rFonts w:eastAsia="Calibri"/>
          <w:u w:val="single"/>
        </w:rPr>
        <w:t>the first wave of automation gave rise to serious discussions about the upcoming “crisis of leisure.”</w:t>
      </w:r>
      <w:r w:rsidRPr="00CF0B5C">
        <w:rPr>
          <w:rFonts w:eastAsia="Calibri"/>
          <w:sz w:val="16"/>
        </w:rPr>
        <w:t xml:space="preserve"> The “crisis” never happened, of course. Since the 1970s, Americans have not benefited from shorter work hours the way other peer nations have, and wages have not kept up with productivity. Why? Because it’s good for corporate profit, and in a capitalist system, profit is paramount. (Senator Bernie Sanders recently called for a 32-hour workweek with no reduction in pay. What’s not to like? And it’s hardly a new idea. “Throughout the economy,” the New York Times reported in 1964, “there are the beginnings of movement toward the four[-]day week.”)</w:t>
      </w:r>
    </w:p>
    <w:p w14:paraId="0518179F" w14:textId="77777777" w:rsidR="00E431DD" w:rsidRPr="00CF0B5C" w:rsidRDefault="00E431DD" w:rsidP="00E431DD">
      <w:pPr>
        <w:rPr>
          <w:rFonts w:eastAsia="Calibri"/>
          <w:sz w:val="16"/>
        </w:rPr>
      </w:pPr>
      <w:r w:rsidRPr="00CF0B5C">
        <w:rPr>
          <w:rFonts w:eastAsia="Calibri"/>
          <w:u w:val="single"/>
        </w:rPr>
        <w:t>In a socialist scenario where we prioritize human needs over profit</w:t>
      </w:r>
      <w:r w:rsidRPr="00CF0B5C">
        <w:rPr>
          <w:rFonts w:eastAsia="Calibri"/>
          <w:sz w:val="16"/>
        </w:rPr>
        <w:t>, some workers could find themselves out of a job. As a way to compensate these displaced workers, Robinson proposed an interesting scenario: “How about this: once the job that you train for is automated, you get an automation pension and get to relax for the rest of your life. Everyone will be praying their job is next on the list to go.”</w:t>
      </w:r>
    </w:p>
    <w:p w14:paraId="084ED01C" w14:textId="77777777" w:rsidR="00E431DD" w:rsidRPr="00CF0B5C" w:rsidRDefault="00E431DD" w:rsidP="00E431DD">
      <w:pPr>
        <w:rPr>
          <w:rFonts w:eastAsia="Calibri"/>
          <w:sz w:val="16"/>
        </w:rPr>
      </w:pPr>
      <w:r w:rsidRPr="00CF0B5C">
        <w:rPr>
          <w:rFonts w:eastAsia="Calibri"/>
          <w:u w:val="single"/>
        </w:rPr>
        <w:t>As</w:t>
      </w:r>
      <w:r w:rsidRPr="00CF0B5C">
        <w:rPr>
          <w:rFonts w:eastAsia="Calibri"/>
          <w:sz w:val="16"/>
        </w:rPr>
        <w:t xml:space="preserve"> for other </w:t>
      </w:r>
      <w:r w:rsidRPr="00CF0B5C">
        <w:rPr>
          <w:rFonts w:eastAsia="Calibri"/>
          <w:u w:val="single"/>
        </w:rPr>
        <w:t>concomitant crises</w:t>
      </w:r>
      <w:r w:rsidRPr="00CF0B5C">
        <w:rPr>
          <w:rFonts w:eastAsia="Calibri"/>
          <w:sz w:val="16"/>
        </w:rPr>
        <w:t xml:space="preserve"> we face, </w:t>
      </w:r>
      <w:r w:rsidRPr="00CF0B5C">
        <w:rPr>
          <w:rFonts w:eastAsia="Calibri"/>
          <w:u w:val="single"/>
        </w:rPr>
        <w:t>from climate to war</w:t>
      </w:r>
      <w:r w:rsidRPr="00CF0B5C">
        <w:rPr>
          <w:rFonts w:eastAsia="Calibri"/>
          <w:sz w:val="16"/>
        </w:rPr>
        <w:t>—</w:t>
      </w:r>
      <w:r w:rsidRPr="00CF0B5C">
        <w:rPr>
          <w:rFonts w:eastAsia="Calibri"/>
          <w:u w:val="single"/>
        </w:rPr>
        <w:t>which are worsened by the current use of AI</w:t>
      </w:r>
      <w:r w:rsidRPr="00CF0B5C">
        <w:rPr>
          <w:rFonts w:eastAsia="Calibri"/>
          <w:sz w:val="16"/>
        </w:rPr>
        <w:t>—</w:t>
      </w:r>
      <w:r w:rsidRPr="00CF0B5C">
        <w:rPr>
          <w:rFonts w:eastAsia="Calibri"/>
          <w:highlight w:val="green"/>
          <w:u w:val="single"/>
        </w:rPr>
        <w:t xml:space="preserve">the socialist ethic would </w:t>
      </w:r>
      <w:r w:rsidRPr="00CF0B5C">
        <w:rPr>
          <w:rFonts w:eastAsia="Calibri"/>
          <w:iCs/>
          <w:highlight w:val="green"/>
          <w:u w:val="single"/>
          <w:bdr w:val="single" w:sz="8" w:space="0" w:color="auto"/>
        </w:rPr>
        <w:t>free</w:t>
      </w:r>
      <w:r w:rsidRPr="00CF0B5C">
        <w:rPr>
          <w:rFonts w:eastAsia="Calibri"/>
          <w:highlight w:val="green"/>
          <w:u w:val="single"/>
        </w:rPr>
        <w:t xml:space="preserve"> us from</w:t>
      </w:r>
      <w:r w:rsidRPr="00CF0B5C">
        <w:rPr>
          <w:rFonts w:eastAsia="Calibri"/>
          <w:u w:val="single"/>
        </w:rPr>
        <w:t xml:space="preserve"> the </w:t>
      </w:r>
      <w:r w:rsidRPr="00CF0B5C">
        <w:rPr>
          <w:rFonts w:eastAsia="Calibri"/>
          <w:iCs/>
          <w:u w:val="single"/>
          <w:bdr w:val="single" w:sz="8" w:space="0" w:color="auto"/>
        </w:rPr>
        <w:t>destructive</w:t>
      </w:r>
      <w:r w:rsidRPr="00CF0B5C">
        <w:rPr>
          <w:rFonts w:eastAsia="Calibri"/>
          <w:u w:val="single"/>
        </w:rPr>
        <w:t xml:space="preserve"> power of </w:t>
      </w:r>
      <w:r w:rsidRPr="00CF0B5C">
        <w:rPr>
          <w:rFonts w:eastAsia="Calibri"/>
          <w:iCs/>
          <w:highlight w:val="green"/>
          <w:u w:val="single"/>
          <w:bdr w:val="single" w:sz="8" w:space="0" w:color="auto"/>
        </w:rPr>
        <w:t>profit seeking</w:t>
      </w:r>
      <w:r w:rsidRPr="00CF0B5C">
        <w:rPr>
          <w:rFonts w:eastAsia="Calibri"/>
          <w:sz w:val="16"/>
        </w:rPr>
        <w:t xml:space="preserve">, </w:t>
      </w:r>
      <w:r w:rsidRPr="00CF0B5C">
        <w:rPr>
          <w:rFonts w:eastAsia="Calibri"/>
          <w:u w:val="single"/>
        </w:rPr>
        <w:t>allowing us to truly address these problems with the urgency they require</w:t>
      </w:r>
      <w:r w:rsidRPr="00CF0B5C">
        <w:rPr>
          <w:rFonts w:eastAsia="Calibri"/>
          <w:sz w:val="16"/>
        </w:rPr>
        <w:t xml:space="preserve">. Similarly, </w:t>
      </w:r>
      <w:r w:rsidRPr="00CF0B5C">
        <w:rPr>
          <w:rFonts w:eastAsia="Calibri"/>
          <w:highlight w:val="green"/>
          <w:u w:val="single"/>
        </w:rPr>
        <w:t>any</w:t>
      </w:r>
      <w:r w:rsidRPr="00CF0B5C">
        <w:rPr>
          <w:rFonts w:eastAsia="Calibri"/>
          <w:u w:val="single"/>
        </w:rPr>
        <w:t xml:space="preserve"> “</w:t>
      </w:r>
      <w:r w:rsidRPr="00CF0B5C">
        <w:rPr>
          <w:rFonts w:eastAsia="Calibri"/>
          <w:iCs/>
          <w:highlight w:val="green"/>
          <w:u w:val="single"/>
          <w:bdr w:val="single" w:sz="8" w:space="0" w:color="auto"/>
        </w:rPr>
        <w:t>ex</w:t>
      </w:r>
      <w:r w:rsidRPr="00CF0B5C">
        <w:rPr>
          <w:rFonts w:eastAsia="Calibri"/>
          <w:u w:val="single"/>
        </w:rPr>
        <w:t xml:space="preserve">istential” </w:t>
      </w:r>
      <w:r w:rsidRPr="00CF0B5C">
        <w:rPr>
          <w:rFonts w:eastAsia="Calibri"/>
          <w:highlight w:val="green"/>
          <w:u w:val="single"/>
        </w:rPr>
        <w:t>risks</w:t>
      </w:r>
      <w:r w:rsidRPr="00CF0B5C">
        <w:rPr>
          <w:rFonts w:eastAsia="Calibri"/>
          <w:u w:val="single"/>
        </w:rPr>
        <w:t xml:space="preserve"> that may be </w:t>
      </w:r>
      <w:r w:rsidRPr="00CF0B5C">
        <w:rPr>
          <w:rFonts w:eastAsia="Calibri"/>
          <w:highlight w:val="green"/>
          <w:u w:val="single"/>
        </w:rPr>
        <w:t>posed by AI</w:t>
      </w:r>
      <w:r w:rsidRPr="00CF0B5C">
        <w:rPr>
          <w:rFonts w:eastAsia="Calibri"/>
          <w:sz w:val="16"/>
        </w:rPr>
        <w:t xml:space="preserve"> (that’s a highly controversial subject in its own right) </w:t>
      </w:r>
      <w:r w:rsidRPr="00CF0B5C">
        <w:rPr>
          <w:rFonts w:eastAsia="Calibri"/>
          <w:highlight w:val="green"/>
          <w:u w:val="single"/>
        </w:rPr>
        <w:t xml:space="preserve">could be </w:t>
      </w:r>
      <w:r w:rsidRPr="00CF0B5C">
        <w:rPr>
          <w:rFonts w:eastAsia="Calibri"/>
          <w:iCs/>
          <w:highlight w:val="green"/>
          <w:u w:val="single"/>
          <w:bdr w:val="single" w:sz="8" w:space="0" w:color="auto"/>
        </w:rPr>
        <w:t>addressed</w:t>
      </w:r>
      <w:r w:rsidRPr="00CF0B5C">
        <w:rPr>
          <w:rFonts w:eastAsia="Calibri"/>
          <w:highlight w:val="green"/>
          <w:u w:val="single"/>
        </w:rPr>
        <w:t xml:space="preserve"> by</w:t>
      </w:r>
      <w:r w:rsidRPr="00CF0B5C">
        <w:rPr>
          <w:rFonts w:eastAsia="Calibri"/>
          <w:u w:val="single"/>
        </w:rPr>
        <w:t xml:space="preserve"> enacting </w:t>
      </w:r>
      <w:r w:rsidRPr="00CF0B5C">
        <w:rPr>
          <w:rFonts w:eastAsia="Calibri"/>
          <w:highlight w:val="green"/>
          <w:u w:val="single"/>
        </w:rPr>
        <w:t xml:space="preserve">a </w:t>
      </w:r>
      <w:r w:rsidRPr="00CF0B5C">
        <w:rPr>
          <w:rFonts w:eastAsia="Calibri"/>
          <w:iCs/>
          <w:highlight w:val="green"/>
          <w:u w:val="single"/>
          <w:bdr w:val="single" w:sz="8" w:space="0" w:color="auto"/>
        </w:rPr>
        <w:t>moratorium</w:t>
      </w:r>
      <w:r w:rsidRPr="00CF0B5C">
        <w:rPr>
          <w:rFonts w:eastAsia="Calibri"/>
          <w:u w:val="single"/>
        </w:rPr>
        <w:t xml:space="preserve"> on activities that increase such risks</w:t>
      </w:r>
      <w:r w:rsidRPr="00CF0B5C">
        <w:rPr>
          <w:rFonts w:eastAsia="Calibri"/>
          <w:sz w:val="16"/>
        </w:rPr>
        <w:t xml:space="preserve"> (similar to the desire expressed by Arab nations to create a Middle East free of weapons of mass destruction).</w:t>
      </w:r>
    </w:p>
    <w:p w14:paraId="52926F21" w14:textId="77777777" w:rsidR="00E431DD" w:rsidRPr="00CF0B5C" w:rsidRDefault="00E431DD" w:rsidP="00E431DD">
      <w:pPr>
        <w:rPr>
          <w:rFonts w:eastAsia="Calibri"/>
          <w:u w:val="single"/>
        </w:rPr>
      </w:pPr>
      <w:r w:rsidRPr="00CF0B5C">
        <w:rPr>
          <w:rFonts w:eastAsia="Calibri"/>
          <w:u w:val="single"/>
        </w:rPr>
        <w:t>The organizer’s first task is to help people understand that whatever their ideology</w:t>
      </w:r>
      <w:r w:rsidRPr="00CF0B5C">
        <w:rPr>
          <w:rFonts w:eastAsia="Calibri"/>
          <w:sz w:val="16"/>
        </w:rPr>
        <w:t xml:space="preserve">, </w:t>
      </w:r>
      <w:r w:rsidRPr="00CF0B5C">
        <w:rPr>
          <w:rFonts w:eastAsia="Calibri"/>
          <w:highlight w:val="green"/>
          <w:u w:val="single"/>
        </w:rPr>
        <w:t xml:space="preserve">the </w:t>
      </w:r>
      <w:r w:rsidRPr="00CF0B5C">
        <w:rPr>
          <w:rFonts w:eastAsia="Calibri"/>
          <w:iCs/>
          <w:highlight w:val="green"/>
          <w:u w:val="single"/>
          <w:bdr w:val="single" w:sz="8" w:space="0" w:color="auto"/>
        </w:rPr>
        <w:t>only</w:t>
      </w:r>
      <w:r w:rsidRPr="00CF0B5C">
        <w:rPr>
          <w:rFonts w:eastAsia="Calibri"/>
          <w:u w:val="single"/>
        </w:rPr>
        <w:t xml:space="preserve"> fair </w:t>
      </w:r>
      <w:r w:rsidRPr="00CF0B5C">
        <w:rPr>
          <w:rFonts w:eastAsia="Calibri"/>
          <w:highlight w:val="green"/>
          <w:u w:val="single"/>
        </w:rPr>
        <w:t xml:space="preserve">way to govern AI is </w:t>
      </w:r>
      <w:r w:rsidRPr="00CF0B5C">
        <w:rPr>
          <w:rFonts w:eastAsia="Calibri"/>
          <w:u w:val="single"/>
        </w:rPr>
        <w:t xml:space="preserve">through </w:t>
      </w:r>
      <w:r w:rsidRPr="00CF0B5C">
        <w:rPr>
          <w:rFonts w:eastAsia="Calibri"/>
          <w:iCs/>
          <w:u w:val="single"/>
          <w:bdr w:val="single" w:sz="8" w:space="0" w:color="auto"/>
        </w:rPr>
        <w:t>democratic socialism</w:t>
      </w:r>
      <w:r w:rsidRPr="00CF0B5C">
        <w:rPr>
          <w:rFonts w:eastAsia="Calibri"/>
          <w:sz w:val="16"/>
        </w:rPr>
        <w:t xml:space="preserve">. </w:t>
      </w:r>
      <w:r w:rsidRPr="00CF0B5C">
        <w:rPr>
          <w:rFonts w:eastAsia="Calibri"/>
          <w:u w:val="single"/>
        </w:rPr>
        <w:t xml:space="preserve">That means explaining that AI is </w:t>
      </w:r>
      <w:r w:rsidRPr="00CF0B5C">
        <w:rPr>
          <w:rFonts w:eastAsia="Calibri"/>
          <w:iCs/>
          <w:u w:val="single"/>
          <w:bdr w:val="single" w:sz="8" w:space="0" w:color="auto"/>
        </w:rPr>
        <w:t>both</w:t>
      </w:r>
      <w:r w:rsidRPr="00CF0B5C">
        <w:rPr>
          <w:rFonts w:eastAsia="Calibri"/>
          <w:u w:val="single"/>
        </w:rPr>
        <w:t xml:space="preserve"> </w:t>
      </w:r>
      <w:r w:rsidRPr="00CF0B5C">
        <w:rPr>
          <w:rFonts w:eastAsia="Calibri"/>
          <w:iCs/>
          <w:u w:val="single"/>
          <w:bdr w:val="single" w:sz="8" w:space="0" w:color="auto"/>
        </w:rPr>
        <w:t>humanity’s commons</w:t>
      </w:r>
      <w:r w:rsidRPr="00CF0B5C">
        <w:rPr>
          <w:rFonts w:eastAsia="Calibri"/>
          <w:u w:val="single"/>
        </w:rPr>
        <w:t xml:space="preserve"> and its </w:t>
      </w:r>
      <w:r w:rsidRPr="00CF0B5C">
        <w:rPr>
          <w:rFonts w:eastAsia="Calibri"/>
          <w:iCs/>
          <w:u w:val="single"/>
          <w:bdr w:val="single" w:sz="8" w:space="0" w:color="auto"/>
        </w:rPr>
        <w:t>collective creation</w:t>
      </w:r>
      <w:r w:rsidRPr="00CF0B5C">
        <w:rPr>
          <w:rFonts w:eastAsia="Calibri"/>
          <w:sz w:val="16"/>
        </w:rPr>
        <w:t xml:space="preserve">. </w:t>
      </w:r>
      <w:r w:rsidRPr="00CF0B5C">
        <w:rPr>
          <w:rFonts w:eastAsia="Calibri"/>
          <w:u w:val="single"/>
        </w:rPr>
        <w:t>Organizers must understand and communicate AI’s real nature</w:t>
      </w:r>
      <w:r w:rsidRPr="00CF0B5C">
        <w:rPr>
          <w:rFonts w:eastAsia="Calibri"/>
          <w:sz w:val="16"/>
        </w:rPr>
        <w:t xml:space="preserve">, </w:t>
      </w:r>
      <w:r w:rsidRPr="00CF0B5C">
        <w:rPr>
          <w:rFonts w:eastAsia="Calibri"/>
          <w:u w:val="single"/>
        </w:rPr>
        <w:t>as well as the unjust nature of the current system of ownership</w:t>
      </w:r>
      <w:r w:rsidRPr="00CF0B5C">
        <w:rPr>
          <w:rFonts w:eastAsia="Calibri"/>
          <w:sz w:val="16"/>
        </w:rPr>
        <w:t xml:space="preserve">. </w:t>
      </w:r>
      <w:r w:rsidRPr="00CF0B5C">
        <w:rPr>
          <w:rFonts w:eastAsia="Calibri"/>
          <w:u w:val="single"/>
        </w:rPr>
        <w:t xml:space="preserve">They must present AI’s real and immediate threats to working people and explain how we can address them through common action. </w:t>
      </w:r>
    </w:p>
    <w:p w14:paraId="56BE1E3A" w14:textId="77777777" w:rsidR="00E431DD" w:rsidRPr="00CF0B5C" w:rsidRDefault="00E431DD" w:rsidP="00E431DD">
      <w:pPr>
        <w:rPr>
          <w:rFonts w:eastAsia="Calibri"/>
          <w:sz w:val="16"/>
        </w:rPr>
      </w:pPr>
      <w:r w:rsidRPr="00CF0B5C">
        <w:rPr>
          <w:rFonts w:eastAsia="Calibri"/>
          <w:sz w:val="16"/>
        </w:rPr>
        <w:t xml:space="preserve">Should current government structures administer AI? What about </w:t>
      </w:r>
      <w:r w:rsidRPr="00CF0B5C">
        <w:rPr>
          <w:rFonts w:eastAsia="Calibri"/>
          <w:iCs/>
          <w:highlight w:val="green"/>
          <w:u w:val="single"/>
          <w:bdr w:val="single" w:sz="8" w:space="0" w:color="auto"/>
        </w:rPr>
        <w:t>workplace democracy</w:t>
      </w:r>
      <w:r w:rsidRPr="00CF0B5C">
        <w:rPr>
          <w:rFonts w:eastAsia="Calibri"/>
          <w:sz w:val="16"/>
        </w:rPr>
        <w:t xml:space="preserve">—especially in the global workplace that is the internet? </w:t>
      </w:r>
      <w:r w:rsidRPr="00CF0B5C">
        <w:rPr>
          <w:rFonts w:eastAsia="Calibri"/>
          <w:u w:val="single"/>
        </w:rPr>
        <w:t>Perhaps a federalized or distributed system of governance would be better</w:t>
      </w:r>
      <w:r w:rsidRPr="00CF0B5C">
        <w:rPr>
          <w:rFonts w:eastAsia="Calibri"/>
          <w:sz w:val="16"/>
        </w:rPr>
        <w:t xml:space="preserve">, or a network of guild-based professions or other affinities. </w:t>
      </w:r>
      <w:r w:rsidRPr="00CF0B5C">
        <w:rPr>
          <w:rFonts w:eastAsia="Calibri"/>
          <w:u w:val="single"/>
        </w:rPr>
        <w:t>As those questions are explored, new institutions will come into being</w:t>
      </w:r>
      <w:r w:rsidRPr="00CF0B5C">
        <w:rPr>
          <w:rFonts w:eastAsia="Calibri"/>
          <w:sz w:val="16"/>
        </w:rPr>
        <w:t>.</w:t>
      </w:r>
    </w:p>
    <w:p w14:paraId="569A7DB9" w14:textId="77777777" w:rsidR="00E431DD" w:rsidRPr="00CF0B5C" w:rsidRDefault="00E431DD" w:rsidP="00E431DD">
      <w:pPr>
        <w:rPr>
          <w:rFonts w:eastAsia="Calibri"/>
          <w:sz w:val="16"/>
        </w:rPr>
      </w:pPr>
      <w:r w:rsidRPr="00CF0B5C">
        <w:rPr>
          <w:rFonts w:eastAsia="Calibri"/>
          <w:sz w:val="16"/>
        </w:rPr>
        <w:t xml:space="preserve">What about the workplace? </w:t>
      </w:r>
      <w:r w:rsidRPr="00CF0B5C">
        <w:rPr>
          <w:rFonts w:eastAsia="Calibri"/>
          <w:highlight w:val="green"/>
          <w:u w:val="single"/>
        </w:rPr>
        <w:t>Because AI</w:t>
      </w:r>
      <w:r w:rsidRPr="00CF0B5C">
        <w:rPr>
          <w:rFonts w:eastAsia="Calibri"/>
          <w:u w:val="single"/>
        </w:rPr>
        <w:t xml:space="preserve"> absorbs the actions of human workers</w:t>
      </w:r>
      <w:r w:rsidRPr="00CF0B5C">
        <w:rPr>
          <w:rFonts w:eastAsia="Calibri"/>
          <w:sz w:val="16"/>
        </w:rPr>
        <w:t xml:space="preserve">, </w:t>
      </w:r>
      <w:r w:rsidRPr="00CF0B5C">
        <w:rPr>
          <w:rFonts w:eastAsia="Calibri"/>
          <w:u w:val="single"/>
        </w:rPr>
        <w:t>it</w:t>
      </w:r>
      <w:r w:rsidRPr="00CF0B5C">
        <w:rPr>
          <w:rFonts w:eastAsia="Calibri"/>
          <w:highlight w:val="green"/>
          <w:u w:val="single"/>
        </w:rPr>
        <w:t>’s</w:t>
      </w:r>
      <w:r w:rsidRPr="00CF0B5C">
        <w:rPr>
          <w:rFonts w:eastAsia="Calibri"/>
          <w:u w:val="single"/>
        </w:rPr>
        <w:t xml:space="preserve"> </w:t>
      </w:r>
      <w:r w:rsidRPr="00CF0B5C">
        <w:rPr>
          <w:rFonts w:eastAsia="Calibri"/>
          <w:highlight w:val="green"/>
          <w:u w:val="single"/>
        </w:rPr>
        <w:t>the fruit of their labors</w:t>
      </w:r>
      <w:r w:rsidRPr="00CF0B5C">
        <w:rPr>
          <w:rFonts w:eastAsia="Calibri"/>
          <w:sz w:val="16"/>
        </w:rPr>
        <w:t xml:space="preserve">. </w:t>
      </w:r>
      <w:r w:rsidRPr="00CF0B5C">
        <w:rPr>
          <w:rFonts w:eastAsia="Calibri"/>
          <w:u w:val="single"/>
        </w:rPr>
        <w:t xml:space="preserve">That means </w:t>
      </w:r>
      <w:r w:rsidRPr="00CF0B5C">
        <w:rPr>
          <w:rFonts w:eastAsia="Calibri"/>
          <w:iCs/>
          <w:highlight w:val="green"/>
          <w:u w:val="single"/>
          <w:bdr w:val="single" w:sz="8" w:space="0" w:color="auto"/>
        </w:rPr>
        <w:t>they</w:t>
      </w:r>
      <w:r w:rsidRPr="00CF0B5C">
        <w:rPr>
          <w:rFonts w:eastAsia="Calibri"/>
          <w:highlight w:val="green"/>
          <w:u w:val="single"/>
        </w:rPr>
        <w:t xml:space="preserve"> should decide </w:t>
      </w:r>
      <w:r w:rsidRPr="00CF0B5C">
        <w:rPr>
          <w:rFonts w:eastAsia="Calibri"/>
          <w:iCs/>
          <w:highlight w:val="green"/>
          <w:u w:val="single"/>
          <w:bdr w:val="single" w:sz="8" w:space="0" w:color="auto"/>
        </w:rPr>
        <w:t>how</w:t>
      </w:r>
      <w:r w:rsidRPr="00CF0B5C">
        <w:rPr>
          <w:rFonts w:eastAsia="Calibri"/>
          <w:highlight w:val="green"/>
          <w:u w:val="single"/>
        </w:rPr>
        <w:t xml:space="preserve"> to use it</w:t>
      </w:r>
      <w:r w:rsidRPr="00CF0B5C">
        <w:rPr>
          <w:rFonts w:eastAsia="Calibri"/>
          <w:sz w:val="16"/>
        </w:rPr>
        <w:t xml:space="preserve">, </w:t>
      </w:r>
      <w:r w:rsidRPr="00CF0B5C">
        <w:rPr>
          <w:rFonts w:eastAsia="Calibri"/>
          <w:iCs/>
          <w:highlight w:val="green"/>
          <w:u w:val="single"/>
          <w:bdr w:val="single" w:sz="8" w:space="0" w:color="auto"/>
        </w:rPr>
        <w:t>democratically</w:t>
      </w:r>
      <w:r w:rsidRPr="00CF0B5C">
        <w:rPr>
          <w:rFonts w:eastAsia="Calibri"/>
          <w:sz w:val="16"/>
        </w:rPr>
        <w:t xml:space="preserve">, </w:t>
      </w:r>
      <w:r w:rsidRPr="00CF0B5C">
        <w:rPr>
          <w:rFonts w:eastAsia="Calibri"/>
          <w:highlight w:val="green"/>
          <w:u w:val="single"/>
        </w:rPr>
        <w:t>through</w:t>
      </w:r>
      <w:r w:rsidRPr="00CF0B5C">
        <w:rPr>
          <w:rFonts w:eastAsia="Calibri"/>
          <w:sz w:val="16"/>
        </w:rPr>
        <w:t xml:space="preserve"> some form of </w:t>
      </w:r>
      <w:r w:rsidRPr="00CF0B5C">
        <w:rPr>
          <w:rFonts w:eastAsia="Calibri"/>
          <w:iCs/>
          <w:highlight w:val="green"/>
          <w:u w:val="single"/>
          <w:bdr w:val="single" w:sz="8" w:space="0" w:color="auto"/>
        </w:rPr>
        <w:t>cooperative ownership</w:t>
      </w:r>
      <w:r w:rsidRPr="00CF0B5C">
        <w:rPr>
          <w:rFonts w:eastAsia="Calibri"/>
          <w:sz w:val="16"/>
        </w:rPr>
        <w:t xml:space="preserve"> or system of worker governance.</w:t>
      </w:r>
    </w:p>
    <w:p w14:paraId="4E52F41E" w14:textId="77777777" w:rsidR="00E431DD" w:rsidRDefault="00E431DD" w:rsidP="00E431DD"/>
    <w:p w14:paraId="326E0E20" w14:textId="77777777" w:rsidR="004D1591" w:rsidRPr="000A380A" w:rsidRDefault="004D1591" w:rsidP="004D1591">
      <w:pPr>
        <w:pStyle w:val="Heading4"/>
      </w:pPr>
      <w:r>
        <w:t xml:space="preserve">Alternative: we should socialize data infrastructure.  Both the means of data production and coordination could harness AI for non-market forms of social coordination and problem-solving.  </w:t>
      </w:r>
    </w:p>
    <w:p w14:paraId="4320C282" w14:textId="77777777" w:rsidR="004D1591" w:rsidRDefault="004D1591" w:rsidP="004D1591">
      <w:r>
        <w:t xml:space="preserve">Evgeny </w:t>
      </w:r>
      <w:r w:rsidRPr="00C06331">
        <w:rPr>
          <w:b/>
          <w:bCs/>
          <w:u w:val="single"/>
        </w:rPr>
        <w:t>MOROZOV</w:t>
      </w:r>
      <w:r>
        <w:t xml:space="preserve"> PhD History of Science @ Harvard, Former Fellow at Open Society Institute </w:t>
      </w:r>
      <w:r w:rsidRPr="00C06331">
        <w:rPr>
          <w:b/>
          <w:bCs/>
          <w:u w:val="single"/>
        </w:rPr>
        <w:t>’19</w:t>
      </w:r>
      <w:r>
        <w:t xml:space="preserve"> “Digital Socialism</w:t>
      </w:r>
      <w:r w:rsidRPr="00C06331">
        <w:t>?</w:t>
      </w:r>
      <w:r>
        <w:t xml:space="preserve">” </w:t>
      </w:r>
      <w:r>
        <w:rPr>
          <w:i/>
          <w:iCs/>
        </w:rPr>
        <w:t>New Left Review</w:t>
      </w:r>
      <w:r>
        <w:t xml:space="preserve"> 116/117 p. 55-67</w:t>
      </w:r>
    </w:p>
    <w:p w14:paraId="5AD2C9BF" w14:textId="77777777" w:rsidR="004D1591" w:rsidRDefault="004D1591" w:rsidP="004D1591">
      <w:r>
        <w:t>1. Solidarity as discovery procedure</w:t>
      </w:r>
    </w:p>
    <w:p w14:paraId="63927A07" w14:textId="77777777" w:rsidR="004D1591" w:rsidRDefault="004D1591" w:rsidP="004D1591">
      <w:r>
        <w:t xml:space="preserve">Recall that </w:t>
      </w:r>
      <w:r w:rsidRPr="00CD6E91">
        <w:rPr>
          <w:rStyle w:val="StyleUnderline"/>
        </w:rPr>
        <w:t>Hayek</w:t>
      </w:r>
      <w:r>
        <w:t xml:space="preserve">, at least in his last decades, </w:t>
      </w:r>
      <w:r w:rsidRPr="00CD6E91">
        <w:rPr>
          <w:rStyle w:val="StyleUnderline"/>
        </w:rPr>
        <w:t>saw competition as</w:t>
      </w:r>
      <w:r>
        <w:t xml:space="preserve"> not just </w:t>
      </w:r>
      <w:r w:rsidRPr="00CD6E91">
        <w:rPr>
          <w:rStyle w:val="StyleUnderline"/>
        </w:rPr>
        <w:t>the driving force of market activity,</w:t>
      </w:r>
      <w:r>
        <w:t xml:space="preserve"> but </w:t>
      </w:r>
      <w:r w:rsidRPr="00CD6E91">
        <w:rPr>
          <w:rStyle w:val="StyleUnderline"/>
        </w:rPr>
        <w:t>also as a mode of discovery</w:t>
      </w:r>
      <w:r>
        <w:t xml:space="preserve">. Through competition, consumers unearth new tastes and producers develop new techniques of production. Hayek’s conception of competition as a heuristic process is striking; it may even be accurate. But whatever its merits, competition is not the only discovery procedure available to humankind. Can other ‘techniques of ordering social affairs’ yield similar benefits? Central planning, on Hayek’s terms, is out as a mode of discovery, as few ‘unknown unknowns’ come to light in the course of its operation; in fact, they seem to proliferate, as the once frictionless adjustment to the changing environment encounters knowledge problems and the centralized bureaucracy develops its own social interests. But why assume that there are just two ‘discovery procedures’—competition and central planning? This Manichean binary had a common-sense political basis during the Cold War, replicating the antagonism between capitalism and communism. Trapped in that framework, Hayek had little to say about the discovery potential of other social arrangements, apart from competition.30 </w:t>
      </w:r>
    </w:p>
    <w:p w14:paraId="05604FFD" w14:textId="77777777" w:rsidR="004D1591" w:rsidRDefault="004D1591" w:rsidP="004D1591">
      <w:r>
        <w:t xml:space="preserve">What forms might these alternative discovery procedures take? </w:t>
      </w:r>
      <w:r w:rsidRPr="00B765F0">
        <w:rPr>
          <w:rStyle w:val="StyleUnderline"/>
          <w:highlight w:val="yellow"/>
        </w:rPr>
        <w:t xml:space="preserve">Consider a process </w:t>
      </w:r>
      <w:proofErr w:type="spellStart"/>
      <w:r w:rsidRPr="00B765F0">
        <w:rPr>
          <w:rStyle w:val="StyleUnderline"/>
          <w:highlight w:val="yellow"/>
        </w:rPr>
        <w:t>centred</w:t>
      </w:r>
      <w:proofErr w:type="spellEnd"/>
      <w:r w:rsidRPr="00B765F0">
        <w:rPr>
          <w:rStyle w:val="StyleUnderline"/>
          <w:highlight w:val="yellow"/>
        </w:rPr>
        <w:t xml:space="preserve"> on social life</w:t>
      </w:r>
      <w:r w:rsidRPr="00CD6E91">
        <w:rPr>
          <w:rStyle w:val="StyleUnderline"/>
        </w:rPr>
        <w:t xml:space="preserve"> and problem-solving</w:t>
      </w:r>
      <w:r>
        <w:t xml:space="preserve">, </w:t>
      </w:r>
      <w:r w:rsidRPr="00CD6E91">
        <w:rPr>
          <w:rStyle w:val="StyleUnderline"/>
        </w:rPr>
        <w:t>rather than on capitalist consumption</w:t>
      </w:r>
      <w:r>
        <w:t xml:space="preserve">, as in Hayek’s theory. Social existence presents us with a plethora of problems to solve, some of them highly specific and only relevant to small groups of people, others of much wider importance. </w:t>
      </w:r>
      <w:r w:rsidRPr="00B765F0">
        <w:rPr>
          <w:rStyle w:val="StyleUnderline"/>
          <w:highlight w:val="yellow"/>
        </w:rPr>
        <w:t>Digital ‘feedback infrastructure’ could</w:t>
      </w:r>
      <w:r w:rsidRPr="00347ACA">
        <w:rPr>
          <w:rStyle w:val="StyleUnderline"/>
        </w:rPr>
        <w:t xml:space="preserve"> be used to </w:t>
      </w:r>
      <w:r w:rsidRPr="00B765F0">
        <w:rPr>
          <w:rStyle w:val="StyleUnderline"/>
          <w:highlight w:val="yellow"/>
        </w:rPr>
        <w:t>flag</w:t>
      </w:r>
      <w:r w:rsidRPr="00347ACA">
        <w:rPr>
          <w:rStyle w:val="StyleUnderline"/>
        </w:rPr>
        <w:t xml:space="preserve"> social </w:t>
      </w:r>
      <w:r w:rsidRPr="00B765F0">
        <w:rPr>
          <w:rStyle w:val="StyleUnderline"/>
          <w:highlight w:val="yellow"/>
        </w:rPr>
        <w:t>problems and</w:t>
      </w:r>
      <w:r w:rsidRPr="00347ACA">
        <w:rPr>
          <w:rStyle w:val="StyleUnderline"/>
        </w:rPr>
        <w:t xml:space="preserve"> even to </w:t>
      </w:r>
      <w:r w:rsidRPr="00B765F0">
        <w:rPr>
          <w:rStyle w:val="StyleUnderline"/>
          <w:highlight w:val="yellow"/>
        </w:rPr>
        <w:t>facilitate deliberation</w:t>
      </w:r>
      <w:r w:rsidRPr="00347ACA">
        <w:rPr>
          <w:rStyle w:val="StyleUnderline"/>
        </w:rPr>
        <w:t xml:space="preserve"> around them,</w:t>
      </w:r>
      <w:r>
        <w:t xml:space="preserve"> by presenting different conceptual approaches to the issues involved. </w:t>
      </w:r>
      <w:r w:rsidRPr="00347ACA">
        <w:rPr>
          <w:rStyle w:val="StyleUnderline"/>
        </w:rPr>
        <w:t>What counts as a ‘problem’ would</w:t>
      </w:r>
      <w:r>
        <w:t xml:space="preserve"> also </w:t>
      </w:r>
      <w:r w:rsidRPr="00347ACA">
        <w:rPr>
          <w:rStyle w:val="StyleUnderline"/>
        </w:rPr>
        <w:t>be open for debate</w:t>
      </w:r>
      <w:r>
        <w:t xml:space="preserve">: citizens could enlist allies and convince others of the virtues of their own readings of particular problems and proposed solutions to them. </w:t>
      </w:r>
      <w:r w:rsidRPr="00347ACA">
        <w:rPr>
          <w:rStyle w:val="StyleUnderline"/>
        </w:rPr>
        <w:t xml:space="preserve">This framing would suggest that </w:t>
      </w:r>
      <w:r w:rsidRPr="00B765F0">
        <w:rPr>
          <w:rStyle w:val="StyleUnderline"/>
          <w:highlight w:val="yellow"/>
        </w:rPr>
        <w:t>deliberation-based democratic procedures could</w:t>
      </w:r>
      <w:r w:rsidRPr="00347ACA">
        <w:rPr>
          <w:rStyle w:val="StyleUnderline"/>
        </w:rPr>
        <w:t xml:space="preserve"> themselves </w:t>
      </w:r>
      <w:r w:rsidRPr="00B765F0">
        <w:rPr>
          <w:rStyle w:val="StyleUnderline"/>
          <w:highlight w:val="yellow"/>
        </w:rPr>
        <w:t xml:space="preserve">be </w:t>
      </w:r>
      <w:r w:rsidRPr="00B765F0">
        <w:rPr>
          <w:rStyle w:val="StyleUnderline"/>
          <w:bCs/>
          <w:highlight w:val="yellow"/>
        </w:rPr>
        <w:t>modes of problem-solving</w:t>
      </w:r>
      <w:r w:rsidRPr="00B765F0">
        <w:rPr>
          <w:rStyle w:val="StyleUnderline"/>
          <w:highlight w:val="yellow"/>
        </w:rPr>
        <w:t xml:space="preserve"> and </w:t>
      </w:r>
      <w:r w:rsidRPr="00B765F0">
        <w:rPr>
          <w:rStyle w:val="StyleUnderline"/>
          <w:bCs/>
          <w:highlight w:val="yellow"/>
        </w:rPr>
        <w:t>means of social coordination</w:t>
      </w:r>
      <w:r w:rsidRPr="00B765F0">
        <w:rPr>
          <w:highlight w:val="yellow"/>
        </w:rPr>
        <w:t>.</w:t>
      </w:r>
    </w:p>
    <w:p w14:paraId="5AE95089" w14:textId="77777777" w:rsidR="004D1591" w:rsidRDefault="004D1591" w:rsidP="004D1591">
      <w:r>
        <w:t>One could imagine the use of digital feedback infrastructure to match ‘problem-finders’, who would express their needs and problems, and react to those identified by others—either explicitly, by voicing them or writing them up, or ‘automatically’, via machine learning, or—with ‘problem-solvers’, equipped with cheap but powerful technologies and the skills to operate them. Once the two groups have been ‘matched’ by the feedback infrastructure, the activity of the ‘problem-solvers’ can help to render the implicit needs of ‘problem-finders’ tangible and explicit, adding to the pool of solutions which can then be drawn upon by other ‘problem-finders’. Assuming this takes place outside the commercial realm, there would be no barriers, such as patents, to impede the sharing of knowledge.</w:t>
      </w:r>
    </w:p>
    <w:p w14:paraId="43C37761" w14:textId="77777777" w:rsidR="004D1591" w:rsidRDefault="004D1591" w:rsidP="004D1591">
      <w:r w:rsidRPr="00B765F0">
        <w:rPr>
          <w:rStyle w:val="StyleUnderline"/>
          <w:highlight w:val="yellow"/>
        </w:rPr>
        <w:t>Collaborative problem-solving</w:t>
      </w:r>
      <w:r w:rsidRPr="00347ACA">
        <w:rPr>
          <w:rStyle w:val="StyleUnderline"/>
        </w:rPr>
        <w:t xml:space="preserve"> in the social domain </w:t>
      </w:r>
      <w:r w:rsidRPr="00B765F0">
        <w:rPr>
          <w:rStyle w:val="StyleUnderline"/>
          <w:highlight w:val="yellow"/>
        </w:rPr>
        <w:t xml:space="preserve">already takes place to some extent. One example would be ‘hackathons’, which bring together </w:t>
      </w:r>
      <w:proofErr w:type="spellStart"/>
      <w:r w:rsidRPr="00B765F0">
        <w:rPr>
          <w:rStyle w:val="StyleUnderline"/>
          <w:highlight w:val="yellow"/>
        </w:rPr>
        <w:t>ngos</w:t>
      </w:r>
      <w:proofErr w:type="spellEnd"/>
      <w:r w:rsidRPr="00347ACA">
        <w:rPr>
          <w:rStyle w:val="StyleUnderline"/>
        </w:rPr>
        <w:t xml:space="preserve"> with particular problems and well-meaning hackers who might know how to solve them but would otherwise never encounter them.</w:t>
      </w:r>
      <w:r>
        <w:t xml:space="preserve"> The original premise of hackathons—</w:t>
      </w:r>
      <w:r w:rsidRPr="00B765F0">
        <w:rPr>
          <w:rStyle w:val="StyleUnderline"/>
          <w:highlight w:val="yellow"/>
        </w:rPr>
        <w:t>before they were co-opted by</w:t>
      </w:r>
      <w:r w:rsidRPr="00347ACA">
        <w:rPr>
          <w:rStyle w:val="StyleUnderline"/>
        </w:rPr>
        <w:t xml:space="preserve"> </w:t>
      </w:r>
      <w:r>
        <w:t xml:space="preserve">the development sector and </w:t>
      </w:r>
      <w:r w:rsidRPr="00B765F0">
        <w:rPr>
          <w:rStyle w:val="StyleUnderline"/>
          <w:highlight w:val="yellow"/>
        </w:rPr>
        <w:t>Silicon Valley</w:t>
      </w:r>
      <w:r>
        <w:t>—</w:t>
      </w:r>
      <w:r w:rsidRPr="00347ACA">
        <w:rPr>
          <w:rStyle w:val="StyleUnderline"/>
        </w:rPr>
        <w:t>was that altruism and solidarity should drive the cooperation</w:t>
      </w:r>
      <w:r>
        <w:t xml:space="preserve"> between ‘providers’ and ‘consumers’ of solutions. In principle, </w:t>
      </w:r>
      <w:r w:rsidRPr="00347ACA">
        <w:rPr>
          <w:rStyle w:val="StyleUnderline"/>
        </w:rPr>
        <w:t>these processes could be expanded</w:t>
      </w:r>
      <w:r>
        <w:t xml:space="preserve"> on a much greater scale, </w:t>
      </w:r>
      <w:r w:rsidRPr="00347ACA">
        <w:rPr>
          <w:rStyle w:val="StyleUnderline"/>
        </w:rPr>
        <w:t>given sufficiently fast and comprehensive feedback systems, with algorithms to match</w:t>
      </w:r>
      <w:r>
        <w:t>.</w:t>
      </w:r>
    </w:p>
    <w:p w14:paraId="3CC79563" w14:textId="77777777" w:rsidR="004D1591" w:rsidRDefault="004D1591" w:rsidP="004D1591">
      <w:r>
        <w:t xml:space="preserve">Would collaborative discovery modes of this type necessarily reveal less than those operating through Hayekian competition? </w:t>
      </w:r>
      <w:r w:rsidRPr="00B765F0">
        <w:rPr>
          <w:rStyle w:val="StyleUnderline"/>
        </w:rPr>
        <w:t>Current economic conditions</w:t>
      </w:r>
      <w:r w:rsidRPr="00347ACA">
        <w:rPr>
          <w:rStyle w:val="StyleUnderline"/>
        </w:rPr>
        <w:t xml:space="preserve"> arguably </w:t>
      </w:r>
      <w:proofErr w:type="spellStart"/>
      <w:r w:rsidRPr="00347ACA">
        <w:rPr>
          <w:rStyle w:val="StyleUnderline"/>
        </w:rPr>
        <w:t>favour</w:t>
      </w:r>
      <w:proofErr w:type="spellEnd"/>
      <w:r w:rsidRPr="00347ACA">
        <w:rPr>
          <w:rStyle w:val="StyleUnderline"/>
        </w:rPr>
        <w:t xml:space="preserve"> competition-based discovery over solidarity based processes</w:t>
      </w:r>
      <w:r>
        <w:t xml:space="preserve">, but this is not a natural or inevitable state of affairs—the result of evolution, as Hayek argued. Rather, </w:t>
      </w:r>
      <w:r w:rsidRPr="00347ACA">
        <w:rPr>
          <w:rStyle w:val="StyleUnderline"/>
        </w:rPr>
        <w:t>it is the result of political interventions,</w:t>
      </w:r>
      <w:r>
        <w:t xml:space="preserve"> informed </w:t>
      </w:r>
      <w:r w:rsidRPr="00347ACA">
        <w:rPr>
          <w:rStyle w:val="StyleUnderline"/>
        </w:rPr>
        <w:t>by</w:t>
      </w:r>
      <w:r>
        <w:t xml:space="preserve"> a Hayekian </w:t>
      </w:r>
      <w:r w:rsidRPr="00347ACA">
        <w:rPr>
          <w:rStyle w:val="StyleUnderline"/>
        </w:rPr>
        <w:t>rejection of non-individualist, altruistic alternatives</w:t>
      </w:r>
      <w:r>
        <w:t xml:space="preserve">. It would be tautological to say that </w:t>
      </w:r>
      <w:r w:rsidRPr="00B765F0">
        <w:rPr>
          <w:rStyle w:val="StyleUnderline"/>
          <w:highlight w:val="yellow"/>
        </w:rPr>
        <w:t>neoliberalism</w:t>
      </w:r>
      <w:r>
        <w:t xml:space="preserve">, which </w:t>
      </w:r>
      <w:r w:rsidRPr="00B765F0">
        <w:rPr>
          <w:rStyle w:val="StyleUnderline"/>
          <w:highlight w:val="yellow"/>
        </w:rPr>
        <w:t xml:space="preserve">has striven to install competition as the </w:t>
      </w:r>
      <w:r w:rsidRPr="00B765F0">
        <w:rPr>
          <w:rStyle w:val="StyleUnderline"/>
          <w:bCs/>
          <w:highlight w:val="yellow"/>
        </w:rPr>
        <w:t>only mode of discover</w:t>
      </w:r>
      <w:r w:rsidRPr="00347ACA">
        <w:rPr>
          <w:rStyle w:val="StyleUnderline"/>
          <w:bCs/>
        </w:rPr>
        <w:t>y</w:t>
      </w:r>
      <w:r>
        <w:t xml:space="preserve">, also </w:t>
      </w:r>
      <w:proofErr w:type="spellStart"/>
      <w:r>
        <w:t>favours</w:t>
      </w:r>
      <w:proofErr w:type="spellEnd"/>
      <w:r>
        <w:t xml:space="preserve"> discovery through competition. </w:t>
      </w:r>
      <w:r w:rsidRPr="00347ACA">
        <w:rPr>
          <w:rStyle w:val="StyleUnderline"/>
        </w:rPr>
        <w:t>To believe that capitalist competition will always yield more knowledge</w:t>
      </w:r>
      <w:r>
        <w:t xml:space="preserve"> than other discovery procedures </w:t>
      </w:r>
      <w:r w:rsidRPr="00347ACA">
        <w:rPr>
          <w:rStyle w:val="StyleUnderline"/>
        </w:rPr>
        <w:t>requires us to believe</w:t>
      </w:r>
      <w:r>
        <w:t xml:space="preserve">, for example, </w:t>
      </w:r>
      <w:r w:rsidRPr="00347ACA">
        <w:rPr>
          <w:rStyle w:val="StyleUnderline"/>
        </w:rPr>
        <w:t>that we learn more about the world when we act as consumers than when we act as parents, students or citizens</w:t>
      </w:r>
      <w:r>
        <w:t xml:space="preserve">; </w:t>
      </w:r>
      <w:r w:rsidRPr="00347ACA">
        <w:rPr>
          <w:rStyle w:val="StyleUnderline"/>
        </w:rPr>
        <w:t>and that</w:t>
      </w:r>
      <w:r>
        <w:t xml:space="preserve"> our </w:t>
      </w:r>
      <w:r w:rsidRPr="00347ACA">
        <w:rPr>
          <w:rStyle w:val="StyleUnderline"/>
        </w:rPr>
        <w:t>human needs are better expressed in the consumerist language of competition than in any other terms</w:t>
      </w:r>
      <w:r>
        <w:t xml:space="preserve">. </w:t>
      </w:r>
      <w:r w:rsidRPr="00347ACA">
        <w:rPr>
          <w:rStyle w:val="StyleUnderline"/>
        </w:rPr>
        <w:t xml:space="preserve">In the realm of production, </w:t>
      </w:r>
      <w:r w:rsidRPr="00B765F0">
        <w:rPr>
          <w:rStyle w:val="StyleUnderline"/>
          <w:highlight w:val="yellow"/>
        </w:rPr>
        <w:t xml:space="preserve">one would have to believe that the </w:t>
      </w:r>
      <w:r w:rsidRPr="00B765F0">
        <w:rPr>
          <w:rStyle w:val="StyleUnderline"/>
          <w:bCs/>
          <w:highlight w:val="yellow"/>
        </w:rPr>
        <w:t>imperative to innovate</w:t>
      </w:r>
      <w:r w:rsidRPr="00B765F0">
        <w:rPr>
          <w:highlight w:val="yellow"/>
        </w:rPr>
        <w:t xml:space="preserve"> ‘</w:t>
      </w:r>
      <w:r w:rsidRPr="00B765F0">
        <w:rPr>
          <w:rStyle w:val="StyleUnderline"/>
          <w:bCs/>
          <w:highlight w:val="yellow"/>
        </w:rPr>
        <w:t>induced’ in competing producers</w:t>
      </w:r>
      <w:r w:rsidRPr="00347ACA">
        <w:rPr>
          <w:rStyle w:val="StyleUnderline"/>
        </w:rPr>
        <w:t xml:space="preserve"> by the capitalist laws of motion </w:t>
      </w:r>
      <w:r w:rsidRPr="00B765F0">
        <w:rPr>
          <w:rStyle w:val="StyleUnderline"/>
          <w:highlight w:val="yellow"/>
        </w:rPr>
        <w:t>will yield greater improvements</w:t>
      </w:r>
      <w:r w:rsidRPr="00347ACA">
        <w:rPr>
          <w:rStyle w:val="StyleUnderline"/>
        </w:rPr>
        <w:t xml:space="preserve"> in social existence </w:t>
      </w:r>
      <w:r w:rsidRPr="00B765F0">
        <w:rPr>
          <w:rStyle w:val="StyleUnderline"/>
          <w:highlight w:val="yellow"/>
        </w:rPr>
        <w:t>than</w:t>
      </w:r>
      <w:r w:rsidRPr="00347ACA">
        <w:rPr>
          <w:rStyle w:val="StyleUnderline"/>
        </w:rPr>
        <w:t xml:space="preserve"> would the imperatives driving </w:t>
      </w:r>
      <w:r w:rsidRPr="00B765F0">
        <w:rPr>
          <w:rStyle w:val="StyleUnderline"/>
          <w:highlight w:val="yellow"/>
        </w:rPr>
        <w:t>non-market ‘problem-solvers’</w:t>
      </w:r>
      <w:r w:rsidRPr="00347ACA">
        <w:rPr>
          <w:rStyle w:val="StyleUnderline"/>
        </w:rPr>
        <w:t>—environmental considerations</w:t>
      </w:r>
      <w:r>
        <w:t>, perhaps—w</w:t>
      </w:r>
      <w:r w:rsidRPr="00347ACA">
        <w:rPr>
          <w:rStyle w:val="StyleUnderline"/>
        </w:rPr>
        <w:t>ho might be capable of generating cost-reductions of their own</w:t>
      </w:r>
      <w:r>
        <w:t xml:space="preserve">. Besides, </w:t>
      </w:r>
      <w:r w:rsidRPr="00B765F0">
        <w:rPr>
          <w:rStyle w:val="StyleUnderline"/>
          <w:highlight w:val="yellow"/>
        </w:rPr>
        <w:t>competition is not always conducive to discovery</w:t>
      </w:r>
      <w:r>
        <w:t xml:space="preserve">. Hayek himself understood that </w:t>
      </w:r>
      <w:r w:rsidRPr="00B765F0">
        <w:rPr>
          <w:rStyle w:val="StyleUnderline"/>
          <w:highlight w:val="yellow"/>
        </w:rPr>
        <w:t>intellectual property rights</w:t>
      </w:r>
      <w:r>
        <w:t xml:space="preserve">, historically an important pillar of capitalist development, </w:t>
      </w:r>
      <w:r w:rsidRPr="00B765F0">
        <w:rPr>
          <w:rStyle w:val="StyleUnderline"/>
          <w:bCs/>
          <w:highlight w:val="yellow"/>
        </w:rPr>
        <w:t>erect barriers</w:t>
      </w:r>
      <w:r w:rsidRPr="00347ACA">
        <w:rPr>
          <w:rStyle w:val="StyleUnderline"/>
          <w:bCs/>
        </w:rPr>
        <w:t xml:space="preserve"> to discovery</w:t>
      </w:r>
      <w:r>
        <w:t xml:space="preserve">—yet they seem to have become a permanent feature of his </w:t>
      </w:r>
      <w:proofErr w:type="spellStart"/>
      <w:r>
        <w:t>favoured</w:t>
      </w:r>
      <w:proofErr w:type="spellEnd"/>
      <w:r>
        <w:t xml:space="preserve"> system. This is not a problem in solidarity-based discovery procedures.</w:t>
      </w:r>
    </w:p>
    <w:p w14:paraId="4FBAC5F0" w14:textId="77777777" w:rsidR="004D1591" w:rsidRDefault="004D1591" w:rsidP="004D1591">
      <w:r>
        <w:t>2. Designing ‘non-markets’</w:t>
      </w:r>
    </w:p>
    <w:p w14:paraId="4B487342" w14:textId="77777777" w:rsidR="004D1591" w:rsidRDefault="004D1591" w:rsidP="004D1591">
      <w:r>
        <w:t xml:space="preserve">Though neoliberalism always </w:t>
      </w:r>
      <w:proofErr w:type="spellStart"/>
      <w:r>
        <w:t>favours</w:t>
      </w:r>
      <w:proofErr w:type="spellEnd"/>
      <w:r>
        <w:t xml:space="preserve"> markets and prices, its technologies help create possibilities for transcending them. One such is indicated by Alvin Roth’s work on devising ways to match organ donors with potential recipients, in the absence of prices: once the preferences of all the transacting parties have been clearly expressed, one can do away with the price system and find other ways of distributing scarce resources. This suggests the second use to which digital feedback infrastructure can be put by the left: designing ‘non-markets’. There are, however, several problems with applying such solutions on a larger scale. First, the more transacting parties there are, and the more preferences they express, the greater the complexity of the matching process. Second, markets provide means of social coordination that extend far beyond simply distributing existing resources between a fixed number of parties with clearly stated preferences. What to do when the number of parties is unknown, the preferences are fuzzy, there are no ready-made resources to distribute and the external environment is ever more complex? This is where ‘feedback infrastructure’ can be of help, by replacing markets with equally carefully designed institutions that can leverage information flows to solve problems of complexity—the second function that Hayek assigned to competition.</w:t>
      </w:r>
    </w:p>
    <w:p w14:paraId="357A9A79" w14:textId="77777777" w:rsidR="004D1591" w:rsidRDefault="004D1591" w:rsidP="004D1591">
      <w:r>
        <w:t>The legacy of cybernetics is relevant here. It’s indicative that Reinventing Capitalism dedicates a few paragraphs to trashing the work of Stafford Beer, the British cybernetician who helped the Salvador Allende government to build a very basic ‘feedback infrastructure’ for the Chilean economy in the early 1970s. The authors’ grasp of Beer’s project appears rudimentary, and they use it mostly to attack government ‘</w:t>
      </w:r>
      <w:proofErr w:type="spellStart"/>
      <w:r>
        <w:t>nudgers</w:t>
      </w:r>
      <w:proofErr w:type="spellEnd"/>
      <w:r>
        <w:t xml:space="preserve">’ like Cass Sunstein—an odd choice, given that the Chilean project didn’t try to shape individual </w:t>
      </w:r>
      <w:proofErr w:type="spellStart"/>
      <w:r>
        <w:t>behaviour</w:t>
      </w:r>
      <w:proofErr w:type="spellEnd"/>
      <w:r>
        <w:t xml:space="preserve">, and that Beer explicitly warned against individual conditioning by digital means. Beer’s solutions to the problems of complexity were very different from Hayek’s, even though the two—who met briefly at a cybernetics congress in the early 1960s— started with similar premises. Beer, too, believed that complexity was growing, and that the old ways of minimizing it—religious edicts prescribing strict codes of individual </w:t>
      </w:r>
      <w:proofErr w:type="spellStart"/>
      <w:r>
        <w:t>behaviour</w:t>
      </w:r>
      <w:proofErr w:type="spellEnd"/>
      <w:r>
        <w:t>, for example—no longer worked. But social life itself provided numerous examples of deliberately constructed efforts at reducing complexity, institutions being the most obvious ones. Firms—artificial entities, by any standards—did this in the market domain; libraries, universities, traffic systems and measurement systems offered examples of deliberately created entities capable of handling complexity in non-market domains.</w:t>
      </w:r>
    </w:p>
    <w:p w14:paraId="3B84D239" w14:textId="77777777" w:rsidR="004D1591" w:rsidRDefault="004D1591" w:rsidP="004D1591">
      <w:r>
        <w:t xml:space="preserve">While Hayek never offered a convincing theory of how to adjudicate between the demands of competing ‘spontaneous orders’, Beer dedicated his life to deploying the tools of cybernetics to make both market and non-market institutions more responsive to the demands of growing social complexity. This meant building robust information flows inside the system, as well as between the system and its environment, so that its internal components could themselves undergo timely internal transformations to better adapt the system as a whole to changing external conditions.31 Beer imagined ‘spontaneous orders’ as vested within each other, in a recursive manner—for example: a household inside a </w:t>
      </w:r>
      <w:proofErr w:type="spellStart"/>
      <w:r>
        <w:t>neighbourhood</w:t>
      </w:r>
      <w:proofErr w:type="spellEnd"/>
      <w:r>
        <w:t xml:space="preserve"> inside a town—and structured by an organizational division of </w:t>
      </w:r>
      <w:proofErr w:type="spellStart"/>
      <w:r>
        <w:t>labour</w:t>
      </w:r>
      <w:proofErr w:type="spellEnd"/>
      <w:r>
        <w:t>, with some parts responsible for setting systemic goals, some for developing strategies for achieving them, some for maintaining the system. The total complexity of a given ‘spontaneous order’ was thus a function of the relationship between that order and its external environment, as well as the distribution and execution of functions inside it.</w:t>
      </w:r>
    </w:p>
    <w:p w14:paraId="7181AC5F" w14:textId="77777777" w:rsidR="004D1591" w:rsidRDefault="004D1591" w:rsidP="004D1591">
      <w:r>
        <w:t xml:space="preserve">According to Beer, there are two ways to tame complexity. First, one can make the internal </w:t>
      </w:r>
      <w:proofErr w:type="spellStart"/>
      <w:r>
        <w:t>behaviour</w:t>
      </w:r>
      <w:proofErr w:type="spellEnd"/>
      <w:r>
        <w:t xml:space="preserve"> of the vested spontaneous orders more uniform, by way of rules, standards, ethical prohibitions and so on; Beer called this ‘variety attenuation’. Second, one can try to detect emerging complexity early on, re-engineer the underlying organizational structure to deal with it—and, instead of standardizing the responses of individual components, give them as much autonomy and power in overcoming their own local manifestations of complexity as possible. Beer called this ‘amplifying regulative variety’. The two modes aim at very different outcomes: the first seeks to make the system more coherent by reducing any unnecessary variations across its component parts, while the second seeks to make it more complex in order to match the complexity of the external environment. How to reduce complexity—how to determine the correct level of intervention, as well as the right mix of ‘attenuating variety’ and ‘amplifying regulative variety’—was thus an open question. As Beer put it in Designing Freedom:</w:t>
      </w:r>
    </w:p>
    <w:p w14:paraId="16BEA649" w14:textId="77777777" w:rsidR="004D1591" w:rsidRDefault="004D1591" w:rsidP="004D1591">
      <w:r>
        <w:t>The precise form of variety attenuation is a matter for local decision. The critical mistake we are making is to take the variety-attenuating decisions at the wrong level of recursion. Then this is how freedom is lost, and this is what induces the instability that threatens to become catastrophic. For the whole-system model simply does not have the requisite variety to balance the local homeostats. They in their turn are robbed of the variety they need to find their own stable points.32</w:t>
      </w:r>
    </w:p>
    <w:p w14:paraId="2AFDF60B" w14:textId="77777777" w:rsidR="004D1591" w:rsidRDefault="004D1591" w:rsidP="004D1591">
      <w:r>
        <w:t>By contrast to this, Hayek’s cybernetic model of society was simplistic. Capitalist competition—the system’s overall regulator—was the means by which it communicated changes in rules and normative orientations, which were then complied by the smallest units of the systems, as a way of ‘attenuating variety’. Beer’s conception of society as composed of recursive orders, on the other hand, reveals that the imperatives and prescriptions imposed on local ‘spontaneous orders’ by capitalist competition—one of the outermost layers of the total social system— could also greatly constrain the adaptive and problem-solving capacity of the local ‘homeostats’.33 Since competition cannot resolve all the problems that emerge at these lower levels, and indeed limits the ability of these levels to respond in more effective ways themselves, overall complexity increases, inducing instability.</w:t>
      </w:r>
    </w:p>
    <w:p w14:paraId="6BD4CE53" w14:textId="77777777" w:rsidR="004D1591" w:rsidRDefault="004D1591" w:rsidP="004D1591">
      <w:r>
        <w:t>Beer argued that advances in information technology could drastically amplify ‘regulative variety’ while pushing ‘variety attenuation’ to the lowest possible levels of the system, where it would cause the least damage. Information technology should be able to offer a more accurate, real-time picture of the external complexity, and to check if the system’s contingency plans for dealing with it are adequate (Beer celebrated the ‘self-aborting plan’, which liquidates itself on discovering that the external circumstances have changed).34 Second, technology allows for a close and continuous observation of the system’s internal dynamics, and makes it easier to repurpose its organizational structure as the external environment demands. Once external and internal complexity have been studied and understood, it should be possible to find a ‘hack’ of some kind. Beer once gave the example of a timetable and room assignment in a busy school: a very complex problem of social coordination is solved with a simple two-dimensional chart.</w:t>
      </w:r>
    </w:p>
    <w:p w14:paraId="5DFC272F" w14:textId="77777777" w:rsidR="004D1591" w:rsidRDefault="004D1591" w:rsidP="004D1591">
      <w:r>
        <w:t xml:space="preserve">For Beer, the exact allocation between the two solutions—that is, whether to constrain the </w:t>
      </w:r>
      <w:proofErr w:type="spellStart"/>
      <w:r>
        <w:t>behaviour</w:t>
      </w:r>
      <w:proofErr w:type="spellEnd"/>
      <w:r>
        <w:t xml:space="preserve"> of individual parts (citizens or customers, for example) or to amplify the regulative capacity and the institutional and informational plasticity of the system, and of the systems that contain it—was to be determined democratically. The second solution was generally preferable, as it granted citizens more autonomy. Thus </w:t>
      </w:r>
      <w:r w:rsidRPr="007B024E">
        <w:rPr>
          <w:rStyle w:val="StyleUnderline"/>
          <w:highlight w:val="yellow"/>
        </w:rPr>
        <w:t>Beer advocated making planning, computing and coordinating infrastructure</w:t>
      </w:r>
      <w:r w:rsidRPr="000A380A">
        <w:rPr>
          <w:rStyle w:val="StyleUnderline"/>
        </w:rPr>
        <w:t xml:space="preserve"> free and </w:t>
      </w:r>
      <w:r w:rsidRPr="007B024E">
        <w:rPr>
          <w:rStyle w:val="StyleUnderline"/>
          <w:highlight w:val="yellow"/>
        </w:rPr>
        <w:t>available to all</w:t>
      </w:r>
      <w:r w:rsidRPr="000A380A">
        <w:rPr>
          <w:rStyle w:val="StyleUnderline"/>
        </w:rPr>
        <w:t>, so that individual institutions, tasked with reducing complexity in their own contexts, could find their own optimal solutions</w:t>
      </w:r>
      <w:r>
        <w:t xml:space="preserve">. </w:t>
      </w:r>
      <w:r w:rsidRPr="000A380A">
        <w:rPr>
          <w:rStyle w:val="StyleUnderline"/>
        </w:rPr>
        <w:t>This did not imply some neoliberal vision of the ‘Big Society’, where individuals are expected to take problem-solving into their own hands</w:t>
      </w:r>
      <w:r>
        <w:t xml:space="preserve">, as fund-starved public alternatives collapse. Instead, </w:t>
      </w:r>
      <w:r w:rsidRPr="000A380A">
        <w:rPr>
          <w:rStyle w:val="StyleUnderline"/>
        </w:rPr>
        <w:t>the ambition is for radical democracy to join forces with ‘radical bureaucracy’ in order to take advantage of advanced infrastructures for planning, simulation and coordination</w:t>
      </w:r>
      <w:r>
        <w:t xml:space="preserve">. </w:t>
      </w:r>
      <w:r w:rsidRPr="007B024E">
        <w:rPr>
          <w:rStyle w:val="StyleUnderline"/>
          <w:highlight w:val="yellow"/>
        </w:rPr>
        <w:t>This</w:t>
      </w:r>
      <w:r w:rsidRPr="007B024E">
        <w:rPr>
          <w:highlight w:val="yellow"/>
        </w:rPr>
        <w:t xml:space="preserve"> </w:t>
      </w:r>
      <w:r w:rsidRPr="007B024E">
        <w:rPr>
          <w:rStyle w:val="StyleUnderline"/>
          <w:highlight w:val="yellow"/>
        </w:rPr>
        <w:t>combination should</w:t>
      </w:r>
      <w:r>
        <w:t xml:space="preserve">, at a minimum, </w:t>
      </w:r>
      <w:r w:rsidRPr="007B024E">
        <w:rPr>
          <w:rStyle w:val="StyleUnderline"/>
          <w:highlight w:val="yellow"/>
        </w:rPr>
        <w:t>yield solutions as efficient</w:t>
      </w:r>
      <w:r>
        <w:t xml:space="preserve"> as those of Hayek’s ‘spontaneous order’, </w:t>
      </w:r>
      <w:r w:rsidRPr="007B024E">
        <w:rPr>
          <w:rStyle w:val="StyleUnderline"/>
          <w:highlight w:val="yellow"/>
        </w:rPr>
        <w:t>without</w:t>
      </w:r>
      <w:r>
        <w:t xml:space="preserve">, however, </w:t>
      </w:r>
      <w:r w:rsidRPr="007B024E">
        <w:rPr>
          <w:rStyle w:val="StyleUnderline"/>
          <w:highlight w:val="yellow"/>
        </w:rPr>
        <w:t>offloading</w:t>
      </w:r>
      <w:r w:rsidRPr="000A380A">
        <w:rPr>
          <w:rStyle w:val="StyleUnderline"/>
        </w:rPr>
        <w:t xml:space="preserve"> all the </w:t>
      </w:r>
      <w:r w:rsidRPr="007B024E">
        <w:rPr>
          <w:rStyle w:val="StyleUnderline"/>
          <w:highlight w:val="yellow"/>
        </w:rPr>
        <w:t>adaptation costs onto citizens</w:t>
      </w:r>
      <w:r w:rsidRPr="000A380A">
        <w:rPr>
          <w:rStyle w:val="StyleUnderline"/>
        </w:rPr>
        <w:t xml:space="preserve"> </w:t>
      </w:r>
      <w:r>
        <w:t>or erecting too many barriers to the problem-solving capacities of local systems.</w:t>
      </w:r>
    </w:p>
    <w:p w14:paraId="2D78189B" w14:textId="77777777" w:rsidR="004D1591" w:rsidRDefault="004D1591" w:rsidP="004D1591">
      <w:r>
        <w:t>Remarkably, not all neoliberals disagree. One of the most striking developments in neoliberal theory and practice of the last decade has been an explicit concession by some neo-</w:t>
      </w:r>
      <w:proofErr w:type="spellStart"/>
      <w:r>
        <w:t>Hayekians</w:t>
      </w:r>
      <w:proofErr w:type="spellEnd"/>
      <w:r>
        <w:t xml:space="preserve"> that information technology could provide efficient methods of social coordination in environments where price signals are missing.35 Here, as in the case of market design, the neo-Hayekian embrace of non-price forms of social coordination is mainly driven by the political exigencies of keeping neoliberalism afloat by attacking the rump administrative state. If taming the Leviathan now means that neoliberals must preach the virtues of decentralized civil society, the ‘social economy’, the </w:t>
      </w:r>
      <w:proofErr w:type="spellStart"/>
      <w:r>
        <w:t>Ostromian</w:t>
      </w:r>
      <w:proofErr w:type="spellEnd"/>
      <w:r>
        <w:t xml:space="preserve"> commons, or ‘polycentric orders’—still short of celebrating </w:t>
      </w:r>
      <w:proofErr w:type="spellStart"/>
      <w:r>
        <w:t>autonomia</w:t>
      </w:r>
      <w:proofErr w:type="spellEnd"/>
      <w:r>
        <w:t xml:space="preserve"> </w:t>
      </w:r>
      <w:proofErr w:type="spellStart"/>
      <w:r>
        <w:t>operaia</w:t>
      </w:r>
      <w:proofErr w:type="spellEnd"/>
      <w:r>
        <w:t>, but getting there!— it seems they will oblige.</w:t>
      </w:r>
    </w:p>
    <w:p w14:paraId="7354C6AD" w14:textId="77777777" w:rsidR="004D1591" w:rsidRDefault="004D1591" w:rsidP="004D1591">
      <w:r>
        <w:t>This leads to some genuinely bizarre ideological repositioning. Some Hayek-inspired scholars find it politically advantageous to concede that there are other forms of social coordination besides the price system, as long as they can also argue that decentralized social groups—</w:t>
      </w:r>
      <w:proofErr w:type="spellStart"/>
      <w:r>
        <w:t>ngos</w:t>
      </w:r>
      <w:proofErr w:type="spellEnd"/>
      <w:r>
        <w:t xml:space="preserve">, charities, churches—can leverage information technology to do a better job at coordinating disaster relief than centralized government bureaucracies. However, once the neoliberals concede this, they become exposed on other fronts: why shouldn’t decentralized government bureaucracies, redesigned along the lines proposed by Beer and fully plugged into the democratic ‘feedback infrastructure’, do at least as good a job as, say, churches, if not better? </w:t>
      </w:r>
      <w:r w:rsidRPr="000A380A">
        <w:rPr>
          <w:rStyle w:val="StyleUnderline"/>
        </w:rPr>
        <w:t xml:space="preserve">Once social coordination has been liberated from the heavy ideological baggage of the price system, </w:t>
      </w:r>
      <w:r w:rsidRPr="007B024E">
        <w:rPr>
          <w:rStyle w:val="StyleUnderline"/>
          <w:highlight w:val="yellow"/>
        </w:rPr>
        <w:t>there are no sound theoretical reasons to assume public institutions are always inferior to private ones</w:t>
      </w:r>
      <w:r w:rsidRPr="000A380A">
        <w:rPr>
          <w:rStyle w:val="StyleUnderline"/>
        </w:rPr>
        <w:t xml:space="preserve"> in managing complexity</w:t>
      </w:r>
      <w:r>
        <w:t>.</w:t>
      </w:r>
    </w:p>
    <w:p w14:paraId="1656C8EC" w14:textId="77777777" w:rsidR="004D1591" w:rsidRDefault="004D1591" w:rsidP="004D1591">
      <w:r>
        <w:t>3. Decentralized planning</w:t>
      </w:r>
    </w:p>
    <w:p w14:paraId="1A66B2C5" w14:textId="77777777" w:rsidR="004D1591" w:rsidRDefault="004D1591" w:rsidP="004D1591">
      <w:r>
        <w:t xml:space="preserve">What role can ‘feedback infrastructure’ play in coordinating economic activity in general? For some time now, left-leaning economists and activists have tried to reopen the Socialist Calculation Debate, arguing that the latest advance in data-gathering and computation would make the job of Lange’s Central Planning Board much easier.36 Followers of Hayek and Mises have developed a standard response to such efforts, pointing out the efficiency losses involved in switching from the price mechanism to, say, a system using </w:t>
      </w:r>
      <w:proofErr w:type="spellStart"/>
      <w:r>
        <w:t>labour</w:t>
      </w:r>
      <w:proofErr w:type="spellEnd"/>
      <w:r>
        <w:t xml:space="preserve"> values as the basis of calculation. Neoliberals have it relatively easy in such debates, as the spectral presence of centralized planning in the proposed alternative economic system allows them to invoke the Hayekian knowledge problem. But is there a way to rethink the socialist position in a way that would neither involve central planning, nor morph straight back into the price system?</w:t>
      </w:r>
    </w:p>
    <w:p w14:paraId="70E4E969" w14:textId="77777777" w:rsidR="004D1591" w:rsidRDefault="004D1591" w:rsidP="004D1591">
      <w:r>
        <w:t>Processes of consumption and production have changed a great deal since the interwar period, and many of the initial assumptions of the Socialist Calculation Debate no longer apply—including the presumed virtues of central planning. On the consumption side, the predictive capacity of Big Data can anticipate our preferences better than we can; that Amazon got a patent on ‘anticipatory shipping’—allowing it to ship products to us before we even know we want them—suggests that the ‘feedback infrastructure’ can foresee and facilitate the satisfaction of our needs in ways unimaginable to central planners. Such predictive capacity is a function, not of the mysterious workings of the price system, but of the data held by platforms. Likewise on the production side, 3D printers enable cheap and flexible manufacturing, without the need for massive fixed-capital investment.</w:t>
      </w:r>
    </w:p>
    <w:p w14:paraId="18DB43AE" w14:textId="77777777" w:rsidR="004D1591" w:rsidRDefault="004D1591" w:rsidP="004D1591">
      <w:r>
        <w:t xml:space="preserve">Some technologies do require vast capital outflows, Artificial Intelligence being a pertinent example. But </w:t>
      </w:r>
      <w:r w:rsidRPr="007B024E">
        <w:rPr>
          <w:rStyle w:val="StyleUnderline"/>
          <w:highlight w:val="yellow"/>
        </w:rPr>
        <w:t>the current mode of funding ai</w:t>
      </w:r>
      <w:r w:rsidRPr="000A380A">
        <w:rPr>
          <w:rStyle w:val="StyleUnderline"/>
        </w:rPr>
        <w:t xml:space="preserve"> development</w:t>
      </w:r>
      <w:r>
        <w:t>—</w:t>
      </w:r>
      <w:r w:rsidRPr="007B024E">
        <w:rPr>
          <w:rStyle w:val="StyleUnderline"/>
          <w:highlight w:val="yellow"/>
        </w:rPr>
        <w:t>a dozen giant firms</w:t>
      </w:r>
      <w:r w:rsidRPr="000A380A">
        <w:rPr>
          <w:rStyle w:val="StyleUnderline"/>
        </w:rPr>
        <w:t xml:space="preserve"> in the us and China </w:t>
      </w:r>
      <w:r w:rsidRPr="007B024E">
        <w:rPr>
          <w:rStyle w:val="StyleUnderline"/>
          <w:highlight w:val="yellow"/>
        </w:rPr>
        <w:t>wasting tens of billions</w:t>
      </w:r>
      <w:r w:rsidRPr="000A380A">
        <w:rPr>
          <w:rStyle w:val="StyleUnderline"/>
        </w:rPr>
        <w:t xml:space="preserve"> of dollars </w:t>
      </w:r>
      <w:r w:rsidRPr="007B024E">
        <w:rPr>
          <w:rStyle w:val="StyleUnderline"/>
          <w:highlight w:val="yellow"/>
        </w:rPr>
        <w:t>on</w:t>
      </w:r>
      <w:r w:rsidRPr="000A380A">
        <w:rPr>
          <w:rStyle w:val="StyleUnderline"/>
        </w:rPr>
        <w:t xml:space="preserve"> training their systems to develop </w:t>
      </w:r>
      <w:r w:rsidRPr="007B024E">
        <w:rPr>
          <w:rStyle w:val="StyleUnderline"/>
          <w:highlight w:val="yellow"/>
        </w:rPr>
        <w:t>identical capacities</w:t>
      </w:r>
      <w:r w:rsidRPr="000A380A">
        <w:rPr>
          <w:rStyle w:val="StyleUnderline"/>
        </w:rPr>
        <w:t xml:space="preserve"> to classify faces and sounds</w:t>
      </w:r>
      <w:r>
        <w:t>—</w:t>
      </w:r>
      <w:r w:rsidRPr="007B024E">
        <w:rPr>
          <w:rStyle w:val="StyleUnderline"/>
          <w:highlight w:val="yellow"/>
        </w:rPr>
        <w:t>is</w:t>
      </w:r>
      <w:r w:rsidRPr="007B024E">
        <w:rPr>
          <w:highlight w:val="yellow"/>
        </w:rPr>
        <w:t xml:space="preserve"> </w:t>
      </w:r>
      <w:r w:rsidRPr="007B024E">
        <w:rPr>
          <w:rStyle w:val="StyleUnderline"/>
          <w:highlight w:val="yellow"/>
        </w:rPr>
        <w:t>not</w:t>
      </w:r>
      <w:r>
        <w:t xml:space="preserve"> necessarily </w:t>
      </w:r>
      <w:r w:rsidRPr="007B024E">
        <w:rPr>
          <w:rStyle w:val="StyleUnderline"/>
          <w:highlight w:val="yellow"/>
        </w:rPr>
        <w:t>the most efficient</w:t>
      </w:r>
      <w:r w:rsidRPr="000A380A">
        <w:rPr>
          <w:rStyle w:val="StyleUnderline"/>
        </w:rPr>
        <w:t xml:space="preserve"> way</w:t>
      </w:r>
      <w:r>
        <w:t xml:space="preserve"> of securing its advancement. With a different funding model, </w:t>
      </w:r>
      <w:r w:rsidRPr="007B024E">
        <w:rPr>
          <w:rStyle w:val="StyleUnderline"/>
          <w:highlight w:val="yellow"/>
        </w:rPr>
        <w:t>one could democratize access to ai</w:t>
      </w:r>
      <w:r>
        <w:t xml:space="preserve">, </w:t>
      </w:r>
      <w:r w:rsidRPr="000A380A">
        <w:rPr>
          <w:rStyle w:val="StyleUnderline"/>
        </w:rPr>
        <w:t>while also getting more value</w:t>
      </w:r>
      <w:r>
        <w:t xml:space="preserve"> for each dollar invested. </w:t>
      </w:r>
      <w:r w:rsidRPr="000A380A">
        <w:rPr>
          <w:rStyle w:val="StyleUnderline"/>
        </w:rPr>
        <w:t>Free, universal access to both additive manufacturing and artificial intelligence could facilitate the production</w:t>
      </w:r>
      <w:r>
        <w:t xml:space="preserve"> of genuinely innovative products on a relatively low budget.</w:t>
      </w:r>
    </w:p>
    <w:p w14:paraId="2EC0184B" w14:textId="77777777" w:rsidR="004D1591" w:rsidRDefault="004D1591" w:rsidP="004D1591">
      <w:r>
        <w:t>Given this new context, it does not seem very productive for the left to keep advocating for the use of more powerful computers to calculate input prices for the Central Planning Board—or to retain a centralized bureaucracy, with all the political problems it entails. Why insist on central planning, when a more decentralized, automated and apparatchik-free alternative might be achievable by putting the digital feedback infrastructure to work? The most ambitious effort to sketch what such an alternative might look like—think ‘guild socialism’ in the era of Big Data—was undertaken by the American radical economist Daniel Saros, in his rigorous, lucid—and unjustly neglected—Information Technology and Socialist Construction.37 Saros’s plan has some gaps and omissions, and the level of technological power available in 2019 is much greater than it was even five years ago. Still, the book’s overall vision provides inspiration and encouragement to those searching for alternative ways of coordinating economic activity on a large scale. After an exhaustive summary of the positions taken in the Socialist Calculation Debate, Saros contends that the socialist economists couldn’t envision a superior, more decentralized form of planning simply because the technology at their disposal was inadequate. The technology he has in mind, though, is not the kind used for solving equations or crunching numbers for the Central Planning Board, but one that powers the sort of ‘feedback infrastructure’ described earlier.</w:t>
      </w:r>
    </w:p>
    <w:p w14:paraId="1A70C3EC" w14:textId="77777777" w:rsidR="004D1591" w:rsidRDefault="004D1591" w:rsidP="004D1591">
      <w:r>
        <w:t xml:space="preserve">Saros’s elegant solution disaggregates the many uses of the price system for social coordination, keeping some and replacing others with the ‘feedback infrastructure’ itself. At the </w:t>
      </w:r>
      <w:proofErr w:type="spellStart"/>
      <w:r>
        <w:t>centre</w:t>
      </w:r>
      <w:proofErr w:type="spellEnd"/>
      <w:r>
        <w:t xml:space="preserve"> of his system </w:t>
      </w:r>
      <w:r w:rsidRPr="007B024E">
        <w:t xml:space="preserve">stands </w:t>
      </w:r>
      <w:r w:rsidRPr="007B024E">
        <w:rPr>
          <w:rStyle w:val="StyleUnderline"/>
          <w:highlight w:val="yellow"/>
        </w:rPr>
        <w:t>a General Catalogue</w:t>
      </w:r>
      <w:r>
        <w:t xml:space="preserve">, something of </w:t>
      </w:r>
      <w:r w:rsidRPr="00924512">
        <w:rPr>
          <w:rStyle w:val="StyleUnderline"/>
        </w:rPr>
        <w:t>a mix between Amazon and Google, where producers, who are organized in guild-like ‘worker councils’</w:t>
      </w:r>
      <w:r>
        <w:t xml:space="preserve">— worker-run startups if you </w:t>
      </w:r>
      <w:r w:rsidRPr="007B024E">
        <w:rPr>
          <w:rStyle w:val="StyleUnderline"/>
          <w:highlight w:val="yellow"/>
        </w:rPr>
        <w:t>will</w:t>
      </w:r>
      <w:r w:rsidRPr="00924512">
        <w:rPr>
          <w:rStyle w:val="StyleUnderline"/>
        </w:rPr>
        <w:t>—</w:t>
      </w:r>
      <w:r w:rsidRPr="007B024E">
        <w:rPr>
          <w:rStyle w:val="StyleUnderline"/>
          <w:highlight w:val="yellow"/>
        </w:rPr>
        <w:t>list</w:t>
      </w:r>
      <w:r w:rsidRPr="00924512">
        <w:rPr>
          <w:rStyle w:val="StyleUnderline"/>
        </w:rPr>
        <w:t xml:space="preserve"> their </w:t>
      </w:r>
      <w:r w:rsidRPr="007B024E">
        <w:rPr>
          <w:rStyle w:val="StyleUnderline"/>
          <w:highlight w:val="yellow"/>
        </w:rPr>
        <w:t>products and services</w:t>
      </w:r>
      <w:r w:rsidRPr="00924512">
        <w:rPr>
          <w:rStyle w:val="StyleUnderline"/>
        </w:rPr>
        <w:t xml:space="preserve"> </w:t>
      </w:r>
      <w:r>
        <w:t xml:space="preserve">in a way that would be familiar to users of Apple’s App Store or Google’s Play Store. </w:t>
      </w:r>
      <w:r w:rsidRPr="00924512">
        <w:rPr>
          <w:rStyle w:val="StyleUnderline"/>
        </w:rPr>
        <w:t>Consumers, equipped with a unique digital id card, turn to the catalogue to register their needs during the so-called ‘needs registration period’ at the beginning of each production cycle; they rank the products they want, specifying their quantities for the next cycle.</w:t>
      </w:r>
      <w:r>
        <w:t xml:space="preserve"> Consumers can still purchase products they didn’t request after the need-registration period ends, but they receive higher bonuses if their purchases do not deviate from their initial predictions. </w:t>
      </w:r>
      <w:r w:rsidRPr="00924512">
        <w:rPr>
          <w:rStyle w:val="StyleUnderline"/>
        </w:rPr>
        <w:t>To encourage consumers to order no more than they need, bonuses are given for buying fewer items than the average consumer</w:t>
      </w:r>
      <w:r>
        <w:t>. Bonuses, which are awarded for other things, too—e.g. for staying in the same job for a long time—are added to the universal basic income that all citizens receive.</w:t>
      </w:r>
    </w:p>
    <w:p w14:paraId="731903EE" w14:textId="77777777" w:rsidR="004D1591" w:rsidRDefault="004D1591" w:rsidP="004D1591">
      <w:r>
        <w:t xml:space="preserve">At the end of the need-registration stage, producers—whose products are ranked, Amazon-style, in the General Catalogue, with ratings affecting worker bonuses—calculate expected production figures and register their need for inputs in the Catalogue. Producers can fine-tune their production numbers using the consumption patterns </w:t>
      </w:r>
      <w:proofErr w:type="spellStart"/>
      <w:r>
        <w:t>analysed</w:t>
      </w:r>
      <w:proofErr w:type="spellEnd"/>
      <w:r>
        <w:t xml:space="preserve"> by Big Data, as well as the prior specifications of needs by consumers. This </w:t>
      </w:r>
      <w:r w:rsidRPr="00924512">
        <w:rPr>
          <w:rStyle w:val="StyleUnderline"/>
        </w:rPr>
        <w:t>information also allows any shortages to be socialized</w:t>
      </w:r>
      <w:r>
        <w:t xml:space="preserve">, since it is possible to calculate the share of the total remaining supply of the good that a particular consumer is entitled to, in light of the needs expressed by all the other citizens. </w:t>
      </w:r>
      <w:r w:rsidRPr="00924512">
        <w:rPr>
          <w:rStyle w:val="StyleUnderline"/>
        </w:rPr>
        <w:t>Worker councils decide on the price to charge for each product, but since they are not profit-seeking entities, their compensation is not tied to sales or profits, and so their main criterion in setting the price is getting rid of all their inventory before the next production cycle begins.</w:t>
      </w:r>
      <w:r>
        <w:t xml:space="preserve"> Should demand for them be particularly low, certain products could be given away free.</w:t>
      </w:r>
    </w:p>
    <w:p w14:paraId="21B8C171" w14:textId="77777777" w:rsidR="004D1591" w:rsidRDefault="004D1591" w:rsidP="004D1591">
      <w:r>
        <w:t xml:space="preserve">These are just the basics of the sophisticated system outlined in Saros’s remarkable work. Some of its features would certainly offend the </w:t>
      </w:r>
      <w:proofErr w:type="spellStart"/>
      <w:r>
        <w:t>ecosocialist</w:t>
      </w:r>
      <w:proofErr w:type="spellEnd"/>
      <w:r>
        <w:t xml:space="preserve"> creed: consumers are allowed to express and fulfil all their desires, however excessive—though there are built-in incentives, like bonuses, fostering restraint. Some critics, like Supiot, might also consider the system’s dependence on feedback mechanisms and ratings a high price to pay, especially as it involves much-maligned quantification. On the other hand, Saros’s system might help minimize the power that would normally accrue to the technocratic class—though Saros concedes that system administrators and scientists evaluating resource scarcity will have something of the classic role assigned to bureaucrats.</w:t>
      </w:r>
    </w:p>
    <w:p w14:paraId="47E1C8D1" w14:textId="77777777" w:rsidR="004D1591" w:rsidRDefault="004D1591" w:rsidP="004D1591">
      <w:r>
        <w:t xml:space="preserve">How realistic is Saros’s system? An examination of how big technology firms organize their platforms reveals that some aspects of it are already in operation. Amazon, for example, rewards customers with lower prices for registering their expected future needs and ‘subscribing’ to periodic deliveries of regularly consumed products; it also carefully studies product searches and the offerings of other suppliers in its own ‘general catalogue’ to locate gaps in the market. </w:t>
      </w:r>
      <w:r w:rsidRPr="007B024E">
        <w:rPr>
          <w:rStyle w:val="StyleUnderline"/>
          <w:highlight w:val="yellow"/>
        </w:rPr>
        <w:t>Democratizing access to that information infrastructure</w:t>
      </w:r>
      <w:r w:rsidRPr="00924512">
        <w:rPr>
          <w:rStyle w:val="StyleUnderline"/>
        </w:rPr>
        <w:t xml:space="preserve">, so that all producers can build on these emerging product insights, </w:t>
      </w:r>
      <w:r w:rsidRPr="007B024E">
        <w:rPr>
          <w:rStyle w:val="StyleUnderline"/>
          <w:highlight w:val="yellow"/>
        </w:rPr>
        <w:t>would</w:t>
      </w:r>
      <w:r w:rsidRPr="00924512">
        <w:rPr>
          <w:rStyle w:val="StyleUnderline"/>
        </w:rPr>
        <w:t xml:space="preserve"> surely </w:t>
      </w:r>
      <w:r w:rsidRPr="007B024E">
        <w:rPr>
          <w:rStyle w:val="StyleUnderline"/>
          <w:highlight w:val="yellow"/>
        </w:rPr>
        <w:t>result in a system</w:t>
      </w:r>
      <w:r w:rsidRPr="00924512">
        <w:rPr>
          <w:rStyle w:val="StyleUnderline"/>
        </w:rPr>
        <w:t xml:space="preserve"> that is </w:t>
      </w:r>
      <w:r w:rsidRPr="007B024E">
        <w:rPr>
          <w:rStyle w:val="StyleUnderline"/>
          <w:highlight w:val="yellow"/>
        </w:rPr>
        <w:t>far less centralized than today’s, where</w:t>
      </w:r>
      <w:r w:rsidRPr="00924512">
        <w:rPr>
          <w:rStyle w:val="StyleUnderline"/>
        </w:rPr>
        <w:t xml:space="preserve"> just one firm (</w:t>
      </w:r>
      <w:r w:rsidRPr="007B024E">
        <w:rPr>
          <w:rStyle w:val="StyleUnderline"/>
          <w:highlight w:val="yellow"/>
        </w:rPr>
        <w:t>Amazon</w:t>
      </w:r>
      <w:r w:rsidRPr="00924512">
        <w:rPr>
          <w:rStyle w:val="StyleUnderline"/>
        </w:rPr>
        <w:t xml:space="preserve">) </w:t>
      </w:r>
      <w:r w:rsidRPr="007B024E">
        <w:rPr>
          <w:rStyle w:val="StyleUnderline"/>
          <w:highlight w:val="yellow"/>
        </w:rPr>
        <w:t>monopolizes all the planning</w:t>
      </w:r>
      <w:r w:rsidRPr="00924512">
        <w:rPr>
          <w:rStyle w:val="StyleUnderline"/>
        </w:rPr>
        <w:t xml:space="preserve"> based on that data</w:t>
      </w:r>
      <w:r>
        <w:t>. One may quibble about the details of Saros’s system, but it’s indisputable that this is not a model based on ‘central planning’ in any formal definition of the term. Yes, there’s plenty of market design, as well as plenty of social coordination based on information, not prices; but even neo-</w:t>
      </w:r>
      <w:proofErr w:type="spellStart"/>
      <w:r>
        <w:t>Hayekians</w:t>
      </w:r>
      <w:proofErr w:type="spellEnd"/>
      <w:r>
        <w:t>, by now, have conceded that these are acceptable. Under Saros’s system, the price mechanism retains some of its functions, but, wedded to a non-capitalist ethos, it plays no role in setting the level of compensation.</w:t>
      </w:r>
    </w:p>
    <w:p w14:paraId="3BE1DFAE" w14:textId="77777777" w:rsidR="004D1591" w:rsidRDefault="004D1591" w:rsidP="004D1591">
      <w:r>
        <w:t>Socialize the means of feedback production!</w:t>
      </w:r>
    </w:p>
    <w:p w14:paraId="634EE34F" w14:textId="77777777" w:rsidR="004D1591" w:rsidRDefault="004D1591" w:rsidP="004D1591">
      <w:r>
        <w:t xml:space="preserve">All three of these projects—‘solidarity as discovery’, ‘designing </w:t>
      </w:r>
      <w:proofErr w:type="spellStart"/>
      <w:r>
        <w:t>nonmarkets</w:t>
      </w:r>
      <w:proofErr w:type="spellEnd"/>
      <w:r>
        <w:t xml:space="preserve">’ and ‘automated planning’—hint at a world in which increased complexity is not accepted as an unalterable fact and where competition is not the only way of dealing with it. </w:t>
      </w:r>
      <w:r w:rsidRPr="00924512">
        <w:rPr>
          <w:rStyle w:val="StyleUnderline"/>
        </w:rPr>
        <w:t>Information technology, in turn, would be seen as a means of discovering and acting upon the plasticity of social and economic arrangement</w:t>
      </w:r>
      <w:r>
        <w:t>s, undoing the bundles—like price, the various functions of which had previously been lumped together— that have so far been taken for granted. Making progress on any one of these fronts could constitute a major advance for the left. But no such progress will materialize if the means for creating alternative modes of social coordination—the ‘feedback infrastructure’—remain the exclusive property of tech giants.</w:t>
      </w:r>
    </w:p>
    <w:p w14:paraId="64734A61" w14:textId="77777777" w:rsidR="004D1591" w:rsidRPr="00924512" w:rsidRDefault="004D1591" w:rsidP="004D1591">
      <w:pPr>
        <w:rPr>
          <w:b/>
          <w:bCs/>
        </w:rPr>
      </w:pPr>
      <w:r>
        <w:t xml:space="preserve">If the Socialist Calculation Debate teaches us anything, it’s that the left should not waste time debating the merits of the price mechanism in isolation from its embeddedness in the broader system of capitalist competition, which generates non-price knowledge—reputation and so on—and produces the general social norms and patterns of legibility which allow the price system to do so much with so little. While it’s true that, evaluated on its own terms, the price system appears a marvel of social coordination, it’s also true that, without capitalist markets, it doesn’t exist. It thus makes sense to strive for a more comprehensive assessment, looking at how the existence of capitalist competition—and of capitalism in general—affect social coordination tout court. Social coordination can be mediated by a whole ecology of mechanisms, including law, democratic deliberation, decentralized ‘radical bureaucracy’ and feedback control, as well as the price system. Consider, for example, the non-price knowledge that circulates in capitalist economies, which not only informs the price system but also shapes our assessment of the urgency of threats, helping to inform our responses. </w:t>
      </w:r>
      <w:r w:rsidRPr="007B024E">
        <w:rPr>
          <w:highlight w:val="yellow"/>
        </w:rPr>
        <w:t>T</w:t>
      </w:r>
      <w:r w:rsidRPr="007B024E">
        <w:rPr>
          <w:rStyle w:val="StyleUnderline"/>
          <w:highlight w:val="yellow"/>
        </w:rPr>
        <w:t xml:space="preserve">he more accurate that information, the more likely we are to ensure </w:t>
      </w:r>
      <w:r w:rsidRPr="007B024E">
        <w:rPr>
          <w:rStyle w:val="StyleUnderline"/>
          <w:bCs/>
          <w:highlight w:val="yellow"/>
        </w:rPr>
        <w:t xml:space="preserve">social coordination in solving tasks </w:t>
      </w:r>
      <w:r w:rsidRPr="007B024E">
        <w:rPr>
          <w:rStyle w:val="StyleUnderline"/>
          <w:highlight w:val="yellow"/>
        </w:rPr>
        <w:t>which</w:t>
      </w:r>
      <w:r w:rsidRPr="00924512">
        <w:rPr>
          <w:rStyle w:val="StyleUnderline"/>
        </w:rPr>
        <w:t>—</w:t>
      </w:r>
      <w:r w:rsidRPr="007B024E">
        <w:rPr>
          <w:rStyle w:val="StyleUnderline"/>
          <w:highlight w:val="yellow"/>
        </w:rPr>
        <w:t>like climate change</w:t>
      </w:r>
      <w:r w:rsidRPr="00924512">
        <w:rPr>
          <w:rStyle w:val="StyleUnderline"/>
        </w:rPr>
        <w:t>—</w:t>
      </w:r>
      <w:r w:rsidRPr="007B024E">
        <w:rPr>
          <w:rStyle w:val="StyleUnderline"/>
          <w:highlight w:val="yellow"/>
        </w:rPr>
        <w:t xml:space="preserve">are </w:t>
      </w:r>
      <w:r w:rsidRPr="007B024E">
        <w:rPr>
          <w:rStyle w:val="StyleUnderline"/>
          <w:bCs/>
          <w:highlight w:val="yellow"/>
        </w:rPr>
        <w:t>crucial</w:t>
      </w:r>
      <w:r w:rsidRPr="007B024E">
        <w:rPr>
          <w:rStyle w:val="StyleUnderline"/>
          <w:highlight w:val="yellow"/>
        </w:rPr>
        <w:t xml:space="preserve"> to </w:t>
      </w:r>
      <w:r w:rsidRPr="007B024E">
        <w:rPr>
          <w:rStyle w:val="StyleUnderline"/>
        </w:rPr>
        <w:t xml:space="preserve">the </w:t>
      </w:r>
      <w:r w:rsidRPr="007B024E">
        <w:rPr>
          <w:rStyle w:val="StyleUnderline"/>
          <w:bCs/>
          <w:highlight w:val="yellow"/>
        </w:rPr>
        <w:t xml:space="preserve">survival </w:t>
      </w:r>
      <w:r w:rsidRPr="007B024E">
        <w:rPr>
          <w:rStyle w:val="StyleUnderline"/>
          <w:bCs/>
        </w:rPr>
        <w:t>of the species.</w:t>
      </w:r>
    </w:p>
    <w:p w14:paraId="35F94EAB" w14:textId="77777777" w:rsidR="004D1591" w:rsidRDefault="004D1591" w:rsidP="004D1591">
      <w:r>
        <w:t xml:space="preserve">Yet </w:t>
      </w:r>
      <w:r w:rsidRPr="007B024E">
        <w:rPr>
          <w:rStyle w:val="StyleUnderline"/>
          <w:highlight w:val="yellow"/>
        </w:rPr>
        <w:t>capitalist competition</w:t>
      </w:r>
      <w:r w:rsidRPr="00924512">
        <w:rPr>
          <w:rStyle w:val="StyleUnderline"/>
        </w:rPr>
        <w:t xml:space="preserve"> often </w:t>
      </w:r>
      <w:r w:rsidRPr="007B024E">
        <w:rPr>
          <w:rStyle w:val="StyleUnderline"/>
          <w:highlight w:val="yellow"/>
        </w:rPr>
        <w:t xml:space="preserve">ends up </w:t>
      </w:r>
      <w:r w:rsidRPr="007B024E">
        <w:rPr>
          <w:rStyle w:val="StyleUnderline"/>
          <w:bCs/>
          <w:highlight w:val="yellow"/>
        </w:rPr>
        <w:t>contaminating that knowledge</w:t>
      </w:r>
      <w:r w:rsidRPr="00924512">
        <w:rPr>
          <w:rStyle w:val="StyleUnderline"/>
        </w:rPr>
        <w:t>, making an accurate assessment of the situation nearly impossible</w:t>
      </w:r>
      <w:r>
        <w:t xml:space="preserve">. </w:t>
      </w:r>
      <w:r w:rsidRPr="00924512">
        <w:rPr>
          <w:rStyle w:val="StyleUnderline"/>
        </w:rPr>
        <w:t>After the neoliberal turn, competition is increasingly becoming a non-discovery procedure.</w:t>
      </w:r>
      <w:r>
        <w:t xml:space="preserve"> Consider the </w:t>
      </w:r>
      <w:r w:rsidRPr="00924512">
        <w:rPr>
          <w:rStyle w:val="StyleUnderline"/>
        </w:rPr>
        <w:t>energy companies</w:t>
      </w:r>
      <w:r>
        <w:t xml:space="preserve"> </w:t>
      </w:r>
      <w:r w:rsidRPr="00924512">
        <w:rPr>
          <w:rStyle w:val="StyleUnderline"/>
        </w:rPr>
        <w:t>or pharmaceutical firms</w:t>
      </w:r>
      <w:r>
        <w:t xml:space="preserve"> who </w:t>
      </w:r>
      <w:r w:rsidRPr="00924512">
        <w:rPr>
          <w:rStyle w:val="StyleUnderline"/>
          <w:bCs/>
        </w:rPr>
        <w:t>deliberately manufacture ignorance</w:t>
      </w:r>
      <w:r>
        <w:t xml:space="preserve"> </w:t>
      </w:r>
      <w:r w:rsidRPr="00924512">
        <w:rPr>
          <w:rStyle w:val="StyleUnderline"/>
        </w:rPr>
        <w:t>by selectively funding academics and think tanks</w:t>
      </w:r>
      <w:r>
        <w:t>. Or th</w:t>
      </w:r>
      <w:r w:rsidRPr="00924512">
        <w:rPr>
          <w:rStyle w:val="StyleUnderline"/>
        </w:rPr>
        <w:t xml:space="preserve">e media-military-industrial complex, shaping how the public thinks about the latest war. </w:t>
      </w:r>
      <w:r>
        <w:t xml:space="preserve">Or the increasingly privatized education system, unable to ‘discover’ the sort of knowledge that has no easily quantifiable impact. Or the </w:t>
      </w:r>
      <w:r w:rsidRPr="00924512">
        <w:rPr>
          <w:rStyle w:val="StyleUnderline"/>
        </w:rPr>
        <w:t>credit rating agencies, whose business models often obscure the real state of the firms they are supposed to be evaluating.</w:t>
      </w:r>
      <w:r>
        <w:t xml:space="preserve"> An entire academic industry—under the quirky name of ‘agnotology’—has sprung up to study the production of such manufactured ignorance and its use by capitalist firms.38 The best possible outcome of this research would be a recalibration of how we assess the comparative advantages of various systems of social coordination—and a shift of focus, from measuring solely their respective contributions to economic efficiency, to weighing up their ability to perceive existential social problems, in all their complexity, and to propose possible solutions.</w:t>
      </w:r>
    </w:p>
    <w:p w14:paraId="384BD162" w14:textId="77777777" w:rsidR="004D1591" w:rsidRDefault="004D1591" w:rsidP="004D1591">
      <w:r>
        <w:t xml:space="preserve">The ideological residue of the Cold War, with its binary choice between central planning and the price system, has obscured the existence of this broader ecology of modes of social coordination. </w:t>
      </w:r>
      <w:r w:rsidRPr="007B024E">
        <w:rPr>
          <w:rStyle w:val="StyleUnderline"/>
          <w:highlight w:val="yellow"/>
        </w:rPr>
        <w:t>The emancipatory promise of</w:t>
      </w:r>
      <w:r w:rsidRPr="00924512">
        <w:rPr>
          <w:rStyle w:val="StyleUnderline"/>
        </w:rPr>
        <w:t xml:space="preserve"> information </w:t>
      </w:r>
      <w:r w:rsidRPr="007B024E">
        <w:rPr>
          <w:rStyle w:val="StyleUnderline"/>
          <w:highlight w:val="yellow"/>
        </w:rPr>
        <w:t>technology is to rediscover</w:t>
      </w:r>
      <w:r w:rsidRPr="00924512">
        <w:rPr>
          <w:rStyle w:val="StyleUnderline"/>
        </w:rPr>
        <w:t xml:space="preserve"> and enrich </w:t>
      </w:r>
      <w:r w:rsidRPr="007B024E">
        <w:rPr>
          <w:rStyle w:val="StyleUnderline"/>
          <w:highlight w:val="yellow"/>
        </w:rPr>
        <w:t>this repertoire, while revealing the high</w:t>
      </w:r>
      <w:r w:rsidRPr="00924512">
        <w:rPr>
          <w:rStyle w:val="StyleUnderline"/>
        </w:rPr>
        <w:t xml:space="preserve"> invisible </w:t>
      </w:r>
      <w:r w:rsidRPr="007B024E">
        <w:rPr>
          <w:rStyle w:val="StyleUnderline"/>
          <w:highlight w:val="yellow"/>
        </w:rPr>
        <w:t>costs of relying on</w:t>
      </w:r>
      <w:r w:rsidRPr="00924512">
        <w:rPr>
          <w:rStyle w:val="StyleUnderline"/>
        </w:rPr>
        <w:t xml:space="preserve"> the current dominant mode of social coordination—</w:t>
      </w:r>
      <w:r w:rsidRPr="007B024E">
        <w:rPr>
          <w:rStyle w:val="StyleUnderline"/>
          <w:highlight w:val="yellow"/>
        </w:rPr>
        <w:t>capitalist competition</w:t>
      </w:r>
      <w:r>
        <w:t xml:space="preserve">. Given this possibility, the agenda of </w:t>
      </w:r>
      <w:r w:rsidRPr="00924512">
        <w:rPr>
          <w:rStyle w:val="StyleUnderline"/>
        </w:rPr>
        <w:t>the</w:t>
      </w:r>
      <w:r>
        <w:t xml:space="preserve"> </w:t>
      </w:r>
      <w:r w:rsidRPr="00924512">
        <w:rPr>
          <w:rStyle w:val="StyleUnderline"/>
        </w:rPr>
        <w:t xml:space="preserve">neoliberal establishment </w:t>
      </w:r>
      <w:r w:rsidRPr="00924512">
        <w:t>is clear</w:t>
      </w:r>
      <w:r w:rsidRPr="00924512">
        <w:rPr>
          <w:rStyle w:val="StyleUnderline"/>
        </w:rPr>
        <w:t>.</w:t>
      </w:r>
      <w:r>
        <w:t xml:space="preserve"> On the one hand, they </w:t>
      </w:r>
      <w:r w:rsidRPr="00924512">
        <w:rPr>
          <w:rStyle w:val="StyleUnderline"/>
        </w:rPr>
        <w:t>will rally behind a slogan of ‘There Is No Alternative (to Google)</w:t>
      </w:r>
      <w:r>
        <w:t xml:space="preserve">’, </w:t>
      </w:r>
      <w:r w:rsidRPr="00924512">
        <w:rPr>
          <w:rStyle w:val="StyleUnderline"/>
        </w:rPr>
        <w:t>depicting any departure from the cartelized Silicon Valley model—or</w:t>
      </w:r>
      <w:r>
        <w:t xml:space="preserve"> at least, </w:t>
      </w:r>
      <w:r w:rsidRPr="00924512">
        <w:rPr>
          <w:rStyle w:val="StyleUnderline"/>
        </w:rPr>
        <w:t>any moves that dare go beyond the consumerist utopia of a ‘New Deal on Data’</w:t>
      </w:r>
      <w:r>
        <w:t xml:space="preserve">—as yet another step on the road to serfdom. On the other hand, </w:t>
      </w:r>
      <w:r w:rsidRPr="00924512">
        <w:rPr>
          <w:rStyle w:val="StyleUnderline"/>
        </w:rPr>
        <w:t>they will continue filling in the empty social and political spaces</w:t>
      </w:r>
      <w:r>
        <w:t xml:space="preserve"> which previously had their own logics and ways of doing things, </w:t>
      </w:r>
      <w:r w:rsidRPr="00924512">
        <w:rPr>
          <w:rStyle w:val="StyleUnderline"/>
        </w:rPr>
        <w:t>with the ‘</w:t>
      </w:r>
      <w:r w:rsidRPr="00924512">
        <w:rPr>
          <w:rStyle w:val="StyleUnderline"/>
          <w:bCs/>
        </w:rPr>
        <w:t>smart’ capitalist logic of digital platforms</w:t>
      </w:r>
      <w:r>
        <w:t>.</w:t>
      </w:r>
    </w:p>
    <w:p w14:paraId="4FAC7F95" w14:textId="77777777" w:rsidR="004D1591" w:rsidRDefault="004D1591" w:rsidP="004D1591">
      <w:r w:rsidRPr="00924512">
        <w:rPr>
          <w:rStyle w:val="StyleUnderline"/>
        </w:rPr>
        <w:t>The left</w:t>
      </w:r>
      <w:r>
        <w:t xml:space="preserve">, then, </w:t>
      </w:r>
      <w:r w:rsidRPr="00924512">
        <w:rPr>
          <w:rStyle w:val="StyleUnderline"/>
        </w:rPr>
        <w:t>should focus on preserving and expanding the ecology of different modes of social coordination,</w:t>
      </w:r>
      <w:r>
        <w:t xml:space="preserve"> </w:t>
      </w:r>
      <w:r w:rsidRPr="00924512">
        <w:rPr>
          <w:rStyle w:val="StyleUnderline"/>
        </w:rPr>
        <w:t xml:space="preserve">while also documenting the heavy costs—including on discovery itself—of </w:t>
      </w:r>
      <w:r w:rsidRPr="00924512">
        <w:rPr>
          <w:rStyle w:val="StyleUnderline"/>
          <w:bCs/>
        </w:rPr>
        <w:t>discovering exclusively via competition</w:t>
      </w:r>
      <w:r w:rsidRPr="00924512">
        <w:rPr>
          <w:b/>
          <w:bCs/>
        </w:rPr>
        <w:t>.</w:t>
      </w:r>
      <w:r>
        <w:t xml:space="preserve"> This mission, meanwhile, will be all but impossible without regaining control over the ‘feedback infrastructure’. </w:t>
      </w:r>
      <w:r w:rsidRPr="00642C39">
        <w:rPr>
          <w:rStyle w:val="StyleUnderline"/>
        </w:rPr>
        <w:t>The contradiction between collaborative forms of knowledge discovery and the private ownership of the means of digital production is already becoming apparent in the processes of ‘peer production</w:t>
      </w:r>
      <w:r>
        <w:t>’—long celebrated by liberal legal academics—</w:t>
      </w:r>
      <w:r w:rsidRPr="00642C39">
        <w:rPr>
          <w:rStyle w:val="StyleUnderline"/>
        </w:rPr>
        <w:t xml:space="preserve">used in </w:t>
      </w:r>
      <w:r>
        <w:t xml:space="preserve">the production of free software or </w:t>
      </w:r>
      <w:r w:rsidRPr="00642C39">
        <w:rPr>
          <w:rStyle w:val="StyleUnderline"/>
        </w:rPr>
        <w:t>services like Wikipedia.</w:t>
      </w:r>
      <w:r>
        <w:t xml:space="preserve"> </w:t>
      </w:r>
      <w:r w:rsidRPr="00642C39">
        <w:rPr>
          <w:rStyle w:val="StyleUnderline"/>
        </w:rPr>
        <w:t>Under the current Silicon Valley private-ownership model, the feedback infrastructure is unlikely to be amenable to radical-democratic transformation</w:t>
      </w:r>
      <w:r>
        <w:t>.39 Freedom, as neoliberals have long understood, must be planned; but so must their ‘spontaneous order’. In the absence of such planning, spontaneity quickly morphs into adaptation to an external reality that is not to be tinkered with. This may be an acceptable—even desirable—development for conservatives, but it should be anathema to the left.</w:t>
      </w:r>
    </w:p>
    <w:p w14:paraId="393F8417" w14:textId="77777777" w:rsidR="00E431DD" w:rsidRPr="00485C2B" w:rsidRDefault="00E431DD" w:rsidP="00E431DD">
      <w:pPr>
        <w:keepNext/>
        <w:keepLines/>
        <w:spacing w:before="40" w:after="0"/>
        <w:outlineLvl w:val="3"/>
        <w:rPr>
          <w:rFonts w:eastAsia="Times New Roman"/>
          <w:b/>
          <w:iCs/>
          <w:sz w:val="26"/>
        </w:rPr>
      </w:pPr>
      <w:r w:rsidRPr="00485C2B">
        <w:rPr>
          <w:rFonts w:eastAsia="Times New Roman"/>
          <w:b/>
          <w:iCs/>
          <w:sz w:val="26"/>
        </w:rPr>
        <w:t xml:space="preserve">Data unionism undergirded up social justice creates a form of cooperativism that expand beyond simple labor demands and can create the basis for reining in surveillance systems. </w:t>
      </w:r>
    </w:p>
    <w:p w14:paraId="54BB4570" w14:textId="77777777" w:rsidR="00E431DD" w:rsidRPr="00485C2B" w:rsidRDefault="00E431DD" w:rsidP="00E431DD">
      <w:pPr>
        <w:rPr>
          <w:rFonts w:eastAsia="Calibri"/>
        </w:rPr>
      </w:pPr>
      <w:r w:rsidRPr="00485C2B">
        <w:rPr>
          <w:rFonts w:eastAsia="Calibri"/>
          <w:b/>
          <w:bCs/>
          <w:sz w:val="26"/>
        </w:rPr>
        <w:t>Dencik 21</w:t>
      </w:r>
      <w:r w:rsidRPr="00485C2B">
        <w:rPr>
          <w:rFonts w:eastAsia="Calibri"/>
        </w:rPr>
        <w:t xml:space="preserve"> (, L. (2021) AI for Everyone?: Critical Perspectives: Towards Data Justice Unionism? A </w:t>
      </w:r>
      <w:proofErr w:type="spellStart"/>
      <w:r w:rsidRPr="00485C2B">
        <w:rPr>
          <w:rFonts w:eastAsia="Calibri"/>
        </w:rPr>
        <w:t>Labour</w:t>
      </w:r>
      <w:proofErr w:type="spellEnd"/>
      <w:r w:rsidRPr="00485C2B">
        <w:rPr>
          <w:rFonts w:eastAsia="Calibri"/>
        </w:rPr>
        <w:t xml:space="preserve"> Perspective on AI Governance. University of Westminster Press. https://library.oapen.org/bitstream/handle/20.500.12657/58191/ai-for-everyone.pdf?sequence#page=276. Professor in Digital Communication and Society at Cardiff University’s School of Journalism, Media and Culture and Co-Director of the Data Justice Lab. [UTD])</w:t>
      </w:r>
    </w:p>
    <w:p w14:paraId="2F63C6C9" w14:textId="77777777" w:rsidR="00E431DD" w:rsidRPr="00485C2B" w:rsidRDefault="00E431DD" w:rsidP="00E431DD">
      <w:pPr>
        <w:rPr>
          <w:rFonts w:eastAsia="Calibri"/>
          <w:sz w:val="16"/>
        </w:rPr>
      </w:pPr>
      <w:r w:rsidRPr="00485C2B">
        <w:rPr>
          <w:rFonts w:eastAsia="Calibri"/>
          <w:sz w:val="16"/>
        </w:rPr>
        <w:t>Introduction</w:t>
      </w:r>
    </w:p>
    <w:p w14:paraId="21CDD27B" w14:textId="77777777" w:rsidR="00E431DD" w:rsidRPr="00485C2B" w:rsidRDefault="00E431DD" w:rsidP="00E431DD">
      <w:pPr>
        <w:rPr>
          <w:rFonts w:eastAsia="Calibri"/>
          <w:u w:val="single"/>
        </w:rPr>
      </w:pPr>
      <w:r w:rsidRPr="00485C2B">
        <w:rPr>
          <w:rFonts w:eastAsia="Calibri"/>
          <w:sz w:val="16"/>
        </w:rPr>
        <w:t xml:space="preserve">The advent of data-centric technologies has in recent years culminated in the hype surrounding ‘Artificial Intelligence’ (AI), widely seen to propel transformations across areas of science, government, business and civil society. These transformations are often simultaneously touted as enhancing forms of efficiency and better decision-making at the same time as presenting significant societal challenges. The question of jobs and the changing nature of work has been one prominent area where AI is said to have dramatic implications. </w:t>
      </w:r>
      <w:r w:rsidRPr="00485C2B">
        <w:rPr>
          <w:rFonts w:eastAsia="Calibri"/>
          <w:u w:val="single"/>
        </w:rPr>
        <w:t>Workers</w:t>
      </w:r>
      <w:r w:rsidRPr="00485C2B">
        <w:rPr>
          <w:rFonts w:eastAsia="Calibri"/>
          <w:sz w:val="16"/>
        </w:rPr>
        <w:t xml:space="preserve"> are </w:t>
      </w:r>
      <w:r w:rsidRPr="00485C2B">
        <w:rPr>
          <w:rFonts w:eastAsia="Calibri"/>
          <w:u w:val="single"/>
        </w:rPr>
        <w:t>subjected</w:t>
      </w:r>
      <w:r w:rsidRPr="00485C2B">
        <w:rPr>
          <w:rFonts w:eastAsia="Calibri"/>
          <w:sz w:val="16"/>
        </w:rPr>
        <w:t xml:space="preserve"> </w:t>
      </w:r>
      <w:r w:rsidRPr="00485C2B">
        <w:rPr>
          <w:rFonts w:eastAsia="Calibri"/>
          <w:u w:val="single"/>
        </w:rPr>
        <w:t xml:space="preserve">to evermore </w:t>
      </w:r>
      <w:r w:rsidRPr="00485C2B">
        <w:rPr>
          <w:rStyle w:val="Emphasis"/>
        </w:rPr>
        <w:t>data collection</w:t>
      </w:r>
      <w:r w:rsidRPr="00485C2B">
        <w:rPr>
          <w:rFonts w:eastAsia="Calibri"/>
          <w:sz w:val="16"/>
        </w:rPr>
        <w:t xml:space="preserve"> </w:t>
      </w:r>
      <w:r w:rsidRPr="00485C2B">
        <w:rPr>
          <w:rFonts w:eastAsia="Calibri"/>
          <w:u w:val="single"/>
        </w:rPr>
        <w:t>about</w:t>
      </w:r>
      <w:r w:rsidRPr="00485C2B">
        <w:rPr>
          <w:rFonts w:eastAsia="Calibri"/>
          <w:sz w:val="16"/>
        </w:rPr>
        <w:t xml:space="preserve"> </w:t>
      </w:r>
      <w:r w:rsidRPr="00485C2B">
        <w:rPr>
          <w:rFonts w:eastAsia="Calibri"/>
          <w:u w:val="single"/>
        </w:rPr>
        <w:t>not just</w:t>
      </w:r>
      <w:r w:rsidRPr="00485C2B">
        <w:rPr>
          <w:rFonts w:eastAsia="Calibri"/>
          <w:sz w:val="16"/>
        </w:rPr>
        <w:t xml:space="preserve"> their activities at </w:t>
      </w:r>
      <w:r w:rsidRPr="00485C2B">
        <w:rPr>
          <w:rFonts w:eastAsia="Calibri"/>
          <w:u w:val="single"/>
        </w:rPr>
        <w:t>work</w:t>
      </w:r>
      <w:r w:rsidRPr="00485C2B">
        <w:rPr>
          <w:rFonts w:eastAsia="Calibri"/>
          <w:sz w:val="16"/>
        </w:rPr>
        <w:t xml:space="preserve">, </w:t>
      </w:r>
      <w:r w:rsidRPr="00485C2B">
        <w:rPr>
          <w:rFonts w:eastAsia="Calibri"/>
          <w:u w:val="single"/>
        </w:rPr>
        <w:t>but beyond factors related to work</w:t>
      </w:r>
      <w:r w:rsidRPr="00485C2B">
        <w:rPr>
          <w:rFonts w:eastAsia="Calibri"/>
          <w:sz w:val="16"/>
        </w:rPr>
        <w:t xml:space="preserve">. At the same time, </w:t>
      </w:r>
      <w:r w:rsidRPr="00485C2B">
        <w:rPr>
          <w:rStyle w:val="Emphasis"/>
        </w:rPr>
        <w:t>machine learning</w:t>
      </w:r>
      <w:r w:rsidRPr="00485C2B">
        <w:rPr>
          <w:rFonts w:eastAsia="Calibri"/>
          <w:u w:val="single"/>
        </w:rPr>
        <w:t xml:space="preserve"> systems</w:t>
      </w:r>
      <w:r w:rsidRPr="00485C2B">
        <w:rPr>
          <w:rFonts w:eastAsia="Calibri"/>
          <w:sz w:val="16"/>
        </w:rPr>
        <w:t xml:space="preserve"> are </w:t>
      </w:r>
      <w:r w:rsidRPr="00485C2B">
        <w:rPr>
          <w:rFonts w:eastAsia="Calibri"/>
          <w:u w:val="single"/>
        </w:rPr>
        <w:t>using</w:t>
      </w:r>
      <w:r w:rsidRPr="00485C2B">
        <w:rPr>
          <w:rFonts w:eastAsia="Calibri"/>
          <w:sz w:val="16"/>
        </w:rPr>
        <w:t xml:space="preserve"> </w:t>
      </w:r>
      <w:r w:rsidRPr="00485C2B">
        <w:rPr>
          <w:rFonts w:eastAsia="Calibri"/>
          <w:u w:val="single"/>
        </w:rPr>
        <w:t xml:space="preserve">this data to </w:t>
      </w:r>
      <w:r w:rsidRPr="00485C2B">
        <w:rPr>
          <w:rStyle w:val="Emphasis"/>
        </w:rPr>
        <w:t>transform</w:t>
      </w:r>
      <w:r w:rsidRPr="00485C2B">
        <w:rPr>
          <w:rFonts w:eastAsia="Calibri"/>
          <w:u w:val="single"/>
        </w:rPr>
        <w:t xml:space="preserve"> how </w:t>
      </w:r>
      <w:r w:rsidRPr="00485C2B">
        <w:rPr>
          <w:rStyle w:val="Emphasis"/>
        </w:rPr>
        <w:t>work</w:t>
      </w:r>
      <w:r w:rsidRPr="00485C2B">
        <w:rPr>
          <w:rFonts w:eastAsia="Calibri"/>
          <w:u w:val="single"/>
        </w:rPr>
        <w:t xml:space="preserve"> is being </w:t>
      </w:r>
      <w:r w:rsidRPr="00485C2B">
        <w:rPr>
          <w:rStyle w:val="Emphasis"/>
        </w:rPr>
        <w:t>allocated</w:t>
      </w:r>
      <w:r w:rsidRPr="00485C2B">
        <w:rPr>
          <w:rFonts w:eastAsia="Calibri"/>
          <w:sz w:val="16"/>
        </w:rPr>
        <w:t xml:space="preserve">, </w:t>
      </w:r>
      <w:r w:rsidRPr="00485C2B">
        <w:rPr>
          <w:rStyle w:val="Emphasis"/>
        </w:rPr>
        <w:t>assessed</w:t>
      </w:r>
      <w:r w:rsidRPr="00485C2B">
        <w:rPr>
          <w:rFonts w:eastAsia="Calibri"/>
          <w:sz w:val="16"/>
        </w:rPr>
        <w:t xml:space="preserve"> and </w:t>
      </w:r>
      <w:r w:rsidRPr="00485C2B">
        <w:rPr>
          <w:rStyle w:val="Emphasis"/>
        </w:rPr>
        <w:t>completed</w:t>
      </w:r>
      <w:r w:rsidRPr="00485C2B">
        <w:rPr>
          <w:rFonts w:eastAsia="Calibri"/>
          <w:sz w:val="16"/>
        </w:rPr>
        <w:t xml:space="preserve">. Often it is these two components – </w:t>
      </w:r>
      <w:r w:rsidRPr="00485C2B">
        <w:rPr>
          <w:rFonts w:eastAsia="Calibri"/>
          <w:u w:val="single"/>
        </w:rPr>
        <w:t>data collection and machine learning</w:t>
      </w:r>
      <w:r w:rsidRPr="00485C2B">
        <w:rPr>
          <w:rFonts w:eastAsia="Calibri"/>
          <w:sz w:val="16"/>
        </w:rPr>
        <w:t xml:space="preserve"> – that is referred to </w:t>
      </w:r>
      <w:r w:rsidRPr="00485C2B">
        <w:rPr>
          <w:rFonts w:eastAsia="Calibri"/>
          <w:u w:val="single"/>
        </w:rPr>
        <w:t>under the banner of AI</w:t>
      </w:r>
      <w:r w:rsidRPr="00485C2B">
        <w:rPr>
          <w:rFonts w:eastAsia="Calibri"/>
          <w:sz w:val="16"/>
        </w:rPr>
        <w:t xml:space="preserve"> (Sánchez-</w:t>
      </w:r>
      <w:proofErr w:type="spellStart"/>
      <w:r w:rsidRPr="00485C2B">
        <w:rPr>
          <w:rFonts w:eastAsia="Calibri"/>
          <w:sz w:val="16"/>
        </w:rPr>
        <w:t>Monedero</w:t>
      </w:r>
      <w:proofErr w:type="spellEnd"/>
      <w:r w:rsidRPr="00485C2B">
        <w:rPr>
          <w:rFonts w:eastAsia="Calibri"/>
          <w:sz w:val="16"/>
        </w:rPr>
        <w:t xml:space="preserve"> and Dencik 2019). This has a </w:t>
      </w:r>
      <w:r w:rsidRPr="00485C2B">
        <w:rPr>
          <w:rFonts w:eastAsia="Calibri"/>
          <w:u w:val="single"/>
        </w:rPr>
        <w:t>profound impact on workers’ lives</w:t>
      </w:r>
      <w:r w:rsidRPr="00485C2B">
        <w:rPr>
          <w:rFonts w:eastAsia="Calibri"/>
          <w:sz w:val="16"/>
        </w:rPr>
        <w:t xml:space="preserve">, the </w:t>
      </w:r>
      <w:r w:rsidRPr="00485C2B">
        <w:rPr>
          <w:rFonts w:eastAsia="Calibri"/>
          <w:u w:val="single"/>
        </w:rPr>
        <w:t>nature of jobs and the economy</w:t>
      </w:r>
      <w:r w:rsidRPr="00485C2B">
        <w:rPr>
          <w:rFonts w:eastAsia="Calibri"/>
          <w:sz w:val="16"/>
        </w:rPr>
        <w:t xml:space="preserve">. Moreover, the position of </w:t>
      </w:r>
      <w:proofErr w:type="spellStart"/>
      <w:r w:rsidRPr="00485C2B">
        <w:rPr>
          <w:rFonts w:eastAsia="Calibri"/>
          <w:sz w:val="16"/>
        </w:rPr>
        <w:t>labour</w:t>
      </w:r>
      <w:proofErr w:type="spellEnd"/>
      <w:r w:rsidRPr="00485C2B">
        <w:rPr>
          <w:rFonts w:eastAsia="Calibri"/>
          <w:sz w:val="16"/>
        </w:rPr>
        <w:t xml:space="preserve"> in relation to AI brings to light the </w:t>
      </w:r>
      <w:r w:rsidRPr="00485C2B">
        <w:rPr>
          <w:rStyle w:val="Emphasis"/>
        </w:rPr>
        <w:t>social stratifications</w:t>
      </w:r>
      <w:r w:rsidRPr="00485C2B">
        <w:rPr>
          <w:rFonts w:eastAsia="Calibri"/>
          <w:u w:val="single"/>
        </w:rPr>
        <w:t xml:space="preserve"> </w:t>
      </w:r>
      <w:r w:rsidRPr="00485C2B">
        <w:rPr>
          <w:rStyle w:val="Emphasis"/>
        </w:rPr>
        <w:t>embedded</w:t>
      </w:r>
      <w:r w:rsidRPr="00485C2B">
        <w:rPr>
          <w:rFonts w:eastAsia="Calibri"/>
          <w:sz w:val="16"/>
        </w:rPr>
        <w:t xml:space="preserve"> </w:t>
      </w:r>
      <w:r w:rsidRPr="00485C2B">
        <w:rPr>
          <w:rFonts w:eastAsia="Calibri"/>
          <w:u w:val="single"/>
        </w:rPr>
        <w:t>within</w:t>
      </w:r>
      <w:r w:rsidRPr="00485C2B">
        <w:rPr>
          <w:rFonts w:eastAsia="Calibri"/>
          <w:sz w:val="16"/>
        </w:rPr>
        <w:t xml:space="preserve"> </w:t>
      </w:r>
      <w:r w:rsidRPr="00485C2B">
        <w:rPr>
          <w:rFonts w:eastAsia="Calibri"/>
          <w:u w:val="single"/>
        </w:rPr>
        <w:t>and</w:t>
      </w:r>
      <w:r w:rsidRPr="00485C2B">
        <w:rPr>
          <w:rFonts w:eastAsia="Calibri"/>
          <w:sz w:val="16"/>
        </w:rPr>
        <w:t xml:space="preserve"> </w:t>
      </w:r>
      <w:r w:rsidRPr="00485C2B">
        <w:rPr>
          <w:rFonts w:eastAsia="Calibri"/>
          <w:u w:val="single"/>
        </w:rPr>
        <w:t>created</w:t>
      </w:r>
      <w:r w:rsidRPr="00485C2B">
        <w:rPr>
          <w:rFonts w:eastAsia="Calibri"/>
          <w:sz w:val="16"/>
        </w:rPr>
        <w:t xml:space="preserve"> </w:t>
      </w:r>
      <w:r w:rsidRPr="00485C2B">
        <w:rPr>
          <w:rFonts w:eastAsia="Calibri"/>
          <w:u w:val="single"/>
        </w:rPr>
        <w:t>by the advancement of AI across social life</w:t>
      </w:r>
      <w:r w:rsidRPr="00485C2B">
        <w:rPr>
          <w:rFonts w:eastAsia="Calibri"/>
          <w:sz w:val="16"/>
        </w:rPr>
        <w:t xml:space="preserve">. </w:t>
      </w:r>
      <w:r w:rsidRPr="00485C2B">
        <w:rPr>
          <w:rFonts w:eastAsia="Calibri"/>
          <w:u w:val="single"/>
        </w:rPr>
        <w:t>AI extends long-standing debates on modes of capitalism that significantly shape the</w:t>
      </w:r>
      <w:r w:rsidRPr="00485C2B">
        <w:rPr>
          <w:rFonts w:eastAsia="Calibri"/>
          <w:sz w:val="16"/>
        </w:rPr>
        <w:t xml:space="preserve"> </w:t>
      </w:r>
      <w:r w:rsidRPr="00485C2B">
        <w:rPr>
          <w:rFonts w:eastAsia="Calibri"/>
          <w:u w:val="single"/>
        </w:rPr>
        <w:t>circumstances</w:t>
      </w:r>
      <w:r w:rsidRPr="00485C2B">
        <w:rPr>
          <w:rFonts w:eastAsia="Calibri"/>
          <w:sz w:val="16"/>
        </w:rPr>
        <w:t xml:space="preserve"> </w:t>
      </w:r>
      <w:r w:rsidRPr="00485C2B">
        <w:rPr>
          <w:rFonts w:eastAsia="Calibri"/>
          <w:u w:val="single"/>
        </w:rPr>
        <w:t>of</w:t>
      </w:r>
      <w:r w:rsidRPr="00485C2B">
        <w:rPr>
          <w:rFonts w:eastAsia="Calibri"/>
          <w:sz w:val="16"/>
        </w:rPr>
        <w:t xml:space="preserve"> </w:t>
      </w:r>
      <w:r w:rsidRPr="00485C2B">
        <w:rPr>
          <w:rFonts w:eastAsia="Calibri"/>
          <w:u w:val="single"/>
        </w:rPr>
        <w:t>working people whilst</w:t>
      </w:r>
      <w:r w:rsidRPr="00485C2B">
        <w:rPr>
          <w:rFonts w:eastAsia="Calibri"/>
          <w:sz w:val="16"/>
        </w:rPr>
        <w:t xml:space="preserve"> </w:t>
      </w:r>
      <w:r w:rsidRPr="00485C2B">
        <w:rPr>
          <w:rFonts w:eastAsia="Calibri"/>
          <w:u w:val="single"/>
        </w:rPr>
        <w:t>limiting their ability to influence decisions that govern their lives.</w:t>
      </w:r>
    </w:p>
    <w:p w14:paraId="70107AC5" w14:textId="77777777" w:rsidR="00E431DD" w:rsidRPr="00485C2B" w:rsidRDefault="00E431DD" w:rsidP="00E431DD">
      <w:pPr>
        <w:rPr>
          <w:rFonts w:eastAsia="Calibri"/>
          <w:sz w:val="16"/>
        </w:rPr>
      </w:pPr>
      <w:r w:rsidRPr="00485C2B">
        <w:rPr>
          <w:rFonts w:eastAsia="Calibri"/>
          <w:sz w:val="16"/>
        </w:rPr>
        <w:t xml:space="preserve">Yet, </w:t>
      </w:r>
      <w:r w:rsidRPr="00485C2B">
        <w:rPr>
          <w:rFonts w:eastAsia="Calibri"/>
          <w:u w:val="single"/>
        </w:rPr>
        <w:t>in</w:t>
      </w:r>
      <w:r w:rsidRPr="00485C2B">
        <w:rPr>
          <w:rFonts w:eastAsia="Calibri"/>
          <w:sz w:val="16"/>
        </w:rPr>
        <w:t xml:space="preserve"> </w:t>
      </w:r>
      <w:r w:rsidRPr="00485C2B">
        <w:rPr>
          <w:rFonts w:eastAsia="Calibri"/>
          <w:u w:val="single"/>
        </w:rPr>
        <w:t>advancing</w:t>
      </w:r>
      <w:r w:rsidRPr="00485C2B">
        <w:rPr>
          <w:rFonts w:eastAsia="Calibri"/>
          <w:sz w:val="16"/>
        </w:rPr>
        <w:t xml:space="preserve"> </w:t>
      </w:r>
      <w:r w:rsidRPr="00485C2B">
        <w:rPr>
          <w:rFonts w:eastAsia="Calibri"/>
          <w:u w:val="single"/>
        </w:rPr>
        <w:t>governance</w:t>
      </w:r>
      <w:r w:rsidRPr="00485C2B">
        <w:rPr>
          <w:rFonts w:eastAsia="Calibri"/>
          <w:sz w:val="16"/>
        </w:rPr>
        <w:t xml:space="preserve"> </w:t>
      </w:r>
      <w:r w:rsidRPr="00485C2B">
        <w:rPr>
          <w:rFonts w:eastAsia="Calibri"/>
          <w:u w:val="single"/>
        </w:rPr>
        <w:t>frameworks</w:t>
      </w:r>
      <w:r w:rsidRPr="00485C2B">
        <w:rPr>
          <w:rFonts w:eastAsia="Calibri"/>
          <w:sz w:val="16"/>
        </w:rPr>
        <w:t xml:space="preserve"> </w:t>
      </w:r>
      <w:r w:rsidRPr="00485C2B">
        <w:rPr>
          <w:rFonts w:eastAsia="Calibri"/>
          <w:u w:val="single"/>
        </w:rPr>
        <w:t>that</w:t>
      </w:r>
      <w:r w:rsidRPr="00485C2B">
        <w:rPr>
          <w:rFonts w:eastAsia="Calibri"/>
          <w:sz w:val="16"/>
        </w:rPr>
        <w:t xml:space="preserve"> may </w:t>
      </w:r>
      <w:r w:rsidRPr="00485C2B">
        <w:rPr>
          <w:rFonts w:eastAsia="Calibri"/>
          <w:u w:val="single"/>
        </w:rPr>
        <w:t>contend</w:t>
      </w:r>
      <w:r w:rsidRPr="00485C2B">
        <w:rPr>
          <w:rFonts w:eastAsia="Calibri"/>
          <w:sz w:val="16"/>
        </w:rPr>
        <w:t xml:space="preserve"> </w:t>
      </w:r>
      <w:r w:rsidRPr="00485C2B">
        <w:rPr>
          <w:rFonts w:eastAsia="Calibri"/>
          <w:u w:val="single"/>
        </w:rPr>
        <w:t>with</w:t>
      </w:r>
      <w:r w:rsidRPr="00485C2B">
        <w:rPr>
          <w:rFonts w:eastAsia="Calibri"/>
          <w:sz w:val="16"/>
        </w:rPr>
        <w:t xml:space="preserve"> the challenges of </w:t>
      </w:r>
      <w:r w:rsidRPr="00485C2B">
        <w:rPr>
          <w:rFonts w:eastAsia="Calibri"/>
          <w:u w:val="single"/>
        </w:rPr>
        <w:t>data infrastructures</w:t>
      </w:r>
      <w:r w:rsidRPr="00485C2B">
        <w:rPr>
          <w:rFonts w:eastAsia="Calibri"/>
          <w:sz w:val="16"/>
        </w:rPr>
        <w:t xml:space="preserve"> </w:t>
      </w:r>
      <w:r w:rsidRPr="00485C2B">
        <w:rPr>
          <w:rFonts w:eastAsia="Calibri"/>
          <w:u w:val="single"/>
        </w:rPr>
        <w:t>and</w:t>
      </w:r>
      <w:r w:rsidRPr="00485C2B">
        <w:rPr>
          <w:rFonts w:eastAsia="Calibri"/>
          <w:sz w:val="16"/>
        </w:rPr>
        <w:t xml:space="preserve"> </w:t>
      </w:r>
      <w:r w:rsidRPr="00485C2B">
        <w:rPr>
          <w:rFonts w:eastAsia="Calibri"/>
          <w:u w:val="single"/>
        </w:rPr>
        <w:t>AI</w:t>
      </w:r>
      <w:r w:rsidRPr="00485C2B">
        <w:rPr>
          <w:rFonts w:eastAsia="Calibri"/>
          <w:sz w:val="16"/>
        </w:rPr>
        <w:t xml:space="preserve">, </w:t>
      </w:r>
      <w:r w:rsidRPr="00485C2B">
        <w:rPr>
          <w:rFonts w:eastAsia="Calibri"/>
          <w:u w:val="single"/>
        </w:rPr>
        <w:t xml:space="preserve">there has been a </w:t>
      </w:r>
      <w:r w:rsidRPr="00485C2B">
        <w:rPr>
          <w:rStyle w:val="Emphasis"/>
        </w:rPr>
        <w:t>notable</w:t>
      </w:r>
      <w:r w:rsidRPr="00485C2B">
        <w:rPr>
          <w:rFonts w:eastAsia="Calibri"/>
          <w:u w:val="single"/>
        </w:rPr>
        <w:t xml:space="preserve"> </w:t>
      </w:r>
      <w:r w:rsidRPr="00485C2B">
        <w:rPr>
          <w:rStyle w:val="Emphasis"/>
        </w:rPr>
        <w:t>absence</w:t>
      </w:r>
      <w:r w:rsidRPr="00485C2B">
        <w:rPr>
          <w:rFonts w:eastAsia="Calibri"/>
          <w:u w:val="single"/>
        </w:rPr>
        <w:t xml:space="preserve"> </w:t>
      </w:r>
      <w:r w:rsidRPr="00485C2B">
        <w:rPr>
          <w:rStyle w:val="Emphasis"/>
        </w:rPr>
        <w:t>of worker voices</w:t>
      </w:r>
      <w:r w:rsidRPr="00485C2B">
        <w:rPr>
          <w:rFonts w:eastAsia="Calibri"/>
          <w:sz w:val="16"/>
        </w:rPr>
        <w:t xml:space="preserve">, </w:t>
      </w:r>
      <w:r w:rsidRPr="00485C2B">
        <w:rPr>
          <w:rStyle w:val="Emphasis"/>
        </w:rPr>
        <w:t>unions</w:t>
      </w:r>
      <w:r w:rsidRPr="00485C2B">
        <w:rPr>
          <w:rFonts w:eastAsia="Calibri"/>
          <w:u w:val="single"/>
        </w:rPr>
        <w:t xml:space="preserve"> and </w:t>
      </w:r>
      <w:proofErr w:type="spellStart"/>
      <w:r w:rsidRPr="00485C2B">
        <w:rPr>
          <w:rFonts w:eastAsia="Calibri"/>
          <w:u w:val="single"/>
        </w:rPr>
        <w:t>labour</w:t>
      </w:r>
      <w:proofErr w:type="spellEnd"/>
      <w:r w:rsidRPr="00485C2B">
        <w:rPr>
          <w:rFonts w:eastAsia="Calibri"/>
          <w:u w:val="single"/>
        </w:rPr>
        <w:t xml:space="preserve"> perspectives</w:t>
      </w:r>
      <w:r w:rsidRPr="00485C2B">
        <w:rPr>
          <w:rFonts w:eastAsia="Calibri"/>
          <w:sz w:val="16"/>
        </w:rPr>
        <w:t xml:space="preserve">. </w:t>
      </w:r>
      <w:proofErr w:type="spellStart"/>
      <w:r w:rsidRPr="00485C2B">
        <w:rPr>
          <w:rFonts w:eastAsia="Calibri"/>
          <w:sz w:val="16"/>
        </w:rPr>
        <w:t>Labour</w:t>
      </w:r>
      <w:proofErr w:type="spellEnd"/>
      <w:r w:rsidRPr="00485C2B">
        <w:rPr>
          <w:rFonts w:eastAsia="Calibri"/>
          <w:sz w:val="16"/>
        </w:rPr>
        <w:t xml:space="preserve"> concerns have predominantly focused on the immediate threat of job losses and changing forms of work, but these have rarely been translated into AI governance debates more broadly. Instead, we have seen governance frameworks emerge that </w:t>
      </w:r>
      <w:proofErr w:type="spellStart"/>
      <w:r w:rsidRPr="00485C2B">
        <w:rPr>
          <w:rFonts w:eastAsia="Calibri"/>
          <w:sz w:val="16"/>
        </w:rPr>
        <w:t>centre</w:t>
      </w:r>
      <w:proofErr w:type="spellEnd"/>
      <w:r w:rsidRPr="00485C2B">
        <w:rPr>
          <w:rFonts w:eastAsia="Calibri"/>
          <w:sz w:val="16"/>
        </w:rPr>
        <w:t xml:space="preserve"> on questions of individual rights, data protection, ethics and fairness, privileging citizen and consumer rights over workers’ rights. These frameworks tend to engage at a level of abstract principles that </w:t>
      </w:r>
      <w:proofErr w:type="spellStart"/>
      <w:r w:rsidRPr="00485C2B">
        <w:rPr>
          <w:rFonts w:eastAsia="Calibri"/>
          <w:sz w:val="16"/>
        </w:rPr>
        <w:t>centre</w:t>
      </w:r>
      <w:proofErr w:type="spellEnd"/>
      <w:r w:rsidRPr="00485C2B">
        <w:rPr>
          <w:rFonts w:eastAsia="Calibri"/>
          <w:sz w:val="16"/>
        </w:rPr>
        <w:t xml:space="preserve"> on the nature of technology rather than the conditions of injustice in which technology is situated, and struggle to account for AI as an outcome of power dynamics and interests that serve to shape social relations. </w:t>
      </w:r>
      <w:r w:rsidRPr="00485C2B">
        <w:rPr>
          <w:rFonts w:eastAsia="Calibri"/>
          <w:u w:val="single"/>
        </w:rPr>
        <w:t xml:space="preserve">The </w:t>
      </w:r>
      <w:r w:rsidRPr="00485C2B">
        <w:rPr>
          <w:rStyle w:val="Emphasis"/>
        </w:rPr>
        <w:t>absence</w:t>
      </w:r>
      <w:r w:rsidRPr="00485C2B">
        <w:rPr>
          <w:rFonts w:eastAsia="Calibri"/>
          <w:u w:val="single"/>
        </w:rPr>
        <w:t xml:space="preserve"> </w:t>
      </w:r>
      <w:r w:rsidRPr="00485C2B">
        <w:rPr>
          <w:rStyle w:val="Emphasis"/>
        </w:rPr>
        <w:t xml:space="preserve">of </w:t>
      </w:r>
      <w:proofErr w:type="spellStart"/>
      <w:r w:rsidRPr="00485C2B">
        <w:rPr>
          <w:rStyle w:val="Emphasis"/>
        </w:rPr>
        <w:t>labour</w:t>
      </w:r>
      <w:proofErr w:type="spellEnd"/>
      <w:r w:rsidRPr="00485C2B">
        <w:rPr>
          <w:rFonts w:eastAsia="Calibri"/>
          <w:u w:val="single"/>
        </w:rPr>
        <w:t xml:space="preserve"> perspectives</w:t>
      </w:r>
      <w:r w:rsidRPr="00485C2B">
        <w:rPr>
          <w:rFonts w:eastAsia="Calibri"/>
          <w:sz w:val="16"/>
        </w:rPr>
        <w:t xml:space="preserve"> within these debates, and voices that extrapolate from workplace struggles to a wider engagement with AI </w:t>
      </w:r>
      <w:r w:rsidRPr="00485C2B">
        <w:rPr>
          <w:rStyle w:val="Emphasis"/>
        </w:rPr>
        <w:t>in</w:t>
      </w:r>
      <w:r w:rsidRPr="00485C2B">
        <w:rPr>
          <w:rFonts w:eastAsia="Calibri"/>
          <w:u w:val="single"/>
        </w:rPr>
        <w:t xml:space="preserve"> the context of </w:t>
      </w:r>
      <w:r w:rsidRPr="00485C2B">
        <w:rPr>
          <w:rStyle w:val="Emphasis"/>
        </w:rPr>
        <w:t>advanced capitalism</w:t>
      </w:r>
      <w:r w:rsidRPr="00485C2B">
        <w:rPr>
          <w:rFonts w:eastAsia="Calibri"/>
          <w:sz w:val="16"/>
        </w:rPr>
        <w:t xml:space="preserve">, </w:t>
      </w:r>
      <w:r w:rsidRPr="00485C2B">
        <w:rPr>
          <w:rFonts w:eastAsia="Calibri"/>
          <w:u w:val="single"/>
        </w:rPr>
        <w:t xml:space="preserve">is therefore a </w:t>
      </w:r>
      <w:r w:rsidRPr="00485C2B">
        <w:rPr>
          <w:rStyle w:val="Emphasis"/>
        </w:rPr>
        <w:t>significant gap</w:t>
      </w:r>
      <w:r w:rsidRPr="00485C2B">
        <w:rPr>
          <w:rFonts w:eastAsia="Calibri"/>
          <w:u w:val="single"/>
        </w:rPr>
        <w:t xml:space="preserve"> in the</w:t>
      </w:r>
      <w:r w:rsidRPr="00485C2B">
        <w:rPr>
          <w:rFonts w:eastAsia="Calibri"/>
          <w:sz w:val="16"/>
        </w:rPr>
        <w:t xml:space="preserve"> </w:t>
      </w:r>
      <w:r w:rsidRPr="00485C2B">
        <w:rPr>
          <w:rFonts w:eastAsia="Calibri"/>
          <w:u w:val="single"/>
        </w:rPr>
        <w:t xml:space="preserve">context of </w:t>
      </w:r>
      <w:r w:rsidRPr="00485C2B">
        <w:rPr>
          <w:rFonts w:eastAsia="Calibri"/>
          <w:sz w:val="16"/>
        </w:rPr>
        <w:t>what we might refer to as</w:t>
      </w:r>
      <w:r w:rsidRPr="00485C2B">
        <w:rPr>
          <w:rFonts w:eastAsia="Calibri"/>
          <w:u w:val="single"/>
        </w:rPr>
        <w:t xml:space="preserve"> data justice</w:t>
      </w:r>
      <w:r w:rsidRPr="00485C2B">
        <w:rPr>
          <w:rFonts w:eastAsia="Calibri"/>
          <w:sz w:val="16"/>
        </w:rPr>
        <w:t xml:space="preserve">; an </w:t>
      </w:r>
      <w:r w:rsidRPr="00485C2B">
        <w:rPr>
          <w:rFonts w:eastAsia="Calibri"/>
          <w:u w:val="single"/>
        </w:rPr>
        <w:t>understanding</w:t>
      </w:r>
      <w:r w:rsidRPr="00485C2B">
        <w:rPr>
          <w:rFonts w:eastAsia="Calibri"/>
          <w:sz w:val="16"/>
        </w:rPr>
        <w:t xml:space="preserve"> of </w:t>
      </w:r>
      <w:r w:rsidRPr="00485C2B">
        <w:rPr>
          <w:rFonts w:eastAsia="Calibri"/>
          <w:u w:val="single"/>
        </w:rPr>
        <w:t>datafication in relation to social</w:t>
      </w:r>
      <w:r w:rsidRPr="00485C2B">
        <w:rPr>
          <w:rFonts w:eastAsia="Calibri"/>
          <w:sz w:val="16"/>
        </w:rPr>
        <w:t xml:space="preserve"> </w:t>
      </w:r>
      <w:r w:rsidRPr="00485C2B">
        <w:rPr>
          <w:rFonts w:eastAsia="Calibri"/>
          <w:u w:val="single"/>
        </w:rPr>
        <w:t>justice</w:t>
      </w:r>
      <w:r w:rsidRPr="00485C2B">
        <w:rPr>
          <w:rFonts w:eastAsia="Calibri"/>
          <w:sz w:val="16"/>
        </w:rPr>
        <w:t xml:space="preserve"> (Dencik, Hintz and Cabel 2016).</w:t>
      </w:r>
    </w:p>
    <w:p w14:paraId="4342B959" w14:textId="77777777" w:rsidR="00E431DD" w:rsidRPr="00485C2B" w:rsidRDefault="00E431DD" w:rsidP="00E431DD">
      <w:pPr>
        <w:rPr>
          <w:rFonts w:eastAsia="Calibri"/>
          <w:sz w:val="16"/>
        </w:rPr>
      </w:pPr>
      <w:r w:rsidRPr="00485C2B">
        <w:rPr>
          <w:rFonts w:eastAsia="Calibri"/>
          <w:sz w:val="16"/>
        </w:rPr>
        <w:t xml:space="preserve">In this chapter, </w:t>
      </w:r>
      <w:r w:rsidRPr="00485C2B">
        <w:rPr>
          <w:rStyle w:val="Emphasis"/>
          <w:highlight w:val="green"/>
        </w:rPr>
        <w:t>I argue for</w:t>
      </w:r>
      <w:r w:rsidRPr="00485C2B">
        <w:rPr>
          <w:rFonts w:eastAsia="Calibri"/>
          <w:u w:val="single"/>
        </w:rPr>
        <w:t xml:space="preserve"> the need for</w:t>
      </w:r>
      <w:r w:rsidRPr="00485C2B">
        <w:rPr>
          <w:rFonts w:eastAsia="Calibri"/>
          <w:sz w:val="16"/>
        </w:rPr>
        <w:t xml:space="preserve"> ‘</w:t>
      </w:r>
      <w:r w:rsidRPr="00485C2B">
        <w:rPr>
          <w:rStyle w:val="Emphasis"/>
          <w:highlight w:val="green"/>
        </w:rPr>
        <w:t>data justice unionism</w:t>
      </w:r>
      <w:r w:rsidRPr="00485C2B">
        <w:rPr>
          <w:rFonts w:eastAsia="Calibri"/>
          <w:sz w:val="16"/>
        </w:rPr>
        <w:t xml:space="preserve">’, </w:t>
      </w:r>
      <w:r w:rsidRPr="00485C2B">
        <w:rPr>
          <w:rFonts w:eastAsia="Calibri"/>
          <w:u w:val="single"/>
        </w:rPr>
        <w:t>a form of social justice unionism</w:t>
      </w:r>
      <w:r w:rsidRPr="00485C2B">
        <w:rPr>
          <w:rFonts w:eastAsia="Calibri"/>
          <w:sz w:val="16"/>
        </w:rPr>
        <w:t xml:space="preserve"> </w:t>
      </w:r>
      <w:r w:rsidRPr="00485C2B">
        <w:rPr>
          <w:rFonts w:eastAsia="Calibri"/>
          <w:highlight w:val="green"/>
          <w:u w:val="single"/>
        </w:rPr>
        <w:t>that</w:t>
      </w:r>
      <w:r w:rsidRPr="00485C2B">
        <w:rPr>
          <w:rFonts w:eastAsia="Calibri"/>
          <w:u w:val="single"/>
        </w:rPr>
        <w:t xml:space="preserve"> </w:t>
      </w:r>
      <w:r w:rsidRPr="00485C2B">
        <w:rPr>
          <w:rStyle w:val="Emphasis"/>
          <w:highlight w:val="green"/>
        </w:rPr>
        <w:t>engages</w:t>
      </w:r>
      <w:r w:rsidRPr="00485C2B">
        <w:rPr>
          <w:rFonts w:eastAsia="Calibri"/>
          <w:u w:val="single"/>
        </w:rPr>
        <w:t xml:space="preserve"> </w:t>
      </w:r>
      <w:r w:rsidRPr="00485C2B">
        <w:rPr>
          <w:rStyle w:val="Emphasis"/>
          <w:highlight w:val="green"/>
        </w:rPr>
        <w:t>with</w:t>
      </w:r>
      <w:r w:rsidRPr="00485C2B">
        <w:rPr>
          <w:rFonts w:eastAsia="Calibri"/>
          <w:highlight w:val="green"/>
          <w:u w:val="single"/>
        </w:rPr>
        <w:t xml:space="preserve"> </w:t>
      </w:r>
      <w:r w:rsidRPr="00485C2B">
        <w:rPr>
          <w:rStyle w:val="Emphasis"/>
          <w:highlight w:val="green"/>
        </w:rPr>
        <w:t>data</w:t>
      </w:r>
      <w:r w:rsidRPr="00485C2B">
        <w:rPr>
          <w:rFonts w:eastAsia="Calibri"/>
          <w:u w:val="single"/>
        </w:rPr>
        <w:t xml:space="preserve">-centric </w:t>
      </w:r>
      <w:r w:rsidRPr="00485C2B">
        <w:rPr>
          <w:rStyle w:val="Emphasis"/>
          <w:highlight w:val="green"/>
        </w:rPr>
        <w:t>technologies</w:t>
      </w:r>
      <w:r w:rsidRPr="00485C2B">
        <w:rPr>
          <w:rFonts w:eastAsia="Calibri"/>
          <w:sz w:val="16"/>
        </w:rPr>
        <w:t xml:space="preserve"> </w:t>
      </w:r>
      <w:r w:rsidRPr="00485C2B">
        <w:rPr>
          <w:rFonts w:eastAsia="Calibri"/>
          <w:u w:val="single"/>
        </w:rPr>
        <w:t xml:space="preserve">as </w:t>
      </w:r>
      <w:r w:rsidRPr="00485C2B">
        <w:rPr>
          <w:rStyle w:val="Emphasis"/>
          <w:highlight w:val="green"/>
        </w:rPr>
        <w:t>firmly situated within</w:t>
      </w:r>
      <w:r w:rsidRPr="00485C2B">
        <w:rPr>
          <w:rFonts w:eastAsia="Calibri"/>
          <w:u w:val="single"/>
        </w:rPr>
        <w:t xml:space="preserve"> </w:t>
      </w:r>
      <w:r w:rsidRPr="00485C2B">
        <w:rPr>
          <w:rFonts w:eastAsia="Calibri"/>
          <w:highlight w:val="green"/>
          <w:u w:val="single"/>
        </w:rPr>
        <w:t xml:space="preserve">a </w:t>
      </w:r>
      <w:r w:rsidRPr="00485C2B">
        <w:rPr>
          <w:rStyle w:val="Emphasis"/>
          <w:highlight w:val="green"/>
        </w:rPr>
        <w:t>workers’ rights</w:t>
      </w:r>
      <w:r w:rsidRPr="00485C2B">
        <w:rPr>
          <w:rFonts w:eastAsia="Calibri"/>
          <w:u w:val="single"/>
        </w:rPr>
        <w:t xml:space="preserve"> </w:t>
      </w:r>
      <w:r w:rsidRPr="00485C2B">
        <w:rPr>
          <w:rStyle w:val="Emphasis"/>
        </w:rPr>
        <w:t>agenda</w:t>
      </w:r>
      <w:r w:rsidRPr="00485C2B">
        <w:rPr>
          <w:rFonts w:eastAsia="Calibri"/>
          <w:u w:val="single"/>
        </w:rPr>
        <w:t xml:space="preserve"> </w:t>
      </w:r>
      <w:r w:rsidRPr="00485C2B">
        <w:rPr>
          <w:rStyle w:val="Emphasis"/>
        </w:rPr>
        <w:t>and</w:t>
      </w:r>
      <w:r w:rsidRPr="00485C2B">
        <w:rPr>
          <w:rFonts w:eastAsia="Calibri"/>
          <w:sz w:val="16"/>
        </w:rPr>
        <w:t xml:space="preserve"> that </w:t>
      </w:r>
      <w:r w:rsidRPr="00485C2B">
        <w:rPr>
          <w:rStyle w:val="Emphasis"/>
        </w:rPr>
        <w:t>approaches</w:t>
      </w:r>
      <w:r w:rsidRPr="00485C2B">
        <w:rPr>
          <w:rFonts w:eastAsia="Calibri"/>
          <w:sz w:val="16"/>
        </w:rPr>
        <w:t xml:space="preserve"> </w:t>
      </w:r>
      <w:r w:rsidRPr="00485C2B">
        <w:rPr>
          <w:rFonts w:eastAsia="Calibri"/>
          <w:u w:val="single"/>
        </w:rPr>
        <w:t xml:space="preserve">AI </w:t>
      </w:r>
      <w:r w:rsidRPr="00485C2B">
        <w:rPr>
          <w:rStyle w:val="Emphasis"/>
        </w:rPr>
        <w:t>governance</w:t>
      </w:r>
      <w:r w:rsidRPr="00485C2B">
        <w:rPr>
          <w:rFonts w:eastAsia="Calibri"/>
          <w:u w:val="single"/>
        </w:rPr>
        <w:t xml:space="preserve"> as </w:t>
      </w:r>
      <w:r w:rsidRPr="00485C2B">
        <w:rPr>
          <w:rStyle w:val="Emphasis"/>
          <w:highlight w:val="green"/>
        </w:rPr>
        <w:t>informed</w:t>
      </w:r>
      <w:r w:rsidRPr="00485C2B">
        <w:rPr>
          <w:rFonts w:eastAsia="Calibri"/>
          <w:highlight w:val="green"/>
          <w:u w:val="single"/>
        </w:rPr>
        <w:t xml:space="preserve"> </w:t>
      </w:r>
      <w:r w:rsidRPr="00485C2B">
        <w:rPr>
          <w:rStyle w:val="Emphasis"/>
          <w:highlight w:val="green"/>
        </w:rPr>
        <w:t>by</w:t>
      </w:r>
      <w:r w:rsidRPr="00485C2B">
        <w:rPr>
          <w:rFonts w:eastAsia="Calibri"/>
          <w:highlight w:val="green"/>
          <w:u w:val="single"/>
        </w:rPr>
        <w:t xml:space="preserve"> the</w:t>
      </w:r>
      <w:r w:rsidRPr="00485C2B">
        <w:rPr>
          <w:rFonts w:eastAsia="Calibri"/>
          <w:u w:val="single"/>
        </w:rPr>
        <w:t xml:space="preserve"> </w:t>
      </w:r>
      <w:proofErr w:type="spellStart"/>
      <w:r w:rsidRPr="00485C2B">
        <w:rPr>
          <w:rStyle w:val="Emphasis"/>
          <w:highlight w:val="green"/>
        </w:rPr>
        <w:t>labour</w:t>
      </w:r>
      <w:proofErr w:type="spellEnd"/>
      <w:r w:rsidRPr="00485C2B">
        <w:rPr>
          <w:rFonts w:eastAsia="Calibri"/>
          <w:u w:val="single"/>
        </w:rPr>
        <w:t xml:space="preserve"> </w:t>
      </w:r>
      <w:r w:rsidRPr="00485C2B">
        <w:rPr>
          <w:rFonts w:eastAsia="Calibri"/>
          <w:highlight w:val="green"/>
          <w:u w:val="single"/>
        </w:rPr>
        <w:t>movement</w:t>
      </w:r>
      <w:r w:rsidRPr="00485C2B">
        <w:rPr>
          <w:rFonts w:eastAsia="Calibri"/>
          <w:u w:val="single"/>
        </w:rPr>
        <w:t xml:space="preserve"> </w:t>
      </w:r>
      <w:r w:rsidRPr="00485C2B">
        <w:rPr>
          <w:rStyle w:val="Emphasis"/>
          <w:highlight w:val="green"/>
        </w:rPr>
        <w:t>in</w:t>
      </w:r>
      <w:r w:rsidRPr="00485C2B">
        <w:rPr>
          <w:rFonts w:eastAsia="Calibri"/>
          <w:b/>
          <w:bCs/>
          <w:sz w:val="16"/>
        </w:rPr>
        <w:t xml:space="preserve"> </w:t>
      </w:r>
      <w:r w:rsidRPr="00485C2B">
        <w:rPr>
          <w:rStyle w:val="Emphasis"/>
          <w:highlight w:val="green"/>
        </w:rPr>
        <w:t>solidarity</w:t>
      </w:r>
      <w:r w:rsidRPr="00485C2B">
        <w:rPr>
          <w:rFonts w:eastAsia="Calibri"/>
          <w:b/>
          <w:bCs/>
          <w:sz w:val="16"/>
          <w:highlight w:val="green"/>
        </w:rPr>
        <w:t xml:space="preserve"> </w:t>
      </w:r>
      <w:r w:rsidRPr="00485C2B">
        <w:rPr>
          <w:rStyle w:val="Emphasis"/>
          <w:highlight w:val="green"/>
        </w:rPr>
        <w:t>with</w:t>
      </w:r>
      <w:r w:rsidRPr="00485C2B">
        <w:rPr>
          <w:rFonts w:eastAsia="Calibri"/>
          <w:highlight w:val="green"/>
          <w:u w:val="single"/>
        </w:rPr>
        <w:t xml:space="preserve"> </w:t>
      </w:r>
      <w:r w:rsidRPr="00485C2B">
        <w:rPr>
          <w:rStyle w:val="Emphasis"/>
          <w:highlight w:val="green"/>
        </w:rPr>
        <w:t>other</w:t>
      </w:r>
      <w:r w:rsidRPr="00485C2B">
        <w:rPr>
          <w:rFonts w:eastAsia="Calibri"/>
          <w:highlight w:val="green"/>
          <w:u w:val="single"/>
        </w:rPr>
        <w:t xml:space="preserve"> </w:t>
      </w:r>
      <w:r w:rsidRPr="00485C2B">
        <w:rPr>
          <w:rStyle w:val="Emphasis"/>
          <w:highlight w:val="green"/>
        </w:rPr>
        <w:t>social movements</w:t>
      </w:r>
      <w:r w:rsidRPr="00485C2B">
        <w:rPr>
          <w:rFonts w:eastAsia="Calibri"/>
          <w:sz w:val="16"/>
        </w:rPr>
        <w:t xml:space="preserve">. I start by briefly outlining how AI relates to issues of </w:t>
      </w:r>
      <w:proofErr w:type="spellStart"/>
      <w:r w:rsidRPr="00485C2B">
        <w:rPr>
          <w:rFonts w:eastAsia="Calibri"/>
          <w:sz w:val="16"/>
        </w:rPr>
        <w:t>labour</w:t>
      </w:r>
      <w:proofErr w:type="spellEnd"/>
      <w:r w:rsidRPr="00485C2B">
        <w:rPr>
          <w:rFonts w:eastAsia="Calibri"/>
          <w:sz w:val="16"/>
        </w:rPr>
        <w:t xml:space="preserve"> before going on to discuss a range of dominant frameworks for AI governance. These have tended to exclude broader </w:t>
      </w:r>
      <w:proofErr w:type="spellStart"/>
      <w:r w:rsidRPr="00485C2B">
        <w:rPr>
          <w:rFonts w:eastAsia="Calibri"/>
          <w:sz w:val="16"/>
        </w:rPr>
        <w:t>labour</w:t>
      </w:r>
      <w:proofErr w:type="spellEnd"/>
      <w:r w:rsidRPr="00485C2B">
        <w:rPr>
          <w:rFonts w:eastAsia="Calibri"/>
          <w:sz w:val="16"/>
        </w:rPr>
        <w:t xml:space="preserve"> concerns and often frame what is at stake with AI in terms of trade-offs between economic gains and individual rights that bypass an engagement with collective rights and more fundamental questions about the political economy of AI. I then go on to discuss key issues in AI that a </w:t>
      </w:r>
      <w:proofErr w:type="spellStart"/>
      <w:r w:rsidRPr="00485C2B">
        <w:rPr>
          <w:rFonts w:eastAsia="Calibri"/>
          <w:sz w:val="16"/>
        </w:rPr>
        <w:t>labour</w:t>
      </w:r>
      <w:proofErr w:type="spellEnd"/>
      <w:r w:rsidRPr="00485C2B">
        <w:rPr>
          <w:rFonts w:eastAsia="Calibri"/>
          <w:sz w:val="16"/>
        </w:rPr>
        <w:t xml:space="preserve"> perspective foregrounds, in the workplace and beyond, before situating these in relation to data justice unionism. As a component of social justice unionism that argues for unions working in coalition with other social movements to advance a more just society, data justice unionism makes an explicit connection between digital rights and socio-economic rights and contends with AI in the context of </w:t>
      </w:r>
      <w:proofErr w:type="spellStart"/>
      <w:r w:rsidRPr="00485C2B">
        <w:rPr>
          <w:rFonts w:eastAsia="Calibri"/>
          <w:sz w:val="16"/>
        </w:rPr>
        <w:t>labour</w:t>
      </w:r>
      <w:proofErr w:type="spellEnd"/>
      <w:r w:rsidRPr="00485C2B">
        <w:rPr>
          <w:rFonts w:eastAsia="Calibri"/>
          <w:sz w:val="16"/>
        </w:rPr>
        <w:t xml:space="preserve"> relations under capitalism. This needs to inform much more of current </w:t>
      </w:r>
      <w:proofErr w:type="spellStart"/>
      <w:r w:rsidRPr="00485C2B">
        <w:rPr>
          <w:rFonts w:eastAsia="Calibri"/>
          <w:sz w:val="16"/>
        </w:rPr>
        <w:t>mobilisation</w:t>
      </w:r>
      <w:proofErr w:type="spellEnd"/>
      <w:r w:rsidRPr="00485C2B">
        <w:rPr>
          <w:rFonts w:eastAsia="Calibri"/>
          <w:sz w:val="16"/>
        </w:rPr>
        <w:t xml:space="preserve"> efforts around data justice in order to, on the one hand, elevate the relevance of the </w:t>
      </w:r>
      <w:proofErr w:type="spellStart"/>
      <w:r w:rsidRPr="00485C2B">
        <w:rPr>
          <w:rFonts w:eastAsia="Calibri"/>
          <w:sz w:val="16"/>
        </w:rPr>
        <w:t>labour</w:t>
      </w:r>
      <w:proofErr w:type="spellEnd"/>
      <w:r w:rsidRPr="00485C2B">
        <w:rPr>
          <w:rFonts w:eastAsia="Calibri"/>
          <w:sz w:val="16"/>
        </w:rPr>
        <w:t xml:space="preserve"> movement, and, on the other, for AI governance debates to better account for lived experiences and actual social struggles.</w:t>
      </w:r>
    </w:p>
    <w:p w14:paraId="71CD66D1" w14:textId="77777777" w:rsidR="00E431DD" w:rsidRPr="00485C2B" w:rsidRDefault="00E431DD" w:rsidP="00E431DD">
      <w:pPr>
        <w:rPr>
          <w:rFonts w:eastAsia="Calibri"/>
          <w:sz w:val="12"/>
          <w:szCs w:val="18"/>
        </w:rPr>
      </w:pPr>
      <w:proofErr w:type="spellStart"/>
      <w:r w:rsidRPr="00485C2B">
        <w:rPr>
          <w:rFonts w:eastAsia="Calibri"/>
          <w:sz w:val="12"/>
          <w:szCs w:val="18"/>
        </w:rPr>
        <w:t>Labour</w:t>
      </w:r>
      <w:proofErr w:type="spellEnd"/>
      <w:r w:rsidRPr="00485C2B">
        <w:rPr>
          <w:rFonts w:eastAsia="Calibri"/>
          <w:sz w:val="12"/>
          <w:szCs w:val="18"/>
        </w:rPr>
        <w:t xml:space="preserve"> and AI</w:t>
      </w:r>
    </w:p>
    <w:p w14:paraId="6FEE57CF" w14:textId="77777777" w:rsidR="00E431DD" w:rsidRPr="00485C2B" w:rsidRDefault="00E431DD" w:rsidP="00E431DD">
      <w:pPr>
        <w:rPr>
          <w:rFonts w:eastAsia="Calibri"/>
          <w:sz w:val="12"/>
          <w:szCs w:val="18"/>
        </w:rPr>
      </w:pPr>
      <w:r w:rsidRPr="00485C2B">
        <w:rPr>
          <w:rFonts w:eastAsia="Calibri"/>
          <w:sz w:val="12"/>
          <w:szCs w:val="18"/>
        </w:rPr>
        <w:t xml:space="preserve">The implications of the advent of AI for </w:t>
      </w:r>
      <w:proofErr w:type="spellStart"/>
      <w:r w:rsidRPr="00485C2B">
        <w:rPr>
          <w:rFonts w:eastAsia="Calibri"/>
          <w:sz w:val="12"/>
          <w:szCs w:val="18"/>
        </w:rPr>
        <w:t>labour</w:t>
      </w:r>
      <w:proofErr w:type="spellEnd"/>
      <w:r w:rsidRPr="00485C2B">
        <w:rPr>
          <w:rFonts w:eastAsia="Calibri"/>
          <w:sz w:val="12"/>
          <w:szCs w:val="18"/>
        </w:rPr>
        <w:t xml:space="preserve"> and </w:t>
      </w:r>
      <w:proofErr w:type="spellStart"/>
      <w:r w:rsidRPr="00485C2B">
        <w:rPr>
          <w:rFonts w:eastAsia="Calibri"/>
          <w:sz w:val="12"/>
          <w:szCs w:val="18"/>
        </w:rPr>
        <w:t>labour</w:t>
      </w:r>
      <w:proofErr w:type="spellEnd"/>
      <w:r w:rsidRPr="00485C2B">
        <w:rPr>
          <w:rFonts w:eastAsia="Calibri"/>
          <w:sz w:val="12"/>
          <w:szCs w:val="18"/>
        </w:rPr>
        <w:t xml:space="preserve"> relations has garnered much attention in recent years, building on long-standing debates on the transformative potentials of emerging technologies. Whilst some have argued that the rapid development of data-centric technologies signal a fundamental shift in the operations of capitalism, others have focused on how these technologies entrench or extend particular features of capitalism that significantly impact on the nature and experiences of work. It is not the aim to discuss these different perspectives in detail here, but it is worth briefly outlining some of the ways in which </w:t>
      </w:r>
      <w:proofErr w:type="spellStart"/>
      <w:r w:rsidRPr="00485C2B">
        <w:rPr>
          <w:rFonts w:eastAsia="Calibri"/>
          <w:sz w:val="12"/>
          <w:szCs w:val="18"/>
        </w:rPr>
        <w:t>labour</w:t>
      </w:r>
      <w:proofErr w:type="spellEnd"/>
      <w:r w:rsidRPr="00485C2B">
        <w:rPr>
          <w:rFonts w:eastAsia="Calibri"/>
          <w:sz w:val="12"/>
          <w:szCs w:val="18"/>
        </w:rPr>
        <w:t xml:space="preserve"> concerns manifest in understandings of AI in order to understand their significance for AI governance debates. At one level, these concerns are often focused on the changing nature of the workplace itself and how the implementation of AI systems impact on employment relations and working conditions. Algorithmic management of the kind associated with the gig economy, for example, is rapidly becoming embedded within larger parts of the </w:t>
      </w:r>
      <w:proofErr w:type="spellStart"/>
      <w:r w:rsidRPr="00485C2B">
        <w:rPr>
          <w:rFonts w:eastAsia="Calibri"/>
          <w:sz w:val="12"/>
          <w:szCs w:val="18"/>
        </w:rPr>
        <w:t>labour</w:t>
      </w:r>
      <w:proofErr w:type="spellEnd"/>
      <w:r w:rsidRPr="00485C2B">
        <w:rPr>
          <w:rFonts w:eastAsia="Calibri"/>
          <w:sz w:val="12"/>
          <w:szCs w:val="18"/>
        </w:rPr>
        <w:t xml:space="preserve"> market, stretching across different kinds of workplaces (Kellogg et al. 2020). Devices and tools such as phones, laptops and emails are subject to monitoring, whilst data extracted from social networks, shared calendars and collaborative working tools are being integrated to gain insights into not only professional activities, but also who workers are or what they might do in the future. More and more, this is being complemented by sensory and recognition tools such as chips and wearables that dictate tasks and assess emotional and physical states as part of work performance (for an overview of data-driven technology in the workplace see Sánchez-</w:t>
      </w:r>
      <w:proofErr w:type="spellStart"/>
      <w:r w:rsidRPr="00485C2B">
        <w:rPr>
          <w:rFonts w:eastAsia="Calibri"/>
          <w:sz w:val="12"/>
          <w:szCs w:val="18"/>
        </w:rPr>
        <w:t>Monedero</w:t>
      </w:r>
      <w:proofErr w:type="spellEnd"/>
      <w:r w:rsidRPr="00485C2B">
        <w:rPr>
          <w:rFonts w:eastAsia="Calibri"/>
          <w:sz w:val="12"/>
          <w:szCs w:val="18"/>
        </w:rPr>
        <w:t xml:space="preserve"> and Dencik 2019). Based on this perpetual generation of data within and beyond the workplace, AI systems promise to automate key aspects of the </w:t>
      </w:r>
      <w:proofErr w:type="spellStart"/>
      <w:r w:rsidRPr="00485C2B">
        <w:rPr>
          <w:rFonts w:eastAsia="Calibri"/>
          <w:sz w:val="12"/>
          <w:szCs w:val="18"/>
        </w:rPr>
        <w:t>labour</w:t>
      </w:r>
      <w:proofErr w:type="spellEnd"/>
      <w:r w:rsidRPr="00485C2B">
        <w:rPr>
          <w:rFonts w:eastAsia="Calibri"/>
          <w:sz w:val="12"/>
          <w:szCs w:val="18"/>
        </w:rPr>
        <w:t xml:space="preserve"> process and management techniques. For some, these developments continue a trajectory of automation that has long been seen as a threat to </w:t>
      </w:r>
      <w:proofErr w:type="spellStart"/>
      <w:r w:rsidRPr="00485C2B">
        <w:rPr>
          <w:rFonts w:eastAsia="Calibri"/>
          <w:sz w:val="12"/>
          <w:szCs w:val="18"/>
        </w:rPr>
        <w:t>labour</w:t>
      </w:r>
      <w:proofErr w:type="spellEnd"/>
      <w:r w:rsidRPr="00485C2B">
        <w:rPr>
          <w:rFonts w:eastAsia="Calibri"/>
          <w:sz w:val="12"/>
          <w:szCs w:val="18"/>
        </w:rPr>
        <w:t xml:space="preserve"> in different ways, moving beyond the production process of the industrial era to also include information processing and decision-making (Andrejevic 2019). Key concerns have been raised about how the use of AI technologies in the workplace might displace jobs, impact on workers’ rights and undermine </w:t>
      </w:r>
      <w:proofErr w:type="spellStart"/>
      <w:r w:rsidRPr="00485C2B">
        <w:rPr>
          <w:rFonts w:eastAsia="Calibri"/>
          <w:sz w:val="12"/>
          <w:szCs w:val="18"/>
        </w:rPr>
        <w:t>labour</w:t>
      </w:r>
      <w:proofErr w:type="spellEnd"/>
      <w:r w:rsidRPr="00485C2B">
        <w:rPr>
          <w:rFonts w:eastAsia="Calibri"/>
          <w:sz w:val="12"/>
          <w:szCs w:val="18"/>
        </w:rPr>
        <w:t xml:space="preserve"> power (Moore, Upchurch and Whittaker 2017).</w:t>
      </w:r>
    </w:p>
    <w:p w14:paraId="25AB9204" w14:textId="77777777" w:rsidR="00E431DD" w:rsidRPr="00485C2B" w:rsidRDefault="00E431DD" w:rsidP="00E431DD">
      <w:pPr>
        <w:rPr>
          <w:rFonts w:eastAsia="Calibri"/>
          <w:sz w:val="16"/>
        </w:rPr>
      </w:pPr>
      <w:r w:rsidRPr="00485C2B">
        <w:rPr>
          <w:rFonts w:eastAsia="Calibri"/>
          <w:sz w:val="16"/>
        </w:rPr>
        <w:t xml:space="preserve">Moreover, </w:t>
      </w:r>
      <w:r w:rsidRPr="00485C2B">
        <w:rPr>
          <w:rFonts w:eastAsia="Calibri"/>
          <w:u w:val="single"/>
        </w:rPr>
        <w:t>engagement</w:t>
      </w:r>
      <w:r w:rsidRPr="00485C2B">
        <w:rPr>
          <w:rFonts w:eastAsia="Calibri"/>
          <w:sz w:val="16"/>
        </w:rPr>
        <w:t xml:space="preserve"> </w:t>
      </w:r>
      <w:r w:rsidRPr="00485C2B">
        <w:rPr>
          <w:rFonts w:eastAsia="Calibri"/>
          <w:u w:val="single"/>
        </w:rPr>
        <w:t>with</w:t>
      </w:r>
      <w:r w:rsidRPr="00485C2B">
        <w:rPr>
          <w:rFonts w:eastAsia="Calibri"/>
          <w:sz w:val="16"/>
        </w:rPr>
        <w:t xml:space="preserve"> the </w:t>
      </w:r>
      <w:r w:rsidRPr="00485C2B">
        <w:rPr>
          <w:rStyle w:val="Emphasis"/>
          <w:highlight w:val="green"/>
        </w:rPr>
        <w:t>AI-</w:t>
      </w:r>
      <w:proofErr w:type="spellStart"/>
      <w:r w:rsidRPr="00485C2B">
        <w:rPr>
          <w:rStyle w:val="Emphasis"/>
          <w:highlight w:val="green"/>
        </w:rPr>
        <w:t>labour</w:t>
      </w:r>
      <w:proofErr w:type="spellEnd"/>
      <w:r w:rsidRPr="00485C2B">
        <w:rPr>
          <w:rFonts w:eastAsia="Calibri"/>
          <w:highlight w:val="green"/>
          <w:u w:val="single"/>
        </w:rPr>
        <w:t xml:space="preserve"> </w:t>
      </w:r>
      <w:r w:rsidRPr="00485C2B">
        <w:rPr>
          <w:rStyle w:val="Emphasis"/>
          <w:highlight w:val="green"/>
        </w:rPr>
        <w:t>nexus</w:t>
      </w:r>
      <w:r w:rsidRPr="00485C2B">
        <w:rPr>
          <w:rFonts w:eastAsia="Calibri"/>
          <w:sz w:val="16"/>
        </w:rPr>
        <w:t xml:space="preserve"> has </w:t>
      </w:r>
      <w:r w:rsidRPr="00485C2B">
        <w:rPr>
          <w:rFonts w:eastAsia="Calibri"/>
          <w:u w:val="single"/>
        </w:rPr>
        <w:t>provided</w:t>
      </w:r>
      <w:r w:rsidRPr="00485C2B">
        <w:rPr>
          <w:rFonts w:eastAsia="Calibri"/>
          <w:sz w:val="16"/>
        </w:rPr>
        <w:t xml:space="preserve"> </w:t>
      </w:r>
      <w:r w:rsidRPr="00485C2B">
        <w:rPr>
          <w:rFonts w:eastAsia="Calibri"/>
          <w:u w:val="single"/>
        </w:rPr>
        <w:t>impetus</w:t>
      </w:r>
      <w:r w:rsidRPr="00485C2B">
        <w:rPr>
          <w:rFonts w:eastAsia="Calibri"/>
          <w:sz w:val="16"/>
        </w:rPr>
        <w:t xml:space="preserve"> </w:t>
      </w:r>
      <w:r w:rsidRPr="00485C2B">
        <w:rPr>
          <w:rFonts w:eastAsia="Calibri"/>
          <w:u w:val="single"/>
        </w:rPr>
        <w:t>for</w:t>
      </w:r>
      <w:r w:rsidRPr="00485C2B">
        <w:rPr>
          <w:rFonts w:eastAsia="Calibri"/>
          <w:sz w:val="16"/>
        </w:rPr>
        <w:t xml:space="preserve"> the </w:t>
      </w:r>
      <w:r w:rsidRPr="00485C2B">
        <w:rPr>
          <w:rFonts w:eastAsia="Calibri"/>
          <w:u w:val="single"/>
        </w:rPr>
        <w:t>on-going debate</w:t>
      </w:r>
      <w:r w:rsidRPr="00485C2B">
        <w:rPr>
          <w:rFonts w:eastAsia="Calibri"/>
          <w:sz w:val="16"/>
        </w:rPr>
        <w:t xml:space="preserve"> </w:t>
      </w:r>
      <w:r w:rsidRPr="00485C2B">
        <w:rPr>
          <w:rFonts w:eastAsia="Calibri"/>
          <w:u w:val="single"/>
        </w:rPr>
        <w:t>on</w:t>
      </w:r>
      <w:r w:rsidRPr="00485C2B">
        <w:rPr>
          <w:rFonts w:eastAsia="Calibri"/>
          <w:sz w:val="16"/>
        </w:rPr>
        <w:t xml:space="preserve"> the </w:t>
      </w:r>
      <w:r w:rsidRPr="00485C2B">
        <w:rPr>
          <w:rFonts w:eastAsia="Calibri"/>
          <w:u w:val="single"/>
        </w:rPr>
        <w:t>implications</w:t>
      </w:r>
      <w:r w:rsidRPr="00485C2B">
        <w:rPr>
          <w:rFonts w:eastAsia="Calibri"/>
          <w:sz w:val="16"/>
        </w:rPr>
        <w:t xml:space="preserve"> </w:t>
      </w:r>
      <w:r w:rsidRPr="00485C2B">
        <w:rPr>
          <w:rFonts w:eastAsia="Calibri"/>
          <w:u w:val="single"/>
        </w:rPr>
        <w:t>of</w:t>
      </w:r>
      <w:r w:rsidRPr="00485C2B">
        <w:rPr>
          <w:rFonts w:eastAsia="Calibri"/>
          <w:sz w:val="16"/>
        </w:rPr>
        <w:t xml:space="preserve"> emerging </w:t>
      </w:r>
      <w:r w:rsidRPr="00485C2B">
        <w:rPr>
          <w:rFonts w:eastAsia="Calibri"/>
          <w:u w:val="single"/>
        </w:rPr>
        <w:t>technologies</w:t>
      </w:r>
      <w:r w:rsidRPr="00485C2B">
        <w:rPr>
          <w:rFonts w:eastAsia="Calibri"/>
          <w:sz w:val="16"/>
        </w:rPr>
        <w:t xml:space="preserve"> for </w:t>
      </w:r>
      <w:r w:rsidRPr="00485C2B">
        <w:rPr>
          <w:rStyle w:val="Emphasis"/>
          <w:highlight w:val="green"/>
        </w:rPr>
        <w:t>transformations</w:t>
      </w:r>
      <w:r w:rsidRPr="00485C2B">
        <w:rPr>
          <w:rFonts w:eastAsia="Calibri"/>
          <w:sz w:val="16"/>
          <w:highlight w:val="green"/>
        </w:rPr>
        <w:t xml:space="preserve"> </w:t>
      </w:r>
      <w:r w:rsidRPr="00485C2B">
        <w:rPr>
          <w:rStyle w:val="Emphasis"/>
          <w:highlight w:val="green"/>
        </w:rPr>
        <w:t>in capitalism</w:t>
      </w:r>
      <w:r w:rsidRPr="00485C2B">
        <w:rPr>
          <w:rFonts w:eastAsia="Calibri"/>
          <w:sz w:val="16"/>
        </w:rPr>
        <w:t xml:space="preserve">. Early accounts of the advent of information and communication technologies (ICTs), for example, indicated a significant shift in the relationship between capital and </w:t>
      </w:r>
      <w:proofErr w:type="spellStart"/>
      <w:r w:rsidRPr="00485C2B">
        <w:rPr>
          <w:rFonts w:eastAsia="Calibri"/>
          <w:sz w:val="16"/>
        </w:rPr>
        <w:t>labour</w:t>
      </w:r>
      <w:proofErr w:type="spellEnd"/>
      <w:r w:rsidRPr="00485C2B">
        <w:rPr>
          <w:rFonts w:eastAsia="Calibri"/>
          <w:sz w:val="16"/>
        </w:rPr>
        <w:t xml:space="preserve"> and </w:t>
      </w:r>
      <w:proofErr w:type="spellStart"/>
      <w:r w:rsidRPr="00485C2B">
        <w:rPr>
          <w:rFonts w:eastAsia="Calibri"/>
          <w:sz w:val="16"/>
        </w:rPr>
        <w:t>emphasised</w:t>
      </w:r>
      <w:proofErr w:type="spellEnd"/>
      <w:r w:rsidRPr="00485C2B">
        <w:rPr>
          <w:rFonts w:eastAsia="Calibri"/>
          <w:sz w:val="16"/>
        </w:rPr>
        <w:t xml:space="preserve"> value extraction outside of production as the principal location of the process of </w:t>
      </w:r>
      <w:proofErr w:type="spellStart"/>
      <w:r w:rsidRPr="00485C2B">
        <w:rPr>
          <w:rFonts w:eastAsia="Calibri"/>
          <w:sz w:val="16"/>
        </w:rPr>
        <w:t>valorisation</w:t>
      </w:r>
      <w:proofErr w:type="spellEnd"/>
      <w:r w:rsidRPr="00485C2B">
        <w:rPr>
          <w:rFonts w:eastAsia="Calibri"/>
          <w:sz w:val="16"/>
        </w:rPr>
        <w:t>. Notions such as ‘</w:t>
      </w:r>
      <w:r w:rsidRPr="00485C2B">
        <w:rPr>
          <w:rStyle w:val="Emphasis"/>
          <w:highlight w:val="green"/>
        </w:rPr>
        <w:t>immaterial</w:t>
      </w:r>
      <w:r w:rsidRPr="00485C2B">
        <w:rPr>
          <w:rFonts w:eastAsia="Calibri"/>
          <w:highlight w:val="green"/>
          <w:u w:val="single"/>
        </w:rPr>
        <w:t xml:space="preserve"> </w:t>
      </w:r>
      <w:proofErr w:type="spellStart"/>
      <w:r w:rsidRPr="00485C2B">
        <w:rPr>
          <w:rStyle w:val="Emphasis"/>
          <w:highlight w:val="green"/>
        </w:rPr>
        <w:t>labour</w:t>
      </w:r>
      <w:proofErr w:type="spellEnd"/>
      <w:r w:rsidRPr="00485C2B">
        <w:rPr>
          <w:rStyle w:val="Emphasis"/>
          <w:highlight w:val="green"/>
        </w:rPr>
        <w:t>’</w:t>
      </w:r>
      <w:r w:rsidRPr="00485C2B">
        <w:rPr>
          <w:rFonts w:eastAsia="Calibri"/>
          <w:sz w:val="16"/>
        </w:rPr>
        <w:t xml:space="preserve"> and ‘</w:t>
      </w:r>
      <w:r w:rsidRPr="00485C2B">
        <w:rPr>
          <w:rFonts w:eastAsia="Calibri"/>
          <w:u w:val="single"/>
        </w:rPr>
        <w:t>cognitive capitalism’</w:t>
      </w:r>
      <w:r w:rsidRPr="00485C2B">
        <w:rPr>
          <w:rFonts w:eastAsia="Calibri"/>
          <w:sz w:val="16"/>
        </w:rPr>
        <w:t xml:space="preserve"> (</w:t>
      </w:r>
      <w:proofErr w:type="spellStart"/>
      <w:r w:rsidRPr="00485C2B">
        <w:rPr>
          <w:rFonts w:eastAsia="Calibri"/>
          <w:sz w:val="16"/>
        </w:rPr>
        <w:t>Moulier</w:t>
      </w:r>
      <w:proofErr w:type="spellEnd"/>
      <w:r w:rsidRPr="00485C2B">
        <w:rPr>
          <w:rFonts w:eastAsia="Calibri"/>
          <w:sz w:val="16"/>
        </w:rPr>
        <w:t xml:space="preserve"> </w:t>
      </w:r>
      <w:proofErr w:type="spellStart"/>
      <w:r w:rsidRPr="00485C2B">
        <w:rPr>
          <w:rFonts w:eastAsia="Calibri"/>
          <w:sz w:val="16"/>
        </w:rPr>
        <w:t>Boutang</w:t>
      </w:r>
      <w:proofErr w:type="spellEnd"/>
      <w:r w:rsidRPr="00485C2B">
        <w:rPr>
          <w:rFonts w:eastAsia="Calibri"/>
          <w:sz w:val="16"/>
        </w:rPr>
        <w:t xml:space="preserve"> 2011) point to an elevated significance of knowledge, </w:t>
      </w:r>
      <w:r w:rsidRPr="00485C2B">
        <w:rPr>
          <w:rFonts w:eastAsia="Calibri"/>
          <w:u w:val="single"/>
        </w:rPr>
        <w:t>information</w:t>
      </w:r>
      <w:r w:rsidRPr="00485C2B">
        <w:rPr>
          <w:rFonts w:eastAsia="Calibri"/>
          <w:sz w:val="16"/>
        </w:rPr>
        <w:t xml:space="preserve"> and </w:t>
      </w:r>
      <w:r w:rsidRPr="00485C2B">
        <w:rPr>
          <w:rFonts w:eastAsia="Calibri"/>
          <w:u w:val="single"/>
        </w:rPr>
        <w:t>intellectual</w:t>
      </w:r>
      <w:r w:rsidRPr="00485C2B">
        <w:rPr>
          <w:rFonts w:eastAsia="Calibri"/>
          <w:sz w:val="16"/>
        </w:rPr>
        <w:t xml:space="preserve"> </w:t>
      </w:r>
      <w:r w:rsidRPr="00485C2B">
        <w:rPr>
          <w:rFonts w:eastAsia="Calibri"/>
          <w:u w:val="single"/>
        </w:rPr>
        <w:t>property</w:t>
      </w:r>
      <w:r w:rsidRPr="00485C2B">
        <w:rPr>
          <w:rFonts w:eastAsia="Calibri"/>
          <w:sz w:val="16"/>
        </w:rPr>
        <w:t xml:space="preserve"> </w:t>
      </w:r>
      <w:r w:rsidRPr="00485C2B">
        <w:rPr>
          <w:rFonts w:eastAsia="Calibri"/>
          <w:u w:val="single"/>
        </w:rPr>
        <w:t xml:space="preserve">over </w:t>
      </w:r>
      <w:proofErr w:type="spellStart"/>
      <w:r w:rsidRPr="00485C2B">
        <w:rPr>
          <w:rFonts w:eastAsia="Calibri"/>
          <w:u w:val="single"/>
        </w:rPr>
        <w:t>labour</w:t>
      </w:r>
      <w:proofErr w:type="spellEnd"/>
      <w:r w:rsidRPr="00485C2B">
        <w:rPr>
          <w:rFonts w:eastAsia="Calibri"/>
          <w:sz w:val="16"/>
        </w:rPr>
        <w:t xml:space="preserve"> as traditionally understood in operations of capital that, for some, promises new visions of ‘post-capitalism’ (Mason 2016) and the possibilities for a ‘world without work’ (Srnicek and Williams 2016). Whilst these accounts have been </w:t>
      </w:r>
      <w:proofErr w:type="spellStart"/>
      <w:r w:rsidRPr="00485C2B">
        <w:rPr>
          <w:rFonts w:eastAsia="Calibri"/>
          <w:sz w:val="16"/>
        </w:rPr>
        <w:t>criticised</w:t>
      </w:r>
      <w:proofErr w:type="spellEnd"/>
      <w:r w:rsidRPr="00485C2B">
        <w:rPr>
          <w:rFonts w:eastAsia="Calibri"/>
          <w:sz w:val="16"/>
        </w:rPr>
        <w:t xml:space="preserve"> for lacking sound empirical basis and often underestimating the </w:t>
      </w:r>
      <w:r w:rsidRPr="00485C2B">
        <w:rPr>
          <w:rFonts w:eastAsia="Calibri"/>
          <w:u w:val="single"/>
        </w:rPr>
        <w:t>continued</w:t>
      </w:r>
      <w:r w:rsidRPr="00485C2B">
        <w:rPr>
          <w:rFonts w:eastAsia="Calibri"/>
          <w:sz w:val="16"/>
        </w:rPr>
        <w:t xml:space="preserve"> </w:t>
      </w:r>
      <w:r w:rsidRPr="00485C2B">
        <w:rPr>
          <w:rFonts w:eastAsia="Calibri"/>
          <w:u w:val="single"/>
        </w:rPr>
        <w:t>centrality</w:t>
      </w:r>
      <w:r w:rsidRPr="00485C2B">
        <w:rPr>
          <w:rFonts w:eastAsia="Calibri"/>
          <w:sz w:val="16"/>
        </w:rPr>
        <w:t xml:space="preserve"> </w:t>
      </w:r>
      <w:r w:rsidRPr="00485C2B">
        <w:rPr>
          <w:rFonts w:eastAsia="Calibri"/>
          <w:u w:val="single"/>
        </w:rPr>
        <w:t xml:space="preserve">of production and extraction of value from </w:t>
      </w:r>
      <w:proofErr w:type="spellStart"/>
      <w:r w:rsidRPr="00485C2B">
        <w:rPr>
          <w:rFonts w:eastAsia="Calibri"/>
          <w:u w:val="single"/>
        </w:rPr>
        <w:t>labour</w:t>
      </w:r>
      <w:proofErr w:type="spellEnd"/>
      <w:r w:rsidRPr="00485C2B">
        <w:rPr>
          <w:rFonts w:eastAsia="Calibri"/>
          <w:sz w:val="16"/>
        </w:rPr>
        <w:t xml:space="preserve"> </w:t>
      </w:r>
      <w:r w:rsidRPr="00485C2B">
        <w:rPr>
          <w:rFonts w:eastAsia="Calibri"/>
          <w:u w:val="single"/>
        </w:rPr>
        <w:t>in supply chains</w:t>
      </w:r>
      <w:r w:rsidRPr="00485C2B">
        <w:rPr>
          <w:rFonts w:eastAsia="Calibri"/>
          <w:sz w:val="16"/>
        </w:rPr>
        <w:t xml:space="preserve"> (Thompson and Briken 2017), they point to particular processes in capitalism that have found resonance in more recent accounts of the value of data and the political economy of data-centric technologies such as AI.</w:t>
      </w:r>
    </w:p>
    <w:p w14:paraId="420D79FF" w14:textId="77777777" w:rsidR="00E431DD" w:rsidRPr="00485C2B" w:rsidRDefault="00E431DD" w:rsidP="00E431DD">
      <w:pPr>
        <w:rPr>
          <w:rFonts w:eastAsia="Calibri"/>
          <w:sz w:val="16"/>
        </w:rPr>
      </w:pPr>
      <w:r w:rsidRPr="00485C2B">
        <w:rPr>
          <w:rFonts w:eastAsia="Calibri"/>
          <w:sz w:val="16"/>
        </w:rPr>
        <w:t xml:space="preserve">In Zuboff ’s (2015, 2019) notion of surveillance capitalism, for example, value generation relies not on a division of </w:t>
      </w:r>
      <w:proofErr w:type="spellStart"/>
      <w:r w:rsidRPr="00485C2B">
        <w:rPr>
          <w:rFonts w:eastAsia="Calibri"/>
          <w:sz w:val="16"/>
        </w:rPr>
        <w:t>labour</w:t>
      </w:r>
      <w:proofErr w:type="spellEnd"/>
      <w:r w:rsidRPr="00485C2B">
        <w:rPr>
          <w:rFonts w:eastAsia="Calibri"/>
          <w:sz w:val="16"/>
        </w:rPr>
        <w:t xml:space="preserve">, but a division of learning: between those who are able to learn and make decisions based on global data flows, and those who are (often unknowingly) subject to such analyses and decisions. In this model, capital moves from a concern with incorporating </w:t>
      </w:r>
      <w:proofErr w:type="spellStart"/>
      <w:r w:rsidRPr="00485C2B">
        <w:rPr>
          <w:rFonts w:eastAsia="Calibri"/>
          <w:sz w:val="16"/>
        </w:rPr>
        <w:t>labour</w:t>
      </w:r>
      <w:proofErr w:type="spellEnd"/>
      <w:r w:rsidRPr="00485C2B">
        <w:rPr>
          <w:rFonts w:eastAsia="Calibri"/>
          <w:sz w:val="16"/>
        </w:rPr>
        <w:t xml:space="preserve"> into the market as it did under previous forms of capitalism, to a concern with incorporating private experiences into the market in the form of </w:t>
      </w:r>
      <w:proofErr w:type="spellStart"/>
      <w:r w:rsidRPr="00485C2B">
        <w:rPr>
          <w:rFonts w:eastAsia="Calibri"/>
          <w:sz w:val="16"/>
        </w:rPr>
        <w:t>behavioural</w:t>
      </w:r>
      <w:proofErr w:type="spellEnd"/>
      <w:r w:rsidRPr="00485C2B">
        <w:rPr>
          <w:rFonts w:eastAsia="Calibri"/>
          <w:sz w:val="16"/>
        </w:rPr>
        <w:t xml:space="preserve"> data. This is an accumulation logic driven by data that aims to predict and modify human </w:t>
      </w:r>
      <w:proofErr w:type="spellStart"/>
      <w:r w:rsidRPr="00485C2B">
        <w:rPr>
          <w:rFonts w:eastAsia="Calibri"/>
          <w:sz w:val="16"/>
        </w:rPr>
        <w:t>behaviour</w:t>
      </w:r>
      <w:proofErr w:type="spellEnd"/>
      <w:r w:rsidRPr="00485C2B">
        <w:rPr>
          <w:rFonts w:eastAsia="Calibri"/>
          <w:sz w:val="16"/>
        </w:rPr>
        <w:t xml:space="preserve"> as a means to produce revenue and market control. Yet in thinking about the value of data and the social relations that emerge from its extraction, Sadowski (2019) argues that we need to understand it not just as a commodity but as capital that propels new ways of doing business and governance in what he sees as the ‘political-economic regime’ of datafication. </w:t>
      </w:r>
      <w:r w:rsidRPr="00485C2B">
        <w:rPr>
          <w:rFonts w:eastAsia="Calibri"/>
          <w:u w:val="single"/>
        </w:rPr>
        <w:t>Data collection</w:t>
      </w:r>
      <w:r w:rsidRPr="00485C2B">
        <w:rPr>
          <w:rFonts w:eastAsia="Calibri"/>
          <w:sz w:val="16"/>
        </w:rPr>
        <w:t xml:space="preserve"> is </w:t>
      </w:r>
      <w:r w:rsidRPr="00485C2B">
        <w:rPr>
          <w:rFonts w:eastAsia="Calibri"/>
          <w:u w:val="single"/>
        </w:rPr>
        <w:t>driven</w:t>
      </w:r>
      <w:r w:rsidRPr="00485C2B">
        <w:rPr>
          <w:rFonts w:eastAsia="Calibri"/>
          <w:sz w:val="16"/>
        </w:rPr>
        <w:t xml:space="preserve"> </w:t>
      </w:r>
      <w:r w:rsidRPr="00485C2B">
        <w:rPr>
          <w:rFonts w:eastAsia="Calibri"/>
          <w:u w:val="single"/>
        </w:rPr>
        <w:t>by</w:t>
      </w:r>
      <w:r w:rsidRPr="00485C2B">
        <w:rPr>
          <w:rFonts w:eastAsia="Calibri"/>
          <w:sz w:val="16"/>
        </w:rPr>
        <w:t xml:space="preserve"> the </w:t>
      </w:r>
      <w:r w:rsidRPr="00485C2B">
        <w:rPr>
          <w:rFonts w:eastAsia="Calibri"/>
          <w:u w:val="single"/>
        </w:rPr>
        <w:t>perpetual cycle</w:t>
      </w:r>
      <w:r w:rsidRPr="00485C2B">
        <w:rPr>
          <w:rFonts w:eastAsia="Calibri"/>
          <w:sz w:val="16"/>
        </w:rPr>
        <w:t xml:space="preserve"> </w:t>
      </w:r>
      <w:r w:rsidRPr="00485C2B">
        <w:rPr>
          <w:rFonts w:eastAsia="Calibri"/>
          <w:u w:val="single"/>
        </w:rPr>
        <w:t>of</w:t>
      </w:r>
      <w:r w:rsidRPr="00485C2B">
        <w:rPr>
          <w:rFonts w:eastAsia="Calibri"/>
          <w:sz w:val="16"/>
        </w:rPr>
        <w:t xml:space="preserve"> (</w:t>
      </w:r>
      <w:r w:rsidRPr="00485C2B">
        <w:rPr>
          <w:rFonts w:eastAsia="Calibri"/>
          <w:u w:val="single"/>
        </w:rPr>
        <w:t>data</w:t>
      </w:r>
      <w:r w:rsidRPr="00485C2B">
        <w:rPr>
          <w:rFonts w:eastAsia="Calibri"/>
          <w:sz w:val="16"/>
        </w:rPr>
        <w:t xml:space="preserve">) </w:t>
      </w:r>
      <w:r w:rsidRPr="00485C2B">
        <w:rPr>
          <w:rFonts w:eastAsia="Calibri"/>
          <w:u w:val="single"/>
        </w:rPr>
        <w:t>capital</w:t>
      </w:r>
      <w:r w:rsidRPr="00485C2B">
        <w:rPr>
          <w:rFonts w:eastAsia="Calibri"/>
          <w:sz w:val="16"/>
        </w:rPr>
        <w:t xml:space="preserve"> </w:t>
      </w:r>
      <w:r w:rsidRPr="00485C2B">
        <w:rPr>
          <w:rFonts w:eastAsia="Calibri"/>
          <w:u w:val="single"/>
        </w:rPr>
        <w:t>accumulation</w:t>
      </w:r>
      <w:r w:rsidRPr="00485C2B">
        <w:rPr>
          <w:rFonts w:eastAsia="Calibri"/>
          <w:sz w:val="16"/>
        </w:rPr>
        <w:t xml:space="preserve">, </w:t>
      </w:r>
      <w:r w:rsidRPr="00485C2B">
        <w:rPr>
          <w:rFonts w:eastAsia="Calibri"/>
          <w:u w:val="single"/>
        </w:rPr>
        <w:t>which in turn drives capital to construct and</w:t>
      </w:r>
      <w:r w:rsidRPr="00485C2B">
        <w:rPr>
          <w:rFonts w:eastAsia="Calibri"/>
          <w:sz w:val="16"/>
        </w:rPr>
        <w:t xml:space="preserve"> </w:t>
      </w:r>
      <w:r w:rsidRPr="00485C2B">
        <w:rPr>
          <w:rFonts w:eastAsia="Calibri"/>
          <w:u w:val="single"/>
        </w:rPr>
        <w:t>rely upon a universe</w:t>
      </w:r>
      <w:r w:rsidRPr="00485C2B">
        <w:rPr>
          <w:rFonts w:eastAsia="Calibri"/>
          <w:sz w:val="16"/>
        </w:rPr>
        <w:t xml:space="preserve"> </w:t>
      </w:r>
      <w:r w:rsidRPr="00485C2B">
        <w:rPr>
          <w:rFonts w:eastAsia="Calibri"/>
          <w:u w:val="single"/>
        </w:rPr>
        <w:t>in which everything is made of data</w:t>
      </w:r>
      <w:r w:rsidRPr="00485C2B">
        <w:rPr>
          <w:rFonts w:eastAsia="Calibri"/>
          <w:sz w:val="16"/>
        </w:rPr>
        <w:t xml:space="preserve">. </w:t>
      </w:r>
      <w:r w:rsidRPr="00485C2B">
        <w:rPr>
          <w:rFonts w:eastAsia="Calibri"/>
          <w:u w:val="single"/>
        </w:rPr>
        <w:t>The</w:t>
      </w:r>
      <w:r w:rsidRPr="00485C2B">
        <w:rPr>
          <w:rFonts w:eastAsia="Calibri"/>
          <w:sz w:val="16"/>
        </w:rPr>
        <w:t xml:space="preserve"> </w:t>
      </w:r>
      <w:r w:rsidRPr="00485C2B">
        <w:rPr>
          <w:rStyle w:val="Emphasis"/>
        </w:rPr>
        <w:t>digital</w:t>
      </w:r>
      <w:r w:rsidRPr="00485C2B">
        <w:rPr>
          <w:rFonts w:eastAsia="Calibri"/>
          <w:sz w:val="16"/>
        </w:rPr>
        <w:t xml:space="preserve"> </w:t>
      </w:r>
      <w:r w:rsidRPr="00485C2B">
        <w:rPr>
          <w:rStyle w:val="Emphasis"/>
        </w:rPr>
        <w:t>platform</w:t>
      </w:r>
      <w:r w:rsidRPr="00485C2B">
        <w:rPr>
          <w:rFonts w:eastAsia="Calibri"/>
          <w:sz w:val="16"/>
        </w:rPr>
        <w:t xml:space="preserve"> </w:t>
      </w:r>
      <w:r w:rsidRPr="00485C2B">
        <w:rPr>
          <w:rFonts w:eastAsia="Calibri"/>
          <w:u w:val="single"/>
        </w:rPr>
        <w:t xml:space="preserve">is central for this transformation </w:t>
      </w:r>
      <w:r w:rsidRPr="00485C2B">
        <w:rPr>
          <w:rFonts w:eastAsia="Calibri"/>
          <w:sz w:val="16"/>
        </w:rPr>
        <w:t xml:space="preserve">in that </w:t>
      </w:r>
      <w:r w:rsidRPr="00485C2B">
        <w:rPr>
          <w:rFonts w:eastAsia="Calibri"/>
          <w:u w:val="single"/>
        </w:rPr>
        <w:t>social</w:t>
      </w:r>
      <w:r w:rsidRPr="00485C2B">
        <w:rPr>
          <w:rFonts w:eastAsia="Calibri"/>
          <w:sz w:val="16"/>
        </w:rPr>
        <w:t xml:space="preserve"> </w:t>
      </w:r>
      <w:r w:rsidRPr="00485C2B">
        <w:rPr>
          <w:rFonts w:eastAsia="Calibri"/>
          <w:u w:val="single"/>
        </w:rPr>
        <w:t>practices</w:t>
      </w:r>
      <w:r w:rsidRPr="00485C2B">
        <w:rPr>
          <w:rFonts w:eastAsia="Calibri"/>
          <w:sz w:val="16"/>
        </w:rPr>
        <w:t xml:space="preserve"> are </w:t>
      </w:r>
      <w:r w:rsidRPr="00485C2B">
        <w:rPr>
          <w:rFonts w:eastAsia="Calibri"/>
          <w:u w:val="single"/>
        </w:rPr>
        <w:t>reconfigured</w:t>
      </w:r>
      <w:r w:rsidRPr="00485C2B">
        <w:rPr>
          <w:rFonts w:eastAsia="Calibri"/>
          <w:sz w:val="16"/>
        </w:rPr>
        <w:t xml:space="preserve"> </w:t>
      </w:r>
      <w:r w:rsidRPr="00485C2B">
        <w:rPr>
          <w:rFonts w:eastAsia="Calibri"/>
          <w:u w:val="single"/>
        </w:rPr>
        <w:t>in</w:t>
      </w:r>
      <w:r w:rsidRPr="00485C2B">
        <w:rPr>
          <w:rFonts w:eastAsia="Calibri"/>
          <w:sz w:val="16"/>
        </w:rPr>
        <w:t xml:space="preserve"> such </w:t>
      </w:r>
      <w:r w:rsidRPr="00485C2B">
        <w:rPr>
          <w:rFonts w:eastAsia="Calibri"/>
          <w:u w:val="single"/>
        </w:rPr>
        <w:t>a way that enables the extraction of data</w:t>
      </w:r>
      <w:r w:rsidRPr="00485C2B">
        <w:rPr>
          <w:rFonts w:eastAsia="Calibri"/>
          <w:sz w:val="16"/>
        </w:rPr>
        <w:t xml:space="preserve"> (</w:t>
      </w:r>
      <w:proofErr w:type="spellStart"/>
      <w:r w:rsidRPr="00485C2B">
        <w:rPr>
          <w:rFonts w:eastAsia="Calibri"/>
          <w:sz w:val="16"/>
        </w:rPr>
        <w:t>Couldry</w:t>
      </w:r>
      <w:proofErr w:type="spellEnd"/>
      <w:r w:rsidRPr="00485C2B">
        <w:rPr>
          <w:rFonts w:eastAsia="Calibri"/>
          <w:sz w:val="16"/>
        </w:rPr>
        <w:t xml:space="preserve"> and Mejias 2018). </w:t>
      </w:r>
      <w:r w:rsidRPr="00485C2B">
        <w:rPr>
          <w:rFonts w:eastAsia="Calibri"/>
          <w:u w:val="single"/>
        </w:rPr>
        <w:t>Data</w:t>
      </w:r>
      <w:r w:rsidRPr="00485C2B">
        <w:rPr>
          <w:rFonts w:eastAsia="Calibri"/>
          <w:sz w:val="16"/>
        </w:rPr>
        <w:t xml:space="preserve"> in this context </w:t>
      </w:r>
      <w:r w:rsidRPr="00485C2B">
        <w:rPr>
          <w:rFonts w:eastAsia="Calibri"/>
          <w:u w:val="single"/>
        </w:rPr>
        <w:t>serves</w:t>
      </w:r>
      <w:r w:rsidRPr="00485C2B">
        <w:rPr>
          <w:rFonts w:eastAsia="Calibri"/>
          <w:sz w:val="16"/>
        </w:rPr>
        <w:t xml:space="preserve"> </w:t>
      </w:r>
      <w:r w:rsidRPr="00485C2B">
        <w:rPr>
          <w:rFonts w:eastAsia="Calibri"/>
          <w:u w:val="single"/>
        </w:rPr>
        <w:t>to sustain an economic process that</w:t>
      </w:r>
      <w:r w:rsidRPr="00485C2B">
        <w:rPr>
          <w:rFonts w:eastAsia="Calibri"/>
          <w:sz w:val="16"/>
        </w:rPr>
        <w:t xml:space="preserve"> </w:t>
      </w:r>
      <w:r w:rsidRPr="00485C2B">
        <w:rPr>
          <w:rFonts w:eastAsia="Calibri"/>
          <w:u w:val="single"/>
        </w:rPr>
        <w:t>relies</w:t>
      </w:r>
      <w:r w:rsidRPr="00485C2B">
        <w:rPr>
          <w:rFonts w:eastAsia="Calibri"/>
          <w:sz w:val="16"/>
        </w:rPr>
        <w:t xml:space="preserve"> </w:t>
      </w:r>
      <w:r w:rsidRPr="00485C2B">
        <w:rPr>
          <w:rFonts w:eastAsia="Calibri"/>
          <w:u w:val="single"/>
        </w:rPr>
        <w:t>on capturing value through</w:t>
      </w:r>
      <w:r w:rsidRPr="00485C2B">
        <w:rPr>
          <w:rFonts w:eastAsia="Calibri"/>
          <w:sz w:val="16"/>
        </w:rPr>
        <w:t xml:space="preserve"> </w:t>
      </w:r>
      <w:r w:rsidRPr="00485C2B">
        <w:rPr>
          <w:rFonts w:eastAsia="Calibri"/>
          <w:u w:val="single"/>
        </w:rPr>
        <w:t>expanding</w:t>
      </w:r>
      <w:r w:rsidRPr="00485C2B">
        <w:rPr>
          <w:rFonts w:eastAsia="Calibri"/>
          <w:sz w:val="16"/>
        </w:rPr>
        <w:t xml:space="preserve"> </w:t>
      </w:r>
      <w:r w:rsidRPr="00485C2B">
        <w:rPr>
          <w:rFonts w:eastAsia="Calibri"/>
          <w:u w:val="single"/>
        </w:rPr>
        <w:t>the</w:t>
      </w:r>
      <w:r w:rsidRPr="00485C2B">
        <w:rPr>
          <w:rFonts w:eastAsia="Calibri"/>
          <w:sz w:val="16"/>
        </w:rPr>
        <w:t xml:space="preserve"> </w:t>
      </w:r>
      <w:r w:rsidRPr="00485C2B">
        <w:rPr>
          <w:rFonts w:eastAsia="Calibri"/>
          <w:u w:val="single"/>
        </w:rPr>
        <w:t>capacity for gaining information</w:t>
      </w:r>
      <w:r w:rsidRPr="00485C2B">
        <w:rPr>
          <w:rFonts w:eastAsia="Calibri"/>
          <w:sz w:val="16"/>
        </w:rPr>
        <w:t xml:space="preserve"> rather than creating value through production. This process does not break with how we might understand capitalism, but rather </w:t>
      </w:r>
      <w:r w:rsidRPr="00485C2B">
        <w:rPr>
          <w:rStyle w:val="Emphasis"/>
          <w:highlight w:val="green"/>
        </w:rPr>
        <w:t>positions</w:t>
      </w:r>
      <w:r w:rsidRPr="00485C2B">
        <w:rPr>
          <w:rFonts w:eastAsia="Calibri"/>
          <w:sz w:val="16"/>
        </w:rPr>
        <w:t xml:space="preserve"> </w:t>
      </w:r>
      <w:r w:rsidRPr="00485C2B">
        <w:rPr>
          <w:rStyle w:val="Emphasis"/>
          <w:highlight w:val="green"/>
        </w:rPr>
        <w:t>datafication</w:t>
      </w:r>
      <w:r w:rsidRPr="00485C2B">
        <w:rPr>
          <w:rFonts w:eastAsia="Calibri"/>
          <w:sz w:val="16"/>
        </w:rPr>
        <w:t xml:space="preserve"> </w:t>
      </w:r>
      <w:r w:rsidRPr="00485C2B">
        <w:rPr>
          <w:rStyle w:val="Emphasis"/>
          <w:highlight w:val="green"/>
        </w:rPr>
        <w:t>as</w:t>
      </w:r>
      <w:r w:rsidRPr="00485C2B">
        <w:rPr>
          <w:rFonts w:eastAsia="Calibri"/>
          <w:u w:val="single"/>
        </w:rPr>
        <w:t xml:space="preserve"> </w:t>
      </w:r>
      <w:r w:rsidRPr="00485C2B">
        <w:rPr>
          <w:rFonts w:eastAsia="Calibri"/>
          <w:highlight w:val="green"/>
          <w:u w:val="single"/>
        </w:rPr>
        <w:t xml:space="preserve">the </w:t>
      </w:r>
      <w:r w:rsidRPr="00485C2B">
        <w:rPr>
          <w:rStyle w:val="Emphasis"/>
          <w:highlight w:val="green"/>
        </w:rPr>
        <w:t xml:space="preserve">extension of </w:t>
      </w:r>
      <w:proofErr w:type="spellStart"/>
      <w:r w:rsidRPr="00485C2B">
        <w:rPr>
          <w:rStyle w:val="Emphasis"/>
          <w:highlight w:val="green"/>
        </w:rPr>
        <w:t>financialisation</w:t>
      </w:r>
      <w:proofErr w:type="spellEnd"/>
      <w:r w:rsidRPr="00485C2B">
        <w:rPr>
          <w:rFonts w:eastAsia="Calibri"/>
          <w:sz w:val="16"/>
        </w:rPr>
        <w:t xml:space="preserve"> </w:t>
      </w:r>
      <w:r w:rsidRPr="00485C2B">
        <w:rPr>
          <w:rFonts w:eastAsia="Calibri"/>
          <w:u w:val="single"/>
        </w:rPr>
        <w:t>and the drive to turn everything into a financial asset</w:t>
      </w:r>
      <w:r w:rsidRPr="00485C2B">
        <w:rPr>
          <w:rFonts w:eastAsia="Calibri"/>
          <w:sz w:val="16"/>
        </w:rPr>
        <w:t>. The aim is to latch onto circuits of capital and consumption for the purposes of rent extraction, whether in monetary form or as data (Srnicek 2017; Sadowski 2020).</w:t>
      </w:r>
    </w:p>
    <w:p w14:paraId="1A0DFD9C" w14:textId="77777777" w:rsidR="00E431DD" w:rsidRPr="00485C2B" w:rsidRDefault="00E431DD" w:rsidP="00E431DD">
      <w:pPr>
        <w:rPr>
          <w:rFonts w:eastAsia="Calibri"/>
          <w:sz w:val="8"/>
          <w:szCs w:val="8"/>
        </w:rPr>
      </w:pPr>
      <w:r w:rsidRPr="00485C2B">
        <w:rPr>
          <w:rFonts w:eastAsia="Calibri"/>
          <w:sz w:val="8"/>
          <w:szCs w:val="8"/>
        </w:rPr>
        <w:t xml:space="preserve">The role of </w:t>
      </w:r>
      <w:proofErr w:type="spellStart"/>
      <w:r w:rsidRPr="00485C2B">
        <w:rPr>
          <w:rFonts w:eastAsia="Calibri"/>
          <w:sz w:val="8"/>
          <w:szCs w:val="8"/>
        </w:rPr>
        <w:t>labour</w:t>
      </w:r>
      <w:proofErr w:type="spellEnd"/>
      <w:r w:rsidRPr="00485C2B">
        <w:rPr>
          <w:rFonts w:eastAsia="Calibri"/>
          <w:sz w:val="8"/>
          <w:szCs w:val="8"/>
        </w:rPr>
        <w:t xml:space="preserve">, under these conditions, is </w:t>
      </w:r>
      <w:proofErr w:type="spellStart"/>
      <w:r w:rsidRPr="00485C2B">
        <w:rPr>
          <w:rFonts w:eastAsia="Calibri"/>
          <w:sz w:val="8"/>
          <w:szCs w:val="8"/>
        </w:rPr>
        <w:t>characterised</w:t>
      </w:r>
      <w:proofErr w:type="spellEnd"/>
      <w:r w:rsidRPr="00485C2B">
        <w:rPr>
          <w:rFonts w:eastAsia="Calibri"/>
          <w:sz w:val="8"/>
          <w:szCs w:val="8"/>
        </w:rPr>
        <w:t xml:space="preserve"> by what Van Doorn and Badger (2020) call ‘dual value production’: the monetary value produced by the service provided is augmented by the use and speculative value of the data produced before, during, and after service provision. As they go on to explain, the value of data derives in part from its expected or actual practical utility (achieving functional goals and systems </w:t>
      </w:r>
      <w:proofErr w:type="spellStart"/>
      <w:r w:rsidRPr="00485C2B">
        <w:rPr>
          <w:rFonts w:eastAsia="Calibri"/>
          <w:sz w:val="8"/>
          <w:szCs w:val="8"/>
        </w:rPr>
        <w:t>optimisation</w:t>
      </w:r>
      <w:proofErr w:type="spellEnd"/>
      <w:r w:rsidRPr="00485C2B">
        <w:rPr>
          <w:rFonts w:eastAsia="Calibri"/>
          <w:sz w:val="8"/>
          <w:szCs w:val="8"/>
        </w:rPr>
        <w:t xml:space="preserve">) but also from the expectation of data-rich companies to achieve competitive advantage and thereby attracting venture capital and higher financial valuations. AI is part of a suite of complex technologies that have been designed to extend and empower capital’s abilities of </w:t>
      </w:r>
      <w:proofErr w:type="spellStart"/>
      <w:r w:rsidRPr="00485C2B">
        <w:rPr>
          <w:rFonts w:eastAsia="Calibri"/>
          <w:sz w:val="8"/>
          <w:szCs w:val="8"/>
        </w:rPr>
        <w:t>assetisation</w:t>
      </w:r>
      <w:proofErr w:type="spellEnd"/>
      <w:r w:rsidRPr="00485C2B">
        <w:rPr>
          <w:rFonts w:eastAsia="Calibri"/>
          <w:sz w:val="8"/>
          <w:szCs w:val="8"/>
        </w:rPr>
        <w:t xml:space="preserve">, extraction and enclosure (Sadowski 2020) and that is rooted in the positive feedback loop between a data-producing </w:t>
      </w:r>
      <w:proofErr w:type="spellStart"/>
      <w:r w:rsidRPr="00485C2B">
        <w:rPr>
          <w:rFonts w:eastAsia="Calibri"/>
          <w:sz w:val="8"/>
          <w:szCs w:val="8"/>
        </w:rPr>
        <w:t>labour</w:t>
      </w:r>
      <w:proofErr w:type="spellEnd"/>
      <w:r w:rsidRPr="00485C2B">
        <w:rPr>
          <w:rFonts w:eastAsia="Calibri"/>
          <w:sz w:val="8"/>
          <w:szCs w:val="8"/>
        </w:rPr>
        <w:t xml:space="preserve"> process and algorithmic systems that self-</w:t>
      </w:r>
      <w:proofErr w:type="spellStart"/>
      <w:r w:rsidRPr="00485C2B">
        <w:rPr>
          <w:rFonts w:eastAsia="Calibri"/>
          <w:sz w:val="8"/>
          <w:szCs w:val="8"/>
        </w:rPr>
        <w:t>optimise</w:t>
      </w:r>
      <w:proofErr w:type="spellEnd"/>
      <w:r w:rsidRPr="00485C2B">
        <w:rPr>
          <w:rFonts w:eastAsia="Calibri"/>
          <w:sz w:val="8"/>
          <w:szCs w:val="8"/>
        </w:rPr>
        <w:t xml:space="preserve"> as they </w:t>
      </w:r>
      <w:proofErr w:type="spellStart"/>
      <w:r w:rsidRPr="00485C2B">
        <w:rPr>
          <w:rFonts w:eastAsia="Calibri"/>
          <w:sz w:val="8"/>
          <w:szCs w:val="8"/>
        </w:rPr>
        <w:t>analyse</w:t>
      </w:r>
      <w:proofErr w:type="spellEnd"/>
      <w:r w:rsidRPr="00485C2B">
        <w:rPr>
          <w:rFonts w:eastAsia="Calibri"/>
          <w:sz w:val="8"/>
          <w:szCs w:val="8"/>
        </w:rPr>
        <w:t xml:space="preserve"> this data (Van Doorn and Badger 2020). For Wark (2019), this constitutes a power shift from the owners of the means of production to the owners of the vectors along which information is gathered and used, what Wark describes as the ‘</w:t>
      </w:r>
      <w:proofErr w:type="spellStart"/>
      <w:r w:rsidRPr="00485C2B">
        <w:rPr>
          <w:rFonts w:eastAsia="Calibri"/>
          <w:sz w:val="8"/>
          <w:szCs w:val="8"/>
        </w:rPr>
        <w:t>vectorialist</w:t>
      </w:r>
      <w:proofErr w:type="spellEnd"/>
      <w:r w:rsidRPr="00485C2B">
        <w:rPr>
          <w:rFonts w:eastAsia="Calibri"/>
          <w:sz w:val="8"/>
          <w:szCs w:val="8"/>
        </w:rPr>
        <w:t xml:space="preserve"> class’. This class controls the patents, the brands, the trademarks, the copyrights, and most importantly the logistics of the information vector. As such, Wark contends, whilst a capitalist class owns the means of production, the means of </w:t>
      </w:r>
      <w:proofErr w:type="spellStart"/>
      <w:r w:rsidRPr="00485C2B">
        <w:rPr>
          <w:rFonts w:eastAsia="Calibri"/>
          <w:sz w:val="8"/>
          <w:szCs w:val="8"/>
        </w:rPr>
        <w:t>organising</w:t>
      </w:r>
      <w:proofErr w:type="spellEnd"/>
      <w:r w:rsidRPr="00485C2B">
        <w:rPr>
          <w:rFonts w:eastAsia="Calibri"/>
          <w:sz w:val="8"/>
          <w:szCs w:val="8"/>
        </w:rPr>
        <w:t xml:space="preserve"> </w:t>
      </w:r>
      <w:proofErr w:type="spellStart"/>
      <w:r w:rsidRPr="00485C2B">
        <w:rPr>
          <w:rFonts w:eastAsia="Calibri"/>
          <w:sz w:val="8"/>
          <w:szCs w:val="8"/>
        </w:rPr>
        <w:t>labour</w:t>
      </w:r>
      <w:proofErr w:type="spellEnd"/>
      <w:r w:rsidRPr="00485C2B">
        <w:rPr>
          <w:rFonts w:eastAsia="Calibri"/>
          <w:sz w:val="8"/>
          <w:szCs w:val="8"/>
        </w:rPr>
        <w:t xml:space="preserve">, a </w:t>
      </w:r>
      <w:proofErr w:type="spellStart"/>
      <w:r w:rsidRPr="00485C2B">
        <w:rPr>
          <w:rFonts w:eastAsia="Calibri"/>
          <w:sz w:val="8"/>
          <w:szCs w:val="8"/>
        </w:rPr>
        <w:t>vectorialist</w:t>
      </w:r>
      <w:proofErr w:type="spellEnd"/>
      <w:r w:rsidRPr="00485C2B">
        <w:rPr>
          <w:rFonts w:eastAsia="Calibri"/>
          <w:sz w:val="8"/>
          <w:szCs w:val="8"/>
        </w:rPr>
        <w:t xml:space="preserve"> class owns the means of </w:t>
      </w:r>
      <w:proofErr w:type="spellStart"/>
      <w:r w:rsidRPr="00485C2B">
        <w:rPr>
          <w:rFonts w:eastAsia="Calibri"/>
          <w:sz w:val="8"/>
          <w:szCs w:val="8"/>
        </w:rPr>
        <w:t>organising</w:t>
      </w:r>
      <w:proofErr w:type="spellEnd"/>
      <w:r w:rsidRPr="00485C2B">
        <w:rPr>
          <w:rFonts w:eastAsia="Calibri"/>
          <w:sz w:val="8"/>
          <w:szCs w:val="8"/>
        </w:rPr>
        <w:t xml:space="preserve"> the means of production. Importantly, this does not necessarily make away with the exploitation of </w:t>
      </w:r>
      <w:proofErr w:type="spellStart"/>
      <w:r w:rsidRPr="00485C2B">
        <w:rPr>
          <w:rFonts w:eastAsia="Calibri"/>
          <w:sz w:val="8"/>
          <w:szCs w:val="8"/>
        </w:rPr>
        <w:t>labour</w:t>
      </w:r>
      <w:proofErr w:type="spellEnd"/>
      <w:r w:rsidRPr="00485C2B">
        <w:rPr>
          <w:rFonts w:eastAsia="Calibri"/>
          <w:sz w:val="8"/>
          <w:szCs w:val="8"/>
        </w:rPr>
        <w:t xml:space="preserve"> in value chains. As Srnicek (2020) has pointed out, AI systems rely not just on vast amounts of data, but on significant computational power and control over </w:t>
      </w:r>
      <w:proofErr w:type="spellStart"/>
      <w:r w:rsidRPr="00485C2B">
        <w:rPr>
          <w:rFonts w:eastAsia="Calibri"/>
          <w:sz w:val="8"/>
          <w:szCs w:val="8"/>
        </w:rPr>
        <w:t>labour</w:t>
      </w:r>
      <w:proofErr w:type="spellEnd"/>
      <w:r w:rsidRPr="00485C2B">
        <w:rPr>
          <w:rFonts w:eastAsia="Calibri"/>
          <w:sz w:val="8"/>
          <w:szCs w:val="8"/>
        </w:rPr>
        <w:t xml:space="preserve"> to drive </w:t>
      </w:r>
      <w:proofErr w:type="spellStart"/>
      <w:r w:rsidRPr="00485C2B">
        <w:rPr>
          <w:rFonts w:eastAsia="Calibri"/>
          <w:sz w:val="8"/>
          <w:szCs w:val="8"/>
        </w:rPr>
        <w:t>monopolisation</w:t>
      </w:r>
      <w:proofErr w:type="spellEnd"/>
      <w:r w:rsidRPr="00485C2B">
        <w:rPr>
          <w:rFonts w:eastAsia="Calibri"/>
          <w:sz w:val="8"/>
          <w:szCs w:val="8"/>
        </w:rPr>
        <w:t xml:space="preserve">. We have a growing economy based on what Gray and Suri (2019, ix) refer to as ‘ghost work’: a new digital assembly line that aggregates the collective input of distributed workers, ships pieces of projects rather than products, and operates continuously across a host of economic sectors in order for AI systems to function. The implications of AI for </w:t>
      </w:r>
      <w:proofErr w:type="spellStart"/>
      <w:r w:rsidRPr="00485C2B">
        <w:rPr>
          <w:rFonts w:eastAsia="Calibri"/>
          <w:sz w:val="8"/>
          <w:szCs w:val="8"/>
        </w:rPr>
        <w:t>labour</w:t>
      </w:r>
      <w:proofErr w:type="spellEnd"/>
      <w:r w:rsidRPr="00485C2B">
        <w:rPr>
          <w:rFonts w:eastAsia="Calibri"/>
          <w:sz w:val="8"/>
          <w:szCs w:val="8"/>
        </w:rPr>
        <w:t xml:space="preserve"> therefore extend from the workplace to the </w:t>
      </w:r>
      <w:proofErr w:type="spellStart"/>
      <w:r w:rsidRPr="00485C2B">
        <w:rPr>
          <w:rFonts w:eastAsia="Calibri"/>
          <w:sz w:val="8"/>
          <w:szCs w:val="8"/>
        </w:rPr>
        <w:t>reorganisation</w:t>
      </w:r>
      <w:proofErr w:type="spellEnd"/>
      <w:r w:rsidRPr="00485C2B">
        <w:rPr>
          <w:rFonts w:eastAsia="Calibri"/>
          <w:sz w:val="8"/>
          <w:szCs w:val="8"/>
        </w:rPr>
        <w:t xml:space="preserve"> of employment through to the operations of capital upon which AI depends and advances. The use of AI in automated hiring systems, performance assessment tools, scheduling, and other forms of algorithmic management in the workplace (platforms or otherwise) intersect with broader transformations in the economy and dynamics of capitalism in which developments in AI are embedded. These different concerns highlight the many complex and intricate ways AI impacts on the experiences of working people, the way their work is </w:t>
      </w:r>
      <w:proofErr w:type="spellStart"/>
      <w:r w:rsidRPr="00485C2B">
        <w:rPr>
          <w:rFonts w:eastAsia="Calibri"/>
          <w:sz w:val="8"/>
          <w:szCs w:val="8"/>
        </w:rPr>
        <w:t>organised</w:t>
      </w:r>
      <w:proofErr w:type="spellEnd"/>
      <w:r w:rsidRPr="00485C2B">
        <w:rPr>
          <w:rFonts w:eastAsia="Calibri"/>
          <w:sz w:val="8"/>
          <w:szCs w:val="8"/>
        </w:rPr>
        <w:t xml:space="preserve"> and how it is valued, and their ability to influence decisions that govern their lives. Yet, as I will go on to outline below, workers’ voices and union perspectives have been notably absent from AI governance debates that have instead overwhelmingly championed liberal frameworks based on citizen and consumer rights. If we are to contend with AI in relation to the advancement of a more just society, then such frameworks are insufficient. Governing AI The advent of AI has sustained much discussion about what is actually at stake with the growing datafication of social life. Whilst there is widespread recognition that the rapid development and deployment of data-centric technologies has significant transformative implications, the question as to what these are and how they should be addressed is still up for grabs. Gangadharan (2019) has provided a useful overview of different frameworks for data governance that highlights some of the dominant ways in which AI and data-driven systems in general have been approached in governance debates, including privacy policy, data protection, ethics, fairness-in-design and human rights. Elaborating on this overview, I argue in this section that </w:t>
      </w:r>
      <w:proofErr w:type="spellStart"/>
      <w:r w:rsidRPr="00485C2B">
        <w:rPr>
          <w:rFonts w:eastAsia="Calibri"/>
          <w:sz w:val="8"/>
          <w:szCs w:val="8"/>
        </w:rPr>
        <w:t>mobilisation</w:t>
      </w:r>
      <w:proofErr w:type="spellEnd"/>
      <w:r w:rsidRPr="00485C2B">
        <w:rPr>
          <w:rFonts w:eastAsia="Calibri"/>
          <w:sz w:val="8"/>
          <w:szCs w:val="8"/>
        </w:rPr>
        <w:t xml:space="preserve"> around the governance of emerging technology, particularly AI, has thus far been situated in a digital rights and technology-driven agenda that has foregrounded individual rights and focused on the nature of the technology itself. Lacking from this agenda has been a more substantial engagement with collective rights and the actual conditions of injustice and lived experiences of struggle within which technology is embedded. The </w:t>
      </w:r>
      <w:proofErr w:type="spellStart"/>
      <w:r w:rsidRPr="00485C2B">
        <w:rPr>
          <w:rFonts w:eastAsia="Calibri"/>
          <w:sz w:val="8"/>
          <w:szCs w:val="8"/>
        </w:rPr>
        <w:t>labour</w:t>
      </w:r>
      <w:proofErr w:type="spellEnd"/>
      <w:r w:rsidRPr="00485C2B">
        <w:rPr>
          <w:rFonts w:eastAsia="Calibri"/>
          <w:sz w:val="8"/>
          <w:szCs w:val="8"/>
        </w:rPr>
        <w:t xml:space="preserve"> movement has an important role to play bringing such a perspective forward within the AI governance space. Initial concerns over the mass generation and analysis of data collection have tended to highlight issues of surveillance and privacy, prominent in public debate particularly in the immediate aftermath of the Snowden leaks first published in 2013 (Hintz, Dencik and Wahl-Jorgensen 2018). In part, these events made clear the limitations of existing legislation around privacy, and the need for more oversight in the handling and processing of data by different actors. This saw the flourishing of a range of technology and policy initiatives aimed at restricting data gathering, such as the development of privacy-enhancing tools, mainstreaming the use of encryption and lobbying around anti-surveillance issues (Dencik, Hintz and Cable 2016). These have advanced important repertoires for resistance that directly challenge the power relations of data-driven surveillance and have provided avenues for individuals to manage aspects of their digital engagement. However, the advancement of technological </w:t>
      </w:r>
      <w:proofErr w:type="spellStart"/>
      <w:r w:rsidRPr="00485C2B">
        <w:rPr>
          <w:rFonts w:eastAsia="Calibri"/>
          <w:sz w:val="8"/>
          <w:szCs w:val="8"/>
        </w:rPr>
        <w:t>selfdefence</w:t>
      </w:r>
      <w:proofErr w:type="spellEnd"/>
      <w:r w:rsidRPr="00485C2B">
        <w:rPr>
          <w:rFonts w:eastAsia="Calibri"/>
          <w:sz w:val="8"/>
          <w:szCs w:val="8"/>
        </w:rPr>
        <w:t xml:space="preserve"> as a governance frame is also limited by the onus on the individual user to protect their own privacy. As Ruppert, Isin and </w:t>
      </w:r>
      <w:proofErr w:type="spellStart"/>
      <w:r w:rsidRPr="00485C2B">
        <w:rPr>
          <w:rFonts w:eastAsia="Calibri"/>
          <w:sz w:val="8"/>
          <w:szCs w:val="8"/>
        </w:rPr>
        <w:t>Bigo</w:t>
      </w:r>
      <w:proofErr w:type="spellEnd"/>
      <w:r w:rsidRPr="00485C2B">
        <w:rPr>
          <w:rFonts w:eastAsia="Calibri"/>
          <w:sz w:val="8"/>
          <w:szCs w:val="8"/>
        </w:rPr>
        <w:t xml:space="preserve"> (2017) describe it, many accounts of data politics are premised on an ontology of ‘hyper-individualism’ that nurtures a suggestion that ‘ultimately it is up to you to change your </w:t>
      </w:r>
      <w:proofErr w:type="spellStart"/>
      <w:r w:rsidRPr="00485C2B">
        <w:rPr>
          <w:rFonts w:eastAsia="Calibri"/>
          <w:sz w:val="8"/>
          <w:szCs w:val="8"/>
        </w:rPr>
        <w:t>behaviour</w:t>
      </w:r>
      <w:proofErr w:type="spellEnd"/>
      <w:r w:rsidRPr="00485C2B">
        <w:rPr>
          <w:rFonts w:eastAsia="Calibri"/>
          <w:sz w:val="8"/>
          <w:szCs w:val="8"/>
        </w:rPr>
        <w:t xml:space="preserve"> to protect yourself from the dark forces of the internet’. In translating some of the concerns of anti-surveillance resistance into regulation, the protection of personal data has been a particularly noteworthy frame for governance, such as the approach to the General Data Protection Regulation (GDPR) adopted by the EU in 2018. The premise is that individuals should be able to claim some rights with regards to information collected about their person, and that collecting such information requires some form of consent. In this sense, it privileges the individual data subject and understands the protection of personal data as distinct from, but complementary to, individual privacy. The GDPR is relatively broad in scope but it is worth noting that issues pertaining particularly to the workplace and the processing of data on workers were excluded from this regulation in its final stages (Colclough 2020). Rather, the GDPR predominantly </w:t>
      </w:r>
      <w:proofErr w:type="spellStart"/>
      <w:r w:rsidRPr="00485C2B">
        <w:rPr>
          <w:rFonts w:eastAsia="Calibri"/>
          <w:sz w:val="8"/>
          <w:szCs w:val="8"/>
        </w:rPr>
        <w:t>favours</w:t>
      </w:r>
      <w:proofErr w:type="spellEnd"/>
      <w:r w:rsidRPr="00485C2B">
        <w:rPr>
          <w:rFonts w:eastAsia="Calibri"/>
          <w:sz w:val="8"/>
          <w:szCs w:val="8"/>
        </w:rPr>
        <w:t xml:space="preserve"> an understanding of data subjects as individual citizens and consumers that are afforded certain rights about their ability to access, challenge and limit data collected about their person by private companies and parts of the public sector. Although the GDPR has paved the way for engaging with data-centric technology in a broader sense, questions remain about both its scope and enforceability. Perhaps in part as a response, much attention and resources have been dedicated to advancing ‘data ethics’ and ‘AI ethics’ in recent years as alternative and complimentary governance frameworks. This field has engaged a range of different streams of thought and practice, some of which continue a longstanding tradition of computer ethics while changing the level of abstraction of ethical enquiries from an information-centric to a data-centric one (</w:t>
      </w:r>
      <w:proofErr w:type="spellStart"/>
      <w:r w:rsidRPr="00485C2B">
        <w:rPr>
          <w:rFonts w:eastAsia="Calibri"/>
          <w:sz w:val="8"/>
          <w:szCs w:val="8"/>
        </w:rPr>
        <w:t>Floridi</w:t>
      </w:r>
      <w:proofErr w:type="spellEnd"/>
      <w:r w:rsidRPr="00485C2B">
        <w:rPr>
          <w:rFonts w:eastAsia="Calibri"/>
          <w:sz w:val="8"/>
          <w:szCs w:val="8"/>
        </w:rPr>
        <w:t xml:space="preserve"> and Taddeo 2016). That is, the focus shifts from a concern with how to treat information as an input and output of computing to a focus on how people access, </w:t>
      </w:r>
      <w:proofErr w:type="spellStart"/>
      <w:r w:rsidRPr="00485C2B">
        <w:rPr>
          <w:rFonts w:eastAsia="Calibri"/>
          <w:sz w:val="8"/>
          <w:szCs w:val="8"/>
        </w:rPr>
        <w:t>analyse</w:t>
      </w:r>
      <w:proofErr w:type="spellEnd"/>
      <w:r w:rsidRPr="00485C2B">
        <w:rPr>
          <w:rFonts w:eastAsia="Calibri"/>
          <w:sz w:val="8"/>
          <w:szCs w:val="8"/>
        </w:rPr>
        <w:t xml:space="preserve"> and manage data in particular, not necessarily engaging any specific technology but what digital technology manipulates (Taylor and Dencik 2020). Often this has privileged concerns with the responsible handling of data that considers risks to privacy, forms of discrimination and abuse, ensuring transparency and accountability. In translating this into practice, we have seen the proliferation of various initiatives across industry, government and civil society framed under ‘ethics’ that set out different guidelines and procedures that attend to the development, handling and deployment of data-centric technologies, particularly AI. Government initiatives such as the UK’s Centre for Data Ethics and Innovation and the establishment of high-level expert groups on ethics within the EU have advanced some avenues for outlining ethical concerns in relation to technology, whereas civil society actors have turned to data ethics as a way to advance data developments ‘for good’ across a range of contexts. Of particular note has been the active engagement by the technology sector itself in this governance frame, swiftly setting up associations, creating guidelines and codes for the responsible handling of technological innovation. An early offering came in the form of the Partnership on Artificial Intelligence to Benefit People and Society set up by Amazon, Google, Facebook, IBM and Microsoft in 2016 as a non-profit </w:t>
      </w:r>
      <w:proofErr w:type="spellStart"/>
      <w:r w:rsidRPr="00485C2B">
        <w:rPr>
          <w:rFonts w:eastAsia="Calibri"/>
          <w:sz w:val="8"/>
          <w:szCs w:val="8"/>
        </w:rPr>
        <w:t>organisation</w:t>
      </w:r>
      <w:proofErr w:type="spellEnd"/>
      <w:r w:rsidRPr="00485C2B">
        <w:rPr>
          <w:rFonts w:eastAsia="Calibri"/>
          <w:sz w:val="8"/>
          <w:szCs w:val="8"/>
        </w:rPr>
        <w:t xml:space="preserve"> to advance ‘best practices and public understanding’. Most of these companies have also subsequently attempted to set up their own ethics boards, sometimes in partnership with academics, with varying degrees of success (Naughton 2019). While a focus on data and AI ethics has foregrounded some prominent concerns about data collection and use in a way that shifts the onus of responsibility onto developers and the data controller, it is not clear that these initiatives have resulted in any real intervention. Government entities have predominantly been set up as nominal oversight bodies without any real teeth to interfere, leaving civil society actors having to levy at the abstract level of principles and rely on the goodwill of the industry to uphold them. Corporate data ethics initiatives, meanwhile, have focused on ‘micro-ethics’, an orientation around the individual practitioner, and an emphasis on compliance that avoids any fundamental engagement with the bottom line or premise (Taylor and Dencik 2020). In some instances, this has led to accusations of ‘ethics-washing’ (Wagner 2018), allowing for technology companies to engage with public concerns about their activities, while continuing to avoid regulation or any major challenge to the business models that sustain them. Moreover, by actively capturing the ethics space, the very players who are creating, developing and directly profiting from these technologies have also been the ones dictating the terms upon which we are to understand both the nature of problems and what might be suitable responses. Unsurprisingly, therefore, the application of ethical frameworks within the technology sector has tended to concern itself with the actual data-sets or algorithms themselves, positing that the causes of harms that emerge from AI can be traced to ‘errors’ or ‘</w:t>
      </w:r>
      <w:proofErr w:type="spellStart"/>
      <w:r w:rsidRPr="00485C2B">
        <w:rPr>
          <w:rFonts w:eastAsia="Calibri"/>
          <w:sz w:val="8"/>
          <w:szCs w:val="8"/>
        </w:rPr>
        <w:t>bias’</w:t>
      </w:r>
      <w:proofErr w:type="spellEnd"/>
      <w:r w:rsidRPr="00485C2B">
        <w:rPr>
          <w:rFonts w:eastAsia="Calibri"/>
          <w:sz w:val="8"/>
          <w:szCs w:val="8"/>
        </w:rPr>
        <w:t xml:space="preserve"> in the design and application; causes that essentially have technological solutions, preferably through further data collection and algorithmic sophistication. We see this for example with the growing industry that now concerns itself with ‘fairness’ in the design of systems, creating more inclusive data-sets and algorithms that can account for more diverse experiences, or the development of ‘bias mitigation’ tools (</w:t>
      </w:r>
      <w:proofErr w:type="spellStart"/>
      <w:r w:rsidRPr="00485C2B">
        <w:rPr>
          <w:rFonts w:eastAsia="Calibri"/>
          <w:sz w:val="8"/>
          <w:szCs w:val="8"/>
        </w:rPr>
        <w:t>Zelevansky</w:t>
      </w:r>
      <w:proofErr w:type="spellEnd"/>
      <w:r w:rsidRPr="00485C2B">
        <w:rPr>
          <w:rFonts w:eastAsia="Calibri"/>
          <w:sz w:val="8"/>
          <w:szCs w:val="8"/>
        </w:rPr>
        <w:t xml:space="preserve"> 2019). Such projects have drawn attention to some of the contentious assumptions that are embedded in the design of technological systems, but have also been accused of advancing technical fixes that serve to </w:t>
      </w:r>
      <w:proofErr w:type="spellStart"/>
      <w:r w:rsidRPr="00485C2B">
        <w:rPr>
          <w:rFonts w:eastAsia="Calibri"/>
          <w:sz w:val="8"/>
          <w:szCs w:val="8"/>
        </w:rPr>
        <w:t>legitimise</w:t>
      </w:r>
      <w:proofErr w:type="spellEnd"/>
      <w:r w:rsidRPr="00485C2B">
        <w:rPr>
          <w:rFonts w:eastAsia="Calibri"/>
          <w:sz w:val="8"/>
          <w:szCs w:val="8"/>
        </w:rPr>
        <w:t xml:space="preserve"> the industry (Gangadharan and Niklas 2019). The growing debate surrounding ethical challenges and the bias of algorithmic processes has helped spur on an engagement with data-driven technologies as socio-technical systems that have an impact on people’s lives. Some of this is evident in emerging forms of regulation on AI, for example, the emphasis on ‘Trustworthy AI’ and a risk-based approach to </w:t>
      </w:r>
      <w:proofErr w:type="spellStart"/>
      <w:r w:rsidRPr="00485C2B">
        <w:rPr>
          <w:rFonts w:eastAsia="Calibri"/>
          <w:sz w:val="8"/>
          <w:szCs w:val="8"/>
        </w:rPr>
        <w:t>minimising</w:t>
      </w:r>
      <w:proofErr w:type="spellEnd"/>
      <w:r w:rsidRPr="00485C2B">
        <w:rPr>
          <w:rFonts w:eastAsia="Calibri"/>
          <w:sz w:val="8"/>
          <w:szCs w:val="8"/>
        </w:rPr>
        <w:t xml:space="preserve"> harms in AI systems at EU level (Niklas and Dencik 2020). It has also been prevalent in discussions on the future of work, for example, by attending to the ways in which hiring systems or other parts of automation in human resources might discriminate against particular groups (</w:t>
      </w:r>
      <w:proofErr w:type="spellStart"/>
      <w:r w:rsidRPr="00485C2B">
        <w:rPr>
          <w:rFonts w:eastAsia="Calibri"/>
          <w:sz w:val="8"/>
          <w:szCs w:val="8"/>
        </w:rPr>
        <w:t>Ajunwa</w:t>
      </w:r>
      <w:proofErr w:type="spellEnd"/>
      <w:r w:rsidRPr="00485C2B">
        <w:rPr>
          <w:rFonts w:eastAsia="Calibri"/>
          <w:sz w:val="8"/>
          <w:szCs w:val="8"/>
        </w:rPr>
        <w:t xml:space="preserve"> 2019; Graham et al. 2020). However, concerns about ethics washing and the tendency towards technical fixes have led to calls to </w:t>
      </w:r>
      <w:proofErr w:type="spellStart"/>
      <w:r w:rsidRPr="00485C2B">
        <w:rPr>
          <w:rFonts w:eastAsia="Calibri"/>
          <w:sz w:val="8"/>
          <w:szCs w:val="8"/>
        </w:rPr>
        <w:t>centre</w:t>
      </w:r>
      <w:proofErr w:type="spellEnd"/>
      <w:r w:rsidRPr="00485C2B">
        <w:rPr>
          <w:rFonts w:eastAsia="Calibri"/>
          <w:sz w:val="8"/>
          <w:szCs w:val="8"/>
        </w:rPr>
        <w:t xml:space="preserve"> rights, and particularly human rights, more firmly within these discussions. Drawing on human rights legislation in AI governance debates goes beyond issues of privacy and the protection of personal data whilst providing a sturdier point of reference than abstract principles of ethics and fairness. Using international human rights as a frame in relation to the governance of AI details the specificity of potential harms by linking them to particular rights, such as the right to freedom of association or the right to a fair trial, that can apply to different parts of social life (HRBDT 2020). These assertions of rights can help inform impact assessments, for example, when new AI systems are being developed or deployed (Jørgensen et al. 2019; Jansen 2020). By relying on universal terms of reference, a human rights framework is also effective for advocacy as an internationally </w:t>
      </w:r>
      <w:proofErr w:type="spellStart"/>
      <w:r w:rsidRPr="00485C2B">
        <w:rPr>
          <w:rFonts w:eastAsia="Calibri"/>
          <w:sz w:val="8"/>
          <w:szCs w:val="8"/>
        </w:rPr>
        <w:t>recognised</w:t>
      </w:r>
      <w:proofErr w:type="spellEnd"/>
      <w:r w:rsidRPr="00485C2B">
        <w:rPr>
          <w:rFonts w:eastAsia="Calibri"/>
          <w:sz w:val="8"/>
          <w:szCs w:val="8"/>
        </w:rPr>
        <w:t xml:space="preserve"> agreement, however much this may not play out in practice. A recent court case brought forward by NGOs in the Netherlands, for example, to challenge the use of data-centric technology in the welfare sector won on the basis that it was considered an infringement on human rights and supported on-going efforts by the human rights community to demand assessments of AI systems beyond the required initial data protection impact assessment (Toh 2020). Governing AI from a human rights perspective can therefore provide an avenue for a more holistic engagement with data-driven systems that considers a broad range of rights that pertain to people’s lives. However, the notion of international human rights has historically struggled to translate into successful concrete action, often seen to be at the whims of geopolitical concerns and international relations. Moreover, as a framework, it has traditionally </w:t>
      </w:r>
      <w:proofErr w:type="spellStart"/>
      <w:r w:rsidRPr="00485C2B">
        <w:rPr>
          <w:rFonts w:eastAsia="Calibri"/>
          <w:sz w:val="8"/>
          <w:szCs w:val="8"/>
        </w:rPr>
        <w:t>centred</w:t>
      </w:r>
      <w:proofErr w:type="spellEnd"/>
      <w:r w:rsidRPr="00485C2B">
        <w:rPr>
          <w:rFonts w:eastAsia="Calibri"/>
          <w:sz w:val="8"/>
          <w:szCs w:val="8"/>
        </w:rPr>
        <w:t xml:space="preserve"> on the individual and civil and political rights in a way that has struggled to account for collective rights and that has tended to neglect social and economic rights (Alston 2005). In general, in line with how governance debates on AI have predominantly been approached, there is a lack of political </w:t>
      </w:r>
      <w:proofErr w:type="spellStart"/>
      <w:r w:rsidRPr="00485C2B">
        <w:rPr>
          <w:rFonts w:eastAsia="Calibri"/>
          <w:sz w:val="8"/>
          <w:szCs w:val="8"/>
        </w:rPr>
        <w:t>mobilisation</w:t>
      </w:r>
      <w:proofErr w:type="spellEnd"/>
      <w:r w:rsidRPr="00485C2B">
        <w:rPr>
          <w:rFonts w:eastAsia="Calibri"/>
          <w:sz w:val="8"/>
          <w:szCs w:val="8"/>
        </w:rPr>
        <w:t xml:space="preserve"> that can contend with the power relations that are inherent in the advancement of AI and that engages with datafication as a political economic regime. The absence of </w:t>
      </w:r>
      <w:proofErr w:type="spellStart"/>
      <w:r w:rsidRPr="00485C2B">
        <w:rPr>
          <w:rFonts w:eastAsia="Calibri"/>
          <w:sz w:val="8"/>
          <w:szCs w:val="8"/>
        </w:rPr>
        <w:t>labour</w:t>
      </w:r>
      <w:proofErr w:type="spellEnd"/>
      <w:r w:rsidRPr="00485C2B">
        <w:rPr>
          <w:rFonts w:eastAsia="Calibri"/>
          <w:sz w:val="8"/>
          <w:szCs w:val="8"/>
        </w:rPr>
        <w:t xml:space="preserve"> concerns is an important aspect in this respect. In part, this is a result of a deliberate exclusion of worker voices in governance debates, both in how they have been </w:t>
      </w:r>
      <w:proofErr w:type="spellStart"/>
      <w:r w:rsidRPr="00485C2B">
        <w:rPr>
          <w:rFonts w:eastAsia="Calibri"/>
          <w:sz w:val="8"/>
          <w:szCs w:val="8"/>
        </w:rPr>
        <w:t>organised</w:t>
      </w:r>
      <w:proofErr w:type="spellEnd"/>
      <w:r w:rsidRPr="00485C2B">
        <w:rPr>
          <w:rFonts w:eastAsia="Calibri"/>
          <w:sz w:val="8"/>
          <w:szCs w:val="8"/>
        </w:rPr>
        <w:t xml:space="preserve"> as well as in terms of institutional structures surrounding AI governance. It is noteworthy how even discussions on AI in relation to the future of work have been advanced around industry and citizen concerns, but with an absence of unions or other worker associations. At the same time, the lack of </w:t>
      </w:r>
      <w:proofErr w:type="spellStart"/>
      <w:r w:rsidRPr="00485C2B">
        <w:rPr>
          <w:rFonts w:eastAsia="Calibri"/>
          <w:sz w:val="8"/>
          <w:szCs w:val="8"/>
        </w:rPr>
        <w:t>labour</w:t>
      </w:r>
      <w:proofErr w:type="spellEnd"/>
      <w:r w:rsidRPr="00485C2B">
        <w:rPr>
          <w:rFonts w:eastAsia="Calibri"/>
          <w:sz w:val="8"/>
          <w:szCs w:val="8"/>
        </w:rPr>
        <w:t xml:space="preserve"> perspectives in relation to AI governance is also indicative of a </w:t>
      </w:r>
      <w:proofErr w:type="spellStart"/>
      <w:r w:rsidRPr="00485C2B">
        <w:rPr>
          <w:rFonts w:eastAsia="Calibri"/>
          <w:sz w:val="8"/>
          <w:szCs w:val="8"/>
        </w:rPr>
        <w:t>labour</w:t>
      </w:r>
      <w:proofErr w:type="spellEnd"/>
      <w:r w:rsidRPr="00485C2B">
        <w:rPr>
          <w:rFonts w:eastAsia="Calibri"/>
          <w:sz w:val="8"/>
          <w:szCs w:val="8"/>
        </w:rPr>
        <w:t xml:space="preserve"> movement that has been slow to engage with questions of data and data-centric technologies on a societal scale. As I will go on to argue, unions and </w:t>
      </w:r>
      <w:proofErr w:type="spellStart"/>
      <w:r w:rsidRPr="00485C2B">
        <w:rPr>
          <w:rFonts w:eastAsia="Calibri"/>
          <w:sz w:val="8"/>
          <w:szCs w:val="8"/>
        </w:rPr>
        <w:t>labour</w:t>
      </w:r>
      <w:proofErr w:type="spellEnd"/>
      <w:r w:rsidRPr="00485C2B">
        <w:rPr>
          <w:rFonts w:eastAsia="Calibri"/>
          <w:sz w:val="8"/>
          <w:szCs w:val="8"/>
        </w:rPr>
        <w:t xml:space="preserve"> activists have predominantly (understandably) focused on immediate concerns regarding the changing nature of work and the workplace, particularly with the advent of the gig economy and automation. This focus has brought to light some significant issues with regards to the power of technology companies in setting the terms of work and workers’ worth, but it has not translated into </w:t>
      </w:r>
      <w:proofErr w:type="spellStart"/>
      <w:r w:rsidRPr="00485C2B">
        <w:rPr>
          <w:rFonts w:eastAsia="Calibri"/>
          <w:sz w:val="8"/>
          <w:szCs w:val="8"/>
        </w:rPr>
        <w:t>mobilisation</w:t>
      </w:r>
      <w:proofErr w:type="spellEnd"/>
      <w:r w:rsidRPr="00485C2B">
        <w:rPr>
          <w:rFonts w:eastAsia="Calibri"/>
          <w:sz w:val="8"/>
          <w:szCs w:val="8"/>
        </w:rPr>
        <w:t xml:space="preserve"> efforts around AI governance, the way in which AI positions </w:t>
      </w:r>
      <w:proofErr w:type="spellStart"/>
      <w:r w:rsidRPr="00485C2B">
        <w:rPr>
          <w:rFonts w:eastAsia="Calibri"/>
          <w:sz w:val="8"/>
          <w:szCs w:val="8"/>
        </w:rPr>
        <w:t>labour</w:t>
      </w:r>
      <w:proofErr w:type="spellEnd"/>
      <w:r w:rsidRPr="00485C2B">
        <w:rPr>
          <w:rFonts w:eastAsia="Calibri"/>
          <w:sz w:val="8"/>
          <w:szCs w:val="8"/>
        </w:rPr>
        <w:t xml:space="preserve"> in relation to capital, and how this informs the advancement of social justice. Instead, as I will go on to discuss below, other actors and communities that could benefit from alliances with the </w:t>
      </w:r>
      <w:proofErr w:type="spellStart"/>
      <w:r w:rsidRPr="00485C2B">
        <w:rPr>
          <w:rFonts w:eastAsia="Calibri"/>
          <w:sz w:val="8"/>
          <w:szCs w:val="8"/>
        </w:rPr>
        <w:t>labour</w:t>
      </w:r>
      <w:proofErr w:type="spellEnd"/>
      <w:r w:rsidRPr="00485C2B">
        <w:rPr>
          <w:rFonts w:eastAsia="Calibri"/>
          <w:sz w:val="8"/>
          <w:szCs w:val="8"/>
        </w:rPr>
        <w:t xml:space="preserve"> movement have driven </w:t>
      </w:r>
      <w:proofErr w:type="spellStart"/>
      <w:r w:rsidRPr="00485C2B">
        <w:rPr>
          <w:rFonts w:eastAsia="Calibri"/>
          <w:sz w:val="8"/>
          <w:szCs w:val="8"/>
        </w:rPr>
        <w:t>mobilisation</w:t>
      </w:r>
      <w:proofErr w:type="spellEnd"/>
      <w:r w:rsidRPr="00485C2B">
        <w:rPr>
          <w:rFonts w:eastAsia="Calibri"/>
          <w:sz w:val="8"/>
          <w:szCs w:val="8"/>
        </w:rPr>
        <w:t xml:space="preserve"> around this kind of data justice.</w:t>
      </w:r>
    </w:p>
    <w:p w14:paraId="25C71893" w14:textId="77777777" w:rsidR="00E431DD" w:rsidRPr="00485C2B" w:rsidRDefault="00E431DD" w:rsidP="00E431DD">
      <w:pPr>
        <w:rPr>
          <w:rFonts w:eastAsia="Calibri"/>
        </w:rPr>
      </w:pPr>
      <w:r w:rsidRPr="00485C2B">
        <w:rPr>
          <w:rFonts w:eastAsia="Calibri"/>
        </w:rPr>
        <w:t>[Condensed Text Ends]</w:t>
      </w:r>
    </w:p>
    <w:p w14:paraId="62067D24" w14:textId="77777777" w:rsidR="00E431DD" w:rsidRPr="00485C2B" w:rsidRDefault="00E431DD" w:rsidP="00E431DD">
      <w:pPr>
        <w:rPr>
          <w:rFonts w:eastAsia="Calibri"/>
          <w:u w:val="single"/>
        </w:rPr>
      </w:pPr>
      <w:r w:rsidRPr="00485C2B">
        <w:rPr>
          <w:rFonts w:eastAsia="Calibri"/>
          <w:u w:val="single"/>
        </w:rPr>
        <w:t xml:space="preserve">Data Justice and </w:t>
      </w:r>
      <w:proofErr w:type="spellStart"/>
      <w:r w:rsidRPr="00485C2B">
        <w:rPr>
          <w:rFonts w:eastAsia="Calibri"/>
          <w:u w:val="single"/>
        </w:rPr>
        <w:t>Labour</w:t>
      </w:r>
      <w:proofErr w:type="spellEnd"/>
    </w:p>
    <w:p w14:paraId="2DFBC1B2" w14:textId="77777777" w:rsidR="00E431DD" w:rsidRPr="00485C2B" w:rsidRDefault="00E431DD" w:rsidP="00E431DD">
      <w:pPr>
        <w:rPr>
          <w:rFonts w:eastAsia="Calibri"/>
          <w:sz w:val="16"/>
        </w:rPr>
      </w:pPr>
      <w:r w:rsidRPr="00485C2B">
        <w:rPr>
          <w:rFonts w:eastAsia="Calibri"/>
          <w:sz w:val="16"/>
        </w:rPr>
        <w:t xml:space="preserve">Privileging a concern with social justice in relation to datafication, a framework of data justice, is part of a </w:t>
      </w:r>
      <w:r w:rsidRPr="00485C2B">
        <w:rPr>
          <w:rFonts w:eastAsia="Calibri"/>
          <w:u w:val="single"/>
        </w:rPr>
        <w:t>notable shift in the framing and</w:t>
      </w:r>
      <w:r w:rsidRPr="00485C2B">
        <w:rPr>
          <w:rFonts w:eastAsia="Calibri"/>
          <w:sz w:val="16"/>
        </w:rPr>
        <w:t xml:space="preserve"> </w:t>
      </w:r>
      <w:r w:rsidRPr="00485C2B">
        <w:rPr>
          <w:rFonts w:eastAsia="Calibri"/>
          <w:u w:val="single"/>
        </w:rPr>
        <w:t>understanding</w:t>
      </w:r>
      <w:r w:rsidRPr="00485C2B">
        <w:rPr>
          <w:rFonts w:eastAsia="Calibri"/>
          <w:sz w:val="16"/>
        </w:rPr>
        <w:t xml:space="preserve"> of </w:t>
      </w:r>
      <w:r w:rsidRPr="00485C2B">
        <w:rPr>
          <w:rFonts w:eastAsia="Calibri"/>
          <w:u w:val="single"/>
        </w:rPr>
        <w:t>what is at stake with</w:t>
      </w:r>
      <w:r w:rsidRPr="00485C2B">
        <w:rPr>
          <w:rFonts w:eastAsia="Calibri"/>
          <w:sz w:val="16"/>
        </w:rPr>
        <w:t xml:space="preserve"> the growing development and </w:t>
      </w:r>
      <w:r w:rsidRPr="00485C2B">
        <w:rPr>
          <w:rFonts w:eastAsia="Calibri"/>
          <w:u w:val="single"/>
        </w:rPr>
        <w:t xml:space="preserve">use of data-centric technologies </w:t>
      </w:r>
      <w:r w:rsidRPr="00485C2B">
        <w:rPr>
          <w:rFonts w:eastAsia="Calibri"/>
          <w:sz w:val="16"/>
        </w:rPr>
        <w:t xml:space="preserve">such as AI. In part a response to the rather limited interpretations that have informed governance debates thus far, </w:t>
      </w:r>
      <w:r w:rsidRPr="00485C2B">
        <w:rPr>
          <w:rStyle w:val="Emphasis"/>
          <w:highlight w:val="green"/>
        </w:rPr>
        <w:t>data</w:t>
      </w:r>
      <w:r w:rsidRPr="00485C2B">
        <w:rPr>
          <w:rFonts w:eastAsia="Calibri"/>
          <w:b/>
          <w:bCs/>
          <w:sz w:val="16"/>
        </w:rPr>
        <w:t xml:space="preserve"> </w:t>
      </w:r>
      <w:r w:rsidRPr="00485C2B">
        <w:rPr>
          <w:rStyle w:val="Emphasis"/>
          <w:highlight w:val="green"/>
        </w:rPr>
        <w:t>justice</w:t>
      </w:r>
      <w:r w:rsidRPr="00485C2B">
        <w:rPr>
          <w:rFonts w:eastAsia="Calibri"/>
          <w:b/>
          <w:bCs/>
          <w:sz w:val="16"/>
        </w:rPr>
        <w:t xml:space="preserve"> </w:t>
      </w:r>
      <w:r w:rsidRPr="00485C2B">
        <w:rPr>
          <w:rFonts w:eastAsia="Calibri"/>
          <w:u w:val="single"/>
        </w:rPr>
        <w:t>advances</w:t>
      </w:r>
      <w:r w:rsidRPr="00485C2B">
        <w:rPr>
          <w:rFonts w:eastAsia="Calibri"/>
          <w:sz w:val="16"/>
        </w:rPr>
        <w:t xml:space="preserve"> a research </w:t>
      </w:r>
      <w:r w:rsidRPr="00485C2B">
        <w:rPr>
          <w:rFonts w:eastAsia="Calibri"/>
          <w:u w:val="single"/>
        </w:rPr>
        <w:t>agenda</w:t>
      </w:r>
      <w:r w:rsidRPr="00485C2B">
        <w:rPr>
          <w:rFonts w:eastAsia="Calibri"/>
          <w:sz w:val="16"/>
        </w:rPr>
        <w:t xml:space="preserve"> </w:t>
      </w:r>
      <w:r w:rsidRPr="00485C2B">
        <w:rPr>
          <w:rFonts w:eastAsia="Calibri"/>
          <w:u w:val="single"/>
        </w:rPr>
        <w:t xml:space="preserve">that </w:t>
      </w:r>
      <w:r w:rsidRPr="00485C2B">
        <w:rPr>
          <w:rStyle w:val="Emphasis"/>
          <w:highlight w:val="green"/>
        </w:rPr>
        <w:t>seeks</w:t>
      </w:r>
      <w:r w:rsidRPr="00485C2B">
        <w:rPr>
          <w:rFonts w:eastAsia="Calibri"/>
          <w:highlight w:val="green"/>
          <w:u w:val="single"/>
        </w:rPr>
        <w:t xml:space="preserve"> to </w:t>
      </w:r>
      <w:r w:rsidRPr="00485C2B">
        <w:rPr>
          <w:rStyle w:val="Emphasis"/>
          <w:highlight w:val="green"/>
        </w:rPr>
        <w:t>change</w:t>
      </w:r>
      <w:r w:rsidRPr="00485C2B">
        <w:rPr>
          <w:rFonts w:eastAsia="Calibri"/>
          <w:u w:val="single"/>
        </w:rPr>
        <w:t xml:space="preserve"> the terms of the debate</w:t>
      </w:r>
      <w:r w:rsidRPr="00485C2B">
        <w:rPr>
          <w:rFonts w:eastAsia="Calibri"/>
          <w:sz w:val="16"/>
        </w:rPr>
        <w:t xml:space="preserve">, </w:t>
      </w:r>
      <w:r w:rsidRPr="00485C2B">
        <w:rPr>
          <w:rStyle w:val="Emphasis"/>
          <w:highlight w:val="green"/>
        </w:rPr>
        <w:t>situating</w:t>
      </w:r>
      <w:r w:rsidRPr="00485C2B">
        <w:rPr>
          <w:rFonts w:eastAsia="Calibri"/>
          <w:b/>
          <w:bCs/>
          <w:sz w:val="16"/>
        </w:rPr>
        <w:t xml:space="preserve"> </w:t>
      </w:r>
      <w:r w:rsidRPr="00485C2B">
        <w:rPr>
          <w:rStyle w:val="Emphasis"/>
          <w:highlight w:val="green"/>
        </w:rPr>
        <w:t>data</w:t>
      </w:r>
      <w:r w:rsidRPr="00485C2B">
        <w:rPr>
          <w:rFonts w:eastAsia="Calibri"/>
          <w:sz w:val="16"/>
        </w:rPr>
        <w:t xml:space="preserve"> </w:t>
      </w:r>
      <w:r w:rsidRPr="00485C2B">
        <w:rPr>
          <w:rStyle w:val="Emphasis"/>
          <w:highlight w:val="green"/>
        </w:rPr>
        <w:t>in relation</w:t>
      </w:r>
      <w:r w:rsidRPr="00485C2B">
        <w:rPr>
          <w:rFonts w:eastAsia="Calibri"/>
          <w:u w:val="single"/>
        </w:rPr>
        <w:t xml:space="preserve"> </w:t>
      </w:r>
      <w:r w:rsidRPr="00485C2B">
        <w:rPr>
          <w:rFonts w:eastAsia="Calibri"/>
          <w:highlight w:val="green"/>
          <w:u w:val="single"/>
        </w:rPr>
        <w:t>to</w:t>
      </w:r>
      <w:r w:rsidRPr="00485C2B">
        <w:rPr>
          <w:rFonts w:eastAsia="Calibri"/>
          <w:u w:val="single"/>
        </w:rPr>
        <w:t xml:space="preserve"> </w:t>
      </w:r>
      <w:r w:rsidRPr="00485C2B">
        <w:rPr>
          <w:rStyle w:val="Emphasis"/>
          <w:highlight w:val="green"/>
        </w:rPr>
        <w:t>structural</w:t>
      </w:r>
      <w:r w:rsidRPr="00485C2B">
        <w:rPr>
          <w:rFonts w:eastAsia="Calibri"/>
          <w:sz w:val="16"/>
          <w:highlight w:val="green"/>
        </w:rPr>
        <w:t xml:space="preserve"> </w:t>
      </w:r>
      <w:r w:rsidRPr="00485C2B">
        <w:rPr>
          <w:rStyle w:val="Emphasis"/>
          <w:highlight w:val="green"/>
        </w:rPr>
        <w:t>inequalities</w:t>
      </w:r>
      <w:r w:rsidRPr="00485C2B">
        <w:rPr>
          <w:rFonts w:eastAsia="Calibri"/>
          <w:sz w:val="16"/>
          <w:highlight w:val="green"/>
        </w:rPr>
        <w:t xml:space="preserve"> </w:t>
      </w:r>
      <w:r w:rsidRPr="00485C2B">
        <w:rPr>
          <w:rStyle w:val="Emphasis"/>
          <w:highlight w:val="green"/>
        </w:rPr>
        <w:t>and histories of domination</w:t>
      </w:r>
      <w:r w:rsidRPr="00485C2B">
        <w:rPr>
          <w:rFonts w:eastAsia="Calibri"/>
          <w:sz w:val="16"/>
        </w:rPr>
        <w:t xml:space="preserve"> (Dencik, Jansen and Metcalfe 2018). This has, in some interpretations, led to articulations of principles to underpin data governance that can better account for such inequalities (</w:t>
      </w:r>
      <w:proofErr w:type="spellStart"/>
      <w:r w:rsidRPr="00485C2B">
        <w:rPr>
          <w:rFonts w:eastAsia="Calibri"/>
          <w:sz w:val="16"/>
        </w:rPr>
        <w:t>Heeks</w:t>
      </w:r>
      <w:proofErr w:type="spellEnd"/>
      <w:r w:rsidRPr="00485C2B">
        <w:rPr>
          <w:rFonts w:eastAsia="Calibri"/>
          <w:sz w:val="16"/>
        </w:rPr>
        <w:t xml:space="preserve"> 2017; Taylor 2017), or practices in the handling of data that make asymmetries in the representation and power of data explicit (Johnson 2018). In other interpretations, conceptions of justice have been foregrounded in the development of design, calling for more participatory processes that involve communities to build alternative infrastructures that empower rather than oppress </w:t>
      </w:r>
      <w:proofErr w:type="spellStart"/>
      <w:r w:rsidRPr="00485C2B">
        <w:rPr>
          <w:rFonts w:eastAsia="Calibri"/>
          <w:sz w:val="16"/>
        </w:rPr>
        <w:t>marginalised</w:t>
      </w:r>
      <w:proofErr w:type="spellEnd"/>
      <w:r w:rsidRPr="00485C2B">
        <w:rPr>
          <w:rFonts w:eastAsia="Calibri"/>
          <w:sz w:val="16"/>
        </w:rPr>
        <w:t xml:space="preserve"> groups (Costanza-Chock 2018). This is in line with a more general recognition of the need to shift what voices are </w:t>
      </w:r>
      <w:proofErr w:type="spellStart"/>
      <w:r w:rsidRPr="00485C2B">
        <w:rPr>
          <w:rFonts w:eastAsia="Calibri"/>
          <w:sz w:val="16"/>
        </w:rPr>
        <w:t>centred</w:t>
      </w:r>
      <w:proofErr w:type="spellEnd"/>
      <w:r w:rsidRPr="00485C2B">
        <w:rPr>
          <w:rFonts w:eastAsia="Calibri"/>
          <w:sz w:val="16"/>
        </w:rPr>
        <w:t xml:space="preserve"> in any understanding of what is at stake with datafication and challenge the current constitution of the decision-making table. Gangadharan and Niklas (2019), for example, have made the case for ‘decentering’ technology in data justice debates and instead situate technology within systemic forms of oppression, meaning that harms that emerge from data-driven systems need to be articulated by those who are predominantly impacted and understand the history of such oppression.</w:t>
      </w:r>
    </w:p>
    <w:p w14:paraId="2E42878E" w14:textId="77777777" w:rsidR="00E431DD" w:rsidRPr="00485C2B" w:rsidRDefault="00E431DD" w:rsidP="00E431DD">
      <w:pPr>
        <w:rPr>
          <w:rFonts w:eastAsia="Calibri"/>
          <w:sz w:val="16"/>
        </w:rPr>
      </w:pPr>
      <w:r w:rsidRPr="00485C2B">
        <w:rPr>
          <w:rFonts w:eastAsia="Calibri"/>
          <w:sz w:val="16"/>
        </w:rPr>
        <w:t xml:space="preserve">We have seen some of these tenets of data justice debates translate into different forms of activism and campaigning. The Center for Media Justice in the United States, for example, have created a Data Justice Lab dedicated to thinking through ways to bridge research, data, and movement work relating to issues like surveillance, carceral tools, internet rights and censorship. The </w:t>
      </w:r>
      <w:r w:rsidRPr="00485C2B">
        <w:rPr>
          <w:rStyle w:val="Emphasis"/>
        </w:rPr>
        <w:t>Detroit</w:t>
      </w:r>
      <w:r w:rsidRPr="00485C2B">
        <w:rPr>
          <w:rFonts w:eastAsia="Calibri"/>
          <w:u w:val="single"/>
        </w:rPr>
        <w:t xml:space="preserve"> </w:t>
      </w:r>
      <w:r w:rsidRPr="00485C2B">
        <w:rPr>
          <w:rStyle w:val="Emphasis"/>
          <w:highlight w:val="green"/>
        </w:rPr>
        <w:t>Digital Justice</w:t>
      </w:r>
      <w:r w:rsidRPr="00485C2B">
        <w:rPr>
          <w:rStyle w:val="Emphasis"/>
        </w:rPr>
        <w:t xml:space="preserve"> Coalition</w:t>
      </w:r>
      <w:r w:rsidRPr="00485C2B">
        <w:rPr>
          <w:rFonts w:eastAsia="Calibri"/>
          <w:sz w:val="16"/>
        </w:rPr>
        <w:t xml:space="preserve"> has </w:t>
      </w:r>
      <w:r w:rsidRPr="00485C2B">
        <w:rPr>
          <w:rFonts w:eastAsia="Calibri"/>
          <w:u w:val="single"/>
        </w:rPr>
        <w:t>worked</w:t>
      </w:r>
      <w:r w:rsidRPr="00485C2B">
        <w:rPr>
          <w:rFonts w:eastAsia="Calibri"/>
          <w:sz w:val="16"/>
        </w:rPr>
        <w:t xml:space="preserve"> </w:t>
      </w:r>
      <w:r w:rsidRPr="00485C2B">
        <w:rPr>
          <w:rFonts w:eastAsia="Calibri"/>
          <w:u w:val="single"/>
        </w:rPr>
        <w:t>with</w:t>
      </w:r>
      <w:r w:rsidRPr="00485C2B">
        <w:rPr>
          <w:rFonts w:eastAsia="Calibri"/>
          <w:sz w:val="16"/>
        </w:rPr>
        <w:t xml:space="preserve"> local </w:t>
      </w:r>
      <w:r w:rsidRPr="00485C2B">
        <w:rPr>
          <w:rFonts w:eastAsia="Calibri"/>
          <w:u w:val="single"/>
        </w:rPr>
        <w:t>residents</w:t>
      </w:r>
      <w:r w:rsidRPr="00485C2B">
        <w:rPr>
          <w:rFonts w:eastAsia="Calibri"/>
          <w:sz w:val="16"/>
        </w:rPr>
        <w:t xml:space="preserve"> </w:t>
      </w:r>
      <w:r w:rsidRPr="00485C2B">
        <w:rPr>
          <w:rFonts w:eastAsia="Calibri"/>
          <w:u w:val="single"/>
        </w:rPr>
        <w:t>to identify harms that</w:t>
      </w:r>
      <w:r w:rsidRPr="00485C2B">
        <w:rPr>
          <w:rFonts w:eastAsia="Calibri"/>
          <w:sz w:val="16"/>
        </w:rPr>
        <w:t xml:space="preserve"> emerge </w:t>
      </w:r>
      <w:r w:rsidRPr="00485C2B">
        <w:rPr>
          <w:rFonts w:eastAsia="Calibri"/>
          <w:u w:val="single"/>
        </w:rPr>
        <w:t>through</w:t>
      </w:r>
      <w:r w:rsidRPr="00485C2B">
        <w:rPr>
          <w:rFonts w:eastAsia="Calibri"/>
          <w:sz w:val="16"/>
        </w:rPr>
        <w:t xml:space="preserve"> the </w:t>
      </w:r>
      <w:r w:rsidRPr="00485C2B">
        <w:rPr>
          <w:rFonts w:eastAsia="Calibri"/>
          <w:u w:val="single"/>
        </w:rPr>
        <w:t>collection of data</w:t>
      </w:r>
      <w:r w:rsidRPr="00485C2B">
        <w:rPr>
          <w:rFonts w:eastAsia="Calibri"/>
          <w:sz w:val="16"/>
        </w:rPr>
        <w:t xml:space="preserve"> by public institutions, </w:t>
      </w:r>
      <w:r w:rsidRPr="00485C2B">
        <w:rPr>
          <w:rFonts w:eastAsia="Calibri"/>
          <w:u w:val="single"/>
        </w:rPr>
        <w:t xml:space="preserve">situating these in the context of on-going </w:t>
      </w:r>
      <w:proofErr w:type="spellStart"/>
      <w:r w:rsidRPr="00485C2B">
        <w:rPr>
          <w:rFonts w:eastAsia="Calibri"/>
          <w:u w:val="single"/>
        </w:rPr>
        <w:t>criminalisation</w:t>
      </w:r>
      <w:proofErr w:type="spellEnd"/>
      <w:r w:rsidRPr="00485C2B">
        <w:rPr>
          <w:rFonts w:eastAsia="Calibri"/>
          <w:sz w:val="16"/>
        </w:rPr>
        <w:t xml:space="preserve"> and </w:t>
      </w:r>
      <w:r w:rsidRPr="00485C2B">
        <w:rPr>
          <w:rFonts w:eastAsia="Calibri"/>
          <w:u w:val="single"/>
        </w:rPr>
        <w:t>surveillance</w:t>
      </w:r>
      <w:r w:rsidRPr="00485C2B">
        <w:rPr>
          <w:rFonts w:eastAsia="Calibri"/>
          <w:sz w:val="16"/>
        </w:rPr>
        <w:t xml:space="preserve"> </w:t>
      </w:r>
      <w:r w:rsidRPr="00485C2B">
        <w:rPr>
          <w:rFonts w:eastAsia="Calibri"/>
          <w:u w:val="single"/>
        </w:rPr>
        <w:t>of low-income communities</w:t>
      </w:r>
      <w:r w:rsidRPr="00485C2B">
        <w:rPr>
          <w:rFonts w:eastAsia="Calibri"/>
          <w:sz w:val="16"/>
        </w:rPr>
        <w:t xml:space="preserve">, </w:t>
      </w:r>
      <w:r w:rsidRPr="00485C2B">
        <w:rPr>
          <w:rFonts w:eastAsia="Calibri"/>
          <w:u w:val="single"/>
        </w:rPr>
        <w:t xml:space="preserve">people of </w:t>
      </w:r>
      <w:proofErr w:type="spellStart"/>
      <w:r w:rsidRPr="00485C2B">
        <w:rPr>
          <w:rFonts w:eastAsia="Calibri"/>
          <w:u w:val="single"/>
        </w:rPr>
        <w:t>colour</w:t>
      </w:r>
      <w:proofErr w:type="spellEnd"/>
      <w:r w:rsidRPr="00485C2B">
        <w:rPr>
          <w:rFonts w:eastAsia="Calibri"/>
          <w:sz w:val="16"/>
        </w:rPr>
        <w:t xml:space="preserve"> and other targeted groups. In some instances, these </w:t>
      </w:r>
      <w:r w:rsidRPr="00485C2B">
        <w:rPr>
          <w:rFonts w:eastAsia="Calibri"/>
          <w:u w:val="single"/>
        </w:rPr>
        <w:t>activities</w:t>
      </w:r>
      <w:r w:rsidRPr="00485C2B">
        <w:rPr>
          <w:rFonts w:eastAsia="Calibri"/>
          <w:sz w:val="16"/>
        </w:rPr>
        <w:t xml:space="preserve"> have </w:t>
      </w:r>
      <w:r w:rsidRPr="00485C2B">
        <w:rPr>
          <w:rFonts w:eastAsia="Calibri"/>
          <w:u w:val="single"/>
        </w:rPr>
        <w:t>foregrounded</w:t>
      </w:r>
      <w:r w:rsidRPr="00485C2B">
        <w:rPr>
          <w:rFonts w:eastAsia="Calibri"/>
          <w:sz w:val="16"/>
        </w:rPr>
        <w:t xml:space="preserve"> a </w:t>
      </w:r>
      <w:r w:rsidRPr="00485C2B">
        <w:rPr>
          <w:rStyle w:val="Emphasis"/>
          <w:highlight w:val="green"/>
        </w:rPr>
        <w:t>politics of refusal</w:t>
      </w:r>
      <w:r w:rsidRPr="00485C2B">
        <w:rPr>
          <w:rFonts w:eastAsia="Calibri"/>
          <w:sz w:val="16"/>
        </w:rPr>
        <w:t xml:space="preserve"> (Gangadharan 2019) that </w:t>
      </w:r>
      <w:r w:rsidRPr="00485C2B">
        <w:rPr>
          <w:rFonts w:eastAsia="Calibri"/>
          <w:highlight w:val="green"/>
          <w:u w:val="single"/>
        </w:rPr>
        <w:t>advance</w:t>
      </w:r>
      <w:r w:rsidRPr="00485C2B">
        <w:rPr>
          <w:rFonts w:eastAsia="Calibri"/>
          <w:sz w:val="16"/>
        </w:rPr>
        <w:t xml:space="preserve"> an </w:t>
      </w:r>
      <w:r w:rsidRPr="00485C2B">
        <w:rPr>
          <w:rStyle w:val="Emphasis"/>
          <w:highlight w:val="green"/>
        </w:rPr>
        <w:t>abolitionist</w:t>
      </w:r>
      <w:r w:rsidRPr="00485C2B">
        <w:rPr>
          <w:rFonts w:eastAsia="Calibri"/>
          <w:highlight w:val="green"/>
          <w:u w:val="single"/>
        </w:rPr>
        <w:t xml:space="preserve"> </w:t>
      </w:r>
      <w:r w:rsidRPr="00485C2B">
        <w:rPr>
          <w:rStyle w:val="Emphasis"/>
          <w:highlight w:val="green"/>
        </w:rPr>
        <w:t>agenda</w:t>
      </w:r>
      <w:r w:rsidRPr="00485C2B">
        <w:rPr>
          <w:rFonts w:eastAsia="Calibri"/>
          <w:u w:val="single"/>
        </w:rPr>
        <w:t xml:space="preserve"> </w:t>
      </w:r>
      <w:r w:rsidRPr="00485C2B">
        <w:rPr>
          <w:rFonts w:eastAsia="Calibri"/>
          <w:highlight w:val="green"/>
          <w:u w:val="single"/>
        </w:rPr>
        <w:t>as</w:t>
      </w:r>
      <w:r w:rsidRPr="00485C2B">
        <w:rPr>
          <w:rFonts w:eastAsia="Calibri"/>
          <w:sz w:val="16"/>
          <w:highlight w:val="green"/>
        </w:rPr>
        <w:t xml:space="preserve"> </w:t>
      </w:r>
      <w:r w:rsidRPr="00485C2B">
        <w:rPr>
          <w:rFonts w:eastAsia="Calibri"/>
          <w:highlight w:val="green"/>
          <w:u w:val="single"/>
        </w:rPr>
        <w:t>articulated by</w:t>
      </w:r>
      <w:r w:rsidRPr="00485C2B">
        <w:rPr>
          <w:rFonts w:eastAsia="Calibri"/>
          <w:sz w:val="16"/>
        </w:rPr>
        <w:t xml:space="preserve"> groups such as the </w:t>
      </w:r>
      <w:proofErr w:type="spellStart"/>
      <w:r w:rsidRPr="00485C2B">
        <w:rPr>
          <w:rStyle w:val="Emphasis"/>
          <w:highlight w:val="green"/>
        </w:rPr>
        <w:t>StopLAPD</w:t>
      </w:r>
      <w:proofErr w:type="spellEnd"/>
      <w:r w:rsidRPr="00485C2B">
        <w:rPr>
          <w:rFonts w:eastAsia="Calibri"/>
          <w:u w:val="single"/>
        </w:rPr>
        <w:t xml:space="preserve"> </w:t>
      </w:r>
      <w:r w:rsidRPr="00485C2B">
        <w:rPr>
          <w:rStyle w:val="Emphasis"/>
          <w:highlight w:val="green"/>
        </w:rPr>
        <w:t>Spying</w:t>
      </w:r>
      <w:r w:rsidRPr="00485C2B">
        <w:rPr>
          <w:rFonts w:eastAsia="Calibri"/>
          <w:u w:val="single"/>
        </w:rPr>
        <w:t xml:space="preserve"> </w:t>
      </w:r>
      <w:r w:rsidRPr="00485C2B">
        <w:rPr>
          <w:rStyle w:val="Emphasis"/>
          <w:highlight w:val="green"/>
        </w:rPr>
        <w:t>Coalition</w:t>
      </w:r>
      <w:r w:rsidRPr="00485C2B">
        <w:rPr>
          <w:rFonts w:eastAsia="Calibri"/>
          <w:sz w:val="16"/>
        </w:rPr>
        <w:t xml:space="preserve"> </w:t>
      </w:r>
      <w:r w:rsidRPr="00485C2B">
        <w:rPr>
          <w:rFonts w:eastAsia="Calibri"/>
          <w:highlight w:val="green"/>
          <w:u w:val="single"/>
        </w:rPr>
        <w:t>and</w:t>
      </w:r>
      <w:r w:rsidRPr="00485C2B">
        <w:rPr>
          <w:rFonts w:eastAsia="Calibri"/>
          <w:sz w:val="16"/>
        </w:rPr>
        <w:t xml:space="preserve"> the </w:t>
      </w:r>
      <w:r w:rsidRPr="00485C2B">
        <w:rPr>
          <w:rStyle w:val="Emphasis"/>
          <w:highlight w:val="green"/>
        </w:rPr>
        <w:t>Data</w:t>
      </w:r>
      <w:r w:rsidRPr="00485C2B">
        <w:rPr>
          <w:rStyle w:val="Emphasis"/>
        </w:rPr>
        <w:t xml:space="preserve"> </w:t>
      </w:r>
      <w:r w:rsidRPr="00485C2B">
        <w:rPr>
          <w:rStyle w:val="Emphasis"/>
          <w:highlight w:val="green"/>
        </w:rPr>
        <w:t>for</w:t>
      </w:r>
      <w:r w:rsidRPr="00485C2B">
        <w:rPr>
          <w:rFonts w:eastAsia="Calibri"/>
          <w:u w:val="single"/>
        </w:rPr>
        <w:t xml:space="preserve"> </w:t>
      </w:r>
      <w:r w:rsidRPr="00485C2B">
        <w:rPr>
          <w:rStyle w:val="Emphasis"/>
          <w:highlight w:val="green"/>
        </w:rPr>
        <w:t>Black Lives initiative</w:t>
      </w:r>
      <w:r w:rsidRPr="00485C2B">
        <w:rPr>
          <w:rFonts w:eastAsia="Calibri"/>
          <w:sz w:val="16"/>
        </w:rPr>
        <w:t xml:space="preserve">. Here, the </w:t>
      </w:r>
      <w:r w:rsidRPr="00485C2B">
        <w:rPr>
          <w:rFonts w:eastAsia="Calibri"/>
          <w:highlight w:val="green"/>
          <w:u w:val="single"/>
        </w:rPr>
        <w:t>focus</w:t>
      </w:r>
      <w:r w:rsidRPr="00485C2B">
        <w:rPr>
          <w:rFonts w:eastAsia="Calibri"/>
          <w:sz w:val="16"/>
        </w:rPr>
        <w:t xml:space="preserve"> </w:t>
      </w:r>
      <w:r w:rsidRPr="00485C2B">
        <w:rPr>
          <w:rFonts w:eastAsia="Calibri"/>
          <w:highlight w:val="green"/>
          <w:u w:val="single"/>
        </w:rPr>
        <w:t>is</w:t>
      </w:r>
      <w:r w:rsidRPr="00485C2B">
        <w:rPr>
          <w:rFonts w:eastAsia="Calibri"/>
          <w:sz w:val="16"/>
        </w:rPr>
        <w:t xml:space="preserve"> </w:t>
      </w:r>
      <w:r w:rsidRPr="00485C2B">
        <w:rPr>
          <w:rFonts w:eastAsia="Calibri"/>
          <w:szCs w:val="32"/>
          <w:u w:val="single"/>
        </w:rPr>
        <w:t xml:space="preserve">not to make technologies more efficient, but rather to </w:t>
      </w:r>
      <w:proofErr w:type="spellStart"/>
      <w:r w:rsidRPr="00485C2B">
        <w:rPr>
          <w:rFonts w:eastAsia="Calibri"/>
          <w:szCs w:val="32"/>
          <w:u w:val="single"/>
        </w:rPr>
        <w:t>recognise</w:t>
      </w:r>
      <w:proofErr w:type="spellEnd"/>
      <w:r w:rsidRPr="00485C2B">
        <w:rPr>
          <w:rFonts w:eastAsia="Calibri"/>
          <w:szCs w:val="32"/>
          <w:u w:val="single"/>
        </w:rPr>
        <w:t xml:space="preserve"> how technology has meaning and impact</w:t>
      </w:r>
      <w:r w:rsidRPr="00485C2B">
        <w:rPr>
          <w:rFonts w:eastAsia="Calibri"/>
          <w:szCs w:val="32"/>
        </w:rPr>
        <w:t xml:space="preserve"> </w:t>
      </w:r>
      <w:r w:rsidRPr="00485C2B">
        <w:rPr>
          <w:rFonts w:eastAsia="Calibri"/>
          <w:u w:val="single"/>
        </w:rPr>
        <w:t xml:space="preserve">in </w:t>
      </w:r>
      <w:r w:rsidRPr="00485C2B">
        <w:rPr>
          <w:rStyle w:val="Emphasis"/>
        </w:rPr>
        <w:t>relation</w:t>
      </w:r>
      <w:r w:rsidRPr="00485C2B">
        <w:rPr>
          <w:rFonts w:eastAsia="Calibri"/>
          <w:sz w:val="16"/>
        </w:rPr>
        <w:t xml:space="preserve"> </w:t>
      </w:r>
      <w:r w:rsidRPr="00485C2B">
        <w:rPr>
          <w:rStyle w:val="Emphasis"/>
        </w:rPr>
        <w:t>to</w:t>
      </w:r>
      <w:r w:rsidRPr="00485C2B">
        <w:rPr>
          <w:rFonts w:eastAsia="Calibri"/>
          <w:sz w:val="16"/>
        </w:rPr>
        <w:t xml:space="preserve"> the </w:t>
      </w:r>
      <w:r w:rsidRPr="00485C2B">
        <w:rPr>
          <w:rStyle w:val="Emphasis"/>
        </w:rPr>
        <w:t>inequalities</w:t>
      </w:r>
      <w:r w:rsidRPr="00485C2B">
        <w:rPr>
          <w:rFonts w:eastAsia="Calibri"/>
          <w:sz w:val="16"/>
        </w:rPr>
        <w:t xml:space="preserve"> </w:t>
      </w:r>
      <w:r w:rsidRPr="00485C2B">
        <w:rPr>
          <w:rFonts w:eastAsia="Calibri"/>
          <w:u w:val="single"/>
        </w:rPr>
        <w:t>manifested</w:t>
      </w:r>
      <w:r w:rsidRPr="00485C2B">
        <w:rPr>
          <w:rFonts w:eastAsia="Calibri"/>
          <w:sz w:val="16"/>
        </w:rPr>
        <w:t xml:space="preserve"> </w:t>
      </w:r>
      <w:r w:rsidRPr="00485C2B">
        <w:rPr>
          <w:rStyle w:val="Emphasis"/>
        </w:rPr>
        <w:t>in capitalist exploitation</w:t>
      </w:r>
      <w:r w:rsidRPr="00485C2B">
        <w:rPr>
          <w:rFonts w:eastAsia="Calibri"/>
          <w:sz w:val="16"/>
        </w:rPr>
        <w:t xml:space="preserve"> </w:t>
      </w:r>
      <w:r w:rsidRPr="00485C2B">
        <w:rPr>
          <w:rFonts w:eastAsia="Calibri"/>
          <w:u w:val="single"/>
        </w:rPr>
        <w:t>and</w:t>
      </w:r>
      <w:r w:rsidRPr="00485C2B">
        <w:rPr>
          <w:rFonts w:eastAsia="Calibri"/>
          <w:sz w:val="16"/>
        </w:rPr>
        <w:t xml:space="preserve"> a </w:t>
      </w:r>
      <w:r w:rsidRPr="00485C2B">
        <w:rPr>
          <w:rStyle w:val="Emphasis"/>
        </w:rPr>
        <w:t>history of state violence</w:t>
      </w:r>
      <w:r w:rsidRPr="00485C2B">
        <w:rPr>
          <w:rFonts w:eastAsia="Calibri"/>
          <w:sz w:val="16"/>
        </w:rPr>
        <w:t xml:space="preserve">. </w:t>
      </w:r>
      <w:r w:rsidRPr="00485C2B">
        <w:rPr>
          <w:rFonts w:eastAsia="Calibri"/>
          <w:u w:val="single"/>
        </w:rPr>
        <w:t xml:space="preserve">The </w:t>
      </w:r>
      <w:r w:rsidRPr="00485C2B">
        <w:rPr>
          <w:rStyle w:val="Emphasis"/>
        </w:rPr>
        <w:t>call</w:t>
      </w:r>
      <w:r w:rsidRPr="00485C2B">
        <w:rPr>
          <w:rFonts w:eastAsia="Calibri"/>
          <w:u w:val="single"/>
        </w:rPr>
        <w:t xml:space="preserve"> is </w:t>
      </w:r>
      <w:r w:rsidRPr="00485C2B">
        <w:rPr>
          <w:rStyle w:val="Emphasis"/>
          <w:highlight w:val="green"/>
        </w:rPr>
        <w:t>to</w:t>
      </w:r>
      <w:r w:rsidRPr="00485C2B">
        <w:rPr>
          <w:rFonts w:eastAsia="Calibri"/>
          <w:highlight w:val="green"/>
          <w:u w:val="single"/>
        </w:rPr>
        <w:t xml:space="preserve"> </w:t>
      </w:r>
      <w:r w:rsidRPr="00485C2B">
        <w:rPr>
          <w:rStyle w:val="Emphasis"/>
          <w:highlight w:val="green"/>
        </w:rPr>
        <w:t>divest</w:t>
      </w:r>
      <w:r w:rsidRPr="00485C2B">
        <w:rPr>
          <w:rFonts w:eastAsia="Calibri"/>
          <w:u w:val="single"/>
        </w:rPr>
        <w:t xml:space="preserve"> </w:t>
      </w:r>
      <w:r w:rsidRPr="00485C2B">
        <w:rPr>
          <w:rFonts w:eastAsia="Calibri"/>
          <w:highlight w:val="green"/>
          <w:u w:val="single"/>
        </w:rPr>
        <w:t>resources</w:t>
      </w:r>
      <w:r w:rsidRPr="00485C2B">
        <w:rPr>
          <w:rFonts w:eastAsia="Calibri"/>
          <w:u w:val="single"/>
        </w:rPr>
        <w:t xml:space="preserve"> </w:t>
      </w:r>
      <w:r w:rsidRPr="00485C2B">
        <w:rPr>
          <w:rFonts w:eastAsia="Calibri"/>
          <w:highlight w:val="green"/>
          <w:u w:val="single"/>
        </w:rPr>
        <w:t>into</w:t>
      </w:r>
      <w:r w:rsidRPr="00485C2B">
        <w:rPr>
          <w:rFonts w:eastAsia="Calibri"/>
          <w:u w:val="single"/>
        </w:rPr>
        <w:t xml:space="preserve"> </w:t>
      </w:r>
      <w:r w:rsidRPr="00485C2B">
        <w:rPr>
          <w:rFonts w:eastAsia="Calibri"/>
          <w:highlight w:val="green"/>
          <w:u w:val="single"/>
        </w:rPr>
        <w:t xml:space="preserve">oppressive </w:t>
      </w:r>
      <w:r w:rsidRPr="00485C2B">
        <w:rPr>
          <w:rStyle w:val="Emphasis"/>
          <w:highlight w:val="green"/>
        </w:rPr>
        <w:t>data</w:t>
      </w:r>
      <w:r w:rsidRPr="00485C2B">
        <w:rPr>
          <w:rFonts w:eastAsia="Calibri"/>
          <w:highlight w:val="green"/>
          <w:u w:val="single"/>
        </w:rPr>
        <w:t xml:space="preserve"> systems</w:t>
      </w:r>
      <w:r w:rsidRPr="00485C2B">
        <w:rPr>
          <w:rFonts w:eastAsia="Calibri"/>
          <w:sz w:val="16"/>
        </w:rPr>
        <w:t xml:space="preserve"> </w:t>
      </w:r>
      <w:r w:rsidRPr="00485C2B">
        <w:rPr>
          <w:rFonts w:eastAsia="Calibri"/>
          <w:u w:val="single"/>
        </w:rPr>
        <w:t>and</w:t>
      </w:r>
      <w:r w:rsidRPr="00485C2B">
        <w:rPr>
          <w:rFonts w:eastAsia="Calibri"/>
          <w:sz w:val="16"/>
        </w:rPr>
        <w:t xml:space="preserve"> to ‘</w:t>
      </w:r>
      <w:r w:rsidRPr="00485C2B">
        <w:rPr>
          <w:rStyle w:val="Emphasis"/>
          <w:highlight w:val="green"/>
        </w:rPr>
        <w:t>abolish big data’</w:t>
      </w:r>
      <w:r w:rsidRPr="00485C2B">
        <w:rPr>
          <w:rFonts w:eastAsia="Calibri"/>
          <w:sz w:val="16"/>
        </w:rPr>
        <w:t xml:space="preserve"> </w:t>
      </w:r>
      <w:r w:rsidRPr="00485C2B">
        <w:rPr>
          <w:rFonts w:eastAsia="Calibri"/>
          <w:u w:val="single"/>
        </w:rPr>
        <w:t>that is used to measure and profile people</w:t>
      </w:r>
      <w:r w:rsidRPr="00485C2B">
        <w:rPr>
          <w:rFonts w:eastAsia="Calibri"/>
          <w:sz w:val="16"/>
        </w:rPr>
        <w:t xml:space="preserve">, </w:t>
      </w:r>
      <w:r w:rsidRPr="00485C2B">
        <w:rPr>
          <w:rFonts w:eastAsia="Calibri"/>
          <w:highlight w:val="green"/>
          <w:u w:val="single"/>
        </w:rPr>
        <w:t>and</w:t>
      </w:r>
      <w:r w:rsidRPr="00485C2B">
        <w:rPr>
          <w:rFonts w:eastAsia="Calibri"/>
          <w:u w:val="single"/>
        </w:rPr>
        <w:t xml:space="preserve"> instead </w:t>
      </w:r>
      <w:r w:rsidRPr="00485C2B">
        <w:rPr>
          <w:rStyle w:val="Emphasis"/>
          <w:highlight w:val="green"/>
        </w:rPr>
        <w:t>reinvest in communities</w:t>
      </w:r>
      <w:r w:rsidRPr="00485C2B">
        <w:rPr>
          <w:rFonts w:eastAsia="Calibri"/>
          <w:u w:val="single"/>
        </w:rPr>
        <w:t xml:space="preserve"> </w:t>
      </w:r>
      <w:r w:rsidRPr="00485C2B">
        <w:rPr>
          <w:rFonts w:eastAsia="Calibri"/>
          <w:sz w:val="16"/>
        </w:rPr>
        <w:t>(Benjamin 2019; Crooks 2019). In the context of environmentalism, the Environmental Data &amp; Governance Initiative (EDGI) has preserved vulnerable scientific data in the aftermath of the US election of Trump in 2016, and in the process developed an ‘environmental data justice’ framework that considers the politics, generation, ownership and uses of environmental data. Similarly, in the context of municipalities, efforts to engage citizens in the control over urban public data have been central to the ‘</w:t>
      </w:r>
      <w:r w:rsidRPr="00485C2B">
        <w:rPr>
          <w:rFonts w:eastAsia="Calibri"/>
          <w:u w:val="single"/>
        </w:rPr>
        <w:t>Roadmap to Technological Sovereignty’</w:t>
      </w:r>
      <w:r w:rsidRPr="00485C2B">
        <w:rPr>
          <w:rFonts w:eastAsia="Calibri"/>
          <w:sz w:val="16"/>
        </w:rPr>
        <w:t xml:space="preserve"> advanced </w:t>
      </w:r>
      <w:r w:rsidRPr="00485C2B">
        <w:rPr>
          <w:rFonts w:eastAsia="Calibri"/>
          <w:u w:val="single"/>
        </w:rPr>
        <w:t>in</w:t>
      </w:r>
      <w:r w:rsidRPr="00485C2B">
        <w:rPr>
          <w:rFonts w:eastAsia="Calibri"/>
          <w:sz w:val="16"/>
        </w:rPr>
        <w:t xml:space="preserve"> cities such as </w:t>
      </w:r>
      <w:r w:rsidRPr="00485C2B">
        <w:rPr>
          <w:rFonts w:eastAsia="Calibri"/>
          <w:u w:val="single"/>
        </w:rPr>
        <w:t>Barcelona</w:t>
      </w:r>
      <w:r w:rsidRPr="00485C2B">
        <w:rPr>
          <w:rFonts w:eastAsia="Calibri"/>
          <w:sz w:val="16"/>
        </w:rPr>
        <w:t xml:space="preserve">, </w:t>
      </w:r>
      <w:r w:rsidRPr="00485C2B">
        <w:rPr>
          <w:rFonts w:eastAsia="Calibri"/>
          <w:u w:val="single"/>
        </w:rPr>
        <w:t>outlining</w:t>
      </w:r>
      <w:r w:rsidRPr="00485C2B">
        <w:rPr>
          <w:rFonts w:eastAsia="Calibri"/>
          <w:sz w:val="16"/>
        </w:rPr>
        <w:t xml:space="preserve"> ways to challenge </w:t>
      </w:r>
      <w:r w:rsidRPr="00485C2B">
        <w:rPr>
          <w:rFonts w:eastAsia="Calibri"/>
          <w:u w:val="single"/>
        </w:rPr>
        <w:t xml:space="preserve">the </w:t>
      </w:r>
      <w:proofErr w:type="spellStart"/>
      <w:r w:rsidRPr="00485C2B">
        <w:rPr>
          <w:rFonts w:eastAsia="Calibri"/>
          <w:u w:val="single"/>
        </w:rPr>
        <w:t>monopolisation</w:t>
      </w:r>
      <w:proofErr w:type="spellEnd"/>
      <w:r w:rsidRPr="00485C2B">
        <w:rPr>
          <w:rFonts w:eastAsia="Calibri"/>
          <w:u w:val="single"/>
        </w:rPr>
        <w:t xml:space="preserve"> of</w:t>
      </w:r>
      <w:r w:rsidRPr="00485C2B">
        <w:rPr>
          <w:rFonts w:eastAsia="Calibri"/>
          <w:sz w:val="16"/>
        </w:rPr>
        <w:t xml:space="preserve"> </w:t>
      </w:r>
      <w:r w:rsidRPr="00485C2B">
        <w:rPr>
          <w:rFonts w:eastAsia="Calibri"/>
          <w:u w:val="single"/>
        </w:rPr>
        <w:t>data</w:t>
      </w:r>
      <w:r w:rsidRPr="00485C2B">
        <w:rPr>
          <w:rFonts w:eastAsia="Calibri"/>
          <w:sz w:val="16"/>
        </w:rPr>
        <w:t xml:space="preserve"> by a few corporate platforms. These efforts tend to focus on forms of governance that include formats such as data trusts or data commons and that allow for platforms to be managed by the city itself (Tieman 2017; Fuster 2017).</w:t>
      </w:r>
    </w:p>
    <w:p w14:paraId="49572DC6" w14:textId="77777777" w:rsidR="00E431DD" w:rsidRPr="00485C2B" w:rsidRDefault="00E431DD" w:rsidP="00E431DD">
      <w:pPr>
        <w:rPr>
          <w:rFonts w:eastAsia="Calibri"/>
          <w:sz w:val="12"/>
          <w:szCs w:val="18"/>
        </w:rPr>
      </w:pPr>
      <w:r w:rsidRPr="00485C2B">
        <w:rPr>
          <w:rFonts w:eastAsia="Calibri"/>
          <w:sz w:val="12"/>
          <w:szCs w:val="18"/>
        </w:rPr>
        <w:t xml:space="preserve">Concerns with data justice therefore translate into a range of different debates and practices that find expression across areas of society. Yet whilst these activities speak to shared interests towards addressing inequalities, redistribution and conditions of injustice, </w:t>
      </w:r>
      <w:proofErr w:type="spellStart"/>
      <w:r w:rsidRPr="00485C2B">
        <w:rPr>
          <w:rFonts w:eastAsia="Calibri"/>
          <w:sz w:val="12"/>
          <w:szCs w:val="18"/>
        </w:rPr>
        <w:t>labour</w:t>
      </w:r>
      <w:proofErr w:type="spellEnd"/>
      <w:r w:rsidRPr="00485C2B">
        <w:rPr>
          <w:rFonts w:eastAsia="Calibri"/>
          <w:sz w:val="12"/>
          <w:szCs w:val="18"/>
        </w:rPr>
        <w:t xml:space="preserve"> concerns have often been on the margins of these efforts or have been pursued in siloes. There has been a considerable effort to address the issue of potential job losses in the face of automation, for example, with unions pushing for more avenues to pursue reskilling within jobs, changing union structures to accommodate for non-trade or non-sector specific memberships, and advocating for more support for transitioning within workplaces (Colclough 2020). Concerns with job losses have also </w:t>
      </w:r>
      <w:proofErr w:type="spellStart"/>
      <w:r w:rsidRPr="00485C2B">
        <w:rPr>
          <w:rFonts w:eastAsia="Calibri"/>
          <w:sz w:val="12"/>
          <w:szCs w:val="18"/>
        </w:rPr>
        <w:t>mobilised</w:t>
      </w:r>
      <w:proofErr w:type="spellEnd"/>
      <w:r w:rsidRPr="00485C2B">
        <w:rPr>
          <w:rFonts w:eastAsia="Calibri"/>
          <w:sz w:val="12"/>
          <w:szCs w:val="18"/>
        </w:rPr>
        <w:t xml:space="preserve"> greater support for some form of universal basic income or other kinds of safety nets for workers who are displaced by automation (Standing 2019). More recently, there has been a growing focus on how technologies such as AI impact not just displacement, but the quality of work. This includes efforts to apply the GDPR in the workplace as a way to address issues of </w:t>
      </w:r>
      <w:proofErr w:type="spellStart"/>
      <w:r w:rsidRPr="00485C2B">
        <w:rPr>
          <w:rFonts w:eastAsia="Calibri"/>
          <w:sz w:val="12"/>
          <w:szCs w:val="18"/>
        </w:rPr>
        <w:t>labour</w:t>
      </w:r>
      <w:proofErr w:type="spellEnd"/>
      <w:r w:rsidRPr="00485C2B">
        <w:rPr>
          <w:rFonts w:eastAsia="Calibri"/>
          <w:sz w:val="12"/>
          <w:szCs w:val="18"/>
        </w:rPr>
        <w:t xml:space="preserve"> protection (Aloisi and </w:t>
      </w:r>
      <w:proofErr w:type="spellStart"/>
      <w:r w:rsidRPr="00485C2B">
        <w:rPr>
          <w:rFonts w:eastAsia="Calibri"/>
          <w:sz w:val="12"/>
          <w:szCs w:val="18"/>
        </w:rPr>
        <w:t>Gramano</w:t>
      </w:r>
      <w:proofErr w:type="spellEnd"/>
      <w:r w:rsidRPr="00485C2B">
        <w:rPr>
          <w:rFonts w:eastAsia="Calibri"/>
          <w:sz w:val="12"/>
          <w:szCs w:val="18"/>
        </w:rPr>
        <w:t xml:space="preserve"> 2019) and the potential for collective rights to form a greater part of the AI and data governance debate. De Stefano (2018), for example, has argued for the need for a ‘human-in-command’ approach that would involve collective regulation and social partners in governing automation and the impact of technology at the workplace. Similarly, some unions are pushing for ‘new technology agreements’ (NTAs) to form part of collective bargaining agreements in workplaces that have union representation. Under the terms of these, new technology will only be introduced with the agreement of the trade union, and if the employer agrees to reinvest any cost savings to provide new jobs elsewhere in the </w:t>
      </w:r>
      <w:proofErr w:type="spellStart"/>
      <w:r w:rsidRPr="00485C2B">
        <w:rPr>
          <w:rFonts w:eastAsia="Calibri"/>
          <w:sz w:val="12"/>
          <w:szCs w:val="18"/>
        </w:rPr>
        <w:t>organisation</w:t>
      </w:r>
      <w:proofErr w:type="spellEnd"/>
      <w:r w:rsidRPr="00485C2B">
        <w:rPr>
          <w:rFonts w:eastAsia="Calibri"/>
          <w:sz w:val="12"/>
          <w:szCs w:val="18"/>
        </w:rPr>
        <w:t xml:space="preserve"> (Cole 2019).</w:t>
      </w:r>
    </w:p>
    <w:p w14:paraId="3083E0F1" w14:textId="77777777" w:rsidR="00E431DD" w:rsidRPr="00485C2B" w:rsidRDefault="00E431DD" w:rsidP="00E431DD">
      <w:pPr>
        <w:rPr>
          <w:rFonts w:eastAsia="Calibri"/>
          <w:u w:val="single"/>
        </w:rPr>
      </w:pPr>
      <w:r w:rsidRPr="00485C2B">
        <w:rPr>
          <w:rFonts w:eastAsia="Calibri"/>
          <w:sz w:val="16"/>
        </w:rPr>
        <w:t xml:space="preserve">Furthermore, </w:t>
      </w:r>
      <w:r w:rsidRPr="00485C2B">
        <w:rPr>
          <w:rFonts w:eastAsia="Calibri"/>
          <w:u w:val="single"/>
        </w:rPr>
        <w:t>spearheaded</w:t>
      </w:r>
      <w:r w:rsidRPr="00485C2B">
        <w:rPr>
          <w:rFonts w:eastAsia="Calibri"/>
          <w:sz w:val="16"/>
        </w:rPr>
        <w:t xml:space="preserve"> </w:t>
      </w:r>
      <w:r w:rsidRPr="00485C2B">
        <w:rPr>
          <w:rFonts w:eastAsia="Calibri"/>
          <w:u w:val="single"/>
        </w:rPr>
        <w:t>by</w:t>
      </w:r>
      <w:r w:rsidRPr="00485C2B">
        <w:rPr>
          <w:rFonts w:eastAsia="Calibri"/>
          <w:sz w:val="16"/>
        </w:rPr>
        <w:t xml:space="preserve"> smaller and independent </w:t>
      </w:r>
      <w:r w:rsidRPr="00485C2B">
        <w:rPr>
          <w:rStyle w:val="Emphasis"/>
        </w:rPr>
        <w:t>unions</w:t>
      </w:r>
      <w:r w:rsidRPr="00485C2B">
        <w:rPr>
          <w:rFonts w:eastAsia="Calibri"/>
          <w:sz w:val="16"/>
        </w:rPr>
        <w:t xml:space="preserve">, </w:t>
      </w:r>
      <w:r w:rsidRPr="00485C2B">
        <w:rPr>
          <w:rFonts w:eastAsia="Calibri"/>
          <w:u w:val="single"/>
        </w:rPr>
        <w:t xml:space="preserve">the </w:t>
      </w:r>
      <w:proofErr w:type="spellStart"/>
      <w:r w:rsidRPr="00485C2B">
        <w:rPr>
          <w:rFonts w:eastAsia="Calibri"/>
          <w:u w:val="single"/>
        </w:rPr>
        <w:t>labour</w:t>
      </w:r>
      <w:proofErr w:type="spellEnd"/>
      <w:r w:rsidRPr="00485C2B">
        <w:rPr>
          <w:rFonts w:eastAsia="Calibri"/>
          <w:u w:val="single"/>
        </w:rPr>
        <w:t xml:space="preserve"> movement</w:t>
      </w:r>
      <w:r w:rsidRPr="00485C2B">
        <w:rPr>
          <w:rFonts w:eastAsia="Calibri"/>
          <w:sz w:val="16"/>
        </w:rPr>
        <w:t xml:space="preserve"> has been </w:t>
      </w:r>
      <w:r w:rsidRPr="00485C2B">
        <w:rPr>
          <w:rStyle w:val="Emphasis"/>
        </w:rPr>
        <w:t>increasingly</w:t>
      </w:r>
      <w:r w:rsidRPr="00485C2B">
        <w:rPr>
          <w:rFonts w:eastAsia="Calibri"/>
          <w:sz w:val="16"/>
        </w:rPr>
        <w:t xml:space="preserve"> </w:t>
      </w:r>
      <w:r w:rsidRPr="00485C2B">
        <w:rPr>
          <w:rStyle w:val="Emphasis"/>
        </w:rPr>
        <w:t>active</w:t>
      </w:r>
      <w:r w:rsidRPr="00485C2B">
        <w:rPr>
          <w:rFonts w:eastAsia="Calibri"/>
          <w:sz w:val="16"/>
        </w:rPr>
        <w:t xml:space="preserve"> </w:t>
      </w:r>
      <w:r w:rsidRPr="00485C2B">
        <w:rPr>
          <w:rStyle w:val="Emphasis"/>
        </w:rPr>
        <w:t>in</w:t>
      </w:r>
      <w:r w:rsidRPr="00485C2B">
        <w:rPr>
          <w:rFonts w:eastAsia="Calibri"/>
          <w:u w:val="single"/>
        </w:rPr>
        <w:t xml:space="preserve"> the area of </w:t>
      </w:r>
      <w:r w:rsidRPr="00485C2B">
        <w:rPr>
          <w:rStyle w:val="Emphasis"/>
        </w:rPr>
        <w:t>platform</w:t>
      </w:r>
      <w:r w:rsidRPr="00485C2B">
        <w:rPr>
          <w:rFonts w:eastAsia="Calibri"/>
          <w:u w:val="single"/>
        </w:rPr>
        <w:t xml:space="preserve"> </w:t>
      </w:r>
      <w:proofErr w:type="spellStart"/>
      <w:r w:rsidRPr="00485C2B">
        <w:rPr>
          <w:rStyle w:val="Emphasis"/>
        </w:rPr>
        <w:t>labour</w:t>
      </w:r>
      <w:proofErr w:type="spellEnd"/>
      <w:r w:rsidRPr="00485C2B">
        <w:rPr>
          <w:rFonts w:eastAsia="Calibri"/>
          <w:sz w:val="16"/>
        </w:rPr>
        <w:t xml:space="preserve"> </w:t>
      </w:r>
      <w:r w:rsidRPr="00485C2B">
        <w:rPr>
          <w:rFonts w:eastAsia="Calibri"/>
          <w:u w:val="single"/>
        </w:rPr>
        <w:t>and the gig economy</w:t>
      </w:r>
      <w:r w:rsidRPr="00485C2B">
        <w:rPr>
          <w:rFonts w:eastAsia="Calibri"/>
          <w:sz w:val="16"/>
        </w:rPr>
        <w:t xml:space="preserve"> (not all of which deploy AI), focusing particularly on the nature of these platforms as employers. </w:t>
      </w:r>
      <w:r w:rsidRPr="00485C2B">
        <w:rPr>
          <w:rFonts w:eastAsia="Calibri"/>
          <w:u w:val="single"/>
        </w:rPr>
        <w:t>Unions</w:t>
      </w:r>
      <w:r w:rsidRPr="00485C2B">
        <w:rPr>
          <w:rFonts w:eastAsia="Calibri"/>
          <w:sz w:val="16"/>
        </w:rPr>
        <w:t xml:space="preserve"> such </w:t>
      </w:r>
      <w:r w:rsidRPr="00485C2B">
        <w:rPr>
          <w:rFonts w:eastAsia="Calibri"/>
          <w:u w:val="single"/>
        </w:rPr>
        <w:t>as</w:t>
      </w:r>
      <w:r w:rsidRPr="00485C2B">
        <w:rPr>
          <w:rFonts w:eastAsia="Calibri"/>
          <w:sz w:val="16"/>
        </w:rPr>
        <w:t xml:space="preserve"> the Independent Workers of Great Britain (</w:t>
      </w:r>
      <w:r w:rsidRPr="00485C2B">
        <w:rPr>
          <w:rFonts w:eastAsia="Calibri"/>
          <w:u w:val="single"/>
        </w:rPr>
        <w:t>IWGB</w:t>
      </w:r>
      <w:r w:rsidRPr="00485C2B">
        <w:rPr>
          <w:rFonts w:eastAsia="Calibri"/>
          <w:sz w:val="16"/>
        </w:rPr>
        <w:t xml:space="preserve">) </w:t>
      </w:r>
      <w:r w:rsidRPr="00485C2B">
        <w:rPr>
          <w:rFonts w:eastAsia="Calibri"/>
          <w:u w:val="single"/>
        </w:rPr>
        <w:t>and</w:t>
      </w:r>
      <w:r w:rsidRPr="00485C2B">
        <w:rPr>
          <w:rFonts w:eastAsia="Calibri"/>
          <w:sz w:val="16"/>
        </w:rPr>
        <w:t xml:space="preserve"> what is now the App Drivers and Couriers Union (ADCU) have successfully </w:t>
      </w:r>
      <w:r w:rsidRPr="00485C2B">
        <w:rPr>
          <w:rFonts w:eastAsia="Calibri"/>
          <w:u w:val="single"/>
        </w:rPr>
        <w:t>challenged</w:t>
      </w:r>
      <w:r w:rsidRPr="00485C2B">
        <w:rPr>
          <w:rFonts w:eastAsia="Calibri"/>
          <w:sz w:val="16"/>
        </w:rPr>
        <w:t xml:space="preserve"> </w:t>
      </w:r>
      <w:r w:rsidRPr="00485C2B">
        <w:rPr>
          <w:rFonts w:eastAsia="Calibri"/>
          <w:u w:val="single"/>
        </w:rPr>
        <w:t>the status of gig workers</w:t>
      </w:r>
      <w:r w:rsidRPr="00485C2B">
        <w:rPr>
          <w:rFonts w:eastAsia="Calibri"/>
          <w:sz w:val="16"/>
        </w:rPr>
        <w:t xml:space="preserve">, such as those driving for Uber, as self-employed rather than as employees. Out of these struggles, there has also been a </w:t>
      </w:r>
      <w:r w:rsidRPr="00485C2B">
        <w:rPr>
          <w:rFonts w:eastAsia="Calibri"/>
          <w:u w:val="single"/>
        </w:rPr>
        <w:t>growing</w:t>
      </w:r>
      <w:r w:rsidRPr="00485C2B">
        <w:rPr>
          <w:rFonts w:eastAsia="Calibri"/>
          <w:sz w:val="16"/>
        </w:rPr>
        <w:t xml:space="preserve"> </w:t>
      </w:r>
      <w:r w:rsidRPr="00485C2B">
        <w:rPr>
          <w:rFonts w:eastAsia="Calibri"/>
          <w:u w:val="single"/>
        </w:rPr>
        <w:t>engagement</w:t>
      </w:r>
      <w:r w:rsidRPr="00485C2B">
        <w:rPr>
          <w:rFonts w:eastAsia="Calibri"/>
          <w:sz w:val="16"/>
        </w:rPr>
        <w:t xml:space="preserve"> </w:t>
      </w:r>
      <w:r w:rsidRPr="00485C2B">
        <w:rPr>
          <w:rFonts w:eastAsia="Calibri"/>
          <w:u w:val="single"/>
        </w:rPr>
        <w:t>with</w:t>
      </w:r>
      <w:r w:rsidRPr="00485C2B">
        <w:rPr>
          <w:rFonts w:eastAsia="Calibri"/>
          <w:sz w:val="16"/>
        </w:rPr>
        <w:t xml:space="preserve"> the </w:t>
      </w:r>
      <w:r w:rsidRPr="00485C2B">
        <w:rPr>
          <w:rFonts w:eastAsia="Calibri"/>
          <w:u w:val="single"/>
        </w:rPr>
        <w:t>collection and use of data by</w:t>
      </w:r>
      <w:r w:rsidRPr="00485C2B">
        <w:rPr>
          <w:rFonts w:eastAsia="Calibri"/>
          <w:sz w:val="16"/>
        </w:rPr>
        <w:t xml:space="preserve"> </w:t>
      </w:r>
      <w:r w:rsidRPr="00485C2B">
        <w:rPr>
          <w:rFonts w:eastAsia="Calibri"/>
          <w:u w:val="single"/>
        </w:rPr>
        <w:t>these</w:t>
      </w:r>
      <w:r w:rsidRPr="00485C2B">
        <w:rPr>
          <w:rFonts w:eastAsia="Calibri"/>
          <w:sz w:val="16"/>
        </w:rPr>
        <w:t xml:space="preserve"> </w:t>
      </w:r>
      <w:r w:rsidRPr="00485C2B">
        <w:rPr>
          <w:rFonts w:eastAsia="Calibri"/>
          <w:u w:val="single"/>
        </w:rPr>
        <w:t>platforms</w:t>
      </w:r>
      <w:r w:rsidRPr="00485C2B">
        <w:rPr>
          <w:rFonts w:eastAsia="Calibri"/>
          <w:sz w:val="16"/>
        </w:rPr>
        <w:t xml:space="preserve"> </w:t>
      </w:r>
      <w:r w:rsidRPr="00485C2B">
        <w:rPr>
          <w:rFonts w:eastAsia="Calibri"/>
          <w:u w:val="single"/>
        </w:rPr>
        <w:t>to manage or direct workers employed by them</w:t>
      </w:r>
      <w:r w:rsidRPr="00485C2B">
        <w:rPr>
          <w:rFonts w:eastAsia="Calibri"/>
          <w:sz w:val="16"/>
        </w:rPr>
        <w:t xml:space="preserve">. </w:t>
      </w:r>
      <w:r w:rsidRPr="00485C2B">
        <w:rPr>
          <w:rFonts w:eastAsia="Calibri"/>
          <w:u w:val="single"/>
        </w:rPr>
        <w:t>Worker Info Exchange</w:t>
      </w:r>
      <w:r w:rsidRPr="00485C2B">
        <w:rPr>
          <w:rFonts w:eastAsia="Calibri"/>
          <w:sz w:val="16"/>
        </w:rPr>
        <w:t xml:space="preserve">, for example, a non-governmental </w:t>
      </w:r>
      <w:proofErr w:type="spellStart"/>
      <w:r w:rsidRPr="00485C2B">
        <w:rPr>
          <w:rFonts w:eastAsia="Calibri"/>
          <w:sz w:val="16"/>
        </w:rPr>
        <w:t>organisation</w:t>
      </w:r>
      <w:proofErr w:type="spellEnd"/>
      <w:r w:rsidRPr="00485C2B">
        <w:rPr>
          <w:rFonts w:eastAsia="Calibri"/>
          <w:sz w:val="16"/>
        </w:rPr>
        <w:t xml:space="preserve"> that grew out of </w:t>
      </w:r>
      <w:proofErr w:type="spellStart"/>
      <w:r w:rsidRPr="00485C2B">
        <w:rPr>
          <w:rFonts w:eastAsia="Calibri"/>
          <w:sz w:val="16"/>
        </w:rPr>
        <w:t>organising</w:t>
      </w:r>
      <w:proofErr w:type="spellEnd"/>
      <w:r w:rsidRPr="00485C2B">
        <w:rPr>
          <w:rFonts w:eastAsia="Calibri"/>
          <w:sz w:val="16"/>
        </w:rPr>
        <w:t xml:space="preserve"> Uber drivers within the IWGB, </w:t>
      </w:r>
      <w:r w:rsidRPr="00485C2B">
        <w:rPr>
          <w:rFonts w:eastAsia="Calibri"/>
          <w:u w:val="single"/>
        </w:rPr>
        <w:t>explicitly concerns itself with ‘data rights’</w:t>
      </w:r>
      <w:r w:rsidRPr="00485C2B">
        <w:rPr>
          <w:rFonts w:eastAsia="Calibri"/>
          <w:sz w:val="16"/>
        </w:rPr>
        <w:t xml:space="preserve"> </w:t>
      </w:r>
      <w:r w:rsidRPr="00485C2B">
        <w:rPr>
          <w:rFonts w:eastAsia="Calibri"/>
          <w:u w:val="single"/>
        </w:rPr>
        <w:t>and the ability for workers to access data collected about</w:t>
      </w:r>
      <w:r w:rsidRPr="00485C2B">
        <w:rPr>
          <w:rFonts w:eastAsia="Calibri"/>
          <w:sz w:val="16"/>
        </w:rPr>
        <w:t xml:space="preserve"> </w:t>
      </w:r>
      <w:r w:rsidRPr="00485C2B">
        <w:rPr>
          <w:rFonts w:eastAsia="Calibri"/>
          <w:u w:val="single"/>
        </w:rPr>
        <w:t>them</w:t>
      </w:r>
      <w:r w:rsidRPr="00485C2B">
        <w:rPr>
          <w:rFonts w:eastAsia="Calibri"/>
          <w:sz w:val="16"/>
        </w:rPr>
        <w:t xml:space="preserve"> as a way </w:t>
      </w:r>
      <w:r w:rsidRPr="00485C2B">
        <w:rPr>
          <w:rFonts w:eastAsia="Calibri"/>
          <w:u w:val="single"/>
        </w:rPr>
        <w:t>to increase transparency about their management</w:t>
      </w:r>
      <w:r w:rsidRPr="00485C2B">
        <w:rPr>
          <w:rFonts w:eastAsia="Calibri"/>
          <w:sz w:val="16"/>
        </w:rPr>
        <w:t xml:space="preserve">. In parallel to this, a </w:t>
      </w:r>
      <w:r w:rsidRPr="00485C2B">
        <w:rPr>
          <w:rFonts w:eastAsia="Calibri"/>
          <w:u w:val="single"/>
        </w:rPr>
        <w:t xml:space="preserve">growing </w:t>
      </w:r>
      <w:proofErr w:type="spellStart"/>
      <w:r w:rsidRPr="00485C2B">
        <w:rPr>
          <w:rFonts w:eastAsia="Calibri"/>
          <w:u w:val="single"/>
        </w:rPr>
        <w:t>mobilisation</w:t>
      </w:r>
      <w:proofErr w:type="spellEnd"/>
      <w:r w:rsidRPr="00485C2B">
        <w:rPr>
          <w:rFonts w:eastAsia="Calibri"/>
          <w:sz w:val="16"/>
        </w:rPr>
        <w:t xml:space="preserve"> effort has </w:t>
      </w:r>
      <w:r w:rsidRPr="00485C2B">
        <w:rPr>
          <w:rFonts w:eastAsia="Calibri"/>
          <w:u w:val="single"/>
        </w:rPr>
        <w:t>formed</w:t>
      </w:r>
      <w:r w:rsidRPr="00485C2B">
        <w:rPr>
          <w:rFonts w:eastAsia="Calibri"/>
          <w:sz w:val="16"/>
        </w:rPr>
        <w:t xml:space="preserve"> </w:t>
      </w:r>
      <w:r w:rsidRPr="00485C2B">
        <w:rPr>
          <w:rFonts w:eastAsia="Calibri"/>
          <w:u w:val="single"/>
        </w:rPr>
        <w:t>around</w:t>
      </w:r>
      <w:r w:rsidRPr="00485C2B">
        <w:rPr>
          <w:rFonts w:eastAsia="Calibri"/>
          <w:sz w:val="16"/>
        </w:rPr>
        <w:t xml:space="preserve"> alternative models of platform </w:t>
      </w:r>
      <w:proofErr w:type="spellStart"/>
      <w:r w:rsidRPr="00485C2B">
        <w:rPr>
          <w:rFonts w:eastAsia="Calibri"/>
          <w:sz w:val="16"/>
        </w:rPr>
        <w:t>labour</w:t>
      </w:r>
      <w:proofErr w:type="spellEnd"/>
      <w:r w:rsidRPr="00485C2B">
        <w:rPr>
          <w:rFonts w:eastAsia="Calibri"/>
          <w:sz w:val="16"/>
        </w:rPr>
        <w:t xml:space="preserve"> that draws inspiration from the </w:t>
      </w:r>
      <w:proofErr w:type="spellStart"/>
      <w:r w:rsidRPr="00485C2B">
        <w:rPr>
          <w:rFonts w:eastAsia="Calibri"/>
          <w:sz w:val="16"/>
        </w:rPr>
        <w:t>cooperativist</w:t>
      </w:r>
      <w:proofErr w:type="spellEnd"/>
      <w:r w:rsidRPr="00485C2B">
        <w:rPr>
          <w:rFonts w:eastAsia="Calibri"/>
          <w:sz w:val="16"/>
        </w:rPr>
        <w:t xml:space="preserve"> movement. </w:t>
      </w:r>
      <w:r w:rsidRPr="00485C2B">
        <w:rPr>
          <w:rStyle w:val="Emphasis"/>
          <w:highlight w:val="green"/>
        </w:rPr>
        <w:t>Platform</w:t>
      </w:r>
      <w:r w:rsidRPr="00485C2B">
        <w:rPr>
          <w:rStyle w:val="Emphasis"/>
        </w:rPr>
        <w:t xml:space="preserve"> </w:t>
      </w:r>
      <w:r w:rsidRPr="00485C2B">
        <w:rPr>
          <w:rStyle w:val="Emphasis"/>
          <w:highlight w:val="green"/>
        </w:rPr>
        <w:t>cooperativism</w:t>
      </w:r>
      <w:r w:rsidRPr="00485C2B">
        <w:rPr>
          <w:rFonts w:eastAsia="Calibri"/>
          <w:sz w:val="16"/>
        </w:rPr>
        <w:t xml:space="preserve"> as an idea and practice has, in the space of a few years, grown globally </w:t>
      </w:r>
      <w:r w:rsidRPr="00485C2B">
        <w:rPr>
          <w:rFonts w:eastAsia="Calibri"/>
          <w:u w:val="single"/>
        </w:rPr>
        <w:t>as a response to</w:t>
      </w:r>
      <w:r w:rsidRPr="00485C2B">
        <w:rPr>
          <w:rFonts w:eastAsia="Calibri"/>
          <w:sz w:val="16"/>
        </w:rPr>
        <w:t xml:space="preserve"> the dominance of </w:t>
      </w:r>
      <w:r w:rsidRPr="00485C2B">
        <w:rPr>
          <w:rFonts w:eastAsia="Calibri"/>
          <w:u w:val="single"/>
        </w:rPr>
        <w:t>platform capitalism</w:t>
      </w:r>
      <w:r w:rsidRPr="00485C2B">
        <w:rPr>
          <w:rFonts w:eastAsia="Calibri"/>
          <w:sz w:val="16"/>
        </w:rPr>
        <w:t xml:space="preserve">. Under this model, platforms are generally based on </w:t>
      </w:r>
      <w:proofErr w:type="spellStart"/>
      <w:r w:rsidRPr="00485C2B">
        <w:rPr>
          <w:rFonts w:eastAsia="Calibri"/>
          <w:sz w:val="16"/>
        </w:rPr>
        <w:t>decentralised</w:t>
      </w:r>
      <w:proofErr w:type="spellEnd"/>
      <w:r w:rsidRPr="00485C2B">
        <w:rPr>
          <w:rFonts w:eastAsia="Calibri"/>
          <w:sz w:val="16"/>
        </w:rPr>
        <w:t xml:space="preserve"> forms of governance in which workers themselves own the platform and/or set the terms for how it should be run. Importantly, these have sometimes been </w:t>
      </w:r>
      <w:r w:rsidRPr="00485C2B">
        <w:rPr>
          <w:rStyle w:val="Emphasis"/>
          <w:highlight w:val="green"/>
        </w:rPr>
        <w:t>established</w:t>
      </w:r>
      <w:r w:rsidRPr="00485C2B">
        <w:rPr>
          <w:rFonts w:eastAsia="Calibri"/>
          <w:sz w:val="16"/>
        </w:rPr>
        <w:t xml:space="preserve"> </w:t>
      </w:r>
      <w:r w:rsidRPr="00485C2B">
        <w:rPr>
          <w:rStyle w:val="Emphasis"/>
          <w:highlight w:val="green"/>
        </w:rPr>
        <w:t>with</w:t>
      </w:r>
      <w:r w:rsidRPr="00485C2B">
        <w:rPr>
          <w:rFonts w:eastAsia="Calibri"/>
          <w:sz w:val="16"/>
        </w:rPr>
        <w:t xml:space="preserve"> the </w:t>
      </w:r>
      <w:r w:rsidRPr="00485C2B">
        <w:rPr>
          <w:rFonts w:eastAsia="Calibri"/>
          <w:u w:val="single"/>
        </w:rPr>
        <w:t xml:space="preserve">direct </w:t>
      </w:r>
      <w:r w:rsidRPr="00485C2B">
        <w:rPr>
          <w:rStyle w:val="Emphasis"/>
          <w:highlight w:val="green"/>
        </w:rPr>
        <w:t xml:space="preserve">support of </w:t>
      </w:r>
      <w:proofErr w:type="spellStart"/>
      <w:r w:rsidRPr="00485C2B">
        <w:rPr>
          <w:rStyle w:val="Emphasis"/>
          <w:highlight w:val="green"/>
        </w:rPr>
        <w:t>labour</w:t>
      </w:r>
      <w:proofErr w:type="spellEnd"/>
      <w:r w:rsidRPr="00485C2B">
        <w:rPr>
          <w:rStyle w:val="Emphasis"/>
          <w:highlight w:val="green"/>
        </w:rPr>
        <w:t xml:space="preserve"> unions</w:t>
      </w:r>
      <w:r w:rsidRPr="00485C2B">
        <w:rPr>
          <w:rFonts w:eastAsia="Calibri"/>
          <w:sz w:val="16"/>
        </w:rPr>
        <w:t xml:space="preserve"> and have been an </w:t>
      </w:r>
      <w:r w:rsidRPr="00485C2B">
        <w:rPr>
          <w:rFonts w:eastAsia="Calibri"/>
          <w:u w:val="single"/>
        </w:rPr>
        <w:t>avenue</w:t>
      </w:r>
      <w:r w:rsidRPr="00485C2B">
        <w:rPr>
          <w:rFonts w:eastAsia="Calibri"/>
          <w:sz w:val="16"/>
        </w:rPr>
        <w:t xml:space="preserve"> </w:t>
      </w:r>
      <w:r w:rsidRPr="00485C2B">
        <w:rPr>
          <w:rFonts w:eastAsia="Calibri"/>
          <w:u w:val="single"/>
        </w:rPr>
        <w:t>through</w:t>
      </w:r>
      <w:r w:rsidRPr="00485C2B">
        <w:rPr>
          <w:rFonts w:eastAsia="Calibri"/>
          <w:sz w:val="16"/>
        </w:rPr>
        <w:t xml:space="preserve"> </w:t>
      </w:r>
      <w:r w:rsidRPr="00485C2B">
        <w:rPr>
          <w:rFonts w:eastAsia="Calibri"/>
          <w:u w:val="single"/>
        </w:rPr>
        <w:t xml:space="preserve">which to engage the </w:t>
      </w:r>
      <w:proofErr w:type="spellStart"/>
      <w:r w:rsidRPr="00485C2B">
        <w:rPr>
          <w:rFonts w:eastAsia="Calibri"/>
          <w:u w:val="single"/>
        </w:rPr>
        <w:t>labour</w:t>
      </w:r>
      <w:proofErr w:type="spellEnd"/>
      <w:r w:rsidRPr="00485C2B">
        <w:rPr>
          <w:rFonts w:eastAsia="Calibri"/>
          <w:u w:val="single"/>
        </w:rPr>
        <w:t xml:space="preserve"> movement more directly in data debates</w:t>
      </w:r>
      <w:r w:rsidRPr="00485C2B">
        <w:rPr>
          <w:rFonts w:eastAsia="Calibri"/>
          <w:sz w:val="16"/>
        </w:rPr>
        <w:t xml:space="preserve">. As Scholz (2017) has argued, </w:t>
      </w:r>
      <w:r w:rsidRPr="00485C2B">
        <w:rPr>
          <w:rFonts w:eastAsia="Calibri"/>
          <w:u w:val="single"/>
        </w:rPr>
        <w:t>platform cooperativism</w:t>
      </w:r>
      <w:r w:rsidRPr="00485C2B">
        <w:rPr>
          <w:rFonts w:eastAsia="Calibri"/>
          <w:sz w:val="16"/>
        </w:rPr>
        <w:t xml:space="preserve"> should not be considered a technological solution but </w:t>
      </w:r>
      <w:r w:rsidRPr="00485C2B">
        <w:rPr>
          <w:rFonts w:eastAsia="Calibri"/>
          <w:u w:val="single"/>
        </w:rPr>
        <w:t>a</w:t>
      </w:r>
      <w:r w:rsidRPr="00485C2B">
        <w:rPr>
          <w:rFonts w:eastAsia="Calibri"/>
          <w:sz w:val="16"/>
        </w:rPr>
        <w:t xml:space="preserve"> ‘</w:t>
      </w:r>
      <w:r w:rsidRPr="00485C2B">
        <w:rPr>
          <w:rStyle w:val="Emphasis"/>
        </w:rPr>
        <w:t>mindset’</w:t>
      </w:r>
      <w:r w:rsidRPr="00485C2B">
        <w:rPr>
          <w:rFonts w:eastAsia="Calibri"/>
          <w:sz w:val="16"/>
        </w:rPr>
        <w:t xml:space="preserve"> </w:t>
      </w:r>
      <w:r w:rsidRPr="00485C2B">
        <w:rPr>
          <w:rStyle w:val="Emphasis"/>
        </w:rPr>
        <w:t>that</w:t>
      </w:r>
      <w:r w:rsidRPr="00485C2B">
        <w:rPr>
          <w:rFonts w:eastAsia="Calibri"/>
          <w:u w:val="single"/>
        </w:rPr>
        <w:t xml:space="preserve"> </w:t>
      </w:r>
      <w:r w:rsidRPr="00485C2B">
        <w:rPr>
          <w:rStyle w:val="Emphasis"/>
        </w:rPr>
        <w:t>includes</w:t>
      </w:r>
      <w:r w:rsidRPr="00485C2B">
        <w:rPr>
          <w:rFonts w:eastAsia="Calibri"/>
          <w:u w:val="single"/>
        </w:rPr>
        <w:t xml:space="preserve"> </w:t>
      </w:r>
      <w:r w:rsidRPr="00485C2B">
        <w:rPr>
          <w:rStyle w:val="Emphasis"/>
        </w:rPr>
        <w:t>technological</w:t>
      </w:r>
      <w:r w:rsidRPr="00485C2B">
        <w:rPr>
          <w:rFonts w:eastAsia="Calibri"/>
          <w:sz w:val="16"/>
        </w:rPr>
        <w:t xml:space="preserve">, </w:t>
      </w:r>
      <w:r w:rsidRPr="00485C2B">
        <w:rPr>
          <w:rStyle w:val="Emphasis"/>
        </w:rPr>
        <w:t>cultural</w:t>
      </w:r>
      <w:r w:rsidRPr="00485C2B">
        <w:rPr>
          <w:rFonts w:eastAsia="Calibri"/>
          <w:sz w:val="16"/>
        </w:rPr>
        <w:t xml:space="preserve">, </w:t>
      </w:r>
      <w:r w:rsidRPr="00485C2B">
        <w:rPr>
          <w:rFonts w:eastAsia="Calibri"/>
          <w:u w:val="single"/>
        </w:rPr>
        <w:t xml:space="preserve">political and </w:t>
      </w:r>
      <w:r w:rsidRPr="00485C2B">
        <w:rPr>
          <w:rStyle w:val="Emphasis"/>
        </w:rPr>
        <w:t>social</w:t>
      </w:r>
      <w:r w:rsidRPr="00485C2B">
        <w:rPr>
          <w:rFonts w:eastAsia="Calibri"/>
          <w:u w:val="single"/>
        </w:rPr>
        <w:t xml:space="preserve"> </w:t>
      </w:r>
      <w:r w:rsidRPr="00485C2B">
        <w:rPr>
          <w:rStyle w:val="Emphasis"/>
        </w:rPr>
        <w:t>changes</w:t>
      </w:r>
      <w:r w:rsidRPr="00485C2B">
        <w:rPr>
          <w:rFonts w:eastAsia="Calibri"/>
          <w:sz w:val="16"/>
        </w:rPr>
        <w:t xml:space="preserve">, </w:t>
      </w:r>
      <w:r w:rsidRPr="00485C2B">
        <w:rPr>
          <w:rFonts w:eastAsia="Calibri"/>
          <w:u w:val="single"/>
        </w:rPr>
        <w:t>bringing together different actors and stakeholders.</w:t>
      </w:r>
    </w:p>
    <w:p w14:paraId="4E59597D" w14:textId="77777777" w:rsidR="00E431DD" w:rsidRPr="00485C2B" w:rsidRDefault="00E431DD" w:rsidP="00E431DD">
      <w:pPr>
        <w:rPr>
          <w:rFonts w:eastAsia="Calibri"/>
          <w:sz w:val="12"/>
          <w:szCs w:val="18"/>
        </w:rPr>
      </w:pPr>
      <w:r w:rsidRPr="00485C2B">
        <w:rPr>
          <w:rFonts w:eastAsia="Calibri"/>
          <w:sz w:val="12"/>
          <w:szCs w:val="18"/>
        </w:rPr>
        <w:t xml:space="preserve">The growing arena of data justice therefore has much scope to incorporate </w:t>
      </w:r>
      <w:proofErr w:type="spellStart"/>
      <w:r w:rsidRPr="00485C2B">
        <w:rPr>
          <w:rFonts w:eastAsia="Calibri"/>
          <w:sz w:val="12"/>
          <w:szCs w:val="18"/>
        </w:rPr>
        <w:t>labour</w:t>
      </w:r>
      <w:proofErr w:type="spellEnd"/>
      <w:r w:rsidRPr="00485C2B">
        <w:rPr>
          <w:rFonts w:eastAsia="Calibri"/>
          <w:sz w:val="12"/>
          <w:szCs w:val="18"/>
        </w:rPr>
        <w:t xml:space="preserve"> concerns in how to articulate both what is at stake with datafication as well as possible responses. In terms of </w:t>
      </w:r>
      <w:proofErr w:type="spellStart"/>
      <w:r w:rsidRPr="00485C2B">
        <w:rPr>
          <w:rFonts w:eastAsia="Calibri"/>
          <w:sz w:val="12"/>
          <w:szCs w:val="18"/>
        </w:rPr>
        <w:t>mobilisation</w:t>
      </w:r>
      <w:proofErr w:type="spellEnd"/>
      <w:r w:rsidRPr="00485C2B">
        <w:rPr>
          <w:rFonts w:eastAsia="Calibri"/>
          <w:sz w:val="12"/>
          <w:szCs w:val="18"/>
        </w:rPr>
        <w:t xml:space="preserve">, the challenge remains how to integrate issues of data-centric technologies like AI into a broader understanding of the place of technology in advancing social justice for all. As I go on to argue below, this needs greater cooperation and solidarity between the </w:t>
      </w:r>
      <w:proofErr w:type="spellStart"/>
      <w:r w:rsidRPr="00485C2B">
        <w:rPr>
          <w:rFonts w:eastAsia="Calibri"/>
          <w:sz w:val="12"/>
          <w:szCs w:val="18"/>
        </w:rPr>
        <w:t>labour</w:t>
      </w:r>
      <w:proofErr w:type="spellEnd"/>
      <w:r w:rsidRPr="00485C2B">
        <w:rPr>
          <w:rFonts w:eastAsia="Calibri"/>
          <w:sz w:val="12"/>
          <w:szCs w:val="18"/>
        </w:rPr>
        <w:t xml:space="preserve"> movement and other social movements in order to strengthen and advance the kind of political engagement with AI governance that a data justice agenda demands.</w:t>
      </w:r>
    </w:p>
    <w:p w14:paraId="54CAE561" w14:textId="77777777" w:rsidR="00E431DD" w:rsidRPr="00485C2B" w:rsidRDefault="00E431DD" w:rsidP="00E431DD">
      <w:pPr>
        <w:rPr>
          <w:rStyle w:val="Emphasis"/>
        </w:rPr>
      </w:pPr>
      <w:r w:rsidRPr="00485C2B">
        <w:rPr>
          <w:rFonts w:eastAsia="Calibri"/>
          <w:u w:val="single"/>
        </w:rPr>
        <w:t xml:space="preserve">Towards </w:t>
      </w:r>
      <w:r w:rsidRPr="00485C2B">
        <w:rPr>
          <w:rStyle w:val="Emphasis"/>
        </w:rPr>
        <w:t>Data Justice Unionism</w:t>
      </w:r>
    </w:p>
    <w:p w14:paraId="06CE9355" w14:textId="77777777" w:rsidR="00E431DD" w:rsidRPr="00485C2B" w:rsidRDefault="00E431DD" w:rsidP="00E431DD">
      <w:pPr>
        <w:rPr>
          <w:rFonts w:eastAsia="Calibri"/>
          <w:sz w:val="12"/>
          <w:szCs w:val="18"/>
        </w:rPr>
      </w:pPr>
      <w:r w:rsidRPr="00485C2B">
        <w:rPr>
          <w:rFonts w:eastAsia="Calibri"/>
          <w:sz w:val="12"/>
          <w:szCs w:val="18"/>
        </w:rPr>
        <w:t xml:space="preserve">As I have argued so far, dominant governance frameworks relating to data and AI have overwhelmingly responded to concerns with implications for people as citizens and consumers over and above people as workers. Moreover, they have predominantly followed a liberal orientation that has </w:t>
      </w:r>
      <w:proofErr w:type="spellStart"/>
      <w:r w:rsidRPr="00485C2B">
        <w:rPr>
          <w:rFonts w:eastAsia="Calibri"/>
          <w:sz w:val="12"/>
          <w:szCs w:val="18"/>
        </w:rPr>
        <w:t>centred</w:t>
      </w:r>
      <w:proofErr w:type="spellEnd"/>
      <w:r w:rsidRPr="00485C2B">
        <w:rPr>
          <w:rFonts w:eastAsia="Calibri"/>
          <w:sz w:val="12"/>
          <w:szCs w:val="18"/>
        </w:rPr>
        <w:t xml:space="preserve"> on individual rights and ethics. This is perhaps unsurprising considering that much of the </w:t>
      </w:r>
      <w:proofErr w:type="spellStart"/>
      <w:r w:rsidRPr="00485C2B">
        <w:rPr>
          <w:rFonts w:eastAsia="Calibri"/>
          <w:sz w:val="12"/>
          <w:szCs w:val="18"/>
        </w:rPr>
        <w:t>mobilisation</w:t>
      </w:r>
      <w:proofErr w:type="spellEnd"/>
      <w:r w:rsidRPr="00485C2B">
        <w:rPr>
          <w:rFonts w:eastAsia="Calibri"/>
          <w:sz w:val="12"/>
          <w:szCs w:val="18"/>
        </w:rPr>
        <w:t xml:space="preserve"> efforts engaged in questions of data and AI have been those stemming from digital rights and civil liberties concerns. Whilst this has </w:t>
      </w:r>
      <w:proofErr w:type="spellStart"/>
      <w:r w:rsidRPr="00485C2B">
        <w:rPr>
          <w:rFonts w:eastAsia="Calibri"/>
          <w:sz w:val="12"/>
          <w:szCs w:val="18"/>
        </w:rPr>
        <w:t>mobilised</w:t>
      </w:r>
      <w:proofErr w:type="spellEnd"/>
      <w:r w:rsidRPr="00485C2B">
        <w:rPr>
          <w:rFonts w:eastAsia="Calibri"/>
          <w:sz w:val="12"/>
          <w:szCs w:val="18"/>
        </w:rPr>
        <w:t xml:space="preserve"> a number of key issues that have been translated into important legislation, particularly in Europe, such as the GDPR and more recently, the White Paper on EU Strategy for AI, such frameworks have some important limitations for engaging with the broader implications of the turn to data infrastructures across social life. The growing activities surrounding data justice have broadened and shifted the terms of engagement in ways that seek to address some of these limitations. Yet </w:t>
      </w:r>
      <w:proofErr w:type="spellStart"/>
      <w:r w:rsidRPr="00485C2B">
        <w:rPr>
          <w:rFonts w:eastAsia="Calibri"/>
          <w:sz w:val="12"/>
          <w:szCs w:val="18"/>
        </w:rPr>
        <w:t>labour</w:t>
      </w:r>
      <w:proofErr w:type="spellEnd"/>
      <w:r w:rsidRPr="00485C2B">
        <w:rPr>
          <w:rFonts w:eastAsia="Calibri"/>
          <w:sz w:val="12"/>
          <w:szCs w:val="18"/>
        </w:rPr>
        <w:t xml:space="preserve"> concerns regarding AI have often been pursued separately from these activities. This is a challenge for broad political </w:t>
      </w:r>
      <w:proofErr w:type="spellStart"/>
      <w:r w:rsidRPr="00485C2B">
        <w:rPr>
          <w:rFonts w:eastAsia="Calibri"/>
          <w:sz w:val="12"/>
          <w:szCs w:val="18"/>
        </w:rPr>
        <w:t>mobilisation</w:t>
      </w:r>
      <w:proofErr w:type="spellEnd"/>
      <w:r w:rsidRPr="00485C2B">
        <w:rPr>
          <w:rFonts w:eastAsia="Calibri"/>
          <w:sz w:val="12"/>
          <w:szCs w:val="18"/>
        </w:rPr>
        <w:t xml:space="preserve"> as the </w:t>
      </w:r>
      <w:proofErr w:type="spellStart"/>
      <w:r w:rsidRPr="00485C2B">
        <w:rPr>
          <w:rFonts w:eastAsia="Calibri"/>
          <w:sz w:val="12"/>
          <w:szCs w:val="18"/>
        </w:rPr>
        <w:t>labour</w:t>
      </w:r>
      <w:proofErr w:type="spellEnd"/>
      <w:r w:rsidRPr="00485C2B">
        <w:rPr>
          <w:rFonts w:eastAsia="Calibri"/>
          <w:sz w:val="12"/>
          <w:szCs w:val="18"/>
        </w:rPr>
        <w:t xml:space="preserve"> movement has historically played a significant role in connecting transformations in work to broader questions of society that have relevance for the governance of data and AI. In this final section, I therefore make the case for data justice unionism to be considered as a part of social justice unionism focused on engaging </w:t>
      </w:r>
      <w:proofErr w:type="spellStart"/>
      <w:r w:rsidRPr="00485C2B">
        <w:rPr>
          <w:rFonts w:eastAsia="Calibri"/>
          <w:sz w:val="12"/>
          <w:szCs w:val="18"/>
        </w:rPr>
        <w:t>labour</w:t>
      </w:r>
      <w:proofErr w:type="spellEnd"/>
      <w:r w:rsidRPr="00485C2B">
        <w:rPr>
          <w:rFonts w:eastAsia="Calibri"/>
          <w:sz w:val="12"/>
          <w:szCs w:val="18"/>
        </w:rPr>
        <w:t xml:space="preserve"> perspectives in the debate on AI governance, including a concern with the interests driving datafication, the forms of social and economic </w:t>
      </w:r>
      <w:proofErr w:type="spellStart"/>
      <w:r w:rsidRPr="00485C2B">
        <w:rPr>
          <w:rFonts w:eastAsia="Calibri"/>
          <w:sz w:val="12"/>
          <w:szCs w:val="18"/>
        </w:rPr>
        <w:t>organisation</w:t>
      </w:r>
      <w:proofErr w:type="spellEnd"/>
      <w:r w:rsidRPr="00485C2B">
        <w:rPr>
          <w:rFonts w:eastAsia="Calibri"/>
          <w:sz w:val="12"/>
          <w:szCs w:val="18"/>
        </w:rPr>
        <w:t xml:space="preserve"> that enable them, and how they might be challenged.</w:t>
      </w:r>
    </w:p>
    <w:p w14:paraId="3DF6D63B" w14:textId="77777777" w:rsidR="00E431DD" w:rsidRPr="00485C2B" w:rsidRDefault="00E431DD" w:rsidP="00E431DD">
      <w:pPr>
        <w:rPr>
          <w:rFonts w:eastAsia="Calibri"/>
          <w:sz w:val="16"/>
        </w:rPr>
      </w:pPr>
      <w:r w:rsidRPr="00485C2B">
        <w:rPr>
          <w:rFonts w:eastAsia="Calibri"/>
          <w:u w:val="single"/>
        </w:rPr>
        <w:t>Social justice unionism</w:t>
      </w:r>
      <w:r w:rsidRPr="00485C2B">
        <w:rPr>
          <w:rFonts w:eastAsia="Calibri"/>
          <w:sz w:val="16"/>
        </w:rPr>
        <w:t xml:space="preserve"> has become an </w:t>
      </w:r>
      <w:r w:rsidRPr="00485C2B">
        <w:rPr>
          <w:rFonts w:eastAsia="Calibri"/>
          <w:u w:val="single"/>
        </w:rPr>
        <w:t>increasingly</w:t>
      </w:r>
      <w:r w:rsidRPr="00485C2B">
        <w:rPr>
          <w:rFonts w:eastAsia="Calibri"/>
          <w:sz w:val="16"/>
        </w:rPr>
        <w:t xml:space="preserve"> popular approach </w:t>
      </w:r>
      <w:r w:rsidRPr="00485C2B">
        <w:rPr>
          <w:rFonts w:eastAsia="Calibri"/>
          <w:u w:val="single"/>
        </w:rPr>
        <w:t>within</w:t>
      </w:r>
      <w:r w:rsidRPr="00485C2B">
        <w:rPr>
          <w:rFonts w:eastAsia="Calibri"/>
          <w:sz w:val="16"/>
        </w:rPr>
        <w:t xml:space="preserve"> the </w:t>
      </w:r>
      <w:proofErr w:type="spellStart"/>
      <w:r w:rsidRPr="00485C2B">
        <w:rPr>
          <w:rFonts w:eastAsia="Calibri"/>
          <w:u w:val="single"/>
        </w:rPr>
        <w:t>labour</w:t>
      </w:r>
      <w:proofErr w:type="spellEnd"/>
      <w:r w:rsidRPr="00485C2B">
        <w:rPr>
          <w:rFonts w:eastAsia="Calibri"/>
          <w:u w:val="single"/>
        </w:rPr>
        <w:t xml:space="preserve"> movement</w:t>
      </w:r>
      <w:r w:rsidRPr="00485C2B">
        <w:rPr>
          <w:rFonts w:eastAsia="Calibri"/>
          <w:sz w:val="16"/>
        </w:rPr>
        <w:t xml:space="preserve"> and advocates </w:t>
      </w:r>
      <w:r w:rsidRPr="00485C2B">
        <w:rPr>
          <w:rFonts w:eastAsia="Calibri"/>
          <w:u w:val="single"/>
        </w:rPr>
        <w:t>for unions to collaborate</w:t>
      </w:r>
      <w:r w:rsidRPr="00485C2B">
        <w:rPr>
          <w:rFonts w:eastAsia="Calibri"/>
          <w:sz w:val="16"/>
        </w:rPr>
        <w:t xml:space="preserve"> </w:t>
      </w:r>
      <w:r w:rsidRPr="00485C2B">
        <w:rPr>
          <w:rFonts w:eastAsia="Calibri"/>
          <w:u w:val="single"/>
        </w:rPr>
        <w:t>with</w:t>
      </w:r>
      <w:r w:rsidRPr="00485C2B">
        <w:rPr>
          <w:rFonts w:eastAsia="Calibri"/>
          <w:sz w:val="16"/>
        </w:rPr>
        <w:t xml:space="preserve"> </w:t>
      </w:r>
      <w:r w:rsidRPr="00485C2B">
        <w:rPr>
          <w:rFonts w:eastAsia="Calibri"/>
          <w:u w:val="single"/>
        </w:rPr>
        <w:t>social movements</w:t>
      </w:r>
      <w:r w:rsidRPr="00485C2B">
        <w:rPr>
          <w:rFonts w:eastAsia="Calibri"/>
          <w:sz w:val="16"/>
        </w:rPr>
        <w:t xml:space="preserve"> in order </w:t>
      </w:r>
      <w:r w:rsidRPr="00485C2B">
        <w:rPr>
          <w:rFonts w:eastAsia="Calibri"/>
          <w:u w:val="single"/>
        </w:rPr>
        <w:t xml:space="preserve">to </w:t>
      </w:r>
      <w:r w:rsidRPr="00485C2B">
        <w:rPr>
          <w:rStyle w:val="Emphasis"/>
        </w:rPr>
        <w:t>work</w:t>
      </w:r>
      <w:r w:rsidRPr="00485C2B">
        <w:rPr>
          <w:rFonts w:eastAsia="Calibri"/>
          <w:sz w:val="16"/>
        </w:rPr>
        <w:t xml:space="preserve"> </w:t>
      </w:r>
      <w:r w:rsidRPr="00485C2B">
        <w:rPr>
          <w:rStyle w:val="Emphasis"/>
        </w:rPr>
        <w:t>towards</w:t>
      </w:r>
      <w:r w:rsidRPr="00485C2B">
        <w:rPr>
          <w:rFonts w:eastAsia="Calibri"/>
          <w:sz w:val="16"/>
        </w:rPr>
        <w:t xml:space="preserve"> </w:t>
      </w:r>
      <w:r w:rsidRPr="00485C2B">
        <w:rPr>
          <w:rStyle w:val="Emphasis"/>
        </w:rPr>
        <w:t>wider goals</w:t>
      </w:r>
      <w:r w:rsidRPr="00485C2B">
        <w:rPr>
          <w:rFonts w:eastAsia="Calibri"/>
          <w:u w:val="single"/>
        </w:rPr>
        <w:t xml:space="preserve"> and</w:t>
      </w:r>
      <w:r w:rsidRPr="00485C2B">
        <w:rPr>
          <w:rFonts w:eastAsia="Calibri"/>
          <w:sz w:val="16"/>
        </w:rPr>
        <w:t xml:space="preserve"> </w:t>
      </w:r>
      <w:r w:rsidRPr="00485C2B">
        <w:rPr>
          <w:rFonts w:eastAsia="Calibri"/>
          <w:u w:val="single"/>
        </w:rPr>
        <w:t>the resolution of workplace</w:t>
      </w:r>
      <w:r w:rsidRPr="00485C2B">
        <w:rPr>
          <w:rFonts w:eastAsia="Calibri"/>
          <w:sz w:val="16"/>
        </w:rPr>
        <w:t xml:space="preserve"> </w:t>
      </w:r>
      <w:r w:rsidRPr="00485C2B">
        <w:rPr>
          <w:rFonts w:eastAsia="Calibri"/>
          <w:u w:val="single"/>
        </w:rPr>
        <w:t>issues</w:t>
      </w:r>
      <w:r w:rsidRPr="00485C2B">
        <w:rPr>
          <w:rFonts w:eastAsia="Calibri"/>
          <w:sz w:val="16"/>
        </w:rPr>
        <w:t xml:space="preserve">. The argument is that unions should accept the reality that there are multiple forms of oppression and that they should work with groups in coalitions to challenge them (Healy et al. 2004; Dencik and Wilkin 2015). This often means an </w:t>
      </w:r>
      <w:r w:rsidRPr="00485C2B">
        <w:rPr>
          <w:rStyle w:val="Emphasis"/>
          <w:highlight w:val="green"/>
        </w:rPr>
        <w:t>emphasis</w:t>
      </w:r>
      <w:r w:rsidRPr="00485C2B">
        <w:rPr>
          <w:rFonts w:eastAsia="Calibri"/>
          <w:sz w:val="16"/>
        </w:rPr>
        <w:t xml:space="preserve"> </w:t>
      </w:r>
      <w:r w:rsidRPr="00485C2B">
        <w:rPr>
          <w:rStyle w:val="Emphasis"/>
          <w:highlight w:val="green"/>
        </w:rPr>
        <w:t>on</w:t>
      </w:r>
      <w:r w:rsidRPr="00485C2B">
        <w:rPr>
          <w:rFonts w:eastAsia="Calibri"/>
          <w:sz w:val="16"/>
        </w:rPr>
        <w:t xml:space="preserve"> more </w:t>
      </w:r>
      <w:r w:rsidRPr="00485C2B">
        <w:rPr>
          <w:rStyle w:val="Emphasis"/>
          <w:highlight w:val="green"/>
        </w:rPr>
        <w:t>networked</w:t>
      </w:r>
      <w:r w:rsidRPr="00485C2B">
        <w:rPr>
          <w:rFonts w:eastAsia="Calibri"/>
          <w:sz w:val="16"/>
        </w:rPr>
        <w:t xml:space="preserve"> and </w:t>
      </w:r>
      <w:r w:rsidRPr="00485C2B">
        <w:rPr>
          <w:rStyle w:val="Emphasis"/>
          <w:highlight w:val="green"/>
        </w:rPr>
        <w:t>informal</w:t>
      </w:r>
      <w:r w:rsidRPr="00485C2B">
        <w:rPr>
          <w:rFonts w:eastAsia="Calibri"/>
          <w:sz w:val="16"/>
        </w:rPr>
        <w:t xml:space="preserve"> </w:t>
      </w:r>
      <w:r w:rsidRPr="00485C2B">
        <w:rPr>
          <w:rStyle w:val="Emphasis"/>
          <w:highlight w:val="green"/>
        </w:rPr>
        <w:t>relationships</w:t>
      </w:r>
      <w:r w:rsidRPr="00485C2B">
        <w:rPr>
          <w:rFonts w:eastAsia="Calibri"/>
          <w:sz w:val="16"/>
        </w:rPr>
        <w:t xml:space="preserve"> </w:t>
      </w:r>
      <w:r w:rsidRPr="00485C2B">
        <w:rPr>
          <w:rFonts w:eastAsia="Calibri"/>
          <w:u w:val="single"/>
        </w:rPr>
        <w:t>between</w:t>
      </w:r>
      <w:r w:rsidRPr="00485C2B">
        <w:rPr>
          <w:rFonts w:eastAsia="Calibri"/>
          <w:sz w:val="16"/>
        </w:rPr>
        <w:t xml:space="preserve"> </w:t>
      </w:r>
      <w:r w:rsidRPr="00485C2B">
        <w:rPr>
          <w:rFonts w:eastAsia="Calibri"/>
          <w:u w:val="single"/>
        </w:rPr>
        <w:t>individuals</w:t>
      </w:r>
      <w:r w:rsidRPr="00485C2B">
        <w:rPr>
          <w:rFonts w:eastAsia="Calibri"/>
          <w:sz w:val="16"/>
        </w:rPr>
        <w:t xml:space="preserve">, </w:t>
      </w:r>
      <w:r w:rsidRPr="00485C2B">
        <w:rPr>
          <w:rFonts w:eastAsia="Calibri"/>
          <w:u w:val="single"/>
        </w:rPr>
        <w:t>groups</w:t>
      </w:r>
      <w:r w:rsidRPr="00485C2B">
        <w:rPr>
          <w:rFonts w:eastAsia="Calibri"/>
          <w:sz w:val="16"/>
        </w:rPr>
        <w:t xml:space="preserve"> and </w:t>
      </w:r>
      <w:proofErr w:type="spellStart"/>
      <w:r w:rsidRPr="00485C2B">
        <w:rPr>
          <w:rFonts w:eastAsia="Calibri"/>
          <w:u w:val="single"/>
        </w:rPr>
        <w:t>organisations</w:t>
      </w:r>
      <w:proofErr w:type="spellEnd"/>
      <w:r w:rsidRPr="00485C2B">
        <w:rPr>
          <w:rFonts w:eastAsia="Calibri"/>
          <w:sz w:val="16"/>
        </w:rPr>
        <w:t xml:space="preserve"> </w:t>
      </w:r>
      <w:r w:rsidRPr="00485C2B">
        <w:rPr>
          <w:rFonts w:eastAsia="Calibri"/>
          <w:u w:val="single"/>
        </w:rPr>
        <w:t xml:space="preserve">that combine </w:t>
      </w:r>
      <w:r w:rsidRPr="00485C2B">
        <w:rPr>
          <w:rStyle w:val="Emphasis"/>
          <w:highlight w:val="green"/>
        </w:rPr>
        <w:t>to undertake</w:t>
      </w:r>
      <w:r w:rsidRPr="00485C2B">
        <w:rPr>
          <w:rFonts w:eastAsia="Calibri"/>
          <w:u w:val="single"/>
        </w:rPr>
        <w:t xml:space="preserve"> forms</w:t>
      </w:r>
      <w:r w:rsidRPr="00485C2B">
        <w:rPr>
          <w:rFonts w:eastAsia="Calibri"/>
          <w:sz w:val="16"/>
        </w:rPr>
        <w:t xml:space="preserve"> </w:t>
      </w:r>
      <w:r w:rsidRPr="00485C2B">
        <w:rPr>
          <w:rFonts w:eastAsia="Calibri"/>
          <w:u w:val="single"/>
        </w:rPr>
        <w:t xml:space="preserve">of </w:t>
      </w:r>
      <w:r w:rsidRPr="00485C2B">
        <w:rPr>
          <w:rStyle w:val="Emphasis"/>
          <w:highlight w:val="green"/>
        </w:rPr>
        <w:t>collective</w:t>
      </w:r>
      <w:r w:rsidRPr="00485C2B">
        <w:rPr>
          <w:rFonts w:eastAsia="Calibri"/>
          <w:u w:val="single"/>
        </w:rPr>
        <w:t xml:space="preserve"> </w:t>
      </w:r>
      <w:r w:rsidRPr="00485C2B">
        <w:rPr>
          <w:rStyle w:val="Emphasis"/>
          <w:highlight w:val="green"/>
        </w:rPr>
        <w:t>action</w:t>
      </w:r>
      <w:r w:rsidRPr="00485C2B">
        <w:rPr>
          <w:rFonts w:eastAsia="Calibri"/>
          <w:sz w:val="16"/>
        </w:rPr>
        <w:t xml:space="preserve">. A prominent example is the protests in </w:t>
      </w:r>
      <w:r w:rsidRPr="00485C2B">
        <w:rPr>
          <w:rFonts w:eastAsia="Calibri"/>
          <w:u w:val="single"/>
        </w:rPr>
        <w:t>Seattle in 1999</w:t>
      </w:r>
      <w:r w:rsidRPr="00485C2B">
        <w:rPr>
          <w:rFonts w:eastAsia="Calibri"/>
          <w:sz w:val="16"/>
        </w:rPr>
        <w:t xml:space="preserve"> that brought together a diverse array of social movement groups with trade unions to protest against the specifics of the WTO proposals but also against the growth of corporate power and the destruction of democracy, a much broader theme uniting these movements and providing grounds for a coalition to be built on </w:t>
      </w:r>
      <w:proofErr w:type="spellStart"/>
      <w:r w:rsidRPr="00485C2B">
        <w:rPr>
          <w:rFonts w:eastAsia="Calibri"/>
          <w:sz w:val="16"/>
        </w:rPr>
        <w:t>labour</w:t>
      </w:r>
      <w:proofErr w:type="spellEnd"/>
      <w:r w:rsidRPr="00485C2B">
        <w:rPr>
          <w:rFonts w:eastAsia="Calibri"/>
          <w:sz w:val="16"/>
        </w:rPr>
        <w:t xml:space="preserve">-related interests (Wilkin 2000). More recently, </w:t>
      </w:r>
      <w:r w:rsidRPr="00485C2B">
        <w:rPr>
          <w:rFonts w:eastAsia="Calibri"/>
          <w:u w:val="single"/>
        </w:rPr>
        <w:t xml:space="preserve">the </w:t>
      </w:r>
      <w:r w:rsidRPr="00485C2B">
        <w:rPr>
          <w:rStyle w:val="Emphasis"/>
          <w:highlight w:val="green"/>
        </w:rPr>
        <w:t>Occupy</w:t>
      </w:r>
      <w:r w:rsidRPr="00485C2B">
        <w:rPr>
          <w:rFonts w:eastAsia="Calibri"/>
          <w:u w:val="single"/>
        </w:rPr>
        <w:t xml:space="preserve"> </w:t>
      </w:r>
      <w:r w:rsidRPr="00485C2B">
        <w:rPr>
          <w:rStyle w:val="Emphasis"/>
          <w:highlight w:val="green"/>
        </w:rPr>
        <w:t>movement</w:t>
      </w:r>
      <w:r w:rsidRPr="00485C2B">
        <w:rPr>
          <w:rFonts w:eastAsia="Calibri"/>
          <w:sz w:val="16"/>
        </w:rPr>
        <w:t xml:space="preserve"> </w:t>
      </w:r>
      <w:r w:rsidRPr="00485C2B">
        <w:rPr>
          <w:rFonts w:eastAsia="Calibri"/>
          <w:highlight w:val="green"/>
          <w:u w:val="single"/>
        </w:rPr>
        <w:t>brought</w:t>
      </w:r>
      <w:r w:rsidRPr="00485C2B">
        <w:rPr>
          <w:rFonts w:eastAsia="Calibri"/>
          <w:sz w:val="16"/>
          <w:highlight w:val="green"/>
        </w:rPr>
        <w:t xml:space="preserve"> </w:t>
      </w:r>
      <w:r w:rsidRPr="00485C2B">
        <w:rPr>
          <w:rFonts w:eastAsia="Calibri"/>
          <w:highlight w:val="green"/>
          <w:u w:val="single"/>
        </w:rPr>
        <w:t>together</w:t>
      </w:r>
      <w:r w:rsidRPr="00485C2B">
        <w:rPr>
          <w:rFonts w:eastAsia="Calibri"/>
          <w:sz w:val="16"/>
          <w:highlight w:val="green"/>
        </w:rPr>
        <w:t xml:space="preserve"> </w:t>
      </w:r>
      <w:r w:rsidRPr="00485C2B">
        <w:rPr>
          <w:rStyle w:val="Emphasis"/>
          <w:highlight w:val="green"/>
        </w:rPr>
        <w:t>union</w:t>
      </w:r>
      <w:r w:rsidRPr="00485C2B">
        <w:rPr>
          <w:rFonts w:eastAsia="Calibri"/>
          <w:u w:val="single"/>
        </w:rPr>
        <w:t xml:space="preserve"> </w:t>
      </w:r>
      <w:proofErr w:type="spellStart"/>
      <w:r w:rsidRPr="00485C2B">
        <w:rPr>
          <w:rStyle w:val="Emphasis"/>
        </w:rPr>
        <w:t>organiser</w:t>
      </w:r>
      <w:r w:rsidRPr="00485C2B">
        <w:rPr>
          <w:rStyle w:val="Emphasis"/>
          <w:highlight w:val="green"/>
        </w:rPr>
        <w:t>s</w:t>
      </w:r>
      <w:proofErr w:type="spellEnd"/>
      <w:r w:rsidRPr="00485C2B">
        <w:rPr>
          <w:rFonts w:eastAsia="Calibri"/>
          <w:u w:val="single"/>
        </w:rPr>
        <w:t xml:space="preserve"> </w:t>
      </w:r>
      <w:r w:rsidRPr="00485C2B">
        <w:rPr>
          <w:rStyle w:val="Emphasis"/>
          <w:highlight w:val="green"/>
        </w:rPr>
        <w:t>with</w:t>
      </w:r>
      <w:r w:rsidRPr="00485C2B">
        <w:rPr>
          <w:rFonts w:eastAsia="Calibri"/>
          <w:sz w:val="16"/>
        </w:rPr>
        <w:t xml:space="preserve"> a </w:t>
      </w:r>
      <w:r w:rsidRPr="00485C2B">
        <w:rPr>
          <w:rStyle w:val="Emphasis"/>
          <w:highlight w:val="green"/>
        </w:rPr>
        <w:t>range of different</w:t>
      </w:r>
      <w:r w:rsidRPr="00485C2B">
        <w:rPr>
          <w:rFonts w:eastAsia="Calibri"/>
          <w:sz w:val="16"/>
          <w:highlight w:val="green"/>
        </w:rPr>
        <w:t xml:space="preserve"> </w:t>
      </w:r>
      <w:r w:rsidRPr="00485C2B">
        <w:rPr>
          <w:rStyle w:val="Emphasis"/>
          <w:highlight w:val="green"/>
        </w:rPr>
        <w:t>social</w:t>
      </w:r>
      <w:r w:rsidRPr="00485C2B">
        <w:rPr>
          <w:rFonts w:eastAsia="Calibri"/>
          <w:u w:val="single"/>
        </w:rPr>
        <w:t xml:space="preserve"> movement </w:t>
      </w:r>
      <w:r w:rsidRPr="00485C2B">
        <w:rPr>
          <w:rStyle w:val="Emphasis"/>
          <w:highlight w:val="green"/>
        </w:rPr>
        <w:t>groups</w:t>
      </w:r>
      <w:r w:rsidRPr="00485C2B">
        <w:rPr>
          <w:rFonts w:eastAsia="Calibri"/>
          <w:u w:val="single"/>
        </w:rPr>
        <w:t xml:space="preserve"> </w:t>
      </w:r>
      <w:r w:rsidRPr="00485C2B">
        <w:rPr>
          <w:rFonts w:eastAsia="Calibri"/>
          <w:highlight w:val="green"/>
          <w:u w:val="single"/>
        </w:rPr>
        <w:t>to</w:t>
      </w:r>
      <w:r w:rsidRPr="00485C2B">
        <w:rPr>
          <w:rFonts w:eastAsia="Calibri"/>
          <w:sz w:val="16"/>
          <w:highlight w:val="green"/>
        </w:rPr>
        <w:t xml:space="preserve"> </w:t>
      </w:r>
      <w:r w:rsidRPr="00485C2B">
        <w:rPr>
          <w:rStyle w:val="Emphasis"/>
          <w:highlight w:val="green"/>
        </w:rPr>
        <w:t>draw attention</w:t>
      </w:r>
      <w:r w:rsidRPr="00485C2B">
        <w:rPr>
          <w:rFonts w:eastAsia="Calibri"/>
          <w:highlight w:val="green"/>
          <w:u w:val="single"/>
        </w:rPr>
        <w:t xml:space="preserve"> </w:t>
      </w:r>
      <w:r w:rsidRPr="00485C2B">
        <w:rPr>
          <w:rStyle w:val="Emphasis"/>
          <w:highlight w:val="green"/>
        </w:rPr>
        <w:t>to</w:t>
      </w:r>
      <w:r w:rsidRPr="00485C2B">
        <w:rPr>
          <w:rFonts w:eastAsia="Calibri"/>
          <w:u w:val="single"/>
        </w:rPr>
        <w:t xml:space="preserve"> uneven</w:t>
      </w:r>
      <w:r w:rsidRPr="00485C2B">
        <w:rPr>
          <w:rFonts w:eastAsia="Calibri"/>
          <w:sz w:val="16"/>
        </w:rPr>
        <w:t xml:space="preserve"> </w:t>
      </w:r>
      <w:r w:rsidRPr="00485C2B">
        <w:rPr>
          <w:rStyle w:val="Emphasis"/>
          <w:highlight w:val="green"/>
        </w:rPr>
        <w:t>wealth</w:t>
      </w:r>
      <w:r w:rsidRPr="00485C2B">
        <w:rPr>
          <w:rStyle w:val="Emphasis"/>
        </w:rPr>
        <w:t xml:space="preserve"> </w:t>
      </w:r>
      <w:r w:rsidRPr="00485C2B">
        <w:rPr>
          <w:rFonts w:eastAsia="Calibri"/>
          <w:u w:val="single"/>
        </w:rPr>
        <w:t>distribution</w:t>
      </w:r>
      <w:r w:rsidRPr="00485C2B">
        <w:rPr>
          <w:rFonts w:eastAsia="Calibri"/>
          <w:sz w:val="16"/>
        </w:rPr>
        <w:t xml:space="preserve"> </w:t>
      </w:r>
      <w:r w:rsidRPr="00485C2B">
        <w:rPr>
          <w:rFonts w:eastAsia="Calibri"/>
          <w:u w:val="single"/>
        </w:rPr>
        <w:t xml:space="preserve">and income </w:t>
      </w:r>
      <w:r w:rsidRPr="00485C2B">
        <w:rPr>
          <w:rStyle w:val="Emphasis"/>
          <w:highlight w:val="green"/>
        </w:rPr>
        <w:t>inequality</w:t>
      </w:r>
      <w:r w:rsidRPr="00485C2B">
        <w:rPr>
          <w:rFonts w:eastAsia="Calibri"/>
          <w:sz w:val="16"/>
        </w:rPr>
        <w:t xml:space="preserve"> </w:t>
      </w:r>
      <w:r w:rsidRPr="00485C2B">
        <w:rPr>
          <w:rFonts w:eastAsia="Calibri"/>
          <w:u w:val="single"/>
        </w:rPr>
        <w:t>that formed grounds for demands of a living wage</w:t>
      </w:r>
      <w:r w:rsidRPr="00485C2B">
        <w:rPr>
          <w:rFonts w:eastAsia="Calibri"/>
          <w:sz w:val="16"/>
        </w:rPr>
        <w:t xml:space="preserve"> </w:t>
      </w:r>
      <w:r w:rsidRPr="00485C2B">
        <w:rPr>
          <w:rFonts w:eastAsia="Calibri"/>
          <w:u w:val="single"/>
        </w:rPr>
        <w:t>and job security</w:t>
      </w:r>
      <w:r w:rsidRPr="00485C2B">
        <w:rPr>
          <w:rFonts w:eastAsia="Calibri"/>
          <w:sz w:val="16"/>
        </w:rPr>
        <w:t xml:space="preserve"> </w:t>
      </w:r>
      <w:r w:rsidRPr="00485C2B">
        <w:rPr>
          <w:rFonts w:eastAsia="Calibri"/>
          <w:u w:val="single"/>
        </w:rPr>
        <w:t>in</w:t>
      </w:r>
      <w:r w:rsidRPr="00485C2B">
        <w:rPr>
          <w:rFonts w:eastAsia="Calibri"/>
          <w:sz w:val="16"/>
        </w:rPr>
        <w:t xml:space="preserve"> precarious </w:t>
      </w:r>
      <w:r w:rsidRPr="00485C2B">
        <w:rPr>
          <w:rFonts w:eastAsia="Calibri"/>
          <w:u w:val="single"/>
        </w:rPr>
        <w:t>sectors</w:t>
      </w:r>
      <w:r w:rsidRPr="00485C2B">
        <w:rPr>
          <w:rFonts w:eastAsia="Calibri"/>
          <w:sz w:val="16"/>
        </w:rPr>
        <w:t xml:space="preserve"> </w:t>
      </w:r>
      <w:r w:rsidRPr="00485C2B">
        <w:rPr>
          <w:rFonts w:eastAsia="Calibri"/>
          <w:u w:val="single"/>
        </w:rPr>
        <w:t xml:space="preserve">historically neglected by mainstream </w:t>
      </w:r>
      <w:r w:rsidRPr="00485C2B">
        <w:rPr>
          <w:rFonts w:eastAsia="Calibri"/>
          <w:sz w:val="16"/>
        </w:rPr>
        <w:t xml:space="preserve">trade </w:t>
      </w:r>
      <w:r w:rsidRPr="00485C2B">
        <w:rPr>
          <w:rFonts w:eastAsia="Calibri"/>
          <w:u w:val="single"/>
        </w:rPr>
        <w:t>unions</w:t>
      </w:r>
      <w:r w:rsidRPr="00485C2B">
        <w:rPr>
          <w:rFonts w:eastAsia="Calibri"/>
          <w:sz w:val="16"/>
        </w:rPr>
        <w:t xml:space="preserve"> (Dencik and Wilkin 2015). </w:t>
      </w:r>
      <w:r w:rsidRPr="00485C2B">
        <w:rPr>
          <w:rFonts w:eastAsia="Calibri"/>
          <w:u w:val="single"/>
        </w:rPr>
        <w:t>These</w:t>
      </w:r>
      <w:r w:rsidRPr="00485C2B">
        <w:rPr>
          <w:rFonts w:eastAsia="Calibri"/>
          <w:sz w:val="16"/>
        </w:rPr>
        <w:t xml:space="preserve"> kinds of </w:t>
      </w:r>
      <w:proofErr w:type="spellStart"/>
      <w:r w:rsidRPr="00485C2B">
        <w:rPr>
          <w:rStyle w:val="Emphasis"/>
        </w:rPr>
        <w:t>mobilisations</w:t>
      </w:r>
      <w:proofErr w:type="spellEnd"/>
      <w:r w:rsidRPr="00485C2B">
        <w:rPr>
          <w:rFonts w:eastAsia="Calibri"/>
          <w:sz w:val="16"/>
        </w:rPr>
        <w:t xml:space="preserve"> </w:t>
      </w:r>
      <w:r w:rsidRPr="00485C2B">
        <w:rPr>
          <w:rStyle w:val="Emphasis"/>
        </w:rPr>
        <w:t>focus on improving</w:t>
      </w:r>
      <w:r w:rsidRPr="00485C2B">
        <w:rPr>
          <w:rFonts w:eastAsia="Calibri"/>
          <w:u w:val="single"/>
        </w:rPr>
        <w:t xml:space="preserve"> the </w:t>
      </w:r>
      <w:r w:rsidRPr="00485C2B">
        <w:rPr>
          <w:rStyle w:val="Emphasis"/>
        </w:rPr>
        <w:t>lives</w:t>
      </w:r>
      <w:r w:rsidRPr="00485C2B">
        <w:rPr>
          <w:rFonts w:eastAsia="Calibri"/>
          <w:u w:val="single"/>
        </w:rPr>
        <w:t xml:space="preserve"> </w:t>
      </w:r>
      <w:r w:rsidRPr="00485C2B">
        <w:rPr>
          <w:rStyle w:val="Emphasis"/>
        </w:rPr>
        <w:t>of working people</w:t>
      </w:r>
      <w:r w:rsidRPr="00485C2B">
        <w:rPr>
          <w:rFonts w:eastAsia="Calibri"/>
          <w:u w:val="single"/>
        </w:rPr>
        <w:t xml:space="preserve"> </w:t>
      </w:r>
      <w:r w:rsidRPr="00485C2B">
        <w:rPr>
          <w:rStyle w:val="Emphasis"/>
        </w:rPr>
        <w:t>through</w:t>
      </w:r>
      <w:r w:rsidRPr="00485C2B">
        <w:rPr>
          <w:rFonts w:eastAsia="Calibri"/>
          <w:sz w:val="16"/>
        </w:rPr>
        <w:t xml:space="preserve"> </w:t>
      </w:r>
      <w:r w:rsidRPr="00485C2B">
        <w:rPr>
          <w:rFonts w:eastAsia="Calibri"/>
          <w:u w:val="single"/>
        </w:rPr>
        <w:t>engaging with class-wide</w:t>
      </w:r>
      <w:r w:rsidRPr="00485C2B">
        <w:rPr>
          <w:rFonts w:eastAsia="Calibri"/>
          <w:sz w:val="16"/>
        </w:rPr>
        <w:t xml:space="preserve"> </w:t>
      </w:r>
      <w:r w:rsidRPr="00485C2B">
        <w:rPr>
          <w:rFonts w:eastAsia="Calibri"/>
          <w:u w:val="single"/>
        </w:rPr>
        <w:t xml:space="preserve">or </w:t>
      </w:r>
      <w:r w:rsidRPr="00485C2B">
        <w:rPr>
          <w:rStyle w:val="Emphasis"/>
          <w:highlight w:val="green"/>
        </w:rPr>
        <w:t>social justice demands</w:t>
      </w:r>
      <w:r w:rsidRPr="00485C2B">
        <w:rPr>
          <w:rFonts w:eastAsia="Calibri"/>
          <w:sz w:val="16"/>
        </w:rPr>
        <w:t xml:space="preserve">, </w:t>
      </w:r>
      <w:r w:rsidRPr="00485C2B">
        <w:rPr>
          <w:rFonts w:eastAsia="Calibri"/>
          <w:u w:val="single"/>
        </w:rPr>
        <w:t>which</w:t>
      </w:r>
      <w:r w:rsidRPr="00485C2B">
        <w:rPr>
          <w:rFonts w:eastAsia="Calibri"/>
          <w:sz w:val="16"/>
        </w:rPr>
        <w:t xml:space="preserve"> </w:t>
      </w:r>
      <w:r w:rsidRPr="00485C2B">
        <w:rPr>
          <w:rStyle w:val="Emphasis"/>
        </w:rPr>
        <w:t>include</w:t>
      </w:r>
      <w:r w:rsidRPr="00485C2B">
        <w:rPr>
          <w:rFonts w:eastAsia="Calibri"/>
          <w:szCs w:val="32"/>
        </w:rPr>
        <w:t xml:space="preserve"> </w:t>
      </w:r>
      <w:r w:rsidRPr="00485C2B">
        <w:rPr>
          <w:rFonts w:eastAsia="Calibri"/>
          <w:u w:val="single"/>
        </w:rPr>
        <w:t>traditional</w:t>
      </w:r>
      <w:r w:rsidRPr="00485C2B">
        <w:rPr>
          <w:rFonts w:eastAsia="Calibri"/>
          <w:sz w:val="16"/>
        </w:rPr>
        <w:t xml:space="preserve"> ‘</w:t>
      </w:r>
      <w:r w:rsidRPr="00485C2B">
        <w:rPr>
          <w:rStyle w:val="Emphasis"/>
        </w:rPr>
        <w:t>bread and</w:t>
      </w:r>
      <w:r w:rsidRPr="00485C2B">
        <w:rPr>
          <w:rFonts w:eastAsia="Calibri"/>
          <w:u w:val="single"/>
        </w:rPr>
        <w:t xml:space="preserve"> </w:t>
      </w:r>
      <w:r w:rsidRPr="00485C2B">
        <w:rPr>
          <w:rStyle w:val="Emphasis"/>
        </w:rPr>
        <w:t>butter’</w:t>
      </w:r>
      <w:r w:rsidRPr="00485C2B">
        <w:rPr>
          <w:rFonts w:eastAsia="Calibri"/>
          <w:sz w:val="16"/>
        </w:rPr>
        <w:t xml:space="preserve"> </w:t>
      </w:r>
      <w:r w:rsidRPr="00485C2B">
        <w:rPr>
          <w:rFonts w:eastAsia="Calibri"/>
          <w:u w:val="single"/>
        </w:rPr>
        <w:t>issues</w:t>
      </w:r>
      <w:r w:rsidRPr="00485C2B">
        <w:rPr>
          <w:rFonts w:eastAsia="Calibri"/>
          <w:sz w:val="16"/>
        </w:rPr>
        <w:t xml:space="preserve">, </w:t>
      </w:r>
      <w:r w:rsidRPr="00485C2B">
        <w:rPr>
          <w:rStyle w:val="Emphasis"/>
        </w:rPr>
        <w:t>but</w:t>
      </w:r>
      <w:r w:rsidRPr="00485C2B">
        <w:rPr>
          <w:rFonts w:eastAsia="Calibri"/>
          <w:u w:val="single"/>
        </w:rPr>
        <w:t xml:space="preserve"> are </w:t>
      </w:r>
      <w:r w:rsidRPr="00485C2B">
        <w:rPr>
          <w:rStyle w:val="Emphasis"/>
        </w:rPr>
        <w:t xml:space="preserve">not limited </w:t>
      </w:r>
      <w:r w:rsidRPr="00485C2B">
        <w:rPr>
          <w:rFonts w:eastAsia="Calibri"/>
          <w:u w:val="single"/>
        </w:rPr>
        <w:t>to them</w:t>
      </w:r>
      <w:r w:rsidRPr="00485C2B">
        <w:rPr>
          <w:rFonts w:eastAsia="Calibri"/>
          <w:sz w:val="16"/>
        </w:rPr>
        <w:t xml:space="preserve"> (Behrent 2015).</w:t>
      </w:r>
    </w:p>
    <w:p w14:paraId="418571AC" w14:textId="77777777" w:rsidR="00E431DD" w:rsidRPr="00485C2B" w:rsidRDefault="00E431DD" w:rsidP="00E431DD">
      <w:pPr>
        <w:rPr>
          <w:rFonts w:eastAsia="Calibri"/>
          <w:sz w:val="16"/>
        </w:rPr>
      </w:pPr>
      <w:r w:rsidRPr="00485C2B">
        <w:rPr>
          <w:rStyle w:val="Emphasis"/>
        </w:rPr>
        <w:t xml:space="preserve">Social justice </w:t>
      </w:r>
      <w:r w:rsidRPr="00485C2B">
        <w:rPr>
          <w:rFonts w:eastAsia="Calibri"/>
          <w:u w:val="single"/>
        </w:rPr>
        <w:t>unionism</w:t>
      </w:r>
      <w:r w:rsidRPr="00485C2B">
        <w:rPr>
          <w:rFonts w:eastAsia="Calibri"/>
          <w:sz w:val="16"/>
        </w:rPr>
        <w:t xml:space="preserve"> therefore </w:t>
      </w:r>
      <w:r w:rsidRPr="00485C2B">
        <w:rPr>
          <w:rFonts w:eastAsia="Calibri"/>
          <w:u w:val="single"/>
        </w:rPr>
        <w:t>resonates</w:t>
      </w:r>
      <w:r w:rsidRPr="00485C2B">
        <w:rPr>
          <w:rFonts w:eastAsia="Calibri"/>
          <w:sz w:val="16"/>
        </w:rPr>
        <w:t xml:space="preserve"> </w:t>
      </w:r>
      <w:r w:rsidRPr="00485C2B">
        <w:rPr>
          <w:rFonts w:eastAsia="Calibri"/>
          <w:u w:val="single"/>
        </w:rPr>
        <w:t xml:space="preserve">with the argument that </w:t>
      </w:r>
      <w:r w:rsidRPr="00485C2B">
        <w:rPr>
          <w:rStyle w:val="Emphasis"/>
        </w:rPr>
        <w:t>unions</w:t>
      </w:r>
      <w:r w:rsidRPr="00485C2B">
        <w:rPr>
          <w:rFonts w:eastAsia="Calibri"/>
          <w:u w:val="single"/>
        </w:rPr>
        <w:t xml:space="preserve"> </w:t>
      </w:r>
      <w:r w:rsidRPr="00485C2B">
        <w:rPr>
          <w:rStyle w:val="Emphasis"/>
        </w:rPr>
        <w:t>need</w:t>
      </w:r>
      <w:r w:rsidRPr="00485C2B">
        <w:rPr>
          <w:rFonts w:eastAsia="Calibri"/>
          <w:u w:val="single"/>
        </w:rPr>
        <w:t xml:space="preserve"> </w:t>
      </w:r>
      <w:r w:rsidRPr="00485C2B">
        <w:rPr>
          <w:rStyle w:val="Emphasis"/>
        </w:rPr>
        <w:t>to present</w:t>
      </w:r>
      <w:r w:rsidRPr="00485C2B">
        <w:rPr>
          <w:rFonts w:eastAsia="Calibri"/>
          <w:u w:val="single"/>
        </w:rPr>
        <w:t xml:space="preserve"> a </w:t>
      </w:r>
      <w:r w:rsidRPr="00485C2B">
        <w:rPr>
          <w:rStyle w:val="Emphasis"/>
        </w:rPr>
        <w:t>picture</w:t>
      </w:r>
      <w:r w:rsidRPr="00485C2B">
        <w:rPr>
          <w:rFonts w:eastAsia="Calibri"/>
          <w:b/>
          <w:bCs/>
          <w:sz w:val="16"/>
        </w:rPr>
        <w:t xml:space="preserve"> </w:t>
      </w:r>
      <w:r w:rsidRPr="00485C2B">
        <w:rPr>
          <w:rStyle w:val="Emphasis"/>
        </w:rPr>
        <w:t>of</w:t>
      </w:r>
      <w:r w:rsidRPr="00485C2B">
        <w:rPr>
          <w:rFonts w:eastAsia="Calibri"/>
          <w:u w:val="single"/>
        </w:rPr>
        <w:t xml:space="preserve"> a good </w:t>
      </w:r>
      <w:r w:rsidRPr="00485C2B">
        <w:rPr>
          <w:rStyle w:val="Emphasis"/>
        </w:rPr>
        <w:t>society</w:t>
      </w:r>
      <w:r w:rsidRPr="00485C2B">
        <w:rPr>
          <w:rFonts w:eastAsia="Calibri"/>
          <w:u w:val="single"/>
        </w:rPr>
        <w:t xml:space="preserve"> that </w:t>
      </w:r>
      <w:r w:rsidRPr="00485C2B">
        <w:rPr>
          <w:rStyle w:val="Emphasis"/>
        </w:rPr>
        <w:t>can be built</w:t>
      </w:r>
      <w:r w:rsidRPr="00485C2B">
        <w:rPr>
          <w:rFonts w:eastAsia="Calibri"/>
          <w:u w:val="single"/>
        </w:rPr>
        <w:t xml:space="preserve"> </w:t>
      </w:r>
      <w:r w:rsidRPr="00485C2B">
        <w:rPr>
          <w:rStyle w:val="Emphasis"/>
          <w:highlight w:val="green"/>
        </w:rPr>
        <w:t>through</w:t>
      </w:r>
      <w:r w:rsidRPr="00485C2B">
        <w:rPr>
          <w:rFonts w:eastAsia="Calibri"/>
          <w:highlight w:val="green"/>
          <w:u w:val="single"/>
        </w:rPr>
        <w:t xml:space="preserve"> </w:t>
      </w:r>
      <w:r w:rsidRPr="00485C2B">
        <w:rPr>
          <w:rStyle w:val="Emphasis"/>
          <w:highlight w:val="green"/>
        </w:rPr>
        <w:t>cooperation</w:t>
      </w:r>
      <w:r w:rsidRPr="00485C2B">
        <w:rPr>
          <w:rFonts w:eastAsia="Calibri"/>
          <w:sz w:val="16"/>
        </w:rPr>
        <w:t xml:space="preserve">, </w:t>
      </w:r>
      <w:r w:rsidRPr="00485C2B">
        <w:rPr>
          <w:rStyle w:val="Emphasis"/>
          <w:highlight w:val="green"/>
        </w:rPr>
        <w:t>solidarity</w:t>
      </w:r>
      <w:r w:rsidRPr="00485C2B">
        <w:rPr>
          <w:rFonts w:eastAsia="Calibri"/>
          <w:sz w:val="16"/>
        </w:rPr>
        <w:t xml:space="preserve"> </w:t>
      </w:r>
      <w:r w:rsidRPr="00485C2B">
        <w:rPr>
          <w:rFonts w:eastAsia="Calibri"/>
          <w:highlight w:val="green"/>
          <w:u w:val="single"/>
        </w:rPr>
        <w:t xml:space="preserve">and </w:t>
      </w:r>
      <w:r w:rsidRPr="00485C2B">
        <w:rPr>
          <w:rStyle w:val="Emphasis"/>
          <w:highlight w:val="green"/>
        </w:rPr>
        <w:t>mutual aid</w:t>
      </w:r>
      <w:r w:rsidRPr="00485C2B">
        <w:rPr>
          <w:rFonts w:eastAsia="Calibri"/>
          <w:highlight w:val="green"/>
          <w:u w:val="single"/>
        </w:rPr>
        <w:t xml:space="preserve"> </w:t>
      </w:r>
      <w:r w:rsidRPr="00485C2B">
        <w:rPr>
          <w:rStyle w:val="Emphasis"/>
        </w:rPr>
        <w:t>alongside</w:t>
      </w:r>
      <w:r w:rsidRPr="00485C2B">
        <w:rPr>
          <w:rFonts w:eastAsia="Calibri"/>
          <w:u w:val="single"/>
        </w:rPr>
        <w:t xml:space="preserve"> </w:t>
      </w:r>
      <w:r w:rsidRPr="00485C2B">
        <w:rPr>
          <w:rStyle w:val="Emphasis"/>
        </w:rPr>
        <w:t>other</w:t>
      </w:r>
      <w:r w:rsidRPr="00485C2B">
        <w:rPr>
          <w:rFonts w:eastAsia="Calibri"/>
          <w:u w:val="single"/>
        </w:rPr>
        <w:t xml:space="preserve"> progressive </w:t>
      </w:r>
      <w:r w:rsidRPr="00485C2B">
        <w:rPr>
          <w:rStyle w:val="Emphasis"/>
        </w:rPr>
        <w:t>social movements</w:t>
      </w:r>
      <w:r w:rsidRPr="00485C2B">
        <w:rPr>
          <w:rFonts w:eastAsia="Calibri"/>
          <w:sz w:val="16"/>
        </w:rPr>
        <w:t xml:space="preserve">. </w:t>
      </w:r>
      <w:r w:rsidRPr="00485C2B">
        <w:rPr>
          <w:rFonts w:eastAsia="Calibri"/>
          <w:u w:val="single"/>
        </w:rPr>
        <w:t>This understanding of unionism</w:t>
      </w:r>
      <w:r w:rsidRPr="00485C2B">
        <w:rPr>
          <w:rFonts w:eastAsia="Calibri"/>
          <w:sz w:val="16"/>
        </w:rPr>
        <w:t xml:space="preserve"> has </w:t>
      </w:r>
      <w:r w:rsidRPr="00485C2B">
        <w:rPr>
          <w:rFonts w:eastAsia="Calibri"/>
          <w:u w:val="single"/>
        </w:rPr>
        <w:t>gained</w:t>
      </w:r>
      <w:r w:rsidRPr="00485C2B">
        <w:rPr>
          <w:rFonts w:eastAsia="Calibri"/>
          <w:sz w:val="16"/>
        </w:rPr>
        <w:t xml:space="preserve"> particular </w:t>
      </w:r>
      <w:r w:rsidRPr="00485C2B">
        <w:rPr>
          <w:rFonts w:eastAsia="Calibri"/>
          <w:u w:val="single"/>
        </w:rPr>
        <w:t>relevance</w:t>
      </w:r>
      <w:r w:rsidRPr="00485C2B">
        <w:rPr>
          <w:rFonts w:eastAsia="Calibri"/>
          <w:b/>
          <w:bCs/>
          <w:sz w:val="16"/>
        </w:rPr>
        <w:t xml:space="preserve"> </w:t>
      </w:r>
      <w:r w:rsidRPr="00485C2B">
        <w:rPr>
          <w:rFonts w:eastAsia="Calibri"/>
          <w:u w:val="single"/>
        </w:rPr>
        <w:t>in light of</w:t>
      </w:r>
      <w:r w:rsidRPr="00485C2B">
        <w:rPr>
          <w:rFonts w:eastAsia="Calibri"/>
          <w:sz w:val="16"/>
        </w:rPr>
        <w:t xml:space="preserve"> </w:t>
      </w:r>
      <w:r w:rsidRPr="00485C2B">
        <w:rPr>
          <w:rFonts w:eastAsia="Calibri"/>
          <w:u w:val="single"/>
        </w:rPr>
        <w:t xml:space="preserve">declining </w:t>
      </w:r>
      <w:proofErr w:type="spellStart"/>
      <w:r w:rsidRPr="00485C2B">
        <w:rPr>
          <w:rFonts w:eastAsia="Calibri"/>
          <w:u w:val="single"/>
        </w:rPr>
        <w:t>labour</w:t>
      </w:r>
      <w:proofErr w:type="spellEnd"/>
      <w:r w:rsidRPr="00485C2B">
        <w:rPr>
          <w:rStyle w:val="Emphasis"/>
        </w:rPr>
        <w:t xml:space="preserve"> </w:t>
      </w:r>
      <w:r w:rsidRPr="00485C2B">
        <w:rPr>
          <w:rFonts w:eastAsia="Calibri"/>
          <w:u w:val="single"/>
        </w:rPr>
        <w:t>power</w:t>
      </w:r>
      <w:r w:rsidRPr="00485C2B">
        <w:rPr>
          <w:rFonts w:eastAsia="Calibri"/>
          <w:sz w:val="16"/>
        </w:rPr>
        <w:t xml:space="preserve"> </w:t>
      </w:r>
      <w:r w:rsidRPr="00485C2B">
        <w:rPr>
          <w:rFonts w:eastAsia="Calibri"/>
          <w:u w:val="single"/>
        </w:rPr>
        <w:t>coupled</w:t>
      </w:r>
      <w:r w:rsidRPr="00485C2B">
        <w:rPr>
          <w:rFonts w:eastAsia="Calibri"/>
          <w:sz w:val="16"/>
        </w:rPr>
        <w:t xml:space="preserve"> </w:t>
      </w:r>
      <w:r w:rsidRPr="00485C2B">
        <w:rPr>
          <w:rFonts w:eastAsia="Calibri"/>
          <w:u w:val="single"/>
        </w:rPr>
        <w:t>with</w:t>
      </w:r>
      <w:r w:rsidRPr="00485C2B">
        <w:rPr>
          <w:rFonts w:eastAsia="Calibri"/>
          <w:sz w:val="16"/>
        </w:rPr>
        <w:t xml:space="preserve"> the </w:t>
      </w:r>
      <w:r w:rsidRPr="00485C2B">
        <w:rPr>
          <w:rFonts w:eastAsia="Calibri"/>
          <w:u w:val="single"/>
        </w:rPr>
        <w:t>nature of the global challenges confronting working people</w:t>
      </w:r>
      <w:r w:rsidRPr="00485C2B">
        <w:rPr>
          <w:rFonts w:eastAsia="Calibri"/>
          <w:sz w:val="16"/>
        </w:rPr>
        <w:t xml:space="preserve">. Climate change, for example, presents a complex challenge for the </w:t>
      </w:r>
      <w:proofErr w:type="spellStart"/>
      <w:r w:rsidRPr="00485C2B">
        <w:rPr>
          <w:rFonts w:eastAsia="Calibri"/>
          <w:sz w:val="16"/>
        </w:rPr>
        <w:t>labour</w:t>
      </w:r>
      <w:proofErr w:type="spellEnd"/>
      <w:r w:rsidRPr="00485C2B">
        <w:rPr>
          <w:rFonts w:eastAsia="Calibri"/>
          <w:sz w:val="16"/>
        </w:rPr>
        <w:t xml:space="preserve"> movement that cannot be fought along traditional lines. The recent push for a Green New Deal and a Just Transition is in part an attempt to foster new alliances between movements concerned with </w:t>
      </w:r>
      <w:proofErr w:type="spellStart"/>
      <w:r w:rsidRPr="00485C2B">
        <w:rPr>
          <w:rFonts w:eastAsia="Calibri"/>
          <w:sz w:val="16"/>
        </w:rPr>
        <w:t>labour</w:t>
      </w:r>
      <w:proofErr w:type="spellEnd"/>
      <w:r w:rsidRPr="00485C2B">
        <w:rPr>
          <w:rFonts w:eastAsia="Calibri"/>
          <w:sz w:val="16"/>
        </w:rPr>
        <w:t xml:space="preserve"> and the environment. This includes unions and campaigners teaming up to advance concrete alternatives to a fossil-fuel-based economy, while advocating that the government take action. Indeed, Bergfeld (2019) has argued that what is needed is a kind of ‘climate-justice unionism’ to address the intertwined social and ecological crises in a holistic way. Such an approach would use the </w:t>
      </w:r>
      <w:proofErr w:type="spellStart"/>
      <w:r w:rsidRPr="00485C2B">
        <w:rPr>
          <w:rFonts w:eastAsia="Calibri"/>
          <w:sz w:val="16"/>
        </w:rPr>
        <w:t>organisational</w:t>
      </w:r>
      <w:proofErr w:type="spellEnd"/>
      <w:r w:rsidRPr="00485C2B">
        <w:rPr>
          <w:rFonts w:eastAsia="Calibri"/>
          <w:sz w:val="16"/>
        </w:rPr>
        <w:t xml:space="preserve"> and institutional leverage of unions to rebuild workers’ power at the workplace and at company level to regulate from below, whilst at sectoral level use collective agreements to refit companies, with the goal of reducing carbon emissions and enhancing </w:t>
      </w:r>
      <w:proofErr w:type="spellStart"/>
      <w:r w:rsidRPr="00485C2B">
        <w:rPr>
          <w:rFonts w:eastAsia="Calibri"/>
          <w:sz w:val="16"/>
        </w:rPr>
        <w:t>labour</w:t>
      </w:r>
      <w:proofErr w:type="spellEnd"/>
      <w:r w:rsidRPr="00485C2B">
        <w:rPr>
          <w:rFonts w:eastAsia="Calibri"/>
          <w:sz w:val="16"/>
        </w:rPr>
        <w:t xml:space="preserve"> standards. Importantly, climate-justice unionism would involve </w:t>
      </w:r>
      <w:proofErr w:type="spellStart"/>
      <w:r w:rsidRPr="00485C2B">
        <w:rPr>
          <w:rFonts w:eastAsia="Calibri"/>
          <w:sz w:val="16"/>
        </w:rPr>
        <w:t>organising</w:t>
      </w:r>
      <w:proofErr w:type="spellEnd"/>
      <w:r w:rsidRPr="00485C2B">
        <w:rPr>
          <w:rFonts w:eastAsia="Calibri"/>
          <w:sz w:val="16"/>
        </w:rPr>
        <w:t xml:space="preserve"> ‘the whole worker’ (McAlevey 2016) in which issues are not only rooted in workplaces but also in communities and society, such as the disproportionate impacts of exposure to and taxation of CO2 emissions.</w:t>
      </w:r>
    </w:p>
    <w:p w14:paraId="78DFB569" w14:textId="76C157CE" w:rsidR="00E431DD" w:rsidRPr="00E431DD" w:rsidRDefault="00E431DD" w:rsidP="004D1591">
      <w:pPr>
        <w:rPr>
          <w:rFonts w:eastAsia="Calibri"/>
          <w:sz w:val="16"/>
        </w:rPr>
      </w:pPr>
      <w:r w:rsidRPr="00485C2B">
        <w:rPr>
          <w:rFonts w:eastAsia="Calibri"/>
          <w:sz w:val="16"/>
        </w:rPr>
        <w:t xml:space="preserve">A concern with data justice in this context provides a further component that needs to be part of these efforts to address issues confronting working people within and beyond the workplace, privileging a view of unions as working in solidarity with other groups. The </w:t>
      </w:r>
      <w:r w:rsidRPr="00485C2B">
        <w:rPr>
          <w:rStyle w:val="Emphasis"/>
        </w:rPr>
        <w:t>engagement</w:t>
      </w:r>
      <w:r w:rsidRPr="00485C2B">
        <w:rPr>
          <w:rFonts w:eastAsia="Calibri"/>
          <w:sz w:val="16"/>
        </w:rPr>
        <w:t xml:space="preserve"> </w:t>
      </w:r>
      <w:r w:rsidRPr="00485C2B">
        <w:rPr>
          <w:rStyle w:val="Emphasis"/>
        </w:rPr>
        <w:t>with</w:t>
      </w:r>
      <w:r w:rsidRPr="00485C2B">
        <w:rPr>
          <w:rFonts w:eastAsia="Calibri"/>
          <w:sz w:val="16"/>
        </w:rPr>
        <w:t xml:space="preserve"> questions of </w:t>
      </w:r>
      <w:r w:rsidRPr="00485C2B">
        <w:rPr>
          <w:rStyle w:val="Emphasis"/>
        </w:rPr>
        <w:t>data</w:t>
      </w:r>
      <w:r w:rsidRPr="00485C2B">
        <w:rPr>
          <w:rFonts w:eastAsia="Calibri"/>
          <w:sz w:val="16"/>
        </w:rPr>
        <w:t xml:space="preserve"> </w:t>
      </w:r>
      <w:r w:rsidRPr="00485C2B">
        <w:rPr>
          <w:rStyle w:val="Emphasis"/>
        </w:rPr>
        <w:t>from a social justice</w:t>
      </w:r>
      <w:r w:rsidRPr="00485C2B">
        <w:rPr>
          <w:rFonts w:eastAsia="Calibri"/>
          <w:sz w:val="16"/>
        </w:rPr>
        <w:t xml:space="preserve"> perspective </w:t>
      </w:r>
      <w:r w:rsidRPr="00485C2B">
        <w:rPr>
          <w:rStyle w:val="Emphasis"/>
        </w:rPr>
        <w:t>cannot</w:t>
      </w:r>
      <w:r w:rsidRPr="00485C2B">
        <w:rPr>
          <w:rFonts w:eastAsia="Calibri"/>
          <w:u w:val="single"/>
        </w:rPr>
        <w:t xml:space="preserve"> be </w:t>
      </w:r>
      <w:r w:rsidRPr="00485C2B">
        <w:rPr>
          <w:rStyle w:val="Emphasis"/>
        </w:rPr>
        <w:t>confined</w:t>
      </w:r>
      <w:r w:rsidRPr="00485C2B">
        <w:rPr>
          <w:rFonts w:eastAsia="Calibri"/>
          <w:u w:val="single"/>
        </w:rPr>
        <w:t xml:space="preserve"> </w:t>
      </w:r>
      <w:r w:rsidRPr="00485C2B">
        <w:rPr>
          <w:rStyle w:val="Emphasis"/>
        </w:rPr>
        <w:t>to digital rights</w:t>
      </w:r>
      <w:r w:rsidRPr="00485C2B">
        <w:rPr>
          <w:rFonts w:eastAsia="Calibri"/>
          <w:sz w:val="16"/>
        </w:rPr>
        <w:t xml:space="preserve">, </w:t>
      </w:r>
      <w:r w:rsidRPr="00485C2B">
        <w:rPr>
          <w:rFonts w:eastAsia="Calibri"/>
          <w:u w:val="single"/>
        </w:rPr>
        <w:t>civil liberties or technologists</w:t>
      </w:r>
      <w:r w:rsidRPr="00485C2B">
        <w:rPr>
          <w:rFonts w:eastAsia="Calibri"/>
          <w:sz w:val="16"/>
        </w:rPr>
        <w:t xml:space="preserve">, </w:t>
      </w:r>
      <w:r w:rsidRPr="00485C2B">
        <w:rPr>
          <w:rFonts w:eastAsia="Calibri"/>
          <w:u w:val="single"/>
        </w:rPr>
        <w:t>but</w:t>
      </w:r>
      <w:r w:rsidRPr="00485C2B">
        <w:rPr>
          <w:rFonts w:eastAsia="Calibri"/>
          <w:sz w:val="16"/>
        </w:rPr>
        <w:t xml:space="preserve"> </w:t>
      </w:r>
      <w:r w:rsidRPr="00485C2B">
        <w:rPr>
          <w:rStyle w:val="Emphasis"/>
        </w:rPr>
        <w:t>requires</w:t>
      </w:r>
      <w:r w:rsidRPr="00485C2B">
        <w:rPr>
          <w:rFonts w:eastAsia="Calibri"/>
          <w:sz w:val="16"/>
        </w:rPr>
        <w:t xml:space="preserve"> a </w:t>
      </w:r>
      <w:r w:rsidRPr="00485C2B">
        <w:rPr>
          <w:rStyle w:val="Emphasis"/>
        </w:rPr>
        <w:t>coalition of individuals</w:t>
      </w:r>
      <w:r w:rsidRPr="00485C2B">
        <w:rPr>
          <w:rFonts w:eastAsia="Calibri"/>
          <w:sz w:val="16"/>
        </w:rPr>
        <w:t xml:space="preserve">, </w:t>
      </w:r>
      <w:r w:rsidRPr="00485C2B">
        <w:rPr>
          <w:rStyle w:val="Emphasis"/>
        </w:rPr>
        <w:t>groups</w:t>
      </w:r>
      <w:r w:rsidRPr="00485C2B">
        <w:rPr>
          <w:rFonts w:eastAsia="Calibri"/>
          <w:sz w:val="16"/>
        </w:rPr>
        <w:t xml:space="preserve"> and </w:t>
      </w:r>
      <w:r w:rsidRPr="00485C2B">
        <w:rPr>
          <w:rStyle w:val="Emphasis"/>
        </w:rPr>
        <w:t>movements</w:t>
      </w:r>
      <w:r w:rsidRPr="00485C2B">
        <w:rPr>
          <w:rFonts w:eastAsia="Calibri"/>
          <w:sz w:val="16"/>
        </w:rPr>
        <w:t xml:space="preserve">. </w:t>
      </w:r>
      <w:r w:rsidRPr="00485C2B">
        <w:rPr>
          <w:rStyle w:val="Emphasis"/>
        </w:rPr>
        <w:t>Unions</w:t>
      </w:r>
      <w:r w:rsidRPr="00485C2B">
        <w:rPr>
          <w:rFonts w:eastAsia="Calibri"/>
          <w:u w:val="single"/>
        </w:rPr>
        <w:t xml:space="preserve"> have an </w:t>
      </w:r>
      <w:r w:rsidRPr="00485C2B">
        <w:rPr>
          <w:rStyle w:val="Emphasis"/>
        </w:rPr>
        <w:t>important</w:t>
      </w:r>
      <w:r w:rsidRPr="00485C2B">
        <w:rPr>
          <w:rFonts w:eastAsia="Calibri"/>
          <w:u w:val="single"/>
        </w:rPr>
        <w:t xml:space="preserve"> role to play in this respect</w:t>
      </w:r>
      <w:r w:rsidRPr="00485C2B">
        <w:rPr>
          <w:rFonts w:eastAsia="Calibri"/>
          <w:sz w:val="16"/>
        </w:rPr>
        <w:t xml:space="preserve">, not just by </w:t>
      </w:r>
      <w:r w:rsidRPr="00485C2B">
        <w:rPr>
          <w:rStyle w:val="Emphasis"/>
        </w:rPr>
        <w:t>explicitly</w:t>
      </w:r>
      <w:r w:rsidRPr="00485C2B">
        <w:rPr>
          <w:rFonts w:eastAsia="Calibri"/>
          <w:sz w:val="16"/>
        </w:rPr>
        <w:t xml:space="preserve"> </w:t>
      </w:r>
      <w:r w:rsidRPr="00485C2B">
        <w:rPr>
          <w:rStyle w:val="Emphasis"/>
        </w:rPr>
        <w:t>connecting</w:t>
      </w:r>
      <w:r w:rsidRPr="00485C2B">
        <w:rPr>
          <w:rFonts w:eastAsia="Calibri"/>
          <w:sz w:val="16"/>
        </w:rPr>
        <w:t xml:space="preserve"> </w:t>
      </w:r>
      <w:r w:rsidRPr="00485C2B">
        <w:rPr>
          <w:rStyle w:val="Emphasis"/>
        </w:rPr>
        <w:t>digital</w:t>
      </w:r>
      <w:r w:rsidRPr="00485C2B">
        <w:rPr>
          <w:rFonts w:eastAsia="Calibri"/>
          <w:u w:val="single"/>
        </w:rPr>
        <w:t xml:space="preserve"> rights</w:t>
      </w:r>
      <w:r w:rsidRPr="00485C2B">
        <w:rPr>
          <w:rFonts w:eastAsia="Calibri"/>
          <w:sz w:val="16"/>
        </w:rPr>
        <w:t xml:space="preserve"> </w:t>
      </w:r>
      <w:r w:rsidRPr="00485C2B">
        <w:rPr>
          <w:rFonts w:eastAsia="Calibri"/>
          <w:u w:val="single"/>
        </w:rPr>
        <w:t>to</w:t>
      </w:r>
      <w:r w:rsidRPr="00485C2B">
        <w:rPr>
          <w:rFonts w:eastAsia="Calibri"/>
          <w:sz w:val="16"/>
        </w:rPr>
        <w:t xml:space="preserve"> </w:t>
      </w:r>
      <w:r w:rsidRPr="00485C2B">
        <w:rPr>
          <w:rStyle w:val="Emphasis"/>
        </w:rPr>
        <w:t>social</w:t>
      </w:r>
      <w:r w:rsidRPr="00485C2B">
        <w:rPr>
          <w:rFonts w:eastAsia="Calibri"/>
          <w:u w:val="single"/>
        </w:rPr>
        <w:t xml:space="preserve"> and </w:t>
      </w:r>
      <w:r w:rsidRPr="00485C2B">
        <w:rPr>
          <w:rStyle w:val="Emphasis"/>
        </w:rPr>
        <w:t>economic</w:t>
      </w:r>
      <w:r w:rsidRPr="00485C2B">
        <w:rPr>
          <w:rFonts w:eastAsia="Calibri"/>
          <w:u w:val="single"/>
        </w:rPr>
        <w:t xml:space="preserve"> </w:t>
      </w:r>
      <w:r w:rsidRPr="00485C2B">
        <w:rPr>
          <w:rStyle w:val="Emphasis"/>
        </w:rPr>
        <w:t>rights</w:t>
      </w:r>
      <w:r w:rsidRPr="00485C2B">
        <w:rPr>
          <w:rFonts w:eastAsia="Calibri"/>
          <w:sz w:val="16"/>
        </w:rPr>
        <w:t xml:space="preserve">, but perhaps more importantly by </w:t>
      </w:r>
      <w:r w:rsidRPr="00485C2B">
        <w:rPr>
          <w:rStyle w:val="Emphasis"/>
        </w:rPr>
        <w:t>articulating</w:t>
      </w:r>
      <w:r w:rsidRPr="00485C2B">
        <w:rPr>
          <w:rFonts w:eastAsia="Calibri"/>
          <w:sz w:val="16"/>
        </w:rPr>
        <w:t xml:space="preserve"> </w:t>
      </w:r>
      <w:r w:rsidRPr="00485C2B">
        <w:rPr>
          <w:rStyle w:val="Emphasis"/>
        </w:rPr>
        <w:t>concerns</w:t>
      </w:r>
      <w:r w:rsidRPr="00485C2B">
        <w:rPr>
          <w:rFonts w:eastAsia="Calibri"/>
          <w:sz w:val="16"/>
        </w:rPr>
        <w:t xml:space="preserve"> that are </w:t>
      </w:r>
      <w:r w:rsidRPr="00485C2B">
        <w:rPr>
          <w:rStyle w:val="Emphasis"/>
          <w:highlight w:val="green"/>
        </w:rPr>
        <w:t>rooted in</w:t>
      </w:r>
      <w:r w:rsidRPr="00485C2B">
        <w:rPr>
          <w:rFonts w:eastAsia="Calibri"/>
          <w:u w:val="single"/>
        </w:rPr>
        <w:t xml:space="preserve"> people’s </w:t>
      </w:r>
      <w:r w:rsidRPr="00485C2B">
        <w:rPr>
          <w:rStyle w:val="Emphasis"/>
          <w:highlight w:val="green"/>
        </w:rPr>
        <w:t>lived experiences</w:t>
      </w:r>
      <w:r w:rsidRPr="00485C2B">
        <w:rPr>
          <w:rFonts w:eastAsia="Calibri"/>
          <w:b/>
          <w:bCs/>
          <w:sz w:val="16"/>
          <w:highlight w:val="green"/>
        </w:rPr>
        <w:t xml:space="preserve"> </w:t>
      </w:r>
      <w:r w:rsidRPr="00485C2B">
        <w:rPr>
          <w:rStyle w:val="Emphasis"/>
          <w:highlight w:val="green"/>
        </w:rPr>
        <w:t>of AI</w:t>
      </w:r>
      <w:r w:rsidRPr="00485C2B">
        <w:rPr>
          <w:rFonts w:eastAsia="Calibri"/>
          <w:u w:val="single"/>
        </w:rPr>
        <w:t>.</w:t>
      </w:r>
      <w:r w:rsidRPr="00485C2B">
        <w:rPr>
          <w:rFonts w:eastAsia="Calibri"/>
          <w:sz w:val="16"/>
        </w:rPr>
        <w:t xml:space="preserve"> This </w:t>
      </w:r>
      <w:r w:rsidRPr="00485C2B">
        <w:rPr>
          <w:rFonts w:eastAsia="Calibri"/>
          <w:u w:val="single"/>
        </w:rPr>
        <w:t xml:space="preserve">can help </w:t>
      </w:r>
      <w:proofErr w:type="spellStart"/>
      <w:r w:rsidRPr="00485C2B">
        <w:rPr>
          <w:rStyle w:val="Emphasis"/>
          <w:highlight w:val="green"/>
        </w:rPr>
        <w:t>mobilise</w:t>
      </w:r>
      <w:proofErr w:type="spellEnd"/>
      <w:r w:rsidRPr="00485C2B">
        <w:rPr>
          <w:rFonts w:eastAsia="Calibri"/>
          <w:highlight w:val="green"/>
          <w:u w:val="single"/>
        </w:rPr>
        <w:t xml:space="preserve"> </w:t>
      </w:r>
      <w:r w:rsidRPr="00485C2B">
        <w:rPr>
          <w:rStyle w:val="Emphasis"/>
          <w:highlight w:val="green"/>
        </w:rPr>
        <w:t>around</w:t>
      </w:r>
      <w:r w:rsidRPr="00485C2B">
        <w:rPr>
          <w:rFonts w:eastAsia="Calibri"/>
          <w:u w:val="single"/>
        </w:rPr>
        <w:t xml:space="preserve"> </w:t>
      </w:r>
      <w:r w:rsidRPr="00485C2B">
        <w:rPr>
          <w:rFonts w:eastAsia="Calibri"/>
          <w:sz w:val="16"/>
        </w:rPr>
        <w:t xml:space="preserve">actual and </w:t>
      </w:r>
      <w:r w:rsidRPr="00485C2B">
        <w:rPr>
          <w:rStyle w:val="Emphasis"/>
          <w:highlight w:val="green"/>
        </w:rPr>
        <w:t>on-going social struggles</w:t>
      </w:r>
      <w:r w:rsidRPr="00485C2B">
        <w:rPr>
          <w:rFonts w:eastAsia="Calibri"/>
          <w:b/>
          <w:bCs/>
          <w:sz w:val="16"/>
        </w:rPr>
        <w:t xml:space="preserve"> </w:t>
      </w:r>
      <w:r w:rsidRPr="00485C2B">
        <w:rPr>
          <w:rFonts w:eastAsia="Calibri"/>
          <w:u w:val="single"/>
        </w:rPr>
        <w:t>informed</w:t>
      </w:r>
      <w:r w:rsidRPr="00485C2B">
        <w:rPr>
          <w:rFonts w:eastAsia="Calibri"/>
          <w:sz w:val="16"/>
        </w:rPr>
        <w:t xml:space="preserve"> </w:t>
      </w:r>
      <w:r w:rsidRPr="00485C2B">
        <w:rPr>
          <w:rFonts w:eastAsia="Calibri"/>
          <w:u w:val="single"/>
        </w:rPr>
        <w:t>by</w:t>
      </w:r>
      <w:r w:rsidRPr="00485C2B">
        <w:rPr>
          <w:rFonts w:eastAsia="Calibri"/>
          <w:sz w:val="16"/>
        </w:rPr>
        <w:t xml:space="preserve"> </w:t>
      </w:r>
      <w:r w:rsidRPr="00485C2B">
        <w:rPr>
          <w:rFonts w:eastAsia="Calibri"/>
          <w:u w:val="single"/>
        </w:rPr>
        <w:t>those</w:t>
      </w:r>
      <w:r w:rsidRPr="00485C2B">
        <w:rPr>
          <w:rFonts w:eastAsia="Calibri"/>
          <w:sz w:val="16"/>
        </w:rPr>
        <w:t xml:space="preserve"> who are the </w:t>
      </w:r>
      <w:r w:rsidRPr="00485C2B">
        <w:rPr>
          <w:rFonts w:eastAsia="Calibri"/>
          <w:u w:val="single"/>
        </w:rPr>
        <w:t>most impacted as a key component of current data justice debates</w:t>
      </w:r>
      <w:r w:rsidRPr="00485C2B">
        <w:rPr>
          <w:rFonts w:eastAsia="Calibri"/>
          <w:sz w:val="16"/>
        </w:rPr>
        <w:t xml:space="preserve">. Furthermore, </w:t>
      </w:r>
      <w:r w:rsidRPr="00485C2B">
        <w:rPr>
          <w:rStyle w:val="Emphasis"/>
          <w:highlight w:val="green"/>
        </w:rPr>
        <w:t>unions</w:t>
      </w:r>
      <w:r w:rsidRPr="00485C2B">
        <w:rPr>
          <w:rFonts w:eastAsia="Calibri"/>
          <w:highlight w:val="green"/>
          <w:u w:val="single"/>
        </w:rPr>
        <w:t xml:space="preserve"> can </w:t>
      </w:r>
      <w:r w:rsidRPr="00485C2B">
        <w:rPr>
          <w:rStyle w:val="Emphasis"/>
          <w:highlight w:val="green"/>
        </w:rPr>
        <w:t>leverage</w:t>
      </w:r>
      <w:r w:rsidRPr="00485C2B">
        <w:rPr>
          <w:rStyle w:val="Emphasis"/>
        </w:rPr>
        <w:t xml:space="preserve"> </w:t>
      </w:r>
      <w:r w:rsidRPr="00485C2B">
        <w:rPr>
          <w:rStyle w:val="Emphasis"/>
          <w:highlight w:val="green"/>
        </w:rPr>
        <w:t>power</w:t>
      </w:r>
      <w:r w:rsidRPr="00485C2B">
        <w:rPr>
          <w:rFonts w:eastAsia="Calibri"/>
          <w:u w:val="single"/>
        </w:rPr>
        <w:t xml:space="preserve"> within the workplace </w:t>
      </w:r>
      <w:r w:rsidRPr="00485C2B">
        <w:rPr>
          <w:rFonts w:eastAsia="Calibri"/>
          <w:highlight w:val="green"/>
          <w:u w:val="single"/>
        </w:rPr>
        <w:t>to</w:t>
      </w:r>
      <w:r w:rsidRPr="00485C2B">
        <w:rPr>
          <w:rFonts w:eastAsia="Calibri"/>
          <w:u w:val="single"/>
        </w:rPr>
        <w:t xml:space="preserve"> address the deployment of AI systems</w:t>
      </w:r>
      <w:r w:rsidRPr="00485C2B">
        <w:rPr>
          <w:rFonts w:eastAsia="Calibri"/>
          <w:sz w:val="16"/>
        </w:rPr>
        <w:t xml:space="preserve"> </w:t>
      </w:r>
      <w:r w:rsidRPr="00485C2B">
        <w:rPr>
          <w:rStyle w:val="Emphasis"/>
        </w:rPr>
        <w:t>that</w:t>
      </w:r>
      <w:r w:rsidRPr="00485C2B">
        <w:rPr>
          <w:rFonts w:eastAsia="Calibri"/>
          <w:u w:val="single"/>
        </w:rPr>
        <w:t xml:space="preserve"> can </w:t>
      </w:r>
      <w:r w:rsidRPr="00485C2B">
        <w:rPr>
          <w:rStyle w:val="Emphasis"/>
          <w:highlight w:val="green"/>
        </w:rPr>
        <w:t>inform</w:t>
      </w:r>
      <w:r w:rsidRPr="00485C2B">
        <w:rPr>
          <w:rFonts w:eastAsia="Calibri"/>
          <w:u w:val="single"/>
        </w:rPr>
        <w:t xml:space="preserve"> </w:t>
      </w:r>
      <w:r w:rsidRPr="00485C2B">
        <w:rPr>
          <w:rStyle w:val="Emphasis"/>
          <w:highlight w:val="green"/>
        </w:rPr>
        <w:t>governance</w:t>
      </w:r>
      <w:r w:rsidRPr="00485C2B">
        <w:rPr>
          <w:rFonts w:eastAsia="Calibri"/>
          <w:u w:val="single"/>
        </w:rPr>
        <w:t xml:space="preserve"> debates</w:t>
      </w:r>
      <w:r w:rsidRPr="00485C2B">
        <w:rPr>
          <w:rFonts w:eastAsia="Calibri"/>
          <w:sz w:val="16"/>
        </w:rPr>
        <w:t xml:space="preserve"> </w:t>
      </w:r>
      <w:r w:rsidRPr="00485C2B">
        <w:rPr>
          <w:rFonts w:eastAsia="Calibri"/>
          <w:highlight w:val="green"/>
          <w:u w:val="single"/>
        </w:rPr>
        <w:t>around</w:t>
      </w:r>
      <w:r w:rsidRPr="00485C2B">
        <w:rPr>
          <w:rFonts w:eastAsia="Calibri"/>
          <w:u w:val="single"/>
        </w:rPr>
        <w:t xml:space="preserve"> </w:t>
      </w:r>
      <w:r w:rsidRPr="00485C2B">
        <w:rPr>
          <w:rFonts w:eastAsia="Calibri"/>
          <w:highlight w:val="green"/>
          <w:u w:val="single"/>
        </w:rPr>
        <w:t xml:space="preserve">AI </w:t>
      </w:r>
      <w:r w:rsidRPr="00485C2B">
        <w:rPr>
          <w:rStyle w:val="Emphasis"/>
          <w:highlight w:val="green"/>
        </w:rPr>
        <w:t>more broadly</w:t>
      </w:r>
      <w:r w:rsidRPr="00485C2B">
        <w:rPr>
          <w:rFonts w:eastAsia="Calibri"/>
          <w:sz w:val="16"/>
        </w:rPr>
        <w:t xml:space="preserve">. McQuillan (2020), for example, has advocated for workers and people’s councils to advance situated knowledge as a form of interference in relation to AI, drawing on the social histories of workplaces and communities. </w:t>
      </w:r>
      <w:r w:rsidRPr="00485C2B">
        <w:rPr>
          <w:rStyle w:val="Emphasis"/>
          <w:highlight w:val="green"/>
        </w:rPr>
        <w:t>Unions</w:t>
      </w:r>
      <w:r w:rsidRPr="00485C2B">
        <w:rPr>
          <w:rFonts w:eastAsia="Calibri"/>
          <w:sz w:val="16"/>
        </w:rPr>
        <w:t xml:space="preserve"> might also </w:t>
      </w:r>
      <w:r w:rsidRPr="00485C2B">
        <w:rPr>
          <w:rFonts w:eastAsia="Calibri"/>
          <w:u w:val="single"/>
        </w:rPr>
        <w:t>help</w:t>
      </w:r>
      <w:r w:rsidRPr="00485C2B">
        <w:rPr>
          <w:rFonts w:eastAsia="Calibri"/>
          <w:sz w:val="16"/>
        </w:rPr>
        <w:t xml:space="preserve"> to </w:t>
      </w:r>
      <w:proofErr w:type="spellStart"/>
      <w:r w:rsidRPr="00485C2B">
        <w:rPr>
          <w:rFonts w:eastAsia="Calibri"/>
          <w:u w:val="single"/>
        </w:rPr>
        <w:t>organise</w:t>
      </w:r>
      <w:proofErr w:type="spellEnd"/>
      <w:r w:rsidRPr="00485C2B">
        <w:rPr>
          <w:rFonts w:eastAsia="Calibri"/>
          <w:sz w:val="16"/>
        </w:rPr>
        <w:t xml:space="preserve"> </w:t>
      </w:r>
      <w:r w:rsidRPr="00485C2B">
        <w:rPr>
          <w:rFonts w:eastAsia="Calibri"/>
          <w:u w:val="single"/>
        </w:rPr>
        <w:t>workers</w:t>
      </w:r>
      <w:r w:rsidRPr="00485C2B">
        <w:rPr>
          <w:rFonts w:eastAsia="Calibri"/>
          <w:sz w:val="16"/>
        </w:rPr>
        <w:t xml:space="preserve"> </w:t>
      </w:r>
      <w:r w:rsidRPr="00485C2B">
        <w:rPr>
          <w:rFonts w:eastAsia="Calibri"/>
          <w:u w:val="single"/>
        </w:rPr>
        <w:t>within technology companies</w:t>
      </w:r>
      <w:r w:rsidRPr="00485C2B">
        <w:rPr>
          <w:rFonts w:eastAsia="Calibri"/>
          <w:sz w:val="16"/>
        </w:rPr>
        <w:t xml:space="preserve"> as pursued by groups such as the Tech Workers Coalition </w:t>
      </w:r>
      <w:r w:rsidRPr="00485C2B">
        <w:rPr>
          <w:rFonts w:eastAsia="Calibri"/>
          <w:u w:val="single"/>
        </w:rPr>
        <w:t xml:space="preserve">that </w:t>
      </w:r>
      <w:r w:rsidRPr="00485C2B">
        <w:rPr>
          <w:rStyle w:val="Emphasis"/>
        </w:rPr>
        <w:t>sees</w:t>
      </w:r>
      <w:r w:rsidRPr="00485C2B">
        <w:rPr>
          <w:rFonts w:eastAsia="Calibri"/>
          <w:u w:val="single"/>
        </w:rPr>
        <w:t xml:space="preserve"> </w:t>
      </w:r>
      <w:proofErr w:type="spellStart"/>
      <w:r w:rsidRPr="00485C2B">
        <w:rPr>
          <w:rStyle w:val="Emphasis"/>
        </w:rPr>
        <w:t>labour</w:t>
      </w:r>
      <w:proofErr w:type="spellEnd"/>
      <w:r w:rsidRPr="00485C2B">
        <w:rPr>
          <w:rFonts w:eastAsia="Calibri"/>
          <w:u w:val="single"/>
        </w:rPr>
        <w:t xml:space="preserve"> </w:t>
      </w:r>
      <w:proofErr w:type="spellStart"/>
      <w:r w:rsidRPr="00485C2B">
        <w:rPr>
          <w:rStyle w:val="Emphasis"/>
          <w:highlight w:val="green"/>
        </w:rPr>
        <w:t>organising</w:t>
      </w:r>
      <w:proofErr w:type="spellEnd"/>
      <w:r w:rsidRPr="00485C2B">
        <w:rPr>
          <w:rFonts w:eastAsia="Calibri"/>
          <w:sz w:val="16"/>
          <w:highlight w:val="green"/>
        </w:rPr>
        <w:t xml:space="preserve"> </w:t>
      </w:r>
      <w:r w:rsidRPr="00485C2B">
        <w:rPr>
          <w:rStyle w:val="Emphasis"/>
        </w:rPr>
        <w:t>as</w:t>
      </w:r>
      <w:r w:rsidRPr="00485C2B">
        <w:rPr>
          <w:rFonts w:eastAsia="Calibri"/>
          <w:u w:val="single"/>
        </w:rPr>
        <w:t xml:space="preserve"> a way of </w:t>
      </w:r>
      <w:r w:rsidRPr="00485C2B">
        <w:rPr>
          <w:rStyle w:val="Emphasis"/>
        </w:rPr>
        <w:t>ad</w:t>
      </w:r>
      <w:r w:rsidRPr="00485C2B">
        <w:rPr>
          <w:rStyle w:val="Emphasis"/>
          <w:highlight w:val="green"/>
        </w:rPr>
        <w:t>vancing</w:t>
      </w:r>
      <w:r w:rsidRPr="00485C2B">
        <w:rPr>
          <w:rFonts w:eastAsia="Calibri"/>
          <w:highlight w:val="green"/>
          <w:u w:val="single"/>
        </w:rPr>
        <w:t xml:space="preserve"> </w:t>
      </w:r>
      <w:r w:rsidRPr="00485C2B">
        <w:rPr>
          <w:rStyle w:val="Emphasis"/>
          <w:highlight w:val="green"/>
        </w:rPr>
        <w:t>solidarity</w:t>
      </w:r>
      <w:r w:rsidRPr="00485C2B">
        <w:rPr>
          <w:rFonts w:eastAsia="Calibri"/>
          <w:u w:val="single"/>
        </w:rPr>
        <w:t xml:space="preserve"> between software engineers and social justice movements</w:t>
      </w:r>
      <w:r w:rsidRPr="00485C2B">
        <w:rPr>
          <w:rFonts w:eastAsia="Calibri"/>
          <w:sz w:val="16"/>
        </w:rPr>
        <w:t xml:space="preserve"> </w:t>
      </w:r>
      <w:r w:rsidRPr="00485C2B">
        <w:rPr>
          <w:rFonts w:eastAsia="Calibri"/>
          <w:highlight w:val="green"/>
          <w:u w:val="single"/>
        </w:rPr>
        <w:t>to</w:t>
      </w:r>
      <w:r w:rsidRPr="00485C2B">
        <w:rPr>
          <w:rFonts w:eastAsia="Calibri"/>
          <w:u w:val="single"/>
        </w:rPr>
        <w:t xml:space="preserve"> </w:t>
      </w:r>
      <w:r w:rsidRPr="00485C2B">
        <w:rPr>
          <w:rFonts w:eastAsia="Calibri"/>
          <w:highlight w:val="green"/>
          <w:u w:val="single"/>
        </w:rPr>
        <w:t>undermine</w:t>
      </w:r>
      <w:r w:rsidRPr="00485C2B">
        <w:rPr>
          <w:rFonts w:eastAsia="Calibri"/>
          <w:u w:val="single"/>
        </w:rPr>
        <w:t xml:space="preserve"> the </w:t>
      </w:r>
      <w:r w:rsidRPr="00485C2B">
        <w:rPr>
          <w:rFonts w:eastAsia="Calibri"/>
          <w:highlight w:val="green"/>
          <w:u w:val="single"/>
        </w:rPr>
        <w:t>development</w:t>
      </w:r>
      <w:r w:rsidRPr="00485C2B">
        <w:rPr>
          <w:rFonts w:eastAsia="Calibri"/>
          <w:u w:val="single"/>
        </w:rPr>
        <w:t xml:space="preserve"> </w:t>
      </w:r>
      <w:r w:rsidRPr="00485C2B">
        <w:rPr>
          <w:rFonts w:eastAsia="Calibri"/>
          <w:highlight w:val="green"/>
          <w:u w:val="single"/>
        </w:rPr>
        <w:t>of</w:t>
      </w:r>
      <w:r w:rsidRPr="00485C2B">
        <w:rPr>
          <w:rFonts w:eastAsia="Calibri"/>
          <w:u w:val="single"/>
        </w:rPr>
        <w:t xml:space="preserve"> harmful </w:t>
      </w:r>
      <w:r w:rsidRPr="00485C2B">
        <w:rPr>
          <w:rFonts w:eastAsia="Calibri"/>
          <w:highlight w:val="green"/>
          <w:u w:val="single"/>
        </w:rPr>
        <w:t>tech</w:t>
      </w:r>
      <w:r w:rsidRPr="00485C2B">
        <w:rPr>
          <w:rFonts w:eastAsia="Calibri"/>
          <w:u w:val="single"/>
        </w:rPr>
        <w:t>nologies</w:t>
      </w:r>
      <w:r w:rsidRPr="00485C2B">
        <w:rPr>
          <w:rFonts w:eastAsia="Calibri"/>
          <w:sz w:val="16"/>
        </w:rPr>
        <w:t xml:space="preserve">. More broadly, </w:t>
      </w:r>
      <w:r w:rsidRPr="00485C2B">
        <w:rPr>
          <w:rStyle w:val="Emphasis"/>
          <w:highlight w:val="green"/>
        </w:rPr>
        <w:t>data justice unionism</w:t>
      </w:r>
      <w:r w:rsidRPr="00485C2B">
        <w:rPr>
          <w:rFonts w:eastAsia="Calibri"/>
          <w:sz w:val="16"/>
        </w:rPr>
        <w:t xml:space="preserve"> </w:t>
      </w:r>
      <w:r w:rsidRPr="00485C2B">
        <w:rPr>
          <w:rFonts w:eastAsia="Calibri"/>
          <w:u w:val="single"/>
        </w:rPr>
        <w:t>provides</w:t>
      </w:r>
      <w:r w:rsidRPr="00485C2B">
        <w:rPr>
          <w:rFonts w:eastAsia="Calibri"/>
          <w:sz w:val="16"/>
        </w:rPr>
        <w:t xml:space="preserve"> an </w:t>
      </w:r>
      <w:r w:rsidRPr="00485C2B">
        <w:rPr>
          <w:rStyle w:val="Emphasis"/>
          <w:highlight w:val="green"/>
        </w:rPr>
        <w:t>avenue</w:t>
      </w:r>
      <w:r w:rsidRPr="00485C2B">
        <w:rPr>
          <w:rFonts w:eastAsia="Calibri"/>
          <w:b/>
          <w:bCs/>
          <w:sz w:val="16"/>
        </w:rPr>
        <w:t xml:space="preserve"> </w:t>
      </w:r>
      <w:r w:rsidRPr="00485C2B">
        <w:rPr>
          <w:rStyle w:val="Emphasis"/>
          <w:highlight w:val="green"/>
        </w:rPr>
        <w:t xml:space="preserve">for </w:t>
      </w:r>
      <w:proofErr w:type="spellStart"/>
      <w:r w:rsidRPr="00485C2B">
        <w:rPr>
          <w:rStyle w:val="Emphasis"/>
          <w:highlight w:val="green"/>
        </w:rPr>
        <w:t>mobilising</w:t>
      </w:r>
      <w:proofErr w:type="spellEnd"/>
      <w:r w:rsidRPr="00485C2B">
        <w:rPr>
          <w:rFonts w:eastAsia="Calibri"/>
          <w:u w:val="single"/>
        </w:rPr>
        <w:t xml:space="preserve"> around AI </w:t>
      </w:r>
      <w:r w:rsidRPr="00485C2B">
        <w:rPr>
          <w:rStyle w:val="Emphasis"/>
        </w:rPr>
        <w:t>that</w:t>
      </w:r>
      <w:r w:rsidRPr="00485C2B">
        <w:rPr>
          <w:rFonts w:eastAsia="Calibri"/>
          <w:u w:val="single"/>
        </w:rPr>
        <w:t xml:space="preserve"> </w:t>
      </w:r>
      <w:r w:rsidRPr="00485C2B">
        <w:rPr>
          <w:rStyle w:val="Emphasis"/>
        </w:rPr>
        <w:t>engages</w:t>
      </w:r>
      <w:r w:rsidRPr="00485C2B">
        <w:rPr>
          <w:rFonts w:eastAsia="Calibri"/>
          <w:u w:val="single"/>
        </w:rPr>
        <w:t xml:space="preserve"> </w:t>
      </w:r>
      <w:r w:rsidRPr="00485C2B">
        <w:rPr>
          <w:rStyle w:val="Emphasis"/>
        </w:rPr>
        <w:t>with</w:t>
      </w:r>
      <w:r w:rsidRPr="00485C2B">
        <w:rPr>
          <w:rFonts w:eastAsia="Calibri"/>
          <w:u w:val="single"/>
        </w:rPr>
        <w:t xml:space="preserve"> the </w:t>
      </w:r>
      <w:r w:rsidRPr="00485C2B">
        <w:rPr>
          <w:rStyle w:val="Emphasis"/>
        </w:rPr>
        <w:t>political</w:t>
      </w:r>
      <w:r w:rsidRPr="00485C2B">
        <w:rPr>
          <w:rFonts w:eastAsia="Calibri"/>
          <w:u w:val="single"/>
        </w:rPr>
        <w:t xml:space="preserve"> </w:t>
      </w:r>
      <w:r w:rsidRPr="00485C2B">
        <w:rPr>
          <w:rStyle w:val="Emphasis"/>
        </w:rPr>
        <w:t>economy</w:t>
      </w:r>
      <w:r w:rsidRPr="00485C2B">
        <w:rPr>
          <w:rFonts w:eastAsia="Calibri"/>
          <w:sz w:val="16"/>
        </w:rPr>
        <w:t xml:space="preserve"> </w:t>
      </w:r>
      <w:r w:rsidRPr="00485C2B">
        <w:rPr>
          <w:rFonts w:eastAsia="Calibri"/>
          <w:u w:val="single"/>
        </w:rPr>
        <w:t>upon</w:t>
      </w:r>
      <w:r w:rsidRPr="00485C2B">
        <w:rPr>
          <w:rFonts w:eastAsia="Calibri"/>
          <w:sz w:val="16"/>
        </w:rPr>
        <w:t xml:space="preserve"> </w:t>
      </w:r>
      <w:r w:rsidRPr="00485C2B">
        <w:rPr>
          <w:rFonts w:eastAsia="Calibri"/>
          <w:u w:val="single"/>
        </w:rPr>
        <w:t>which its advancement relies</w:t>
      </w:r>
      <w:r w:rsidRPr="00485C2B">
        <w:rPr>
          <w:rFonts w:eastAsia="Calibri"/>
          <w:sz w:val="16"/>
        </w:rPr>
        <w:t xml:space="preserve">. By </w:t>
      </w:r>
      <w:r w:rsidRPr="00485C2B">
        <w:rPr>
          <w:rFonts w:eastAsia="Calibri"/>
          <w:u w:val="single"/>
        </w:rPr>
        <w:t>attending</w:t>
      </w:r>
      <w:r w:rsidRPr="00485C2B">
        <w:rPr>
          <w:rFonts w:eastAsia="Calibri"/>
          <w:sz w:val="16"/>
        </w:rPr>
        <w:t xml:space="preserve"> </w:t>
      </w:r>
      <w:r w:rsidRPr="00485C2B">
        <w:rPr>
          <w:rFonts w:eastAsia="Calibri"/>
          <w:u w:val="single"/>
        </w:rPr>
        <w:t>to</w:t>
      </w:r>
      <w:r w:rsidRPr="00485C2B">
        <w:rPr>
          <w:rFonts w:eastAsia="Calibri"/>
          <w:sz w:val="16"/>
        </w:rPr>
        <w:t xml:space="preserve"> the </w:t>
      </w:r>
      <w:r w:rsidRPr="00485C2B">
        <w:rPr>
          <w:rFonts w:eastAsia="Calibri"/>
          <w:u w:val="single"/>
        </w:rPr>
        <w:t xml:space="preserve">operations of capital in </w:t>
      </w:r>
      <w:r w:rsidRPr="00485C2B">
        <w:rPr>
          <w:rStyle w:val="Emphasis"/>
        </w:rPr>
        <w:t>datafication</w:t>
      </w:r>
      <w:r w:rsidRPr="00485C2B">
        <w:rPr>
          <w:rFonts w:eastAsia="Calibri"/>
          <w:sz w:val="16"/>
        </w:rPr>
        <w:t xml:space="preserve"> </w:t>
      </w:r>
      <w:r w:rsidRPr="00485C2B">
        <w:rPr>
          <w:rFonts w:eastAsia="Calibri"/>
          <w:u w:val="single"/>
        </w:rPr>
        <w:t>and</w:t>
      </w:r>
      <w:r w:rsidRPr="00485C2B">
        <w:rPr>
          <w:rFonts w:eastAsia="Calibri"/>
          <w:sz w:val="16"/>
        </w:rPr>
        <w:t xml:space="preserve"> its </w:t>
      </w:r>
      <w:r w:rsidRPr="00485C2B">
        <w:rPr>
          <w:rFonts w:eastAsia="Calibri"/>
          <w:u w:val="single"/>
        </w:rPr>
        <w:t>positioning</w:t>
      </w:r>
      <w:r w:rsidRPr="00485C2B">
        <w:rPr>
          <w:rFonts w:eastAsia="Calibri"/>
          <w:sz w:val="16"/>
        </w:rPr>
        <w:t xml:space="preserve"> </w:t>
      </w:r>
      <w:r w:rsidRPr="00485C2B">
        <w:rPr>
          <w:rFonts w:eastAsia="Calibri"/>
          <w:u w:val="single"/>
        </w:rPr>
        <w:t xml:space="preserve">of </w:t>
      </w:r>
      <w:proofErr w:type="spellStart"/>
      <w:r w:rsidRPr="00485C2B">
        <w:rPr>
          <w:rFonts w:eastAsia="Calibri"/>
          <w:u w:val="single"/>
        </w:rPr>
        <w:t>labour</w:t>
      </w:r>
      <w:proofErr w:type="spellEnd"/>
      <w:r w:rsidRPr="00485C2B">
        <w:rPr>
          <w:rFonts w:eastAsia="Calibri"/>
          <w:sz w:val="16"/>
        </w:rPr>
        <w:t xml:space="preserve">, we are forced to move away from a focus on the responsible handling of data or to turn to the realm of moral conscience or market solutions as governance responses. Instead, </w:t>
      </w:r>
      <w:r w:rsidRPr="00485C2B">
        <w:rPr>
          <w:rStyle w:val="Emphasis"/>
        </w:rPr>
        <w:t>we need to</w:t>
      </w:r>
      <w:r w:rsidRPr="00485C2B">
        <w:rPr>
          <w:rFonts w:eastAsia="Calibri"/>
          <w:u w:val="single"/>
        </w:rPr>
        <w:t xml:space="preserve"> </w:t>
      </w:r>
      <w:r w:rsidRPr="00485C2B">
        <w:rPr>
          <w:rStyle w:val="Emphasis"/>
        </w:rPr>
        <w:t>contend</w:t>
      </w:r>
      <w:r w:rsidRPr="00485C2B">
        <w:rPr>
          <w:rFonts w:eastAsia="Calibri"/>
          <w:u w:val="single"/>
        </w:rPr>
        <w:t xml:space="preserve"> </w:t>
      </w:r>
      <w:r w:rsidRPr="00485C2B">
        <w:rPr>
          <w:rStyle w:val="Emphasis"/>
        </w:rPr>
        <w:t>with</w:t>
      </w:r>
      <w:r w:rsidRPr="00485C2B">
        <w:rPr>
          <w:rFonts w:eastAsia="Calibri"/>
          <w:u w:val="single"/>
        </w:rPr>
        <w:t xml:space="preserve"> the actual </w:t>
      </w:r>
      <w:r w:rsidRPr="00485C2B">
        <w:rPr>
          <w:rStyle w:val="Emphasis"/>
        </w:rPr>
        <w:t>conditions</w:t>
      </w:r>
      <w:r w:rsidRPr="00485C2B">
        <w:rPr>
          <w:rFonts w:eastAsia="Calibri"/>
          <w:u w:val="single"/>
        </w:rPr>
        <w:t xml:space="preserve"> </w:t>
      </w:r>
      <w:r w:rsidRPr="00485C2B">
        <w:rPr>
          <w:rStyle w:val="Emphasis"/>
        </w:rPr>
        <w:t>of injustice</w:t>
      </w:r>
      <w:r w:rsidRPr="00485C2B">
        <w:rPr>
          <w:rFonts w:eastAsia="Calibri"/>
          <w:sz w:val="16"/>
        </w:rPr>
        <w:t xml:space="preserve"> </w:t>
      </w:r>
      <w:r w:rsidRPr="00485C2B">
        <w:rPr>
          <w:rStyle w:val="Emphasis"/>
        </w:rPr>
        <w:t>that shape contemporary</w:t>
      </w:r>
      <w:r w:rsidRPr="00485C2B">
        <w:rPr>
          <w:rFonts w:eastAsia="Calibri"/>
          <w:u w:val="single"/>
        </w:rPr>
        <w:t xml:space="preserve"> social </w:t>
      </w:r>
      <w:r w:rsidRPr="00485C2B">
        <w:rPr>
          <w:rStyle w:val="Emphasis"/>
        </w:rPr>
        <w:t>relations</w:t>
      </w:r>
      <w:r w:rsidRPr="00485C2B">
        <w:rPr>
          <w:rFonts w:eastAsia="Calibri"/>
          <w:sz w:val="16"/>
        </w:rPr>
        <w:t xml:space="preserve">, </w:t>
      </w:r>
      <w:r w:rsidRPr="00485C2B">
        <w:rPr>
          <w:rStyle w:val="Emphasis"/>
          <w:highlight w:val="green"/>
        </w:rPr>
        <w:t>how</w:t>
      </w:r>
      <w:r w:rsidRPr="00485C2B">
        <w:rPr>
          <w:rFonts w:eastAsia="Calibri"/>
          <w:highlight w:val="green"/>
          <w:u w:val="single"/>
        </w:rPr>
        <w:t xml:space="preserve"> </w:t>
      </w:r>
      <w:r w:rsidRPr="00485C2B">
        <w:rPr>
          <w:rStyle w:val="Emphasis"/>
          <w:highlight w:val="green"/>
        </w:rPr>
        <w:t>AI</w:t>
      </w:r>
      <w:r w:rsidRPr="00485C2B">
        <w:rPr>
          <w:rFonts w:eastAsia="Calibri"/>
          <w:highlight w:val="green"/>
          <w:u w:val="single"/>
        </w:rPr>
        <w:t xml:space="preserve"> </w:t>
      </w:r>
      <w:r w:rsidRPr="00485C2B">
        <w:rPr>
          <w:rStyle w:val="Emphasis"/>
          <w:highlight w:val="green"/>
        </w:rPr>
        <w:t>shifts</w:t>
      </w:r>
      <w:r w:rsidRPr="00485C2B">
        <w:rPr>
          <w:rFonts w:eastAsia="Calibri"/>
          <w:u w:val="single"/>
        </w:rPr>
        <w:t xml:space="preserve"> dynamics of </w:t>
      </w:r>
      <w:r w:rsidRPr="00485C2B">
        <w:rPr>
          <w:rStyle w:val="Emphasis"/>
          <w:highlight w:val="green"/>
        </w:rPr>
        <w:t>power</w:t>
      </w:r>
      <w:r w:rsidRPr="00485C2B">
        <w:rPr>
          <w:rFonts w:eastAsia="Calibri"/>
          <w:u w:val="single"/>
        </w:rPr>
        <w:t xml:space="preserve"> and approach</w:t>
      </w:r>
      <w:r w:rsidRPr="00485C2B">
        <w:rPr>
          <w:rFonts w:eastAsia="Calibri"/>
          <w:sz w:val="16"/>
        </w:rPr>
        <w:t xml:space="preserve"> </w:t>
      </w:r>
      <w:r w:rsidRPr="00485C2B">
        <w:rPr>
          <w:rFonts w:eastAsia="Calibri"/>
          <w:u w:val="single"/>
        </w:rPr>
        <w:t>questions</w:t>
      </w:r>
      <w:r w:rsidRPr="00485C2B">
        <w:rPr>
          <w:rFonts w:eastAsia="Calibri"/>
          <w:sz w:val="16"/>
        </w:rPr>
        <w:t xml:space="preserve"> </w:t>
      </w:r>
      <w:r w:rsidRPr="00485C2B">
        <w:rPr>
          <w:rFonts w:eastAsia="Calibri"/>
          <w:u w:val="single"/>
        </w:rPr>
        <w:t>of technology as part of</w:t>
      </w:r>
      <w:r w:rsidRPr="00485C2B">
        <w:rPr>
          <w:rFonts w:eastAsia="Calibri"/>
          <w:sz w:val="16"/>
        </w:rPr>
        <w:t xml:space="preserve"> </w:t>
      </w:r>
      <w:r w:rsidRPr="00485C2B">
        <w:rPr>
          <w:rFonts w:eastAsia="Calibri"/>
          <w:u w:val="single"/>
        </w:rPr>
        <w:t xml:space="preserve">alternative visions for how society should be </w:t>
      </w:r>
      <w:proofErr w:type="spellStart"/>
      <w:r w:rsidRPr="00485C2B">
        <w:rPr>
          <w:rFonts w:eastAsia="Calibri"/>
          <w:u w:val="single"/>
        </w:rPr>
        <w:t>organised</w:t>
      </w:r>
      <w:proofErr w:type="spellEnd"/>
      <w:r w:rsidRPr="00485C2B">
        <w:rPr>
          <w:rFonts w:eastAsia="Calibri"/>
          <w:sz w:val="16"/>
        </w:rPr>
        <w:t xml:space="preserve">. This </w:t>
      </w:r>
      <w:r w:rsidRPr="00485C2B">
        <w:rPr>
          <w:rStyle w:val="Emphasis"/>
          <w:highlight w:val="green"/>
        </w:rPr>
        <w:t>requires</w:t>
      </w:r>
      <w:r w:rsidRPr="00485C2B">
        <w:rPr>
          <w:rFonts w:eastAsia="Calibri"/>
          <w:sz w:val="16"/>
        </w:rPr>
        <w:t xml:space="preserve"> </w:t>
      </w:r>
      <w:r w:rsidRPr="00485C2B">
        <w:rPr>
          <w:rStyle w:val="Emphasis"/>
          <w:highlight w:val="green"/>
        </w:rPr>
        <w:t>coordinated efforts between the</w:t>
      </w:r>
      <w:r w:rsidRPr="00485C2B">
        <w:rPr>
          <w:rFonts w:eastAsia="Calibri"/>
          <w:u w:val="single"/>
        </w:rPr>
        <w:t xml:space="preserve"> </w:t>
      </w:r>
      <w:proofErr w:type="spellStart"/>
      <w:r w:rsidRPr="00485C2B">
        <w:rPr>
          <w:rStyle w:val="Emphasis"/>
          <w:highlight w:val="green"/>
        </w:rPr>
        <w:t>labour</w:t>
      </w:r>
      <w:proofErr w:type="spellEnd"/>
      <w:r w:rsidRPr="00485C2B">
        <w:rPr>
          <w:rStyle w:val="Emphasis"/>
          <w:highlight w:val="green"/>
        </w:rPr>
        <w:t xml:space="preserve"> movement and other social movements</w:t>
      </w:r>
      <w:r w:rsidRPr="00485C2B">
        <w:rPr>
          <w:rFonts w:eastAsia="Calibri"/>
          <w:sz w:val="16"/>
        </w:rPr>
        <w:t>.</w:t>
      </w:r>
    </w:p>
    <w:p w14:paraId="4B951C5E" w14:textId="5C13B73D" w:rsidR="004D1591" w:rsidRDefault="00163032" w:rsidP="00163032">
      <w:pPr>
        <w:pStyle w:val="Heading3"/>
      </w:pPr>
      <w:r>
        <w:t>2</w:t>
      </w:r>
    </w:p>
    <w:p w14:paraId="2F9B6BE2" w14:textId="77777777" w:rsidR="00163032" w:rsidRDefault="00163032" w:rsidP="00163032">
      <w:pPr>
        <w:pStyle w:val="Heading4"/>
      </w:pPr>
      <w:r>
        <w:t xml:space="preserve">Topical AFFs must affirm the resolution. </w:t>
      </w:r>
    </w:p>
    <w:p w14:paraId="78868781" w14:textId="77777777" w:rsidR="00163032" w:rsidRPr="004A6169" w:rsidRDefault="00163032" w:rsidP="00163032">
      <w:pPr>
        <w:pStyle w:val="Heading4"/>
      </w:pPr>
      <w:r>
        <w:t>The</w:t>
      </w:r>
      <w:r w:rsidRPr="004A6169">
        <w:t xml:space="preserve"> “USFG” is </w:t>
      </w:r>
      <w:r w:rsidRPr="004A6169">
        <w:rPr>
          <w:u w:val="single"/>
        </w:rPr>
        <w:t>three branches</w:t>
      </w:r>
      <w:r w:rsidRPr="004A6169">
        <w:t xml:space="preserve">. </w:t>
      </w:r>
    </w:p>
    <w:p w14:paraId="5C0947DD" w14:textId="77777777" w:rsidR="00163032" w:rsidRPr="004A6169" w:rsidRDefault="00163032" w:rsidP="00163032">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6B16C79E" w14:textId="77777777" w:rsidR="00163032" w:rsidRDefault="00163032" w:rsidP="00163032">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63F4EC89" w14:textId="77777777" w:rsidR="00163032" w:rsidRPr="00844DD4" w:rsidRDefault="00163032" w:rsidP="00163032">
      <w:pPr>
        <w:pStyle w:val="Heading4"/>
        <w:rPr>
          <w:u w:val="single"/>
        </w:rPr>
      </w:pPr>
      <w:r>
        <w:t xml:space="preserve">Collective bargaining is a process of </w:t>
      </w:r>
      <w:r>
        <w:rPr>
          <w:u w:val="single"/>
        </w:rPr>
        <w:t>give-and-take</w:t>
      </w:r>
      <w:r>
        <w:t xml:space="preserve"> that results in a legal collective bargaining agreement. </w:t>
      </w:r>
    </w:p>
    <w:p w14:paraId="46233297" w14:textId="77777777" w:rsidR="00163032" w:rsidRPr="006F781C" w:rsidRDefault="00163032" w:rsidP="00163032">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F589722" w14:textId="77777777" w:rsidR="00163032" w:rsidRPr="006F781C" w:rsidRDefault="00163032" w:rsidP="00163032">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14AAC9BF" w14:textId="77777777" w:rsidR="00163032" w:rsidRPr="006F781C" w:rsidRDefault="00163032" w:rsidP="00163032">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770A686B" w14:textId="77777777" w:rsidR="00163032" w:rsidRPr="006F781C" w:rsidRDefault="00163032" w:rsidP="00163032">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6554CE60" w14:textId="77777777" w:rsidR="00163032" w:rsidRPr="006F781C" w:rsidRDefault="00163032" w:rsidP="00163032">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017E1C4F" w14:textId="77777777" w:rsidR="00163032" w:rsidRPr="006F781C" w:rsidRDefault="00163032" w:rsidP="00163032">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5E10B799" w14:textId="77777777" w:rsidR="00163032" w:rsidRPr="006F781C" w:rsidRDefault="00163032" w:rsidP="00163032">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5FC02054" w14:textId="04DA5E11" w:rsidR="00C0294B" w:rsidRPr="00C0294B" w:rsidRDefault="00163032" w:rsidP="00163032">
      <w:pPr>
        <w:pStyle w:val="Heading4"/>
      </w:pPr>
      <w:r>
        <w:t xml:space="preserve">Violation – </w:t>
      </w:r>
      <w:r w:rsidR="00C0294B">
        <w:t xml:space="preserve">the </w:t>
      </w:r>
      <w:proofErr w:type="spellStart"/>
      <w:r w:rsidR="00C0294B">
        <w:t>aff’s</w:t>
      </w:r>
      <w:proofErr w:type="spellEnd"/>
      <w:r w:rsidR="00C0294B">
        <w:t xml:space="preserve"> endorsement of circuit-breaking does not increase collective bargaining rights and </w:t>
      </w:r>
      <w:r w:rsidR="00C0294B">
        <w:rPr>
          <w:u w:val="single"/>
        </w:rPr>
        <w:t>explicitly rejects</w:t>
      </w:r>
      <w:r w:rsidR="00C0294B">
        <w:t xml:space="preserve"> the state – that nullifies the role of the negative. </w:t>
      </w:r>
    </w:p>
    <w:p w14:paraId="033FB699" w14:textId="1827CB1E" w:rsidR="00163032" w:rsidRDefault="00163032" w:rsidP="00163032">
      <w:pPr>
        <w:pStyle w:val="Heading4"/>
      </w:pPr>
      <w:r>
        <w:t xml:space="preserve">2 impacts. </w:t>
      </w:r>
    </w:p>
    <w:p w14:paraId="3E4CB28C" w14:textId="77777777" w:rsidR="00163032" w:rsidRDefault="00163032" w:rsidP="00163032">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40775D78" w14:textId="3169E061" w:rsidR="00163032" w:rsidRPr="0017763A" w:rsidRDefault="00163032" w:rsidP="00163032">
      <w:pPr>
        <w:pStyle w:val="Heading4"/>
        <w:rPr>
          <w:rFonts w:eastAsia="SimSun" w:cs="Times New Roman"/>
        </w:rPr>
      </w:pPr>
      <w:r>
        <w:t>2</w:t>
      </w:r>
      <w:r w:rsidRPr="0032468F">
        <w:t xml:space="preserve">.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bookmarkEnd w:id="0"/>
      <w:r w:rsidRPr="00163032">
        <w:t>and</w:t>
      </w:r>
      <w:r w:rsidRPr="00163032">
        <w:rPr>
          <w:rFonts w:eastAsia="SimSun" w:cs="Times New Roman"/>
          <w:u w:val="single"/>
        </w:rPr>
        <w:t xml:space="preserve">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1F228404" w14:textId="4B89919F" w:rsidR="003F38D1" w:rsidRDefault="00925F46" w:rsidP="003F38D1">
      <w:pPr>
        <w:pStyle w:val="Heading3"/>
      </w:pPr>
      <w:r>
        <w:t>3</w:t>
      </w:r>
    </w:p>
    <w:p w14:paraId="0A2F590F" w14:textId="77777777" w:rsidR="003F38D1" w:rsidRDefault="003F38D1" w:rsidP="003F38D1">
      <w:pPr>
        <w:pStyle w:val="Heading4"/>
      </w:pPr>
      <w:r>
        <w:t xml:space="preserve">Using extraction as a metaphor for human rhetorical and knowledge production dematerializes the concept.  </w:t>
      </w:r>
    </w:p>
    <w:p w14:paraId="5578527D" w14:textId="77777777" w:rsidR="003F38D1" w:rsidRDefault="003F38D1" w:rsidP="003F38D1">
      <w:r>
        <w:t xml:space="preserve">Imre </w:t>
      </w:r>
      <w:r w:rsidRPr="006B1A5F">
        <w:rPr>
          <w:rStyle w:val="Style13ptBold"/>
        </w:rPr>
        <w:t>SZEMAN</w:t>
      </w:r>
      <w:r>
        <w:t xml:space="preserve"> Communication Arts @ Waterloo (Canada) </w:t>
      </w:r>
      <w:r w:rsidRPr="006B1A5F">
        <w:rPr>
          <w:rStyle w:val="Style13ptBold"/>
        </w:rPr>
        <w:t>AND</w:t>
      </w:r>
      <w:r>
        <w:t xml:space="preserve"> Jennifer </w:t>
      </w:r>
      <w:r w:rsidRPr="006B1A5F">
        <w:rPr>
          <w:rStyle w:val="Style13ptBold"/>
        </w:rPr>
        <w:t>WENZEL</w:t>
      </w:r>
      <w:r>
        <w:t xml:space="preserve"> </w:t>
      </w:r>
      <w:r w:rsidRPr="006B1A5F">
        <w:t>Department of English and Comparative Literature, Department of Middle Eastern, South Asian, and African Studies</w:t>
      </w:r>
      <w:r>
        <w:t xml:space="preserve"> @ Columbia </w:t>
      </w:r>
      <w:r w:rsidRPr="006B1A5F">
        <w:rPr>
          <w:rStyle w:val="Style13ptBold"/>
        </w:rPr>
        <w:t>’21</w:t>
      </w:r>
      <w:r>
        <w:t xml:space="preserve"> “</w:t>
      </w:r>
      <w:r w:rsidRPr="006B1A5F">
        <w:t xml:space="preserve">What do we talk about when we talk about </w:t>
      </w:r>
      <w:proofErr w:type="spellStart"/>
      <w:r w:rsidRPr="006B1A5F">
        <w:t>extractivism</w:t>
      </w:r>
      <w:proofErr w:type="spellEnd"/>
      <w:r w:rsidRPr="006B1A5F">
        <w:t>?</w:t>
      </w:r>
      <w:r>
        <w:t xml:space="preserve">” </w:t>
      </w:r>
      <w:r>
        <w:rPr>
          <w:i/>
          <w:iCs/>
        </w:rPr>
        <w:t>Textual Practice</w:t>
      </w:r>
      <w:r>
        <w:t xml:space="preserve"> p. 5-8</w:t>
      </w:r>
    </w:p>
    <w:p w14:paraId="04016E8A" w14:textId="77777777" w:rsidR="003F38D1" w:rsidRDefault="003F38D1" w:rsidP="003F38D1">
      <w:r>
        <w:t xml:space="preserve">Given the exponential growth and intensification of resource extraction in recent decades, often facilitated by new technologies, as well as the mounting evidence of their attendant environmental and social harms, critical attention to these processes across the academic disciplines is obviously necessary. Yet, we might ask, </w:t>
      </w:r>
      <w:r w:rsidRPr="00DC1A32">
        <w:rPr>
          <w:rStyle w:val="StyleUnderline"/>
        </w:rPr>
        <w:t>what are</w:t>
      </w:r>
      <w:r>
        <w:t xml:space="preserve"> some of </w:t>
      </w:r>
      <w:r w:rsidRPr="00DC1A32">
        <w:rPr>
          <w:rStyle w:val="StyleUnderline"/>
        </w:rPr>
        <w:t>the limits and unconsidered implications of this emergent discourse</w:t>
      </w:r>
      <w:r>
        <w:t xml:space="preserve"> </w:t>
      </w:r>
      <w:r w:rsidRPr="00DC1A32">
        <w:rPr>
          <w:rStyle w:val="StyleUnderline"/>
        </w:rPr>
        <w:t xml:space="preserve">in the environmental humanities around </w:t>
      </w:r>
      <w:proofErr w:type="spellStart"/>
      <w:r w:rsidRPr="00DD596A">
        <w:rPr>
          <w:rStyle w:val="Emphasis"/>
          <w:highlight w:val="yellow"/>
        </w:rPr>
        <w:t>extractivism</w:t>
      </w:r>
      <w:proofErr w:type="spellEnd"/>
      <w:r>
        <w:t>?</w:t>
      </w:r>
    </w:p>
    <w:p w14:paraId="45FA518A" w14:textId="77777777" w:rsidR="003F38D1" w:rsidRDefault="003F38D1" w:rsidP="003F38D1">
      <w:r w:rsidRPr="00DC1A32">
        <w:rPr>
          <w:rStyle w:val="StyleUnderline"/>
        </w:rPr>
        <w:t>First</w:t>
      </w:r>
      <w:r>
        <w:t xml:space="preserve"> might be the question of </w:t>
      </w:r>
      <w:r w:rsidRPr="00DC1A32">
        <w:rPr>
          <w:rStyle w:val="StyleUnderline"/>
        </w:rPr>
        <w:t>travelling theory</w:t>
      </w:r>
      <w:r>
        <w:t xml:space="preserve">: </w:t>
      </w:r>
      <w:r w:rsidRPr="004E299F">
        <w:rPr>
          <w:rStyle w:val="StyleUnderline"/>
          <w:highlight w:val="yellow"/>
        </w:rPr>
        <w:t xml:space="preserve">how </w:t>
      </w:r>
      <w:r w:rsidRPr="00DD596A">
        <w:rPr>
          <w:rStyle w:val="StyleUnderline"/>
          <w:highlight w:val="yellow"/>
        </w:rPr>
        <w:t xml:space="preserve">well do the geographical, politico-economic, and material-ecological relations named by </w:t>
      </w:r>
      <w:proofErr w:type="spellStart"/>
      <w:r w:rsidRPr="00DD596A">
        <w:rPr>
          <w:rStyle w:val="StyleUnderline"/>
          <w:highlight w:val="yellow"/>
        </w:rPr>
        <w:t>extractivism</w:t>
      </w:r>
      <w:proofErr w:type="spellEnd"/>
      <w:r w:rsidRPr="00DD596A">
        <w:rPr>
          <w:rStyle w:val="StyleUnderline"/>
          <w:highlight w:val="yellow"/>
        </w:rPr>
        <w:t xml:space="preserve"> translate</w:t>
      </w:r>
      <w:r>
        <w:t xml:space="preserve"> beyond a Latin American context, or </w:t>
      </w:r>
      <w:r w:rsidRPr="00DC1A32">
        <w:rPr>
          <w:rStyle w:val="StyleUnderline"/>
        </w:rPr>
        <w:t>across</w:t>
      </w:r>
      <w:r>
        <w:t xml:space="preserve"> </w:t>
      </w:r>
      <w:r w:rsidRPr="00DC1A32">
        <w:rPr>
          <w:rStyle w:val="StyleUnderline"/>
        </w:rPr>
        <w:t>time</w:t>
      </w:r>
      <w:r>
        <w:t xml:space="preserve"> from the early phase of colonial conquest in the sixteenth century to the twenty-first-century present? This question is raised explicitly by </w:t>
      </w:r>
      <w:proofErr w:type="spellStart"/>
      <w:r>
        <w:t>Terian</w:t>
      </w:r>
      <w:proofErr w:type="spellEnd"/>
      <w:r>
        <w:t xml:space="preserve">, and tacitly by other authors’ attention in this special issue to sites in Romania, Ukraine, Saudi Arabia, Mozambique, Ghana, the U.S. Gulf Coast, and New Mexico; it lies, too, at heart of </w:t>
      </w:r>
      <w:proofErr w:type="spellStart"/>
      <w:r>
        <w:t>Parks’s</w:t>
      </w:r>
      <w:proofErr w:type="spellEnd"/>
      <w:r>
        <w:t xml:space="preserve"> instructive assessment of ‘resource poetics’ in Appalachia. Indeed, the itinerary of our own argument, ranging across worlds and continents, assumes a considerable conceptual reach and mobility for </w:t>
      </w:r>
      <w:proofErr w:type="spellStart"/>
      <w:r>
        <w:t>extractivism</w:t>
      </w:r>
      <w:proofErr w:type="spellEnd"/>
      <w:r>
        <w:t xml:space="preserve">. Still, perhaps it is better to write of </w:t>
      </w:r>
      <w:proofErr w:type="spellStart"/>
      <w:r>
        <w:t>extractivisms</w:t>
      </w:r>
      <w:proofErr w:type="spellEnd"/>
      <w:r>
        <w:t>, in order to attend carefully to the dynamic and diverse particularities of relation across space and time.</w:t>
      </w:r>
    </w:p>
    <w:p w14:paraId="2F16F7D2" w14:textId="77777777" w:rsidR="003F38D1" w:rsidRDefault="003F38D1" w:rsidP="003F38D1">
      <w:r w:rsidRPr="00DC1A32">
        <w:rPr>
          <w:rStyle w:val="StyleUnderline"/>
        </w:rPr>
        <w:t>Second</w:t>
      </w:r>
      <w:r>
        <w:t xml:space="preserve"> might be the risk of </w:t>
      </w:r>
      <w:r w:rsidRPr="00DD596A">
        <w:rPr>
          <w:rStyle w:val="Emphasis"/>
          <w:highlight w:val="yellow"/>
        </w:rPr>
        <w:t>conceptual creep</w:t>
      </w:r>
      <w:r w:rsidRPr="00DD596A">
        <w:rPr>
          <w:rStyle w:val="StyleUnderline"/>
          <w:highlight w:val="yellow"/>
        </w:rPr>
        <w:t xml:space="preserve"> and </w:t>
      </w:r>
      <w:r w:rsidRPr="00DD596A">
        <w:rPr>
          <w:rStyle w:val="Emphasis"/>
          <w:highlight w:val="yellow"/>
        </w:rPr>
        <w:t>adjectival ubiquity</w:t>
      </w:r>
      <w:r>
        <w:t xml:space="preserve">. </w:t>
      </w:r>
      <w:r w:rsidRPr="00DC1A32">
        <w:rPr>
          <w:rStyle w:val="StyleUnderline"/>
        </w:rPr>
        <w:t>Just as Anthropocene seems to be</w:t>
      </w:r>
      <w:r>
        <w:t xml:space="preserve"> </w:t>
      </w:r>
      <w:r w:rsidRPr="00DC1A32">
        <w:rPr>
          <w:rStyle w:val="StyleUnderline"/>
        </w:rPr>
        <w:t>increasingly</w:t>
      </w:r>
      <w:r>
        <w:t xml:space="preserve"> – and often rather </w:t>
      </w:r>
      <w:r w:rsidRPr="00DC1A32">
        <w:rPr>
          <w:rStyle w:val="StyleUnderline"/>
        </w:rPr>
        <w:t>loosely</w:t>
      </w:r>
      <w:r>
        <w:t xml:space="preserve"> – </w:t>
      </w:r>
      <w:r w:rsidRPr="00DC1A32">
        <w:rPr>
          <w:rStyle w:val="StyleUnderline"/>
        </w:rPr>
        <w:t xml:space="preserve">invoked as a new </w:t>
      </w:r>
      <w:r w:rsidRPr="00DC1A32">
        <w:rPr>
          <w:rStyle w:val="Emphasis"/>
        </w:rPr>
        <w:t>synonym for modernity,</w:t>
      </w:r>
      <w:r>
        <w:t xml:space="preserve"> </w:t>
      </w:r>
      <w:r w:rsidRPr="00DD596A">
        <w:rPr>
          <w:rStyle w:val="StyleUnderline"/>
          <w:highlight w:val="yellow"/>
        </w:rPr>
        <w:t>there is</w:t>
      </w:r>
      <w:r w:rsidRPr="00DC1A32">
        <w:rPr>
          <w:rStyle w:val="StyleUnderline"/>
        </w:rPr>
        <w:t xml:space="preserve"> a </w:t>
      </w:r>
      <w:r w:rsidRPr="00DD596A">
        <w:rPr>
          <w:rStyle w:val="StyleUnderline"/>
          <w:highlight w:val="yellow"/>
        </w:rPr>
        <w:t>danger</w:t>
      </w:r>
      <w:r w:rsidRPr="00DC1A32">
        <w:rPr>
          <w:rStyle w:val="StyleUnderline"/>
        </w:rPr>
        <w:t xml:space="preserve"> that </w:t>
      </w:r>
      <w:proofErr w:type="spellStart"/>
      <w:r w:rsidRPr="00DD596A">
        <w:rPr>
          <w:rStyle w:val="StyleUnderline"/>
          <w:highlight w:val="yellow"/>
        </w:rPr>
        <w:t>extractivist</w:t>
      </w:r>
      <w:proofErr w:type="spellEnd"/>
      <w:r w:rsidRPr="00DD596A">
        <w:rPr>
          <w:rStyle w:val="StyleUnderline"/>
          <w:highlight w:val="yellow"/>
        </w:rPr>
        <w:t xml:space="preserve"> may become the</w:t>
      </w:r>
      <w:r w:rsidRPr="00DC1A32">
        <w:rPr>
          <w:rStyle w:val="StyleUnderline"/>
        </w:rPr>
        <w:t xml:space="preserve"> adjective and </w:t>
      </w:r>
      <w:r w:rsidRPr="00DD596A">
        <w:rPr>
          <w:rStyle w:val="Emphasis"/>
          <w:highlight w:val="yellow"/>
        </w:rPr>
        <w:t>epithet du jour</w:t>
      </w:r>
      <w:r w:rsidRPr="00DD596A">
        <w:rPr>
          <w:rStyle w:val="StyleUnderline"/>
          <w:highlight w:val="yellow"/>
        </w:rPr>
        <w:t>.</w:t>
      </w:r>
      <w:r>
        <w:t xml:space="preserve"> </w:t>
      </w:r>
      <w:r w:rsidRPr="00DC1A32">
        <w:rPr>
          <w:rStyle w:val="StyleUnderline"/>
        </w:rPr>
        <w:t>Along with longstanding invocations of</w:t>
      </w:r>
      <w:r>
        <w:t xml:space="preserve"> </w:t>
      </w:r>
      <w:r w:rsidRPr="00DC1A32">
        <w:rPr>
          <w:rStyle w:val="StyleUnderline"/>
        </w:rPr>
        <w:t xml:space="preserve">neoliberal </w:t>
      </w:r>
      <w:proofErr w:type="spellStart"/>
      <w:r w:rsidRPr="00DC1A32">
        <w:rPr>
          <w:rStyle w:val="StyleUnderline"/>
        </w:rPr>
        <w:t>globalisation</w:t>
      </w:r>
      <w:proofErr w:type="spellEnd"/>
      <w:r w:rsidRPr="00DC1A32">
        <w:rPr>
          <w:rStyle w:val="StyleUnderline"/>
        </w:rPr>
        <w:t>, ‘settler colonialism and extractive capitalism’</w:t>
      </w:r>
      <w:r>
        <w:t xml:space="preserve"> (to cite one recent expansionist account of </w:t>
      </w:r>
      <w:proofErr w:type="spellStart"/>
      <w:r>
        <w:t>extractivism</w:t>
      </w:r>
      <w:proofErr w:type="spellEnd"/>
      <w:r>
        <w:t xml:space="preserve">) </w:t>
      </w:r>
      <w:r w:rsidRPr="00DC1A32">
        <w:rPr>
          <w:rStyle w:val="StyleUnderline"/>
        </w:rPr>
        <w:t xml:space="preserve">have now been added to an </w:t>
      </w:r>
      <w:r w:rsidRPr="00DC1A32">
        <w:rPr>
          <w:rStyle w:val="Emphasis"/>
        </w:rPr>
        <w:t>excoriating litany</w:t>
      </w:r>
      <w:r w:rsidRPr="00DC1A32">
        <w:rPr>
          <w:rStyle w:val="StyleUnderline"/>
        </w:rPr>
        <w:t xml:space="preserve"> of </w:t>
      </w:r>
      <w:r w:rsidRPr="00DC1A32">
        <w:rPr>
          <w:rStyle w:val="Emphasis"/>
        </w:rPr>
        <w:t>exploitative badness</w:t>
      </w:r>
      <w:r>
        <w:t xml:space="preserve"> – that is, </w:t>
      </w:r>
      <w:r w:rsidRPr="00DC1A32">
        <w:rPr>
          <w:rStyle w:val="StyleUnderline"/>
        </w:rPr>
        <w:t>the villainous forces shaping the past and present and deranging the future</w:t>
      </w:r>
      <w:r>
        <w:t xml:space="preserve">.13 Our concern about this litany derives not from any doubt about the malevolence of these forces; rather, </w:t>
      </w:r>
      <w:r w:rsidRPr="004E299F">
        <w:rPr>
          <w:rStyle w:val="StyleUnderline"/>
        </w:rPr>
        <w:t xml:space="preserve">we wonder about </w:t>
      </w:r>
      <w:r w:rsidRPr="00DD596A">
        <w:rPr>
          <w:rStyle w:val="StyleUnderline"/>
          <w:highlight w:val="yellow"/>
        </w:rPr>
        <w:t xml:space="preserve">the </w:t>
      </w:r>
      <w:r w:rsidRPr="004E299F">
        <w:rPr>
          <w:rStyle w:val="StyleUnderline"/>
        </w:rPr>
        <w:t xml:space="preserve">vitiating effects of a </w:t>
      </w:r>
      <w:r w:rsidRPr="00DD596A">
        <w:rPr>
          <w:rStyle w:val="StyleUnderline"/>
          <w:highlight w:val="yellow"/>
        </w:rPr>
        <w:t xml:space="preserve">lack of terminological precision in adjectives whose modifying, </w:t>
      </w:r>
      <w:r w:rsidRPr="00DD596A">
        <w:rPr>
          <w:rStyle w:val="Emphasis"/>
          <w:highlight w:val="yellow"/>
        </w:rPr>
        <w:t>specifying force</w:t>
      </w:r>
      <w:r w:rsidRPr="00DD596A">
        <w:rPr>
          <w:rStyle w:val="StyleUnderline"/>
          <w:highlight w:val="yellow"/>
        </w:rPr>
        <w:t xml:space="preserve"> threatens to dissolve into </w:t>
      </w:r>
      <w:r w:rsidRPr="00DD596A">
        <w:rPr>
          <w:rStyle w:val="Emphasis"/>
          <w:highlight w:val="yellow"/>
        </w:rPr>
        <w:t>synonymic restatement</w:t>
      </w:r>
      <w:r>
        <w:t xml:space="preserve">. </w:t>
      </w:r>
      <w:r w:rsidRPr="00DD596A">
        <w:rPr>
          <w:rStyle w:val="StyleUnderline"/>
          <w:highlight w:val="yellow"/>
        </w:rPr>
        <w:t xml:space="preserve">In </w:t>
      </w:r>
      <w:r w:rsidRPr="00DD596A">
        <w:rPr>
          <w:rStyle w:val="Emphasis"/>
          <w:highlight w:val="yellow"/>
        </w:rPr>
        <w:t>too much discourse today</w:t>
      </w:r>
      <w:r w:rsidRPr="00DD596A">
        <w:rPr>
          <w:rStyle w:val="StyleUnderline"/>
          <w:highlight w:val="yellow"/>
        </w:rPr>
        <w:t xml:space="preserve">, all colonialisms are settler colonialism, and </w:t>
      </w:r>
      <w:r w:rsidRPr="00DD596A">
        <w:rPr>
          <w:rStyle w:val="Emphasis"/>
          <w:highlight w:val="yellow"/>
        </w:rPr>
        <w:t>all capitalism is extractive</w:t>
      </w:r>
      <w:r w:rsidRPr="00DD596A">
        <w:rPr>
          <w:highlight w:val="yellow"/>
        </w:rPr>
        <w:t>,</w:t>
      </w:r>
      <w:r>
        <w:t xml:space="preserve"> just as a notional neoliberalism has long been the very air we breathe. Instead, what </w:t>
      </w:r>
      <w:r w:rsidRPr="00DD596A">
        <w:rPr>
          <w:rStyle w:val="StyleUnderline"/>
          <w:highlight w:val="yellow"/>
        </w:rPr>
        <w:t>if we hold on to extraction as a specific</w:t>
      </w:r>
      <w:r>
        <w:t xml:space="preserve"> moment in, or </w:t>
      </w:r>
      <w:r w:rsidRPr="00DC1A32">
        <w:rPr>
          <w:rStyle w:val="StyleUnderline"/>
        </w:rPr>
        <w:t>aspect</w:t>
      </w:r>
      <w:r>
        <w:t xml:space="preserve"> of, particular versions of economic production, </w:t>
      </w:r>
      <w:r w:rsidRPr="00DC1A32">
        <w:rPr>
          <w:rStyle w:val="StyleUnderline"/>
        </w:rPr>
        <w:t xml:space="preserve">with implications for </w:t>
      </w:r>
      <w:proofErr w:type="spellStart"/>
      <w:r w:rsidRPr="00DC1A32">
        <w:rPr>
          <w:rStyle w:val="StyleUnderline"/>
        </w:rPr>
        <w:t>labour</w:t>
      </w:r>
      <w:proofErr w:type="spellEnd"/>
      <w:r w:rsidRPr="00DC1A32">
        <w:rPr>
          <w:rStyle w:val="StyleUnderline"/>
        </w:rPr>
        <w:t>, value, and profit</w:t>
      </w:r>
      <w:r>
        <w:t xml:space="preserve">? </w:t>
      </w:r>
      <w:r w:rsidRPr="00DD596A">
        <w:rPr>
          <w:rStyle w:val="StyleUnderline"/>
          <w:highlight w:val="yellow"/>
        </w:rPr>
        <w:t>This</w:t>
      </w:r>
      <w:r>
        <w:t xml:space="preserve"> approach </w:t>
      </w:r>
      <w:r w:rsidRPr="00DD596A">
        <w:rPr>
          <w:rStyle w:val="StyleUnderline"/>
          <w:highlight w:val="yellow"/>
        </w:rPr>
        <w:t>would insist upon understanding extraction</w:t>
      </w:r>
      <w:r>
        <w:t xml:space="preserve"> (</w:t>
      </w:r>
      <w:r w:rsidRPr="00DD596A">
        <w:rPr>
          <w:rStyle w:val="StyleUnderline"/>
          <w:highlight w:val="yellow"/>
        </w:rPr>
        <w:t xml:space="preserve">or </w:t>
      </w:r>
      <w:proofErr w:type="spellStart"/>
      <w:r w:rsidRPr="00DD596A">
        <w:rPr>
          <w:rStyle w:val="StyleUnderline"/>
          <w:highlight w:val="yellow"/>
        </w:rPr>
        <w:t>extractivism</w:t>
      </w:r>
      <w:proofErr w:type="spellEnd"/>
      <w:r w:rsidRPr="00DD596A">
        <w:rPr>
          <w:rStyle w:val="StyleUnderline"/>
          <w:highlight w:val="yellow"/>
        </w:rPr>
        <w:t xml:space="preserve">) </w:t>
      </w:r>
      <w:r w:rsidRPr="00DD596A">
        <w:rPr>
          <w:rStyle w:val="Emphasis"/>
          <w:highlight w:val="yellow"/>
        </w:rPr>
        <w:t>not as a synonym for capitalism</w:t>
      </w:r>
      <w:r>
        <w:t xml:space="preserve"> but as one potential aspect of it, which stands in dynamic relation to other parts (and which also, as is sometimes forgotten, played an important role in other economic modes, not least the political ideology and technological developmentalism of the former Soviet Union). With regard to the particular role of extraction within capitalism: Is the metabolic rift between country and city identified by Marx (and traced through cultural imaginaries by Raymond Williams) properly described as extractive?14 How are neoliberalism’s promises premised on extraction? Are all instances of </w:t>
      </w:r>
      <w:proofErr w:type="spellStart"/>
      <w:r>
        <w:t>privatisation</w:t>
      </w:r>
      <w:proofErr w:type="spellEnd"/>
      <w:r>
        <w:t xml:space="preserve"> or asset-stripping to be understood as ‘</w:t>
      </w:r>
      <w:proofErr w:type="spellStart"/>
      <w:r>
        <w:t>extractivist</w:t>
      </w:r>
      <w:proofErr w:type="spellEnd"/>
      <w:r>
        <w:t xml:space="preserve">’, rather than only those which involve things like land enclosures or mining concessions? What, we ask, is extractive (or </w:t>
      </w:r>
      <w:proofErr w:type="spellStart"/>
      <w:r>
        <w:t>extractivist</w:t>
      </w:r>
      <w:proofErr w:type="spellEnd"/>
      <w:r>
        <w:t>) about extractive capitalism, if, as Imre Szeman has observed, extraction is on its way to becoming simply ‘the name for any process through which value is generated for capitalism’?15</w:t>
      </w:r>
    </w:p>
    <w:p w14:paraId="1F2E0138" w14:textId="77777777" w:rsidR="003F38D1" w:rsidRDefault="003F38D1" w:rsidP="003F38D1">
      <w:r>
        <w:t xml:space="preserve">The answer, we think, must have something to do with materiality. </w:t>
      </w:r>
      <w:proofErr w:type="spellStart"/>
      <w:r>
        <w:t>Extractivism</w:t>
      </w:r>
      <w:proofErr w:type="spellEnd"/>
      <w:r>
        <w:t xml:space="preserve"> demands critical attention to the stuff of nature upon which capitalism (or socialism, for that matter) does its work of accumulating surplus value. The itineraries of material flows charted in </w:t>
      </w:r>
      <w:proofErr w:type="spellStart"/>
      <w:r>
        <w:t>extractivism’s</w:t>
      </w:r>
      <w:proofErr w:type="spellEnd"/>
      <w:r>
        <w:t xml:space="preserve"> Latin American genealogy indicate several kinds of rift – geographic, social, metabolic/ ecological – that create </w:t>
      </w:r>
      <w:proofErr w:type="spellStart"/>
      <w:r>
        <w:t>disjunctures</w:t>
      </w:r>
      <w:proofErr w:type="spellEnd"/>
      <w:r>
        <w:t xml:space="preserve"> in the value extracted from, produced by, and returned to sites of extraction and the </w:t>
      </w:r>
      <w:proofErr w:type="spellStart"/>
      <w:r>
        <w:t>lifeworlds</w:t>
      </w:r>
      <w:proofErr w:type="spellEnd"/>
      <w:r>
        <w:t xml:space="preserve"> in which they are embedded. And </w:t>
      </w:r>
      <w:r w:rsidRPr="00241A87">
        <w:rPr>
          <w:rStyle w:val="StyleUnderline"/>
        </w:rPr>
        <w:t>if materiality matters in these ways</w:t>
      </w:r>
      <w:r>
        <w:t>, then the</w:t>
      </w:r>
      <w:r w:rsidRPr="00241A87">
        <w:rPr>
          <w:rStyle w:val="StyleUnderline"/>
        </w:rPr>
        <w:t xml:space="preserve"> use of </w:t>
      </w:r>
      <w:proofErr w:type="spellStart"/>
      <w:r w:rsidRPr="00241A87">
        <w:rPr>
          <w:rStyle w:val="StyleUnderline"/>
        </w:rPr>
        <w:t>extractivism</w:t>
      </w:r>
      <w:proofErr w:type="spellEnd"/>
      <w:r w:rsidRPr="00241A87">
        <w:rPr>
          <w:rStyle w:val="StyleUnderline"/>
        </w:rPr>
        <w:t xml:space="preserve"> as a conceptual umbrella term may be inadequate</w:t>
      </w:r>
      <w:r>
        <w:t xml:space="preserve">, in at least two ways: first, inadequate </w:t>
      </w:r>
      <w:r w:rsidRPr="00241A87">
        <w:rPr>
          <w:rStyle w:val="StyleUnderline"/>
        </w:rPr>
        <w:t>to</w:t>
      </w:r>
      <w:r>
        <w:t xml:space="preserve"> </w:t>
      </w:r>
      <w:r w:rsidRPr="00241A87">
        <w:rPr>
          <w:rStyle w:val="StyleUnderline"/>
        </w:rPr>
        <w:t>describe the variety of social relations constellated around different kinds of resources</w:t>
      </w:r>
      <w:r>
        <w:t xml:space="preserve"> – not only </w:t>
      </w:r>
      <w:r w:rsidRPr="00241A87">
        <w:rPr>
          <w:rStyle w:val="StyleUnderline"/>
        </w:rPr>
        <w:t>fossil fuels,</w:t>
      </w:r>
      <w:r>
        <w:t xml:space="preserve"> but also, say, </w:t>
      </w:r>
      <w:r w:rsidRPr="00241A87">
        <w:rPr>
          <w:rStyle w:val="StyleUnderline"/>
        </w:rPr>
        <w:t>ores, rubber, bauxite</w:t>
      </w:r>
      <w:r>
        <w:t xml:space="preserve">, tin, lithium, sugar, cacao, diamonds, gold, lumber, </w:t>
      </w:r>
      <w:r w:rsidRPr="00241A87">
        <w:rPr>
          <w:rStyle w:val="StyleUnderline"/>
        </w:rPr>
        <w:t>etc</w:t>
      </w:r>
      <w:r>
        <w:t xml:space="preserve">.; and second, </w:t>
      </w:r>
      <w:r w:rsidRPr="00241A87">
        <w:rPr>
          <w:rStyle w:val="StyleUnderline"/>
        </w:rPr>
        <w:t>inadequate to describe how these different resources and relations register in,</w:t>
      </w:r>
      <w:r>
        <w:t xml:space="preserve"> or otherwise intersect with, </w:t>
      </w:r>
      <w:r w:rsidRPr="00241A87">
        <w:rPr>
          <w:rStyle w:val="StyleUnderline"/>
        </w:rPr>
        <w:t>cultural production</w:t>
      </w:r>
      <w:r>
        <w:t xml:space="preserve">.16 That is to say, to the extent that one might want to speak of an </w:t>
      </w:r>
      <w:proofErr w:type="spellStart"/>
      <w:r>
        <w:t>extractivist</w:t>
      </w:r>
      <w:proofErr w:type="spellEnd"/>
      <w:r>
        <w:t xml:space="preserve"> aesthetic, there is perhaps not one such aesthetic, but many.</w:t>
      </w:r>
    </w:p>
    <w:p w14:paraId="42F17139" w14:textId="77777777" w:rsidR="003F38D1" w:rsidRPr="00DD596A" w:rsidRDefault="003F38D1" w:rsidP="003F38D1">
      <w:pPr>
        <w:rPr>
          <w:rStyle w:val="Emphasis"/>
        </w:rPr>
      </w:pPr>
      <w:r>
        <w:t xml:space="preserve">More simply and crudely, in the terms laid out above, we might say that </w:t>
      </w:r>
      <w:proofErr w:type="spellStart"/>
      <w:r w:rsidRPr="00241A87">
        <w:rPr>
          <w:rStyle w:val="StyleUnderline"/>
        </w:rPr>
        <w:t>extractivism</w:t>
      </w:r>
      <w:proofErr w:type="spellEnd"/>
      <w:r w:rsidRPr="00241A87">
        <w:rPr>
          <w:rStyle w:val="StyleUnderline"/>
        </w:rPr>
        <w:t xml:space="preserve"> names a human </w:t>
      </w:r>
      <w:proofErr w:type="spellStart"/>
      <w:r w:rsidRPr="00241A87">
        <w:rPr>
          <w:rStyle w:val="StyleUnderline"/>
        </w:rPr>
        <w:t>instrumentalisation</w:t>
      </w:r>
      <w:proofErr w:type="spellEnd"/>
      <w:r w:rsidRPr="00241A87">
        <w:rPr>
          <w:rStyle w:val="StyleUnderline"/>
        </w:rPr>
        <w:t xml:space="preserve"> of nonhuman nature</w:t>
      </w:r>
      <w:r>
        <w:t xml:space="preserve">: </w:t>
      </w:r>
      <w:r w:rsidRPr="00241A87">
        <w:rPr>
          <w:rStyle w:val="StyleUnderline"/>
        </w:rPr>
        <w:t>the use of nature only as a means</w:t>
      </w:r>
      <w:r>
        <w:t xml:space="preserve"> </w:t>
      </w:r>
      <w:r w:rsidRPr="00241A87">
        <w:rPr>
          <w:rStyle w:val="StyleUnderline"/>
        </w:rPr>
        <w:t>toward</w:t>
      </w:r>
      <w:r>
        <w:t xml:space="preserve"> human ends – or, to be slightly less crudely universalist, a means toward </w:t>
      </w:r>
      <w:r w:rsidRPr="00241A87">
        <w:rPr>
          <w:rStyle w:val="StyleUnderline"/>
        </w:rPr>
        <w:t>the ends of</w:t>
      </w:r>
      <w:r>
        <w:t xml:space="preserve"> </w:t>
      </w:r>
      <w:r w:rsidRPr="00241A87">
        <w:rPr>
          <w:rStyle w:val="StyleUnderline"/>
        </w:rPr>
        <w:t>some subset of humans</w:t>
      </w:r>
      <w:r>
        <w:t xml:space="preserve">. The key point is that </w:t>
      </w:r>
      <w:proofErr w:type="spellStart"/>
      <w:r w:rsidRPr="00241A87">
        <w:rPr>
          <w:rStyle w:val="StyleUnderline"/>
        </w:rPr>
        <w:t>extractivism</w:t>
      </w:r>
      <w:proofErr w:type="spellEnd"/>
      <w:r>
        <w:t>, in this specifically material and ecological sense, is o</w:t>
      </w:r>
      <w:r w:rsidRPr="00241A87">
        <w:rPr>
          <w:rStyle w:val="StyleUnderline"/>
        </w:rPr>
        <w:t xml:space="preserve">nly one form of </w:t>
      </w:r>
      <w:proofErr w:type="spellStart"/>
      <w:r w:rsidRPr="00241A87">
        <w:rPr>
          <w:rStyle w:val="StyleUnderline"/>
        </w:rPr>
        <w:t>instrumentalisation</w:t>
      </w:r>
      <w:proofErr w:type="spellEnd"/>
      <w:r w:rsidRPr="00241A87">
        <w:rPr>
          <w:rStyle w:val="StyleUnderline"/>
        </w:rPr>
        <w:t xml:space="preserve"> among many others</w:t>
      </w:r>
      <w:r>
        <w:t xml:space="preserve">. In </w:t>
      </w:r>
      <w:r w:rsidRPr="00DD596A">
        <w:rPr>
          <w:rStyle w:val="StyleUnderline"/>
          <w:highlight w:val="yellow"/>
        </w:rPr>
        <w:t xml:space="preserve">the </w:t>
      </w:r>
      <w:r w:rsidRPr="00DD596A">
        <w:rPr>
          <w:rStyle w:val="Emphasis"/>
          <w:highlight w:val="yellow"/>
        </w:rPr>
        <w:t>proliferation</w:t>
      </w:r>
      <w:r w:rsidRPr="00DD596A">
        <w:rPr>
          <w:rStyle w:val="StyleUnderline"/>
          <w:highlight w:val="yellow"/>
        </w:rPr>
        <w:t xml:space="preserve"> of </w:t>
      </w:r>
      <w:proofErr w:type="spellStart"/>
      <w:r w:rsidRPr="00DD596A">
        <w:rPr>
          <w:rStyle w:val="Emphasis"/>
          <w:highlight w:val="yellow"/>
        </w:rPr>
        <w:t>extractivism</w:t>
      </w:r>
      <w:proofErr w:type="spellEnd"/>
      <w:r w:rsidRPr="00DD596A">
        <w:rPr>
          <w:rStyle w:val="Emphasis"/>
          <w:highlight w:val="yellow"/>
        </w:rPr>
        <w:t>-talk</w:t>
      </w:r>
      <w:r>
        <w:t xml:space="preserve">, however, </w:t>
      </w:r>
      <w:r w:rsidRPr="00241A87">
        <w:rPr>
          <w:rStyle w:val="StyleUnderline"/>
        </w:rPr>
        <w:t xml:space="preserve">we notice another troubling aspect of </w:t>
      </w:r>
      <w:r w:rsidRPr="00241A87">
        <w:rPr>
          <w:rStyle w:val="Emphasis"/>
        </w:rPr>
        <w:t>conceptual creep.</w:t>
      </w:r>
      <w:r>
        <w:t xml:space="preserve"> </w:t>
      </w:r>
      <w:r w:rsidRPr="00241A87">
        <w:rPr>
          <w:rStyle w:val="StyleUnderline"/>
        </w:rPr>
        <w:t xml:space="preserve">Enlisted </w:t>
      </w:r>
      <w:r w:rsidRPr="00DD596A">
        <w:rPr>
          <w:rStyle w:val="StyleUnderline"/>
          <w:highlight w:val="yellow"/>
        </w:rPr>
        <w:t>to describe</w:t>
      </w:r>
      <w:r w:rsidRPr="00241A87">
        <w:rPr>
          <w:rStyle w:val="StyleUnderline"/>
        </w:rPr>
        <w:t xml:space="preserve"> other kinds of exploitative </w:t>
      </w:r>
      <w:r w:rsidRPr="00DD596A">
        <w:rPr>
          <w:rStyle w:val="StyleUnderline"/>
          <w:highlight w:val="yellow"/>
        </w:rPr>
        <w:t>relations</w:t>
      </w:r>
      <w:r>
        <w:t xml:space="preserve"> – say, </w:t>
      </w:r>
      <w:r w:rsidRPr="00DD596A">
        <w:rPr>
          <w:rStyle w:val="Emphasis"/>
          <w:highlight w:val="yellow"/>
        </w:rPr>
        <w:t>among humans,</w:t>
      </w:r>
      <w:r w:rsidRPr="00DD596A">
        <w:rPr>
          <w:highlight w:val="yellow"/>
        </w:rPr>
        <w:t xml:space="preserve"> </w:t>
      </w:r>
      <w:r w:rsidRPr="00DD596A">
        <w:rPr>
          <w:rStyle w:val="StyleUnderline"/>
          <w:highlight w:val="yellow"/>
        </w:rPr>
        <w:t xml:space="preserve">or </w:t>
      </w:r>
      <w:r w:rsidRPr="00DD596A">
        <w:rPr>
          <w:rStyle w:val="Emphasis"/>
          <w:highlight w:val="yellow"/>
        </w:rPr>
        <w:t>between humans</w:t>
      </w:r>
      <w:r w:rsidRPr="00241A87">
        <w:rPr>
          <w:rStyle w:val="StyleUnderline"/>
        </w:rPr>
        <w:t xml:space="preserve"> </w:t>
      </w:r>
      <w:r w:rsidRPr="00DD596A">
        <w:rPr>
          <w:rStyle w:val="StyleUnderline"/>
          <w:highlight w:val="yellow"/>
        </w:rPr>
        <w:t>and</w:t>
      </w:r>
      <w:r>
        <w:t xml:space="preserve"> other sorts of things, such as </w:t>
      </w:r>
      <w:r w:rsidRPr="00DD596A">
        <w:rPr>
          <w:rStyle w:val="Emphasis"/>
          <w:highlight w:val="yellow"/>
        </w:rPr>
        <w:t>texts</w:t>
      </w:r>
      <w:r>
        <w:t xml:space="preserve"> – </w:t>
      </w:r>
      <w:r w:rsidRPr="00DD596A">
        <w:rPr>
          <w:highlight w:val="yellow"/>
        </w:rPr>
        <w:t>’</w:t>
      </w:r>
      <w:proofErr w:type="spellStart"/>
      <w:r w:rsidRPr="00DD596A">
        <w:rPr>
          <w:highlight w:val="yellow"/>
        </w:rPr>
        <w:t>ex</w:t>
      </w:r>
      <w:r w:rsidRPr="00DD596A">
        <w:rPr>
          <w:rStyle w:val="StyleUnderline"/>
          <w:highlight w:val="yellow"/>
        </w:rPr>
        <w:t>tractivist</w:t>
      </w:r>
      <w:proofErr w:type="spellEnd"/>
      <w:r w:rsidRPr="00DD596A">
        <w:rPr>
          <w:rStyle w:val="StyleUnderline"/>
          <w:highlight w:val="yellow"/>
        </w:rPr>
        <w:t>’ expands into a synonym for ‘instrumentalist</w:t>
      </w:r>
      <w:r w:rsidRPr="00DD596A">
        <w:rPr>
          <w:highlight w:val="yellow"/>
        </w:rPr>
        <w:t>’</w:t>
      </w:r>
      <w:r w:rsidRPr="00DD596A">
        <w:rPr>
          <w:rStyle w:val="StyleUnderline"/>
        </w:rPr>
        <w:t xml:space="preserve">, </w:t>
      </w:r>
      <w:r w:rsidRPr="00DD596A">
        <w:rPr>
          <w:rStyle w:val="StyleUnderline"/>
          <w:highlight w:val="yellow"/>
        </w:rPr>
        <w:t xml:space="preserve">in which </w:t>
      </w:r>
      <w:r w:rsidRPr="00DD596A">
        <w:rPr>
          <w:rStyle w:val="Emphasis"/>
          <w:highlight w:val="yellow"/>
        </w:rPr>
        <w:t>use implies abuse</w:t>
      </w:r>
      <w:r>
        <w:t xml:space="preserve">. </w:t>
      </w:r>
      <w:r w:rsidRPr="00DD596A">
        <w:rPr>
          <w:rStyle w:val="StyleUnderline"/>
          <w:highlight w:val="yellow"/>
        </w:rPr>
        <w:t xml:space="preserve">This </w:t>
      </w:r>
      <w:proofErr w:type="spellStart"/>
      <w:r w:rsidRPr="00DD596A">
        <w:rPr>
          <w:rStyle w:val="StyleUnderline"/>
          <w:highlight w:val="yellow"/>
        </w:rPr>
        <w:t>metaphorisation</w:t>
      </w:r>
      <w:proofErr w:type="spellEnd"/>
      <w:r>
        <w:t xml:space="preserve">, we argue, </w:t>
      </w:r>
      <w:r w:rsidRPr="00DD596A">
        <w:rPr>
          <w:rStyle w:val="StyleUnderline"/>
          <w:highlight w:val="yellow"/>
        </w:rPr>
        <w:t>involves</w:t>
      </w:r>
      <w:r>
        <w:t xml:space="preserve"> a simultaneous </w:t>
      </w:r>
      <w:proofErr w:type="spellStart"/>
      <w:r w:rsidRPr="00DD596A">
        <w:rPr>
          <w:rStyle w:val="Emphasis"/>
          <w:highlight w:val="yellow"/>
        </w:rPr>
        <w:t>dematerialisation</w:t>
      </w:r>
      <w:proofErr w:type="spellEnd"/>
      <w:r w:rsidRPr="00DD596A">
        <w:rPr>
          <w:highlight w:val="yellow"/>
        </w:rPr>
        <w:t xml:space="preserve">, </w:t>
      </w:r>
      <w:r w:rsidRPr="00DD596A">
        <w:rPr>
          <w:rStyle w:val="StyleUnderline"/>
          <w:highlight w:val="yellow"/>
        </w:rPr>
        <w:t>losing</w:t>
      </w:r>
      <w:r w:rsidRPr="00DD596A">
        <w:rPr>
          <w:highlight w:val="yellow"/>
        </w:rPr>
        <w:t xml:space="preserve"> </w:t>
      </w:r>
      <w:r w:rsidRPr="00DD596A">
        <w:rPr>
          <w:rStyle w:val="StyleUnderline"/>
          <w:highlight w:val="yellow"/>
        </w:rPr>
        <w:t>the</w:t>
      </w:r>
      <w:r>
        <w:t xml:space="preserve"> very </w:t>
      </w:r>
      <w:r w:rsidRPr="00DD596A">
        <w:rPr>
          <w:rStyle w:val="StyleUnderline"/>
          <w:highlight w:val="yellow"/>
        </w:rPr>
        <w:t xml:space="preserve">thing that gives </w:t>
      </w:r>
      <w:proofErr w:type="spellStart"/>
      <w:r w:rsidRPr="00DD596A">
        <w:rPr>
          <w:rStyle w:val="StyleUnderline"/>
          <w:highlight w:val="yellow"/>
        </w:rPr>
        <w:t>extractivism</w:t>
      </w:r>
      <w:proofErr w:type="spellEnd"/>
      <w:r w:rsidRPr="00DD596A">
        <w:rPr>
          <w:rStyle w:val="StyleUnderline"/>
          <w:highlight w:val="yellow"/>
        </w:rPr>
        <w:t xml:space="preserve"> its </w:t>
      </w:r>
      <w:r w:rsidRPr="00DD596A">
        <w:rPr>
          <w:rStyle w:val="Emphasis"/>
          <w:highlight w:val="yellow"/>
        </w:rPr>
        <w:t>conceptual bite.</w:t>
      </w:r>
    </w:p>
    <w:p w14:paraId="4391742B" w14:textId="77777777" w:rsidR="003F38D1" w:rsidRPr="00241A87" w:rsidRDefault="003F38D1" w:rsidP="003F38D1">
      <w:r w:rsidRPr="00241A87">
        <w:t xml:space="preserve">This </w:t>
      </w:r>
      <w:proofErr w:type="spellStart"/>
      <w:r w:rsidRPr="00241A87">
        <w:t>dematerialisation</w:t>
      </w:r>
      <w:proofErr w:type="spellEnd"/>
      <w:r w:rsidRPr="00241A87">
        <w:t xml:space="preserve"> has rather different implications, depending upon what sorts of relations are being described as </w:t>
      </w:r>
      <w:proofErr w:type="spellStart"/>
      <w:r w:rsidRPr="00241A87">
        <w:t>extractivist</w:t>
      </w:r>
      <w:proofErr w:type="spellEnd"/>
      <w:r w:rsidRPr="00241A87">
        <w:t xml:space="preserve">. As Thomas Waller helpfully explains with regard to political economy, contemporary resource extraction under global capitalism has become deeply entangled with broader trends toward </w:t>
      </w:r>
      <w:proofErr w:type="spellStart"/>
      <w:r w:rsidRPr="00241A87">
        <w:t>financialisation</w:t>
      </w:r>
      <w:proofErr w:type="spellEnd"/>
      <w:r w:rsidRPr="00241A87">
        <w:t xml:space="preserve">, so that profits are to be made more upon </w:t>
      </w:r>
      <w:proofErr w:type="spellStart"/>
      <w:r w:rsidRPr="00241A87">
        <w:t>dematerialised</w:t>
      </w:r>
      <w:proofErr w:type="spellEnd"/>
      <w:r w:rsidRPr="00241A87">
        <w:t xml:space="preserve"> abstractions of money than upon the gritty materiality of ‘raw materials’ themselves, in ways qualitatively different from earlier transformations of resources into money. This example offers an important insight about the close and sometimes counterintuitive relationships between extraction and abstraction, words that come from the same Latin root, even if they name putatively distinct processes of ‘taking out’ and ‘taking from’.</w:t>
      </w:r>
    </w:p>
    <w:p w14:paraId="3E227501" w14:textId="77777777" w:rsidR="003F38D1" w:rsidRPr="00241A87" w:rsidRDefault="003F38D1" w:rsidP="003F38D1">
      <w:pPr>
        <w:rPr>
          <w:rStyle w:val="StyleUnderline"/>
        </w:rPr>
      </w:pPr>
      <w:r>
        <w:t xml:space="preserve">The </w:t>
      </w:r>
      <w:r w:rsidRPr="00241A87">
        <w:rPr>
          <w:rStyle w:val="Emphasis"/>
        </w:rPr>
        <w:t xml:space="preserve">proliferation of </w:t>
      </w:r>
      <w:proofErr w:type="spellStart"/>
      <w:r w:rsidRPr="00241A87">
        <w:rPr>
          <w:rStyle w:val="Emphasis"/>
        </w:rPr>
        <w:t>extractivist</w:t>
      </w:r>
      <w:proofErr w:type="spellEnd"/>
      <w:r w:rsidRPr="00241A87">
        <w:rPr>
          <w:rStyle w:val="Emphasis"/>
        </w:rPr>
        <w:t xml:space="preserve"> metaphors</w:t>
      </w:r>
      <w:r>
        <w:t xml:space="preserve"> </w:t>
      </w:r>
      <w:r w:rsidRPr="00241A87">
        <w:rPr>
          <w:rStyle w:val="StyleUnderline"/>
        </w:rPr>
        <w:t>outside</w:t>
      </w:r>
      <w:r>
        <w:t xml:space="preserve"> the realm of </w:t>
      </w:r>
      <w:r w:rsidRPr="00241A87">
        <w:rPr>
          <w:rStyle w:val="StyleUnderline"/>
        </w:rPr>
        <w:t>economic production</w:t>
      </w:r>
      <w:r>
        <w:t xml:space="preserve"> </w:t>
      </w:r>
      <w:r w:rsidRPr="00241A87">
        <w:rPr>
          <w:rStyle w:val="StyleUnderline"/>
        </w:rPr>
        <w:t>has a</w:t>
      </w:r>
      <w:r>
        <w:t xml:space="preserve"> more </w:t>
      </w:r>
      <w:r w:rsidRPr="00241A87">
        <w:rPr>
          <w:rStyle w:val="StyleUnderline"/>
        </w:rPr>
        <w:t>troubled</w:t>
      </w:r>
      <w:r>
        <w:t xml:space="preserve">, often unconsidered </w:t>
      </w:r>
      <w:r w:rsidRPr="00241A87">
        <w:rPr>
          <w:rStyle w:val="StyleUnderline"/>
        </w:rPr>
        <w:t xml:space="preserve">relation to the problem of </w:t>
      </w:r>
      <w:proofErr w:type="spellStart"/>
      <w:r w:rsidRPr="00241A87">
        <w:rPr>
          <w:rStyle w:val="Emphasis"/>
        </w:rPr>
        <w:t>dematerialisation</w:t>
      </w:r>
      <w:proofErr w:type="spellEnd"/>
      <w:r>
        <w:t xml:space="preserve">. Particularly tricky are the slippages entailed in the </w:t>
      </w:r>
      <w:r w:rsidRPr="00DD596A">
        <w:rPr>
          <w:rStyle w:val="StyleUnderline"/>
          <w:highlight w:val="yellow"/>
        </w:rPr>
        <w:t>reflexive gestures of</w:t>
      </w:r>
      <w:r w:rsidRPr="00241A87">
        <w:rPr>
          <w:rStyle w:val="StyleUnderline"/>
        </w:rPr>
        <w:t xml:space="preserve"> </w:t>
      </w:r>
      <w:r w:rsidRPr="00241A87">
        <w:t>literary critics and</w:t>
      </w:r>
      <w:r>
        <w:t xml:space="preserve"> other </w:t>
      </w:r>
      <w:r w:rsidRPr="00241A87">
        <w:rPr>
          <w:rStyle w:val="StyleUnderline"/>
        </w:rPr>
        <w:t xml:space="preserve">humanities </w:t>
      </w:r>
      <w:r w:rsidRPr="00DD596A">
        <w:rPr>
          <w:rStyle w:val="StyleUnderline"/>
          <w:highlight w:val="yellow"/>
        </w:rPr>
        <w:t>scholars</w:t>
      </w:r>
      <w:r w:rsidRPr="00DD596A">
        <w:rPr>
          <w:highlight w:val="yellow"/>
        </w:rPr>
        <w:t xml:space="preserve"> </w:t>
      </w:r>
      <w:r w:rsidRPr="00DD596A">
        <w:rPr>
          <w:rStyle w:val="StyleUnderline"/>
          <w:highlight w:val="yellow"/>
        </w:rPr>
        <w:t>who examine</w:t>
      </w:r>
      <w:r>
        <w:t xml:space="preserve"> </w:t>
      </w:r>
      <w:r w:rsidRPr="00DD596A">
        <w:rPr>
          <w:rStyle w:val="StyleUnderline"/>
          <w:highlight w:val="yellow"/>
        </w:rPr>
        <w:t>other kinds of production</w:t>
      </w:r>
      <w:r>
        <w:t xml:space="preserve"> – of, say, </w:t>
      </w:r>
      <w:r w:rsidRPr="00DD596A">
        <w:rPr>
          <w:rStyle w:val="StyleUnderline"/>
          <w:highlight w:val="yellow"/>
        </w:rPr>
        <w:t>knowledge</w:t>
      </w:r>
      <w:r>
        <w:t xml:space="preserve">, or </w:t>
      </w:r>
      <w:r w:rsidRPr="00DD596A">
        <w:rPr>
          <w:rStyle w:val="StyleUnderline"/>
          <w:highlight w:val="yellow"/>
        </w:rPr>
        <w:t>literature</w:t>
      </w:r>
      <w:r>
        <w:t xml:space="preserve"> and </w:t>
      </w:r>
      <w:r w:rsidRPr="00DD596A">
        <w:rPr>
          <w:rStyle w:val="StyleUnderline"/>
          <w:highlight w:val="yellow"/>
        </w:rPr>
        <w:t>literary criticism</w:t>
      </w:r>
      <w:r>
        <w:t xml:space="preserve"> – </w:t>
      </w:r>
      <w:r w:rsidRPr="00DD596A">
        <w:rPr>
          <w:highlight w:val="yellow"/>
        </w:rPr>
        <w:t>t</w:t>
      </w:r>
      <w:r w:rsidRPr="00DD596A">
        <w:rPr>
          <w:rStyle w:val="StyleUnderline"/>
          <w:highlight w:val="yellow"/>
        </w:rPr>
        <w:t>hrough the lens of extraction</w:t>
      </w:r>
      <w:r w:rsidRPr="00DD596A">
        <w:rPr>
          <w:highlight w:val="yellow"/>
        </w:rPr>
        <w:t>.</w:t>
      </w:r>
      <w:r>
        <w:t xml:space="preserve"> ‘The </w:t>
      </w:r>
      <w:r w:rsidRPr="00241A87">
        <w:rPr>
          <w:rStyle w:val="StyleUnderline"/>
        </w:rPr>
        <w:t>colonialist theory of most efficient information retrieval’</w:t>
      </w:r>
      <w:r>
        <w:t xml:space="preserve"> </w:t>
      </w:r>
      <w:r w:rsidRPr="00241A87">
        <w:rPr>
          <w:rStyle w:val="StyleUnderline"/>
        </w:rPr>
        <w:t>is</w:t>
      </w:r>
      <w:r>
        <w:t xml:space="preserve"> Gayatri Chakravorty </w:t>
      </w:r>
      <w:r w:rsidRPr="00241A87">
        <w:rPr>
          <w:rStyle w:val="StyleUnderline"/>
        </w:rPr>
        <w:t>Spivak’s</w:t>
      </w:r>
      <w:r>
        <w:t xml:space="preserve"> apt </w:t>
      </w:r>
      <w:r w:rsidRPr="00241A87">
        <w:rPr>
          <w:rStyle w:val="StyleUnderline"/>
        </w:rPr>
        <w:t>formulation</w:t>
      </w:r>
      <w:r>
        <w:t xml:space="preserve"> to describe the stance of First World-located feminists seeking to produce knowledge about or from – rather than with – women in the Third World.17 The isomorphism between this model of knowledge </w:t>
      </w:r>
      <w:r w:rsidRPr="007E3B09">
        <w:t xml:space="preserve">production and models of economic production based upon resource extraction may seem evident, </w:t>
      </w:r>
      <w:r w:rsidRPr="00241A87">
        <w:rPr>
          <w:rStyle w:val="StyleUnderline"/>
        </w:rPr>
        <w:t xml:space="preserve">but the ‘colonialist theory’ invoked by Spivak is </w:t>
      </w:r>
      <w:r w:rsidRPr="007E3B09">
        <w:t xml:space="preserve">that of </w:t>
      </w:r>
      <w:r w:rsidRPr="00241A87">
        <w:rPr>
          <w:rStyle w:val="StyleUnderline"/>
        </w:rPr>
        <w:t>anthropology</w:t>
      </w:r>
      <w:r w:rsidRPr="007E3B09">
        <w:t xml:space="preserve"> </w:t>
      </w:r>
      <w:r w:rsidRPr="00241A87">
        <w:rPr>
          <w:rStyle w:val="StyleUnderline"/>
        </w:rPr>
        <w:t>rather than political economy. The operations through which a person becomes a ‘native informant’ are not identical to those through which nonhuman nature becomes a ‘natural resource’</w:t>
      </w:r>
      <w:r w:rsidRPr="007E3B09">
        <w:t xml:space="preserve">.18 Edward W. </w:t>
      </w:r>
      <w:r w:rsidRPr="00241A87">
        <w:rPr>
          <w:rStyle w:val="StyleUnderline"/>
        </w:rPr>
        <w:t xml:space="preserve">Said taught us long ago to </w:t>
      </w:r>
      <w:proofErr w:type="spellStart"/>
      <w:r w:rsidRPr="00241A87">
        <w:rPr>
          <w:rStyle w:val="StyleUnderline"/>
        </w:rPr>
        <w:t>recognise</w:t>
      </w:r>
      <w:proofErr w:type="spellEnd"/>
      <w:r w:rsidRPr="00241A87">
        <w:rPr>
          <w:rStyle w:val="StyleUnderline"/>
        </w:rPr>
        <w:t xml:space="preserve"> disciplines across the humanities and social sciences as modes of power/knowledge</w:t>
      </w:r>
      <w:r w:rsidRPr="007E3B09">
        <w:t xml:space="preserve"> constellated in Orientalism and European imperialism. </w:t>
      </w:r>
      <w:r w:rsidRPr="00241A87">
        <w:rPr>
          <w:rStyle w:val="StyleUnderline"/>
        </w:rPr>
        <w:t>He also insisted</w:t>
      </w:r>
      <w:r w:rsidRPr="007E3B09">
        <w:t xml:space="preserve">, however, </w:t>
      </w:r>
      <w:r w:rsidRPr="00241A87">
        <w:rPr>
          <w:rStyle w:val="StyleUnderline"/>
        </w:rPr>
        <w:t xml:space="preserve">upon the </w:t>
      </w:r>
      <w:r w:rsidRPr="00241A87">
        <w:rPr>
          <w:rStyle w:val="Emphasis"/>
        </w:rPr>
        <w:t>varied</w:t>
      </w:r>
      <w:r w:rsidRPr="00241A87">
        <w:rPr>
          <w:rStyle w:val="StyleUnderline"/>
        </w:rPr>
        <w:t>,</w:t>
      </w:r>
      <w:r w:rsidRPr="007E3B09">
        <w:t xml:space="preserve"> ‘</w:t>
      </w:r>
      <w:r w:rsidRPr="00241A87">
        <w:rPr>
          <w:rStyle w:val="Emphasis"/>
        </w:rPr>
        <w:t>uneven exchange’</w:t>
      </w:r>
      <w:r w:rsidRPr="00241A87">
        <w:rPr>
          <w:rStyle w:val="StyleUnderline"/>
        </w:rPr>
        <w:t xml:space="preserve"> among ‘power political’, ‘power intellectual’, ‘power cultural’, and ‘power moral’</w:t>
      </w:r>
      <w:r w:rsidRPr="007E3B09">
        <w:t xml:space="preserve">.19 With regard to </w:t>
      </w:r>
      <w:proofErr w:type="spellStart"/>
      <w:r w:rsidRPr="007E3B09">
        <w:t>extractivism</w:t>
      </w:r>
      <w:proofErr w:type="spellEnd"/>
      <w:r w:rsidRPr="007E3B09">
        <w:t xml:space="preserve"> as a critical frame- work, Said’s insight suggests that </w:t>
      </w:r>
      <w:r w:rsidRPr="00DD596A">
        <w:rPr>
          <w:rStyle w:val="StyleUnderline"/>
          <w:highlight w:val="yellow"/>
        </w:rPr>
        <w:t xml:space="preserve">the potential gains of </w:t>
      </w:r>
      <w:r w:rsidRPr="00DD596A">
        <w:rPr>
          <w:rStyle w:val="Emphasis"/>
          <w:highlight w:val="yellow"/>
        </w:rPr>
        <w:t>identifying congruences</w:t>
      </w:r>
      <w:r w:rsidRPr="00DD596A">
        <w:rPr>
          <w:rStyle w:val="StyleUnderline"/>
          <w:highlight w:val="yellow"/>
        </w:rPr>
        <w:t xml:space="preserve"> among various modes of (ab)using things</w:t>
      </w:r>
      <w:r w:rsidRPr="007E3B09">
        <w:t xml:space="preserve"> (human, nonhuman, or inhuman; inanimate or inanimate; material or immaterial) to make or get other things, i</w:t>
      </w:r>
      <w:r w:rsidRPr="00241A87">
        <w:rPr>
          <w:rStyle w:val="StyleUnderline"/>
        </w:rPr>
        <w:t>n situations of unequal power,</w:t>
      </w:r>
      <w:r w:rsidRPr="007E3B09">
        <w:t xml:space="preserve"> </w:t>
      </w:r>
      <w:r w:rsidRPr="00DD596A">
        <w:rPr>
          <w:rStyle w:val="StyleUnderline"/>
          <w:highlight w:val="yellow"/>
        </w:rPr>
        <w:t xml:space="preserve">may be </w:t>
      </w:r>
      <w:r w:rsidRPr="00DD596A">
        <w:rPr>
          <w:rStyle w:val="Emphasis"/>
          <w:highlight w:val="yellow"/>
        </w:rPr>
        <w:t>far outweighed</w:t>
      </w:r>
      <w:r w:rsidRPr="00DD596A">
        <w:rPr>
          <w:rStyle w:val="StyleUnderline"/>
          <w:highlight w:val="yellow"/>
        </w:rPr>
        <w:t xml:space="preserve"> by the loss of </w:t>
      </w:r>
      <w:r w:rsidRPr="00DD596A">
        <w:rPr>
          <w:rStyle w:val="Emphasis"/>
          <w:highlight w:val="yellow"/>
        </w:rPr>
        <w:t>conceptual</w:t>
      </w:r>
      <w:r w:rsidRPr="00241A87">
        <w:rPr>
          <w:rStyle w:val="StyleUnderline"/>
        </w:rPr>
        <w:t xml:space="preserve"> </w:t>
      </w:r>
      <w:r w:rsidRPr="00241A87">
        <w:t>precision</w:t>
      </w:r>
      <w:r w:rsidRPr="007E3B09">
        <w:t xml:space="preserve"> and </w:t>
      </w:r>
      <w:r w:rsidRPr="00DD596A">
        <w:rPr>
          <w:rStyle w:val="Emphasis"/>
          <w:highlight w:val="yellow"/>
        </w:rPr>
        <w:t>force necessary</w:t>
      </w:r>
      <w:r w:rsidRPr="00DD596A">
        <w:rPr>
          <w:rStyle w:val="StyleUnderline"/>
          <w:highlight w:val="yellow"/>
        </w:rPr>
        <w:t xml:space="preserve"> to understand</w:t>
      </w:r>
      <w:r w:rsidRPr="00241A87">
        <w:rPr>
          <w:rStyle w:val="StyleUnderline"/>
        </w:rPr>
        <w:t xml:space="preserve"> </w:t>
      </w:r>
      <w:r w:rsidRPr="00DD596A">
        <w:rPr>
          <w:rStyle w:val="StyleUnderline"/>
          <w:highlight w:val="yellow"/>
        </w:rPr>
        <w:t xml:space="preserve">and </w:t>
      </w:r>
      <w:r w:rsidRPr="00DD596A">
        <w:rPr>
          <w:rStyle w:val="Emphasis"/>
          <w:highlight w:val="yellow"/>
        </w:rPr>
        <w:t>intervene</w:t>
      </w:r>
      <w:r w:rsidRPr="00DD596A">
        <w:rPr>
          <w:rStyle w:val="StyleUnderline"/>
          <w:highlight w:val="yellow"/>
        </w:rPr>
        <w:t xml:space="preserve"> in the interwoven </w:t>
      </w:r>
      <w:r w:rsidRPr="00DD596A">
        <w:rPr>
          <w:rStyle w:val="Emphasis"/>
          <w:highlight w:val="yellow"/>
        </w:rPr>
        <w:t xml:space="preserve">politics of nature, </w:t>
      </w:r>
      <w:proofErr w:type="spellStart"/>
      <w:r w:rsidRPr="00DD596A">
        <w:rPr>
          <w:rStyle w:val="Emphasis"/>
          <w:highlight w:val="yellow"/>
        </w:rPr>
        <w:t>labour</w:t>
      </w:r>
      <w:proofErr w:type="spellEnd"/>
      <w:r w:rsidRPr="00DD596A">
        <w:rPr>
          <w:rStyle w:val="Emphasis"/>
          <w:highlight w:val="yellow"/>
        </w:rPr>
        <w:t>, and knowledge</w:t>
      </w:r>
      <w:r w:rsidRPr="00241A87">
        <w:rPr>
          <w:rStyle w:val="StyleUnderline"/>
        </w:rPr>
        <w:t>.</w:t>
      </w:r>
    </w:p>
    <w:p w14:paraId="4AEF89F8" w14:textId="77777777" w:rsidR="003F38D1" w:rsidRDefault="003F38D1" w:rsidP="003F38D1">
      <w:pPr>
        <w:pStyle w:val="Heading4"/>
      </w:pPr>
      <w:proofErr w:type="spellStart"/>
      <w:r>
        <w:t>Extractivism</w:t>
      </w:r>
      <w:proofErr w:type="spellEnd"/>
      <w:r>
        <w:t xml:space="preserve"> should be defined as appropriation of nature that is high volume, high intensity, and focused on raw material export.  This definition is consistent with the protest organizations using the term for mobilization.     </w:t>
      </w:r>
    </w:p>
    <w:p w14:paraId="628CCA6E" w14:textId="77777777" w:rsidR="003F38D1" w:rsidRDefault="003F38D1" w:rsidP="003F38D1">
      <w:pPr>
        <w:pStyle w:val="Heading4"/>
      </w:pPr>
      <w:r>
        <w:t xml:space="preserve">Broad definitions of extraction let polluters hijack the terms of decarbonization.  Polluters can portray the term as opposition to any and all use and make any alternative appear infeasible.  </w:t>
      </w:r>
    </w:p>
    <w:p w14:paraId="4E3EC7E9" w14:textId="77777777" w:rsidR="003F38D1" w:rsidRDefault="003F38D1" w:rsidP="003F38D1">
      <w:r>
        <w:t xml:space="preserve">Eduardo </w:t>
      </w:r>
      <w:r w:rsidRPr="001807B6">
        <w:rPr>
          <w:rStyle w:val="Style13ptBold"/>
        </w:rPr>
        <w:t>GUDYNAS</w:t>
      </w:r>
      <w:r>
        <w:t xml:space="preserve"> Director and Senior Researcher @ Latin American Centre for Social Ecology </w:t>
      </w:r>
      <w:r w:rsidRPr="001807B6">
        <w:rPr>
          <w:rStyle w:val="Style13ptBold"/>
        </w:rPr>
        <w:t>’20</w:t>
      </w:r>
      <w:r>
        <w:t xml:space="preserve"> </w:t>
      </w:r>
      <w:proofErr w:type="spellStart"/>
      <w:r>
        <w:rPr>
          <w:i/>
          <w:iCs/>
        </w:rPr>
        <w:t>Extractivisms</w:t>
      </w:r>
      <w:proofErr w:type="spellEnd"/>
      <w:r>
        <w:rPr>
          <w:i/>
          <w:iCs/>
        </w:rPr>
        <w:t>: Politics, Economy, and Ecology</w:t>
      </w:r>
      <w:r>
        <w:t xml:space="preserve"> p. 3-6</w:t>
      </w:r>
    </w:p>
    <w:p w14:paraId="59880957" w14:textId="77777777" w:rsidR="003F38D1" w:rsidRDefault="003F38D1" w:rsidP="003F38D1">
      <w:r>
        <w:t xml:space="preserve">Activities such as open-pit mining or the exploitation of oil in tropical forests have been given various names such as "extractive industries.” As these activities expanded, controversies over their impacts and citizen resistance increased, and </w:t>
      </w:r>
      <w:r w:rsidRPr="00C82FD9">
        <w:rPr>
          <w:rStyle w:val="StyleUnderline"/>
        </w:rPr>
        <w:t xml:space="preserve">the </w:t>
      </w:r>
      <w:r w:rsidRPr="00E14A58">
        <w:rPr>
          <w:rStyle w:val="StyleUnderline"/>
          <w:highlight w:val="yellow"/>
        </w:rPr>
        <w:t xml:space="preserve">analysis of </w:t>
      </w:r>
      <w:proofErr w:type="spellStart"/>
      <w:r w:rsidRPr="00E14A58">
        <w:rPr>
          <w:rStyle w:val="StyleUnderline"/>
          <w:highlight w:val="yellow"/>
        </w:rPr>
        <w:t>extractivisms</w:t>
      </w:r>
      <w:proofErr w:type="spellEnd"/>
      <w:r w:rsidRPr="00E14A58">
        <w:rPr>
          <w:rStyle w:val="StyleUnderline"/>
          <w:highlight w:val="yellow"/>
        </w:rPr>
        <w:t xml:space="preserve"> proliferated</w:t>
      </w:r>
      <w:r>
        <w:t>.</w:t>
      </w:r>
    </w:p>
    <w:p w14:paraId="52DB2453" w14:textId="77777777" w:rsidR="003F38D1" w:rsidRDefault="003F38D1" w:rsidP="003F38D1">
      <w:r>
        <w:t xml:space="preserve">However, this resulted in a curious dynamic: </w:t>
      </w:r>
      <w:r w:rsidRPr="00E14A58">
        <w:rPr>
          <w:rStyle w:val="StyleUnderline"/>
          <w:highlight w:val="yellow"/>
        </w:rPr>
        <w:t>as</w:t>
      </w:r>
      <w:r w:rsidRPr="00C82FD9">
        <w:rPr>
          <w:rStyle w:val="StyleUnderline"/>
        </w:rPr>
        <w:t xml:space="preserve"> the</w:t>
      </w:r>
      <w:r>
        <w:t xml:space="preserve"> number of reports and </w:t>
      </w:r>
      <w:r w:rsidRPr="00E14A58">
        <w:rPr>
          <w:rStyle w:val="StyleUnderline"/>
          <w:highlight w:val="yellow"/>
        </w:rPr>
        <w:t>evaluations accumulated</w:t>
      </w:r>
      <w:r w:rsidRPr="00C82FD9">
        <w:rPr>
          <w:rStyle w:val="StyleUnderline"/>
        </w:rPr>
        <w:t xml:space="preserve">, </w:t>
      </w:r>
      <w:r w:rsidRPr="00E14A58">
        <w:rPr>
          <w:rStyle w:val="StyleUnderline"/>
          <w:highlight w:val="yellow"/>
        </w:rPr>
        <w:t xml:space="preserve">the idea of </w:t>
      </w:r>
      <w:proofErr w:type="spellStart"/>
      <w:r w:rsidRPr="00E14A58">
        <w:rPr>
          <w:rStyle w:val="StyleUnderline"/>
          <w:highlight w:val="yellow"/>
        </w:rPr>
        <w:t>extractivism</w:t>
      </w:r>
      <w:proofErr w:type="spellEnd"/>
      <w:r w:rsidRPr="00C82FD9">
        <w:rPr>
          <w:rStyle w:val="StyleUnderline"/>
        </w:rPr>
        <w:t xml:space="preserve"> </w:t>
      </w:r>
      <w:r w:rsidRPr="00C82FD9">
        <w:rPr>
          <w:rStyle w:val="Emphasis"/>
          <w:highlight w:val="yellow"/>
        </w:rPr>
        <w:t>became more diffuse</w:t>
      </w:r>
      <w:r>
        <w:t xml:space="preserve">. Furthermore, </w:t>
      </w:r>
      <w:r w:rsidRPr="00C82FD9">
        <w:rPr>
          <w:rStyle w:val="StyleUnderline"/>
        </w:rPr>
        <w:t>in some cases it seems that any activity related to natural resources</w:t>
      </w:r>
      <w:r>
        <w:t xml:space="preserve"> is deemed to be </w:t>
      </w:r>
      <w:proofErr w:type="spellStart"/>
      <w:r>
        <w:t>extractivism</w:t>
      </w:r>
      <w:proofErr w:type="spellEnd"/>
      <w:r>
        <w:t xml:space="preserve">. Therefore, </w:t>
      </w:r>
      <w:r w:rsidRPr="00C82FD9">
        <w:rPr>
          <w:rStyle w:val="StyleUnderline"/>
        </w:rPr>
        <w:t>a first step is to specify key terms and</w:t>
      </w:r>
      <w:r>
        <w:t xml:space="preserve"> </w:t>
      </w:r>
      <w:r w:rsidRPr="00C82FD9">
        <w:rPr>
          <w:rStyle w:val="StyleUnderline"/>
        </w:rPr>
        <w:t>provide them with conceptual content</w:t>
      </w:r>
      <w:r>
        <w:t xml:space="preserve">. This is the object of this chapter. It defines </w:t>
      </w:r>
      <w:proofErr w:type="spellStart"/>
      <w:r>
        <w:t>extractivisms</w:t>
      </w:r>
      <w:proofErr w:type="spellEnd"/>
      <w:r>
        <w:t>, describes some of their essential characteristics, and makes a distinction between local impacts and spillover effects that is crucial for the remaining chapters.</w:t>
      </w:r>
    </w:p>
    <w:p w14:paraId="3C0D5633" w14:textId="77777777" w:rsidR="003F38D1" w:rsidRDefault="003F38D1" w:rsidP="003F38D1">
      <w:r>
        <w:t>Labels and Concepts</w:t>
      </w:r>
    </w:p>
    <w:p w14:paraId="66B0B865" w14:textId="77777777" w:rsidR="003F38D1" w:rsidRDefault="003F38D1" w:rsidP="003F38D1">
      <w:r>
        <w:t>The term "</w:t>
      </w:r>
      <w:proofErr w:type="spellStart"/>
      <w:r>
        <w:t>extractivism</w:t>
      </w:r>
      <w:proofErr w:type="spellEnd"/>
      <w:r>
        <w:t>” has been used since at least the beginnings of the twentieth century, especially by economists. Later, ""extractive industries” was popularized, first promoted by oil and mining companies, and then international financial institutions such as the World Bank (2009) and governments that host these projects. As a result, citizen groups that began to organize against these activities, and even major international groups, also began to use the label "extractive industries.” In this way, the term became popular among academics, United Nations agencies, political actors and the media.</w:t>
      </w:r>
    </w:p>
    <w:p w14:paraId="249EDAAD" w14:textId="77777777" w:rsidR="003F38D1" w:rsidRPr="00C82FD9" w:rsidRDefault="003F38D1" w:rsidP="003F38D1">
      <w:pPr>
        <w:rPr>
          <w:rStyle w:val="StyleUnderline"/>
        </w:rPr>
      </w:pPr>
      <w:r>
        <w:t xml:space="preserve">As the term became more popular, accuracy was lost. Some </w:t>
      </w:r>
      <w:r w:rsidRPr="00E14A58">
        <w:rPr>
          <w:rStyle w:val="StyleUnderline"/>
          <w:highlight w:val="yellow"/>
        </w:rPr>
        <w:t>academics began to</w:t>
      </w:r>
      <w:r w:rsidRPr="00C82FD9">
        <w:rPr>
          <w:rStyle w:val="StyleUnderline"/>
        </w:rPr>
        <w:t xml:space="preserve"> </w:t>
      </w:r>
      <w:r w:rsidRPr="00E14A58">
        <w:rPr>
          <w:rStyle w:val="Emphasis"/>
          <w:highlight w:val="yellow"/>
        </w:rPr>
        <w:t xml:space="preserve">add </w:t>
      </w:r>
      <w:r w:rsidRPr="00E14A58">
        <w:rPr>
          <w:rStyle w:val="StyleUnderline"/>
        </w:rPr>
        <w:t>many</w:t>
      </w:r>
      <w:r w:rsidRPr="00E14A58">
        <w:rPr>
          <w:rStyle w:val="Emphasis"/>
        </w:rPr>
        <w:t xml:space="preserve"> </w:t>
      </w:r>
      <w:r w:rsidRPr="00C82FD9">
        <w:rPr>
          <w:rStyle w:val="Emphasis"/>
          <w:highlight w:val="yellow"/>
        </w:rPr>
        <w:t>diverse activities</w:t>
      </w:r>
      <w:r w:rsidRPr="00C82FD9">
        <w:rPr>
          <w:rStyle w:val="Emphasis"/>
        </w:rPr>
        <w:t xml:space="preserve"> </w:t>
      </w:r>
      <w:r w:rsidRPr="00E14A58">
        <w:rPr>
          <w:rStyle w:val="StyleUnderline"/>
          <w:highlight w:val="yellow"/>
        </w:rPr>
        <w:t xml:space="preserve">to the </w:t>
      </w:r>
      <w:r w:rsidRPr="00E14A58">
        <w:rPr>
          <w:rStyle w:val="Emphasis"/>
          <w:highlight w:val="yellow"/>
        </w:rPr>
        <w:t xml:space="preserve">spectrum of </w:t>
      </w:r>
      <w:proofErr w:type="spellStart"/>
      <w:r w:rsidRPr="00E14A58">
        <w:rPr>
          <w:rStyle w:val="Emphasis"/>
          <w:highlight w:val="yellow"/>
        </w:rPr>
        <w:t>extractivism</w:t>
      </w:r>
      <w:proofErr w:type="spellEnd"/>
      <w:r>
        <w:t xml:space="preserve">: urban, </w:t>
      </w:r>
      <w:r w:rsidRPr="00E14A58">
        <w:rPr>
          <w:rStyle w:val="StyleUnderline"/>
          <w:highlight w:val="yellow"/>
        </w:rPr>
        <w:t>financial; epistemological, cognitive</w:t>
      </w:r>
      <w:r>
        <w:t xml:space="preserve"> and </w:t>
      </w:r>
      <w:r w:rsidRPr="00E14A58">
        <w:rPr>
          <w:rStyle w:val="StyleUnderline"/>
          <w:highlight w:val="yellow"/>
        </w:rPr>
        <w:t xml:space="preserve">even musical </w:t>
      </w:r>
      <w:proofErr w:type="spellStart"/>
      <w:r w:rsidRPr="00E14A58">
        <w:rPr>
          <w:rStyle w:val="StyleUnderline"/>
          <w:highlight w:val="yellow"/>
        </w:rPr>
        <w:t>extractivisms</w:t>
      </w:r>
      <w:proofErr w:type="spellEnd"/>
      <w:r>
        <w:t xml:space="preserve"> come into the scene. The term was also used in political debates in diverging ways. Others extended the word to make it almost synonymous with the idea of development at large. Thus</w:t>
      </w:r>
      <w:r w:rsidRPr="00C82FD9">
        <w:rPr>
          <w:rStyle w:val="StyleUnderline"/>
        </w:rPr>
        <w:t xml:space="preserve">, since almost any activity could be considered </w:t>
      </w:r>
      <w:proofErr w:type="spellStart"/>
      <w:r w:rsidRPr="00C82FD9">
        <w:rPr>
          <w:rStyle w:val="StyleUnderline"/>
        </w:rPr>
        <w:t>extractivism</w:t>
      </w:r>
      <w:proofErr w:type="spellEnd"/>
      <w:r w:rsidRPr="00C82FD9">
        <w:rPr>
          <w:rStyle w:val="StyleUnderline"/>
        </w:rPr>
        <w:t xml:space="preserve">, </w:t>
      </w:r>
      <w:proofErr w:type="spellStart"/>
      <w:r w:rsidRPr="00C82FD9">
        <w:rPr>
          <w:rStyle w:val="StyleUnderline"/>
        </w:rPr>
        <w:t>rigour</w:t>
      </w:r>
      <w:proofErr w:type="spellEnd"/>
      <w:r w:rsidRPr="00C82FD9">
        <w:rPr>
          <w:rStyle w:val="StyleUnderline"/>
        </w:rPr>
        <w:t xml:space="preserve"> and precision were lost. </w:t>
      </w:r>
      <w:r w:rsidRPr="00E14A58">
        <w:rPr>
          <w:rStyle w:val="StyleUnderline"/>
          <w:highlight w:val="yellow"/>
        </w:rPr>
        <w:t>This ambiguity was</w:t>
      </w:r>
      <w:r>
        <w:t xml:space="preserve"> </w:t>
      </w:r>
      <w:r w:rsidRPr="00E14A58">
        <w:rPr>
          <w:rStyle w:val="StyleUnderline"/>
          <w:highlight w:val="yellow"/>
        </w:rPr>
        <w:t>exploited by</w:t>
      </w:r>
      <w:r>
        <w:t xml:space="preserve"> some advocates of </w:t>
      </w:r>
      <w:r w:rsidRPr="00E14A58">
        <w:rPr>
          <w:rStyle w:val="StyleUnderline"/>
          <w:highlight w:val="yellow"/>
        </w:rPr>
        <w:t>mining and oil companies to insist that any use</w:t>
      </w:r>
      <w:r>
        <w:t xml:space="preserve"> or abuse of Nature1 </w:t>
      </w:r>
      <w:r w:rsidRPr="00E14A58">
        <w:rPr>
          <w:rStyle w:val="StyleUnderline"/>
          <w:highlight w:val="yellow"/>
        </w:rPr>
        <w:t>was</w:t>
      </w:r>
      <w:r w:rsidRPr="00E14A58">
        <w:rPr>
          <w:highlight w:val="yellow"/>
        </w:rPr>
        <w:t xml:space="preserve"> </w:t>
      </w:r>
      <w:r w:rsidRPr="00E14A58">
        <w:rPr>
          <w:rStyle w:val="StyleUnderline"/>
          <w:highlight w:val="yellow"/>
        </w:rPr>
        <w:t xml:space="preserve">ultimately </w:t>
      </w:r>
      <w:proofErr w:type="spellStart"/>
      <w:r w:rsidRPr="00E14A58">
        <w:rPr>
          <w:rStyle w:val="StyleUnderline"/>
          <w:highlight w:val="yellow"/>
        </w:rPr>
        <w:t>extractivism</w:t>
      </w:r>
      <w:proofErr w:type="spellEnd"/>
      <w:r w:rsidRPr="00E14A58">
        <w:rPr>
          <w:highlight w:val="yellow"/>
        </w:rPr>
        <w:t>,</w:t>
      </w:r>
      <w:r>
        <w:t xml:space="preserve"> </w:t>
      </w:r>
      <w:r w:rsidRPr="00C82FD9">
        <w:rPr>
          <w:rStyle w:val="StyleUnderline"/>
        </w:rPr>
        <w:t xml:space="preserve">and </w:t>
      </w:r>
      <w:r w:rsidRPr="00E14A58">
        <w:rPr>
          <w:rStyle w:val="StyleUnderline"/>
          <w:highlight w:val="yellow"/>
        </w:rPr>
        <w:t>therefore it should be tolerated</w:t>
      </w:r>
      <w:r>
        <w:t xml:space="preserve"> </w:t>
      </w:r>
      <w:r w:rsidRPr="00C82FD9">
        <w:rPr>
          <w:rStyle w:val="StyleUnderline"/>
        </w:rPr>
        <w:t>and protected as a fundamental condition for</w:t>
      </w:r>
      <w:r>
        <w:t xml:space="preserve"> humanity </w:t>
      </w:r>
      <w:r w:rsidRPr="00C82FD9">
        <w:rPr>
          <w:rStyle w:val="StyleUnderline"/>
        </w:rPr>
        <w:t>survival</w:t>
      </w:r>
      <w:r>
        <w:t xml:space="preserve">. That stance is not without consequences, because </w:t>
      </w:r>
      <w:r w:rsidRPr="00E14A58">
        <w:rPr>
          <w:rStyle w:val="Emphasis"/>
          <w:highlight w:val="yellow"/>
        </w:rPr>
        <w:t xml:space="preserve">if almost everything is </w:t>
      </w:r>
      <w:proofErr w:type="spellStart"/>
      <w:r w:rsidRPr="00E14A58">
        <w:rPr>
          <w:rStyle w:val="Emphasis"/>
          <w:highlight w:val="yellow"/>
        </w:rPr>
        <w:t>extractivism</w:t>
      </w:r>
      <w:proofErr w:type="spellEnd"/>
      <w:r w:rsidRPr="00E14A58">
        <w:rPr>
          <w:rStyle w:val="StyleUnderline"/>
          <w:highlight w:val="yellow"/>
        </w:rPr>
        <w:t>,</w:t>
      </w:r>
      <w:r w:rsidRPr="00E14A58">
        <w:rPr>
          <w:highlight w:val="yellow"/>
        </w:rPr>
        <w:t xml:space="preserve"> </w:t>
      </w:r>
      <w:r w:rsidRPr="00E14A58">
        <w:rPr>
          <w:rStyle w:val="StyleUnderline"/>
          <w:highlight w:val="yellow"/>
        </w:rPr>
        <w:t xml:space="preserve">it becomes </w:t>
      </w:r>
      <w:r w:rsidRPr="00E14A58">
        <w:rPr>
          <w:highlight w:val="yellow"/>
        </w:rPr>
        <w:t>very</w:t>
      </w:r>
      <w:r w:rsidRPr="00E14A58">
        <w:rPr>
          <w:rStyle w:val="StyleUnderline"/>
          <w:highlight w:val="yellow"/>
        </w:rPr>
        <w:t xml:space="preserve"> difficult to think of </w:t>
      </w:r>
      <w:r w:rsidRPr="00E14A58">
        <w:rPr>
          <w:rStyle w:val="Emphasis"/>
          <w:highlight w:val="yellow"/>
        </w:rPr>
        <w:t>any alternatives</w:t>
      </w:r>
      <w:r w:rsidRPr="00E14A58">
        <w:rPr>
          <w:rStyle w:val="StyleUnderline"/>
          <w:highlight w:val="yellow"/>
        </w:rPr>
        <w:t>.</w:t>
      </w:r>
    </w:p>
    <w:p w14:paraId="7D37EC78" w14:textId="77777777" w:rsidR="003F38D1" w:rsidRDefault="003F38D1" w:rsidP="003F38D1">
      <w:r>
        <w:t xml:space="preserve">For these and other reasons, </w:t>
      </w:r>
      <w:r w:rsidRPr="00E14A58">
        <w:rPr>
          <w:rStyle w:val="StyleUnderline"/>
          <w:highlight w:val="yellow"/>
        </w:rPr>
        <w:t>it</w:t>
      </w:r>
      <w:r w:rsidRPr="00E14A58">
        <w:rPr>
          <w:highlight w:val="yellow"/>
        </w:rPr>
        <w:t xml:space="preserve"> </w:t>
      </w:r>
      <w:r w:rsidRPr="00E14A58">
        <w:rPr>
          <w:rStyle w:val="StyleUnderline"/>
          <w:highlight w:val="yellow"/>
        </w:rPr>
        <w:t xml:space="preserve">is essential to clarify the concept of </w:t>
      </w:r>
      <w:proofErr w:type="spellStart"/>
      <w:r w:rsidRPr="00E14A58">
        <w:rPr>
          <w:rStyle w:val="StyleUnderline"/>
          <w:highlight w:val="yellow"/>
        </w:rPr>
        <w:t>extractivism</w:t>
      </w:r>
      <w:proofErr w:type="spellEnd"/>
      <w:r>
        <w:t xml:space="preserve">. First, it must be recognized that </w:t>
      </w:r>
      <w:r w:rsidRPr="00C82FD9">
        <w:rPr>
          <w:rStyle w:val="StyleUnderline"/>
        </w:rPr>
        <w:t xml:space="preserve">it is </w:t>
      </w:r>
      <w:r w:rsidRPr="00E14A58">
        <w:rPr>
          <w:rStyle w:val="StyleUnderline"/>
          <w:highlight w:val="yellow"/>
        </w:rPr>
        <w:t>a type of natural resource appropriation</w:t>
      </w:r>
      <w:r w:rsidRPr="00E14A58">
        <w:rPr>
          <w:highlight w:val="yellow"/>
        </w:rPr>
        <w:t xml:space="preserve"> </w:t>
      </w:r>
      <w:r w:rsidRPr="00E14A58">
        <w:rPr>
          <w:rStyle w:val="StyleUnderline"/>
          <w:highlight w:val="yellow"/>
        </w:rPr>
        <w:t xml:space="preserve">that </w:t>
      </w:r>
      <w:r w:rsidRPr="00E14A58">
        <w:rPr>
          <w:rStyle w:val="Emphasis"/>
          <w:highlight w:val="yellow"/>
        </w:rPr>
        <w:t>should be distinguished</w:t>
      </w:r>
      <w:r>
        <w:t xml:space="preserve"> from other modes. Second, delimitation of the concept should strike a balance between diverse uses of the term, recognizing meanings given by civil society and also adjustments to present-day debates.</w:t>
      </w:r>
    </w:p>
    <w:p w14:paraId="6577BEB0" w14:textId="77777777" w:rsidR="003F38D1" w:rsidRDefault="003F38D1" w:rsidP="003F38D1">
      <w:r>
        <w:t xml:space="preserve">The Appropriation of Natural Resources and the Definition of </w:t>
      </w:r>
      <w:proofErr w:type="spellStart"/>
      <w:r>
        <w:t>Extractivism</w:t>
      </w:r>
      <w:proofErr w:type="spellEnd"/>
    </w:p>
    <w:p w14:paraId="3DDB52F5" w14:textId="77777777" w:rsidR="003F38D1" w:rsidRDefault="003F38D1" w:rsidP="003F38D1">
      <w:r>
        <w:t>The first step in clarifying the concept is to understand that activities such as mining or agriculture involve a particular type of natural resource appropriation. The activities of a peasant are obviously not analogous to those of a farmer with a tractor working for a monoculture agribusiness. It is, therefore, essential to recognize that there are different types of interactions between humans and the environment. At one end is the contemplation of a landscape, which has little effect on it, and at the other extreme is the removal of what are usually called natural resources, which has a number of impacts. The next step is to consider the volume of resources appropriated, the environmental intensity of the extraction and the destination of the extracted resources. This allows for the identification of different modes of natural resource appropriation (Table 1.1). With these criteria in mind, I identify nine possible types of natural resource appropriation.</w:t>
      </w:r>
    </w:p>
    <w:p w14:paraId="220A65DC" w14:textId="77777777" w:rsidR="003F38D1" w:rsidRDefault="003F38D1" w:rsidP="003F38D1">
      <w:r>
        <w:t>On the one hand, the volume of appropriated resources can be evaluated by the use of physical indicators (</w:t>
      </w:r>
      <w:proofErr w:type="spellStart"/>
      <w:r>
        <w:t>tonnes</w:t>
      </w:r>
      <w:proofErr w:type="spellEnd"/>
      <w:r>
        <w:t xml:space="preserve">, barrels, cubic feet, etc.). However, conventional measurements are incomplete in that they do not reflect total removal of raw materials because they are restricted to the marketed final product (e.g., </w:t>
      </w:r>
      <w:proofErr w:type="spellStart"/>
      <w:r>
        <w:t>tonnes</w:t>
      </w:r>
      <w:proofErr w:type="spellEnd"/>
      <w:r>
        <w:t xml:space="preserve"> of iron ore), failing to take into account the volume of waste, discarded materials and so forth. So the volume dimension incorporates what is called the ecological rucksack — the total amount of natural material disturbed or removed from Nature to create a product, minus the weight of the product — measured here by material input per service unit. For example, in the mining of silver, to obtain a </w:t>
      </w:r>
      <w:proofErr w:type="spellStart"/>
      <w:r>
        <w:t>tonne</w:t>
      </w:r>
      <w:proofErr w:type="spellEnd"/>
      <w:r>
        <w:t xml:space="preserve">, 7,500 </w:t>
      </w:r>
      <w:proofErr w:type="spellStart"/>
      <w:r>
        <w:t>tonnes</w:t>
      </w:r>
      <w:proofErr w:type="spellEnd"/>
      <w:r>
        <w:t xml:space="preserve"> must be extracted; in the case of lead, 15 </w:t>
      </w:r>
      <w:proofErr w:type="spellStart"/>
      <w:r>
        <w:t>tonnes</w:t>
      </w:r>
      <w:proofErr w:type="spellEnd"/>
      <w:r>
        <w:t xml:space="preserve">; and in the case of copper, 348 </w:t>
      </w:r>
      <w:proofErr w:type="spellStart"/>
      <w:r>
        <w:t>tonnes</w:t>
      </w:r>
      <w:proofErr w:type="spellEnd"/>
      <w:r>
        <w:t xml:space="preserve"> (averages as in </w:t>
      </w:r>
      <w:proofErr w:type="spellStart"/>
      <w:r>
        <w:t>Lettenmeier</w:t>
      </w:r>
      <w:proofErr w:type="spellEnd"/>
      <w:r>
        <w:t xml:space="preserve"> et al. 2009).</w:t>
      </w:r>
    </w:p>
    <w:p w14:paraId="03F26F22" w14:textId="77777777" w:rsidR="003F38D1" w:rsidRDefault="003F38D1" w:rsidP="003F38D1">
      <w:r>
        <w:t xml:space="preserve">Thus, traditional indicators of the "production" of minerals, hydrocarbons or agricultural products must be adjusted and corrected. Taking the case of Bolivia, an estimated 3,858 </w:t>
      </w:r>
      <w:proofErr w:type="spellStart"/>
      <w:r>
        <w:t>tonnes</w:t>
      </w:r>
      <w:proofErr w:type="spellEnd"/>
      <w:r>
        <w:t xml:space="preserve"> of silver were exported from 2015 to 2017, but almost 29 million </w:t>
      </w:r>
      <w:proofErr w:type="spellStart"/>
      <w:r>
        <w:t>tonnes</w:t>
      </w:r>
      <w:proofErr w:type="spellEnd"/>
      <w:r>
        <w:t xml:space="preserve"> of rocks and soil were removed.2 Similarly, the volume of water consumed, the energy used and so on should be added.</w:t>
      </w:r>
    </w:p>
    <w:p w14:paraId="069E2666" w14:textId="77777777" w:rsidR="003F38D1" w:rsidRDefault="003F38D1" w:rsidP="003F38D1">
      <w:r>
        <w:t xml:space="preserve">This dimension of extraction is complemented by an assessment of environmental intensity, understood as the environmental effects of the materials removal process, which include ecotoxicity, pollutant generation and use of toxic substances and explosives, as well as greenhouse gas </w:t>
      </w:r>
      <w:proofErr w:type="spellStart"/>
      <w:r>
        <w:t>emis­</w:t>
      </w:r>
      <w:proofErr w:type="spellEnd"/>
      <w:r>
        <w:t xml:space="preserve"> </w:t>
      </w:r>
      <w:proofErr w:type="spellStart"/>
      <w:r>
        <w:t>sions</w:t>
      </w:r>
      <w:proofErr w:type="spellEnd"/>
      <w:r>
        <w:t xml:space="preserve"> and negative effects on endangered or endemic species. This can be illustrated by pointing out that a significant part of the ecotoxicity of metals is generated at the level of mining. For example, the ecotoxicity of copper is approximately twice that of iron; as for gold, it is ten thousand times higher than that of copper (UNEP 2010).</w:t>
      </w:r>
    </w:p>
    <w:p w14:paraId="7C33CF9F" w14:textId="77777777" w:rsidR="003F38D1" w:rsidRDefault="003F38D1" w:rsidP="003F38D1">
      <w:r>
        <w:t>On the other hand, consideration of the destination of the extracted resources allows us to identify very different situations. In some, extracted resources are consumed or processed locally (e.g., food consumed by a local community). In other cases, such processing and consumption are mostly national; resources are transported to other sites within the same country, and from there their derivatives reach domestic consumers. A third situation relates to the extraction of resources that are not processed locally and exported in primary commodity form.</w:t>
      </w:r>
    </w:p>
    <w:p w14:paraId="6AB10C48" w14:textId="77777777" w:rsidR="003F38D1" w:rsidRDefault="003F38D1" w:rsidP="003F38D1">
      <w:r>
        <w:t xml:space="preserve">These two dimensions allow a recognition of different modes of natural resource appropriation, only one of which corresponds to </w:t>
      </w:r>
      <w:proofErr w:type="spellStart"/>
      <w:r>
        <w:t>extractivism</w:t>
      </w:r>
      <w:proofErr w:type="spellEnd"/>
      <w:r>
        <w:t xml:space="preserve">. In this context; </w:t>
      </w:r>
      <w:proofErr w:type="spellStart"/>
      <w:r w:rsidRPr="00E14A58">
        <w:rPr>
          <w:rStyle w:val="StyleUnderline"/>
          <w:highlight w:val="yellow"/>
        </w:rPr>
        <w:t>extractivism</w:t>
      </w:r>
      <w:proofErr w:type="spellEnd"/>
      <w:r w:rsidRPr="00E14A58">
        <w:rPr>
          <w:rStyle w:val="StyleUnderline"/>
          <w:highlight w:val="yellow"/>
        </w:rPr>
        <w:t xml:space="preserve"> is </w:t>
      </w:r>
      <w:r w:rsidRPr="00E14A58">
        <w:rPr>
          <w:rStyle w:val="Emphasis"/>
          <w:highlight w:val="yellow"/>
        </w:rPr>
        <w:t>defined</w:t>
      </w:r>
      <w:r w:rsidRPr="00E14A58">
        <w:rPr>
          <w:rStyle w:val="StyleUnderline"/>
          <w:highlight w:val="yellow"/>
        </w:rPr>
        <w:t xml:space="preserve"> in terms of a </w:t>
      </w:r>
      <w:r w:rsidRPr="00E14A58">
        <w:rPr>
          <w:rStyle w:val="Emphasis"/>
          <w:highlight w:val="yellow"/>
        </w:rPr>
        <w:t>high-volume</w:t>
      </w:r>
      <w:r w:rsidRPr="00E14A58">
        <w:rPr>
          <w:rStyle w:val="StyleUnderline"/>
          <w:highlight w:val="yellow"/>
        </w:rPr>
        <w:t xml:space="preserve"> and </w:t>
      </w:r>
      <w:r w:rsidRPr="00E14A58">
        <w:rPr>
          <w:rStyle w:val="Emphasis"/>
          <w:highlight w:val="yellow"/>
        </w:rPr>
        <w:t>high- intensity</w:t>
      </w:r>
      <w:r w:rsidRPr="00E14A58">
        <w:rPr>
          <w:rStyle w:val="StyleUnderline"/>
          <w:highlight w:val="yellow"/>
        </w:rPr>
        <w:t xml:space="preserve"> modality of natural resource appropriation</w:t>
      </w:r>
      <w:r w:rsidRPr="00E14A58">
        <w:rPr>
          <w:highlight w:val="yellow"/>
        </w:rPr>
        <w:t xml:space="preserve">; </w:t>
      </w:r>
      <w:r w:rsidRPr="00E14A58">
        <w:rPr>
          <w:rStyle w:val="StyleUnderline"/>
          <w:highlight w:val="yellow"/>
        </w:rPr>
        <w:t xml:space="preserve">where </w:t>
      </w:r>
      <w:r w:rsidRPr="00E14A58">
        <w:rPr>
          <w:rStyle w:val="Emphasis"/>
          <w:highlight w:val="yellow"/>
        </w:rPr>
        <w:t>resources are exported in primary commodity form</w:t>
      </w:r>
      <w:r w:rsidRPr="00E14A58">
        <w:rPr>
          <w:rStyle w:val="Emphasis"/>
        </w:rPr>
        <w:t xml:space="preserve"> </w:t>
      </w:r>
      <w:r>
        <w:t>with little to no processing. As a working guideline; this applies when 50 percent or more of the removed resources are exported.</w:t>
      </w:r>
    </w:p>
    <w:p w14:paraId="25311A5F" w14:textId="77777777" w:rsidR="003F38D1" w:rsidRDefault="003F38D1" w:rsidP="003F38D1">
      <w:r w:rsidRPr="00E14A58">
        <w:t xml:space="preserve">This characterization solves several problems. The destination of the appropriated natural resources is a key issue, since it allows us to understand that activities such as those of a peasant do not represent </w:t>
      </w:r>
      <w:proofErr w:type="spellStart"/>
      <w:r w:rsidRPr="00E14A58">
        <w:t>extractivism</w:t>
      </w:r>
      <w:proofErr w:type="spellEnd"/>
      <w:r w:rsidRPr="00E14A58">
        <w:t xml:space="preserve">. On the other hand, it allows us to highlight that </w:t>
      </w:r>
      <w:proofErr w:type="spellStart"/>
      <w:r w:rsidRPr="00E14A58">
        <w:t>extractivism</w:t>
      </w:r>
      <w:proofErr w:type="spellEnd"/>
      <w:r w:rsidRPr="00E14A58">
        <w:t xml:space="preserve"> depends on exportation</w:t>
      </w:r>
      <w:r>
        <w:t>; so it represents a removal of natural resources that are not used at the local or national level, and in fact serves the consumption demands of other countries or continents.</w:t>
      </w:r>
    </w:p>
    <w:p w14:paraId="67CD7DC9" w14:textId="77777777" w:rsidR="003F38D1" w:rsidRDefault="003F38D1" w:rsidP="003F38D1">
      <w:r w:rsidRPr="00E14A58">
        <w:rPr>
          <w:rStyle w:val="StyleUnderline"/>
          <w:highlight w:val="yellow"/>
        </w:rPr>
        <w:t>This definition is</w:t>
      </w:r>
      <w:r>
        <w:t xml:space="preserve"> also </w:t>
      </w:r>
      <w:r w:rsidRPr="00E14A58">
        <w:rPr>
          <w:rStyle w:val="StyleUnderline"/>
          <w:highlight w:val="yellow"/>
        </w:rPr>
        <w:t>consistent with</w:t>
      </w:r>
      <w:r w:rsidRPr="00E14A58">
        <w:rPr>
          <w:rStyle w:val="StyleUnderline"/>
        </w:rPr>
        <w:t xml:space="preserve"> </w:t>
      </w:r>
      <w:r>
        <w:t xml:space="preserve">the historical </w:t>
      </w:r>
      <w:r w:rsidRPr="00E14A58">
        <w:rPr>
          <w:rStyle w:val="StyleUnderline"/>
          <w:highlight w:val="yellow"/>
        </w:rPr>
        <w:t>uses</w:t>
      </w:r>
      <w:r>
        <w:t xml:space="preserve"> of the term, especially </w:t>
      </w:r>
      <w:r w:rsidRPr="00E14A58">
        <w:rPr>
          <w:rStyle w:val="StyleUnderline"/>
          <w:highlight w:val="yellow"/>
        </w:rPr>
        <w:t>by citizen organizations</w:t>
      </w:r>
      <w:r>
        <w:t xml:space="preserve"> </w:t>
      </w:r>
      <w:r w:rsidRPr="00E14A58">
        <w:rPr>
          <w:rStyle w:val="StyleUnderline"/>
          <w:highlight w:val="yellow"/>
        </w:rPr>
        <w:t>that</w:t>
      </w:r>
      <w:r>
        <w:t xml:space="preserve">, for example; </w:t>
      </w:r>
      <w:r w:rsidRPr="00E14A58">
        <w:rPr>
          <w:rStyle w:val="StyleUnderline"/>
        </w:rPr>
        <w:t xml:space="preserve">have </w:t>
      </w:r>
      <w:r w:rsidRPr="00E14A58">
        <w:rPr>
          <w:rStyle w:val="StyleUnderline"/>
          <w:highlight w:val="yellow"/>
        </w:rPr>
        <w:t>denounced the negative impacts of oil or mining companies</w:t>
      </w:r>
      <w:r>
        <w:t>. Nevertheless, it is important to note that this delimitation of the term is not based on criteria such as negative or destructive socioenvironmental impacts. Other natural resource appropriation modes have serious environmental effects, and some of them even involve large volumes or high intensity, but their destination is national (as is the case of sand or rock for construction, which is the largest mining sector in several countries). This does not mean ignoring the environmental impacts, but these are analyzed as one consequence among others, such as negative social impacts on livelihoods and health. T</w:t>
      </w:r>
      <w:r w:rsidRPr="00E14A58">
        <w:rPr>
          <w:rStyle w:val="StyleUnderline"/>
        </w:rPr>
        <w:t xml:space="preserve">his allows us to avoid falling into the trap of thinking that </w:t>
      </w:r>
      <w:r w:rsidRPr="00E14A58">
        <w:rPr>
          <w:rStyle w:val="Emphasis"/>
        </w:rPr>
        <w:t>any activity</w:t>
      </w:r>
      <w:r w:rsidRPr="00E14A58">
        <w:rPr>
          <w:rStyle w:val="StyleUnderline"/>
        </w:rPr>
        <w:t xml:space="preserve"> with severe socioenvironmental impacts represents </w:t>
      </w:r>
      <w:proofErr w:type="spellStart"/>
      <w:r w:rsidRPr="00E14A58">
        <w:rPr>
          <w:rStyle w:val="StyleUnderline"/>
        </w:rPr>
        <w:t>extractivism</w:t>
      </w:r>
      <w:proofErr w:type="spellEnd"/>
      <w:r>
        <w:t xml:space="preserve">. Moreover, as seen below, </w:t>
      </w:r>
      <w:r w:rsidRPr="00E14A58">
        <w:rPr>
          <w:rStyle w:val="StyleUnderline"/>
        </w:rPr>
        <w:t xml:space="preserve">export orientation includes conditions that are </w:t>
      </w:r>
      <w:r>
        <w:t xml:space="preserve">very </w:t>
      </w:r>
      <w:r w:rsidRPr="00E14A58">
        <w:rPr>
          <w:rStyle w:val="StyleUnderline"/>
        </w:rPr>
        <w:t>specific</w:t>
      </w:r>
      <w:r>
        <w:t xml:space="preserve"> and different from national or local dynamics. Similarly, ownership of the economic agents is also not a criterion for defining </w:t>
      </w:r>
      <w:proofErr w:type="spellStart"/>
      <w:r>
        <w:t>extractivism</w:t>
      </w:r>
      <w:proofErr w:type="spellEnd"/>
      <w:r>
        <w:t xml:space="preserve">. Those who view transnational corporations as the only agents of </w:t>
      </w:r>
      <w:proofErr w:type="spellStart"/>
      <w:r>
        <w:t>extractivism</w:t>
      </w:r>
      <w:proofErr w:type="spellEnd"/>
      <w:r>
        <w:t xml:space="preserve"> forget that in many countries and sectors, </w:t>
      </w:r>
      <w:proofErr w:type="spellStart"/>
      <w:r>
        <w:t>extractivism</w:t>
      </w:r>
      <w:proofErr w:type="spellEnd"/>
      <w:r>
        <w:t xml:space="preserve"> is under the control of state enterprises or national companies.</w:t>
      </w:r>
    </w:p>
    <w:p w14:paraId="515F689A" w14:textId="77777777" w:rsidR="003F38D1" w:rsidRDefault="003F38D1" w:rsidP="003F38D1">
      <w:r>
        <w:t xml:space="preserve">Considering all these factors, </w:t>
      </w:r>
      <w:proofErr w:type="spellStart"/>
      <w:r>
        <w:t>extractivism</w:t>
      </w:r>
      <w:proofErr w:type="spellEnd"/>
      <w:r>
        <w:t xml:space="preserve"> must simultaneously meet three conditions: (</w:t>
      </w:r>
      <w:proofErr w:type="spellStart"/>
      <w:r>
        <w:t>i</w:t>
      </w:r>
      <w:proofErr w:type="spellEnd"/>
      <w:r>
        <w:t>) high volume or intensity in extraction; (ii) little to no processing of the raw materials or natural resources; and (iii) exportation of 50 percent or more of the resources. It is not enough to comply with one or two of these conditions; all three must be met.</w:t>
      </w:r>
    </w:p>
    <w:p w14:paraId="543CBAF4" w14:textId="77777777" w:rsidR="003F38D1" w:rsidRDefault="003F38D1" w:rsidP="003F38D1">
      <w:pPr>
        <w:pStyle w:val="Heading4"/>
      </w:pPr>
      <w:r>
        <w:t xml:space="preserve">Our alternative definition enables better debates about how to achieve sustainable relationships between the human and non-human.  </w:t>
      </w:r>
    </w:p>
    <w:p w14:paraId="38DD08C5" w14:textId="77777777" w:rsidR="003F38D1" w:rsidRDefault="003F38D1" w:rsidP="003F38D1">
      <w:r>
        <w:t xml:space="preserve">Imre </w:t>
      </w:r>
      <w:r w:rsidRPr="006B1A5F">
        <w:rPr>
          <w:rStyle w:val="Style13ptBold"/>
        </w:rPr>
        <w:t>SZEMAN</w:t>
      </w:r>
      <w:r>
        <w:t xml:space="preserve"> Communication Arts @ Waterloo (Canada) </w:t>
      </w:r>
      <w:r w:rsidRPr="006B1A5F">
        <w:rPr>
          <w:rStyle w:val="Style13ptBold"/>
        </w:rPr>
        <w:t>AND</w:t>
      </w:r>
      <w:r>
        <w:t xml:space="preserve"> Jennifer </w:t>
      </w:r>
      <w:r w:rsidRPr="006B1A5F">
        <w:rPr>
          <w:rStyle w:val="Style13ptBold"/>
        </w:rPr>
        <w:t>WENZEL</w:t>
      </w:r>
      <w:r>
        <w:t xml:space="preserve"> </w:t>
      </w:r>
      <w:r w:rsidRPr="006B1A5F">
        <w:t>Department of English and Comparative Literature, Department of Middle Eastern, South Asian, and African Studies</w:t>
      </w:r>
      <w:r>
        <w:t xml:space="preserve"> @ Columbia </w:t>
      </w:r>
      <w:r w:rsidRPr="006B1A5F">
        <w:rPr>
          <w:rStyle w:val="Style13ptBold"/>
        </w:rPr>
        <w:t>’21</w:t>
      </w:r>
      <w:r>
        <w:t xml:space="preserve"> “</w:t>
      </w:r>
      <w:r w:rsidRPr="006B1A5F">
        <w:t xml:space="preserve">What do we talk about when we talk about </w:t>
      </w:r>
      <w:proofErr w:type="spellStart"/>
      <w:r w:rsidRPr="006B1A5F">
        <w:t>extractivism</w:t>
      </w:r>
      <w:proofErr w:type="spellEnd"/>
      <w:r w:rsidRPr="006B1A5F">
        <w:t>?</w:t>
      </w:r>
      <w:r>
        <w:t xml:space="preserve">” </w:t>
      </w:r>
      <w:r>
        <w:rPr>
          <w:i/>
          <w:iCs/>
        </w:rPr>
        <w:t>Textual Practice</w:t>
      </w:r>
      <w:r>
        <w:t xml:space="preserve"> p. 2-5</w:t>
      </w:r>
    </w:p>
    <w:p w14:paraId="12A63726" w14:textId="77777777" w:rsidR="003F38D1" w:rsidRDefault="003F38D1" w:rsidP="003F38D1">
      <w:r>
        <w:t xml:space="preserve">In this Afterword, we want to look anew at some of the assumptions and premises that have sometimes undergirded arguments about literature and the environment – to read such ‘against-the-grain’ interpretations, once more against the grain – in order to breathe new life into what may have become dead metaphors. What interests us here are the ways in which </w:t>
      </w:r>
      <w:proofErr w:type="spellStart"/>
      <w:r w:rsidRPr="008029E6">
        <w:rPr>
          <w:rStyle w:val="Emphasis"/>
          <w:highlight w:val="yellow"/>
        </w:rPr>
        <w:t>extractivism</w:t>
      </w:r>
      <w:proofErr w:type="spellEnd"/>
      <w:r w:rsidRPr="008029E6">
        <w:rPr>
          <w:highlight w:val="yellow"/>
        </w:rPr>
        <w:t xml:space="preserve"> </w:t>
      </w:r>
      <w:r w:rsidRPr="008029E6">
        <w:rPr>
          <w:rStyle w:val="StyleUnderline"/>
          <w:highlight w:val="yellow"/>
        </w:rPr>
        <w:t>and the literary</w:t>
      </w:r>
      <w:r w:rsidRPr="00DC28F5">
        <w:rPr>
          <w:rStyle w:val="StyleUnderline"/>
        </w:rPr>
        <w:t xml:space="preserve"> or </w:t>
      </w:r>
      <w:r w:rsidRPr="00DC28F5">
        <w:rPr>
          <w:rStyle w:val="Emphasis"/>
        </w:rPr>
        <w:t>aesthetic</w:t>
      </w:r>
      <w:r>
        <w:t xml:space="preserve"> </w:t>
      </w:r>
      <w:r w:rsidRPr="008029E6">
        <w:rPr>
          <w:rStyle w:val="StyleUnderline"/>
          <w:highlight w:val="yellow"/>
        </w:rPr>
        <w:t xml:space="preserve">are increasingly discussed in humanities scholarship as </w:t>
      </w:r>
      <w:r w:rsidRPr="008029E6">
        <w:rPr>
          <w:rStyle w:val="Emphasis"/>
          <w:highlight w:val="yellow"/>
        </w:rPr>
        <w:t>proximate – even identical – phenomena</w:t>
      </w:r>
      <w:r>
        <w:t>. Inspired by and in solidarity and conversation with these essays, we want to offer some observations about the possible limits and contradictions of such rhetorical moves, with a view toward forging a more rigorous and circumspect understanding of the work our work can do in the world.</w:t>
      </w:r>
    </w:p>
    <w:p w14:paraId="0D9E6E85" w14:textId="77777777" w:rsidR="003F38D1" w:rsidRDefault="003F38D1" w:rsidP="003F38D1">
      <w:r w:rsidRPr="00DC28F5">
        <w:rPr>
          <w:rStyle w:val="StyleUnderline"/>
        </w:rPr>
        <w:t>What</w:t>
      </w:r>
      <w:r>
        <w:t xml:space="preserve">, in other words, </w:t>
      </w:r>
      <w:r w:rsidRPr="00DC28F5">
        <w:rPr>
          <w:rStyle w:val="StyleUnderline"/>
        </w:rPr>
        <w:t>do we</w:t>
      </w:r>
      <w:r>
        <w:t xml:space="preserve"> humanities scholars </w:t>
      </w:r>
      <w:r w:rsidRPr="00DC28F5">
        <w:rPr>
          <w:rStyle w:val="StyleUnderline"/>
        </w:rPr>
        <w:t xml:space="preserve">talk about – or take as given, leave unspoken – when we talk about </w:t>
      </w:r>
      <w:proofErr w:type="spellStart"/>
      <w:r w:rsidRPr="00DC28F5">
        <w:rPr>
          <w:rStyle w:val="StyleUnderline"/>
        </w:rPr>
        <w:t>extractivism</w:t>
      </w:r>
      <w:proofErr w:type="spellEnd"/>
      <w:r w:rsidRPr="00DC28F5">
        <w:rPr>
          <w:rStyle w:val="StyleUnderline"/>
        </w:rPr>
        <w:t>?</w:t>
      </w:r>
      <w:r>
        <w:t xml:space="preserve"> And just why are we talking about </w:t>
      </w:r>
      <w:proofErr w:type="spellStart"/>
      <w:r>
        <w:t>extractivism</w:t>
      </w:r>
      <w:proofErr w:type="spellEnd"/>
      <w:r>
        <w:t xml:space="preserve"> now?</w:t>
      </w:r>
    </w:p>
    <w:p w14:paraId="1202A342" w14:textId="77777777" w:rsidR="003F38D1" w:rsidRDefault="003F38D1" w:rsidP="003F38D1">
      <w:r>
        <w:t xml:space="preserve">In his compelling and helpful Introduction, special issue editor Justin </w:t>
      </w:r>
      <w:r w:rsidRPr="00DC28F5">
        <w:rPr>
          <w:rStyle w:val="StyleUnderline"/>
        </w:rPr>
        <w:t>Parks</w:t>
      </w:r>
      <w:r>
        <w:t xml:space="preserve"> rightly l</w:t>
      </w:r>
      <w:r w:rsidRPr="00DC28F5">
        <w:rPr>
          <w:rStyle w:val="StyleUnderline"/>
        </w:rPr>
        <w:t xml:space="preserve">ocates the emergence of the discourse of </w:t>
      </w:r>
      <w:proofErr w:type="spellStart"/>
      <w:r w:rsidRPr="00DC28F5">
        <w:rPr>
          <w:rStyle w:val="StyleUnderline"/>
        </w:rPr>
        <w:t>extractivism</w:t>
      </w:r>
      <w:proofErr w:type="spellEnd"/>
      <w:r w:rsidRPr="00DC28F5">
        <w:rPr>
          <w:rStyle w:val="StyleUnderline"/>
        </w:rPr>
        <w:t xml:space="preserve"> in Latin American political economy and political ecology</w:t>
      </w:r>
      <w:r>
        <w:t xml:space="preserve">, where </w:t>
      </w:r>
      <w:proofErr w:type="spellStart"/>
      <w:r w:rsidRPr="008029E6">
        <w:rPr>
          <w:rStyle w:val="StyleUnderline"/>
          <w:highlight w:val="yellow"/>
        </w:rPr>
        <w:t>extractivism</w:t>
      </w:r>
      <w:proofErr w:type="spellEnd"/>
      <w:r w:rsidRPr="008029E6">
        <w:rPr>
          <w:rStyle w:val="StyleUnderline"/>
          <w:highlight w:val="yellow"/>
        </w:rPr>
        <w:t xml:space="preserve"> names a mode of economic production</w:t>
      </w:r>
      <w:r w:rsidRPr="00DC28F5">
        <w:rPr>
          <w:rStyle w:val="StyleUnderline"/>
        </w:rPr>
        <w:t xml:space="preserve"> in </w:t>
      </w:r>
      <w:r w:rsidRPr="008029E6">
        <w:rPr>
          <w:rStyle w:val="StyleUnderline"/>
          <w:highlight w:val="yellow"/>
        </w:rPr>
        <w:t>which ‘natural resources’ are taken out of one geographic location</w:t>
      </w:r>
      <w:r w:rsidRPr="00DC28F5">
        <w:rPr>
          <w:rStyle w:val="StyleUnderline"/>
        </w:rPr>
        <w:t xml:space="preserve"> – </w:t>
      </w:r>
      <w:r w:rsidRPr="008029E6">
        <w:rPr>
          <w:rStyle w:val="StyleUnderline"/>
          <w:highlight w:val="yellow"/>
        </w:rPr>
        <w:t>often on a colonial periphery</w:t>
      </w:r>
      <w:r w:rsidRPr="00DC28F5">
        <w:rPr>
          <w:rStyle w:val="StyleUnderline"/>
        </w:rPr>
        <w:t xml:space="preserve"> – and </w:t>
      </w:r>
      <w:proofErr w:type="spellStart"/>
      <w:r w:rsidRPr="008029E6">
        <w:rPr>
          <w:rStyle w:val="StyleUnderline"/>
          <w:highlight w:val="yellow"/>
        </w:rPr>
        <w:t>utilised</w:t>
      </w:r>
      <w:proofErr w:type="spellEnd"/>
      <w:r w:rsidRPr="008029E6">
        <w:rPr>
          <w:rStyle w:val="StyleUnderline"/>
          <w:highlight w:val="yellow"/>
        </w:rPr>
        <w:t xml:space="preserve"> as ‘</w:t>
      </w:r>
      <w:r w:rsidRPr="00DC28F5">
        <w:rPr>
          <w:rStyle w:val="StyleUnderline"/>
        </w:rPr>
        <w:t>raw materials</w:t>
      </w:r>
      <w:r>
        <w:t xml:space="preserve">’, that is, as </w:t>
      </w:r>
      <w:r w:rsidRPr="008029E6">
        <w:rPr>
          <w:rStyle w:val="StyleUnderline"/>
          <w:highlight w:val="yellow"/>
        </w:rPr>
        <w:t>inputs to industrial processes elsewhere</w:t>
      </w:r>
      <w:r w:rsidRPr="00DC28F5">
        <w:rPr>
          <w:rStyle w:val="StyleUnderline"/>
        </w:rPr>
        <w:t>.</w:t>
      </w:r>
    </w:p>
    <w:p w14:paraId="0A3DE4A2" w14:textId="77777777" w:rsidR="003F38D1" w:rsidRDefault="003F38D1" w:rsidP="003F38D1">
      <w:r w:rsidRPr="00DC28F5">
        <w:rPr>
          <w:rStyle w:val="StyleUnderline"/>
        </w:rPr>
        <w:t>One fundamental question to ask is whether</w:t>
      </w:r>
      <w:r>
        <w:t xml:space="preserve"> (or when, </w:t>
      </w:r>
      <w:r w:rsidRPr="00DC28F5">
        <w:rPr>
          <w:rStyle w:val="StyleUnderline"/>
        </w:rPr>
        <w:t xml:space="preserve">in what circumstances) the process described above merits the name </w:t>
      </w:r>
      <w:proofErr w:type="spellStart"/>
      <w:r w:rsidRPr="00DC28F5">
        <w:rPr>
          <w:rStyle w:val="Emphasis"/>
        </w:rPr>
        <w:t>extractivism</w:t>
      </w:r>
      <w:proofErr w:type="spellEnd"/>
      <w:r w:rsidRPr="00DC28F5">
        <w:rPr>
          <w:rStyle w:val="StyleUnderline"/>
        </w:rPr>
        <w:t>, rather than extraction</w:t>
      </w:r>
      <w:r>
        <w:t xml:space="preserve">. In other words, </w:t>
      </w:r>
      <w:r w:rsidRPr="008029E6">
        <w:rPr>
          <w:rStyle w:val="StyleUnderline"/>
          <w:highlight w:val="yellow"/>
        </w:rPr>
        <w:t xml:space="preserve">when does the </w:t>
      </w:r>
      <w:r w:rsidRPr="008029E6">
        <w:rPr>
          <w:rStyle w:val="Emphasis"/>
          <w:highlight w:val="yellow"/>
        </w:rPr>
        <w:t>act of</w:t>
      </w:r>
      <w:r w:rsidRPr="00DC28F5">
        <w:rPr>
          <w:rStyle w:val="Emphasis"/>
        </w:rPr>
        <w:t xml:space="preserve"> resource </w:t>
      </w:r>
      <w:r w:rsidRPr="008029E6">
        <w:rPr>
          <w:rStyle w:val="Emphasis"/>
          <w:highlight w:val="yellow"/>
        </w:rPr>
        <w:t>extraction</w:t>
      </w:r>
      <w:r w:rsidRPr="008029E6">
        <w:rPr>
          <w:rStyle w:val="StyleUnderline"/>
          <w:highlight w:val="yellow"/>
        </w:rPr>
        <w:t xml:space="preserve"> become a </w:t>
      </w:r>
      <w:r w:rsidRPr="008029E6">
        <w:rPr>
          <w:rStyle w:val="Emphasis"/>
          <w:highlight w:val="yellow"/>
        </w:rPr>
        <w:t>policy</w:t>
      </w:r>
      <w:r w:rsidRPr="008029E6">
        <w:rPr>
          <w:rStyle w:val="StyleUnderline"/>
          <w:highlight w:val="yellow"/>
        </w:rPr>
        <w:t xml:space="preserve">, an </w:t>
      </w:r>
      <w:r w:rsidRPr="008029E6">
        <w:rPr>
          <w:rStyle w:val="Emphasis"/>
          <w:highlight w:val="yellow"/>
        </w:rPr>
        <w:t>ideology</w:t>
      </w:r>
      <w:r w:rsidRPr="008029E6">
        <w:rPr>
          <w:rStyle w:val="StyleUnderline"/>
          <w:highlight w:val="yellow"/>
        </w:rPr>
        <w:t xml:space="preserve">, or a </w:t>
      </w:r>
      <w:r w:rsidRPr="008029E6">
        <w:rPr>
          <w:rStyle w:val="Emphasis"/>
          <w:highlight w:val="yellow"/>
        </w:rPr>
        <w:t xml:space="preserve">logic of </w:t>
      </w:r>
      <w:proofErr w:type="spellStart"/>
      <w:r w:rsidRPr="008029E6">
        <w:rPr>
          <w:rStyle w:val="Emphasis"/>
          <w:highlight w:val="yellow"/>
        </w:rPr>
        <w:t>extractivism</w:t>
      </w:r>
      <w:proofErr w:type="spellEnd"/>
      <w:r>
        <w:t xml:space="preserve">? Extraction has served economies in other parts of the world, in colonial peripheries other than Latin America. In a perverse cycle, raw resources are dragged out of the earth and back to the colonial metropole, as feedstock for the manufacture of a ‘modernity’ to which the periphery is supposed to catch up – culturally, socially, and politically – but in the absence of the natural resources or industrial base that would make it possible to do so. But in what circumstances exactly do these acts of extraction expand into an ideology of </w:t>
      </w:r>
      <w:proofErr w:type="spellStart"/>
      <w:r>
        <w:t>extractivism</w:t>
      </w:r>
      <w:proofErr w:type="spellEnd"/>
      <w:r>
        <w:t>, what Christine Okoth aptly calls here an ‘expansionary and portable extractive logic that permeates political and textual life’?</w:t>
      </w:r>
    </w:p>
    <w:p w14:paraId="0378E389" w14:textId="77777777" w:rsidR="003F38D1" w:rsidRDefault="003F38D1" w:rsidP="003F38D1">
      <w:r>
        <w:t>Consider, for example, the idyllic vision of ‘the good old days, before the arrival of the white man’, that Nelson Mandela recalled village elders talking about when he was a child:</w:t>
      </w:r>
    </w:p>
    <w:p w14:paraId="4FBDB996" w14:textId="77777777" w:rsidR="003F38D1" w:rsidRDefault="003F38D1" w:rsidP="003F38D1">
      <w:r>
        <w:t xml:space="preserve">Then our people lived peacefully, under the democratic rule of their kings and their </w:t>
      </w:r>
      <w:proofErr w:type="spellStart"/>
      <w:r>
        <w:t>amapakati</w:t>
      </w:r>
      <w:proofErr w:type="spellEnd"/>
      <w:r>
        <w:t xml:space="preserve"> [</w:t>
      </w:r>
      <w:proofErr w:type="spellStart"/>
      <w:r>
        <w:t>councillors</w:t>
      </w:r>
      <w:proofErr w:type="spellEnd"/>
      <w:r>
        <w:t xml:space="preserve">], and moved freely and confidently up and down the country without let or hindrance. Then the country was ours, in our own name and right. We occupied the land, the forests, the rivers; we extracted the mineral wealth beneath the soil and all the riches of this beautiful country. We set up and operated our own government, we controlled our own armies and we </w:t>
      </w:r>
      <w:proofErr w:type="spellStart"/>
      <w:r>
        <w:t>organised</w:t>
      </w:r>
      <w:proofErr w:type="spellEnd"/>
      <w:r>
        <w:t xml:space="preserve"> our own trade and commerce. The elders would tell tales of the wars fought by our ancestors in </w:t>
      </w:r>
      <w:proofErr w:type="spellStart"/>
      <w:r>
        <w:t>defence</w:t>
      </w:r>
      <w:proofErr w:type="spellEnd"/>
      <w:r>
        <w:t xml:space="preserve"> of the fatherland, as well as the acts of </w:t>
      </w:r>
      <w:proofErr w:type="spellStart"/>
      <w:r>
        <w:t>valour</w:t>
      </w:r>
      <w:proofErr w:type="spellEnd"/>
      <w:r>
        <w:t xml:space="preserve"> performed by generals and soldiers during those epic days.1</w:t>
      </w:r>
    </w:p>
    <w:p w14:paraId="3C859FE3" w14:textId="77777777" w:rsidR="003F38D1" w:rsidRDefault="003F38D1" w:rsidP="003F38D1">
      <w:r>
        <w:t xml:space="preserve">Mandela’s once-upon-a-time vision of precolonial order in southern Africa includes not only deliberative, democratic self-rule, but also what we might call resource sovereignty: collective ownership of ‘land, forests, rivers’, as well as subsoil mineral wealth. In the ‘good old days’, all of this natural wealth was disposed across and for the benefit of society as a whole, without class stratifications, Mandela remembered hearing the elders say. Speaking in the dock in 1962, on trial for incitement of a </w:t>
      </w:r>
      <w:proofErr w:type="spellStart"/>
      <w:r>
        <w:t>labour</w:t>
      </w:r>
      <w:proofErr w:type="spellEnd"/>
      <w:r>
        <w:t xml:space="preserve"> strike and for leaving the Republic of South Africa illegally, Mandela called forth this vision of happier days both as a rebuke to the apartheid present, and as a model for what could be: a post-apartheid society along the lines of the non-racial, democratic South Africa envisioned in the 1955 Freedom Charter, which pledged that ‘the mineral wealth beneath the soil, the Banks and monopoly industry shall be transferred to the ownership of the people as a whole’.2</w:t>
      </w:r>
    </w:p>
    <w:p w14:paraId="6D538C9F" w14:textId="77777777" w:rsidR="003F38D1" w:rsidRDefault="003F38D1" w:rsidP="003F38D1">
      <w:r>
        <w:t xml:space="preserve">Does the ‘extract[ion] of wealth beneath the soil’ envisioned here merit the name </w:t>
      </w:r>
      <w:proofErr w:type="spellStart"/>
      <w:r>
        <w:t>extractivism</w:t>
      </w:r>
      <w:proofErr w:type="spellEnd"/>
      <w:r>
        <w:t xml:space="preserve">? For Mandela in his moment, the answer would surely be no, since resource sovereignty was understood to underwrite those just and democratic societies of the imagined past and future. We can point to any number of actually-existing postcolonial states for which nominal political sovereignty has entailed either continuing extraction and export of natural wealth to former or newfangled colonial powers, or the capture of natural wealth by national elites – as in Thomas Waller’s incisive analysis of Mozambique in this special issue.3 Perhaps counterintuitively, we might also say that visions of a just human society that are premised upon and undergirded by the extraction of natural wealth would be </w:t>
      </w:r>
      <w:proofErr w:type="spellStart"/>
      <w:r>
        <w:t>extractivist</w:t>
      </w:r>
      <w:proofErr w:type="spellEnd"/>
      <w:r>
        <w:t xml:space="preserve"> at their very core. Recall Dipesh Chakrabarty’s lyrical observation, ‘the mansion of modern freedoms stands upon an ever-expanding base of fossil-fuel use’4—a powerful image that suggests the increasingly unstable, hollowed- out foundation upon which </w:t>
      </w:r>
      <w:proofErr w:type="spellStart"/>
      <w:r>
        <w:t>petromodernity</w:t>
      </w:r>
      <w:proofErr w:type="spellEnd"/>
      <w:r>
        <w:t xml:space="preserve"> stands.</w:t>
      </w:r>
    </w:p>
    <w:p w14:paraId="3946A2B4" w14:textId="77777777" w:rsidR="003F38D1" w:rsidRDefault="003F38D1" w:rsidP="003F38D1">
      <w:r w:rsidRPr="00DC28F5">
        <w:rPr>
          <w:rStyle w:val="StyleUnderline"/>
        </w:rPr>
        <w:t>The contradiction</w:t>
      </w:r>
      <w:r>
        <w:t xml:space="preserve"> here </w:t>
      </w:r>
      <w:r w:rsidRPr="00DC28F5">
        <w:rPr>
          <w:rStyle w:val="StyleUnderline"/>
        </w:rPr>
        <w:t xml:space="preserve">is that </w:t>
      </w:r>
      <w:proofErr w:type="spellStart"/>
      <w:r w:rsidRPr="008029E6">
        <w:rPr>
          <w:rStyle w:val="StyleUnderline"/>
          <w:highlight w:val="yellow"/>
        </w:rPr>
        <w:t>extractivism</w:t>
      </w:r>
      <w:proofErr w:type="spellEnd"/>
      <w:r w:rsidRPr="008029E6">
        <w:rPr>
          <w:rStyle w:val="StyleUnderline"/>
          <w:highlight w:val="yellow"/>
        </w:rPr>
        <w:t xml:space="preserve"> can name (at least) two very different things</w:t>
      </w:r>
      <w:r>
        <w:t xml:space="preserve">: either </w:t>
      </w:r>
      <w:r w:rsidRPr="008029E6">
        <w:rPr>
          <w:rStyle w:val="StyleUnderline"/>
          <w:highlight w:val="yellow"/>
        </w:rPr>
        <w:t>ruthless looting of the environment</w:t>
      </w:r>
      <w:r w:rsidRPr="00DC28F5">
        <w:rPr>
          <w:rStyle w:val="StyleUnderline"/>
        </w:rPr>
        <w:t xml:space="preserve"> for the benefit of a distant few</w:t>
      </w:r>
      <w:r>
        <w:t xml:space="preserve"> – </w:t>
      </w:r>
      <w:r w:rsidRPr="00DC28F5">
        <w:t>in short,</w:t>
      </w:r>
      <w:r w:rsidRPr="00DC28F5">
        <w:rPr>
          <w:rStyle w:val="StyleUnderline"/>
        </w:rPr>
        <w:t xml:space="preserve"> colonialism</w:t>
      </w:r>
      <w:r>
        <w:t xml:space="preserve"> – </w:t>
      </w:r>
      <w:r w:rsidRPr="008029E6">
        <w:rPr>
          <w:rStyle w:val="StyleUnderline"/>
          <w:highlight w:val="yellow"/>
        </w:rPr>
        <w:t>or</w:t>
      </w:r>
      <w:r w:rsidRPr="00DC28F5">
        <w:rPr>
          <w:rStyle w:val="StyleUnderline"/>
        </w:rPr>
        <w:t xml:space="preserve"> a </w:t>
      </w:r>
      <w:r w:rsidRPr="008029E6">
        <w:rPr>
          <w:rStyle w:val="StyleUnderline"/>
          <w:highlight w:val="yellow"/>
        </w:rPr>
        <w:t>developmentalist</w:t>
      </w:r>
      <w:r w:rsidRPr="00DC28F5">
        <w:rPr>
          <w:rStyle w:val="StyleUnderline"/>
        </w:rPr>
        <w:t xml:space="preserve"> ideology of </w:t>
      </w:r>
      <w:r w:rsidRPr="008029E6">
        <w:rPr>
          <w:rStyle w:val="StyleUnderline"/>
          <w:highlight w:val="yellow"/>
        </w:rPr>
        <w:t>social welfare premised on the extraction</w:t>
      </w:r>
      <w:r w:rsidRPr="00DC28F5">
        <w:rPr>
          <w:rStyle w:val="StyleUnderline"/>
        </w:rPr>
        <w:t xml:space="preserve"> of natural resources</w:t>
      </w:r>
      <w:r>
        <w:t xml:space="preserve"> – in short, </w:t>
      </w:r>
      <w:r w:rsidRPr="00DC28F5">
        <w:rPr>
          <w:rStyle w:val="StyleUnderline"/>
        </w:rPr>
        <w:t>postcolonialism</w:t>
      </w:r>
      <w:r>
        <w:t>, if we take this term in its original sense of the reclamation of sovereignty or statehood by the peoples of a colony. As evidenced by twenty-first century neo-</w:t>
      </w:r>
      <w:proofErr w:type="spellStart"/>
      <w:r>
        <w:t>extractivisms</w:t>
      </w:r>
      <w:proofErr w:type="spellEnd"/>
      <w:r>
        <w:t xml:space="preserve"> in Latin America, which constitute renewed attempts to use extraction to enable social developments yet to be delivered, postcolonial extraction can look a lot like its colonial counterpart.5 </w:t>
      </w:r>
      <w:r w:rsidRPr="00DC28F5">
        <w:rPr>
          <w:rStyle w:val="StyleUnderline"/>
        </w:rPr>
        <w:t xml:space="preserve">Yet </w:t>
      </w:r>
      <w:r w:rsidRPr="008029E6">
        <w:rPr>
          <w:rStyle w:val="StyleUnderline"/>
          <w:highlight w:val="yellow"/>
        </w:rPr>
        <w:t>these</w:t>
      </w:r>
      <w:r w:rsidRPr="00DC28F5">
        <w:rPr>
          <w:rStyle w:val="StyleUnderline"/>
        </w:rPr>
        <w:t xml:space="preserve"> two moments and two </w:t>
      </w:r>
      <w:r w:rsidRPr="008029E6">
        <w:rPr>
          <w:rStyle w:val="Emphasis"/>
          <w:highlight w:val="yellow"/>
        </w:rPr>
        <w:t>rationales</w:t>
      </w:r>
      <w:r w:rsidRPr="00DC28F5">
        <w:rPr>
          <w:rStyle w:val="StyleUnderline"/>
        </w:rPr>
        <w:t xml:space="preserve"> for extraction </w:t>
      </w:r>
      <w:r w:rsidRPr="008029E6">
        <w:rPr>
          <w:rStyle w:val="StyleUnderline"/>
          <w:highlight w:val="yellow"/>
        </w:rPr>
        <w:t xml:space="preserve">are </w:t>
      </w:r>
      <w:r w:rsidRPr="008029E6">
        <w:rPr>
          <w:rStyle w:val="Emphasis"/>
          <w:highlight w:val="yellow"/>
        </w:rPr>
        <w:t>distinct</w:t>
      </w:r>
      <w:r w:rsidRPr="00DC28F5">
        <w:rPr>
          <w:rStyle w:val="StyleUnderline"/>
        </w:rPr>
        <w:t xml:space="preserve">, </w:t>
      </w:r>
      <w:r w:rsidRPr="008029E6">
        <w:rPr>
          <w:rStyle w:val="StyleUnderline"/>
          <w:highlight w:val="yellow"/>
        </w:rPr>
        <w:t>identifying different configurations of power and privilege</w:t>
      </w:r>
      <w:r w:rsidRPr="00DC28F5">
        <w:rPr>
          <w:rStyle w:val="StyleUnderline"/>
        </w:rPr>
        <w:t xml:space="preserve"> in relation to the use of natural resources.</w:t>
      </w:r>
      <w:r>
        <w:t xml:space="preserve"> In his satiric 2008 novel The Wizard of the Crow, Kenyan novelist and critic Ngũgĩ </w:t>
      </w:r>
      <w:proofErr w:type="spellStart"/>
      <w:r>
        <w:t>wa</w:t>
      </w:r>
      <w:proofErr w:type="spellEnd"/>
      <w:r>
        <w:t xml:space="preserve"> Thiong’o captures these multiple senses of </w:t>
      </w:r>
      <w:proofErr w:type="spellStart"/>
      <w:r>
        <w:t>extractivism</w:t>
      </w:r>
      <w:proofErr w:type="spellEnd"/>
      <w:r>
        <w:t xml:space="preserve"> with the sardonic slogan, ‘A loot-a continua’. Ngũgĩ’s dark pun on the anti-imperialist refrain, a </w:t>
      </w:r>
      <w:proofErr w:type="spellStart"/>
      <w:r>
        <w:t>luta</w:t>
      </w:r>
      <w:proofErr w:type="spellEnd"/>
      <w:r>
        <w:t xml:space="preserve"> continua (the struggle continues), indicts both the neo-imperialist alliances of postcolonial states and local elites with ‘big American, European, and Japanese companies’ in extracting ‘forests, ... [or] any natural resource’, and also the fundamentally attritional orientation toward ecosystems implied in </w:t>
      </w:r>
      <w:proofErr w:type="spellStart"/>
      <w:r>
        <w:t>extractivism</w:t>
      </w:r>
      <w:proofErr w:type="spellEnd"/>
      <w:r>
        <w:t>: ‘They knew how to take but not to give back to the soil. The unregulated clearing of forests affected the rhythm of the rains, and a semidesert was beginning to creep from the prairie to the hills.’6</w:t>
      </w:r>
    </w:p>
    <w:p w14:paraId="65DC9F71" w14:textId="77777777" w:rsidR="003F38D1" w:rsidRDefault="003F38D1" w:rsidP="003F38D1">
      <w:r>
        <w:t xml:space="preserve">The relations between extraction as a concrete, physical practice, on the one hand, and </w:t>
      </w:r>
      <w:proofErr w:type="spellStart"/>
      <w:r>
        <w:t>extractivism</w:t>
      </w:r>
      <w:proofErr w:type="spellEnd"/>
      <w:r>
        <w:t xml:space="preserve"> as the cultural and ideological rationale that either motivates extraction or is the consequence of it, on the other, are necessarily complex and difficult to untangle. Helpful in this regard are William Cronon’s observations about the deleterious implications of the ideology of wilderness in the United States. Among these implications, </w:t>
      </w:r>
      <w:r w:rsidRPr="00DC28F5">
        <w:rPr>
          <w:rStyle w:val="StyleUnderline"/>
        </w:rPr>
        <w:t xml:space="preserve">Cronon identifies </w:t>
      </w:r>
      <w:r w:rsidRPr="008029E6">
        <w:rPr>
          <w:rStyle w:val="StyleUnderline"/>
          <w:highlight w:val="yellow"/>
        </w:rPr>
        <w:t xml:space="preserve">a </w:t>
      </w:r>
      <w:r w:rsidRPr="008029E6">
        <w:rPr>
          <w:rStyle w:val="Emphasis"/>
          <w:highlight w:val="yellow"/>
        </w:rPr>
        <w:t>putatively environmentalist impulse</w:t>
      </w:r>
      <w:r w:rsidRPr="00DC28F5">
        <w:rPr>
          <w:rStyle w:val="StyleUnderline"/>
        </w:rPr>
        <w:t xml:space="preserve"> that ‘t</w:t>
      </w:r>
      <w:r w:rsidRPr="008029E6">
        <w:rPr>
          <w:rStyle w:val="StyleUnderline"/>
          <w:highlight w:val="yellow"/>
        </w:rPr>
        <w:t xml:space="preserve">ends to cast </w:t>
      </w:r>
      <w:r w:rsidRPr="008029E6">
        <w:rPr>
          <w:rStyle w:val="Emphasis"/>
          <w:highlight w:val="yellow"/>
        </w:rPr>
        <w:t>any use</w:t>
      </w:r>
      <w:r w:rsidRPr="008029E6">
        <w:rPr>
          <w:rStyle w:val="StyleUnderline"/>
          <w:highlight w:val="yellow"/>
        </w:rPr>
        <w:t xml:space="preserve"> [of nonhuman nature] </w:t>
      </w:r>
      <w:r w:rsidRPr="008029E6">
        <w:rPr>
          <w:rStyle w:val="Emphasis"/>
          <w:highlight w:val="yellow"/>
        </w:rPr>
        <w:t>as abuse</w:t>
      </w:r>
      <w:r w:rsidRPr="00DC28F5">
        <w:rPr>
          <w:rStyle w:val="StyleUnderline"/>
        </w:rPr>
        <w:t>,</w:t>
      </w:r>
      <w:r>
        <w:t xml:space="preserve"> </w:t>
      </w:r>
      <w:r w:rsidRPr="00DC28F5">
        <w:rPr>
          <w:rStyle w:val="StyleUnderline"/>
        </w:rPr>
        <w:t xml:space="preserve">and </w:t>
      </w:r>
      <w:r w:rsidRPr="008029E6">
        <w:rPr>
          <w:rStyle w:val="StyleUnderline"/>
          <w:highlight w:val="yellow"/>
        </w:rPr>
        <w:t>thereby denies us</w:t>
      </w:r>
      <w:r w:rsidRPr="00DC28F5">
        <w:rPr>
          <w:rStyle w:val="StyleUnderline"/>
        </w:rPr>
        <w:t xml:space="preserve"> a middle ground in which responsible use and non-use might attain some kind of </w:t>
      </w:r>
      <w:r w:rsidRPr="008029E6">
        <w:rPr>
          <w:rStyle w:val="Emphasis"/>
          <w:highlight w:val="yellow"/>
        </w:rPr>
        <w:t>balanced, sustainable relationship’</w:t>
      </w:r>
      <w:r>
        <w:t xml:space="preserve">.7 Cronon argues that </w:t>
      </w:r>
      <w:r w:rsidRPr="008029E6">
        <w:rPr>
          <w:rStyle w:val="StyleUnderline"/>
          <w:highlight w:val="yellow"/>
        </w:rPr>
        <w:t>only</w:t>
      </w:r>
      <w:r w:rsidRPr="00DC1A32">
        <w:rPr>
          <w:rStyle w:val="StyleUnderline"/>
        </w:rPr>
        <w:t xml:space="preserve"> by forging ‘</w:t>
      </w:r>
      <w:r w:rsidRPr="008029E6">
        <w:rPr>
          <w:rStyle w:val="StyleUnderline"/>
          <w:highlight w:val="yellow"/>
        </w:rPr>
        <w:t>an environmental ethic</w:t>
      </w:r>
      <w:r w:rsidRPr="00DC1A32">
        <w:rPr>
          <w:rStyle w:val="StyleUnderline"/>
        </w:rPr>
        <w:t xml:space="preserve"> </w:t>
      </w:r>
      <w:r w:rsidRPr="008029E6">
        <w:rPr>
          <w:rStyle w:val="StyleUnderline"/>
          <w:highlight w:val="yellow"/>
        </w:rPr>
        <w:t xml:space="preserve">that will </w:t>
      </w:r>
      <w:r w:rsidRPr="005362FB">
        <w:rPr>
          <w:rStyle w:val="Emphasis"/>
          <w:highlight w:val="yellow"/>
        </w:rPr>
        <w:t>tell us as much about using nature as about not using it’</w:t>
      </w:r>
      <w:r>
        <w:t xml:space="preserve"> </w:t>
      </w:r>
      <w:r w:rsidRPr="008029E6">
        <w:rPr>
          <w:rStyle w:val="StyleUnderline"/>
          <w:highlight w:val="yellow"/>
        </w:rPr>
        <w:t>could</w:t>
      </w:r>
      <w:r w:rsidRPr="00DC1A32">
        <w:rPr>
          <w:rStyle w:val="StyleUnderline"/>
        </w:rPr>
        <w:t xml:space="preserve"> we </w:t>
      </w:r>
      <w:r w:rsidRPr="008029E6">
        <w:rPr>
          <w:rStyle w:val="StyleUnderline"/>
          <w:highlight w:val="yellow"/>
        </w:rPr>
        <w:t>begin</w:t>
      </w:r>
      <w:r w:rsidRPr="00DC1A32">
        <w:rPr>
          <w:rStyle w:val="StyleUnderline"/>
        </w:rPr>
        <w:t xml:space="preserve"> to ‘learn ways of imagining </w:t>
      </w:r>
      <w:r w:rsidRPr="008029E6">
        <w:rPr>
          <w:rStyle w:val="StyleUnderline"/>
          <w:highlight w:val="yellow"/>
        </w:rPr>
        <w:t>a better world for all of us</w:t>
      </w:r>
      <w:r w:rsidRPr="00DC1A32">
        <w:rPr>
          <w:rStyle w:val="StyleUnderline"/>
        </w:rPr>
        <w:t>: h</w:t>
      </w:r>
      <w:r w:rsidRPr="005362FB">
        <w:rPr>
          <w:rStyle w:val="StyleUnderline"/>
          <w:highlight w:val="yellow"/>
        </w:rPr>
        <w:t xml:space="preserve">umans and nonhumans, rich people and poor, women and men, First </w:t>
      </w:r>
      <w:proofErr w:type="spellStart"/>
      <w:r w:rsidRPr="005362FB">
        <w:rPr>
          <w:rStyle w:val="StyleUnderline"/>
          <w:highlight w:val="yellow"/>
        </w:rPr>
        <w:t>Worlders</w:t>
      </w:r>
      <w:proofErr w:type="spellEnd"/>
      <w:r w:rsidRPr="005362FB">
        <w:rPr>
          <w:rStyle w:val="StyleUnderline"/>
          <w:highlight w:val="yellow"/>
        </w:rPr>
        <w:t xml:space="preserve"> and Third </w:t>
      </w:r>
      <w:proofErr w:type="spellStart"/>
      <w:r w:rsidRPr="005362FB">
        <w:rPr>
          <w:rStyle w:val="StyleUnderline"/>
          <w:highlight w:val="yellow"/>
        </w:rPr>
        <w:t>Worlders</w:t>
      </w:r>
      <w:proofErr w:type="spellEnd"/>
      <w:r w:rsidRPr="005362FB">
        <w:rPr>
          <w:rStyle w:val="StyleUnderline"/>
          <w:highlight w:val="yellow"/>
        </w:rPr>
        <w:t xml:space="preserve">, white folks and people of </w:t>
      </w:r>
      <w:proofErr w:type="spellStart"/>
      <w:r w:rsidRPr="005362FB">
        <w:rPr>
          <w:rStyle w:val="StyleUnderline"/>
          <w:highlight w:val="yellow"/>
        </w:rPr>
        <w:t>colour</w:t>
      </w:r>
      <w:proofErr w:type="spellEnd"/>
      <w:r w:rsidRPr="005362FB">
        <w:rPr>
          <w:rStyle w:val="StyleUnderline"/>
          <w:highlight w:val="yellow"/>
        </w:rPr>
        <w:t>, consumers and producers</w:t>
      </w:r>
      <w:r w:rsidRPr="00DC1A32">
        <w:rPr>
          <w:rStyle w:val="StyleUnderline"/>
        </w:rPr>
        <w:t xml:space="preserve"> – a world better for humanity in all of its diversity and for all the rest of nature too.</w:t>
      </w:r>
      <w:r>
        <w:t xml:space="preserve"> The middle ground is where we actually live. It is where we – all of us, in our different places and ways – make our homes’.8 Four decades earlier, Raymond Williams made a similar point about the role of nature in the forging of human cultures: ‘I believe the central problem of our society, in the coming half- century, is the use of our new resources to make a good common culture; the means to a good, abundant economy we already understand’.9 For both Cronon and Williams, an environmental ethic does not rule out the use of non-human nature in toto. It names, instead, a more complex and challenging orientation than seems to be presumed in many expressions of environmentalism, which as a founding principle look askance at the human use or disturbance of nonhuman nature.10</w:t>
      </w:r>
    </w:p>
    <w:p w14:paraId="5BDD99E6" w14:textId="77777777" w:rsidR="003F38D1" w:rsidRPr="00B11854" w:rsidRDefault="003F38D1" w:rsidP="003F38D1">
      <w:r>
        <w:t xml:space="preserve">The central importance of natural resources in the practice and analysis of </w:t>
      </w:r>
      <w:proofErr w:type="spellStart"/>
      <w:r>
        <w:t>extractivism</w:t>
      </w:r>
      <w:proofErr w:type="spellEnd"/>
      <w:r>
        <w:t xml:space="preserve"> thus demands further thinking about this use (and abuse) of nature. </w:t>
      </w:r>
      <w:r w:rsidRPr="00DC1A32">
        <w:rPr>
          <w:rStyle w:val="StyleUnderline"/>
        </w:rPr>
        <w:t>The key question</w:t>
      </w:r>
      <w:r>
        <w:t xml:space="preserve">, even more fundamental than the relationship between extraction and </w:t>
      </w:r>
      <w:proofErr w:type="spellStart"/>
      <w:r>
        <w:t>extractivism</w:t>
      </w:r>
      <w:proofErr w:type="spellEnd"/>
      <w:r>
        <w:t xml:space="preserve">, </w:t>
      </w:r>
      <w:r w:rsidRPr="00DC1A32">
        <w:rPr>
          <w:rStyle w:val="StyleUnderline"/>
        </w:rPr>
        <w:t>is</w:t>
      </w:r>
      <w:r>
        <w:t xml:space="preserve"> this: </w:t>
      </w:r>
      <w:r w:rsidRPr="00DC1A32">
        <w:rPr>
          <w:rStyle w:val="StyleUnderline"/>
        </w:rPr>
        <w:t>by what set of imaginative, cognitive, economic, and other material operations does nature become figured as a resource</w:t>
      </w:r>
      <w:r>
        <w:t xml:space="preserve">? (Consider, for example, a question that both of us have considered in our work: how do fossils become fuels that power both engines and imaginations?) Too often, nature is always-already construed as ‘natural resource’, an orientation that can be described as a ‘resource logic’, in which humans understand nature primarily as something other than themselves, disposed for their use, and subject to their control. This orientation aligns with what Andrei </w:t>
      </w:r>
      <w:proofErr w:type="spellStart"/>
      <w:r>
        <w:t>Terian</w:t>
      </w:r>
      <w:proofErr w:type="spellEnd"/>
      <w:r>
        <w:t xml:space="preserve"> describes in this special issue as ‘extractive discourse’, and with Laura Castor’s observation that ‘liberal economic theory’ posits the exploitation of nature as a ‘“natural” right’. In resource logics, nature has always-already entered economics as ‘natural resources’: stuff-waiting-to-be-sold-and-used, along the lines of what Martin Heidegger called das </w:t>
      </w:r>
      <w:proofErr w:type="spellStart"/>
      <w:r>
        <w:t>Bestand</w:t>
      </w:r>
      <w:proofErr w:type="spellEnd"/>
      <w:r>
        <w:t xml:space="preserve">, the standing-reserve.11 (And, as C. Parker Krieg helpfully reminds us here, Heidegger locates this orientation toward nature in the </w:t>
      </w:r>
      <w:proofErr w:type="spellStart"/>
      <w:r>
        <w:t>Ruhrgebiet</w:t>
      </w:r>
      <w:proofErr w:type="spellEnd"/>
      <w:r>
        <w:t xml:space="preserve">, Germany’s version of ‘coal country’.) Following Cronon’s and Williams’s line of thinking, </w:t>
      </w:r>
      <w:r w:rsidRPr="00076734">
        <w:rPr>
          <w:rStyle w:val="StyleUnderline"/>
          <w:highlight w:val="yellow"/>
        </w:rPr>
        <w:t>the ‘</w:t>
      </w:r>
      <w:r w:rsidRPr="00076734">
        <w:rPr>
          <w:rStyle w:val="Emphasis"/>
          <w:highlight w:val="yellow"/>
        </w:rPr>
        <w:t>abuse’</w:t>
      </w:r>
      <w:r w:rsidRPr="00076734">
        <w:rPr>
          <w:rStyle w:val="StyleUnderline"/>
          <w:highlight w:val="yellow"/>
        </w:rPr>
        <w:t xml:space="preserve"> at work in resource logics </w:t>
      </w:r>
      <w:r w:rsidRPr="00076734">
        <w:rPr>
          <w:rStyle w:val="Emphasis"/>
          <w:highlight w:val="yellow"/>
        </w:rPr>
        <w:t>inheres</w:t>
      </w:r>
      <w:r w:rsidRPr="00076734">
        <w:rPr>
          <w:rStyle w:val="StyleUnderline"/>
          <w:highlight w:val="yellow"/>
        </w:rPr>
        <w:t xml:space="preserve"> </w:t>
      </w:r>
      <w:r w:rsidRPr="00076734">
        <w:rPr>
          <w:rStyle w:val="Emphasis"/>
          <w:highlight w:val="yellow"/>
        </w:rPr>
        <w:t>not</w:t>
      </w:r>
      <w:r w:rsidRPr="00076734">
        <w:rPr>
          <w:rStyle w:val="StyleUnderline"/>
          <w:highlight w:val="yellow"/>
        </w:rPr>
        <w:t xml:space="preserve"> so much in </w:t>
      </w:r>
      <w:r w:rsidRPr="00076734">
        <w:rPr>
          <w:rStyle w:val="Emphasis"/>
          <w:highlight w:val="yellow"/>
        </w:rPr>
        <w:t>enfolding nonhuman nature</w:t>
      </w:r>
      <w:r w:rsidRPr="00DC1A32">
        <w:rPr>
          <w:rStyle w:val="StyleUnderline"/>
        </w:rPr>
        <w:t xml:space="preserve"> </w:t>
      </w:r>
      <w:r w:rsidRPr="00076734">
        <w:rPr>
          <w:rStyle w:val="StyleUnderline"/>
          <w:highlight w:val="yellow"/>
        </w:rPr>
        <w:t xml:space="preserve">within human </w:t>
      </w:r>
      <w:r w:rsidRPr="00076734">
        <w:rPr>
          <w:rStyle w:val="Emphasis"/>
          <w:highlight w:val="yellow"/>
        </w:rPr>
        <w:t>economic activity</w:t>
      </w:r>
      <w:r>
        <w:t xml:space="preserve">, </w:t>
      </w:r>
      <w:r w:rsidRPr="00076734">
        <w:rPr>
          <w:rStyle w:val="StyleUnderline"/>
          <w:highlight w:val="yellow"/>
        </w:rPr>
        <w:t>but</w:t>
      </w:r>
      <w:r w:rsidRPr="00DC1A32">
        <w:rPr>
          <w:rStyle w:val="StyleUnderline"/>
        </w:rPr>
        <w:t xml:space="preserve"> instead in </w:t>
      </w:r>
      <w:r w:rsidRPr="00076734">
        <w:rPr>
          <w:rStyle w:val="StyleUnderline"/>
          <w:highlight w:val="yellow"/>
        </w:rPr>
        <w:t>construing relations with (and the value of) nonhuman</w:t>
      </w:r>
      <w:r>
        <w:t xml:space="preserve"> nature primarily, or even </w:t>
      </w:r>
      <w:r w:rsidRPr="00076734">
        <w:rPr>
          <w:rStyle w:val="Emphasis"/>
          <w:highlight w:val="yellow"/>
        </w:rPr>
        <w:t>solely, in economic terms</w:t>
      </w:r>
      <w:r>
        <w:t xml:space="preserve">, and further, in a particular mode of the economic: capitalism. </w:t>
      </w:r>
      <w:r w:rsidRPr="00DC1A32">
        <w:rPr>
          <w:rStyle w:val="StyleUnderline"/>
        </w:rPr>
        <w:t>When nature appears before us solely as natural resource</w:t>
      </w:r>
      <w:r>
        <w:t xml:space="preserve">, </w:t>
      </w:r>
      <w:r w:rsidRPr="00DC1A32">
        <w:rPr>
          <w:rStyle w:val="StyleUnderline"/>
        </w:rPr>
        <w:t>other kinds of relation and value –</w:t>
      </w:r>
      <w:r>
        <w:t xml:space="preserve"> ecological (</w:t>
      </w:r>
      <w:r w:rsidRPr="00DC1A32">
        <w:rPr>
          <w:rStyle w:val="StyleUnderline"/>
        </w:rPr>
        <w:t>including human flourishing within ecosystems</w:t>
      </w:r>
      <w:r>
        <w:t xml:space="preserve">), </w:t>
      </w:r>
      <w:r w:rsidRPr="00DC1A32">
        <w:rPr>
          <w:rStyle w:val="StyleUnderline"/>
        </w:rPr>
        <w:t>spiritual, cultural, aesthetic – are disregarded</w:t>
      </w:r>
      <w:r>
        <w:t>, becoming unthinkable and sometimes even materially unavailable, when ‘</w:t>
      </w:r>
      <w:proofErr w:type="spellStart"/>
      <w:r>
        <w:t>tak</w:t>
      </w:r>
      <w:proofErr w:type="spellEnd"/>
      <w:r>
        <w:t>[</w:t>
      </w:r>
      <w:proofErr w:type="spellStart"/>
      <w:r>
        <w:t>ing</w:t>
      </w:r>
      <w:proofErr w:type="spellEnd"/>
      <w:r>
        <w:t xml:space="preserve">] without giving back to the soil’ becomes the norm.12 It is this framing of the operations of resource logics that has come to be understood as </w:t>
      </w:r>
      <w:proofErr w:type="spellStart"/>
      <w:r>
        <w:t>extractivism</w:t>
      </w:r>
      <w:proofErr w:type="spellEnd"/>
      <w:r>
        <w:t>, which we would venture is becoming one of the predominant ways of imagining human relations to the non-human in environmental discourse today.</w:t>
      </w:r>
    </w:p>
    <w:p w14:paraId="1CF41164" w14:textId="2C9EDFB2" w:rsidR="00163032" w:rsidRDefault="00EA16EB" w:rsidP="00EA16EB">
      <w:pPr>
        <w:pStyle w:val="Heading2"/>
      </w:pPr>
      <w:r>
        <w:t>Case</w:t>
      </w:r>
    </w:p>
    <w:p w14:paraId="09053F74" w14:textId="425AAE0F" w:rsidR="00EA16EB" w:rsidRDefault="00EA16EB" w:rsidP="00EA16EB">
      <w:pPr>
        <w:pStyle w:val="Heading3"/>
      </w:pPr>
      <w:r>
        <w:t xml:space="preserve">Case </w:t>
      </w:r>
    </w:p>
    <w:p w14:paraId="13900392" w14:textId="61208687" w:rsidR="00D566BC" w:rsidRDefault="00D566BC" w:rsidP="00E97594">
      <w:pPr>
        <w:pStyle w:val="Heading4"/>
        <w:numPr>
          <w:ilvl w:val="0"/>
          <w:numId w:val="47"/>
        </w:numPr>
        <w:rPr>
          <w:rFonts w:cs="Times New Roman"/>
        </w:rPr>
      </w:pPr>
      <w:r>
        <w:rPr>
          <w:rFonts w:cs="Times New Roman"/>
        </w:rPr>
        <w:t xml:space="preserve">The case is a double-bind: </w:t>
      </w:r>
    </w:p>
    <w:p w14:paraId="074D31F6" w14:textId="2DB4A8A8" w:rsidR="00D566BC" w:rsidRDefault="00D566BC" w:rsidP="00D566BC">
      <w:pPr>
        <w:pStyle w:val="Heading4"/>
        <w:numPr>
          <w:ilvl w:val="0"/>
          <w:numId w:val="46"/>
        </w:numPr>
      </w:pPr>
      <w:r>
        <w:t xml:space="preserve">Either communication is </w:t>
      </w:r>
      <w:r>
        <w:rPr>
          <w:u w:val="single"/>
        </w:rPr>
        <w:t>impossible</w:t>
      </w:r>
      <w:r>
        <w:t xml:space="preserve"> so there’s no way to verify that the 1AC is effective in its method</w:t>
      </w:r>
    </w:p>
    <w:p w14:paraId="33BD40FC" w14:textId="508130E0" w:rsidR="00D566BC" w:rsidRPr="00D566BC" w:rsidRDefault="00D566BC" w:rsidP="00D566BC">
      <w:pPr>
        <w:pStyle w:val="Heading4"/>
        <w:numPr>
          <w:ilvl w:val="0"/>
          <w:numId w:val="46"/>
        </w:numPr>
      </w:pPr>
      <w:r>
        <w:t xml:space="preserve">Or, the 1AC is </w:t>
      </w:r>
      <w:r>
        <w:rPr>
          <w:u w:val="single"/>
        </w:rPr>
        <w:t>complicit</w:t>
      </w:r>
      <w:r>
        <w:t xml:space="preserve"> in the forms of communication they critique. Their Bloom evidence all precedes from the premise that </w:t>
      </w:r>
      <w:r>
        <w:rPr>
          <w:u w:val="single"/>
        </w:rPr>
        <w:t>fear</w:t>
      </w:r>
      <w:r>
        <w:t xml:space="preserve"> produces </w:t>
      </w:r>
      <w:r>
        <w:rPr>
          <w:u w:val="single"/>
        </w:rPr>
        <w:t>control</w:t>
      </w:r>
      <w:r>
        <w:t xml:space="preserve">. </w:t>
      </w:r>
      <w:r w:rsidR="00551088">
        <w:t>Endorsement of c</w:t>
      </w:r>
      <w:r>
        <w:t xml:space="preserve">ircuit-breaking as “disruption” </w:t>
      </w:r>
      <w:r w:rsidR="00551088">
        <w:rPr>
          <w:u w:val="single"/>
        </w:rPr>
        <w:t>worsens</w:t>
      </w:r>
      <w:r>
        <w:t xml:space="preserve"> </w:t>
      </w:r>
      <w:r w:rsidR="00551088">
        <w:t xml:space="preserve">anxiety by making the world </w:t>
      </w:r>
      <w:r w:rsidR="00551088">
        <w:rPr>
          <w:u w:val="single"/>
        </w:rPr>
        <w:t>illegible</w:t>
      </w:r>
      <w:r w:rsidR="00551088">
        <w:t xml:space="preserve"> in the terms that we know it. That makes </w:t>
      </w:r>
      <w:r w:rsidR="00551088" w:rsidRPr="00551088">
        <w:t>authoritarian</w:t>
      </w:r>
      <w:r w:rsidR="00551088">
        <w:t xml:space="preserve"> actors </w:t>
      </w:r>
      <w:r w:rsidR="00551088">
        <w:rPr>
          <w:u w:val="single"/>
        </w:rPr>
        <w:t>crackdown</w:t>
      </w:r>
      <w:r w:rsidR="00551088">
        <w:t xml:space="preserve"> and </w:t>
      </w:r>
      <w:r w:rsidR="00551088">
        <w:rPr>
          <w:u w:val="single"/>
        </w:rPr>
        <w:t>magnify surveillance.</w:t>
      </w:r>
    </w:p>
    <w:p w14:paraId="108A054B" w14:textId="0E8B4882" w:rsidR="00D566BC" w:rsidRPr="00DA4986" w:rsidRDefault="00D566BC" w:rsidP="00E97594">
      <w:pPr>
        <w:pStyle w:val="Heading4"/>
        <w:numPr>
          <w:ilvl w:val="0"/>
          <w:numId w:val="47"/>
        </w:numPr>
        <w:rPr>
          <w:rFonts w:cs="Arial"/>
        </w:rPr>
      </w:pPr>
      <w:r w:rsidRPr="00DA4986">
        <w:rPr>
          <w:rFonts w:cs="Arial"/>
        </w:rPr>
        <w:t xml:space="preserve">Their thesis </w:t>
      </w:r>
      <w:r w:rsidRPr="00DA4986">
        <w:rPr>
          <w:rFonts w:cs="Arial"/>
          <w:u w:val="single"/>
        </w:rPr>
        <w:t>overly generalizes the completeness</w:t>
      </w:r>
      <w:r w:rsidRPr="00DA4986">
        <w:rPr>
          <w:rFonts w:cs="Arial"/>
        </w:rPr>
        <w:t xml:space="preserve"> of illusion and hyper-reality – since it is </w:t>
      </w:r>
      <w:r w:rsidRPr="00DA4986">
        <w:rPr>
          <w:rFonts w:cs="Arial"/>
          <w:u w:val="single"/>
        </w:rPr>
        <w:t>impossible to verify</w:t>
      </w:r>
      <w:r w:rsidRPr="00DA4986">
        <w:rPr>
          <w:rFonts w:cs="Arial"/>
        </w:rPr>
        <w:t xml:space="preserve"> whether or not there has been a </w:t>
      </w:r>
      <w:r w:rsidRPr="00DA4986">
        <w:rPr>
          <w:rFonts w:cs="Arial"/>
          <w:u w:val="single"/>
        </w:rPr>
        <w:t>total break</w:t>
      </w:r>
      <w:r w:rsidRPr="00DA4986">
        <w:rPr>
          <w:rFonts w:cs="Arial"/>
        </w:rPr>
        <w:t xml:space="preserve"> from all past forms of social relations, we should discount their claims that our representations are meaningless.</w:t>
      </w:r>
    </w:p>
    <w:p w14:paraId="19F9C10D" w14:textId="77777777" w:rsidR="00D566BC" w:rsidRPr="00DA4986" w:rsidRDefault="00D566BC" w:rsidP="00D566BC">
      <w:r w:rsidRPr="00DA4986">
        <w:rPr>
          <w:rStyle w:val="Style13ptBold"/>
        </w:rPr>
        <w:t>Luke, Poli Sci PhD, 91</w:t>
      </w:r>
      <w:r w:rsidRPr="00DA4986">
        <w:t xml:space="preserve"> Timothy W., Virginia Polytechnic Institute and State University, [“Power and politics in hyperreality: The critical project of Jean Baudrillard,” </w:t>
      </w:r>
      <w:r w:rsidRPr="00DA4986">
        <w:rPr>
          <w:i/>
        </w:rPr>
        <w:t>Social Science Journal</w:t>
      </w:r>
      <w:r w:rsidRPr="00DA4986">
        <w:t>, 1991, Vol. 28, Issue 3, Accessed Online through Emory Libraries]</w:t>
      </w:r>
    </w:p>
    <w:p w14:paraId="1D6FC90C" w14:textId="77777777" w:rsidR="00D566BC" w:rsidRPr="00DA4986" w:rsidRDefault="00D566BC" w:rsidP="00D566BC">
      <w:pPr>
        <w:rPr>
          <w:rStyle w:val="StyleUnderline"/>
        </w:rPr>
      </w:pPr>
      <w:r w:rsidRPr="00DA4986">
        <w:rPr>
          <w:rStyle w:val="StyleUnderline"/>
        </w:rPr>
        <w:t>Baudrillard's critical project</w:t>
      </w:r>
      <w:r w:rsidRPr="00DA4986">
        <w:rPr>
          <w:sz w:val="16"/>
        </w:rPr>
        <w:t xml:space="preserve"> clearly </w:t>
      </w:r>
      <w:r w:rsidRPr="00DA4986">
        <w:rPr>
          <w:rStyle w:val="StyleUnderline"/>
        </w:rPr>
        <w:t>outlines a fascinating</w:t>
      </w:r>
      <w:r w:rsidRPr="00DA4986">
        <w:rPr>
          <w:sz w:val="16"/>
        </w:rPr>
        <w:t xml:space="preserve"> and innovative </w:t>
      </w:r>
      <w:r w:rsidRPr="00DA4986">
        <w:rPr>
          <w:rStyle w:val="StyleUnderline"/>
        </w:rPr>
        <w:t>appraisal of</w:t>
      </w:r>
      <w:r w:rsidRPr="00DA4986">
        <w:rPr>
          <w:sz w:val="16"/>
        </w:rPr>
        <w:t xml:space="preserve"> the often confusing and contradictory tendencies in </w:t>
      </w:r>
      <w:r w:rsidRPr="00DA4986">
        <w:rPr>
          <w:rStyle w:val="StyleUnderline"/>
        </w:rPr>
        <w:t>contemporary society</w:t>
      </w:r>
      <w:r w:rsidRPr="00DA4986">
        <w:rPr>
          <w:sz w:val="16"/>
        </w:rPr>
        <w:t xml:space="preserve"> that are usually labelled as "postmodernity." </w:t>
      </w:r>
      <w:r w:rsidRPr="00DA4986">
        <w:rPr>
          <w:rStyle w:val="StyleUnderline"/>
        </w:rPr>
        <w:t>Nonetheless, there are considerable weaknesses</w:t>
      </w:r>
      <w:r w:rsidRPr="00DA4986">
        <w:rPr>
          <w:sz w:val="16"/>
        </w:rPr>
        <w:t xml:space="preserve"> as well as great strengths in Baudrillard's system of analysis. </w:t>
      </w:r>
      <w:r w:rsidRPr="008336B7">
        <w:rPr>
          <w:rStyle w:val="StyleUnderline"/>
          <w:highlight w:val="yellow"/>
        </w:rPr>
        <w:t>The tenacity of "reality"</w:t>
      </w:r>
      <w:r w:rsidRPr="00DA4986">
        <w:rPr>
          <w:rStyle w:val="StyleUnderline"/>
        </w:rPr>
        <w:t xml:space="preserve"> or "modernity" in several spheres of everyday life</w:t>
      </w:r>
      <w:r w:rsidRPr="00DA4986">
        <w:rPr>
          <w:sz w:val="16"/>
        </w:rPr>
        <w:t xml:space="preserve">, for example, </w:t>
      </w:r>
      <w:r w:rsidRPr="008336B7">
        <w:rPr>
          <w:rStyle w:val="StyleUnderline"/>
          <w:highlight w:val="yellow"/>
        </w:rPr>
        <w:t>often</w:t>
      </w:r>
      <w:r w:rsidRPr="00DA4986">
        <w:rPr>
          <w:sz w:val="16"/>
        </w:rPr>
        <w:t xml:space="preserve"> still </w:t>
      </w:r>
      <w:r w:rsidRPr="008336B7">
        <w:rPr>
          <w:rStyle w:val="StyleUnderline"/>
          <w:highlight w:val="yellow"/>
        </w:rPr>
        <w:t>overshadows "hyperreality."</w:t>
      </w:r>
      <w:r w:rsidRPr="00DA4986">
        <w:rPr>
          <w:sz w:val="16"/>
        </w:rPr>
        <w:t xml:space="preserve"> Thus, </w:t>
      </w:r>
      <w:r w:rsidRPr="00DA4986">
        <w:rPr>
          <w:rStyle w:val="StyleUnderline"/>
        </w:rPr>
        <w:t xml:space="preserve">it seems that </w:t>
      </w:r>
      <w:r w:rsidRPr="008336B7">
        <w:rPr>
          <w:rStyle w:val="StyleUnderline"/>
          <w:highlight w:val="yellow"/>
        </w:rPr>
        <w:t>Baudrillard's</w:t>
      </w:r>
      <w:r w:rsidRPr="00DA4986">
        <w:rPr>
          <w:rStyle w:val="StyleUnderline"/>
        </w:rPr>
        <w:t xml:space="preserve"> major </w:t>
      </w:r>
      <w:r w:rsidRPr="008336B7">
        <w:rPr>
          <w:rStyle w:val="StyleUnderline"/>
          <w:highlight w:val="yellow"/>
        </w:rPr>
        <w:t xml:space="preserve">flaw is </w:t>
      </w:r>
      <w:r w:rsidRPr="008336B7">
        <w:rPr>
          <w:rStyle w:val="Emphasis"/>
          <w:highlight w:val="yellow"/>
        </w:rPr>
        <w:t>mistaking a handful of</w:t>
      </w:r>
      <w:r w:rsidRPr="00DA4986">
        <w:rPr>
          <w:rStyle w:val="Emphasis"/>
        </w:rPr>
        <w:t xml:space="preserve"> incipient </w:t>
      </w:r>
      <w:r w:rsidRPr="008336B7">
        <w:rPr>
          <w:rStyle w:val="Emphasis"/>
          <w:highlight w:val="yellow"/>
        </w:rPr>
        <w:t>developments</w:t>
      </w:r>
      <w:r w:rsidRPr="008336B7">
        <w:rPr>
          <w:rStyle w:val="StyleUnderline"/>
          <w:highlight w:val="yellow"/>
        </w:rPr>
        <w:t xml:space="preserve"> or budding trends for a full-blown or </w:t>
      </w:r>
      <w:r w:rsidRPr="008336B7">
        <w:rPr>
          <w:rStyle w:val="Emphasis"/>
          <w:highlight w:val="yellow"/>
        </w:rPr>
        <w:t>completely fixed new social order</w:t>
      </w:r>
      <w:r w:rsidRPr="00DA4986">
        <w:rPr>
          <w:rStyle w:val="StyleUnderline"/>
        </w:rPr>
        <w:t xml:space="preserve">. The </w:t>
      </w:r>
      <w:r w:rsidRPr="008336B7">
        <w:rPr>
          <w:rStyle w:val="StyleUnderline"/>
          <w:highlight w:val="yellow"/>
        </w:rPr>
        <w:t>total break with</w:t>
      </w:r>
      <w:r w:rsidRPr="00DA4986">
        <w:rPr>
          <w:rStyle w:val="StyleUnderline"/>
        </w:rPr>
        <w:t xml:space="preserve"> all </w:t>
      </w:r>
      <w:r w:rsidRPr="008336B7">
        <w:rPr>
          <w:rStyle w:val="StyleUnderline"/>
          <w:highlight w:val="yellow"/>
        </w:rPr>
        <w:t>past</w:t>
      </w:r>
      <w:r w:rsidRPr="00DA4986">
        <w:rPr>
          <w:rStyle w:val="StyleUnderline"/>
        </w:rPr>
        <w:t xml:space="preserve"> forms of </w:t>
      </w:r>
      <w:r w:rsidRPr="008336B7">
        <w:rPr>
          <w:rStyle w:val="StyleUnderline"/>
          <w:highlight w:val="yellow"/>
        </w:rPr>
        <w:t xml:space="preserve">social relations </w:t>
      </w:r>
      <w:r w:rsidRPr="008336B7">
        <w:rPr>
          <w:rStyle w:val="Emphasis"/>
          <w:highlight w:val="yellow"/>
        </w:rPr>
        <w:t>cannot be verified</w:t>
      </w:r>
      <w:r w:rsidRPr="00DA4986">
        <w:rPr>
          <w:rStyle w:val="StyleUnderline"/>
        </w:rPr>
        <w:t xml:space="preserve"> either from within or from outside of Baudrillard's frameworks</w:t>
      </w:r>
      <w:r w:rsidRPr="00DA4986">
        <w:rPr>
          <w:sz w:val="16"/>
        </w:rPr>
        <w:t xml:space="preserve">. While he denies finding much systematicity in hyperreal capitalism and sees the end of "production" and "power" in the rise of seduction, </w:t>
      </w:r>
      <w:r w:rsidRPr="008336B7">
        <w:rPr>
          <w:rStyle w:val="StyleUnderline"/>
          <w:highlight w:val="yellow"/>
        </w:rPr>
        <w:t>Baudrillard</w:t>
      </w:r>
      <w:r w:rsidRPr="00DA4986">
        <w:rPr>
          <w:rStyle w:val="StyleUnderline"/>
        </w:rPr>
        <w:t xml:space="preserve"> still </w:t>
      </w:r>
      <w:r w:rsidRPr="008336B7">
        <w:rPr>
          <w:rStyle w:val="StyleUnderline"/>
          <w:highlight w:val="yellow"/>
        </w:rPr>
        <w:t>clings to the image of a powerful</w:t>
      </w:r>
      <w:r w:rsidRPr="00DA4986">
        <w:rPr>
          <w:rStyle w:val="StyleUnderline"/>
        </w:rPr>
        <w:t xml:space="preserve"> exploitative </w:t>
      </w:r>
      <w:r w:rsidRPr="008336B7">
        <w:rPr>
          <w:rStyle w:val="StyleUnderline"/>
          <w:highlight w:val="yellow"/>
        </w:rPr>
        <w:t>system</w:t>
      </w:r>
      <w:r w:rsidRPr="00DA4986">
        <w:rPr>
          <w:rStyle w:val="StyleUnderline"/>
        </w:rPr>
        <w:t xml:space="preserve"> in his call to the masses to recognize "that a system is abolished only by pushing it into </w:t>
      </w:r>
      <w:proofErr w:type="spellStart"/>
      <w:r w:rsidRPr="00DA4986">
        <w:rPr>
          <w:rStyle w:val="StyleUnderline"/>
        </w:rPr>
        <w:t>hyperlogic</w:t>
      </w:r>
      <w:proofErr w:type="spellEnd"/>
      <w:r w:rsidRPr="00DA4986">
        <w:rPr>
          <w:rStyle w:val="StyleUnderline"/>
        </w:rPr>
        <w:t>."</w:t>
      </w:r>
      <w:r w:rsidRPr="00DA4986">
        <w:rPr>
          <w:sz w:val="16"/>
        </w:rPr>
        <w:t xml:space="preserve">( n21) </w:t>
      </w:r>
      <w:r w:rsidRPr="00DA4986">
        <w:rPr>
          <w:rStyle w:val="StyleUnderline"/>
        </w:rPr>
        <w:t xml:space="preserve">This twist in his thinking raises important questions. </w:t>
      </w:r>
      <w:r w:rsidRPr="008336B7">
        <w:rPr>
          <w:rStyle w:val="StyleUnderline"/>
          <w:highlight w:val="yellow"/>
        </w:rPr>
        <w:t>Why does a social order that no longer</w:t>
      </w:r>
      <w:r w:rsidRPr="00DA4986">
        <w:rPr>
          <w:rStyle w:val="StyleUnderline"/>
        </w:rPr>
        <w:t xml:space="preserve"> really </w:t>
      </w:r>
      <w:r w:rsidRPr="008336B7">
        <w:rPr>
          <w:rStyle w:val="StyleUnderline"/>
          <w:highlight w:val="yellow"/>
        </w:rPr>
        <w:t>exists need his</w:t>
      </w:r>
      <w:r w:rsidRPr="00DA4986">
        <w:rPr>
          <w:rStyle w:val="StyleUnderline"/>
        </w:rPr>
        <w:t xml:space="preserve"> theoretical </w:t>
      </w:r>
      <w:r w:rsidRPr="008336B7">
        <w:rPr>
          <w:rStyle w:val="StyleUnderline"/>
          <w:highlight w:val="yellow"/>
        </w:rPr>
        <w:t>intervention to be transformed by</w:t>
      </w:r>
      <w:r w:rsidRPr="00DA4986">
        <w:rPr>
          <w:rStyle w:val="StyleUnderline"/>
        </w:rPr>
        <w:t xml:space="preserve"> mass </w:t>
      </w:r>
      <w:r w:rsidRPr="008336B7">
        <w:rPr>
          <w:rStyle w:val="StyleUnderline"/>
          <w:highlight w:val="yellow"/>
        </w:rPr>
        <w:t>resistance if it is not real</w:t>
      </w:r>
      <w:r w:rsidRPr="00DA4986">
        <w:rPr>
          <w:rStyle w:val="StyleUnderline"/>
        </w:rPr>
        <w:t>, powerful or productive?</w:t>
      </w:r>
      <w:r w:rsidRPr="00DA4986">
        <w:rPr>
          <w:sz w:val="16"/>
        </w:rPr>
        <w:t xml:space="preserve"> Likewise, </w:t>
      </w:r>
      <w:r w:rsidRPr="00DA4986">
        <w:rPr>
          <w:rStyle w:val="StyleUnderline"/>
        </w:rPr>
        <w:t>if the history of power and production has ended</w:t>
      </w:r>
      <w:r w:rsidRPr="00DA4986">
        <w:rPr>
          <w:sz w:val="16"/>
        </w:rPr>
        <w:t xml:space="preserve">, then </w:t>
      </w:r>
      <w:r w:rsidRPr="008336B7">
        <w:rPr>
          <w:rStyle w:val="StyleUnderline"/>
          <w:highlight w:val="yellow"/>
        </w:rPr>
        <w:t>why does Baudrillard envision today's best</w:t>
      </w:r>
      <w:r w:rsidRPr="00DA4986">
        <w:rPr>
          <w:rStyle w:val="StyleUnderline"/>
        </w:rPr>
        <w:t xml:space="preserve"> radical </w:t>
      </w:r>
      <w:r w:rsidRPr="008336B7">
        <w:rPr>
          <w:rStyle w:val="StyleUnderline"/>
          <w:highlight w:val="yellow"/>
        </w:rPr>
        <w:t>opposition</w:t>
      </w:r>
      <w:r w:rsidRPr="00DA4986">
        <w:rPr>
          <w:rStyle w:val="StyleUnderline"/>
        </w:rPr>
        <w:t xml:space="preserve"> to capital and the state </w:t>
      </w:r>
      <w:r w:rsidRPr="008336B7">
        <w:rPr>
          <w:rStyle w:val="StyleUnderline"/>
          <w:highlight w:val="yellow"/>
        </w:rPr>
        <w:t>assuming the form of</w:t>
      </w:r>
      <w:r w:rsidRPr="00DA4986">
        <w:rPr>
          <w:rStyle w:val="StyleUnderline"/>
        </w:rPr>
        <w:t xml:space="preserve"> </w:t>
      </w:r>
      <w:proofErr w:type="spellStart"/>
      <w:r w:rsidRPr="00DA4986">
        <w:rPr>
          <w:rStyle w:val="StyleUnderline"/>
        </w:rPr>
        <w:t>hyperconformity</w:t>
      </w:r>
      <w:proofErr w:type="spellEnd"/>
      <w:r w:rsidRPr="00DA4986">
        <w:rPr>
          <w:rStyle w:val="StyleUnderline"/>
        </w:rPr>
        <w:t xml:space="preserve"> by </w:t>
      </w:r>
      <w:r w:rsidRPr="008336B7">
        <w:rPr>
          <w:rStyle w:val="StyleUnderline"/>
          <w:highlight w:val="yellow"/>
        </w:rPr>
        <w:t xml:space="preserve">pushing "the system" into a </w:t>
      </w:r>
      <w:proofErr w:type="spellStart"/>
      <w:r w:rsidRPr="008336B7">
        <w:rPr>
          <w:rStyle w:val="StyleUnderline"/>
          <w:highlight w:val="yellow"/>
        </w:rPr>
        <w:t>hyperlogical</w:t>
      </w:r>
      <w:proofErr w:type="spellEnd"/>
      <w:r w:rsidRPr="008336B7">
        <w:rPr>
          <w:rStyle w:val="StyleUnderline"/>
          <w:highlight w:val="yellow"/>
        </w:rPr>
        <w:t xml:space="preserve"> practice</w:t>
      </w:r>
      <w:r w:rsidRPr="00DA4986">
        <w:rPr>
          <w:rStyle w:val="StyleUnderline"/>
        </w:rPr>
        <w:t xml:space="preserve"> of itself </w:t>
      </w:r>
      <w:r w:rsidRPr="008336B7">
        <w:rPr>
          <w:rStyle w:val="StyleUnderline"/>
          <w:highlight w:val="yellow"/>
        </w:rPr>
        <w:t>to induce the crisis</w:t>
      </w:r>
      <w:r w:rsidRPr="00DA4986">
        <w:rPr>
          <w:rStyle w:val="StyleUnderline"/>
        </w:rPr>
        <w:t xml:space="preserve"> that might abolish it?</w:t>
      </w:r>
    </w:p>
    <w:p w14:paraId="6480831C" w14:textId="77777777" w:rsidR="00D566BC" w:rsidRPr="00DA4986" w:rsidRDefault="00D566BC" w:rsidP="00D566BC">
      <w:pPr>
        <w:rPr>
          <w:sz w:val="16"/>
        </w:rPr>
      </w:pPr>
      <w:r w:rsidRPr="00DA4986">
        <w:rPr>
          <w:sz w:val="16"/>
        </w:rPr>
        <w:t xml:space="preserve">On the other hand, </w:t>
      </w:r>
      <w:r w:rsidRPr="00DA4986">
        <w:rPr>
          <w:rStyle w:val="StyleUnderline"/>
        </w:rPr>
        <w:t xml:space="preserve">Baudrillard's strategy of </w:t>
      </w:r>
      <w:r w:rsidRPr="008336B7">
        <w:rPr>
          <w:rStyle w:val="StyleUnderline"/>
          <w:highlight w:val="yellow"/>
        </w:rPr>
        <w:t>"</w:t>
      </w:r>
      <w:proofErr w:type="spellStart"/>
      <w:r w:rsidRPr="008336B7">
        <w:rPr>
          <w:rStyle w:val="StyleUnderline"/>
          <w:highlight w:val="yellow"/>
        </w:rPr>
        <w:t>hyperconformity</w:t>
      </w:r>
      <w:proofErr w:type="spellEnd"/>
      <w:r w:rsidRPr="008336B7">
        <w:rPr>
          <w:rStyle w:val="StyleUnderline"/>
          <w:highlight w:val="yellow"/>
        </w:rPr>
        <w:t>,"</w:t>
      </w:r>
      <w:r w:rsidRPr="00DA4986">
        <w:rPr>
          <w:rStyle w:val="StyleUnderline"/>
        </w:rPr>
        <w:t xml:space="preserve"> as a means of radical resistance, </w:t>
      </w:r>
      <w:r w:rsidRPr="008336B7">
        <w:rPr>
          <w:rStyle w:val="StyleUnderline"/>
          <w:highlight w:val="yellow"/>
        </w:rPr>
        <w:t>does not</w:t>
      </w:r>
      <w:r w:rsidRPr="00DA4986">
        <w:rPr>
          <w:sz w:val="16"/>
        </w:rPr>
        <w:t xml:space="preserve"> seriously </w:t>
      </w:r>
      <w:r w:rsidRPr="008336B7">
        <w:rPr>
          <w:rStyle w:val="StyleUnderline"/>
          <w:highlight w:val="yellow"/>
        </w:rPr>
        <w:t>challenge</w:t>
      </w:r>
      <w:r w:rsidRPr="00DA4986">
        <w:rPr>
          <w:sz w:val="16"/>
        </w:rPr>
        <w:t xml:space="preserve"> the </w:t>
      </w:r>
      <w:r w:rsidRPr="00DA4986">
        <w:rPr>
          <w:rStyle w:val="StyleUnderline"/>
        </w:rPr>
        <w:t>consumerist</w:t>
      </w:r>
      <w:r w:rsidRPr="00DA4986">
        <w:rPr>
          <w:sz w:val="16"/>
        </w:rPr>
        <w:t xml:space="preserve"> modes of </w:t>
      </w:r>
      <w:r w:rsidRPr="008336B7">
        <w:rPr>
          <w:rStyle w:val="StyleUnderline"/>
          <w:highlight w:val="yellow"/>
        </w:rPr>
        <w:t>domination</w:t>
      </w:r>
      <w:r w:rsidRPr="00DA4986">
        <w:rPr>
          <w:sz w:val="16"/>
        </w:rPr>
        <w:t xml:space="preserve"> intrinsic to transnational corporate capitalism. Moreover, its ties to consumer subjectivity do not even begin to address other possible strategies of resistance following lines drawn by gender, race, ethnicity, language or ecology. Unlike Lyotard, </w:t>
      </w:r>
      <w:r w:rsidRPr="008336B7">
        <w:rPr>
          <w:rStyle w:val="StyleUnderline"/>
          <w:highlight w:val="yellow"/>
        </w:rPr>
        <w:t>he does not advance</w:t>
      </w:r>
      <w:r w:rsidRPr="00DA4986">
        <w:rPr>
          <w:rStyle w:val="StyleUnderline"/>
        </w:rPr>
        <w:t xml:space="preserve"> any </w:t>
      </w:r>
      <w:r w:rsidRPr="008336B7">
        <w:rPr>
          <w:rStyle w:val="StyleUnderline"/>
          <w:highlight w:val="yellow"/>
        </w:rPr>
        <w:t>new conceptions of postmodern justice</w:t>
      </w:r>
      <w:r w:rsidRPr="00DA4986">
        <w:rPr>
          <w:rStyle w:val="StyleUnderline"/>
        </w:rPr>
        <w:t xml:space="preserve"> or articulate alternative principles to represent meaningful narratives</w:t>
      </w:r>
      <w:r w:rsidRPr="00DA4986">
        <w:rPr>
          <w:sz w:val="16"/>
        </w:rPr>
        <w:t xml:space="preserve"> about values in hyperreality. Thus, </w:t>
      </w:r>
      <w:r w:rsidRPr="008336B7">
        <w:rPr>
          <w:rStyle w:val="StyleUnderline"/>
          <w:highlight w:val="yellow"/>
        </w:rPr>
        <w:t>Baudrillard</w:t>
      </w:r>
      <w:r w:rsidRPr="00DA4986">
        <w:rPr>
          <w:sz w:val="16"/>
        </w:rPr>
        <w:t xml:space="preserve"> also </w:t>
      </w:r>
      <w:r w:rsidRPr="008336B7">
        <w:rPr>
          <w:rStyle w:val="StyleUnderline"/>
          <w:highlight w:val="yellow"/>
        </w:rPr>
        <w:t>can be tarred with</w:t>
      </w:r>
      <w:r w:rsidRPr="00DA4986">
        <w:rPr>
          <w:rStyle w:val="StyleUnderline"/>
        </w:rPr>
        <w:t xml:space="preserve"> the </w:t>
      </w:r>
      <w:r w:rsidRPr="00DA4986">
        <w:rPr>
          <w:rStyle w:val="Emphasis"/>
        </w:rPr>
        <w:t xml:space="preserve">brush of </w:t>
      </w:r>
      <w:r w:rsidRPr="008336B7">
        <w:rPr>
          <w:rStyle w:val="Emphasis"/>
          <w:highlight w:val="yellow"/>
        </w:rPr>
        <w:t>neoconservatism</w:t>
      </w:r>
      <w:r w:rsidRPr="00DA4986">
        <w:rPr>
          <w:sz w:val="16"/>
        </w:rPr>
        <w:t xml:space="preserve">, like many other postmodernist critics of society.( n22) </w:t>
      </w:r>
      <w:r w:rsidRPr="008336B7">
        <w:rPr>
          <w:rStyle w:val="StyleUnderline"/>
          <w:highlight w:val="yellow"/>
        </w:rPr>
        <w:t>Baudrillard</w:t>
      </w:r>
      <w:r w:rsidRPr="00DA4986">
        <w:rPr>
          <w:rStyle w:val="StyleUnderline"/>
        </w:rPr>
        <w:t xml:space="preserve"> tends to </w:t>
      </w:r>
      <w:r w:rsidRPr="008336B7">
        <w:rPr>
          <w:rStyle w:val="StyleUnderline"/>
          <w:highlight w:val="yellow"/>
        </w:rPr>
        <w:t>misplace</w:t>
      </w:r>
      <w:r w:rsidRPr="00DA4986">
        <w:rPr>
          <w:rStyle w:val="StyleUnderline"/>
        </w:rPr>
        <w:t xml:space="preserve"> the </w:t>
      </w:r>
      <w:r w:rsidRPr="008336B7">
        <w:rPr>
          <w:rStyle w:val="StyleUnderline"/>
          <w:highlight w:val="yellow"/>
        </w:rPr>
        <w:t>concreteness</w:t>
      </w:r>
      <w:r w:rsidRPr="00DA4986">
        <w:rPr>
          <w:rStyle w:val="StyleUnderline"/>
        </w:rPr>
        <w:t xml:space="preserve"> of the relations that he is investigating, lumping everything into the category of "seduction" </w:t>
      </w:r>
      <w:r w:rsidRPr="008336B7">
        <w:rPr>
          <w:rStyle w:val="StyleUnderline"/>
          <w:highlight w:val="yellow"/>
        </w:rPr>
        <w:t>which</w:t>
      </w:r>
      <w:r w:rsidRPr="00DA4986">
        <w:rPr>
          <w:sz w:val="16"/>
        </w:rPr>
        <w:t xml:space="preserve">, in turn, </w:t>
      </w:r>
      <w:r w:rsidRPr="00DA4986">
        <w:rPr>
          <w:rStyle w:val="StyleUnderline"/>
        </w:rPr>
        <w:t xml:space="preserve">totally </w:t>
      </w:r>
      <w:r w:rsidRPr="008336B7">
        <w:rPr>
          <w:rStyle w:val="Emphasis"/>
          <w:highlight w:val="yellow"/>
        </w:rPr>
        <w:t>subsumes</w:t>
      </w:r>
      <w:r w:rsidRPr="00DA4986">
        <w:rPr>
          <w:rStyle w:val="Emphasis"/>
        </w:rPr>
        <w:t xml:space="preserve"> such </w:t>
      </w:r>
      <w:r w:rsidRPr="008336B7">
        <w:rPr>
          <w:rStyle w:val="Emphasis"/>
          <w:highlight w:val="yellow"/>
        </w:rPr>
        <w:t>complex factors</w:t>
      </w:r>
      <w:r w:rsidRPr="008336B7">
        <w:rPr>
          <w:rStyle w:val="StyleUnderline"/>
          <w:highlight w:val="yellow"/>
        </w:rPr>
        <w:t xml:space="preserve"> as power, production, sex, and economy </w:t>
      </w:r>
      <w:r w:rsidRPr="008336B7">
        <w:rPr>
          <w:rStyle w:val="Emphasis"/>
          <w:highlight w:val="yellow"/>
        </w:rPr>
        <w:t>into one universal force</w:t>
      </w:r>
      <w:r w:rsidRPr="00DA4986">
        <w:rPr>
          <w:sz w:val="16"/>
        </w:rPr>
        <w:t xml:space="preserve">. He claims somewhat contradictorily that "seduction . . . does not partake of the real order." Yet, at the same time, "seduction envelops the whole real process of power, as well as the whole real order of production, with this never-ending reversibility and </w:t>
      </w:r>
      <w:proofErr w:type="spellStart"/>
      <w:r w:rsidRPr="00DA4986">
        <w:rPr>
          <w:sz w:val="16"/>
        </w:rPr>
        <w:t>disaccumulation</w:t>
      </w:r>
      <w:proofErr w:type="spellEnd"/>
      <w:r w:rsidRPr="00DA4986">
        <w:rPr>
          <w:sz w:val="16"/>
        </w:rPr>
        <w:t xml:space="preserve">--without which neither power nor production would even exist."( n23) </w:t>
      </w:r>
      <w:r w:rsidRPr="00DA4986">
        <w:rPr>
          <w:rStyle w:val="StyleUnderline"/>
        </w:rPr>
        <w:t xml:space="preserve">While Baudrillard makes these claims, </w:t>
      </w:r>
      <w:r w:rsidRPr="008336B7">
        <w:rPr>
          <w:rStyle w:val="StyleUnderline"/>
          <w:highlight w:val="yellow"/>
        </w:rPr>
        <w:t xml:space="preserve">he </w:t>
      </w:r>
      <w:r w:rsidRPr="008336B7">
        <w:rPr>
          <w:rStyle w:val="Emphasis"/>
          <w:highlight w:val="yellow"/>
        </w:rPr>
        <w:t>never</w:t>
      </w:r>
      <w:r w:rsidRPr="00DA4986">
        <w:rPr>
          <w:rStyle w:val="Emphasis"/>
        </w:rPr>
        <w:t xml:space="preserve"> really </w:t>
      </w:r>
      <w:r w:rsidRPr="008336B7">
        <w:rPr>
          <w:rStyle w:val="Emphasis"/>
          <w:highlight w:val="yellow"/>
        </w:rPr>
        <w:t>demonstrates</w:t>
      </w:r>
      <w:r w:rsidRPr="00DA4986">
        <w:rPr>
          <w:rStyle w:val="StyleUnderline"/>
        </w:rPr>
        <w:t xml:space="preserve"> definitely </w:t>
      </w:r>
      <w:r w:rsidRPr="008336B7">
        <w:rPr>
          <w:rStyle w:val="StyleUnderline"/>
          <w:highlight w:val="yellow"/>
        </w:rPr>
        <w:t>how this all works</w:t>
      </w:r>
      <w:r w:rsidRPr="00DA4986">
        <w:rPr>
          <w:rStyle w:val="StyleUnderline"/>
        </w:rPr>
        <w:t xml:space="preserve"> with carefully considered evidence</w:t>
      </w:r>
      <w:r w:rsidRPr="00DA4986">
        <w:rPr>
          <w:sz w:val="16"/>
        </w:rPr>
        <w:t>.</w:t>
      </w:r>
    </w:p>
    <w:p w14:paraId="3132BA64" w14:textId="77777777" w:rsidR="00D566BC" w:rsidRPr="00DA4986" w:rsidRDefault="00D566BC" w:rsidP="00D566BC">
      <w:pPr>
        <w:rPr>
          <w:sz w:val="16"/>
        </w:rPr>
      </w:pPr>
      <w:r w:rsidRPr="00DA4986">
        <w:rPr>
          <w:sz w:val="16"/>
        </w:rPr>
        <w:t xml:space="preserve">Similarly, Baudrillard spends an immense amount of energy attacking the Marxian and Freudian metanarratives of social analysis. He claims that Marx's labor theory of value and Freud's theory of the instincts are foundationalist myths not only in bourgeois political economy and social relations but also in their allegedly radical political and psychosocial critiques of these same phenomena. In seeking to demystify the workings of repressive capitalist modernity, </w:t>
      </w:r>
      <w:r w:rsidRPr="00DA4986">
        <w:rPr>
          <w:rStyle w:val="StyleUnderline"/>
        </w:rPr>
        <w:t>Baudrillard reasons, Marx and Freud</w:t>
      </w:r>
      <w:r w:rsidRPr="00DA4986">
        <w:rPr>
          <w:sz w:val="16"/>
        </w:rPr>
        <w:t xml:space="preserve"> essentially </w:t>
      </w:r>
      <w:r w:rsidRPr="00DA4986">
        <w:rPr>
          <w:rStyle w:val="StyleUnderline"/>
        </w:rPr>
        <w:t xml:space="preserve">helped to sustain that which they wished to abolish through their new critical consciousness. Yet, he seems to </w:t>
      </w:r>
      <w:r w:rsidRPr="00DA4986">
        <w:rPr>
          <w:rStyle w:val="Emphasis"/>
        </w:rPr>
        <w:t>fall into the same traps</w:t>
      </w:r>
      <w:r w:rsidRPr="00DA4986">
        <w:rPr>
          <w:sz w:val="16"/>
        </w:rPr>
        <w:t xml:space="preserve">. That is, </w:t>
      </w:r>
      <w:r w:rsidRPr="00DA4986">
        <w:rPr>
          <w:rStyle w:val="StyleUnderline"/>
        </w:rPr>
        <w:t xml:space="preserve">Baudrillard's mistaken attribution of some kind of </w:t>
      </w:r>
      <w:r w:rsidRPr="00DA4986">
        <w:rPr>
          <w:rStyle w:val="Emphasis"/>
        </w:rPr>
        <w:t>full-fledged maturity to the system of simulation</w:t>
      </w:r>
      <w:r w:rsidRPr="00DA4986">
        <w:rPr>
          <w:rStyle w:val="StyleUnderline"/>
        </w:rPr>
        <w:t>, and his call for average consumers to "resist" it by</w:t>
      </w:r>
      <w:r w:rsidRPr="00DA4986">
        <w:rPr>
          <w:sz w:val="16"/>
        </w:rPr>
        <w:t xml:space="preserve"> fully complying with or </w:t>
      </w:r>
      <w:r w:rsidRPr="00DA4986">
        <w:rPr>
          <w:rStyle w:val="StyleUnderline"/>
        </w:rPr>
        <w:t>totally submitting to its cultivation of commodified cravings</w:t>
      </w:r>
      <w:r w:rsidRPr="00DA4986">
        <w:rPr>
          <w:sz w:val="16"/>
        </w:rPr>
        <w:t xml:space="preserve">, also </w:t>
      </w:r>
      <w:r w:rsidRPr="00DA4986">
        <w:rPr>
          <w:rStyle w:val="StyleUnderline"/>
        </w:rPr>
        <w:t xml:space="preserve">does little more than continue to </w:t>
      </w:r>
      <w:r w:rsidRPr="00DA4986">
        <w:rPr>
          <w:rStyle w:val="Emphasis"/>
        </w:rPr>
        <w:t>instantiate</w:t>
      </w:r>
      <w:r w:rsidRPr="00DA4986">
        <w:rPr>
          <w:sz w:val="16"/>
        </w:rPr>
        <w:t xml:space="preserve">, albeit with an objectively ironic awareness, </w:t>
      </w:r>
      <w:r w:rsidRPr="00DA4986">
        <w:rPr>
          <w:rStyle w:val="StyleUnderline"/>
        </w:rPr>
        <w:t xml:space="preserve">the </w:t>
      </w:r>
      <w:r w:rsidRPr="00DA4986">
        <w:rPr>
          <w:rStyle w:val="Emphasis"/>
        </w:rPr>
        <w:t>semiotics of seduction that drive this social order</w:t>
      </w:r>
      <w:r w:rsidRPr="00DA4986">
        <w:rPr>
          <w:sz w:val="16"/>
        </w:rPr>
        <w:t>.</w:t>
      </w:r>
    </w:p>
    <w:p w14:paraId="0225536B" w14:textId="77777777" w:rsidR="00D566BC" w:rsidRPr="00DA4986" w:rsidRDefault="00D566BC" w:rsidP="00D566BC">
      <w:pPr>
        <w:rPr>
          <w:sz w:val="16"/>
        </w:rPr>
      </w:pPr>
      <w:r w:rsidRPr="00DA4986">
        <w:rPr>
          <w:sz w:val="16"/>
        </w:rPr>
        <w:t xml:space="preserve">In fact, </w:t>
      </w:r>
      <w:r w:rsidRPr="00DA4986">
        <w:rPr>
          <w:rStyle w:val="StyleUnderline"/>
        </w:rPr>
        <w:t>Baudrillard's critique of</w:t>
      </w:r>
      <w:r w:rsidRPr="00DA4986">
        <w:rPr>
          <w:sz w:val="16"/>
        </w:rPr>
        <w:t xml:space="preserve"> the Marxian and Freudian </w:t>
      </w:r>
      <w:r w:rsidRPr="00DA4986">
        <w:rPr>
          <w:rStyle w:val="StyleUnderline"/>
        </w:rPr>
        <w:t xml:space="preserve">metanarratives often rings hollow. Even as he decries their </w:t>
      </w:r>
      <w:r w:rsidRPr="00DA4986">
        <w:rPr>
          <w:sz w:val="16"/>
        </w:rPr>
        <w:t xml:space="preserve">univocal, </w:t>
      </w:r>
      <w:r w:rsidRPr="00DA4986">
        <w:rPr>
          <w:rStyle w:val="StyleUnderline"/>
        </w:rPr>
        <w:t>historicist constructions of power, economy and value</w:t>
      </w:r>
      <w:r w:rsidRPr="00DA4986">
        <w:rPr>
          <w:sz w:val="16"/>
        </w:rPr>
        <w:t xml:space="preserve"> in terms of surplus value or ego formation, </w:t>
      </w:r>
      <w:r w:rsidRPr="008336B7">
        <w:rPr>
          <w:rStyle w:val="StyleUnderline"/>
          <w:highlight w:val="yellow"/>
        </w:rPr>
        <w:t>Baudrillard fabricates his</w:t>
      </w:r>
      <w:r w:rsidRPr="00DA4986">
        <w:rPr>
          <w:rStyle w:val="StyleUnderline"/>
        </w:rPr>
        <w:t xml:space="preserve"> </w:t>
      </w:r>
      <w:r w:rsidRPr="00DA4986">
        <w:rPr>
          <w:rStyle w:val="Emphasis"/>
        </w:rPr>
        <w:t xml:space="preserve">own </w:t>
      </w:r>
      <w:r w:rsidRPr="008336B7">
        <w:rPr>
          <w:rStyle w:val="Emphasis"/>
          <w:highlight w:val="yellow"/>
        </w:rPr>
        <w:t>metanarrative tied to</w:t>
      </w:r>
      <w:r w:rsidRPr="00DA4986">
        <w:rPr>
          <w:rStyle w:val="Emphasis"/>
        </w:rPr>
        <w:t xml:space="preserve"> the operation of </w:t>
      </w:r>
      <w:r w:rsidRPr="008336B7">
        <w:rPr>
          <w:rStyle w:val="Emphasis"/>
          <w:highlight w:val="yellow"/>
        </w:rPr>
        <w:t>the sign</w:t>
      </w:r>
      <w:r w:rsidRPr="00DA4986">
        <w:rPr>
          <w:sz w:val="16"/>
        </w:rPr>
        <w:t xml:space="preserve">. Like Marx's historical materialism, </w:t>
      </w:r>
      <w:r w:rsidRPr="00DA4986">
        <w:rPr>
          <w:rStyle w:val="StyleUnderline"/>
        </w:rPr>
        <w:t>Baudrillard's historicist semiology advances through discrete stages of historical evolution in the sign's operation from fetishism to counterfeit to mystification to simulation as changing systems of representation operate in accord with these shifting logics of power</w:t>
      </w:r>
      <w:r w:rsidRPr="00DA4986">
        <w:rPr>
          <w:sz w:val="16"/>
        </w:rPr>
        <w:t xml:space="preserve"> and production. </w:t>
      </w:r>
      <w:r w:rsidRPr="00DA4986">
        <w:rPr>
          <w:rStyle w:val="StyleUnderline"/>
        </w:rPr>
        <w:t xml:space="preserve">Everything is read through, and ultimately becomes interpretable, </w:t>
      </w:r>
      <w:r w:rsidRPr="00DA4986">
        <w:rPr>
          <w:rStyle w:val="Emphasis"/>
        </w:rPr>
        <w:t>only by speaking in this voice of understanding</w:t>
      </w:r>
      <w:r w:rsidRPr="00DA4986">
        <w:rPr>
          <w:sz w:val="16"/>
        </w:rPr>
        <w:t xml:space="preserve">. In turn, </w:t>
      </w:r>
      <w:r w:rsidRPr="00DA4986">
        <w:rPr>
          <w:rStyle w:val="StyleUnderline"/>
        </w:rPr>
        <w:t>like Freud, Baudrillard establishes distinct reality principles predicated upon how these evolving semiotic cultures construct meaning corresponding to these different sign systems</w:t>
      </w:r>
      <w:r w:rsidRPr="00DA4986">
        <w:rPr>
          <w:sz w:val="16"/>
        </w:rPr>
        <w:t xml:space="preserve">. With the globalization of the mass media, </w:t>
      </w:r>
      <w:r w:rsidRPr="00DA4986">
        <w:rPr>
          <w:rStyle w:val="StyleUnderline"/>
        </w:rPr>
        <w:t>much like Marx's vision of attaining universal capitalism</w:t>
      </w:r>
      <w:r w:rsidRPr="00DA4986">
        <w:rPr>
          <w:sz w:val="16"/>
        </w:rPr>
        <w:t xml:space="preserve"> prior to the socialist revolution, </w:t>
      </w:r>
      <w:r w:rsidRPr="008336B7">
        <w:rPr>
          <w:rStyle w:val="StyleUnderline"/>
          <w:highlight w:val="yellow"/>
        </w:rPr>
        <w:t>Baudrillard's</w:t>
      </w:r>
      <w:r w:rsidRPr="00DA4986">
        <w:rPr>
          <w:rStyle w:val="StyleUnderline"/>
        </w:rPr>
        <w:t xml:space="preserve"> entire </w:t>
      </w:r>
      <w:r w:rsidRPr="008336B7">
        <w:rPr>
          <w:rStyle w:val="StyleUnderline"/>
          <w:highlight w:val="yellow"/>
        </w:rPr>
        <w:t>system</w:t>
      </w:r>
      <w:r w:rsidRPr="00DA4986">
        <w:rPr>
          <w:rStyle w:val="StyleUnderline"/>
        </w:rPr>
        <w:t xml:space="preserve"> implosively </w:t>
      </w:r>
      <w:r w:rsidRPr="008336B7">
        <w:rPr>
          <w:rStyle w:val="StyleUnderline"/>
          <w:highlight w:val="yellow"/>
        </w:rPr>
        <w:t>leaps from its pre-history of reality tied to</w:t>
      </w:r>
      <w:r w:rsidRPr="00DA4986">
        <w:rPr>
          <w:rStyle w:val="StyleUnderline"/>
        </w:rPr>
        <w:t xml:space="preserve"> modernist/realist </w:t>
      </w:r>
      <w:r w:rsidRPr="008336B7">
        <w:rPr>
          <w:rStyle w:val="StyleUnderline"/>
          <w:highlight w:val="yellow"/>
        </w:rPr>
        <w:t>productivism into</w:t>
      </w:r>
      <w:r w:rsidRPr="00DA4986">
        <w:rPr>
          <w:rStyle w:val="StyleUnderline"/>
        </w:rPr>
        <w:t xml:space="preserve"> its true history of </w:t>
      </w:r>
      <w:r w:rsidRPr="008336B7">
        <w:rPr>
          <w:rStyle w:val="StyleUnderline"/>
          <w:highlight w:val="yellow"/>
        </w:rPr>
        <w:t>hyperreality</w:t>
      </w:r>
      <w:r w:rsidRPr="00DA4986">
        <w:rPr>
          <w:rStyle w:val="StyleUnderline"/>
        </w:rPr>
        <w:t xml:space="preserve"> connected to postmodernist-hyperrealist </w:t>
      </w:r>
      <w:proofErr w:type="spellStart"/>
      <w:r w:rsidRPr="00DA4986">
        <w:rPr>
          <w:rStyle w:val="StyleUnderline"/>
        </w:rPr>
        <w:t>seductivism</w:t>
      </w:r>
      <w:proofErr w:type="spellEnd"/>
      <w:r w:rsidRPr="00DA4986">
        <w:rPr>
          <w:rStyle w:val="StyleUnderline"/>
        </w:rPr>
        <w:t xml:space="preserve"> with the rise of global mass media. </w:t>
      </w:r>
      <w:r w:rsidRPr="008336B7">
        <w:rPr>
          <w:rStyle w:val="StyleUnderline"/>
          <w:highlight w:val="yellow"/>
        </w:rPr>
        <w:t>For all</w:t>
      </w:r>
      <w:r w:rsidRPr="00DA4986">
        <w:rPr>
          <w:sz w:val="16"/>
        </w:rPr>
        <w:t xml:space="preserve"> of </w:t>
      </w:r>
      <w:r w:rsidRPr="008336B7">
        <w:rPr>
          <w:rStyle w:val="StyleUnderline"/>
          <w:highlight w:val="yellow"/>
        </w:rPr>
        <w:t>protests against</w:t>
      </w:r>
      <w:r w:rsidRPr="00DA4986">
        <w:rPr>
          <w:rStyle w:val="StyleUnderline"/>
        </w:rPr>
        <w:t xml:space="preserve"> foundationalist </w:t>
      </w:r>
      <w:r w:rsidRPr="008336B7">
        <w:rPr>
          <w:rStyle w:val="StyleUnderline"/>
          <w:highlight w:val="yellow"/>
        </w:rPr>
        <w:t>metanarratives</w:t>
      </w:r>
      <w:r w:rsidRPr="00DA4986">
        <w:rPr>
          <w:sz w:val="16"/>
        </w:rPr>
        <w:t xml:space="preserve">, then, </w:t>
      </w:r>
      <w:r w:rsidRPr="008336B7">
        <w:rPr>
          <w:rStyle w:val="Emphasis"/>
          <w:highlight w:val="yellow"/>
        </w:rPr>
        <w:t>Baudrillard</w:t>
      </w:r>
      <w:r w:rsidRPr="00DA4986">
        <w:rPr>
          <w:rStyle w:val="Emphasis"/>
        </w:rPr>
        <w:t xml:space="preserve"> uncomfortably </w:t>
      </w:r>
      <w:r w:rsidRPr="008336B7">
        <w:rPr>
          <w:rStyle w:val="Emphasis"/>
          <w:highlight w:val="yellow"/>
        </w:rPr>
        <w:t>slips in and out of similar constructs</w:t>
      </w:r>
      <w:r w:rsidRPr="00DA4986">
        <w:rPr>
          <w:rStyle w:val="Emphasis"/>
        </w:rPr>
        <w:t xml:space="preserve"> when it suits his purposes</w:t>
      </w:r>
      <w:r w:rsidRPr="00DA4986">
        <w:rPr>
          <w:sz w:val="16"/>
        </w:rPr>
        <w:t>.</w:t>
      </w:r>
    </w:p>
    <w:p w14:paraId="6CFDCF1D" w14:textId="77777777" w:rsidR="00D566BC" w:rsidRPr="00DA4986" w:rsidRDefault="00D566BC" w:rsidP="00D566BC">
      <w:pPr>
        <w:rPr>
          <w:sz w:val="16"/>
        </w:rPr>
      </w:pPr>
      <w:r w:rsidRPr="00DA4986">
        <w:rPr>
          <w:sz w:val="16"/>
        </w:rPr>
        <w:t xml:space="preserve">Beyond these reservations, </w:t>
      </w:r>
      <w:r w:rsidRPr="008336B7">
        <w:rPr>
          <w:rStyle w:val="StyleUnderline"/>
          <w:highlight w:val="yellow"/>
        </w:rPr>
        <w:t>Baudrillard's lack of a consistent theory</w:t>
      </w:r>
      <w:r w:rsidRPr="00DA4986">
        <w:rPr>
          <w:rStyle w:val="StyleUnderline"/>
        </w:rPr>
        <w:t xml:space="preserve"> of the subject</w:t>
      </w:r>
      <w:r w:rsidRPr="00DA4986">
        <w:rPr>
          <w:sz w:val="16"/>
        </w:rPr>
        <w:t xml:space="preserve"> at both the individual and mass level </w:t>
      </w:r>
      <w:r w:rsidRPr="008336B7">
        <w:rPr>
          <w:rStyle w:val="StyleUnderline"/>
          <w:highlight w:val="yellow"/>
        </w:rPr>
        <w:t>makes it difficult to envision a way out of the</w:t>
      </w:r>
      <w:r w:rsidRPr="00DA4986">
        <w:rPr>
          <w:rStyle w:val="StyleUnderline"/>
        </w:rPr>
        <w:t xml:space="preserve"> political </w:t>
      </w:r>
      <w:r w:rsidRPr="008336B7">
        <w:rPr>
          <w:rStyle w:val="StyleUnderline"/>
          <w:highlight w:val="yellow"/>
        </w:rPr>
        <w:t>contradictions</w:t>
      </w:r>
      <w:r w:rsidRPr="00DA4986">
        <w:rPr>
          <w:rStyle w:val="StyleUnderline"/>
        </w:rPr>
        <w:t xml:space="preserve"> of hyperreality he describes. </w:t>
      </w:r>
      <w:r w:rsidRPr="008336B7">
        <w:rPr>
          <w:rStyle w:val="StyleUnderline"/>
          <w:highlight w:val="yellow"/>
        </w:rPr>
        <w:t>The "who"</w:t>
      </w:r>
      <w:r w:rsidRPr="00DA4986">
        <w:rPr>
          <w:rStyle w:val="StyleUnderline"/>
        </w:rPr>
        <w:t xml:space="preserve"> and "whom" </w:t>
      </w:r>
      <w:r w:rsidRPr="008336B7">
        <w:rPr>
          <w:rStyle w:val="StyleUnderline"/>
          <w:highlight w:val="yellow"/>
        </w:rPr>
        <w:t>of these</w:t>
      </w:r>
      <w:r w:rsidRPr="00DA4986">
        <w:rPr>
          <w:rStyle w:val="StyleUnderline"/>
        </w:rPr>
        <w:t xml:space="preserve"> power </w:t>
      </w:r>
      <w:r w:rsidRPr="008336B7">
        <w:rPr>
          <w:rStyle w:val="StyleUnderline"/>
          <w:highlight w:val="yellow"/>
        </w:rPr>
        <w:t>arrangements are never</w:t>
      </w:r>
      <w:r w:rsidRPr="00DA4986">
        <w:rPr>
          <w:rStyle w:val="StyleUnderline"/>
        </w:rPr>
        <w:t xml:space="preserve"> made </w:t>
      </w:r>
      <w:r w:rsidRPr="008336B7">
        <w:rPr>
          <w:rStyle w:val="StyleUnderline"/>
          <w:highlight w:val="yellow"/>
        </w:rPr>
        <w:t>concrete</w:t>
      </w:r>
      <w:r w:rsidRPr="00DA4986">
        <w:rPr>
          <w:rStyle w:val="StyleUnderline"/>
        </w:rPr>
        <w:t>--</w:t>
      </w:r>
      <w:r w:rsidRPr="00DA4986">
        <w:rPr>
          <w:rStyle w:val="Emphasis"/>
        </w:rPr>
        <w:t>institutional mechanisms</w:t>
      </w:r>
      <w:r w:rsidRPr="00DA4986">
        <w:rPr>
          <w:sz w:val="16"/>
        </w:rPr>
        <w:t xml:space="preserve">, group relations, </w:t>
      </w:r>
      <w:r w:rsidRPr="00DA4986">
        <w:rPr>
          <w:rStyle w:val="Emphasis"/>
        </w:rPr>
        <w:t xml:space="preserve">and </w:t>
      </w:r>
      <w:r w:rsidRPr="008336B7">
        <w:rPr>
          <w:rStyle w:val="Emphasis"/>
          <w:highlight w:val="yellow"/>
        </w:rPr>
        <w:t>political conflicts</w:t>
      </w:r>
      <w:r w:rsidRPr="00DA4986">
        <w:rPr>
          <w:rStyle w:val="StyleUnderline"/>
        </w:rPr>
        <w:t xml:space="preserve"> all still </w:t>
      </w:r>
      <w:r w:rsidRPr="008336B7">
        <w:rPr>
          <w:rStyle w:val="StyleUnderline"/>
          <w:highlight w:val="yellow"/>
        </w:rPr>
        <w:t>need to be defined</w:t>
      </w:r>
      <w:r w:rsidRPr="00DA4986">
        <w:rPr>
          <w:rStyle w:val="StyleUnderline"/>
        </w:rPr>
        <w:t xml:space="preserve"> much </w:t>
      </w:r>
      <w:r w:rsidRPr="008336B7">
        <w:rPr>
          <w:rStyle w:val="StyleUnderline"/>
          <w:highlight w:val="yellow"/>
        </w:rPr>
        <w:t>more closely</w:t>
      </w:r>
      <w:r w:rsidRPr="00DA4986">
        <w:rPr>
          <w:rStyle w:val="StyleUnderline"/>
        </w:rPr>
        <w:t xml:space="preserve">. No moral/ political criteria are elaborated for </w:t>
      </w:r>
      <w:r w:rsidRPr="00DA4986">
        <w:rPr>
          <w:rStyle w:val="Emphasis"/>
        </w:rPr>
        <w:t>transforming the simulation regime into some more satisfying system</w:t>
      </w:r>
      <w:r w:rsidRPr="00DA4986">
        <w:rPr>
          <w:rStyle w:val="StyleUnderline"/>
        </w:rPr>
        <w:t xml:space="preserve"> of human organization</w:t>
      </w:r>
      <w:r w:rsidRPr="00DA4986">
        <w:rPr>
          <w:sz w:val="16"/>
        </w:rPr>
        <w:t xml:space="preserve">.( n24) Despite these weaknesses, however, Baudrillard's critical project does cast new light on the problematics of postmodernism. And, even with its flaws, this framework still is instructive for developing fresh insights into the workings of power and politics within </w:t>
      </w:r>
      <w:proofErr w:type="spellStart"/>
      <w:r w:rsidRPr="00DA4986">
        <w:rPr>
          <w:sz w:val="16"/>
        </w:rPr>
        <w:t>informationalizing</w:t>
      </w:r>
      <w:proofErr w:type="spellEnd"/>
      <w:r w:rsidRPr="00DA4986">
        <w:rPr>
          <w:sz w:val="16"/>
        </w:rPr>
        <w:t xml:space="preserve"> systems as they develop hyperreal tendencies in their cultures and societies.</w:t>
      </w:r>
    </w:p>
    <w:p w14:paraId="735EAD02" w14:textId="6BBA8125" w:rsidR="0028623A" w:rsidRPr="00DA4986" w:rsidRDefault="0028623A" w:rsidP="0028623A">
      <w:pPr>
        <w:pStyle w:val="Heading4"/>
        <w:numPr>
          <w:ilvl w:val="0"/>
          <w:numId w:val="47"/>
        </w:numPr>
        <w:spacing w:afterLines="100" w:after="240"/>
        <w:rPr>
          <w:rFonts w:cs="Arial"/>
        </w:rPr>
      </w:pPr>
      <w:r w:rsidRPr="00DA4986">
        <w:rPr>
          <w:rFonts w:cs="Arial"/>
        </w:rPr>
        <w:t>Their simulation claims are overstated – ambiguity doesn’t imply a complete lack of meaning. Prefer our interpretation of the meaning of our claims over their lazy blanket claims.</w:t>
      </w:r>
    </w:p>
    <w:p w14:paraId="122014B3" w14:textId="77777777" w:rsidR="0028623A" w:rsidRPr="00DA4986" w:rsidRDefault="0028623A" w:rsidP="0028623A">
      <w:r w:rsidRPr="00DA4986">
        <w:t xml:space="preserve">Stanley </w:t>
      </w:r>
      <w:r w:rsidRPr="00DA4986">
        <w:rPr>
          <w:b/>
          <w:bCs/>
          <w:u w:val="single"/>
        </w:rPr>
        <w:t>RAFFEL</w:t>
      </w:r>
      <w:r w:rsidRPr="00DA4986">
        <w:t xml:space="preserve"> Prof. of Sociology </w:t>
      </w:r>
      <w:r w:rsidRPr="00DA4986">
        <w:rPr>
          <w:rStyle w:val="Author-Date"/>
          <w:u w:val="single"/>
        </w:rPr>
        <w:t>‘4</w:t>
      </w:r>
      <w:r w:rsidRPr="00DA4986">
        <w:rPr>
          <w:rStyle w:val="Author-Date"/>
        </w:rPr>
        <w:t xml:space="preserve"> “</w:t>
      </w:r>
      <w:r w:rsidRPr="00DA4986">
        <w:t xml:space="preserve">Baudrillard on Simulations: An Exegesis and a Critique,” </w:t>
      </w:r>
      <w:r w:rsidRPr="00DA4986">
        <w:rPr>
          <w:i/>
        </w:rPr>
        <w:t>Sociology Research Online</w:t>
      </w:r>
      <w:r w:rsidRPr="00DA4986">
        <w:t xml:space="preserve"> 9.2 </w:t>
      </w:r>
    </w:p>
    <w:p w14:paraId="73C6CAF3" w14:textId="77777777" w:rsidR="0028623A" w:rsidRPr="00DA4986" w:rsidRDefault="0028623A" w:rsidP="0028623A"/>
    <w:p w14:paraId="2C64C7C3" w14:textId="77777777" w:rsidR="0028623A" w:rsidRPr="00DA4986" w:rsidRDefault="0028623A" w:rsidP="0028623A">
      <w:pPr>
        <w:spacing w:afterLines="100" w:after="240"/>
      </w:pPr>
      <w:r w:rsidRPr="00DA4986">
        <w:t xml:space="preserve">5.1 The consideration of Starbucks does begin to suggest that </w:t>
      </w:r>
      <w:r w:rsidRPr="00DA4986">
        <w:rPr>
          <w:rStyle w:val="StyleUnderline"/>
        </w:rPr>
        <w:t>Baudrillard has produced a compelling thesis</w:t>
      </w:r>
      <w:r w:rsidRPr="00DA4986">
        <w:t xml:space="preserve"> and one </w:t>
      </w:r>
      <w:r w:rsidRPr="00DA4986">
        <w:rPr>
          <w:rStyle w:val="StyleUnderline"/>
        </w:rPr>
        <w:t xml:space="preserve">that offers a </w:t>
      </w:r>
      <w:r w:rsidRPr="00DA4986">
        <w:t xml:space="preserve">potentially telling </w:t>
      </w:r>
      <w:r w:rsidRPr="00DA4986">
        <w:rPr>
          <w:rStyle w:val="StyleUnderline"/>
        </w:rPr>
        <w:t>critique of some contemporary goods</w:t>
      </w:r>
      <w:r w:rsidRPr="00DA4986">
        <w:t xml:space="preserve"> but that is not to say his work is beyond criticism. </w:t>
      </w:r>
      <w:r w:rsidRPr="00DA4986">
        <w:rPr>
          <w:rStyle w:val="StyleUnderline"/>
        </w:rPr>
        <w:t>A key difficulty with Baudrillard's idea is one that Norris has pointed to. While Baudrillard has alerted us to the prevalence of simulations, he also concludes that we are fated to just accept this emerging world because we are bereft of any way of challenging the validity of the signs</w:t>
      </w:r>
      <w:r w:rsidRPr="00DA4986">
        <w:t xml:space="preserve">. As Norris puts it, </w:t>
      </w:r>
      <w:r w:rsidRPr="00DA4986">
        <w:rPr>
          <w:rStyle w:val="StyleUnderline"/>
        </w:rPr>
        <w:t>according to Baudrillard: ...there will be nobody in a position to know that what they are seeing, reading, or hearing is not some fictive simulacrum of the real</w:t>
      </w:r>
      <w:r w:rsidRPr="00DA4986">
        <w:t xml:space="preserve">. (Norris, l992: 12) 5.2 And </w:t>
      </w:r>
      <w:r w:rsidRPr="00DA4986">
        <w:rPr>
          <w:rStyle w:val="StyleUnderline"/>
        </w:rPr>
        <w:t>this leaves all of us</w:t>
      </w:r>
      <w:r w:rsidRPr="00DA4986">
        <w:t xml:space="preserve">, members of society, sociologists, </w:t>
      </w:r>
      <w:r w:rsidRPr="00DA4986">
        <w:rPr>
          <w:rStyle w:val="StyleUnderline"/>
        </w:rPr>
        <w:t>fated to 'a phase of terminal indifference'</w:t>
      </w:r>
      <w:r w:rsidRPr="00DA4986">
        <w:t xml:space="preserve"> (Norris, 1992: 13) because it seems that a world of simulations creates the dilemma that: ...there is no point </w:t>
      </w:r>
      <w:proofErr w:type="spellStart"/>
      <w:r w:rsidRPr="00DA4986">
        <w:t>criticising</w:t>
      </w:r>
      <w:proofErr w:type="spellEnd"/>
      <w:r w:rsidRPr="00DA4986">
        <w:t xml:space="preserve"> 'false' appearances (whether on epistemological or socio-political grounds) since those appearances are all that we have...(Norris, l992: 14-15) 5.3 But, as we try to develop here, </w:t>
      </w:r>
      <w:r w:rsidRPr="008336B7">
        <w:rPr>
          <w:rStyle w:val="StyleUnderline"/>
          <w:highlight w:val="yellow"/>
        </w:rPr>
        <w:t>it is</w:t>
      </w:r>
      <w:r w:rsidRPr="00DA4986">
        <w:rPr>
          <w:rStyle w:val="StyleUnderline"/>
        </w:rPr>
        <w:t xml:space="preserve"> actually </w:t>
      </w:r>
      <w:r w:rsidRPr="008336B7">
        <w:rPr>
          <w:rStyle w:val="StyleUnderline"/>
          <w:highlight w:val="yellow"/>
        </w:rPr>
        <w:t>possible to accept</w:t>
      </w:r>
      <w:r w:rsidRPr="00DA4986">
        <w:rPr>
          <w:rStyle w:val="StyleUnderline"/>
        </w:rPr>
        <w:t xml:space="preserve"> the </w:t>
      </w:r>
      <w:r w:rsidRPr="008336B7">
        <w:rPr>
          <w:rStyle w:val="StyleUnderline"/>
          <w:highlight w:val="yellow"/>
        </w:rPr>
        <w:t>philosophical point</w:t>
      </w:r>
      <w:r w:rsidRPr="00DA4986">
        <w:rPr>
          <w:rStyle w:val="StyleUnderline"/>
        </w:rPr>
        <w:t xml:space="preserve"> that all we have are</w:t>
      </w:r>
      <w:r w:rsidRPr="00DA4986">
        <w:t xml:space="preserve"> appearances or </w:t>
      </w:r>
      <w:r w:rsidRPr="00DA4986">
        <w:rPr>
          <w:rStyle w:val="StyleUnderline"/>
        </w:rPr>
        <w:t xml:space="preserve">signs </w:t>
      </w:r>
      <w:r w:rsidRPr="008336B7">
        <w:rPr>
          <w:rStyle w:val="Emphasis"/>
          <w:highlight w:val="yellow"/>
        </w:rPr>
        <w:t>without going on to conclude</w:t>
      </w:r>
      <w:r w:rsidRPr="00DA4986">
        <w:rPr>
          <w:rStyle w:val="StyleUnderline"/>
        </w:rPr>
        <w:t xml:space="preserve"> that </w:t>
      </w:r>
      <w:r w:rsidRPr="008336B7">
        <w:rPr>
          <w:rStyle w:val="StyleUnderline"/>
          <w:highlight w:val="yellow"/>
        </w:rPr>
        <w:t>there is no work we can</w:t>
      </w:r>
      <w:r w:rsidRPr="00DA4986">
        <w:rPr>
          <w:rStyle w:val="StyleUnderline"/>
        </w:rPr>
        <w:t xml:space="preserve"> ever </w:t>
      </w:r>
      <w:r w:rsidRPr="008336B7">
        <w:rPr>
          <w:rStyle w:val="StyleUnderline"/>
          <w:highlight w:val="yellow"/>
        </w:rPr>
        <w:t>do</w:t>
      </w:r>
      <w:r w:rsidRPr="00DA4986">
        <w:t xml:space="preserve"> which will even bear on the question of whether or to what extent, we may be dealing with a simulation. </w:t>
      </w:r>
      <w:r w:rsidRPr="00DA4986">
        <w:rPr>
          <w:rStyle w:val="StyleUnderline"/>
        </w:rPr>
        <w:t xml:space="preserve">It </w:t>
      </w:r>
      <w:r w:rsidRPr="008336B7">
        <w:rPr>
          <w:rStyle w:val="StyleUnderline"/>
          <w:highlight w:val="yellow"/>
        </w:rPr>
        <w:t>can be accepted</w:t>
      </w:r>
      <w:r w:rsidRPr="00DA4986">
        <w:rPr>
          <w:rStyle w:val="StyleUnderline"/>
        </w:rPr>
        <w:t xml:space="preserve"> that all </w:t>
      </w:r>
      <w:r w:rsidRPr="008336B7">
        <w:rPr>
          <w:rStyle w:val="StyleUnderline"/>
          <w:highlight w:val="yellow"/>
        </w:rPr>
        <w:t>signs</w:t>
      </w:r>
      <w:r w:rsidRPr="00DA4986">
        <w:rPr>
          <w:rStyle w:val="StyleUnderline"/>
        </w:rPr>
        <w:t xml:space="preserve"> are </w:t>
      </w:r>
      <w:r w:rsidRPr="008336B7">
        <w:rPr>
          <w:rStyle w:val="StyleUnderline"/>
          <w:highlight w:val="yellow"/>
        </w:rPr>
        <w:t>ambiguous</w:t>
      </w:r>
      <w:r w:rsidRPr="00DA4986">
        <w:t xml:space="preserve"> and that therefore certainty of interpretation is not possible, </w:t>
      </w:r>
      <w:r w:rsidRPr="008336B7">
        <w:rPr>
          <w:rStyle w:val="Emphasis"/>
          <w:highlight w:val="yellow"/>
        </w:rPr>
        <w:t>without giving up</w:t>
      </w:r>
      <w:r w:rsidRPr="00DA4986">
        <w:rPr>
          <w:rStyle w:val="Emphasis"/>
        </w:rPr>
        <w:t xml:space="preserve"> on the </w:t>
      </w:r>
      <w:r w:rsidRPr="008336B7">
        <w:rPr>
          <w:rStyle w:val="Emphasis"/>
          <w:highlight w:val="yellow"/>
        </w:rPr>
        <w:t xml:space="preserve">search </w:t>
      </w:r>
      <w:r w:rsidRPr="00DA4986">
        <w:rPr>
          <w:rStyle w:val="Emphasis"/>
        </w:rPr>
        <w:t>for at least more</w:t>
      </w:r>
      <w:r w:rsidRPr="00DA4986">
        <w:rPr>
          <w:rStyle w:val="StyleUnderline"/>
        </w:rPr>
        <w:t xml:space="preserve"> rather than less reliable signs of whatever we are seeking to determine as possibly present</w:t>
      </w:r>
      <w:r w:rsidRPr="00DA4986">
        <w:t xml:space="preserve">. [7] 5.4 </w:t>
      </w:r>
      <w:r w:rsidRPr="00DA4986">
        <w:rPr>
          <w:rStyle w:val="StyleUnderline"/>
        </w:rPr>
        <w:t xml:space="preserve">As a start on how we might look for, </w:t>
      </w:r>
      <w:r w:rsidRPr="008336B7">
        <w:rPr>
          <w:rStyle w:val="Emphasis"/>
          <w:highlight w:val="yellow"/>
        </w:rPr>
        <w:t>not certainty</w:t>
      </w:r>
      <w:r w:rsidRPr="008336B7">
        <w:rPr>
          <w:highlight w:val="yellow"/>
        </w:rPr>
        <w:t xml:space="preserve">, </w:t>
      </w:r>
      <w:r w:rsidRPr="008336B7">
        <w:rPr>
          <w:rStyle w:val="StyleUnderline"/>
          <w:highlight w:val="yellow"/>
        </w:rPr>
        <w:t xml:space="preserve">but </w:t>
      </w:r>
      <w:r w:rsidRPr="008336B7">
        <w:rPr>
          <w:rStyle w:val="Emphasis"/>
          <w:highlight w:val="yellow"/>
        </w:rPr>
        <w:t>more</w:t>
      </w:r>
      <w:r w:rsidRPr="00DA4986">
        <w:rPr>
          <w:rStyle w:val="Emphasis"/>
        </w:rPr>
        <w:t xml:space="preserve"> rather than less </w:t>
      </w:r>
      <w:r w:rsidRPr="008336B7">
        <w:rPr>
          <w:rStyle w:val="Emphasis"/>
          <w:highlight w:val="yellow"/>
        </w:rPr>
        <w:t>reliable signs of what a product is</w:t>
      </w:r>
      <w:r w:rsidRPr="00DA4986">
        <w:t xml:space="preserve">, </w:t>
      </w:r>
      <w:r w:rsidRPr="00DA4986">
        <w:rPr>
          <w:rStyle w:val="StyleUnderline"/>
        </w:rPr>
        <w:t>we can explore a neglected passage</w:t>
      </w:r>
      <w:r w:rsidRPr="00DA4986">
        <w:t xml:space="preserve"> where </w:t>
      </w:r>
      <w:r w:rsidRPr="00DA4986">
        <w:rPr>
          <w:rStyle w:val="StyleUnderline"/>
        </w:rPr>
        <w:t>Baudrillard</w:t>
      </w:r>
      <w:r w:rsidRPr="00DA4986">
        <w:t xml:space="preserve"> himself comments on the relation between simulations and the real. He writes </w:t>
      </w:r>
      <w:r w:rsidRPr="00DA4986">
        <w:rPr>
          <w:rStyle w:val="StyleUnderline"/>
        </w:rPr>
        <w:t>that a simulation: ...provides all the signs of the real and short-circuits all its vicissitudes. Never again will the real have to be produced</w:t>
      </w:r>
      <w:r w:rsidRPr="00DA4986">
        <w:t xml:space="preserve">. (Baudrillard, 1989: 167) 5.5 This passage is interesting both because it does confirm Norris' worry that Baudrillard seems to have given up on the need for reality, but also because it is one of the few places where he suggests what is so potentially attractive about simulations. The implication is that </w:t>
      </w:r>
      <w:r w:rsidRPr="008336B7">
        <w:rPr>
          <w:rStyle w:val="StyleUnderline"/>
          <w:highlight w:val="yellow"/>
        </w:rPr>
        <w:t>there is something</w:t>
      </w:r>
      <w:r w:rsidRPr="00DA4986">
        <w:rPr>
          <w:rStyle w:val="StyleUnderline"/>
        </w:rPr>
        <w:t xml:space="preserve"> very </w:t>
      </w:r>
      <w:r w:rsidRPr="008336B7">
        <w:rPr>
          <w:rStyle w:val="Emphasis"/>
          <w:highlight w:val="yellow"/>
        </w:rPr>
        <w:t>convenient about simulations</w:t>
      </w:r>
      <w:r w:rsidRPr="008336B7">
        <w:rPr>
          <w:rStyle w:val="StyleUnderline"/>
          <w:highlight w:val="yellow"/>
        </w:rPr>
        <w:t>. Producing them is easier than producing</w:t>
      </w:r>
      <w:r w:rsidRPr="00DA4986">
        <w:rPr>
          <w:rStyle w:val="StyleUnderline"/>
        </w:rPr>
        <w:t xml:space="preserve"> 'the </w:t>
      </w:r>
      <w:r w:rsidRPr="008336B7">
        <w:rPr>
          <w:rStyle w:val="StyleUnderline"/>
          <w:highlight w:val="yellow"/>
        </w:rPr>
        <w:t>real' because anything real depends on 'vicissitudes</w:t>
      </w:r>
      <w:r w:rsidRPr="00DA4986">
        <w:rPr>
          <w:rStyle w:val="StyleUnderline"/>
        </w:rPr>
        <w:t>.</w:t>
      </w:r>
      <w:r w:rsidRPr="00DA4986">
        <w:t xml:space="preserve">' 5.6 To clarify what he means, I shall further develop the Starbucks example. Even a cursory knowledge of the subject suggests that the product or achievement properly identified as a Milanese bar could never have been produced or sustained were it not for various vicissitudes, i.e. contingencies, that have helped make both the origin and the endurance of this thing possible. [8] One such contingency can be summarized as the place called Milan because it has provided and provides various elements which, if not necessary, are at least conducive to this achievement. For example it is a (contingent) fact that Milan is a place that nurtures both modern industrial techniques and aesthetic design and that at least partly accounts for the fact that the espresso machine (which is both an industrial artefact and a design feat) happened to be invented there. More obviously, the chic quality of at least many examples of these bars is reflective of the (contingent) fact that central Milan as a whole is that sort of fashionable, design conscious place. And even more obviously, the (contingent) fact that Milan and for that matter Italy as a whole is a place where, unlike either Britain or the U. S., it was not thought necessary or desirable to provide separate environments for coffee and alcohol consumption, contributes to both the origin and continuing endurance of Milanese style bars which, as we said, offer both alcohol and coffee, sometimes in the same cup. 5.7 Besides the influence of place, another vicissitude that this achievement undoubtedly required and requires can be summarized as the contribution of the actual people who are producing the product. Without the skill and even theatrical flair of the baristas (a spectacle often worth the price of admission) or the sheer hard work, long hours and other sacrifices of owners and employees (in smaller establishments sometimes the same people), obviously it would not be possible for these sorts of bars either to have been developed or sustained. 5.8 Finally, we can note the vicissitude of whether there are sufficient discerning others to make this product viable. One could manage to produce wonderful espresso in an elegant setting but there still remains the contingency, apparently not a problem in Milan, of whether there are a sufficient number of other people who are willing and able to support one's venture in the practical form of becoming 'regulars.' 5.9 Now it is true that Starbucks has 'short- circuited' all three of these vicissitudes. Clearly it has no need for its shops to be in Milan. The only fully committed staff it needs are at the corporate level and it has developed practices that make it unnecessary to depend on skilled and </w:t>
      </w:r>
      <w:proofErr w:type="spellStart"/>
      <w:r w:rsidRPr="00DA4986">
        <w:t>colourful</w:t>
      </w:r>
      <w:proofErr w:type="spellEnd"/>
      <w:r w:rsidRPr="00DA4986">
        <w:t xml:space="preserve"> baristas. Nor does it actually require either many regular or particularly discerning customers. 5.10But to jump from the undeniable fact that Starbucks is possible and even, in a sense, successful to Baudrillard's extreme conclusion that 'never again will the real have to be produced' or to his general position underlying such conclusions (and criticized by Norris) that there are no possible methods for detecting that simulations are simulations, requires more than just that Starbucks be able to manage some signs of the real. It also requires that we could seriously maintain that that are no detectable signs that the short-circuiting of the vicissitudes has visibly changed or damaged the product. 5.11 But </w:t>
      </w:r>
      <w:r w:rsidRPr="008336B7">
        <w:rPr>
          <w:rStyle w:val="StyleUnderline"/>
          <w:highlight w:val="yellow"/>
        </w:rPr>
        <w:t xml:space="preserve">one does not </w:t>
      </w:r>
      <w:r w:rsidRPr="008336B7">
        <w:rPr>
          <w:rStyle w:val="Emphasis"/>
          <w:highlight w:val="yellow"/>
        </w:rPr>
        <w:t>need to be anything like a purist</w:t>
      </w:r>
      <w:r w:rsidRPr="008336B7">
        <w:rPr>
          <w:rStyle w:val="StyleUnderline"/>
          <w:highlight w:val="yellow"/>
        </w:rPr>
        <w:t xml:space="preserve"> to be able to point to</w:t>
      </w:r>
      <w:r w:rsidRPr="00DA4986">
        <w:rPr>
          <w:rStyle w:val="StyleUnderline"/>
        </w:rPr>
        <w:t xml:space="preserve"> many </w:t>
      </w:r>
      <w:r w:rsidRPr="008336B7">
        <w:rPr>
          <w:rStyle w:val="Emphasis"/>
          <w:highlight w:val="yellow"/>
        </w:rPr>
        <w:t>clear-cut signs</w:t>
      </w:r>
      <w:r w:rsidRPr="008336B7">
        <w:rPr>
          <w:rStyle w:val="StyleUnderline"/>
          <w:highlight w:val="yellow"/>
        </w:rPr>
        <w:t xml:space="preserve"> of</w:t>
      </w:r>
      <w:r w:rsidRPr="00DA4986">
        <w:rPr>
          <w:rStyle w:val="StyleUnderline"/>
        </w:rPr>
        <w:t xml:space="preserve"> such </w:t>
      </w:r>
      <w:r w:rsidRPr="008336B7">
        <w:rPr>
          <w:rStyle w:val="StyleUnderline"/>
          <w:highlight w:val="yellow"/>
        </w:rPr>
        <w:t>change and</w:t>
      </w:r>
      <w:r w:rsidRPr="00DA4986">
        <w:rPr>
          <w:rStyle w:val="StyleUnderline"/>
        </w:rPr>
        <w:t xml:space="preserve"> damage, </w:t>
      </w:r>
      <w:r w:rsidRPr="00DA4986">
        <w:rPr>
          <w:rStyle w:val="Emphasis"/>
        </w:rPr>
        <w:t xml:space="preserve">even serious </w:t>
      </w:r>
      <w:r w:rsidRPr="008336B7">
        <w:rPr>
          <w:rStyle w:val="Emphasis"/>
          <w:highlight w:val="yellow"/>
        </w:rPr>
        <w:t>damage</w:t>
      </w:r>
      <w:r w:rsidRPr="00DA4986">
        <w:t xml:space="preserve">. Indeed and, as we have already implied, just casual observation reveals both that Starbucks and a typical Milanese Bar are substantially different and, crucially, that these differences can almost certainly be attributed to the sort of compromises one is compelled to make as one seeks to ignore or overcome the three vicissitudes we have just been discussing. </w:t>
      </w:r>
    </w:p>
    <w:p w14:paraId="6838E74A" w14:textId="0772C293" w:rsidR="00467CF5" w:rsidRPr="00467CF5" w:rsidRDefault="00D573E7" w:rsidP="00D573E7">
      <w:pPr>
        <w:pStyle w:val="Heading4"/>
        <w:rPr>
          <w:rFonts w:cs="Arial"/>
        </w:rPr>
      </w:pPr>
      <w:r>
        <w:rPr>
          <w:rFonts w:cs="Arial"/>
        </w:rPr>
        <w:t xml:space="preserve">4. </w:t>
      </w:r>
      <w:r w:rsidR="00467CF5">
        <w:rPr>
          <w:rFonts w:cs="Arial"/>
        </w:rPr>
        <w:t xml:space="preserve">“Playing the fantasy” is </w:t>
      </w:r>
      <w:r w:rsidR="00467CF5">
        <w:rPr>
          <w:rFonts w:cs="Arial"/>
          <w:u w:val="single"/>
        </w:rPr>
        <w:t>not</w:t>
      </w:r>
      <w:r w:rsidR="00467CF5">
        <w:rPr>
          <w:rFonts w:cs="Arial"/>
        </w:rPr>
        <w:t xml:space="preserve"> a solution to our interpolation in the symbolic order. The entire </w:t>
      </w:r>
      <w:r w:rsidR="00467CF5">
        <w:rPr>
          <w:rFonts w:cs="Arial"/>
          <w:u w:val="single"/>
        </w:rPr>
        <w:t>point</w:t>
      </w:r>
      <w:r w:rsidR="00467CF5">
        <w:rPr>
          <w:rFonts w:cs="Arial"/>
        </w:rPr>
        <w:t xml:space="preserve"> of our unconscious desires is that they can never be fully revealed which means they’ll be </w:t>
      </w:r>
      <w:r w:rsidR="00467CF5">
        <w:rPr>
          <w:rFonts w:cs="Arial"/>
          <w:u w:val="single"/>
        </w:rPr>
        <w:t>inevitably</w:t>
      </w:r>
      <w:r w:rsidR="00467CF5">
        <w:rPr>
          <w:rFonts w:cs="Arial"/>
        </w:rPr>
        <w:t xml:space="preserve"> reproduced elsewhere. </w:t>
      </w:r>
    </w:p>
    <w:p w14:paraId="531DA772" w14:textId="213E2EF9" w:rsidR="00D573E7" w:rsidRPr="00467CF5" w:rsidRDefault="00467CF5" w:rsidP="00467CF5">
      <w:pPr>
        <w:pStyle w:val="Heading4"/>
        <w:rPr>
          <w:rFonts w:cs="Arial"/>
        </w:rPr>
      </w:pPr>
      <w:r>
        <w:rPr>
          <w:rFonts w:cs="Arial"/>
        </w:rPr>
        <w:t xml:space="preserve">“Dwelling in the fantasy” is another fantasy. Holy cope. </w:t>
      </w:r>
    </w:p>
    <w:p w14:paraId="33AD9E27" w14:textId="77777777" w:rsidR="00D573E7" w:rsidRPr="00DA4986" w:rsidRDefault="00D573E7" w:rsidP="00D573E7">
      <w:r w:rsidRPr="00DA4986">
        <w:t xml:space="preserve">Brian </w:t>
      </w:r>
      <w:r w:rsidRPr="00DA4986">
        <w:rPr>
          <w:b/>
          <w:bCs/>
          <w:u w:val="single"/>
        </w:rPr>
        <w:t>NICOL</w:t>
      </w:r>
      <w:r w:rsidRPr="00DA4986">
        <w:t xml:space="preserve"> Lecturer in Humanities and Social Sciences @ Portsmouth </w:t>
      </w:r>
      <w:r w:rsidRPr="00DA4986">
        <w:rPr>
          <w:b/>
          <w:bCs/>
          <w:u w:val="single"/>
        </w:rPr>
        <w:t>‘1</w:t>
      </w:r>
      <w:r w:rsidRPr="00DA4986">
        <w:t xml:space="preserve"> </w:t>
      </w:r>
      <w:r w:rsidRPr="00DA4986">
        <w:rPr>
          <w:i/>
        </w:rPr>
        <w:t>“As If: Traversing the Fantasy in Zizek</w:t>
      </w:r>
      <w:r w:rsidRPr="00DA4986">
        <w:t>,” Paragraph (Special Issue on Zizek), 24.2, p. 148</w:t>
      </w:r>
    </w:p>
    <w:p w14:paraId="2698FA90" w14:textId="77777777" w:rsidR="00D573E7" w:rsidRPr="00DA4986" w:rsidRDefault="00D573E7" w:rsidP="00D573E7"/>
    <w:p w14:paraId="55D12939" w14:textId="77777777" w:rsidR="00D573E7" w:rsidRPr="00DA4986" w:rsidRDefault="00D573E7" w:rsidP="00D573E7">
      <w:pPr>
        <w:rPr>
          <w:b/>
          <w:u w:val="single"/>
          <w:bdr w:val="single" w:sz="8" w:space="0" w:color="auto"/>
        </w:rPr>
      </w:pPr>
      <w:r w:rsidRPr="00DA4986">
        <w:t xml:space="preserve">Zizek occupies a rather paradoxical position for a Marxist. His aim to ‘re-hystericize’ the subject, to return it to its questioning function, has an obvious correlation with his stated commitment to emancipation (in his prefaces to </w:t>
      </w:r>
      <w:r w:rsidRPr="00DA4986">
        <w:rPr>
          <w:i/>
        </w:rPr>
        <w:t>The Zizek Reader</w:t>
      </w:r>
      <w:r w:rsidRPr="00DA4986">
        <w:t xml:space="preserve"> and </w:t>
      </w:r>
      <w:r w:rsidRPr="00DA4986">
        <w:rPr>
          <w:i/>
        </w:rPr>
        <w:t>The Ticklish Subject</w:t>
      </w:r>
      <w:r w:rsidRPr="00DA4986">
        <w:t xml:space="preserve">). But where Marxist ‘ideology critique’ is, as a rule, geared towards demystifying ideology in order to achieve some kind of greater awareness which can contribute to social change, so deeply rooted in the psychic structure is Zizek’s idea of the fantasy that there can be no change: we cannot deal in any other way with the void at the heart of ourselves. Ideology, in other words, is not just inevitable, but </w:t>
      </w:r>
      <w:r w:rsidRPr="00DA4986">
        <w:rPr>
          <w:i/>
        </w:rPr>
        <w:t>valuable</w:t>
      </w:r>
      <w:r w:rsidRPr="00DA4986">
        <w:t xml:space="preserve">, because without it we would lapse into neurosis or even psychosis. The implication of his analysis of contemporary culture is that </w:t>
      </w:r>
      <w:r w:rsidRPr="008336B7">
        <w:rPr>
          <w:rStyle w:val="StyleUnderline"/>
          <w:highlight w:val="yellow"/>
        </w:rPr>
        <w:t>exposing</w:t>
      </w:r>
      <w:r w:rsidRPr="00DA4986">
        <w:rPr>
          <w:rStyle w:val="StyleUnderline"/>
        </w:rPr>
        <w:t xml:space="preserve"> the </w:t>
      </w:r>
      <w:r w:rsidRPr="008336B7">
        <w:rPr>
          <w:rStyle w:val="StyleUnderline"/>
          <w:highlight w:val="yellow"/>
        </w:rPr>
        <w:t>fantasies</w:t>
      </w:r>
      <w:r w:rsidRPr="00DA4986">
        <w:rPr>
          <w:rStyle w:val="StyleUnderline"/>
        </w:rPr>
        <w:t xml:space="preserve"> which glue our being together </w:t>
      </w:r>
      <w:r w:rsidRPr="008336B7">
        <w:rPr>
          <w:rStyle w:val="StyleUnderline"/>
          <w:highlight w:val="yellow"/>
        </w:rPr>
        <w:t>might enable us to traverse</w:t>
      </w:r>
      <w:r w:rsidRPr="00DA4986">
        <w:rPr>
          <w:rStyle w:val="StyleUnderline"/>
        </w:rPr>
        <w:t xml:space="preserve"> them. </w:t>
      </w:r>
      <w:r w:rsidRPr="008336B7">
        <w:rPr>
          <w:rStyle w:val="StyleUnderline"/>
          <w:highlight w:val="yellow"/>
        </w:rPr>
        <w:t xml:space="preserve">But this is </w:t>
      </w:r>
      <w:r w:rsidRPr="008336B7">
        <w:rPr>
          <w:rStyle w:val="Emphasis"/>
          <w:highlight w:val="yellow"/>
        </w:rPr>
        <w:t>problematic</w:t>
      </w:r>
      <w:r w:rsidRPr="00DA4986">
        <w:t xml:space="preserve">, and not only </w:t>
      </w:r>
      <w:r w:rsidRPr="00DA4986">
        <w:rPr>
          <w:rStyle w:val="StyleUnderline"/>
        </w:rPr>
        <w:t>because</w:t>
      </w:r>
      <w:r w:rsidRPr="00DA4986">
        <w:t xml:space="preserve"> it brings us up against the familiar difficulty with psychoanalytic attempts to transpose the personal onto the collective – who would be the equivalent of the analyst? </w:t>
      </w:r>
      <w:r w:rsidRPr="008336B7">
        <w:rPr>
          <w:rStyle w:val="StyleUnderline"/>
          <w:highlight w:val="yellow"/>
        </w:rPr>
        <w:t>Zizek’s notion of</w:t>
      </w:r>
      <w:r w:rsidRPr="00DA4986">
        <w:rPr>
          <w:rStyle w:val="StyleUnderline"/>
        </w:rPr>
        <w:t xml:space="preserve"> the </w:t>
      </w:r>
      <w:r w:rsidRPr="00DA4986">
        <w:rPr>
          <w:rStyle w:val="Emphasis"/>
        </w:rPr>
        <w:t xml:space="preserve">ideological </w:t>
      </w:r>
      <w:r w:rsidRPr="008336B7">
        <w:rPr>
          <w:rStyle w:val="Emphasis"/>
          <w:highlight w:val="yellow"/>
        </w:rPr>
        <w:t>fantasy</w:t>
      </w:r>
      <w:r w:rsidRPr="008336B7">
        <w:rPr>
          <w:rStyle w:val="StyleUnderline"/>
          <w:highlight w:val="yellow"/>
        </w:rPr>
        <w:t xml:space="preserve"> does not suggest it is a</w:t>
      </w:r>
      <w:r w:rsidRPr="00DA4986">
        <w:rPr>
          <w:rStyle w:val="StyleUnderline"/>
        </w:rPr>
        <w:t xml:space="preserve"> pathological </w:t>
      </w:r>
      <w:r w:rsidRPr="008336B7">
        <w:rPr>
          <w:rStyle w:val="StyleUnderline"/>
          <w:highlight w:val="yellow"/>
        </w:rPr>
        <w:t>symptom in the</w:t>
      </w:r>
      <w:r w:rsidRPr="00DA4986">
        <w:rPr>
          <w:rStyle w:val="StyleUnderline"/>
        </w:rPr>
        <w:t xml:space="preserve"> </w:t>
      </w:r>
      <w:r w:rsidRPr="008336B7">
        <w:rPr>
          <w:rStyle w:val="Emphasis"/>
          <w:highlight w:val="yellow"/>
        </w:rPr>
        <w:t>psyche</w:t>
      </w:r>
      <w:r w:rsidRPr="00DA4986">
        <w:rPr>
          <w:rStyle w:val="StyleUnderline"/>
        </w:rPr>
        <w:t xml:space="preserve"> of the subject: </w:t>
      </w:r>
      <w:r w:rsidRPr="008336B7">
        <w:rPr>
          <w:rStyle w:val="StyleUnderline"/>
          <w:highlight w:val="yellow"/>
        </w:rPr>
        <w:t xml:space="preserve">it is </w:t>
      </w:r>
      <w:r w:rsidRPr="008336B7">
        <w:rPr>
          <w:rStyle w:val="Emphasis"/>
          <w:highlight w:val="yellow"/>
        </w:rPr>
        <w:t>perfectly normal</w:t>
      </w:r>
      <w:r w:rsidRPr="00DA4986">
        <w:rPr>
          <w:rStyle w:val="StyleUnderline"/>
        </w:rPr>
        <w:t>.</w:t>
      </w:r>
      <w:r w:rsidRPr="00DA4986">
        <w:t xml:space="preserve"> Time and again </w:t>
      </w:r>
      <w:r w:rsidRPr="00DA4986">
        <w:rPr>
          <w:rStyle w:val="StyleUnderline"/>
        </w:rPr>
        <w:t>he explains how our experience of social reality depends upon ‘a certain as if’: ‘we act as if we believe in the almightiness of bureaucracy, as if the President incarnates the Will of the People</w:t>
      </w:r>
      <w:r w:rsidRPr="00DA4986">
        <w:t xml:space="preserve">, </w:t>
      </w:r>
      <w:r w:rsidRPr="00DA4986">
        <w:rPr>
          <w:i/>
        </w:rPr>
        <w:t xml:space="preserve">as if </w:t>
      </w:r>
      <w:r w:rsidRPr="00DA4986">
        <w:t xml:space="preserve"> the Party expresses the objective interest of the working class’. But he also reminds us that if we </w:t>
      </w:r>
      <w:r w:rsidRPr="00DA4986">
        <w:rPr>
          <w:i/>
        </w:rPr>
        <w:t>do not</w:t>
      </w:r>
      <w:r w:rsidRPr="00DA4986">
        <w:t xml:space="preserve"> act in this way ‘the very texture of the social field disintegrates’ (Zizek, 1989, 36) – and this is an outcome of a quite different order to political revolution. Perhaps there is a note of anxiety in all the compulsive energy of </w:t>
      </w:r>
      <w:r w:rsidRPr="008336B7">
        <w:rPr>
          <w:rStyle w:val="StyleUnderline"/>
          <w:highlight w:val="yellow"/>
        </w:rPr>
        <w:t>Zizek</w:t>
      </w:r>
      <w:r w:rsidRPr="00DA4986">
        <w:t xml:space="preserve">’s project: he </w:t>
      </w:r>
      <w:r w:rsidRPr="00DA4986">
        <w:rPr>
          <w:rStyle w:val="StyleUnderline"/>
        </w:rPr>
        <w:t xml:space="preserve">brilliantly </w:t>
      </w:r>
      <w:r w:rsidRPr="008336B7">
        <w:rPr>
          <w:rStyle w:val="StyleUnderline"/>
          <w:highlight w:val="yellow"/>
        </w:rPr>
        <w:t>unmasks</w:t>
      </w:r>
      <w:r w:rsidRPr="00DA4986">
        <w:rPr>
          <w:rStyle w:val="StyleUnderline"/>
        </w:rPr>
        <w:t xml:space="preserve"> the </w:t>
      </w:r>
      <w:r w:rsidRPr="008336B7">
        <w:rPr>
          <w:rStyle w:val="StyleUnderline"/>
          <w:highlight w:val="yellow"/>
        </w:rPr>
        <w:t>workings of ideology as if we can</w:t>
      </w:r>
      <w:r w:rsidRPr="00DA4986">
        <w:rPr>
          <w:rStyle w:val="StyleUnderline"/>
        </w:rPr>
        <w:t xml:space="preserve"> </w:t>
      </w:r>
      <w:r w:rsidRPr="008336B7">
        <w:rPr>
          <w:rStyle w:val="Emphasis"/>
          <w:highlight w:val="yellow"/>
        </w:rPr>
        <w:t>overthrow them</w:t>
      </w:r>
      <w:r w:rsidRPr="008336B7">
        <w:rPr>
          <w:rStyle w:val="StyleUnderline"/>
          <w:highlight w:val="yellow"/>
        </w:rPr>
        <w:t xml:space="preserve">, but is only too aware that </w:t>
      </w:r>
      <w:r w:rsidRPr="008336B7">
        <w:rPr>
          <w:rStyle w:val="Emphasis"/>
          <w:highlight w:val="yellow"/>
        </w:rPr>
        <w:t>this is impossible</w:t>
      </w:r>
      <w:r w:rsidRPr="00DA4986">
        <w:t xml:space="preserve">. Alternatively, this might well be the source of a certain critical </w:t>
      </w:r>
      <w:r w:rsidRPr="00DA4986">
        <w:rPr>
          <w:i/>
        </w:rPr>
        <w:t>jouissance</w:t>
      </w:r>
      <w:r w:rsidRPr="00DA4986">
        <w:t xml:space="preserve"> we can detect in his continual affirmation of the unassailable quality of the big Other. In this respect </w:t>
      </w:r>
      <w:r w:rsidRPr="008336B7">
        <w:rPr>
          <w:rStyle w:val="StyleUnderline"/>
          <w:highlight w:val="yellow"/>
        </w:rPr>
        <w:t>Zizek</w:t>
      </w:r>
      <w:r w:rsidRPr="00DA4986">
        <w:rPr>
          <w:rStyle w:val="StyleUnderline"/>
        </w:rPr>
        <w:t xml:space="preserve"> himself </w:t>
      </w:r>
      <w:r w:rsidRPr="008336B7">
        <w:rPr>
          <w:rStyle w:val="StyleUnderline"/>
          <w:highlight w:val="yellow"/>
        </w:rPr>
        <w:t xml:space="preserve">shifts between the </w:t>
      </w:r>
      <w:r w:rsidRPr="008336B7">
        <w:rPr>
          <w:rStyle w:val="Emphasis"/>
          <w:highlight w:val="yellow"/>
        </w:rPr>
        <w:t>hysterical</w:t>
      </w:r>
      <w:r w:rsidRPr="008336B7">
        <w:rPr>
          <w:rStyle w:val="StyleUnderline"/>
          <w:highlight w:val="yellow"/>
        </w:rPr>
        <w:t xml:space="preserve"> and the </w:t>
      </w:r>
      <w:r w:rsidRPr="008336B7">
        <w:rPr>
          <w:rStyle w:val="Emphasis"/>
          <w:highlight w:val="yellow"/>
        </w:rPr>
        <w:t>perverse</w:t>
      </w:r>
      <w:r w:rsidRPr="008336B7">
        <w:rPr>
          <w:rStyle w:val="StyleUnderline"/>
          <w:highlight w:val="yellow"/>
        </w:rPr>
        <w:t xml:space="preserve"> positions</w:t>
      </w:r>
      <w:r w:rsidRPr="00DA4986">
        <w:rPr>
          <w:rStyle w:val="StyleUnderline"/>
        </w:rPr>
        <w:t xml:space="preserve"> in his theory: </w:t>
      </w:r>
      <w:r w:rsidRPr="008336B7">
        <w:rPr>
          <w:rStyle w:val="StyleUnderline"/>
          <w:highlight w:val="yellow"/>
        </w:rPr>
        <w:t>exposing</w:t>
      </w:r>
      <w:r w:rsidRPr="00DA4986">
        <w:rPr>
          <w:rStyle w:val="StyleUnderline"/>
        </w:rPr>
        <w:t xml:space="preserve"> the fragile </w:t>
      </w:r>
      <w:r w:rsidRPr="008336B7">
        <w:rPr>
          <w:rStyle w:val="StyleUnderline"/>
          <w:highlight w:val="yellow"/>
        </w:rPr>
        <w:t>status of the big Other by questioning it, while also</w:t>
      </w:r>
      <w:r w:rsidRPr="00DA4986">
        <w:rPr>
          <w:rStyle w:val="StyleUnderline"/>
        </w:rPr>
        <w:t xml:space="preserve"> </w:t>
      </w:r>
      <w:r w:rsidRPr="008336B7">
        <w:rPr>
          <w:rStyle w:val="StyleUnderline"/>
          <w:highlight w:val="yellow"/>
        </w:rPr>
        <w:t>investing</w:t>
      </w:r>
      <w:r w:rsidRPr="00DA4986">
        <w:rPr>
          <w:rStyle w:val="StyleUnderline"/>
        </w:rPr>
        <w:t xml:space="preserve"> in </w:t>
      </w:r>
      <w:r w:rsidRPr="008336B7">
        <w:rPr>
          <w:rStyle w:val="StyleUnderline"/>
          <w:highlight w:val="yellow"/>
        </w:rPr>
        <w:t>its ultimate status as the Law. Zizek’s</w:t>
      </w:r>
      <w:r w:rsidRPr="00DA4986">
        <w:rPr>
          <w:rStyle w:val="StyleUnderline"/>
        </w:rPr>
        <w:t xml:space="preserve"> very </w:t>
      </w:r>
      <w:r w:rsidRPr="008336B7">
        <w:rPr>
          <w:rStyle w:val="StyleUnderline"/>
          <w:highlight w:val="yellow"/>
        </w:rPr>
        <w:t>method of exposing</w:t>
      </w:r>
      <w:r w:rsidRPr="00DA4986">
        <w:rPr>
          <w:rStyle w:val="StyleUnderline"/>
        </w:rPr>
        <w:t xml:space="preserve"> the </w:t>
      </w:r>
      <w:r w:rsidRPr="008336B7">
        <w:rPr>
          <w:rStyle w:val="StyleUnderline"/>
          <w:highlight w:val="yellow"/>
        </w:rPr>
        <w:t>ideological mechanism</w:t>
      </w:r>
      <w:r w:rsidRPr="00DA4986">
        <w:rPr>
          <w:rStyle w:val="StyleUnderline"/>
        </w:rPr>
        <w:t xml:space="preserve">, in other words, </w:t>
      </w:r>
      <w:r w:rsidRPr="008336B7">
        <w:rPr>
          <w:rStyle w:val="Emphasis"/>
          <w:highlight w:val="yellow"/>
        </w:rPr>
        <w:t>reinforces its inevitability</w:t>
      </w:r>
      <w:r w:rsidRPr="00DA4986">
        <w:t xml:space="preserve">. The paradox bears a strong similarity to Baudrillard’s critique of Marxism in </w:t>
      </w:r>
      <w:r w:rsidRPr="00DA4986">
        <w:rPr>
          <w:i/>
        </w:rPr>
        <w:t>The Mirror of Production</w:t>
      </w:r>
      <w:r w:rsidRPr="00DA4986">
        <w:t xml:space="preserve">, that it depends upon precisely the same ideology (the idea of self-production) as the late-capitalist political economy it claims to deconstruct. 16 </w:t>
      </w:r>
      <w:r w:rsidRPr="00DA4986">
        <w:rPr>
          <w:rStyle w:val="StyleUnderline"/>
        </w:rPr>
        <w:t xml:space="preserve">Zizek’s ubiquitous interpretative mechanism functions as the mirror of the </w:t>
      </w:r>
      <w:proofErr w:type="spellStart"/>
      <w:r w:rsidRPr="00DA4986">
        <w:rPr>
          <w:rStyle w:val="StyleUnderline"/>
        </w:rPr>
        <w:t>transcendant</w:t>
      </w:r>
      <w:proofErr w:type="spellEnd"/>
      <w:r w:rsidRPr="00DA4986">
        <w:rPr>
          <w:rStyle w:val="StyleUnderline"/>
        </w:rPr>
        <w:t xml:space="preserve"> processes he identifies at the heart of culture. We might even see its status in Zizek’s work as the equivalent of the fundamental fantasy at the core of the individual, supporting his very identity as a theorist. Like Clarice Starling, who thinks she need only rescue one more victim and the lambs will stop crying, </w:t>
      </w:r>
      <w:r w:rsidRPr="008336B7">
        <w:rPr>
          <w:rStyle w:val="StyleUnderline"/>
          <w:highlight w:val="yellow"/>
        </w:rPr>
        <w:t xml:space="preserve">it is as if Zizek imagines he need give us just </w:t>
      </w:r>
      <w:r w:rsidRPr="008336B7">
        <w:rPr>
          <w:rStyle w:val="Emphasis"/>
          <w:highlight w:val="yellow"/>
        </w:rPr>
        <w:t>one more example</w:t>
      </w:r>
      <w:r w:rsidRPr="008336B7">
        <w:rPr>
          <w:rStyle w:val="StyleUnderline"/>
          <w:highlight w:val="yellow"/>
        </w:rPr>
        <w:t xml:space="preserve"> of</w:t>
      </w:r>
      <w:r w:rsidRPr="00DA4986">
        <w:rPr>
          <w:rStyle w:val="StyleUnderline"/>
        </w:rPr>
        <w:t xml:space="preserve"> the </w:t>
      </w:r>
      <w:r w:rsidRPr="008336B7">
        <w:rPr>
          <w:rStyle w:val="Emphasis"/>
          <w:highlight w:val="yellow"/>
        </w:rPr>
        <w:t>traumatic encounter</w:t>
      </w:r>
      <w:r w:rsidRPr="008336B7">
        <w:rPr>
          <w:rStyle w:val="StyleUnderline"/>
          <w:highlight w:val="yellow"/>
        </w:rPr>
        <w:t xml:space="preserve"> with the real and the dominance of the Big Other will be exposed</w:t>
      </w:r>
      <w:r w:rsidRPr="00DA4986">
        <w:rPr>
          <w:rStyle w:val="StyleUnderline"/>
        </w:rPr>
        <w:t xml:space="preserve"> and overthrown. 17 </w:t>
      </w:r>
      <w:r w:rsidRPr="008336B7">
        <w:rPr>
          <w:rStyle w:val="StyleUnderline"/>
          <w:highlight w:val="yellow"/>
        </w:rPr>
        <w:t>This</w:t>
      </w:r>
      <w:r w:rsidRPr="00DA4986">
        <w:rPr>
          <w:rStyle w:val="StyleUnderline"/>
        </w:rPr>
        <w:t xml:space="preserve">, as Hannibal Lecter might say, </w:t>
      </w:r>
      <w:r w:rsidRPr="008336B7">
        <w:rPr>
          <w:rStyle w:val="StyleUnderline"/>
          <w:highlight w:val="yellow"/>
        </w:rPr>
        <w:t xml:space="preserve">is </w:t>
      </w:r>
      <w:r w:rsidRPr="008336B7">
        <w:rPr>
          <w:rStyle w:val="Emphasis"/>
          <w:highlight w:val="yellow"/>
        </w:rPr>
        <w:t>no more than a fantasy</w:t>
      </w:r>
      <w:r w:rsidRPr="00DA4986">
        <w:rPr>
          <w:rStyle w:val="StyleUnderline"/>
        </w:rPr>
        <w:t>.</w:t>
      </w:r>
    </w:p>
    <w:p w14:paraId="1C75ACF9" w14:textId="7BEFE70C" w:rsidR="003F38D1" w:rsidRPr="00DA4986" w:rsidRDefault="00FE3F9B" w:rsidP="00E97594">
      <w:pPr>
        <w:pStyle w:val="Heading4"/>
        <w:numPr>
          <w:ilvl w:val="0"/>
          <w:numId w:val="47"/>
        </w:numPr>
        <w:rPr>
          <w:rFonts w:cs="Arial"/>
        </w:rPr>
      </w:pPr>
      <w:r>
        <w:rPr>
          <w:rFonts w:cs="Arial"/>
        </w:rPr>
        <w:t>The 1AC over privileges the role of the individual</w:t>
      </w:r>
      <w:r w:rsidR="003F38D1" w:rsidRPr="00DA4986">
        <w:rPr>
          <w:rFonts w:cs="Arial"/>
        </w:rPr>
        <w:t>. Making political theory into an end in itself undermines decision-making.</w:t>
      </w:r>
    </w:p>
    <w:p w14:paraId="697991D7" w14:textId="77777777" w:rsidR="003F38D1" w:rsidRPr="00DA4986" w:rsidRDefault="003F38D1" w:rsidP="003F38D1"/>
    <w:p w14:paraId="77DCC696" w14:textId="77777777" w:rsidR="003F38D1" w:rsidRPr="00DA4986" w:rsidRDefault="003F38D1" w:rsidP="003F38D1">
      <w:r w:rsidRPr="00DA4986">
        <w:t xml:space="preserve">Sophia </w:t>
      </w:r>
      <w:r w:rsidRPr="00DA4986">
        <w:rPr>
          <w:b/>
          <w:u w:val="single"/>
        </w:rPr>
        <w:t>MIHIC</w:t>
      </w:r>
      <w:r w:rsidRPr="00DA4986">
        <w:t xml:space="preserve"> Poli Sci &amp; Philosophy @ Northeastern Illinois </w:t>
      </w:r>
      <w:r w:rsidRPr="00DA4986">
        <w:rPr>
          <w:b/>
          <w:u w:val="single"/>
        </w:rPr>
        <w:t>’10</w:t>
      </w:r>
      <w:r w:rsidRPr="00AB04C7">
        <w:t xml:space="preserve"> </w:t>
      </w:r>
      <w:r w:rsidRPr="00DA4986">
        <w:t xml:space="preserve">in </w:t>
      </w:r>
      <w:r w:rsidRPr="00DA4986">
        <w:rPr>
          <w:i/>
        </w:rPr>
        <w:t>Democracy and Pluralism: The Political Thought of William E. Connolly</w:t>
      </w:r>
      <w:r w:rsidRPr="00DA4986">
        <w:t xml:space="preserve"> ed. Finlayson  p.  96-98</w:t>
      </w:r>
    </w:p>
    <w:p w14:paraId="6BBB4E64" w14:textId="77777777" w:rsidR="003F38D1" w:rsidRPr="00DA4986" w:rsidRDefault="003F38D1" w:rsidP="003F38D1"/>
    <w:p w14:paraId="679A1071" w14:textId="7B394AFB" w:rsidR="003F38D1" w:rsidRDefault="003F38D1" w:rsidP="003F38D1">
      <w:r w:rsidRPr="00DA4986">
        <w:t xml:space="preserve">The recent renewal of interest in interpretation, as found within the 'Perestroika' movement, has for the most part merely been a return: a reprise and re-application of the earlier arguments against behavioral approaches to the study of politics. Stephen White has lamented the inferiority of these current debates and initiatives in political science when contrasted with the field's </w:t>
      </w:r>
      <w:proofErr w:type="spellStart"/>
      <w:r w:rsidRPr="00DA4986">
        <w:t>selfquestioning</w:t>
      </w:r>
      <w:proofErr w:type="spellEnd"/>
      <w:r w:rsidRPr="00DA4986">
        <w:t xml:space="preserve"> in the 1970s, a disciplinary critique 'characterized by a rich discussion' about what the study of politics could be and should do (White, 2002: 179). I The takers of the linguistic turn have been congratulated, rightly, for insisting that evaluation is constitutive of the 'what' that is politics. Debate over what a more engaged practice of political theory might be has been advanced by theorists working on new approaches to relationships between abstraction and concrete analysis.2 But </w:t>
      </w:r>
      <w:r w:rsidRPr="00DA4986">
        <w:rPr>
          <w:rStyle w:val="StyleUnderline"/>
        </w:rPr>
        <w:t>the linguistic tum</w:t>
      </w:r>
      <w:r w:rsidRPr="00DA4986">
        <w:t xml:space="preserve"> itself </w:t>
      </w:r>
      <w:r w:rsidRPr="00DA4986">
        <w:rPr>
          <w:rStyle w:val="StyleUnderline"/>
        </w:rPr>
        <w:t>has been neglected</w:t>
      </w:r>
      <w:r w:rsidRPr="00DA4986">
        <w:t xml:space="preserve"> as an object of theoretical solicitude. </w:t>
      </w:r>
      <w:r w:rsidRPr="00DA4986">
        <w:rPr>
          <w:rStyle w:val="StyleUnderline"/>
        </w:rPr>
        <w:t>What interpretive</w:t>
      </w:r>
      <w:r w:rsidRPr="00DA4986">
        <w:t xml:space="preserve"> limitations, or even traps, </w:t>
      </w:r>
      <w:r w:rsidRPr="00DA4986">
        <w:rPr>
          <w:rStyle w:val="StyleUnderline"/>
        </w:rPr>
        <w:t>were produced in that initial encounter between political theory and behavioral inquiry</w:t>
      </w:r>
      <w:r w:rsidRPr="00DA4986">
        <w:t xml:space="preserve">? And how do the effects of these limitations persist? l This chapter returns to the linguistic turn of the 1970s and explores the effects of arguments against the fact/value dichotomy in political science, not with respect to the behavioral approaches against which they were posed, but within the work of political theorists who posed the criticisms.3 Focusing on the work of William Connolly and Charles Taylor, I argue that </w:t>
      </w:r>
      <w:r w:rsidRPr="00DA4986">
        <w:rPr>
          <w:rStyle w:val="StyleUnderline"/>
        </w:rPr>
        <w:t xml:space="preserve">in the aftermath of </w:t>
      </w:r>
      <w:r w:rsidRPr="008336B7">
        <w:rPr>
          <w:rStyle w:val="StyleUnderline"/>
          <w:highlight w:val="yellow"/>
        </w:rPr>
        <w:t>debates over</w:t>
      </w:r>
      <w:r w:rsidRPr="00DA4986">
        <w:rPr>
          <w:rStyle w:val="StyleUnderline"/>
        </w:rPr>
        <w:t xml:space="preserve"> the </w:t>
      </w:r>
      <w:r w:rsidRPr="008336B7">
        <w:rPr>
          <w:rStyle w:val="StyleUnderline"/>
          <w:highlight w:val="yellow"/>
        </w:rPr>
        <w:t>fact/value dichotomy</w:t>
      </w:r>
      <w:r w:rsidRPr="00DA4986">
        <w:rPr>
          <w:rStyle w:val="StyleUnderline"/>
        </w:rPr>
        <w:t xml:space="preserve"> they </w:t>
      </w:r>
      <w:r w:rsidRPr="008336B7">
        <w:rPr>
          <w:rStyle w:val="StyleUnderline"/>
          <w:highlight w:val="yellow"/>
        </w:rPr>
        <w:t xml:space="preserve">shrink from </w:t>
      </w:r>
      <w:r w:rsidRPr="00DA4986">
        <w:rPr>
          <w:rStyle w:val="StyleUnderline"/>
        </w:rPr>
        <w:t>constituting the seeable</w:t>
      </w:r>
      <w:r w:rsidRPr="00DA4986">
        <w:t xml:space="preserve"> - </w:t>
      </w:r>
      <w:r w:rsidRPr="00DA4986">
        <w:rPr>
          <w:rStyle w:val="StyleUnderline"/>
        </w:rPr>
        <w:t>from</w:t>
      </w:r>
      <w:r w:rsidRPr="00DA4986">
        <w:t xml:space="preserve"> the theoretical tasks of </w:t>
      </w:r>
      <w:r w:rsidRPr="008336B7">
        <w:rPr>
          <w:rStyle w:val="StyleUnderline"/>
          <w:highlight w:val="yellow"/>
        </w:rPr>
        <w:t xml:space="preserve">pursuing </w:t>
      </w:r>
      <w:r w:rsidRPr="00DA4986">
        <w:rPr>
          <w:rStyle w:val="StyleUnderline"/>
        </w:rPr>
        <w:t xml:space="preserve">the </w:t>
      </w:r>
      <w:r w:rsidRPr="008336B7">
        <w:rPr>
          <w:rStyle w:val="Emphasis"/>
          <w:highlight w:val="yellow"/>
        </w:rPr>
        <w:t>descriptive</w:t>
      </w:r>
      <w:r w:rsidRPr="008336B7">
        <w:rPr>
          <w:rStyle w:val="StyleUnderline"/>
          <w:highlight w:val="yellow"/>
        </w:rPr>
        <w:t xml:space="preserve"> and </w:t>
      </w:r>
      <w:r w:rsidRPr="008336B7">
        <w:rPr>
          <w:rStyle w:val="Emphasis"/>
          <w:highlight w:val="yellow"/>
        </w:rPr>
        <w:t>evidentiary</w:t>
      </w:r>
      <w:r w:rsidRPr="008336B7">
        <w:rPr>
          <w:rStyle w:val="StyleUnderline"/>
          <w:highlight w:val="yellow"/>
        </w:rPr>
        <w:t xml:space="preserve"> implications</w:t>
      </w:r>
      <w:r w:rsidRPr="00DA4986">
        <w:t xml:space="preserve"> of their own arguments - </w:t>
      </w:r>
      <w:r w:rsidRPr="008336B7">
        <w:rPr>
          <w:rStyle w:val="StyleUnderline"/>
          <w:highlight w:val="yellow"/>
        </w:rPr>
        <w:t>because they are caught up in</w:t>
      </w:r>
      <w:r w:rsidRPr="00DA4986">
        <w:t xml:space="preserve"> what I identify as </w:t>
      </w:r>
      <w:r w:rsidRPr="00DA4986">
        <w:rPr>
          <w:rStyle w:val="StyleUnderline"/>
        </w:rPr>
        <w:t>the</w:t>
      </w:r>
      <w:r w:rsidRPr="00DA4986">
        <w:rPr>
          <w:rStyle w:val="Heading3Char"/>
          <w:rFonts w:cs="Arial"/>
          <w:sz w:val="22"/>
          <w:szCs w:val="22"/>
        </w:rPr>
        <w:t xml:space="preserve"> </w:t>
      </w:r>
      <w:r w:rsidRPr="00DA4986">
        <w:rPr>
          <w:rStyle w:val="Emphasis"/>
        </w:rPr>
        <w:t xml:space="preserve">hegemony of </w:t>
      </w:r>
      <w:r w:rsidRPr="008336B7">
        <w:rPr>
          <w:rStyle w:val="Emphasis"/>
          <w:highlight w:val="yellow"/>
        </w:rPr>
        <w:t>normative theorizing</w:t>
      </w:r>
      <w:r w:rsidRPr="00DA4986">
        <w:t xml:space="preserve">.4 I am not suggesting that </w:t>
      </w:r>
      <w:r w:rsidRPr="00DA4986">
        <w:rPr>
          <w:rStyle w:val="StyleUnderline"/>
        </w:rPr>
        <w:t>this shrinking</w:t>
      </w:r>
      <w:r w:rsidRPr="00DA4986">
        <w:t xml:space="preserve"> - from what less generically we might refer to as the empirical, the concrete, or the material - is reducible to the intent of either author. Likewise </w:t>
      </w:r>
      <w:r w:rsidRPr="00DA4986">
        <w:rPr>
          <w:rStyle w:val="StyleUnderline"/>
        </w:rPr>
        <w:t>in</w:t>
      </w:r>
      <w:r w:rsidRPr="00DA4986">
        <w:t xml:space="preserve"> the subfield of </w:t>
      </w:r>
      <w:r w:rsidRPr="00DA4986">
        <w:rPr>
          <w:rStyle w:val="StyleUnderline"/>
        </w:rPr>
        <w:t>political theory</w:t>
      </w:r>
      <w:r w:rsidRPr="00DA4986">
        <w:t xml:space="preserve"> the hegemony of </w:t>
      </w:r>
      <w:r w:rsidRPr="00DA4986">
        <w:rPr>
          <w:rStyle w:val="StyleUnderline"/>
        </w:rPr>
        <w:t>normative theorizing</w:t>
      </w:r>
      <w:r w:rsidRPr="00DA4986">
        <w:t xml:space="preserve">, which </w:t>
      </w:r>
      <w:r w:rsidRPr="00DA4986">
        <w:rPr>
          <w:rStyle w:val="Emphasis"/>
        </w:rPr>
        <w:t>compels</w:t>
      </w:r>
      <w:r w:rsidRPr="00DA4986">
        <w:t xml:space="preserve"> and allows </w:t>
      </w:r>
      <w:r w:rsidRPr="00DA4986">
        <w:rPr>
          <w:rStyle w:val="StyleUnderline"/>
        </w:rPr>
        <w:t>this retreat, is not the conscious program of an author</w:t>
      </w:r>
      <w:r w:rsidRPr="00DA4986">
        <w:t xml:space="preserve"> or of any group of theorists. </w:t>
      </w:r>
      <w:r w:rsidRPr="00DA4986">
        <w:rPr>
          <w:rStyle w:val="StyleUnderline"/>
        </w:rPr>
        <w:t>It is</w:t>
      </w:r>
      <w:r w:rsidRPr="00DA4986">
        <w:t xml:space="preserve"> better understood as </w:t>
      </w:r>
      <w:r w:rsidRPr="00DA4986">
        <w:rPr>
          <w:rStyle w:val="StyleUnderline"/>
        </w:rPr>
        <w:t>a</w:t>
      </w:r>
      <w:r w:rsidRPr="00DA4986">
        <w:t xml:space="preserve"> language game, or </w:t>
      </w:r>
      <w:r w:rsidRPr="00DA4986">
        <w:rPr>
          <w:rStyle w:val="StyleUnderline"/>
        </w:rPr>
        <w:t>discursive formation, within which political theorists in North America work</w:t>
      </w:r>
      <w:r w:rsidRPr="00DA4986">
        <w:t xml:space="preserve"> and of which they are for the most part unquestioning. The hegemony of normative theorizing is a force in language and practice that compels the political theorist to present his or her work in a particular form : the disciplinary demand of their subfield is that theorists clearly articulate and affirm the evaluative implications of their own findings. 5 ] will demonstrate how </w:t>
      </w:r>
      <w:r w:rsidRPr="008336B7">
        <w:rPr>
          <w:rStyle w:val="StyleUnderline"/>
          <w:highlight w:val="yellow"/>
        </w:rPr>
        <w:t>this</w:t>
      </w:r>
      <w:r w:rsidRPr="00DA4986">
        <w:t xml:space="preserve"> requisite normative declaration </w:t>
      </w:r>
      <w:r w:rsidRPr="008336B7">
        <w:rPr>
          <w:rStyle w:val="StyleUnderline"/>
          <w:highlight w:val="yellow"/>
        </w:rPr>
        <w:t>produces</w:t>
      </w:r>
      <w:r w:rsidRPr="00DA4986">
        <w:rPr>
          <w:rStyle w:val="StyleUnderline"/>
        </w:rPr>
        <w:t xml:space="preserve"> a</w:t>
      </w:r>
      <w:r w:rsidRPr="00DA4986">
        <w:t xml:space="preserve"> nonchalance and </w:t>
      </w:r>
      <w:r w:rsidRPr="008336B7">
        <w:rPr>
          <w:rStyle w:val="StyleUnderline"/>
          <w:highlight w:val="yellow"/>
        </w:rPr>
        <w:t xml:space="preserve">disregard toward </w:t>
      </w:r>
      <w:r w:rsidRPr="008336B7">
        <w:rPr>
          <w:rStyle w:val="Emphasis"/>
          <w:highlight w:val="yellow"/>
        </w:rPr>
        <w:t>facticity</w:t>
      </w:r>
      <w:r w:rsidRPr="00DA4986">
        <w:t xml:space="preserve"> - toward, that is, </w:t>
      </w:r>
      <w:r w:rsidRPr="00DA4986">
        <w:rPr>
          <w:rStyle w:val="StyleUnderline"/>
        </w:rPr>
        <w:t>the constitution and hence the quality of fact.</w:t>
      </w:r>
      <w:r w:rsidRPr="00DA4986">
        <w:t xml:space="preserve"> Further, I will argue that this discursive compulsion, or move in the language game, effects a second move: </w:t>
      </w:r>
      <w:r w:rsidRPr="00DA4986">
        <w:rPr>
          <w:rStyle w:val="StyleUnderline"/>
        </w:rPr>
        <w:t xml:space="preserve">the </w:t>
      </w:r>
      <w:r w:rsidRPr="008336B7">
        <w:rPr>
          <w:rStyle w:val="Emphasis"/>
          <w:highlight w:val="yellow"/>
        </w:rPr>
        <w:t>exaggerated emphasis</w:t>
      </w:r>
      <w:r w:rsidRPr="008336B7">
        <w:rPr>
          <w:rStyle w:val="StyleUnderline"/>
          <w:highlight w:val="yellow"/>
        </w:rPr>
        <w:t xml:space="preserve"> on evaluation creates</w:t>
      </w:r>
      <w:r w:rsidRPr="00DA4986">
        <w:rPr>
          <w:rStyle w:val="StyleUnderline"/>
        </w:rPr>
        <w:t xml:space="preserve"> an</w:t>
      </w:r>
      <w:r w:rsidRPr="00DA4986">
        <w:rPr>
          <w:rStyle w:val="Heading3Char"/>
          <w:rFonts w:cs="Arial"/>
          <w:sz w:val="22"/>
          <w:szCs w:val="22"/>
        </w:rPr>
        <w:t xml:space="preserve"> </w:t>
      </w:r>
      <w:r w:rsidRPr="008336B7">
        <w:rPr>
          <w:rStyle w:val="Emphasis"/>
          <w:highlight w:val="yellow"/>
        </w:rPr>
        <w:t>undue emphasis</w:t>
      </w:r>
      <w:r w:rsidRPr="008336B7">
        <w:rPr>
          <w:rStyle w:val="Heading3Char"/>
          <w:rFonts w:cs="Arial"/>
          <w:sz w:val="22"/>
          <w:szCs w:val="22"/>
          <w:highlight w:val="yellow"/>
        </w:rPr>
        <w:t xml:space="preserve"> </w:t>
      </w:r>
      <w:r w:rsidRPr="008336B7">
        <w:rPr>
          <w:rStyle w:val="StyleUnderline"/>
          <w:highlight w:val="yellow"/>
        </w:rPr>
        <w:t>on the</w:t>
      </w:r>
      <w:r w:rsidRPr="008336B7">
        <w:rPr>
          <w:rStyle w:val="Heading3Char"/>
          <w:rFonts w:cs="Arial"/>
          <w:sz w:val="22"/>
          <w:szCs w:val="22"/>
          <w:highlight w:val="yellow"/>
        </w:rPr>
        <w:t xml:space="preserve"> </w:t>
      </w:r>
      <w:r w:rsidRPr="008336B7">
        <w:rPr>
          <w:rStyle w:val="Emphasis"/>
          <w:highlight w:val="yellow"/>
        </w:rPr>
        <w:t>evaluator as political actor</w:t>
      </w:r>
      <w:r w:rsidRPr="00DA4986">
        <w:rPr>
          <w:rStyle w:val="Heading3Char"/>
          <w:rFonts w:cs="Arial"/>
          <w:sz w:val="22"/>
          <w:szCs w:val="22"/>
        </w:rPr>
        <w:t xml:space="preserve"> </w:t>
      </w:r>
      <w:r w:rsidRPr="00DA4986">
        <w:rPr>
          <w:rStyle w:val="StyleUnderline"/>
        </w:rPr>
        <w:t>and/or position-taking political theorist</w:t>
      </w:r>
      <w:r w:rsidRPr="00DA4986">
        <w:t xml:space="preserve">. I cannot argue that either of these moves is wrong. To engage the constitutive force of just one of language, thought or world is to engage the others also - to engage normativity is to engage facticity. But what does consistently entering into interpretation with the goal of evaluative declaration conceal? What is foreclosed when we ask the political theorist to explicate and affirm his or her position in every interpretation? The hegemony of normative theorizing is supported by the widely held view that political theory is concerned with justice - with articulating alternative conceptions of the 'good' political life. But my concern is not solely with such expressly normative theories as Rawls' monumental reduction of the social theories of welfare liberalism to a moral choice, or political theory concerned with evaluative perspicuity or expertise in ethics. We find the hegemony of normative theorizing, the entreaty to endorse and a compulsive subject-centeredness, in the work of diagnostic political theorists like Connolly and Taylor in whose work the emphasis on evaluation characteristic of the hegemony of normative theorizing emerges as a reactive response to the goal of value-neutrality in </w:t>
      </w:r>
      <w:proofErr w:type="spellStart"/>
      <w:r w:rsidRPr="00DA4986">
        <w:t>behavioralism</w:t>
      </w:r>
      <w:proofErr w:type="spellEnd"/>
      <w:r w:rsidRPr="00DA4986">
        <w:t xml:space="preserve">. I will argue that </w:t>
      </w:r>
      <w:r w:rsidRPr="00DA4986">
        <w:rPr>
          <w:rStyle w:val="StyleUnderline"/>
        </w:rPr>
        <w:t>the</w:t>
      </w:r>
      <w:r w:rsidRPr="00DA4986">
        <w:t xml:space="preserve"> concomitant </w:t>
      </w:r>
      <w:r w:rsidRPr="008336B7">
        <w:rPr>
          <w:rStyle w:val="StyleUnderline"/>
          <w:highlight w:val="yellow"/>
        </w:rPr>
        <w:t>glorification of</w:t>
      </w:r>
      <w:r w:rsidRPr="00DA4986">
        <w:rPr>
          <w:rStyle w:val="StyleUnderline"/>
        </w:rPr>
        <w:t xml:space="preserve"> the </w:t>
      </w:r>
      <w:r w:rsidRPr="008336B7">
        <w:rPr>
          <w:rStyle w:val="StyleUnderline"/>
          <w:highlight w:val="yellow"/>
        </w:rPr>
        <w:t xml:space="preserve">perspective of the </w:t>
      </w:r>
      <w:r w:rsidRPr="008336B7">
        <w:rPr>
          <w:rStyle w:val="Emphasis"/>
          <w:highlight w:val="yellow"/>
        </w:rPr>
        <w:t>agentic human subject</w:t>
      </w:r>
      <w:r w:rsidRPr="008336B7">
        <w:rPr>
          <w:rStyle w:val="StyleUnderline"/>
          <w:highlight w:val="yellow"/>
        </w:rPr>
        <w:t xml:space="preserve"> is a </w:t>
      </w:r>
      <w:r w:rsidRPr="008336B7">
        <w:rPr>
          <w:rStyle w:val="Emphasis"/>
          <w:highlight w:val="yellow"/>
        </w:rPr>
        <w:t>reactive response</w:t>
      </w:r>
      <w:r w:rsidRPr="008336B7">
        <w:rPr>
          <w:rStyle w:val="StyleUnderline"/>
          <w:highlight w:val="yellow"/>
        </w:rPr>
        <w:t xml:space="preserve"> to the presumptive blank space that is the behavioral subject</w:t>
      </w:r>
      <w:r w:rsidRPr="00DA4986">
        <w:t>. These responses are reactive in a theoretical sense: we will see that the hegemony of normative theorizing in Connolly's and Taylor's work is evidenced, first, in their conversations with their opponent (</w:t>
      </w:r>
      <w:proofErr w:type="spellStart"/>
      <w:r w:rsidRPr="00DA4986">
        <w:t>behavioralism</w:t>
      </w:r>
      <w:proofErr w:type="spellEnd"/>
      <w:r w:rsidRPr="00DA4986">
        <w:t xml:space="preserve">) and in arguments with each other. The chapter seeks to trouble our familiarity with such debates so as to identify paths not taken. A presumption of my argument is that the linguistic tum, as taught to us by Connolly and Taylor, suggested interpretive possibilities that are greater than those realized by either theorist.6 The early lessons of 'Perestroika' seem to have been that political theorists should learn some facts - rendered by our empirically-trained sister political scientists - and theorize about them. But we will see that the prepositional remove of this 'about' suggests a sanguine empiricism in contrast to the possibilities of an interpretive political science sketched during the I 970s. As evidence of this under-realization, the chapter will examine the lingering effects of the struggle with </w:t>
      </w:r>
      <w:proofErr w:type="spellStart"/>
      <w:r w:rsidRPr="00DA4986">
        <w:t>behavioralism</w:t>
      </w:r>
      <w:proofErr w:type="spellEnd"/>
      <w:r w:rsidRPr="00DA4986">
        <w:t xml:space="preserve"> in exchanges between Connolly and Taylor over the work of Michel Foucault. Here, we will see their </w:t>
      </w:r>
      <w:r w:rsidRPr="008336B7">
        <w:rPr>
          <w:rStyle w:val="StyleUnderline"/>
          <w:highlight w:val="yellow"/>
        </w:rPr>
        <w:t>shrinking</w:t>
      </w:r>
      <w:r w:rsidRPr="00DA4986">
        <w:rPr>
          <w:rStyle w:val="StyleUnderline"/>
        </w:rPr>
        <w:t xml:space="preserve"> from the </w:t>
      </w:r>
      <w:r w:rsidRPr="008336B7">
        <w:rPr>
          <w:rStyle w:val="StyleUnderline"/>
          <w:highlight w:val="yellow"/>
        </w:rPr>
        <w:t>constitution of the seeable</w:t>
      </w:r>
      <w:r w:rsidRPr="00DA4986">
        <w:rPr>
          <w:rStyle w:val="StyleUnderline"/>
        </w:rPr>
        <w:t xml:space="preserve"> as an aversion to interpretation in the third person</w:t>
      </w:r>
      <w:r w:rsidRPr="00DA4986">
        <w:t xml:space="preserve"> - </w:t>
      </w:r>
      <w:r w:rsidRPr="00DA4986">
        <w:rPr>
          <w:rStyle w:val="StyleUnderline"/>
        </w:rPr>
        <w:t>an aversion</w:t>
      </w:r>
      <w:r w:rsidRPr="00DA4986">
        <w:t xml:space="preserve">, that is, </w:t>
      </w:r>
      <w:r w:rsidRPr="008336B7">
        <w:rPr>
          <w:rStyle w:val="StyleUnderline"/>
          <w:highlight w:val="yellow"/>
        </w:rPr>
        <w:t>to</w:t>
      </w:r>
      <w:r w:rsidRPr="008336B7">
        <w:rPr>
          <w:rStyle w:val="Heading3Char"/>
          <w:rFonts w:cs="Arial"/>
          <w:sz w:val="22"/>
          <w:szCs w:val="22"/>
          <w:highlight w:val="yellow"/>
        </w:rPr>
        <w:t xml:space="preserve"> </w:t>
      </w:r>
      <w:proofErr w:type="spellStart"/>
      <w:r w:rsidRPr="008336B7">
        <w:rPr>
          <w:rStyle w:val="Emphasis"/>
          <w:highlight w:val="yellow"/>
        </w:rPr>
        <w:t>nonagent</w:t>
      </w:r>
      <w:proofErr w:type="spellEnd"/>
      <w:r w:rsidRPr="008336B7">
        <w:rPr>
          <w:rStyle w:val="Emphasis"/>
          <w:highlight w:val="yellow"/>
        </w:rPr>
        <w:t>- centered argumentation</w:t>
      </w:r>
      <w:r w:rsidRPr="00DA4986">
        <w:t xml:space="preserve">. They each struggle with and cannot accommodate arguments with structural valences and/or dimensions. For both, any theorizing in the third person is the voice of science and of the foe to be avoided.7 Thus, I am reading Connolly and Taylor canonically, as enunciative modalities, situated within disciplinary conditions that contain the epistemic insights of the radical theory that inheres within the continental philosophies on which writers such as they draw; the subject-centered focus permeating their thinking is not simply a matter of authorial choice.8 </w:t>
      </w:r>
    </w:p>
    <w:p w14:paraId="04F84786" w14:textId="3BCE27B9" w:rsidR="00FE3F9B" w:rsidRPr="00DA4986" w:rsidRDefault="00FE3F9B" w:rsidP="00E97594">
      <w:pPr>
        <w:pStyle w:val="Heading4"/>
        <w:numPr>
          <w:ilvl w:val="0"/>
          <w:numId w:val="47"/>
        </w:numPr>
        <w:rPr>
          <w:rFonts w:cs="Arial"/>
        </w:rPr>
      </w:pPr>
      <w:r w:rsidRPr="00DA4986">
        <w:rPr>
          <w:rFonts w:cs="Arial"/>
        </w:rPr>
        <w:t xml:space="preserve">Alt fails. “Rupturing” lacks the concrete alternative needed to produce a better alternative future. </w:t>
      </w:r>
    </w:p>
    <w:p w14:paraId="43DC9FAB" w14:textId="77777777" w:rsidR="00FE3F9B" w:rsidRPr="00DA4986" w:rsidRDefault="00FE3F9B" w:rsidP="00FE3F9B"/>
    <w:p w14:paraId="01E6419C" w14:textId="77777777" w:rsidR="00FE3F9B" w:rsidRPr="00DA4986" w:rsidRDefault="00FE3F9B" w:rsidP="00FE3F9B">
      <w:r w:rsidRPr="00DA4986">
        <w:t xml:space="preserve">Andrew </w:t>
      </w:r>
      <w:r w:rsidRPr="00DA4986">
        <w:rPr>
          <w:b/>
          <w:u w:val="single"/>
        </w:rPr>
        <w:t>HOM</w:t>
      </w:r>
      <w:r w:rsidRPr="00DA4986">
        <w:t xml:space="preserve"> School of Social and Political Science, University of Edinburgh </w:t>
      </w:r>
      <w:r w:rsidRPr="00DA4986">
        <w:rPr>
          <w:b/>
          <w:u w:val="single"/>
        </w:rPr>
        <w:t>’18</w:t>
      </w:r>
      <w:r w:rsidRPr="00DA4986">
        <w:t xml:space="preserve"> “Silent Order: the Temporal Turn in Critical International Relations” </w:t>
      </w:r>
      <w:r w:rsidRPr="00DA4986">
        <w:rPr>
          <w:i/>
        </w:rPr>
        <w:t>Millennium</w:t>
      </w:r>
      <w:r w:rsidRPr="00DA4986">
        <w:t xml:space="preserve"> 46(3) p. 324-330</w:t>
      </w:r>
    </w:p>
    <w:p w14:paraId="796FB305" w14:textId="77777777" w:rsidR="00FE3F9B" w:rsidRPr="00DA4986" w:rsidRDefault="00FE3F9B" w:rsidP="00FE3F9B"/>
    <w:p w14:paraId="4D33AD3F" w14:textId="77777777" w:rsidR="00FE3F9B" w:rsidRPr="00DA4986" w:rsidRDefault="00FE3F9B" w:rsidP="00FE3F9B">
      <w:r w:rsidRPr="00DA4986">
        <w:t>The Rapture of Rupture</w:t>
      </w:r>
    </w:p>
    <w:p w14:paraId="528A1FFB" w14:textId="77777777" w:rsidR="00FE3F9B" w:rsidRPr="00DA4986" w:rsidRDefault="00FE3F9B" w:rsidP="00FE3F9B">
      <w:r w:rsidRPr="00DA4986">
        <w:rPr>
          <w:rStyle w:val="StyleUnderline"/>
        </w:rPr>
        <w:t xml:space="preserve">Uninhabitable, defined by its other, conflating novel with better, and unavoidably positional </w:t>
      </w:r>
      <w:r w:rsidRPr="00DA4986">
        <w:t xml:space="preserve">– </w:t>
      </w:r>
      <w:r w:rsidRPr="00DA4986">
        <w:rPr>
          <w:rStyle w:val="StyleUnderline"/>
        </w:rPr>
        <w:t xml:space="preserve">in spite of these tensions </w:t>
      </w:r>
      <w:r w:rsidRPr="008336B7">
        <w:rPr>
          <w:rStyle w:val="StyleUnderline"/>
          <w:highlight w:val="yellow"/>
        </w:rPr>
        <w:t>rupture</w:t>
      </w:r>
      <w:r w:rsidRPr="00DA4986">
        <w:rPr>
          <w:rStyle w:val="StyleUnderline"/>
        </w:rPr>
        <w:t xml:space="preserve"> enjoys a prominent place in the critical discourse of time.</w:t>
      </w:r>
      <w:r w:rsidRPr="00DA4986">
        <w:t xml:space="preserve"> How, then, does it actually work in that discourse? What explains its theoretical punch? I think </w:t>
      </w:r>
      <w:r w:rsidRPr="00DA4986">
        <w:rPr>
          <w:rStyle w:val="StyleUnderline"/>
        </w:rPr>
        <w:t xml:space="preserve">the answer </w:t>
      </w:r>
      <w:r w:rsidRPr="008336B7">
        <w:rPr>
          <w:rStyle w:val="StyleUnderline"/>
          <w:highlight w:val="yellow"/>
        </w:rPr>
        <w:t>is a deeply embedded liberal-idealism</w:t>
      </w:r>
      <w:r w:rsidRPr="00DA4986">
        <w:t xml:space="preserve">. To be clear, this is not the neoliberalism of late modernity or the Kantian triad of democracy, interdependence, and multilateralism.182 Rather, rupture recalls the classic liberal commitment to the value and rights of the individual and the consequent responsibilities of sovereign states.183 Nor is it idealist in an ideational or strictly philosophical sense. Rather, </w:t>
      </w:r>
      <w:r w:rsidRPr="008336B7">
        <w:rPr>
          <w:rStyle w:val="StyleUnderline"/>
          <w:highlight w:val="yellow"/>
        </w:rPr>
        <w:t>I refer to a tendency to abstract ethical aspirations into theoretical assumptions while ignoring the concrete realities of political power</w:t>
      </w:r>
      <w:r w:rsidRPr="00DA4986">
        <w:rPr>
          <w:rStyle w:val="StyleUnderline"/>
        </w:rPr>
        <w:t xml:space="preserve">, indeterminacy, </w:t>
      </w:r>
      <w:r w:rsidRPr="008336B7">
        <w:rPr>
          <w:rStyle w:val="StyleUnderline"/>
          <w:highlight w:val="yellow"/>
        </w:rPr>
        <w:t>and unintended consequences</w:t>
      </w:r>
      <w:r w:rsidRPr="008336B7">
        <w:rPr>
          <w:highlight w:val="yellow"/>
        </w:rPr>
        <w:t>.</w:t>
      </w:r>
      <w:r w:rsidRPr="00DA4986">
        <w:t>184</w:t>
      </w:r>
      <w:r w:rsidRPr="00DA4986">
        <w:rPr>
          <w:rStyle w:val="StyleUnderline"/>
        </w:rPr>
        <w:t xml:space="preserve"> Without substantive content, </w:t>
      </w:r>
      <w:r w:rsidRPr="008336B7">
        <w:rPr>
          <w:rStyle w:val="StyleUnderline"/>
          <w:highlight w:val="yellow"/>
        </w:rPr>
        <w:t>these notions</w:t>
      </w:r>
      <w:r w:rsidRPr="00DA4986">
        <w:rPr>
          <w:rStyle w:val="StyleUnderline"/>
        </w:rPr>
        <w:t xml:space="preserve"> appear relevant to most situations but </w:t>
      </w:r>
      <w:r w:rsidRPr="008336B7">
        <w:rPr>
          <w:rStyle w:val="StyleUnderline"/>
          <w:highlight w:val="yellow"/>
        </w:rPr>
        <w:t>offer little practical traction because all the heavy lifting is done by</w:t>
      </w:r>
      <w:r w:rsidRPr="00DA4986">
        <w:rPr>
          <w:rStyle w:val="StyleUnderline"/>
        </w:rPr>
        <w:t xml:space="preserve"> assumptions, </w:t>
      </w:r>
      <w:r w:rsidRPr="008336B7">
        <w:rPr>
          <w:rStyle w:val="StyleUnderline"/>
          <w:highlight w:val="yellow"/>
        </w:rPr>
        <w:t>abstractions</w:t>
      </w:r>
      <w:r w:rsidRPr="00DA4986">
        <w:rPr>
          <w:rStyle w:val="StyleUnderline"/>
        </w:rPr>
        <w:t>, or productive silences</w:t>
      </w:r>
      <w:r w:rsidRPr="00DA4986">
        <w:t>. In the case of critical IR, we might think of this liberal-idealism as the rapture of rupture.</w:t>
      </w:r>
    </w:p>
    <w:p w14:paraId="17F9AEB6" w14:textId="77777777" w:rsidR="00FE3F9B" w:rsidRPr="00DA4986" w:rsidRDefault="00FE3F9B" w:rsidP="00FE3F9B">
      <w:r w:rsidRPr="00DA4986">
        <w:t xml:space="preserve">First, the liberalism embedded in rupture. </w:t>
      </w:r>
      <w:r w:rsidRPr="00DA4986">
        <w:rPr>
          <w:rStyle w:val="StyleUnderline"/>
        </w:rPr>
        <w:t>Critical scholars declare a commitment only to the ‘politics</w:t>
      </w:r>
      <w:r w:rsidRPr="00DA4986">
        <w:t xml:space="preserve"> … [</w:t>
      </w:r>
      <w:r w:rsidRPr="00DA4986">
        <w:rPr>
          <w:rStyle w:val="StyleUnderline"/>
        </w:rPr>
        <w:t>of] an active process of</w:t>
      </w:r>
      <w:r w:rsidRPr="00DA4986">
        <w:t xml:space="preserve"> drawing and </w:t>
      </w:r>
      <w:r w:rsidRPr="00DA4986">
        <w:rPr>
          <w:rStyle w:val="StyleUnderline"/>
        </w:rPr>
        <w:t>experimenting</w:t>
      </w:r>
      <w:r w:rsidRPr="00DA4986">
        <w:t xml:space="preserve"> with lines, </w:t>
      </w:r>
      <w:r w:rsidRPr="00DA4986">
        <w:rPr>
          <w:rStyle w:val="StyleUnderline"/>
        </w:rPr>
        <w:t>without having any preestablished lines</w:t>
      </w:r>
      <w:r w:rsidRPr="00DA4986">
        <w:t xml:space="preserve"> – of history, society, and the world – </w:t>
      </w:r>
      <w:r w:rsidRPr="00DA4986">
        <w:rPr>
          <w:rStyle w:val="StyleUnderline"/>
        </w:rPr>
        <w:t>to fall back</w:t>
      </w:r>
      <w:r w:rsidRPr="00DA4986">
        <w:t xml:space="preserve"> on’.185 </w:t>
      </w:r>
      <w:r w:rsidRPr="00DA4986">
        <w:rPr>
          <w:rStyle w:val="StyleUnderline"/>
        </w:rPr>
        <w:t>This springs from their fear of ‘reinforcing practices of security</w:t>
      </w:r>
      <w:r w:rsidRPr="00DA4986">
        <w:t xml:space="preserve"> and violent forms of response’.186 But </w:t>
      </w:r>
      <w:r w:rsidRPr="008336B7">
        <w:rPr>
          <w:rStyle w:val="StyleUnderline"/>
          <w:highlight w:val="yellow"/>
        </w:rPr>
        <w:t>why should we eschew</w:t>
      </w:r>
      <w:r w:rsidRPr="00DA4986">
        <w:rPr>
          <w:rStyle w:val="StyleUnderline"/>
        </w:rPr>
        <w:t xml:space="preserve"> security practices and </w:t>
      </w:r>
      <w:r w:rsidRPr="008336B7">
        <w:rPr>
          <w:rStyle w:val="StyleUnderline"/>
          <w:highlight w:val="yellow"/>
        </w:rPr>
        <w:t>violence</w:t>
      </w:r>
      <w:r w:rsidRPr="00DA4986">
        <w:rPr>
          <w:rStyle w:val="StyleUnderline"/>
        </w:rPr>
        <w:t xml:space="preserve"> – two august aspects of politics – </w:t>
      </w:r>
      <w:r w:rsidRPr="008336B7">
        <w:rPr>
          <w:rStyle w:val="StyleUnderline"/>
          <w:highlight w:val="yellow"/>
        </w:rPr>
        <w:t xml:space="preserve">unless we build on some preestablished lines </w:t>
      </w:r>
      <w:proofErr w:type="spellStart"/>
      <w:r w:rsidRPr="008336B7">
        <w:rPr>
          <w:rStyle w:val="StyleUnderline"/>
          <w:highlight w:val="yellow"/>
        </w:rPr>
        <w:t>authorising</w:t>
      </w:r>
      <w:proofErr w:type="spellEnd"/>
      <w:r w:rsidRPr="008336B7">
        <w:rPr>
          <w:rStyle w:val="StyleUnderline"/>
          <w:highlight w:val="yellow"/>
        </w:rPr>
        <w:t xml:space="preserve"> the importance of human individuals</w:t>
      </w:r>
      <w:r w:rsidRPr="00DA4986">
        <w:rPr>
          <w:rStyle w:val="StyleUnderline"/>
        </w:rPr>
        <w:t xml:space="preserve"> and viewing the state as a threat rather than a security provider and/or </w:t>
      </w:r>
      <w:proofErr w:type="spellStart"/>
      <w:r w:rsidRPr="00DA4986">
        <w:rPr>
          <w:rStyle w:val="StyleUnderline"/>
        </w:rPr>
        <w:t>realisation</w:t>
      </w:r>
      <w:proofErr w:type="spellEnd"/>
      <w:r w:rsidRPr="00DA4986">
        <w:rPr>
          <w:rStyle w:val="StyleUnderline"/>
        </w:rPr>
        <w:t xml:space="preserve"> of collective will</w:t>
      </w:r>
      <w:r w:rsidRPr="00DA4986">
        <w:t xml:space="preserve">? </w:t>
      </w:r>
      <w:r w:rsidRPr="00DA4986">
        <w:rPr>
          <w:rStyle w:val="StyleUnderline"/>
        </w:rPr>
        <w:t>Other</w:t>
      </w:r>
      <w:r w:rsidRPr="00DA4986">
        <w:t xml:space="preserve"> </w:t>
      </w:r>
      <w:r w:rsidRPr="00DA4986">
        <w:rPr>
          <w:rStyle w:val="StyleUnderline"/>
        </w:rPr>
        <w:t>critical scholars draw</w:t>
      </w:r>
      <w:r w:rsidRPr="00DA4986">
        <w:t xml:space="preserve"> these lines </w:t>
      </w:r>
      <w:r w:rsidRPr="00DA4986">
        <w:rPr>
          <w:rStyle w:val="StyleUnderline"/>
        </w:rPr>
        <w:t>from</w:t>
      </w:r>
      <w:r w:rsidRPr="00DA4986">
        <w:t xml:space="preserve"> </w:t>
      </w:r>
      <w:r w:rsidRPr="00DA4986">
        <w:rPr>
          <w:rStyle w:val="StyleUnderline"/>
        </w:rPr>
        <w:t>the</w:t>
      </w:r>
      <w:r w:rsidRPr="00DA4986">
        <w:t xml:space="preserve"> ‘politically affirmative and progressive nature of deconstructive thought, as revealed through its </w:t>
      </w:r>
      <w:r w:rsidRPr="00DA4986">
        <w:rPr>
          <w:rStyle w:val="StyleUnderline"/>
        </w:rPr>
        <w:t>onto-political character’</w:t>
      </w:r>
      <w:r w:rsidRPr="00DA4986">
        <w:t xml:space="preserve">,187 </w:t>
      </w:r>
      <w:r w:rsidRPr="00DA4986">
        <w:rPr>
          <w:rStyle w:val="StyleUnderline"/>
        </w:rPr>
        <w:t xml:space="preserve">which acknowledges a commitment to choosing a which among many possible </w:t>
      </w:r>
      <w:proofErr w:type="spellStart"/>
      <w:r w:rsidRPr="00DA4986">
        <w:rPr>
          <w:rStyle w:val="StyleUnderline"/>
        </w:rPr>
        <w:t>whats</w:t>
      </w:r>
      <w:proofErr w:type="spellEnd"/>
      <w:r w:rsidRPr="00DA4986">
        <w:rPr>
          <w:rStyle w:val="StyleUnderline"/>
        </w:rPr>
        <w:t>.</w:t>
      </w:r>
      <w:r w:rsidRPr="00DA4986">
        <w:t xml:space="preserve"> </w:t>
      </w:r>
      <w:r w:rsidRPr="008336B7">
        <w:rPr>
          <w:rStyle w:val="StyleUnderline"/>
          <w:highlight w:val="yellow"/>
        </w:rPr>
        <w:t>This sort of progressivism</w:t>
      </w:r>
      <w:r w:rsidRPr="00DA4986">
        <w:rPr>
          <w:rStyle w:val="StyleUnderline"/>
        </w:rPr>
        <w:t xml:space="preserve"> wordlessly </w:t>
      </w:r>
      <w:r w:rsidRPr="008336B7">
        <w:rPr>
          <w:rStyle w:val="StyleUnderline"/>
          <w:highlight w:val="yellow"/>
        </w:rPr>
        <w:t xml:space="preserve">underwrites claims that in ruptures wake, ‘the only guiding principle is that of multiplicity itself’, which </w:t>
      </w:r>
      <w:proofErr w:type="spellStart"/>
      <w:r w:rsidRPr="008336B7">
        <w:rPr>
          <w:rStyle w:val="StyleUnderline"/>
          <w:highlight w:val="yellow"/>
        </w:rPr>
        <w:t>prioritises</w:t>
      </w:r>
      <w:proofErr w:type="spellEnd"/>
      <w:r w:rsidRPr="008336B7">
        <w:rPr>
          <w:rStyle w:val="StyleUnderline"/>
          <w:highlight w:val="yellow"/>
        </w:rPr>
        <w:t xml:space="preserve"> ‘difference’</w:t>
      </w:r>
      <w:r w:rsidRPr="00DA4986">
        <w:rPr>
          <w:rStyle w:val="StyleUnderline"/>
        </w:rPr>
        <w:t xml:space="preserve"> and ‘singularity’ </w:t>
      </w:r>
      <w:r w:rsidRPr="008336B7">
        <w:rPr>
          <w:rStyle w:val="StyleUnderline"/>
          <w:highlight w:val="yellow"/>
        </w:rPr>
        <w:t>but</w:t>
      </w:r>
      <w:r w:rsidRPr="00DA4986">
        <w:rPr>
          <w:rStyle w:val="StyleUnderline"/>
        </w:rPr>
        <w:t xml:space="preserve"> presumably </w:t>
      </w:r>
      <w:r w:rsidRPr="008336B7">
        <w:rPr>
          <w:rStyle w:val="StyleUnderline"/>
          <w:highlight w:val="yellow"/>
        </w:rPr>
        <w:t>not</w:t>
      </w:r>
      <w:r w:rsidRPr="00DA4986">
        <w:rPr>
          <w:rStyle w:val="StyleUnderline"/>
        </w:rPr>
        <w:t xml:space="preserve"> </w:t>
      </w:r>
      <w:r w:rsidRPr="008336B7">
        <w:rPr>
          <w:rStyle w:val="StyleUnderline"/>
          <w:highlight w:val="yellow"/>
        </w:rPr>
        <w:t>different violence</w:t>
      </w:r>
      <w:r w:rsidRPr="00DA4986">
        <w:rPr>
          <w:rStyle w:val="StyleUnderline"/>
        </w:rPr>
        <w:t xml:space="preserve"> or singular evil</w:t>
      </w:r>
      <w:r w:rsidRPr="00DA4986">
        <w:t xml:space="preserve">.188 Moreover, it gives proposals to experiment with ‘more productive and creative’ approaches the gloss of self-sufficiency by orienting us toward welcome possibilities rather than novel forms of depredation. In these ways, </w:t>
      </w:r>
      <w:r w:rsidRPr="008336B7">
        <w:rPr>
          <w:rStyle w:val="StyleUnderline"/>
          <w:highlight w:val="yellow"/>
        </w:rPr>
        <w:t>times of rupture depend on</w:t>
      </w:r>
      <w:r w:rsidRPr="00DA4986">
        <w:rPr>
          <w:rStyle w:val="StyleUnderline"/>
        </w:rPr>
        <w:t xml:space="preserve"> classically </w:t>
      </w:r>
      <w:r w:rsidRPr="008336B7">
        <w:rPr>
          <w:rStyle w:val="StyleUnderline"/>
          <w:highlight w:val="yellow"/>
        </w:rPr>
        <w:t>liberal sensibilities</w:t>
      </w:r>
      <w:r w:rsidRPr="008336B7">
        <w:rPr>
          <w:highlight w:val="yellow"/>
        </w:rPr>
        <w:t xml:space="preserve">, </w:t>
      </w:r>
      <w:r w:rsidRPr="008336B7">
        <w:rPr>
          <w:rStyle w:val="StyleUnderline"/>
          <w:highlight w:val="yellow"/>
        </w:rPr>
        <w:t xml:space="preserve">where the intrinsic value of human individuals makes it important to speak for the powerless, the </w:t>
      </w:r>
      <w:proofErr w:type="spellStart"/>
      <w:r w:rsidRPr="008336B7">
        <w:rPr>
          <w:rStyle w:val="StyleUnderline"/>
          <w:highlight w:val="yellow"/>
        </w:rPr>
        <w:t>marginalised</w:t>
      </w:r>
      <w:proofErr w:type="spellEnd"/>
      <w:r w:rsidRPr="00DA4986">
        <w:rPr>
          <w:rStyle w:val="StyleUnderline"/>
        </w:rPr>
        <w:t>,</w:t>
      </w:r>
      <w:r w:rsidRPr="00DA4986">
        <w:t xml:space="preserve"> the non-elite and the ‘professionals of nothing’.189 This is entirely consistent with the earlier point that every temporality reflects particular purposes and works according to specific standards of reference. Critical scholars acknowledge this partway, noting that experimentation ‘can be said to express a particular ethics of the event, an ethics of trying to encounter the ambiguities and uncertainties of the pure event in a more productive and creative way’.190 Yet </w:t>
      </w:r>
      <w:r w:rsidRPr="00DA4986">
        <w:rPr>
          <w:rStyle w:val="StyleUnderline"/>
        </w:rPr>
        <w:t xml:space="preserve">as </w:t>
      </w:r>
      <w:r w:rsidRPr="008336B7">
        <w:rPr>
          <w:rStyle w:val="StyleUnderline"/>
          <w:highlight w:val="yellow"/>
        </w:rPr>
        <w:t>an ethics, this involves some aspect of reconstruction</w:t>
      </w:r>
      <w:r w:rsidRPr="00DA4986">
        <w:t xml:space="preserve">, </w:t>
      </w:r>
      <w:r w:rsidRPr="008336B7">
        <w:rPr>
          <w:rStyle w:val="StyleUnderline"/>
          <w:highlight w:val="yellow"/>
        </w:rPr>
        <w:t xml:space="preserve">just as any critique implies </w:t>
      </w:r>
      <w:r w:rsidRPr="00DA4986">
        <w:rPr>
          <w:rStyle w:val="StyleUnderline"/>
        </w:rPr>
        <w:t xml:space="preserve">or begs a </w:t>
      </w:r>
      <w:r w:rsidRPr="008336B7">
        <w:rPr>
          <w:rStyle w:val="StyleUnderline"/>
          <w:highlight w:val="yellow"/>
        </w:rPr>
        <w:t>substantive vision of an alternate future</w:t>
      </w:r>
      <w:r w:rsidRPr="00DA4986">
        <w:rPr>
          <w:rStyle w:val="StyleUnderline"/>
        </w:rPr>
        <w:t>.</w:t>
      </w:r>
      <w:r w:rsidRPr="00DA4986">
        <w:t>191</w:t>
      </w:r>
    </w:p>
    <w:p w14:paraId="60B03D61" w14:textId="77777777" w:rsidR="00FE3F9B" w:rsidRPr="00DA4986" w:rsidRDefault="00FE3F9B" w:rsidP="00FE3F9B">
      <w:r w:rsidRPr="00DA4986">
        <w:t xml:space="preserve">However, such liberal and ethical impulses create tensions in times of rupture. As one liberal theorist notes, liberalism makes little sense ‘as an arena for the unfettered expression of “difference”’; its distinctiveness ‘lies not in the absence but, rather, in the content of its public purposes’ and how they privilege individuals and diversity.192 This is not multiplicity and possibility as such but rather from ‘a view of the human good that </w:t>
      </w:r>
      <w:proofErr w:type="spellStart"/>
      <w:r w:rsidRPr="00DA4986">
        <w:t>favours</w:t>
      </w:r>
      <w:proofErr w:type="spellEnd"/>
      <w:r w:rsidRPr="00DA4986">
        <w:t xml:space="preserve"> certain ways of life and tilts against others’.193 Without that ‘tilt’, experimenting with times of rupture becomes ‘a circular exercise, repeated for itself but with no effect, no life force, and no bite beyond the choir to whom it preaches’.194 Or worse, it opens room for novel forms of harm.</w:t>
      </w:r>
    </w:p>
    <w:p w14:paraId="642F9418" w14:textId="77777777" w:rsidR="00FE3F9B" w:rsidRPr="00DA4986" w:rsidRDefault="00FE3F9B" w:rsidP="00FE3F9B">
      <w:r w:rsidRPr="00DA4986">
        <w:t>This is where idealism becomes crucial to ruptured times. As various champions insist, rupture concerns only an engagement with possibility, thinking about what another politics might require to open up genuine alternatives. Even though other political agents are busy ‘</w:t>
      </w:r>
      <w:proofErr w:type="spellStart"/>
      <w:r w:rsidRPr="00DA4986">
        <w:t>recompos</w:t>
      </w:r>
      <w:proofErr w:type="spellEnd"/>
      <w:r w:rsidRPr="00DA4986">
        <w:t>[</w:t>
      </w:r>
      <w:proofErr w:type="spellStart"/>
      <w:r w:rsidRPr="00DA4986">
        <w:t>ing</w:t>
      </w:r>
      <w:proofErr w:type="spellEnd"/>
      <w:r w:rsidRPr="00DA4986">
        <w:t>] and reassert[</w:t>
      </w:r>
      <w:proofErr w:type="spellStart"/>
      <w:r w:rsidRPr="00DA4986">
        <w:t>ing</w:t>
      </w:r>
      <w:proofErr w:type="spellEnd"/>
      <w:r w:rsidRPr="00DA4986">
        <w:t xml:space="preserve">]’ interpretive frameworks in rupture’s wake,195 critical advocates are unwilling to ‘subordinate the mysteries of time to specific notions of historical change’.196 </w:t>
      </w:r>
      <w:r w:rsidRPr="00DA4986">
        <w:rPr>
          <w:rStyle w:val="StyleUnderline"/>
        </w:rPr>
        <w:t xml:space="preserve">Like </w:t>
      </w:r>
      <w:r w:rsidRPr="00DA4986">
        <w:t xml:space="preserve">other </w:t>
      </w:r>
      <w:r w:rsidRPr="00DA4986">
        <w:rPr>
          <w:rStyle w:val="StyleUnderline"/>
        </w:rPr>
        <w:t>engagements with</w:t>
      </w:r>
      <w:r w:rsidRPr="00DA4986">
        <w:t xml:space="preserve">, say, </w:t>
      </w:r>
      <w:r w:rsidRPr="00DA4986">
        <w:rPr>
          <w:rStyle w:val="StyleUnderline"/>
        </w:rPr>
        <w:t>protest cultures,</w:t>
      </w:r>
      <w:r w:rsidRPr="00DA4986">
        <w:t xml:space="preserve"> </w:t>
      </w:r>
      <w:r w:rsidRPr="008336B7">
        <w:rPr>
          <w:rStyle w:val="StyleUnderline"/>
          <w:highlight w:val="yellow"/>
        </w:rPr>
        <w:t>there is a palpable ‘optimism</w:t>
      </w:r>
      <w:r w:rsidRPr="00DA4986">
        <w:rPr>
          <w:rStyle w:val="StyleUnderline"/>
        </w:rPr>
        <w:t xml:space="preserve"> for change’</w:t>
      </w:r>
      <w:r w:rsidRPr="00DA4986">
        <w:t xml:space="preserve"> here</w:t>
      </w:r>
      <w:r w:rsidRPr="00DA4986">
        <w:rPr>
          <w:rStyle w:val="StyleUnderline"/>
        </w:rPr>
        <w:t>; one ‘</w:t>
      </w:r>
      <w:r w:rsidRPr="008336B7">
        <w:rPr>
          <w:rStyle w:val="StyleUnderline"/>
          <w:highlight w:val="yellow"/>
        </w:rPr>
        <w:t>rooted squarely in [the] refusal to describe what form a newly imagined politics might take’</w:t>
      </w:r>
      <w:r w:rsidRPr="00DA4986">
        <w:t xml:space="preserve"> and thus ‘</w:t>
      </w:r>
      <w:r w:rsidRPr="00DA4986">
        <w:rPr>
          <w:rStyle w:val="StyleUnderline"/>
        </w:rPr>
        <w:t>defined only by its unconventionality’</w:t>
      </w:r>
      <w:r w:rsidRPr="00DA4986">
        <w:t xml:space="preserve">. 197 </w:t>
      </w:r>
      <w:r w:rsidRPr="008336B7">
        <w:rPr>
          <w:rStyle w:val="StyleUnderline"/>
          <w:highlight w:val="yellow"/>
        </w:rPr>
        <w:t>Novelty</w:t>
      </w:r>
      <w:r w:rsidRPr="00DA4986">
        <w:rPr>
          <w:rStyle w:val="StyleUnderline"/>
        </w:rPr>
        <w:t xml:space="preserve"> and possibility as such only </w:t>
      </w:r>
      <w:r w:rsidRPr="008336B7">
        <w:rPr>
          <w:rStyle w:val="StyleUnderline"/>
          <w:highlight w:val="yellow"/>
        </w:rPr>
        <w:t>resonate as preferable if we assume they encourage spontaneous improvement by virtue of their ‘extra-discursive’</w:t>
      </w:r>
      <w:r w:rsidRPr="00DA4986">
        <w:rPr>
          <w:rStyle w:val="StyleUnderline"/>
        </w:rPr>
        <w:t xml:space="preserve"> or ‘natural </w:t>
      </w:r>
      <w:r w:rsidRPr="008336B7">
        <w:rPr>
          <w:rStyle w:val="StyleUnderline"/>
          <w:highlight w:val="yellow"/>
        </w:rPr>
        <w:t>state</w:t>
      </w:r>
      <w:r w:rsidRPr="00DA4986">
        <w:rPr>
          <w:rStyle w:val="StyleUnderline"/>
        </w:rPr>
        <w:t xml:space="preserve">, a kind of protean fecundity that exists in </w:t>
      </w:r>
      <w:proofErr w:type="spellStart"/>
      <w:r w:rsidRPr="00DA4986">
        <w:rPr>
          <w:rStyle w:val="StyleUnderline"/>
        </w:rPr>
        <w:t>idealised</w:t>
      </w:r>
      <w:proofErr w:type="spellEnd"/>
      <w:r w:rsidRPr="00DA4986">
        <w:rPr>
          <w:rStyle w:val="StyleUnderline"/>
        </w:rPr>
        <w:t xml:space="preserve"> form in isolation from politics as it is usually lived’</w:t>
      </w:r>
      <w:r w:rsidRPr="00DA4986">
        <w:t xml:space="preserve">.198 Moreover, this frames violence and subordination as intrinsically old and positive pluralism as resolutely new. Ironically, then, given critical scholars’ resistance to imagined ‘temporal borders’ and </w:t>
      </w:r>
      <w:r w:rsidRPr="00DA4986">
        <w:rPr>
          <w:rStyle w:val="StyleUnderline"/>
        </w:rPr>
        <w:t>avowed interest in ‘a radical critique of</w:t>
      </w:r>
      <w:r w:rsidRPr="00DA4986">
        <w:t xml:space="preserve"> the contingent “ground(</w:t>
      </w:r>
      <w:proofErr w:type="spellStart"/>
      <w:r w:rsidRPr="00DA4986">
        <w:t>ing</w:t>
      </w:r>
      <w:proofErr w:type="spellEnd"/>
      <w:r w:rsidRPr="00DA4986">
        <w:t xml:space="preserve">)”’ of </w:t>
      </w:r>
      <w:r w:rsidRPr="00DA4986">
        <w:rPr>
          <w:rStyle w:val="StyleUnderline"/>
        </w:rPr>
        <w:t>modernity</w:t>
      </w:r>
      <w:r w:rsidRPr="00DA4986">
        <w:t>,199 t</w:t>
      </w:r>
      <w:r w:rsidRPr="00DA4986">
        <w:rPr>
          <w:rStyle w:val="StyleUnderline"/>
        </w:rPr>
        <w:t>he value of rupture depends upon a thoroughly modern form of temporal delineation.</w:t>
      </w:r>
    </w:p>
    <w:p w14:paraId="10513F1A" w14:textId="77777777" w:rsidR="00FE3F9B" w:rsidRPr="00DA4986" w:rsidRDefault="00FE3F9B" w:rsidP="00FE3F9B">
      <w:r w:rsidRPr="00DA4986">
        <w:rPr>
          <w:rStyle w:val="StyleUnderline"/>
        </w:rPr>
        <w:t>These silent assumptions and hidden logics help ‘characterize’ and thus ‘control’ times of rupture</w:t>
      </w:r>
      <w:r w:rsidRPr="00DA4986">
        <w:t xml:space="preserve">,200 </w:t>
      </w:r>
      <w:r w:rsidRPr="00DA4986">
        <w:rPr>
          <w:rStyle w:val="StyleUnderline"/>
        </w:rPr>
        <w:t>transforming</w:t>
      </w:r>
      <w:r w:rsidRPr="00DA4986">
        <w:t xml:space="preserve"> </w:t>
      </w:r>
      <w:r w:rsidRPr="00DA4986">
        <w:rPr>
          <w:rStyle w:val="StyleUnderline"/>
        </w:rPr>
        <w:t>it from a description of traumatic</w:t>
      </w:r>
      <w:r w:rsidRPr="00DA4986">
        <w:t xml:space="preserve"> and unlivable </w:t>
      </w:r>
      <w:r w:rsidRPr="00DA4986">
        <w:rPr>
          <w:rStyle w:val="StyleUnderline"/>
        </w:rPr>
        <w:t>conditions</w:t>
      </w:r>
      <w:r w:rsidRPr="00DA4986">
        <w:t xml:space="preserve"> </w:t>
      </w:r>
      <w:r w:rsidRPr="00DA4986">
        <w:rPr>
          <w:rStyle w:val="StyleUnderline"/>
        </w:rPr>
        <w:t>to</w:t>
      </w:r>
      <w:r w:rsidRPr="00DA4986">
        <w:t xml:space="preserve"> the foundation of </w:t>
      </w:r>
      <w:r w:rsidRPr="00DA4986">
        <w:rPr>
          <w:rStyle w:val="StyleUnderline"/>
        </w:rPr>
        <w:t>a novel ethics that insists we ‘remain with uncertainty’</w:t>
      </w:r>
      <w:r w:rsidRPr="00DA4986">
        <w:t xml:space="preserve"> and ‘hope that something different’ will emerge.201 They are what take us from difference itself to a future ‘deemed worthy of being aspired towards’.202 </w:t>
      </w:r>
      <w:r w:rsidRPr="008336B7">
        <w:rPr>
          <w:rStyle w:val="StyleUnderline"/>
          <w:highlight w:val="yellow"/>
        </w:rPr>
        <w:t>They thus obscure the need to make alternatives tangible,</w:t>
      </w:r>
      <w:r w:rsidRPr="00DA4986">
        <w:rPr>
          <w:rStyle w:val="StyleUnderline"/>
        </w:rPr>
        <w:t xml:space="preserve"> </w:t>
      </w:r>
      <w:r w:rsidRPr="008336B7">
        <w:rPr>
          <w:rStyle w:val="StyleUnderline"/>
          <w:highlight w:val="yellow"/>
        </w:rPr>
        <w:t>which is vital for critique’s sake and for the everyday politics of individuals</w:t>
      </w:r>
      <w:r w:rsidRPr="00DA4986">
        <w:t xml:space="preserve"> who do not enjoy the privilege of remaining in sheer contingency and indeterminacy.203 And they inhibit any evaluation of ruptured time as a ‘practical question’ of what it actually ‘does’, its ‘effects’, and how it works.204</w:t>
      </w:r>
    </w:p>
    <w:p w14:paraId="17EE8EE1" w14:textId="77777777" w:rsidR="00FE3F9B" w:rsidRPr="00DA4986" w:rsidRDefault="00FE3F9B" w:rsidP="00FE3F9B">
      <w:r w:rsidRPr="00DA4986">
        <w:t xml:space="preserve">To drive this point home, recall an earlier vision of novelty and difference tinged by tragedy. Hannah Arendt embraced ‘natality’ as moments of pure possibility but insisted these be tempered by a political sensitivity to potentially catastrophic unintended consequences. Each birth, in her formulation, is ‘uniquely new’ but includes no guarantees – ‘authentic’ novelty might be ‘all-destructive’.205 Ignoring these implications </w:t>
      </w:r>
      <w:proofErr w:type="spellStart"/>
      <w:r w:rsidRPr="00DA4986">
        <w:t>depoliticises</w:t>
      </w:r>
      <w:proofErr w:type="spellEnd"/>
      <w:r w:rsidRPr="00DA4986">
        <w:t xml:space="preserve"> and gentrifies novelty and leaves us poorly prepared to resist depredation when it (re-) emerges.</w:t>
      </w:r>
      <w:r w:rsidRPr="00DA4986">
        <w:rPr>
          <w:rStyle w:val="StyleUnderline"/>
        </w:rPr>
        <w:t>206 Only by ignoring or sublimating the heavy lifting can critical scholars pass over a</w:t>
      </w:r>
      <w:r w:rsidRPr="00DA4986">
        <w:t xml:space="preserve"> ‘rainbow </w:t>
      </w:r>
      <w:r w:rsidRPr="00DA4986">
        <w:rPr>
          <w:rStyle w:val="StyleUnderline"/>
        </w:rPr>
        <w:t>bridge’207</w:t>
      </w:r>
      <w:r w:rsidRPr="00DA4986">
        <w:t xml:space="preserve"> of sorts </w:t>
      </w:r>
      <w:r w:rsidRPr="00DA4986">
        <w:rPr>
          <w:rStyle w:val="StyleUnderline"/>
        </w:rPr>
        <w:t>that turns the start of the political problem – radical change</w:t>
      </w:r>
      <w:r w:rsidRPr="00DA4986">
        <w:t xml:space="preserve"> – </w:t>
      </w:r>
      <w:r w:rsidRPr="00DA4986">
        <w:rPr>
          <w:rStyle w:val="StyleUnderline"/>
        </w:rPr>
        <w:t>into the self-sufficient conclusion of ‘another politics’</w:t>
      </w:r>
      <w:r w:rsidRPr="00DA4986">
        <w:rPr>
          <w:b/>
        </w:rPr>
        <w:t>,</w:t>
      </w:r>
      <w:r w:rsidRPr="00DA4986">
        <w:t xml:space="preserve"> </w:t>
      </w:r>
      <w:r w:rsidRPr="00DA4986">
        <w:rPr>
          <w:rStyle w:val="StyleUnderline"/>
        </w:rPr>
        <w:t>which occludes the need to reduce contingency while avoiding catastrophe</w:t>
      </w:r>
      <w:r w:rsidRPr="00DA4986">
        <w:t xml:space="preserve">. So </w:t>
      </w:r>
      <w:r w:rsidRPr="008336B7">
        <w:rPr>
          <w:rStyle w:val="StyleUnderline"/>
          <w:highlight w:val="yellow"/>
        </w:rPr>
        <w:t>while deeply suspicious of promises to ‘take us from here to there’</w:t>
      </w:r>
      <w:r w:rsidRPr="00DA4986">
        <w:t xml:space="preserve"> </w:t>
      </w:r>
      <w:r w:rsidRPr="00DA4986">
        <w:rPr>
          <w:rStyle w:val="StyleUnderline"/>
        </w:rPr>
        <w:t>or</w:t>
      </w:r>
      <w:r w:rsidRPr="00DA4986">
        <w:t xml:space="preserve"> move us from past through present toward </w:t>
      </w:r>
      <w:r w:rsidRPr="00DA4986">
        <w:rPr>
          <w:rStyle w:val="StyleUnderline"/>
        </w:rPr>
        <w:t>a better future</w:t>
      </w:r>
      <w:r w:rsidRPr="00DA4986">
        <w:t xml:space="preserve">,208 the </w:t>
      </w:r>
      <w:r w:rsidRPr="008336B7">
        <w:rPr>
          <w:rStyle w:val="StyleUnderline"/>
          <w:highlight w:val="yellow"/>
        </w:rPr>
        <w:t>critical discourse of rupture works</w:t>
      </w:r>
      <w:r w:rsidRPr="00DA4986">
        <w:t xml:space="preserve"> – like the rapture itself – </w:t>
      </w:r>
      <w:r w:rsidRPr="008336B7">
        <w:rPr>
          <w:rStyle w:val="StyleUnderline"/>
          <w:highlight w:val="yellow"/>
        </w:rPr>
        <w:t>on the assumption ‘of being</w:t>
      </w:r>
      <w:r w:rsidRPr="00DA4986">
        <w:t xml:space="preserve"> carried onward or </w:t>
      </w:r>
      <w:r w:rsidRPr="008336B7">
        <w:rPr>
          <w:rStyle w:val="StyleUnderline"/>
          <w:highlight w:val="yellow"/>
        </w:rPr>
        <w:t>swept along’ by ‘forces of movement’</w:t>
      </w:r>
      <w:r w:rsidRPr="00DA4986">
        <w:t xml:space="preserve"> that emerge independent of conscious effort.209 The rapture of rupture thus marks a missed opportunity, beginning with a legitimately ‘different perspective on time and politics’210 but producing a concept with ‘little relevance to life’211 because it demurs at precisely the point when it becomes necessary to lean on the scales, to encourage this time (or these times) instead of that and thereby privilege some purposes and politics over others. </w:t>
      </w:r>
      <w:r w:rsidRPr="008336B7">
        <w:rPr>
          <w:rStyle w:val="StyleUnderline"/>
          <w:highlight w:val="yellow"/>
        </w:rPr>
        <w:t>Ruptures</w:t>
      </w:r>
      <w:r w:rsidRPr="00DA4986">
        <w:t xml:space="preserve"> are golden opportunities to develop another, better or less awful politics – as such they </w:t>
      </w:r>
      <w:r w:rsidRPr="008336B7">
        <w:rPr>
          <w:rStyle w:val="StyleUnderline"/>
          <w:highlight w:val="yellow"/>
        </w:rPr>
        <w:t>require more than</w:t>
      </w:r>
      <w:r w:rsidRPr="00DA4986">
        <w:t xml:space="preserve"> hope, </w:t>
      </w:r>
      <w:r w:rsidRPr="008336B7">
        <w:rPr>
          <w:rStyle w:val="StyleUnderline"/>
          <w:highlight w:val="yellow"/>
        </w:rPr>
        <w:t>nebulous experimentation</w:t>
      </w:r>
      <w:r w:rsidRPr="00DA4986">
        <w:t xml:space="preserve">,212 </w:t>
      </w:r>
      <w:r w:rsidRPr="008336B7">
        <w:rPr>
          <w:rStyle w:val="StyleUnderline"/>
          <w:highlight w:val="yellow"/>
        </w:rPr>
        <w:t>or the refusal to say any more than ‘what I think it does for me’</w:t>
      </w:r>
      <w:r w:rsidRPr="00DA4986">
        <w:t xml:space="preserve">.213 </w:t>
      </w:r>
      <w:r w:rsidRPr="00DA4986">
        <w:rPr>
          <w:rStyle w:val="StyleUnderline"/>
        </w:rPr>
        <w:t xml:space="preserve">Unless we think novel harms impossible and better outcomes naturally assured, ruptures mark a moment when it is vital to </w:t>
      </w:r>
      <w:proofErr w:type="spellStart"/>
      <w:r w:rsidRPr="00DA4986">
        <w:rPr>
          <w:rStyle w:val="StyleUnderline"/>
        </w:rPr>
        <w:t>wilfully</w:t>
      </w:r>
      <w:proofErr w:type="spellEnd"/>
      <w:r w:rsidRPr="00DA4986">
        <w:rPr>
          <w:rStyle w:val="StyleUnderline"/>
        </w:rPr>
        <w:t xml:space="preserve"> construct or at least reflexively delimit political time anew</w:t>
      </w:r>
      <w:r w:rsidRPr="00DA4986">
        <w:t>.214</w:t>
      </w:r>
    </w:p>
    <w:p w14:paraId="35EC1DB0" w14:textId="77777777" w:rsidR="00FE3F9B" w:rsidRPr="00DA4986" w:rsidRDefault="00FE3F9B" w:rsidP="00FE3F9B"/>
    <w:p w14:paraId="22B5305A" w14:textId="305E65C8" w:rsidR="006D639E" w:rsidRPr="00DA4986" w:rsidRDefault="006D639E" w:rsidP="00E97594">
      <w:pPr>
        <w:pStyle w:val="Heading4"/>
        <w:numPr>
          <w:ilvl w:val="0"/>
          <w:numId w:val="47"/>
        </w:numPr>
        <w:rPr>
          <w:rFonts w:cs="Arial"/>
        </w:rPr>
      </w:pPr>
      <w:r w:rsidRPr="00DA4986">
        <w:rPr>
          <w:rFonts w:cs="Arial"/>
        </w:rPr>
        <w:t xml:space="preserve">Individual rejection </w:t>
      </w:r>
      <w:r w:rsidRPr="00DA4986">
        <w:rPr>
          <w:rFonts w:cs="Arial"/>
          <w:u w:val="single"/>
        </w:rPr>
        <w:t>fails</w:t>
      </w:r>
      <w:r w:rsidRPr="00DA4986">
        <w:rPr>
          <w:rFonts w:cs="Arial"/>
        </w:rPr>
        <w:t xml:space="preserve"> and props up </w:t>
      </w:r>
      <w:r w:rsidRPr="00DA4986">
        <w:rPr>
          <w:rFonts w:cs="Arial"/>
          <w:u w:val="single"/>
        </w:rPr>
        <w:t>white supremacy</w:t>
      </w:r>
    </w:p>
    <w:p w14:paraId="1C0CAE7C" w14:textId="77777777" w:rsidR="006D639E" w:rsidRPr="00DA4986" w:rsidRDefault="006D639E" w:rsidP="006D639E">
      <w:r w:rsidRPr="00DA4986">
        <w:rPr>
          <w:rStyle w:val="Style13ptBold"/>
        </w:rPr>
        <w:t>Rana, Government PhD, 16</w:t>
      </w:r>
      <w:r w:rsidRPr="00DA4986">
        <w:rPr>
          <w:b/>
        </w:rPr>
        <w:t xml:space="preserve"> </w:t>
      </w:r>
      <w:r w:rsidRPr="00DA4986">
        <w:t xml:space="preserve">(Dr. Aziz, Professor of Law @ Cornell Law School, </w:t>
      </w:r>
      <w:proofErr w:type="spellStart"/>
      <w:r w:rsidRPr="00DA4986">
        <w:t>Ph.D</w:t>
      </w:r>
      <w:proofErr w:type="spellEnd"/>
      <w:r w:rsidRPr="00DA4986">
        <w:t xml:space="preserve"> (Government) from Harvard University, “Race and the American Creed: Recovering black radicalism.” </w:t>
      </w:r>
      <w:r w:rsidRPr="00DA4986">
        <w:rPr>
          <w:i/>
        </w:rPr>
        <w:t>N+1</w:t>
      </w:r>
      <w:r w:rsidRPr="00DA4986">
        <w:t xml:space="preserve"> magazine, Issue 24: Winter 2016, </w:t>
      </w:r>
      <w:hyperlink r:id="rId9" w:history="1">
        <w:r w:rsidRPr="00DA4986">
          <w:rPr>
            <w:rStyle w:val="Hyperlink"/>
          </w:rPr>
          <w:t>https://nplusonemag.com/issue-24/politics/race-and-the-american-creed/</w:t>
        </w:r>
      </w:hyperlink>
      <w:r w:rsidRPr="00DA4986">
        <w:t>)</w:t>
      </w:r>
    </w:p>
    <w:p w14:paraId="0A315C78" w14:textId="2D606961" w:rsidR="006D639E" w:rsidRPr="006D639E" w:rsidRDefault="006D639E" w:rsidP="003F38D1">
      <w:pPr>
        <w:rPr>
          <w:sz w:val="16"/>
        </w:rPr>
      </w:pPr>
      <w:r w:rsidRPr="00DA4986">
        <w:rPr>
          <w:sz w:val="16"/>
        </w:rPr>
        <w:t xml:space="preserve">Given the hollowness of the creedal imagination, the growing radicalism of a new generation of activists feels inevitable. In everything from calls for reparations to attacks on the Confederate flag to arguments about mass incarceration, these activists are reconnecting to the black radical tradition—opening doors that have been closed for decades. This is a profound development, particularly for activists’ reengagement with a politics of national disavowal and revival of arguments against the carceral state. In many ways, the figure who has come to embody both positions in the current discourse is Ta-Nehisi Coates, whose political disillusionment is best exemplified in his stark statements to his son (“We are captured, brother, surrounded by the majoritarian bandits of America”). But one problem with Coates’s version of black radicalism is that at times—more in his book </w:t>
      </w:r>
      <w:r w:rsidRPr="00DA4986">
        <w:rPr>
          <w:i/>
          <w:iCs/>
          <w:sz w:val="16"/>
          <w:bdr w:val="none" w:sz="0" w:space="0" w:color="auto" w:frame="1"/>
        </w:rPr>
        <w:t>Between the World and Me</w:t>
      </w:r>
      <w:r w:rsidRPr="00DA4986">
        <w:rPr>
          <w:sz w:val="16"/>
        </w:rPr>
        <w:t xml:space="preserve"> than in his political interventions in the </w:t>
      </w:r>
      <w:r w:rsidRPr="00DA4986">
        <w:rPr>
          <w:i/>
          <w:iCs/>
          <w:sz w:val="16"/>
          <w:bdr w:val="none" w:sz="0" w:space="0" w:color="auto" w:frame="1"/>
        </w:rPr>
        <w:t>Atlantic</w:t>
      </w:r>
      <w:r w:rsidRPr="00DA4986">
        <w:rPr>
          <w:sz w:val="16"/>
        </w:rPr>
        <w:t>—he depicts disillusionment in individual terms. That book in particular conveys little of the communities of solidarity African Americans belong to, or of how things like reparations ground a shared social vision of the future. Instead, Coates combines radical rejection of polite society with a personal notion of resistance, in which “struggle” is presented as the</w:t>
      </w:r>
      <w:r w:rsidRPr="00DA4986">
        <w:rPr>
          <w:rStyle w:val="StyleUnderline"/>
        </w:rPr>
        <w:t xml:space="preserve"> </w:t>
      </w:r>
      <w:r w:rsidRPr="008336B7">
        <w:rPr>
          <w:rStyle w:val="StyleUnderline"/>
          <w:highlight w:val="yellow"/>
        </w:rPr>
        <w:t>individual</w:t>
      </w:r>
      <w:r w:rsidRPr="00DA4986">
        <w:rPr>
          <w:sz w:val="16"/>
        </w:rPr>
        <w:t>’s</w:t>
      </w:r>
      <w:r w:rsidRPr="00DA4986">
        <w:rPr>
          <w:rStyle w:val="StyleUnderline"/>
        </w:rPr>
        <w:t xml:space="preserve"> </w:t>
      </w:r>
      <w:r w:rsidRPr="008336B7">
        <w:rPr>
          <w:rStyle w:val="StyleUnderline"/>
          <w:highlight w:val="yellow"/>
        </w:rPr>
        <w:t>ethical refusal</w:t>
      </w:r>
      <w:r w:rsidRPr="00DA4986">
        <w:rPr>
          <w:rStyle w:val="StyleUnderline"/>
        </w:rPr>
        <w:t xml:space="preserve"> </w:t>
      </w:r>
      <w:r w:rsidRPr="00DA4986">
        <w:rPr>
          <w:sz w:val="16"/>
        </w:rPr>
        <w:t>to comply with the totalizing injustice of racism and its structures. What</w:t>
      </w:r>
      <w:r w:rsidRPr="00DA4986">
        <w:rPr>
          <w:rStyle w:val="Emphasis"/>
        </w:rPr>
        <w:t xml:space="preserve"> </w:t>
      </w:r>
      <w:r w:rsidRPr="008336B7">
        <w:rPr>
          <w:rStyle w:val="Emphasis"/>
          <w:highlight w:val="yellow"/>
        </w:rPr>
        <w:t>is missing</w:t>
      </w:r>
      <w:r w:rsidRPr="00DA4986">
        <w:rPr>
          <w:rStyle w:val="Emphasis"/>
        </w:rPr>
        <w:t xml:space="preserve"> </w:t>
      </w:r>
      <w:r w:rsidRPr="00DA4986">
        <w:rPr>
          <w:sz w:val="16"/>
        </w:rPr>
        <w:t xml:space="preserve">is </w:t>
      </w:r>
      <w:r w:rsidRPr="008336B7">
        <w:rPr>
          <w:rStyle w:val="Emphasis"/>
          <w:highlight w:val="yellow"/>
        </w:rPr>
        <w:t xml:space="preserve">a </w:t>
      </w:r>
      <w:r w:rsidRPr="008336B7">
        <w:rPr>
          <w:rStyle w:val="Emphasis"/>
          <w:i/>
          <w:highlight w:val="yellow"/>
        </w:rPr>
        <w:t>collective</w:t>
      </w:r>
      <w:r w:rsidRPr="008336B7">
        <w:rPr>
          <w:rStyle w:val="Emphasis"/>
          <w:highlight w:val="yellow"/>
        </w:rPr>
        <w:t xml:space="preserve"> sense of action</w:t>
      </w:r>
      <w:r w:rsidRPr="00DA4986">
        <w:rPr>
          <w:rStyle w:val="StyleUnderline"/>
        </w:rPr>
        <w:t xml:space="preserve">, let alone of the possibility of transformation through such action. </w:t>
      </w:r>
      <w:r w:rsidRPr="008336B7">
        <w:rPr>
          <w:rStyle w:val="Emphasis"/>
          <w:highlight w:val="yellow"/>
        </w:rPr>
        <w:t>We are left in the world of</w:t>
      </w:r>
      <w:r w:rsidRPr="00DA4986">
        <w:rPr>
          <w:rStyle w:val="Emphasis"/>
        </w:rPr>
        <w:t xml:space="preserve"> either overwhelming</w:t>
      </w:r>
      <w:r w:rsidRPr="00DA4986">
        <w:rPr>
          <w:rStyle w:val="StyleUnderline"/>
        </w:rPr>
        <w:t xml:space="preserve"> and oppressive </w:t>
      </w:r>
      <w:r w:rsidRPr="00DA4986">
        <w:rPr>
          <w:rStyle w:val="Emphasis"/>
        </w:rPr>
        <w:t xml:space="preserve">institutions or </w:t>
      </w:r>
      <w:r w:rsidRPr="008336B7">
        <w:rPr>
          <w:rStyle w:val="Emphasis"/>
          <w:highlight w:val="yellow"/>
        </w:rPr>
        <w:t>isolated individuals of conscience</w:t>
      </w:r>
      <w:r w:rsidRPr="00DA4986">
        <w:rPr>
          <w:rStyle w:val="Emphasis"/>
        </w:rPr>
        <w:t>.</w:t>
      </w:r>
      <w:r w:rsidRPr="00DA4986">
        <w:rPr>
          <w:sz w:val="16"/>
        </w:rPr>
        <w:t xml:space="preserve"> The force of </w:t>
      </w:r>
      <w:r w:rsidRPr="00DA4986">
        <w:rPr>
          <w:i/>
          <w:iCs/>
          <w:sz w:val="16"/>
          <w:bdr w:val="none" w:sz="0" w:space="0" w:color="auto" w:frame="1"/>
        </w:rPr>
        <w:t>Between the World and Me</w:t>
      </w:r>
      <w:r w:rsidRPr="00DA4986">
        <w:rPr>
          <w:sz w:val="16"/>
        </w:rPr>
        <w:t xml:space="preserve"> can be too easily contained. Precisely because Coates imagines isolated individuals in the face of totalizing oppression, one can walk away from the book</w:t>
      </w:r>
      <w:r w:rsidRPr="00DA4986">
        <w:rPr>
          <w:rStyle w:val="StyleUnderline"/>
        </w:rPr>
        <w:t xml:space="preserve"> </w:t>
      </w:r>
      <w:r w:rsidRPr="008336B7">
        <w:rPr>
          <w:rStyle w:val="StyleUnderline"/>
          <w:highlight w:val="yellow"/>
        </w:rPr>
        <w:t>feeling that real change</w:t>
      </w:r>
      <w:r w:rsidRPr="00DA4986">
        <w:rPr>
          <w:sz w:val="16"/>
        </w:rPr>
        <w:t>—rather than just window dressing—</w:t>
      </w:r>
      <w:r w:rsidRPr="008336B7">
        <w:rPr>
          <w:rStyle w:val="StyleUnderline"/>
          <w:highlight w:val="yellow"/>
        </w:rPr>
        <w:t>is out of reach</w:t>
      </w:r>
      <w:r w:rsidRPr="00DA4986">
        <w:rPr>
          <w:rStyle w:val="StyleUnderline"/>
        </w:rPr>
        <w:t xml:space="preserve">. </w:t>
      </w:r>
      <w:r w:rsidRPr="00DA4986">
        <w:rPr>
          <w:sz w:val="16"/>
        </w:rPr>
        <w:t xml:space="preserve">And for this reason, the book’s sensibility </w:t>
      </w:r>
      <w:r w:rsidRPr="008336B7">
        <w:rPr>
          <w:rStyle w:val="StyleUnderline"/>
          <w:highlight w:val="yellow"/>
        </w:rPr>
        <w:t>can</w:t>
      </w:r>
      <w:r w:rsidRPr="00DA4986">
        <w:rPr>
          <w:rStyle w:val="StyleUnderline"/>
        </w:rPr>
        <w:t xml:space="preserve"> have </w:t>
      </w:r>
      <w:r w:rsidRPr="00DA4986">
        <w:rPr>
          <w:rStyle w:val="Emphasis"/>
        </w:rPr>
        <w:t xml:space="preserve">the odd effect of </w:t>
      </w:r>
      <w:r w:rsidRPr="008336B7">
        <w:rPr>
          <w:rStyle w:val="Emphasis"/>
          <w:highlight w:val="yellow"/>
        </w:rPr>
        <w:t>buttressing</w:t>
      </w:r>
      <w:r w:rsidRPr="00DA4986">
        <w:rPr>
          <w:rStyle w:val="Emphasis"/>
        </w:rPr>
        <w:t xml:space="preserve"> </w:t>
      </w:r>
      <w:r w:rsidRPr="008336B7">
        <w:rPr>
          <w:rStyle w:val="Emphasis"/>
          <w:highlight w:val="yellow"/>
        </w:rPr>
        <w:t>the very institutions it condemns</w:t>
      </w:r>
      <w:r w:rsidRPr="00DA4986">
        <w:rPr>
          <w:rStyle w:val="Emphasis"/>
        </w:rPr>
        <w:t>.</w:t>
      </w:r>
      <w:r w:rsidRPr="00DA4986">
        <w:rPr>
          <w:sz w:val="16"/>
        </w:rPr>
        <w:t xml:space="preserve"> This form of creedal rejection can be neutered publicly through praise: treated by those like David Brooks as “hard truths,” but truths that by their very profundity may be too difficult to overcome. The consequence is a</w:t>
      </w:r>
      <w:r w:rsidRPr="00DA4986">
        <w:rPr>
          <w:rStyle w:val="StyleUnderline"/>
        </w:rPr>
        <w:t xml:space="preserve"> mainstream </w:t>
      </w:r>
      <w:r w:rsidRPr="00DA4986">
        <w:rPr>
          <w:sz w:val="16"/>
        </w:rPr>
        <w:t>(especially liberal)</w:t>
      </w:r>
      <w:r w:rsidRPr="00DA4986">
        <w:rPr>
          <w:rStyle w:val="StyleUnderline"/>
        </w:rPr>
        <w:t xml:space="preserve"> culture that laps up the attack and even accepts the structural dimension of race at the same time that </w:t>
      </w:r>
      <w:r w:rsidRPr="008336B7">
        <w:rPr>
          <w:rStyle w:val="StyleUnderline"/>
          <w:highlight w:val="yellow"/>
        </w:rPr>
        <w:t>it abandons fundamental racial reform as</w:t>
      </w:r>
      <w:r w:rsidRPr="00DA4986">
        <w:rPr>
          <w:rStyle w:val="StyleUnderline"/>
        </w:rPr>
        <w:t xml:space="preserve"> ultimately </w:t>
      </w:r>
      <w:r w:rsidRPr="008336B7">
        <w:rPr>
          <w:rStyle w:val="StyleUnderline"/>
          <w:highlight w:val="yellow"/>
        </w:rPr>
        <w:t>hopeless</w:t>
      </w:r>
      <w:r w:rsidRPr="00DA4986">
        <w:rPr>
          <w:rStyle w:val="StyleUnderline"/>
        </w:rPr>
        <w:t>.</w:t>
      </w:r>
      <w:r w:rsidRPr="00DA4986">
        <w:rPr>
          <w:sz w:val="16"/>
        </w:rPr>
        <w:t xml:space="preserve"> What we are witnessing is one way that defenders of the creed are coming to grips with its internal crisis. Perhaps the problem is not with the creed at all, but with race itself—an issue so fraught and overwhelming as to be impossible to address adequately. Even the failures of the creed therefore speak to the heroism of the American project—which takes as its goal a truly Sisyphean task. In this way, </w:t>
      </w:r>
      <w:r w:rsidRPr="00DA4986">
        <w:rPr>
          <w:rStyle w:val="StyleUnderline"/>
        </w:rPr>
        <w:t xml:space="preserve">racial </w:t>
      </w:r>
      <w:r w:rsidRPr="008336B7">
        <w:rPr>
          <w:rStyle w:val="Emphasis"/>
          <w:highlight w:val="yellow"/>
        </w:rPr>
        <w:t>pessimism can be absorbed</w:t>
      </w:r>
      <w:r w:rsidRPr="00DA4986">
        <w:rPr>
          <w:rStyle w:val="Emphasis"/>
        </w:rPr>
        <w:t xml:space="preserve"> </w:t>
      </w:r>
      <w:r w:rsidRPr="00DA4986">
        <w:rPr>
          <w:sz w:val="16"/>
        </w:rPr>
        <w:t>into the narrative,</w:t>
      </w:r>
      <w:r w:rsidRPr="00DA4986">
        <w:rPr>
          <w:rStyle w:val="StyleUnderline"/>
        </w:rPr>
        <w:t xml:space="preserve"> and actually prop up a weakened creed. </w:t>
      </w:r>
      <w:r w:rsidRPr="00DA4986">
        <w:rPr>
          <w:sz w:val="16"/>
        </w:rPr>
        <w:t xml:space="preserve">If getting from here to there is more or less beyond collective effort, and all we have is a position of ethical resistance and noble struggle, then political elites can feel guilt and torment at the continuing force of racial subordination. But they do not need to believe that their own practices have much effect, let alone make matters worse. Since this “union may never be perfect,” to use Obama’s phrase, maybe all that can be expected is to muddle along as best we can. </w:t>
      </w:r>
      <w:r w:rsidRPr="00DA4986">
        <w:rPr>
          <w:rStyle w:val="StyleUnderline"/>
        </w:rPr>
        <w:t xml:space="preserve">THE HOPE </w:t>
      </w:r>
      <w:r w:rsidRPr="00DA4986">
        <w:rPr>
          <w:sz w:val="16"/>
        </w:rPr>
        <w:t>FOR BLACK RADICALISM</w:t>
      </w:r>
      <w:r w:rsidRPr="00DA4986">
        <w:rPr>
          <w:rStyle w:val="apple-converted-space"/>
        </w:rPr>
        <w:t xml:space="preserve"> </w:t>
      </w:r>
      <w:r w:rsidRPr="00DA4986">
        <w:rPr>
          <w:rStyle w:val="StyleUnderline"/>
        </w:rPr>
        <w:t>today is that the present mood can develop into an account of state, economy, and society strong enough to counter the creedal narrative.</w:t>
      </w:r>
      <w:r w:rsidRPr="00DA4986">
        <w:rPr>
          <w:sz w:val="16"/>
        </w:rPr>
        <w:t xml:space="preserve"> Recent initiatives, like Campaign Zero, have put forward valuable concrete ideas for police reform—but these </w:t>
      </w:r>
      <w:r w:rsidRPr="008336B7">
        <w:rPr>
          <w:rStyle w:val="StyleUnderline"/>
          <w:highlight w:val="yellow"/>
        </w:rPr>
        <w:t>demands must be combined with a more expansive</w:t>
      </w:r>
      <w:r w:rsidRPr="00DA4986">
        <w:rPr>
          <w:rStyle w:val="StyleUnderline"/>
        </w:rPr>
        <w:t xml:space="preserve"> and prefigurative </w:t>
      </w:r>
      <w:r w:rsidRPr="008336B7">
        <w:rPr>
          <w:rStyle w:val="StyleUnderline"/>
          <w:highlight w:val="yellow"/>
        </w:rPr>
        <w:t>politics</w:t>
      </w:r>
      <w:r w:rsidRPr="00DA4986">
        <w:rPr>
          <w:rStyle w:val="StyleUnderline"/>
        </w:rPr>
        <w:t>.</w:t>
      </w:r>
      <w:r w:rsidRPr="00DA4986">
        <w:rPr>
          <w:sz w:val="16"/>
        </w:rPr>
        <w:t xml:space="preserve"> </w:t>
      </w:r>
      <w:r w:rsidRPr="008336B7">
        <w:rPr>
          <w:rStyle w:val="Emphasis"/>
          <w:highlight w:val="yellow"/>
        </w:rPr>
        <w:t>Activists must do no less than imagine and present their policy prescriptions</w:t>
      </w:r>
      <w:r w:rsidRPr="00DA4986">
        <w:rPr>
          <w:rStyle w:val="StyleUnderline"/>
        </w:rPr>
        <w:t xml:space="preserve">, </w:t>
      </w:r>
      <w:r w:rsidRPr="00DA4986">
        <w:rPr>
          <w:sz w:val="16"/>
        </w:rPr>
        <w:t xml:space="preserve">as did earlier generations, as a competing ideal of liberation, solidarity, and renewal. Without a comparable ideal, it is incredibly difficult to counter even a weakened creedal story, let alone the patchwork of reactive policy initiatives proposed by liberal centrists—such as body cameras, a handful of high-profile prosecutions, and sensitivity training for officers. What tangible changes, if achieved in the real world, would make it difficult for the existing social order to reproduce itself and provide supporters a fighting ideal? In the ‘60s, for everyone from Bayard Rustin and A. Philip Randolph to Huey Newton, the solution lay in reform tools that had the same irruptive capacities as the 19th-century call for an eight-hour day. Full employment, a guaranteed income: these were—and are—policies that would dramatically reshape the authority and independence that marginalized groups have over their economic lives. In calling for these changes, black radicals all linked race to capitalism and embraced economic democracy as a defining aspirational commitment. They did not fall into the old labor presumption that race could be reduced to a problem of class (revisited in the debates around the Bernie Sanders campaign). But they did recognize—as rural ex-slaves had all the way back in 1865—that black freedom would require a social transformation that would uproot American political economy itself. Prison abolition is another irruptive reform tool. What black radicals saw at a more incipient stage is today full-blown: the penal system is not exclusively a matter of race but also the way that the American state deals with endemic problems of poverty. Against the backdrop of joblessness and intense structural inequality, prison is perhaps the central institution for the management of the poor: 70 percent of those in state prisons don’t have high school diplomas. Ending the carceral state not only challenges racial subordination but undermines the way that the state has evolved to contain economic dependency and dispossession. And as for internationalism, this was not just a political accessory for black radicals, but went to the very core of their notions of community. According to the black anticolonial vision, as long as people of color continued to believe powerful white </w:t>
      </w:r>
      <w:proofErr w:type="spellStart"/>
      <w:r w:rsidRPr="00DA4986">
        <w:rPr>
          <w:sz w:val="16"/>
        </w:rPr>
        <w:t>conationals</w:t>
      </w:r>
      <w:proofErr w:type="spellEnd"/>
      <w:r w:rsidRPr="00DA4986">
        <w:rPr>
          <w:sz w:val="16"/>
        </w:rPr>
        <w:t xml:space="preserve"> somehow shared their interests, their movements would always face co-optation and eventual defeat. African Americans, they argued, had to form political alliances in ways that cut against ingrained and nationalist presumptions. This is what motivated the Panthers to demand that “reparations should be made to oppressed people throughout the world, and we pledge ourselves to take the wealth of this country and make it available” for colonized communities globally. The feasibility of this call is less interesting to me than the underlying sentiment: a belief that national wealth belongs to marginalized groups regardless of citizenship. Such internationalism speaks to the present need to rebuild black and brown solidarities, especially in a context in which conservative elites pit these groups against each other, either through patriotic invocations of American global power or attacks at home on immigrant workers. It requires challenging American security imperatives in the “war on terror” and critiquing racial logics that have recast nonwhite communities (here Muslims and those of Arab descent) as suspect populations subject to systematic surveillance. More broadly, it means confronting how economic and state structures govern both African Americans and immigrants from the Global South. In today’s New Jim Crow, it is nonwhite immigrants whose labor experience most closely mirrors that of African Americans under the old Jim Crow. Undocumented immigrants in particular often find themselves engaged in hard and exploitative work, with no legal recourse, under the continuous threat of legally sanctioned terror. More than 400,000 people annually cycle through the immigrant prison system. Penal and employment structures interlock to enforce the invisibility and powerlessness of nonwhite communities working on the farm or in the factory under dependent conditions. Like African Americans, immigrants from the Global South, especially from Central and Latin America, can be thought of as shaped historically by the forces of European empire; they also share many of the same basic interests in fundamental social transformation. This link is crucial: connecting the immigrant and African American freedom struggles cuts against false assumptions that black communities are either alone or have more in common with those in economic and political power than they do with other marginalized groups. And it yet again provides a way to join calls to end the carceral state with calls for fundamental economic change. </w:t>
      </w:r>
      <w:r w:rsidRPr="008336B7">
        <w:rPr>
          <w:rStyle w:val="StyleUnderline"/>
          <w:highlight w:val="yellow"/>
        </w:rPr>
        <w:t>Now is the time to reassert the full tradition of revolutionary reform</w:t>
      </w:r>
      <w:r w:rsidRPr="00DA4986">
        <w:rPr>
          <w:sz w:val="16"/>
        </w:rPr>
        <w:t xml:space="preserve">: to argue, as Martin Luther King did fifty years ago, for “a radical restructuring of the architecture of American society.” Such a restructuring requires that we break from fantasies about national redemption. But </w:t>
      </w:r>
      <w:r w:rsidRPr="00DA4986">
        <w:rPr>
          <w:rStyle w:val="StyleUnderline"/>
        </w:rPr>
        <w:t>it</w:t>
      </w:r>
      <w:r w:rsidRPr="00DA4986">
        <w:rPr>
          <w:sz w:val="16"/>
        </w:rPr>
        <w:t xml:space="preserve"> also </w:t>
      </w:r>
      <w:r w:rsidRPr="00DA4986">
        <w:rPr>
          <w:rStyle w:val="StyleUnderline"/>
        </w:rPr>
        <w:t>means extending arguments about racism into arguments about American power and political economy</w:t>
      </w:r>
      <w:r w:rsidRPr="00DA4986">
        <w:rPr>
          <w:sz w:val="16"/>
        </w:rPr>
        <w:t>. This move is fundamental because it provides an alternative way to imagine collective solidarity and to think of black freedom as freedom for all—able to contest the creedal story on its own supposed ground. Only then, by embracing the full scope of the radical tradition, will the crisis of the creed offer a path to something fundamentally new.</w:t>
      </w:r>
    </w:p>
    <w:sectPr w:rsidR="006D639E" w:rsidRPr="006D63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41401" w14:textId="77777777" w:rsidR="001E70E1" w:rsidRDefault="001E70E1" w:rsidP="00066D2C">
      <w:pPr>
        <w:spacing w:after="0" w:line="240" w:lineRule="auto"/>
      </w:pPr>
      <w:r>
        <w:separator/>
      </w:r>
    </w:p>
  </w:endnote>
  <w:endnote w:type="continuationSeparator" w:id="0">
    <w:p w14:paraId="4E1A2C6D" w14:textId="77777777" w:rsidR="001E70E1" w:rsidRDefault="001E70E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7F52B" w14:textId="77777777" w:rsidR="001E70E1" w:rsidRDefault="001E70E1" w:rsidP="00066D2C">
      <w:pPr>
        <w:spacing w:after="0" w:line="240" w:lineRule="auto"/>
      </w:pPr>
      <w:r>
        <w:separator/>
      </w:r>
    </w:p>
  </w:footnote>
  <w:footnote w:type="continuationSeparator" w:id="0">
    <w:p w14:paraId="07BCAA83" w14:textId="77777777" w:rsidR="001E70E1" w:rsidRDefault="001E70E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296F2F"/>
    <w:multiLevelType w:val="hybridMultilevel"/>
    <w:tmpl w:val="D116C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1B6DFC"/>
    <w:multiLevelType w:val="hybridMultilevel"/>
    <w:tmpl w:val="8312F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E50E6F"/>
    <w:multiLevelType w:val="hybridMultilevel"/>
    <w:tmpl w:val="33CEE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618451">
    <w:abstractNumId w:val="15"/>
  </w:num>
  <w:num w:numId="46" w16cid:durableId="2040470860">
    <w:abstractNumId w:val="16"/>
  </w:num>
  <w:num w:numId="47" w16cid:durableId="18403449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1591"/>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03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0E1"/>
    <w:rsid w:val="001F0C01"/>
    <w:rsid w:val="001F1F4D"/>
    <w:rsid w:val="001F7C05"/>
    <w:rsid w:val="002005AF"/>
    <w:rsid w:val="00200C1A"/>
    <w:rsid w:val="002052E3"/>
    <w:rsid w:val="00210817"/>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623A"/>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F18"/>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8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CF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591"/>
    <w:rsid w:val="004D2C8F"/>
    <w:rsid w:val="004D43AE"/>
    <w:rsid w:val="004D5EAC"/>
    <w:rsid w:val="004D6EEE"/>
    <w:rsid w:val="004D73E6"/>
    <w:rsid w:val="004D7907"/>
    <w:rsid w:val="004E6CD8"/>
    <w:rsid w:val="004E6F12"/>
    <w:rsid w:val="004E746C"/>
    <w:rsid w:val="004E7533"/>
    <w:rsid w:val="004F16CA"/>
    <w:rsid w:val="004F4139"/>
    <w:rsid w:val="004F52B7"/>
    <w:rsid w:val="004F682B"/>
    <w:rsid w:val="00500F93"/>
    <w:rsid w:val="005015BF"/>
    <w:rsid w:val="00503593"/>
    <w:rsid w:val="005036B1"/>
    <w:rsid w:val="00511177"/>
    <w:rsid w:val="005125C9"/>
    <w:rsid w:val="00515BDD"/>
    <w:rsid w:val="00521B9F"/>
    <w:rsid w:val="005268F8"/>
    <w:rsid w:val="0053626E"/>
    <w:rsid w:val="00544936"/>
    <w:rsid w:val="005449A8"/>
    <w:rsid w:val="0055108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C5E"/>
    <w:rsid w:val="005F5E14"/>
    <w:rsid w:val="00613A0F"/>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39E"/>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5F46"/>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757"/>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451"/>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185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47E"/>
    <w:rsid w:val="00BF4E3B"/>
    <w:rsid w:val="00BF5454"/>
    <w:rsid w:val="00BF7EC9"/>
    <w:rsid w:val="00C00D8A"/>
    <w:rsid w:val="00C0181E"/>
    <w:rsid w:val="00C01C49"/>
    <w:rsid w:val="00C0294B"/>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82C"/>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6BC"/>
    <w:rsid w:val="00D568D5"/>
    <w:rsid w:val="00D56B6F"/>
    <w:rsid w:val="00D573E7"/>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526"/>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431DD"/>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94"/>
    <w:rsid w:val="00E97D8B"/>
    <w:rsid w:val="00EA16E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EF53A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3F9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D0D17"/>
  <w15:chartTrackingRefBased/>
  <w15:docId w15:val="{17C589AA-22AA-415D-96F2-98BA4817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3A0F"/>
    <w:rPr>
      <w:rFonts w:ascii="Times New Roman" w:hAnsi="Times New Roman" w:cs="Times New Roman"/>
    </w:rPr>
  </w:style>
  <w:style w:type="paragraph" w:styleId="Heading1">
    <w:name w:val="heading 1"/>
    <w:aliases w:val="Pocket"/>
    <w:basedOn w:val="Normal"/>
    <w:next w:val="Normal"/>
    <w:link w:val="Heading1Char"/>
    <w:qFormat/>
    <w:rsid w:val="00613A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3A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613A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a"/>
    <w:basedOn w:val="Normal"/>
    <w:next w:val="Normal"/>
    <w:link w:val="Heading4Char"/>
    <w:uiPriority w:val="3"/>
    <w:qFormat/>
    <w:rsid w:val="00613A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3A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3A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3A0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13A0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613A0F"/>
    <w:rPr>
      <w:color w:val="auto"/>
      <w:u w:val="none"/>
    </w:rPr>
  </w:style>
  <w:style w:type="character" w:customStyle="1" w:styleId="Heading1Char">
    <w:name w:val="Heading 1 Char"/>
    <w:aliases w:val="Pocket Char"/>
    <w:basedOn w:val="DefaultParagraphFont"/>
    <w:link w:val="Heading1"/>
    <w:rsid w:val="00613A0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13A0F"/>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613A0F"/>
    <w:rPr>
      <w:rFonts w:ascii="Times New Roman" w:eastAsiaTheme="majorEastAsia" w:hAnsi="Times New Roman"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613A0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613A0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B"/>
    <w:basedOn w:val="DefaultParagraphFont"/>
    <w:link w:val="CardsFont12pt"/>
    <w:uiPriority w:val="7"/>
    <w:qFormat/>
    <w:rsid w:val="00613A0F"/>
    <w:rPr>
      <w:b w:val="0"/>
      <w:sz w:val="22"/>
      <w:u w:val="single"/>
    </w:rPr>
  </w:style>
  <w:style w:type="character" w:styleId="Strong">
    <w:name w:val="Strong"/>
    <w:basedOn w:val="DefaultParagraphFont"/>
    <w:uiPriority w:val="22"/>
    <w:semiHidden/>
    <w:qFormat/>
    <w:rsid w:val="00613A0F"/>
    <w:rPr>
      <w:b/>
      <w:bCs/>
    </w:rPr>
  </w:style>
  <w:style w:type="character" w:styleId="BookTitle">
    <w:name w:val="Book Title"/>
    <w:basedOn w:val="DefaultParagraphFont"/>
    <w:uiPriority w:val="33"/>
    <w:semiHidden/>
    <w:qFormat/>
    <w:rsid w:val="00613A0F"/>
    <w:rPr>
      <w:b/>
      <w:bCs/>
      <w:i/>
      <w:iCs/>
      <w:spacing w:val="5"/>
    </w:rPr>
  </w:style>
  <w:style w:type="character" w:customStyle="1" w:styleId="Heading5Char">
    <w:name w:val="Heading 5 Char"/>
    <w:basedOn w:val="DefaultParagraphFont"/>
    <w:link w:val="Heading5"/>
    <w:uiPriority w:val="9"/>
    <w:semiHidden/>
    <w:rsid w:val="00613A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3A0F"/>
  </w:style>
  <w:style w:type="paragraph" w:styleId="Header">
    <w:name w:val="header"/>
    <w:basedOn w:val="Normal"/>
    <w:link w:val="HeaderChar"/>
    <w:uiPriority w:val="99"/>
    <w:semiHidden/>
    <w:rsid w:val="00613A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3A0F"/>
    <w:rPr>
      <w:rFonts w:ascii="Times New Roman" w:hAnsi="Times New Roman" w:cs="Times New Roman"/>
    </w:rPr>
  </w:style>
  <w:style w:type="paragraph" w:styleId="Footer">
    <w:name w:val="footer"/>
    <w:basedOn w:val="Normal"/>
    <w:link w:val="FooterChar"/>
    <w:uiPriority w:val="99"/>
    <w:semiHidden/>
    <w:rsid w:val="00613A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3A0F"/>
    <w:rPr>
      <w:rFonts w:ascii="Times New Roman" w:hAnsi="Times New Roman" w:cs="Times New Roman"/>
    </w:rPr>
  </w:style>
  <w:style w:type="paragraph" w:styleId="BodyText">
    <w:name w:val="Body Text"/>
    <w:basedOn w:val="Normal"/>
    <w:link w:val="BodyTextChar"/>
    <w:uiPriority w:val="99"/>
    <w:semiHidden/>
    <w:unhideWhenUsed/>
    <w:rsid w:val="00613A0F"/>
    <w:pPr>
      <w:spacing w:after="120"/>
    </w:pPr>
  </w:style>
  <w:style w:type="character" w:customStyle="1" w:styleId="BodyTextChar">
    <w:name w:val="Body Text Char"/>
    <w:basedOn w:val="DefaultParagraphFont"/>
    <w:link w:val="BodyText"/>
    <w:uiPriority w:val="99"/>
    <w:semiHidden/>
    <w:rsid w:val="00613A0F"/>
    <w:rPr>
      <w:rFonts w:ascii="Times New Roman" w:hAnsi="Times New Roman" w:cs="Times New Roman"/>
    </w:rPr>
  </w:style>
  <w:style w:type="paragraph" w:styleId="NoSpacing">
    <w:name w:val="No Spacing"/>
    <w:link w:val="NoSpacingChar"/>
    <w:uiPriority w:val="99"/>
    <w:semiHidden/>
    <w:unhideWhenUsed/>
    <w:qFormat/>
    <w:rsid w:val="00613A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13A0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Hat Char1,Tags Char1"/>
    <w:basedOn w:val="DefaultParagraphFont"/>
    <w:uiPriority w:val="99"/>
    <w:unhideWhenUsed/>
    <w:rsid w:val="00613A0F"/>
    <w:rPr>
      <w:color w:val="0563C1" w:themeColor="hyperlink"/>
      <w:u w:val="single"/>
    </w:rPr>
  </w:style>
  <w:style w:type="character" w:styleId="UnresolvedMention">
    <w:name w:val="Unresolved Mention"/>
    <w:basedOn w:val="DefaultParagraphFont"/>
    <w:uiPriority w:val="99"/>
    <w:semiHidden/>
    <w:unhideWhenUsed/>
    <w:rsid w:val="00613A0F"/>
    <w:rPr>
      <w:color w:val="605E5C"/>
      <w:shd w:val="clear" w:color="auto" w:fill="E1DFDD"/>
    </w:rPr>
  </w:style>
  <w:style w:type="paragraph" w:customStyle="1" w:styleId="Analytic">
    <w:name w:val="Analytic"/>
    <w:basedOn w:val="Heading4"/>
    <w:link w:val="AnalyticChar"/>
    <w:autoRedefine/>
    <w:uiPriority w:val="5"/>
    <w:qFormat/>
    <w:rsid w:val="00613A0F"/>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613A0F"/>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613A0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13A0F"/>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4D159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uiPriority w:val="8"/>
    <w:qFormat/>
    <w:rsid w:val="0016303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basedOn w:val="Normal"/>
    <w:uiPriority w:val="34"/>
    <w:unhideWhenUsed/>
    <w:qFormat/>
    <w:rsid w:val="00C0294B"/>
    <w:pPr>
      <w:ind w:left="720"/>
      <w:contextualSpacing/>
    </w:pPr>
  </w:style>
  <w:style w:type="paragraph" w:customStyle="1" w:styleId="Emphasis1">
    <w:name w:val="Emphasis1"/>
    <w:basedOn w:val="Normal"/>
    <w:uiPriority w:val="8"/>
    <w:qFormat/>
    <w:rsid w:val="004F52B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pple-converted-space">
    <w:name w:val="apple-converted-space"/>
    <w:basedOn w:val="DefaultParagraphFont"/>
    <w:rsid w:val="006D639E"/>
  </w:style>
  <w:style w:type="character" w:customStyle="1" w:styleId="Author-Date">
    <w:name w:val="Author-Date"/>
    <w:qFormat/>
    <w:rsid w:val="0028623A"/>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plusonemag.com/issue-24/politics/race-and-the-american-cre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27520</Words>
  <Characters>156869</Characters>
  <Application>Microsoft Office Word</Application>
  <DocSecurity>0</DocSecurity>
  <Lines>1307</Lines>
  <Paragraphs>368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24</cp:revision>
  <dcterms:created xsi:type="dcterms:W3CDTF">2025-11-16T12:17:00Z</dcterms:created>
  <dcterms:modified xsi:type="dcterms:W3CDTF">2025-11-16T13:12:00Z</dcterms:modified>
</cp:coreProperties>
</file>