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7625C" w14:textId="77777777" w:rsidR="00C619B0" w:rsidRDefault="00C619B0" w:rsidP="00C619B0">
      <w:pPr>
        <w:pStyle w:val="Heading2"/>
      </w:pPr>
      <w:r>
        <w:t>OFF</w:t>
      </w:r>
    </w:p>
    <w:p w14:paraId="61F55D54" w14:textId="77777777" w:rsidR="00C619B0" w:rsidRDefault="00C619B0" w:rsidP="00C619B0">
      <w:pPr>
        <w:pStyle w:val="Heading3"/>
      </w:pPr>
      <w:r>
        <w:t>OFF</w:t>
      </w:r>
    </w:p>
    <w:p w14:paraId="1D0A4DAA" w14:textId="77777777" w:rsidR="00C619B0" w:rsidRPr="006F781C" w:rsidRDefault="00C619B0" w:rsidP="00C619B0">
      <w:pPr>
        <w:pStyle w:val="Heading4"/>
      </w:pPr>
      <w:r w:rsidRPr="006F781C">
        <w:t xml:space="preserve">‘Collective bargaining’ </w:t>
      </w:r>
      <w:r w:rsidRPr="006F781C">
        <w:rPr>
          <w:u w:val="single"/>
        </w:rPr>
        <w:t>excludes</w:t>
      </w:r>
      <w:r w:rsidRPr="006F781C">
        <w:t xml:space="preserve"> </w:t>
      </w:r>
      <w:r w:rsidRPr="006F781C">
        <w:rPr>
          <w:u w:val="single"/>
        </w:rPr>
        <w:t>non-process</w:t>
      </w:r>
      <w:r w:rsidRPr="006F781C">
        <w:t xml:space="preserve"> provisions that are merely the </w:t>
      </w:r>
      <w:r w:rsidRPr="006F781C">
        <w:rPr>
          <w:u w:val="single"/>
        </w:rPr>
        <w:t>outcome</w:t>
      </w:r>
      <w:r w:rsidRPr="006F781C">
        <w:t xml:space="preserve"> of collective negotiations. </w:t>
      </w:r>
    </w:p>
    <w:p w14:paraId="2F5226AF" w14:textId="77777777" w:rsidR="00C619B0" w:rsidRPr="006F781C" w:rsidRDefault="00C619B0" w:rsidP="00C619B0">
      <w:r w:rsidRPr="006F781C">
        <w:t xml:space="preserve">Mitchell N. </w:t>
      </w:r>
      <w:r w:rsidRPr="006F781C">
        <w:rPr>
          <w:rStyle w:val="Style13ptBold"/>
        </w:rPr>
        <w:t>Reinis et al. 16</w:t>
      </w:r>
      <w:r w:rsidRPr="006F781C">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7DA2DCB0" w14:textId="77777777" w:rsidR="00C619B0" w:rsidRPr="006F781C" w:rsidRDefault="00C619B0" w:rsidP="00C619B0">
      <w:pPr>
        <w:rPr>
          <w:sz w:val="14"/>
          <w:szCs w:val="20"/>
        </w:rPr>
      </w:pPr>
      <w:r w:rsidRPr="006F781C">
        <w:rPr>
          <w:sz w:val="14"/>
          <w:szCs w:val="20"/>
        </w:rPr>
        <w:t>C. The Department's Other Arguments Conflate 13(c)(1) and 13(c)(2), Improperly Rely on NLRA Case Law, Employ an Inapplicable Preemption Doctrine, and Do Not Rationally Distinguish PEPRA From the Law Impacting MBTA.</w:t>
      </w:r>
    </w:p>
    <w:p w14:paraId="6BF95953" w14:textId="77777777" w:rsidR="00C619B0" w:rsidRPr="006F781C" w:rsidRDefault="00C619B0" w:rsidP="00C619B0">
      <w:pPr>
        <w:rPr>
          <w:sz w:val="14"/>
          <w:szCs w:val="20"/>
        </w:rPr>
      </w:pPr>
      <w:r w:rsidRPr="006F781C">
        <w:rPr>
          <w:rStyle w:val="StyleUnderline"/>
        </w:rPr>
        <w:t>The Department</w:t>
      </w:r>
      <w:r w:rsidRPr="006F781C">
        <w:rPr>
          <w:sz w:val="14"/>
          <w:szCs w:val="20"/>
        </w:rPr>
        <w:t xml:space="preserve"> </w:t>
      </w:r>
      <w:r w:rsidRPr="006F781C">
        <w:rPr>
          <w:rStyle w:val="Emphasis"/>
        </w:rPr>
        <w:t>asserts</w:t>
      </w:r>
      <w:r w:rsidRPr="006F781C">
        <w:rPr>
          <w:sz w:val="14"/>
          <w:szCs w:val="20"/>
        </w:rPr>
        <w:t xml:space="preserve"> </w:t>
      </w:r>
      <w:r w:rsidRPr="006F781C">
        <w:rPr>
          <w:rStyle w:val="StyleUnderline"/>
        </w:rPr>
        <w:t xml:space="preserve">that Plaintiffs can argue </w:t>
      </w:r>
      <w:r w:rsidRPr="00411201">
        <w:rPr>
          <w:rStyle w:val="StyleUnderline"/>
          <w:highlight w:val="green"/>
        </w:rPr>
        <w:t>that</w:t>
      </w:r>
      <w:r w:rsidRPr="006F781C">
        <w:rPr>
          <w:rStyle w:val="StyleUnderline"/>
        </w:rPr>
        <w:t xml:space="preserve"> 13(c)</w:t>
      </w:r>
      <w:r w:rsidRPr="006F781C">
        <w:rPr>
          <w:sz w:val="14"/>
          <w:szCs w:val="20"/>
        </w:rPr>
        <w:t xml:space="preserve">(2) </w:t>
      </w:r>
      <w:r w:rsidRPr="006F781C">
        <w:rPr>
          <w:rStyle w:val="StyleUnderline"/>
        </w:rPr>
        <w:t>protects the "collective bargaining"</w:t>
      </w:r>
      <w:r w:rsidRPr="006F781C">
        <w:rPr>
          <w:sz w:val="14"/>
          <w:szCs w:val="20"/>
        </w:rPr>
        <w:t xml:space="preserve"> </w:t>
      </w:r>
      <w:r w:rsidRPr="006F781C">
        <w:rPr>
          <w:rStyle w:val="Emphasis"/>
        </w:rPr>
        <w:t>process</w:t>
      </w:r>
      <w:r w:rsidRPr="006F781C">
        <w:rPr>
          <w:sz w:val="14"/>
          <w:szCs w:val="20"/>
        </w:rPr>
        <w:t xml:space="preserve"> </w:t>
      </w:r>
      <w:r w:rsidRPr="006F781C">
        <w:rPr>
          <w:rStyle w:val="Emphasis"/>
        </w:rPr>
        <w:t>only</w:t>
      </w:r>
      <w:r w:rsidRPr="006F781C">
        <w:rPr>
          <w:sz w:val="14"/>
          <w:szCs w:val="20"/>
        </w:rPr>
        <w:t xml:space="preserve"> </w:t>
      </w:r>
      <w:r w:rsidRPr="006F781C">
        <w:rPr>
          <w:rStyle w:val="StyleUnderline"/>
        </w:rPr>
        <w:t xml:space="preserve">by </w:t>
      </w:r>
      <w:r w:rsidRPr="006F781C">
        <w:rPr>
          <w:rStyle w:val="Emphasis"/>
        </w:rPr>
        <w:t>ignoring</w:t>
      </w:r>
      <w:r w:rsidRPr="006F781C">
        <w:rPr>
          <w:sz w:val="14"/>
          <w:szCs w:val="20"/>
        </w:rPr>
        <w:t xml:space="preserve"> 13(c)(2)'s </w:t>
      </w:r>
      <w:r w:rsidRPr="006F781C">
        <w:rPr>
          <w:rStyle w:val="StyleUnderline"/>
        </w:rPr>
        <w:t>use of</w:t>
      </w:r>
      <w:r w:rsidRPr="006F781C">
        <w:rPr>
          <w:sz w:val="14"/>
          <w:szCs w:val="20"/>
        </w:rPr>
        <w:t xml:space="preserve"> "</w:t>
      </w:r>
      <w:r w:rsidRPr="00411201">
        <w:rPr>
          <w:rStyle w:val="Emphasis"/>
          <w:highlight w:val="green"/>
        </w:rPr>
        <w:t>collective bargaining rights</w:t>
      </w:r>
      <w:r w:rsidRPr="006F781C">
        <w:rPr>
          <w:sz w:val="14"/>
          <w:szCs w:val="20"/>
        </w:rPr>
        <w:t xml:space="preserve">." </w:t>
      </w:r>
      <w:r w:rsidRPr="006F781C">
        <w:rPr>
          <w:rStyle w:val="StyleUnderline"/>
        </w:rPr>
        <w:t>The</w:t>
      </w:r>
      <w:r w:rsidRPr="006F781C">
        <w:rPr>
          <w:sz w:val="14"/>
          <w:szCs w:val="20"/>
        </w:rPr>
        <w:t xml:space="preserve"> Department's </w:t>
      </w:r>
      <w:r w:rsidRPr="006F781C">
        <w:rPr>
          <w:rStyle w:val="StyleUnderline"/>
        </w:rPr>
        <w:t>suggestion that</w:t>
      </w:r>
      <w:r w:rsidRPr="006F781C">
        <w:rPr>
          <w:sz w:val="14"/>
          <w:szCs w:val="20"/>
        </w:rPr>
        <w:t xml:space="preserve"> </w:t>
      </w:r>
      <w:r w:rsidRPr="006F781C">
        <w:rPr>
          <w:rStyle w:val="StyleUnderline"/>
        </w:rPr>
        <w:t>13</w:t>
      </w:r>
      <w:r w:rsidRPr="006F781C">
        <w:rPr>
          <w:sz w:val="14"/>
          <w:szCs w:val="20"/>
        </w:rPr>
        <w:t xml:space="preserve">(c)(2) </w:t>
      </w:r>
      <w:r w:rsidRPr="00411201">
        <w:rPr>
          <w:rStyle w:val="StyleUnderline"/>
          <w:highlight w:val="green"/>
        </w:rPr>
        <w:t>protects</w:t>
      </w:r>
      <w:r w:rsidRPr="00411201">
        <w:rPr>
          <w:sz w:val="14"/>
          <w:szCs w:val="20"/>
          <w:highlight w:val="green"/>
        </w:rPr>
        <w:t xml:space="preserve"> </w:t>
      </w:r>
      <w:r w:rsidRPr="00411201">
        <w:rPr>
          <w:rStyle w:val="Emphasis"/>
          <w:highlight w:val="green"/>
        </w:rPr>
        <w:t>more than process</w:t>
      </w:r>
      <w:r w:rsidRPr="006F781C">
        <w:rPr>
          <w:rStyle w:val="StyleUnderline"/>
        </w:rPr>
        <w:t>, however</w:t>
      </w:r>
      <w:r w:rsidRPr="006F781C">
        <w:rPr>
          <w:sz w:val="14"/>
          <w:szCs w:val="20"/>
        </w:rPr>
        <w:t xml:space="preserve">, </w:t>
      </w:r>
      <w:r w:rsidRPr="00411201">
        <w:rPr>
          <w:rStyle w:val="Emphasis"/>
          <w:highlight w:val="green"/>
        </w:rPr>
        <w:t>improperly conflates</w:t>
      </w:r>
      <w:r w:rsidRPr="006F781C">
        <w:rPr>
          <w:sz w:val="14"/>
          <w:szCs w:val="20"/>
        </w:rPr>
        <w:t xml:space="preserve"> the </w:t>
      </w:r>
      <w:r w:rsidRPr="00411201">
        <w:rPr>
          <w:rStyle w:val="Emphasis"/>
          <w:highlight w:val="green"/>
        </w:rPr>
        <w:t>distinct protections</w:t>
      </w:r>
      <w:r w:rsidRPr="006F781C">
        <w:rPr>
          <w:sz w:val="14"/>
          <w:szCs w:val="20"/>
        </w:rPr>
        <w:t xml:space="preserve"> afforded by 13(c)(1) and (2) 8 and conflicts with 13(c)'s legislative history and Donovan. </w:t>
      </w:r>
      <w:r w:rsidRPr="006F781C">
        <w:rPr>
          <w:rStyle w:val="StyleUnderline"/>
        </w:rPr>
        <w:t>Congress intended</w:t>
      </w:r>
      <w:r w:rsidRPr="006F781C">
        <w:rPr>
          <w:sz w:val="14"/>
          <w:szCs w:val="20"/>
        </w:rPr>
        <w:t xml:space="preserve"> for 13(c)(2) </w:t>
      </w:r>
      <w:r w:rsidRPr="006F781C">
        <w:rPr>
          <w:rStyle w:val="StyleUnderline"/>
        </w:rPr>
        <w:t xml:space="preserve">to protect </w:t>
      </w:r>
      <w:r w:rsidRPr="00411201">
        <w:rPr>
          <w:rStyle w:val="StyleUnderline"/>
          <w:highlight w:val="green"/>
        </w:rPr>
        <w:t>"collective</w:t>
      </w:r>
      <w:r w:rsidRPr="00411201">
        <w:rPr>
          <w:sz w:val="14"/>
          <w:szCs w:val="20"/>
          <w:highlight w:val="green"/>
        </w:rPr>
        <w:t xml:space="preserve"> </w:t>
      </w:r>
      <w:r w:rsidRPr="00411201">
        <w:rPr>
          <w:rStyle w:val="Emphasis"/>
          <w:highlight w:val="green"/>
        </w:rPr>
        <w:t>bargaining</w:t>
      </w:r>
      <w:r w:rsidRPr="00411201">
        <w:rPr>
          <w:rStyle w:val="StyleUnderline"/>
          <w:highlight w:val="green"/>
        </w:rPr>
        <w:t>,"</w:t>
      </w:r>
      <w:r w:rsidRPr="006F781C">
        <w:rPr>
          <w:rStyle w:val="StyleUnderline"/>
        </w:rPr>
        <w:t xml:space="preserve"> a term that</w:t>
      </w:r>
      <w:r w:rsidRPr="006F781C">
        <w:rPr>
          <w:sz w:val="14"/>
          <w:szCs w:val="20"/>
        </w:rPr>
        <w:t xml:space="preserve"> </w:t>
      </w:r>
      <w:r w:rsidRPr="00411201">
        <w:rPr>
          <w:rStyle w:val="Emphasis"/>
          <w:highlight w:val="green"/>
        </w:rPr>
        <w:t>by definition</w:t>
      </w:r>
      <w:r w:rsidRPr="00411201">
        <w:rPr>
          <w:sz w:val="14"/>
          <w:szCs w:val="20"/>
          <w:highlight w:val="green"/>
        </w:rPr>
        <w:t xml:space="preserve"> </w:t>
      </w:r>
      <w:r w:rsidRPr="00411201">
        <w:rPr>
          <w:rStyle w:val="StyleUnderline"/>
          <w:highlight w:val="green"/>
        </w:rPr>
        <w:t>means a "</w:t>
      </w:r>
      <w:r w:rsidRPr="00411201">
        <w:rPr>
          <w:rStyle w:val="Emphasis"/>
          <w:highlight w:val="green"/>
        </w:rPr>
        <w:t>procedure</w:t>
      </w:r>
      <w:r w:rsidRPr="00411201">
        <w:rPr>
          <w:sz w:val="14"/>
          <w:szCs w:val="20"/>
          <w:highlight w:val="green"/>
        </w:rPr>
        <w:t xml:space="preserve"> </w:t>
      </w:r>
      <w:r w:rsidRPr="00411201">
        <w:rPr>
          <w:rStyle w:val="StyleUnderline"/>
          <w:highlight w:val="green"/>
        </w:rPr>
        <w:t xml:space="preserve">looking </w:t>
      </w:r>
      <w:r w:rsidRPr="00411201">
        <w:rPr>
          <w:rStyle w:val="Emphasis"/>
          <w:highlight w:val="green"/>
        </w:rPr>
        <w:t>toward</w:t>
      </w:r>
      <w:r w:rsidRPr="006F781C">
        <w:rPr>
          <w:sz w:val="14"/>
          <w:szCs w:val="20"/>
        </w:rPr>
        <w:t xml:space="preserve"> </w:t>
      </w:r>
      <w:r w:rsidRPr="006F781C">
        <w:rPr>
          <w:rStyle w:val="StyleUnderline"/>
        </w:rPr>
        <w:t xml:space="preserve">the </w:t>
      </w:r>
      <w:r w:rsidRPr="00411201">
        <w:rPr>
          <w:rStyle w:val="Emphasis"/>
          <w:highlight w:val="green"/>
        </w:rPr>
        <w:t>making</w:t>
      </w:r>
      <w:r w:rsidRPr="006F781C">
        <w:rPr>
          <w:rStyle w:val="StyleUnderline"/>
        </w:rPr>
        <w:t xml:space="preserve"> of </w:t>
      </w:r>
      <w:r w:rsidRPr="00411201">
        <w:rPr>
          <w:rStyle w:val="Emphasis"/>
          <w:highlight w:val="green"/>
        </w:rPr>
        <w:t>collective agreements</w:t>
      </w:r>
      <w:r w:rsidRPr="006F781C">
        <w:rPr>
          <w:sz w:val="14"/>
          <w:szCs w:val="20"/>
        </w:rPr>
        <w:t xml:space="preserve">." 9 And </w:t>
      </w:r>
      <w:r w:rsidRPr="006F781C">
        <w:rPr>
          <w:rStyle w:val="StyleUnderline"/>
        </w:rPr>
        <w:t>Donovan clearly described 13</w:t>
      </w:r>
      <w:r w:rsidRPr="006F781C">
        <w:rPr>
          <w:sz w:val="14"/>
          <w:szCs w:val="20"/>
        </w:rPr>
        <w:t xml:space="preserve">(c) </w:t>
      </w:r>
      <w:r w:rsidRPr="006F781C">
        <w:rPr>
          <w:rStyle w:val="StyleUnderline"/>
        </w:rPr>
        <w:t>as protecting the</w:t>
      </w:r>
      <w:r w:rsidRPr="006F781C">
        <w:rPr>
          <w:sz w:val="14"/>
          <w:szCs w:val="20"/>
        </w:rPr>
        <w:t xml:space="preserve"> </w:t>
      </w:r>
      <w:r w:rsidRPr="006F781C">
        <w:rPr>
          <w:rStyle w:val="Emphasis"/>
        </w:rPr>
        <w:t>process</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meaningful, good faith negotiations</w:t>
      </w:r>
      <w:r w:rsidRPr="006F781C">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411201">
        <w:rPr>
          <w:rStyle w:val="Emphasis"/>
          <w:highlight w:val="green"/>
        </w:rPr>
        <w:t>collective bargaining rights</w:t>
      </w:r>
      <w:r w:rsidRPr="00411201">
        <w:rPr>
          <w:sz w:val="14"/>
          <w:szCs w:val="20"/>
          <w:highlight w:val="green"/>
        </w:rPr>
        <w:t xml:space="preserve"> </w:t>
      </w:r>
      <w:r w:rsidRPr="00411201">
        <w:rPr>
          <w:rStyle w:val="StyleUnderline"/>
          <w:highlight w:val="green"/>
        </w:rPr>
        <w:t>… are …</w:t>
      </w:r>
      <w:r w:rsidRPr="00411201">
        <w:rPr>
          <w:sz w:val="14"/>
          <w:szCs w:val="20"/>
          <w:highlight w:val="green"/>
        </w:rPr>
        <w:t xml:space="preserve"> </w:t>
      </w:r>
      <w:r w:rsidRPr="00411201">
        <w:rPr>
          <w:rStyle w:val="Emphasis"/>
          <w:highlight w:val="green"/>
        </w:rPr>
        <w:t>rights to a process</w:t>
      </w:r>
      <w:r w:rsidRPr="006F781C">
        <w:rPr>
          <w:sz w:val="14"/>
          <w:szCs w:val="20"/>
        </w:rPr>
        <w:t>"), and in prior certification decisions. 11</w:t>
      </w:r>
    </w:p>
    <w:p w14:paraId="57E4BC10" w14:textId="77777777" w:rsidR="00C619B0" w:rsidRPr="006F781C" w:rsidRDefault="00C619B0" w:rsidP="00C619B0">
      <w:pPr>
        <w:rPr>
          <w:sz w:val="14"/>
          <w:szCs w:val="20"/>
        </w:rPr>
      </w:pPr>
      <w:r w:rsidRPr="006F781C">
        <w:rPr>
          <w:sz w:val="14"/>
          <w:szCs w:val="20"/>
        </w:rPr>
        <w:t xml:space="preserve">[*11] </w:t>
      </w:r>
    </w:p>
    <w:p w14:paraId="7D0F95D7" w14:textId="77777777" w:rsidR="00C619B0" w:rsidRDefault="00C619B0" w:rsidP="00C619B0">
      <w:pPr>
        <w:rPr>
          <w:sz w:val="14"/>
          <w:szCs w:val="20"/>
        </w:rPr>
      </w:pPr>
      <w:r w:rsidRPr="006F781C">
        <w:rPr>
          <w:rStyle w:val="StyleUnderline"/>
        </w:rPr>
        <w:t xml:space="preserve">The Department attempts to salvage its overreliance on NLRA case law by arguing those cases determine </w:t>
      </w:r>
      <w:r w:rsidRPr="006F781C">
        <w:rPr>
          <w:rStyle w:val="Emphasis"/>
        </w:rPr>
        <w:t>what Congress intended</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"generic" term "collective bargaining"</w:t>
      </w:r>
      <w:r w:rsidRPr="006F781C">
        <w:rPr>
          <w:sz w:val="14"/>
          <w:szCs w:val="20"/>
        </w:rPr>
        <w:t xml:space="preserve"> in 13(c) </w:t>
      </w:r>
      <w:r w:rsidRPr="006F781C">
        <w:rPr>
          <w:rStyle w:val="StyleUnderline"/>
        </w:rPr>
        <w:t>to mean</w:t>
      </w:r>
      <w:r w:rsidRPr="006F781C">
        <w:rPr>
          <w:sz w:val="14"/>
          <w:szCs w:val="20"/>
        </w:rPr>
        <w:t xml:space="preserve">. (ECF No. 107 at 14-15.) </w:t>
      </w:r>
      <w:r w:rsidRPr="006F781C">
        <w:rPr>
          <w:rStyle w:val="Emphasis"/>
        </w:rPr>
        <w:t>True</w:t>
      </w:r>
      <w:r w:rsidRPr="006F781C">
        <w:rPr>
          <w:rStyle w:val="StyleUnderline"/>
        </w:rPr>
        <w:t>, Congress did</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"employ a term of art</w:t>
      </w:r>
      <w:r w:rsidRPr="006F781C">
        <w:rPr>
          <w:sz w:val="14"/>
          <w:szCs w:val="20"/>
        </w:rPr>
        <w:t xml:space="preserve"> </w:t>
      </w:r>
      <w:r w:rsidRPr="006F781C">
        <w:rPr>
          <w:rStyle w:val="Emphasis"/>
        </w:rPr>
        <w:t>devoid of all meaning</w:t>
      </w:r>
      <w:r w:rsidRPr="006F781C">
        <w:rPr>
          <w:rStyle w:val="StyleUnderline"/>
        </w:rPr>
        <w:t xml:space="preserve">," but the Department need look no further than Donovan to divine the </w:t>
      </w:r>
      <w:r w:rsidRPr="006F781C">
        <w:rPr>
          <w:rStyle w:val="Emphasis"/>
        </w:rPr>
        <w:t>meaning of "collective bargaining rights" Congress incorporated</w:t>
      </w:r>
      <w:r w:rsidRPr="006F781C">
        <w:rPr>
          <w:sz w:val="14"/>
          <w:szCs w:val="20"/>
        </w:rPr>
        <w:t xml:space="preserve"> into 13(c). </w:t>
      </w:r>
      <w:r w:rsidRPr="006F781C">
        <w:rPr>
          <w:rStyle w:val="StyleUnderline"/>
        </w:rPr>
        <w:t>"Then as now, collective bargaining was</w:t>
      </w:r>
      <w:r w:rsidRPr="006F781C">
        <w:rPr>
          <w:sz w:val="14"/>
          <w:szCs w:val="20"/>
        </w:rPr>
        <w:t xml:space="preserve"> </w:t>
      </w:r>
      <w:r w:rsidRPr="00411201">
        <w:rPr>
          <w:rStyle w:val="Emphasis"/>
          <w:highlight w:val="green"/>
        </w:rPr>
        <w:t>universally understood</w:t>
      </w:r>
      <w:r w:rsidRPr="006F781C">
        <w:rPr>
          <w:sz w:val="14"/>
          <w:szCs w:val="20"/>
        </w:rPr>
        <w:t xml:space="preserve"> </w:t>
      </w:r>
      <w:r w:rsidRPr="006F781C">
        <w:rPr>
          <w:rStyle w:val="StyleUnderline"/>
        </w:rPr>
        <w:t>to require</w:t>
      </w:r>
      <w:r w:rsidRPr="006F781C">
        <w:rPr>
          <w:sz w:val="14"/>
          <w:szCs w:val="20"/>
        </w:rPr>
        <w:t xml:space="preserve">, at a minimum, </w:t>
      </w:r>
      <w:r w:rsidRPr="006F781C">
        <w:rPr>
          <w:rStyle w:val="Emphasis"/>
        </w:rPr>
        <w:t>good faith negotiations, to a point of impasse, if necessary, over wages, hours and other terms and conditions</w:t>
      </w:r>
      <w:r w:rsidRPr="006F781C">
        <w:rPr>
          <w:sz w:val="14"/>
          <w:szCs w:val="20"/>
        </w:rPr>
        <w:t xml:space="preserve"> [*12] </w:t>
      </w:r>
      <w:r w:rsidRPr="006F781C">
        <w:rPr>
          <w:rStyle w:val="Emphasis"/>
        </w:rPr>
        <w:t>of employment."</w:t>
      </w:r>
      <w:r w:rsidRPr="006F781C">
        <w:rPr>
          <w:sz w:val="14"/>
          <w:szCs w:val="20"/>
        </w:rPr>
        <w:t xml:space="preserve"> Donovan, 767 F.2d at 949; see id. at 950 (holding </w:t>
      </w:r>
      <w:r w:rsidRPr="00411201">
        <w:rPr>
          <w:rStyle w:val="StyleUnderline"/>
          <w:highlight w:val="green"/>
        </w:rPr>
        <w:t>that</w:t>
      </w:r>
      <w:r w:rsidRPr="006F781C">
        <w:rPr>
          <w:sz w:val="14"/>
          <w:szCs w:val="20"/>
        </w:rPr>
        <w:t xml:space="preserve"> "continuation of </w:t>
      </w:r>
      <w:r w:rsidRPr="00411201">
        <w:rPr>
          <w:rStyle w:val="Emphasis"/>
          <w:highlight w:val="green"/>
        </w:rPr>
        <w:t>collective bargaining rights</w:t>
      </w:r>
      <w:r w:rsidRPr="006F781C">
        <w:rPr>
          <w:sz w:val="14"/>
          <w:szCs w:val="20"/>
        </w:rPr>
        <w:t xml:space="preserve">" </w:t>
      </w:r>
      <w:r w:rsidRPr="00411201">
        <w:rPr>
          <w:rStyle w:val="Emphasis"/>
          <w:highlight w:val="green"/>
        </w:rPr>
        <w:t>require</w:t>
      </w:r>
      <w:r w:rsidRPr="006F781C">
        <w:rPr>
          <w:sz w:val="14"/>
          <w:szCs w:val="20"/>
        </w:rPr>
        <w:t xml:space="preserve">s </w:t>
      </w:r>
      <w:r w:rsidRPr="006F781C">
        <w:rPr>
          <w:rStyle w:val="StyleUnderline"/>
        </w:rPr>
        <w:t>that employees "be represented in</w:t>
      </w:r>
      <w:r w:rsidRPr="006F781C">
        <w:rPr>
          <w:sz w:val="14"/>
          <w:szCs w:val="20"/>
        </w:rPr>
        <w:t xml:space="preserve"> </w:t>
      </w:r>
      <w:r w:rsidRPr="00411201">
        <w:rPr>
          <w:rStyle w:val="Emphasis"/>
          <w:highlight w:val="green"/>
        </w:rPr>
        <w:t>meaningful, 'good faith' negotiations</w:t>
      </w:r>
      <w:r w:rsidRPr="00411201">
        <w:rPr>
          <w:sz w:val="14"/>
          <w:szCs w:val="20"/>
          <w:highlight w:val="green"/>
        </w:rPr>
        <w:t xml:space="preserve"> </w:t>
      </w:r>
      <w:r w:rsidRPr="00411201">
        <w:rPr>
          <w:rStyle w:val="StyleUnderline"/>
          <w:highlight w:val="green"/>
        </w:rPr>
        <w:t>with their employer over</w:t>
      </w:r>
      <w:r w:rsidRPr="006F781C">
        <w:rPr>
          <w:sz w:val="14"/>
          <w:szCs w:val="20"/>
        </w:rPr>
        <w:t xml:space="preserve"> </w:t>
      </w:r>
      <w:r w:rsidRPr="006F781C">
        <w:rPr>
          <w:rStyle w:val="Emphasis"/>
        </w:rPr>
        <w:t xml:space="preserve">wages, hours and </w:t>
      </w:r>
      <w:r w:rsidRPr="00411201">
        <w:rPr>
          <w:rStyle w:val="Emphasis"/>
          <w:highlight w:val="green"/>
        </w:rPr>
        <w:t>other terms and conditions of employment</w:t>
      </w:r>
      <w:r w:rsidRPr="006F781C">
        <w:rPr>
          <w:sz w:val="14"/>
          <w:szCs w:val="20"/>
        </w:rPr>
        <w:t>").</w:t>
      </w:r>
    </w:p>
    <w:p w14:paraId="59F445C0" w14:textId="77777777" w:rsidR="00C619B0" w:rsidRPr="00AA1B8A" w:rsidRDefault="00C619B0" w:rsidP="00C619B0">
      <w:pPr>
        <w:pStyle w:val="Heading4"/>
      </w:pPr>
      <w:r>
        <w:t>That e</w:t>
      </w:r>
      <w:r w:rsidRPr="00AA1B8A">
        <w:t xml:space="preserve">xcludes </w:t>
      </w:r>
      <w:r w:rsidRPr="00ED121C">
        <w:rPr>
          <w:u w:val="single"/>
        </w:rPr>
        <w:t>scope</w:t>
      </w:r>
      <w:r w:rsidRPr="00AA1B8A">
        <w:t xml:space="preserve">, </w:t>
      </w:r>
      <w:r w:rsidRPr="00ED121C">
        <w:rPr>
          <w:u w:val="single"/>
        </w:rPr>
        <w:t>terms</w:t>
      </w:r>
      <w:r w:rsidRPr="00ED121C">
        <w:t xml:space="preserve"> </w:t>
      </w:r>
      <w:r w:rsidRPr="00ED121C">
        <w:rPr>
          <w:b w:val="0"/>
        </w:rPr>
        <w:t>(recognition, security)</w:t>
      </w:r>
      <w:r w:rsidRPr="00AA1B8A">
        <w:t xml:space="preserve">, </w:t>
      </w:r>
      <w:r w:rsidRPr="00ED121C">
        <w:rPr>
          <w:u w:val="single"/>
        </w:rPr>
        <w:t>methods</w:t>
      </w:r>
      <w:r w:rsidRPr="00AA1B8A">
        <w:rPr>
          <w:bCs/>
        </w:rPr>
        <w:t xml:space="preserve"> </w:t>
      </w:r>
      <w:r w:rsidRPr="00ED121C">
        <w:rPr>
          <w:b w:val="0"/>
        </w:rPr>
        <w:t>(strikes)</w:t>
      </w:r>
      <w:r w:rsidRPr="00AA1B8A">
        <w:t xml:space="preserve">, or </w:t>
      </w:r>
      <w:r w:rsidRPr="00ED121C">
        <w:rPr>
          <w:u w:val="single"/>
        </w:rPr>
        <w:t>remedies</w:t>
      </w:r>
    </w:p>
    <w:p w14:paraId="0B24BF47" w14:textId="77777777" w:rsidR="00C619B0" w:rsidRDefault="00C619B0" w:rsidP="00C619B0">
      <w:r>
        <w:t xml:space="preserve">Christian </w:t>
      </w:r>
      <w:r w:rsidRPr="000D238B">
        <w:rPr>
          <w:rStyle w:val="Style13ptBold"/>
        </w:rPr>
        <w:t>Dippel &amp;</w:t>
      </w:r>
      <w:r>
        <w:t xml:space="preserve"> Zachary </w:t>
      </w:r>
      <w:r w:rsidRPr="000D238B">
        <w:rPr>
          <w:rStyle w:val="Style13ptBold"/>
        </w:rPr>
        <w:t>Sauers 22</w:t>
      </w:r>
      <w:r>
        <w:t>, Dippel is affiliated with University of California, Los Angeles, CCPR, and NBER; Sauers is affiliated with University of California, Los Angeles, "Does Increased Union Power Cause Pension Under-Funding in the Public Sector?" Working Paper, 03/12/2022, https://drive.google.com/file/d/1-Aon3GrEKSNtEJ8F95MO7zmFbCL88c8_/view</w:t>
      </w:r>
    </w:p>
    <w:p w14:paraId="1BCAC92F" w14:textId="77777777" w:rsidR="00C619B0" w:rsidRPr="00AA1B8A" w:rsidRDefault="00C619B0" w:rsidP="00C619B0">
      <w:pPr>
        <w:rPr>
          <w:sz w:val="16"/>
        </w:rPr>
      </w:pPr>
      <w:r w:rsidRPr="00AA1B8A">
        <w:rPr>
          <w:sz w:val="16"/>
        </w:rPr>
        <w:t>Appendix B.1 NBER Public Sector Collective Bargaining Law Data Set</w:t>
      </w:r>
    </w:p>
    <w:p w14:paraId="4D94C100" w14:textId="77777777" w:rsidR="00C619B0" w:rsidRPr="00AA1B8A" w:rsidRDefault="00C619B0" w:rsidP="00C619B0">
      <w:pPr>
        <w:rPr>
          <w:sz w:val="16"/>
        </w:rPr>
      </w:pPr>
      <w:r w:rsidRPr="00AA1B8A">
        <w:rPr>
          <w:rStyle w:val="StyleUnderline"/>
        </w:rPr>
        <w:t xml:space="preserve">The first </w:t>
      </w:r>
      <w:r w:rsidRPr="001506CB">
        <w:rPr>
          <w:rStyle w:val="Emphasis"/>
        </w:rPr>
        <w:t>category</w:t>
      </w:r>
      <w:r w:rsidRPr="00AA1B8A">
        <w:rPr>
          <w:rStyle w:val="StyleUnderline"/>
        </w:rPr>
        <w:t xml:space="preserve"> of legal measures is </w:t>
      </w:r>
      <w:r w:rsidRPr="001506CB">
        <w:rPr>
          <w:rStyle w:val="Emphasis"/>
        </w:rPr>
        <w:t>contract negotiation</w:t>
      </w:r>
      <w:r w:rsidRPr="00AA1B8A">
        <w:rPr>
          <w:rStyle w:val="StyleUnderline"/>
        </w:rPr>
        <w:t xml:space="preserve"> provisions</w:t>
      </w:r>
      <w:r w:rsidRPr="00AA1B8A">
        <w:rPr>
          <w:sz w:val="16"/>
        </w:rPr>
        <w:t xml:space="preserve"> (Online Appendix Table 1)</w:t>
      </w:r>
      <w:r w:rsidRPr="00AA1B8A">
        <w:rPr>
          <w:rStyle w:val="StyleUnderline"/>
        </w:rPr>
        <w:t xml:space="preserve">, which includes </w:t>
      </w:r>
      <w:r w:rsidRPr="001506CB">
        <w:rPr>
          <w:rStyle w:val="Emphasis"/>
        </w:rPr>
        <w:t>collective bargaining rights</w:t>
      </w:r>
      <w:r w:rsidRPr="00AA1B8A">
        <w:rPr>
          <w:sz w:val="16"/>
        </w:rPr>
        <w:t xml:space="preserve"> </w:t>
      </w:r>
      <w:r w:rsidRPr="00AA1B8A">
        <w:rPr>
          <w:rStyle w:val="StyleUnderline"/>
        </w:rPr>
        <w:t>(</w:t>
      </w:r>
      <w:r w:rsidRPr="001506CB">
        <w:rPr>
          <w:rStyle w:val="Emphasis"/>
        </w:rPr>
        <w:t>Freeman-Valletta</w:t>
      </w:r>
      <w:r w:rsidRPr="00AA1B8A">
        <w:rPr>
          <w:rStyle w:val="StyleUnderline"/>
        </w:rPr>
        <w:t xml:space="preserve"> numerical coding scheme</w:t>
      </w:r>
      <w:r w:rsidRPr="00AA1B8A">
        <w:rPr>
          <w:sz w:val="16"/>
        </w:rPr>
        <w:t xml:space="preserve"> and Reuben condensed coding scheme</w:t>
      </w:r>
      <w:r w:rsidRPr="00AA1B8A">
        <w:rPr>
          <w:rStyle w:val="StyleUnderline"/>
        </w:rPr>
        <w:t xml:space="preserve">) and </w:t>
      </w:r>
      <w:r w:rsidRPr="001506CB">
        <w:rPr>
          <w:rStyle w:val="Emphasis"/>
        </w:rPr>
        <w:t>scope of bargaining</w:t>
      </w:r>
      <w:r w:rsidRPr="00AA1B8A">
        <w:rPr>
          <w:sz w:val="16"/>
        </w:rPr>
        <w:t xml:space="preserve">. </w:t>
      </w:r>
      <w:r w:rsidRPr="00411201">
        <w:rPr>
          <w:rStyle w:val="Emphasis"/>
          <w:highlight w:val="green"/>
        </w:rPr>
        <w:t>C</w:t>
      </w:r>
      <w:r w:rsidRPr="001506CB">
        <w:rPr>
          <w:rStyle w:val="Emphasis"/>
        </w:rPr>
        <w:t xml:space="preserve">ollective </w:t>
      </w:r>
      <w:r w:rsidRPr="00411201">
        <w:rPr>
          <w:rStyle w:val="Emphasis"/>
          <w:highlight w:val="green"/>
        </w:rPr>
        <w:t>b</w:t>
      </w:r>
      <w:r w:rsidRPr="001506CB">
        <w:rPr>
          <w:rStyle w:val="Emphasis"/>
        </w:rPr>
        <w:t xml:space="preserve">argaining </w:t>
      </w:r>
      <w:r w:rsidRPr="00411201">
        <w:rPr>
          <w:rStyle w:val="Emphasis"/>
          <w:highlight w:val="green"/>
        </w:rPr>
        <w:t>r</w:t>
      </w:r>
      <w:r w:rsidRPr="001506CB">
        <w:rPr>
          <w:rStyle w:val="Emphasis"/>
        </w:rPr>
        <w:t>ights</w:t>
      </w:r>
      <w:r w:rsidRPr="00AA1B8A">
        <w:rPr>
          <w:rStyle w:val="StyleUnderline"/>
        </w:rPr>
        <w:t xml:space="preserve"> </w:t>
      </w:r>
      <w:r w:rsidRPr="00411201">
        <w:rPr>
          <w:rStyle w:val="StyleUnderline"/>
          <w:highlight w:val="green"/>
        </w:rPr>
        <w:t xml:space="preserve">defines the </w:t>
      </w:r>
      <w:r w:rsidRPr="00411201">
        <w:rPr>
          <w:rStyle w:val="Emphasis"/>
          <w:highlight w:val="green"/>
        </w:rPr>
        <w:t>extent</w:t>
      </w:r>
      <w:r w:rsidRPr="00411201">
        <w:rPr>
          <w:rStyle w:val="StyleUnderline"/>
          <w:highlight w:val="green"/>
        </w:rPr>
        <w:t xml:space="preserve"> to which</w:t>
      </w:r>
      <w:r w:rsidRPr="00AA1B8A">
        <w:rPr>
          <w:rStyle w:val="StyleUnderline"/>
        </w:rPr>
        <w:t xml:space="preserve"> public sector </w:t>
      </w:r>
      <w:r w:rsidRPr="00411201">
        <w:rPr>
          <w:rStyle w:val="Emphasis"/>
          <w:highlight w:val="green"/>
        </w:rPr>
        <w:t>employers</w:t>
      </w:r>
      <w:r w:rsidRPr="00411201">
        <w:rPr>
          <w:rStyle w:val="StyleUnderline"/>
          <w:highlight w:val="green"/>
        </w:rPr>
        <w:t xml:space="preserve"> are </w:t>
      </w:r>
      <w:r w:rsidRPr="00411201">
        <w:rPr>
          <w:rStyle w:val="Emphasis"/>
          <w:highlight w:val="green"/>
        </w:rPr>
        <w:t>allowed to negotiate</w:t>
      </w:r>
      <w:r w:rsidRPr="00411201">
        <w:rPr>
          <w:rStyle w:val="StyleUnderline"/>
          <w:highlight w:val="green"/>
        </w:rPr>
        <w:t xml:space="preserve"> with</w:t>
      </w:r>
      <w:r w:rsidRPr="00AA1B8A">
        <w:rPr>
          <w:rStyle w:val="StyleUnderline"/>
        </w:rPr>
        <w:t xml:space="preserve"> employee </w:t>
      </w:r>
      <w:r w:rsidRPr="00411201">
        <w:rPr>
          <w:rStyle w:val="Emphasis"/>
          <w:highlight w:val="green"/>
        </w:rPr>
        <w:t>unions</w:t>
      </w:r>
      <w:r w:rsidRPr="00AA1B8A">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AA1B8A">
        <w:rPr>
          <w:rStyle w:val="StyleUnderline"/>
        </w:rPr>
        <w:t xml:space="preserve">With the </w:t>
      </w:r>
      <w:r w:rsidRPr="001506CB">
        <w:rPr>
          <w:rStyle w:val="Emphasis"/>
        </w:rPr>
        <w:t>Freeman-Valletta</w:t>
      </w:r>
      <w:r w:rsidRPr="00AA1B8A">
        <w:rPr>
          <w:rStyle w:val="StyleUnderline"/>
        </w:rPr>
        <w:t xml:space="preserve"> methodology, this </w:t>
      </w:r>
      <w:r w:rsidRPr="001506CB">
        <w:rPr>
          <w:rStyle w:val="Emphasis"/>
        </w:rPr>
        <w:t>measure</w:t>
      </w:r>
      <w:r w:rsidRPr="00AA1B8A">
        <w:rPr>
          <w:rStyle w:val="StyleUnderline"/>
        </w:rPr>
        <w:t xml:space="preserve"> is </w:t>
      </w:r>
      <w:r w:rsidRPr="001506CB">
        <w:rPr>
          <w:rStyle w:val="Emphasis"/>
        </w:rPr>
        <w:t>finely divided</w:t>
      </w:r>
      <w:r w:rsidRPr="00AA1B8A">
        <w:rPr>
          <w:rStyle w:val="StyleUnderline"/>
        </w:rPr>
        <w:t xml:space="preserve"> up among six </w:t>
      </w:r>
      <w:r w:rsidRPr="001506CB">
        <w:rPr>
          <w:rStyle w:val="Emphasis"/>
        </w:rPr>
        <w:t>levels</w:t>
      </w:r>
      <w:r w:rsidRPr="00AA1B8A">
        <w:rPr>
          <w:sz w:val="16"/>
        </w:rPr>
        <w:t xml:space="preserve">. Reuben condenses this scale down to three levels, as detailed in Online Appendix Table 1. </w:t>
      </w:r>
      <w:r w:rsidRPr="00AA1B8A">
        <w:rPr>
          <w:rStyle w:val="StyleUnderline"/>
        </w:rPr>
        <w:t xml:space="preserve">The </w:t>
      </w:r>
      <w:r w:rsidRPr="00411201">
        <w:rPr>
          <w:rStyle w:val="Emphasis"/>
          <w:highlight w:val="green"/>
        </w:rPr>
        <w:t>other</w:t>
      </w:r>
      <w:r w:rsidRPr="00411201">
        <w:rPr>
          <w:rStyle w:val="StyleUnderline"/>
          <w:highlight w:val="green"/>
        </w:rPr>
        <w:t xml:space="preserve"> legal measure</w:t>
      </w:r>
      <w:r w:rsidRPr="00AA1B8A">
        <w:rPr>
          <w:rStyle w:val="StyleUnderline"/>
        </w:rPr>
        <w:t xml:space="preserve"> regarding contract negotiation provisions </w:t>
      </w:r>
      <w:r w:rsidRPr="00411201">
        <w:rPr>
          <w:rStyle w:val="StyleUnderline"/>
          <w:highlight w:val="green"/>
        </w:rPr>
        <w:t xml:space="preserve">is the </w:t>
      </w:r>
      <w:r w:rsidRPr="00411201">
        <w:rPr>
          <w:rStyle w:val="Emphasis"/>
          <w:highlight w:val="green"/>
        </w:rPr>
        <w:t>scope of bargaining</w:t>
      </w:r>
      <w:r w:rsidRPr="00AA1B8A">
        <w:rPr>
          <w:rStyle w:val="StyleUnderline"/>
        </w:rPr>
        <w:t>. This variable details the extent to which employers and union members are allowed to negotiate on compensation</w:t>
      </w:r>
      <w:r w:rsidRPr="00AA1B8A">
        <w:rPr>
          <w:sz w:val="16"/>
        </w:rPr>
        <w:t>.</w:t>
      </w:r>
    </w:p>
    <w:p w14:paraId="5EBD0E4A" w14:textId="77777777" w:rsidR="00C619B0" w:rsidRPr="00AA1B8A" w:rsidRDefault="00C619B0" w:rsidP="00C619B0">
      <w:pPr>
        <w:rPr>
          <w:sz w:val="16"/>
        </w:rPr>
      </w:pPr>
      <w:r w:rsidRPr="00AA1B8A">
        <w:rPr>
          <w:rStyle w:val="StyleUnderline"/>
        </w:rPr>
        <w:t xml:space="preserve">The second legal </w:t>
      </w:r>
      <w:r w:rsidRPr="001506CB">
        <w:rPr>
          <w:rStyle w:val="Emphasis"/>
        </w:rPr>
        <w:t>category</w:t>
      </w:r>
      <w:r w:rsidRPr="00AA1B8A">
        <w:rPr>
          <w:rStyle w:val="StyleUnderline"/>
        </w:rPr>
        <w:t xml:space="preserve"> is </w:t>
      </w:r>
      <w:r w:rsidRPr="00411201">
        <w:rPr>
          <w:rStyle w:val="Emphasis"/>
          <w:highlight w:val="green"/>
        </w:rPr>
        <w:t>union recognition</w:t>
      </w:r>
      <w:r w:rsidRPr="00AA1B8A">
        <w:rPr>
          <w:rStyle w:val="StyleUnderline"/>
        </w:rPr>
        <w:t xml:space="preserve"> provisions</w:t>
      </w:r>
      <w:r w:rsidRPr="00AA1B8A">
        <w:rPr>
          <w:sz w:val="16"/>
        </w:rPr>
        <w:t xml:space="preserve"> (Online Appendix Table 2)</w:t>
      </w:r>
      <w:r w:rsidRPr="00AA1B8A">
        <w:rPr>
          <w:rStyle w:val="StyleUnderline"/>
        </w:rPr>
        <w:t xml:space="preserve">, which includes </w:t>
      </w:r>
      <w:r w:rsidRPr="001506CB">
        <w:rPr>
          <w:rStyle w:val="Emphasis"/>
        </w:rPr>
        <w:t>representation</w:t>
      </w:r>
      <w:r w:rsidRPr="00AA1B8A">
        <w:rPr>
          <w:rStyle w:val="StyleUnderline"/>
        </w:rPr>
        <w:t xml:space="preserve"> and </w:t>
      </w:r>
      <w:r w:rsidRPr="001506CB">
        <w:rPr>
          <w:rStyle w:val="Emphasis"/>
        </w:rPr>
        <w:t>election</w:t>
      </w:r>
      <w:r w:rsidRPr="00AA1B8A">
        <w:rPr>
          <w:rStyle w:val="StyleUnderline"/>
        </w:rPr>
        <w:t xml:space="preserve"> and </w:t>
      </w:r>
      <w:r w:rsidRPr="001506CB">
        <w:rPr>
          <w:rStyle w:val="Emphasis"/>
        </w:rPr>
        <w:t>term</w:t>
      </w:r>
      <w:r w:rsidRPr="00AA1B8A">
        <w:rPr>
          <w:rStyle w:val="StyleUnderline"/>
        </w:rPr>
        <w:t xml:space="preserve"> of recognition</w:t>
      </w:r>
      <w:r w:rsidRPr="00AA1B8A">
        <w:rPr>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15DA1F4D" w14:textId="77777777" w:rsidR="00C619B0" w:rsidRPr="00AA1B8A" w:rsidRDefault="00C619B0" w:rsidP="00C619B0">
      <w:pPr>
        <w:rPr>
          <w:sz w:val="16"/>
        </w:rPr>
      </w:pPr>
      <w:r w:rsidRPr="00AA1B8A">
        <w:rPr>
          <w:rStyle w:val="StyleUnderline"/>
        </w:rPr>
        <w:t xml:space="preserve">The third legal </w:t>
      </w:r>
      <w:r w:rsidRPr="001506CB">
        <w:rPr>
          <w:rStyle w:val="Emphasis"/>
        </w:rPr>
        <w:t>category</w:t>
      </w:r>
      <w:r w:rsidRPr="00AA1B8A">
        <w:rPr>
          <w:rStyle w:val="StyleUnderline"/>
        </w:rPr>
        <w:t xml:space="preserve"> is </w:t>
      </w:r>
      <w:r w:rsidRPr="00411201">
        <w:rPr>
          <w:rStyle w:val="Emphasis"/>
          <w:highlight w:val="green"/>
        </w:rPr>
        <w:t>union security</w:t>
      </w:r>
      <w:r w:rsidRPr="00AA1B8A">
        <w:rPr>
          <w:rStyle w:val="StyleUnderline"/>
        </w:rPr>
        <w:t xml:space="preserve"> provisions</w:t>
      </w:r>
      <w:r w:rsidRPr="00AA1B8A">
        <w:rPr>
          <w:sz w:val="16"/>
        </w:rPr>
        <w:t xml:space="preserve"> (Online Appendix Table 3)</w:t>
      </w:r>
      <w:r w:rsidRPr="00AA1B8A">
        <w:rPr>
          <w:rStyle w:val="StyleUnderline"/>
        </w:rPr>
        <w:t xml:space="preserve">, which includes </w:t>
      </w:r>
      <w:r w:rsidRPr="001506CB">
        <w:rPr>
          <w:rStyle w:val="Emphasis"/>
        </w:rPr>
        <w:t>agency shop</w:t>
      </w:r>
      <w:r w:rsidRPr="00AA1B8A">
        <w:rPr>
          <w:rStyle w:val="StyleUnderline"/>
        </w:rPr>
        <w:t xml:space="preserve">, union </w:t>
      </w:r>
      <w:r w:rsidRPr="001506CB">
        <w:rPr>
          <w:rStyle w:val="Emphasis"/>
        </w:rPr>
        <w:t>members’ dues checkoff</w:t>
      </w:r>
      <w:r w:rsidRPr="00AA1B8A">
        <w:rPr>
          <w:rStyle w:val="StyleUnderline"/>
        </w:rPr>
        <w:t xml:space="preserve">, </w:t>
      </w:r>
      <w:r w:rsidRPr="001506CB">
        <w:rPr>
          <w:rStyle w:val="Emphasis"/>
        </w:rPr>
        <w:t>union shop</w:t>
      </w:r>
      <w:r w:rsidRPr="00AA1B8A">
        <w:rPr>
          <w:rStyle w:val="StyleUnderline"/>
        </w:rPr>
        <w:t>, and “</w:t>
      </w:r>
      <w:r w:rsidRPr="001506CB">
        <w:rPr>
          <w:rStyle w:val="Emphasis"/>
        </w:rPr>
        <w:t>Right-to-Work</w:t>
      </w:r>
      <w:r w:rsidRPr="00AA1B8A">
        <w:rPr>
          <w:rStyle w:val="StyleUnderline"/>
        </w:rPr>
        <w:t>” law</w:t>
      </w:r>
      <w:r w:rsidRPr="00AA1B8A">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6BEF8E75" w14:textId="77777777" w:rsidR="00C619B0" w:rsidRPr="00AA1B8A" w:rsidRDefault="00C619B0" w:rsidP="00C619B0">
      <w:pPr>
        <w:rPr>
          <w:sz w:val="16"/>
        </w:rPr>
      </w:pPr>
      <w:r w:rsidRPr="00AA1B8A">
        <w:rPr>
          <w:rStyle w:val="StyleUnderline"/>
        </w:rPr>
        <w:t xml:space="preserve">The fourth legal </w:t>
      </w:r>
      <w:r w:rsidRPr="001506CB">
        <w:rPr>
          <w:rStyle w:val="Emphasis"/>
        </w:rPr>
        <w:t>category</w:t>
      </w:r>
      <w:r w:rsidRPr="00AA1B8A">
        <w:rPr>
          <w:rStyle w:val="StyleUnderline"/>
        </w:rPr>
        <w:t xml:space="preserve"> is </w:t>
      </w:r>
      <w:r w:rsidRPr="00411201">
        <w:rPr>
          <w:rStyle w:val="Emphasis"/>
          <w:highlight w:val="green"/>
        </w:rPr>
        <w:t>impasse procedures</w:t>
      </w:r>
      <w:r w:rsidRPr="00AA1B8A">
        <w:rPr>
          <w:sz w:val="16"/>
        </w:rPr>
        <w:t xml:space="preserve"> (Online Appendix Table 4)</w:t>
      </w:r>
      <w:r w:rsidRPr="00AA1B8A">
        <w:rPr>
          <w:rStyle w:val="StyleUnderline"/>
        </w:rPr>
        <w:t xml:space="preserve">, which includes </w:t>
      </w:r>
      <w:r w:rsidRPr="001506CB">
        <w:rPr>
          <w:rStyle w:val="Emphasis"/>
        </w:rPr>
        <w:t>mediation availability</w:t>
      </w:r>
      <w:r w:rsidRPr="00AA1B8A">
        <w:rPr>
          <w:rStyle w:val="StyleUnderline"/>
        </w:rPr>
        <w:t xml:space="preserve">, </w:t>
      </w:r>
      <w:r w:rsidRPr="001506CB">
        <w:rPr>
          <w:rStyle w:val="Emphasis"/>
        </w:rPr>
        <w:t>fact-finding availability</w:t>
      </w:r>
      <w:r w:rsidRPr="00AA1B8A">
        <w:rPr>
          <w:rStyle w:val="StyleUnderline"/>
        </w:rPr>
        <w:t xml:space="preserve">, </w:t>
      </w:r>
      <w:r w:rsidRPr="001506CB">
        <w:rPr>
          <w:rStyle w:val="Emphasis"/>
        </w:rPr>
        <w:t>arbitration availability</w:t>
      </w:r>
      <w:r w:rsidRPr="00AA1B8A">
        <w:rPr>
          <w:rStyle w:val="StyleUnderline"/>
        </w:rPr>
        <w:t xml:space="preserve">, </w:t>
      </w:r>
      <w:r w:rsidRPr="001506CB">
        <w:rPr>
          <w:rStyle w:val="Emphasis"/>
        </w:rPr>
        <w:t>arbitration scope</w:t>
      </w:r>
      <w:r w:rsidRPr="00AA1B8A">
        <w:rPr>
          <w:rStyle w:val="StyleUnderline"/>
        </w:rPr>
        <w:t xml:space="preserve">, and </w:t>
      </w:r>
      <w:r w:rsidRPr="001506CB">
        <w:rPr>
          <w:rStyle w:val="Emphasis"/>
        </w:rPr>
        <w:t>arbitration type</w:t>
      </w:r>
      <w:r w:rsidRPr="00AA1B8A">
        <w:rPr>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60391543" w14:textId="77777777" w:rsidR="00C619B0" w:rsidRPr="00AA1B8A" w:rsidRDefault="00C619B0" w:rsidP="00C619B0">
      <w:pPr>
        <w:rPr>
          <w:sz w:val="16"/>
        </w:rPr>
      </w:pPr>
      <w:r w:rsidRPr="00AA1B8A">
        <w:rPr>
          <w:rStyle w:val="StyleUnderline"/>
        </w:rPr>
        <w:t xml:space="preserve">The fifth legal </w:t>
      </w:r>
      <w:r w:rsidRPr="001506CB">
        <w:rPr>
          <w:rStyle w:val="Emphasis"/>
        </w:rPr>
        <w:t>category</w:t>
      </w:r>
      <w:r w:rsidRPr="00AA1B8A">
        <w:rPr>
          <w:rStyle w:val="StyleUnderline"/>
        </w:rPr>
        <w:t xml:space="preserve"> details laws pertaining to public sector </w:t>
      </w:r>
      <w:r w:rsidRPr="001506CB">
        <w:rPr>
          <w:rStyle w:val="Emphasis"/>
        </w:rPr>
        <w:t>employee strikes</w:t>
      </w:r>
      <w:r w:rsidRPr="00AA1B8A">
        <w:rPr>
          <w:sz w:val="16"/>
        </w:rPr>
        <w:t xml:space="preserve"> (Online Appendix Table 5) </w:t>
      </w:r>
      <w:r w:rsidRPr="00411201">
        <w:rPr>
          <w:rStyle w:val="StyleUnderline"/>
          <w:highlight w:val="green"/>
        </w:rPr>
        <w:t>and</w:t>
      </w:r>
      <w:r w:rsidRPr="00AA1B8A">
        <w:rPr>
          <w:rStyle w:val="StyleUnderline"/>
        </w:rPr>
        <w:t xml:space="preserve"> includes </w:t>
      </w:r>
      <w:r w:rsidRPr="00411201">
        <w:rPr>
          <w:rStyle w:val="Emphasis"/>
          <w:highlight w:val="green"/>
        </w:rPr>
        <w:t>strike policy</w:t>
      </w:r>
      <w:r w:rsidRPr="00AA1B8A">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08F1A7CD" w14:textId="77777777" w:rsidR="00C619B0" w:rsidRPr="00AA1B8A" w:rsidRDefault="00C619B0" w:rsidP="00C619B0">
      <w:pPr>
        <w:rPr>
          <w:sz w:val="16"/>
        </w:rPr>
      </w:pPr>
      <w:r w:rsidRPr="00AA1B8A">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39BF0BA3" w14:textId="77777777" w:rsidR="00C619B0" w:rsidRPr="00AA1B8A" w:rsidRDefault="00C619B0" w:rsidP="00C619B0">
      <w:pPr>
        <w:rPr>
          <w:sz w:val="16"/>
        </w:rPr>
      </w:pPr>
      <w:r w:rsidRPr="00AA1B8A">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712E2D7A" w14:textId="77777777" w:rsidR="00C619B0" w:rsidRPr="00AA1B8A" w:rsidRDefault="00C619B0" w:rsidP="00C619B0">
      <w:r w:rsidRPr="00AA1B8A">
        <w:rPr>
          <w:noProof/>
        </w:rPr>
        <w:drawing>
          <wp:inline distT="0" distB="0" distL="0" distR="0" wp14:anchorId="3DB4016D" wp14:editId="3DA785EB">
            <wp:extent cx="5477346" cy="3733453"/>
            <wp:effectExtent l="0" t="0" r="9525" b="635"/>
            <wp:docPr id="1022368008"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Picture 1" descr="A table of legal legislation&#10;&#10;AI-generated content may be incorrect."/>
                    <pic:cNvPicPr/>
                  </pic:nvPicPr>
                  <pic:blipFill>
                    <a:blip r:embed="rId8"/>
                    <a:stretch>
                      <a:fillRect/>
                    </a:stretch>
                  </pic:blipFill>
                  <pic:spPr>
                    <a:xfrm>
                      <a:off x="0" y="0"/>
                      <a:ext cx="5502255" cy="3750431"/>
                    </a:xfrm>
                    <a:prstGeom prst="rect">
                      <a:avLst/>
                    </a:prstGeom>
                  </pic:spPr>
                </pic:pic>
              </a:graphicData>
            </a:graphic>
          </wp:inline>
        </w:drawing>
      </w:r>
    </w:p>
    <w:p w14:paraId="1393832E" w14:textId="77777777" w:rsidR="00C619B0" w:rsidRPr="00AB0F8B" w:rsidRDefault="00C619B0" w:rsidP="00C619B0">
      <w:pPr>
        <w:pStyle w:val="Heading4"/>
      </w:pPr>
      <w:r>
        <w:t xml:space="preserve">Vote neg for </w:t>
      </w:r>
      <w:r>
        <w:rPr>
          <w:u w:val="single"/>
        </w:rPr>
        <w:t>limits</w:t>
      </w:r>
      <w:r>
        <w:t xml:space="preserve">, </w:t>
      </w:r>
      <w:r>
        <w:rPr>
          <w:u w:val="single"/>
        </w:rPr>
        <w:t>ground</w:t>
      </w:r>
      <w:r>
        <w:t xml:space="preserve">, and </w:t>
      </w:r>
      <w:r>
        <w:rPr>
          <w:u w:val="single"/>
        </w:rPr>
        <w:t>precision</w:t>
      </w:r>
      <w:r>
        <w:t xml:space="preserve">---prevents </w:t>
      </w:r>
      <w:r>
        <w:rPr>
          <w:u w:val="single"/>
        </w:rPr>
        <w:t>opening the floodgates</w:t>
      </w:r>
      <w:r>
        <w:t xml:space="preserve"> to </w:t>
      </w:r>
      <w:r>
        <w:rPr>
          <w:u w:val="single"/>
        </w:rPr>
        <w:t>literally thousands of legal factors</w:t>
      </w:r>
      <w:r>
        <w:t xml:space="preserve"> that affect bargaining power AND enforces </w:t>
      </w:r>
      <w:r>
        <w:rPr>
          <w:u w:val="single"/>
        </w:rPr>
        <w:t>literature-based</w:t>
      </w:r>
      <w:r>
        <w:t xml:space="preserve">, </w:t>
      </w:r>
      <w:r>
        <w:rPr>
          <w:u w:val="single"/>
        </w:rPr>
        <w:t>rigorous</w:t>
      </w:r>
      <w:r>
        <w:t xml:space="preserve"> topic constraints. </w:t>
      </w:r>
    </w:p>
    <w:p w14:paraId="1D1C37E1" w14:textId="77777777" w:rsidR="00C619B0" w:rsidRDefault="00C619B0" w:rsidP="00C619B0">
      <w:pPr>
        <w:pStyle w:val="Heading3"/>
      </w:pPr>
      <w:r>
        <w:t>OFF</w:t>
      </w:r>
    </w:p>
    <w:p w14:paraId="5E98871B" w14:textId="77777777" w:rsidR="00C619B0" w:rsidRPr="00AB1876" w:rsidRDefault="00C619B0" w:rsidP="00C619B0">
      <w:pPr>
        <w:pStyle w:val="Heading4"/>
        <w:rPr>
          <w:szCs w:val="26"/>
        </w:rPr>
      </w:pPr>
      <w:bookmarkStart w:id="0" w:name="_Hlk208130027"/>
      <w:r w:rsidRPr="00AB1876">
        <w:rPr>
          <w:szCs w:val="26"/>
        </w:rPr>
        <w:t xml:space="preserve">The United States federal government should </w:t>
      </w:r>
    </w:p>
    <w:p w14:paraId="1C8404E1" w14:textId="09F91133" w:rsidR="00C619B0" w:rsidRPr="00AB1876" w:rsidRDefault="00C619B0" w:rsidP="00C619B0">
      <w:pPr>
        <w:pStyle w:val="Heading4"/>
        <w:rPr>
          <w:szCs w:val="26"/>
        </w:rPr>
      </w:pPr>
      <w:r>
        <w:rPr>
          <w:szCs w:val="26"/>
        </w:rPr>
        <w:t xml:space="preserve">- </w:t>
      </w:r>
      <w:r w:rsidRPr="00AB1876">
        <w:rPr>
          <w:szCs w:val="26"/>
        </w:rPr>
        <w:t>waive labor law preemption for subfederal territories that implement laws according to federally-administered goals of</w:t>
      </w:r>
      <w:r>
        <w:rPr>
          <w:szCs w:val="26"/>
        </w:rPr>
        <w:t xml:space="preserve"> increased worker bargaining power, income equality, labor productivity, and wage increases</w:t>
      </w:r>
      <w:r w:rsidRPr="00AB1876">
        <w:rPr>
          <w:szCs w:val="26"/>
        </w:rPr>
        <w:t>; establish performance thresholds for these goals based on the simulated effects of</w:t>
      </w:r>
      <w:r>
        <w:rPr>
          <w:szCs w:val="26"/>
        </w:rPr>
        <w:t xml:space="preserve"> strengthening collective bargaining rights for secondary actions</w:t>
      </w:r>
      <w:r w:rsidRPr="00AB1876">
        <w:rPr>
          <w:szCs w:val="26"/>
        </w:rPr>
        <w:t>; provide grants to above-threshold territories and leverage financial penalties against below-threshold territories; fund and enforce federal monitoring and data collection to track subfederal progress.</w:t>
      </w:r>
    </w:p>
    <w:p w14:paraId="0FBBFF10" w14:textId="5CBC1C43" w:rsidR="00C619B0" w:rsidRPr="00AB1876" w:rsidRDefault="00C619B0" w:rsidP="00C619B0">
      <w:pPr>
        <w:pStyle w:val="Heading4"/>
        <w:rPr>
          <w:szCs w:val="26"/>
        </w:rPr>
      </w:pPr>
      <w:r>
        <w:rPr>
          <w:szCs w:val="26"/>
        </w:rPr>
        <w:t xml:space="preserve">- </w:t>
      </w:r>
      <w:r w:rsidRPr="00AB1876">
        <w:rPr>
          <w:szCs w:val="26"/>
        </w:rPr>
        <w:t>adopt a policy foreswearing political interference with this process.</w:t>
      </w:r>
    </w:p>
    <w:p w14:paraId="3A34BBB1" w14:textId="77777777" w:rsidR="00C619B0" w:rsidRPr="004C7D45" w:rsidRDefault="00C619B0" w:rsidP="00C619B0"/>
    <w:p w14:paraId="14113598" w14:textId="77777777" w:rsidR="00C619B0" w:rsidRPr="00AB1876" w:rsidRDefault="00C619B0" w:rsidP="00C619B0">
      <w:pPr>
        <w:pStyle w:val="Heading4"/>
        <w:rPr>
          <w:szCs w:val="26"/>
        </w:rPr>
      </w:pPr>
      <w:r w:rsidRPr="00AB1876">
        <w:rPr>
          <w:szCs w:val="26"/>
        </w:rPr>
        <w:t xml:space="preserve">Preemption waivers solve </w:t>
      </w:r>
      <w:r w:rsidRPr="00AB1876">
        <w:rPr>
          <w:szCs w:val="26"/>
          <w:u w:val="single"/>
        </w:rPr>
        <w:t>better</w:t>
      </w:r>
      <w:r w:rsidRPr="00AB1876">
        <w:rPr>
          <w:szCs w:val="26"/>
        </w:rPr>
        <w:t xml:space="preserve"> than uniform national labor law AND revive </w:t>
      </w:r>
      <w:r w:rsidRPr="00AB1876">
        <w:rPr>
          <w:szCs w:val="26"/>
          <w:u w:val="single"/>
        </w:rPr>
        <w:t>experimental federalism</w:t>
      </w:r>
      <w:r w:rsidRPr="00AB1876">
        <w:rPr>
          <w:szCs w:val="26"/>
        </w:rPr>
        <w:t xml:space="preserve">. </w:t>
      </w:r>
    </w:p>
    <w:p w14:paraId="7341B5D9" w14:textId="77777777" w:rsidR="00C619B0" w:rsidRPr="004C7D45" w:rsidRDefault="00C619B0" w:rsidP="00C619B0">
      <w:r w:rsidRPr="004C7D45">
        <w:t xml:space="preserve">Andrew </w:t>
      </w:r>
      <w:r w:rsidRPr="00AB1876">
        <w:rPr>
          <w:rStyle w:val="Style13ptBold"/>
          <w:szCs w:val="26"/>
        </w:rPr>
        <w:t>Stern &amp;</w:t>
      </w:r>
      <w:r w:rsidRPr="004C7D45">
        <w:t xml:space="preserve"> Eli </w:t>
      </w:r>
      <w:r w:rsidRPr="00AB1876">
        <w:rPr>
          <w:rStyle w:val="Style13ptBold"/>
          <w:szCs w:val="26"/>
        </w:rPr>
        <w:t>Lehrer 17</w:t>
      </w:r>
      <w:r w:rsidRPr="004C7D45">
        <w:t>, Stern is President Emeritus of Service Employees International Union, Senior Fellow at Economic Security Project, author; Lehrer is President of R Street Institute, BA in Medieval Studies from Cornell University, MA in Government from Johns Hopkins University, "How to Modernize Labor Law," National Affairs, Winter 2017, https://www.nationalaffairs.com/publications/detail/how-to-modernize-labor-law</w:t>
      </w:r>
    </w:p>
    <w:p w14:paraId="3AEA376D" w14:textId="77777777" w:rsidR="00C619B0" w:rsidRPr="004C7D45" w:rsidRDefault="00C619B0" w:rsidP="00C619B0">
      <w:pPr>
        <w:rPr>
          <w:sz w:val="16"/>
        </w:rPr>
      </w:pPr>
      <w:r w:rsidRPr="004C7D45">
        <w:rPr>
          <w:sz w:val="16"/>
        </w:rPr>
        <w:t xml:space="preserve">In short, </w:t>
      </w:r>
      <w:r w:rsidRPr="004C7D45">
        <w:rPr>
          <w:rStyle w:val="StyleUnderline"/>
        </w:rPr>
        <w:t>regardless of which side of the labor-management divide that one sits, there's good reason to be</w:t>
      </w:r>
      <w:r w:rsidRPr="004C7D45">
        <w:rPr>
          <w:sz w:val="16"/>
        </w:rPr>
        <w:t xml:space="preserve"> </w:t>
      </w:r>
      <w:r w:rsidRPr="004C7D45">
        <w:rPr>
          <w:rStyle w:val="Emphasis"/>
        </w:rPr>
        <w:t>skeptical</w:t>
      </w:r>
      <w:r w:rsidRPr="004C7D45">
        <w:rPr>
          <w:sz w:val="16"/>
        </w:rPr>
        <w:t xml:space="preserve"> </w:t>
      </w:r>
      <w:r w:rsidRPr="004C7D45">
        <w:rPr>
          <w:rStyle w:val="StyleUnderline"/>
        </w:rPr>
        <w:t>that</w:t>
      </w:r>
      <w:r w:rsidRPr="004C7D45">
        <w:rPr>
          <w:sz w:val="16"/>
        </w:rPr>
        <w:t xml:space="preserve"> </w:t>
      </w:r>
      <w:r w:rsidRPr="004C7D45">
        <w:rPr>
          <w:rStyle w:val="Emphasis"/>
        </w:rPr>
        <w:t>national</w:t>
      </w:r>
      <w:r w:rsidRPr="004C7D45">
        <w:rPr>
          <w:sz w:val="16"/>
        </w:rPr>
        <w:t xml:space="preserve"> </w:t>
      </w:r>
      <w:r w:rsidRPr="004C7D45">
        <w:rPr>
          <w:rStyle w:val="StyleUnderline"/>
        </w:rPr>
        <w:t>reforms are</w:t>
      </w:r>
      <w:r w:rsidRPr="004C7D45">
        <w:rPr>
          <w:sz w:val="16"/>
        </w:rPr>
        <w:t xml:space="preserve"> </w:t>
      </w:r>
      <w:r w:rsidRPr="004C7D45">
        <w:rPr>
          <w:rStyle w:val="Emphasis"/>
        </w:rPr>
        <w:t>feasible</w:t>
      </w:r>
      <w:r w:rsidRPr="004C7D45">
        <w:rPr>
          <w:sz w:val="16"/>
        </w:rPr>
        <w:t xml:space="preserve"> </w:t>
      </w:r>
      <w:r w:rsidRPr="004C7D45">
        <w:rPr>
          <w:rStyle w:val="StyleUnderline"/>
        </w:rPr>
        <w:t>or that they would</w:t>
      </w:r>
      <w:r w:rsidRPr="004C7D45">
        <w:rPr>
          <w:sz w:val="16"/>
        </w:rPr>
        <w:t xml:space="preserve"> </w:t>
      </w:r>
      <w:r w:rsidRPr="004C7D45">
        <w:rPr>
          <w:rStyle w:val="Emphasis"/>
        </w:rPr>
        <w:t>change much</w:t>
      </w:r>
      <w:r w:rsidRPr="004C7D45">
        <w:rPr>
          <w:sz w:val="16"/>
        </w:rPr>
        <w:t xml:space="preserve"> </w:t>
      </w:r>
      <w:r w:rsidRPr="004C7D45">
        <w:rPr>
          <w:rStyle w:val="StyleUnderline"/>
        </w:rPr>
        <w:t>even if they</w:t>
      </w:r>
      <w:r w:rsidRPr="004C7D45">
        <w:rPr>
          <w:sz w:val="16"/>
        </w:rPr>
        <w:t xml:space="preserve"> </w:t>
      </w:r>
      <w:r w:rsidRPr="004C7D45">
        <w:rPr>
          <w:rStyle w:val="Emphasis"/>
        </w:rPr>
        <w:t>were enacted</w:t>
      </w:r>
      <w:r w:rsidRPr="004C7D45">
        <w:rPr>
          <w:sz w:val="16"/>
        </w:rPr>
        <w:t xml:space="preserve">. Indeed, </w:t>
      </w:r>
      <w:r w:rsidRPr="004C7D45">
        <w:rPr>
          <w:rStyle w:val="StyleUnderline"/>
        </w:rPr>
        <w:t>efforts to reform and update our federal labor laws to meet</w:t>
      </w:r>
      <w:r w:rsidRPr="004C7D45">
        <w:rPr>
          <w:sz w:val="16"/>
        </w:rPr>
        <w:t xml:space="preserve"> </w:t>
      </w:r>
      <w:r w:rsidRPr="004C7D45">
        <w:rPr>
          <w:rStyle w:val="Emphasis"/>
        </w:rPr>
        <w:t>new realities</w:t>
      </w:r>
      <w:r w:rsidRPr="004C7D45">
        <w:rPr>
          <w:sz w:val="16"/>
        </w:rPr>
        <w:t xml:space="preserve"> </w:t>
      </w:r>
      <w:r w:rsidRPr="004C7D45">
        <w:rPr>
          <w:rStyle w:val="StyleUnderline"/>
        </w:rPr>
        <w:t>have</w:t>
      </w:r>
      <w:r w:rsidRPr="004C7D45">
        <w:rPr>
          <w:sz w:val="16"/>
        </w:rPr>
        <w:t xml:space="preserve"> </w:t>
      </w:r>
      <w:r w:rsidRPr="004C7D45">
        <w:rPr>
          <w:rStyle w:val="Emphasis"/>
        </w:rPr>
        <w:t>failed</w:t>
      </w:r>
      <w:r w:rsidRPr="004C7D45">
        <w:rPr>
          <w:sz w:val="16"/>
        </w:rPr>
        <w:t xml:space="preserve"> </w:t>
      </w:r>
      <w:r w:rsidRPr="004C7D45">
        <w:rPr>
          <w:rStyle w:val="StyleUnderline"/>
        </w:rPr>
        <w:t>for more than a</w:t>
      </w:r>
      <w:r w:rsidRPr="004C7D45">
        <w:rPr>
          <w:sz w:val="16"/>
        </w:rPr>
        <w:t xml:space="preserve"> </w:t>
      </w:r>
      <w:r w:rsidRPr="004C7D45">
        <w:rPr>
          <w:rStyle w:val="Emphasis"/>
        </w:rPr>
        <w:t>generation</w:t>
      </w:r>
      <w:r w:rsidRPr="004C7D45">
        <w:rPr>
          <w:sz w:val="16"/>
        </w:rPr>
        <w:t xml:space="preserve">. </w:t>
      </w:r>
      <w:r w:rsidRPr="004C7D45">
        <w:rPr>
          <w:rStyle w:val="StyleUnderline"/>
        </w:rPr>
        <w:t>It's time for a</w:t>
      </w:r>
      <w:r w:rsidRPr="004C7D45">
        <w:rPr>
          <w:sz w:val="16"/>
        </w:rPr>
        <w:t xml:space="preserve"> </w:t>
      </w:r>
      <w:r w:rsidRPr="004C7D45">
        <w:rPr>
          <w:rStyle w:val="Emphasis"/>
        </w:rPr>
        <w:t>new path</w:t>
      </w:r>
      <w:r w:rsidRPr="004C7D45">
        <w:rPr>
          <w:sz w:val="16"/>
        </w:rPr>
        <w:t xml:space="preserve">, one </w:t>
      </w:r>
      <w:r w:rsidRPr="004C7D45">
        <w:rPr>
          <w:rStyle w:val="StyleUnderline"/>
        </w:rPr>
        <w:t>that takes advantage of one of the</w:t>
      </w:r>
      <w:r w:rsidRPr="004C7D45">
        <w:rPr>
          <w:sz w:val="16"/>
        </w:rPr>
        <w:t xml:space="preserve"> </w:t>
      </w:r>
      <w:r w:rsidRPr="004C7D45">
        <w:rPr>
          <w:rStyle w:val="Emphasis"/>
        </w:rPr>
        <w:t xml:space="preserve">most </w:t>
      </w:r>
      <w:r w:rsidRPr="00411201">
        <w:rPr>
          <w:rStyle w:val="Emphasis"/>
          <w:highlight w:val="green"/>
        </w:rPr>
        <w:t>successful</w:t>
      </w:r>
      <w:r w:rsidRPr="004C7D45">
        <w:rPr>
          <w:rStyle w:val="Emphasis"/>
        </w:rPr>
        <w:t xml:space="preserve"> public-policy innovations of the past 50 years</w:t>
      </w:r>
      <w:r w:rsidRPr="004C7D45">
        <w:rPr>
          <w:sz w:val="16"/>
        </w:rPr>
        <w:t xml:space="preserve">: </w:t>
      </w:r>
      <w:r w:rsidRPr="00411201">
        <w:rPr>
          <w:rStyle w:val="Emphasis"/>
          <w:highlight w:val="green"/>
        </w:rPr>
        <w:t>waivers from federal law</w:t>
      </w:r>
      <w:r w:rsidRPr="00411201">
        <w:rPr>
          <w:sz w:val="16"/>
          <w:highlight w:val="green"/>
        </w:rPr>
        <w:t xml:space="preserve"> </w:t>
      </w:r>
      <w:r w:rsidRPr="00411201">
        <w:rPr>
          <w:rStyle w:val="StyleUnderline"/>
          <w:highlight w:val="green"/>
        </w:rPr>
        <w:t>to allow</w:t>
      </w:r>
      <w:r w:rsidRPr="004C7D45">
        <w:rPr>
          <w:sz w:val="16"/>
        </w:rPr>
        <w:t xml:space="preserve"> </w:t>
      </w:r>
      <w:r w:rsidRPr="00411201">
        <w:rPr>
          <w:rStyle w:val="Emphasis"/>
          <w:highlight w:val="green"/>
        </w:rPr>
        <w:t>state experimentation</w:t>
      </w:r>
      <w:r w:rsidRPr="004C7D45">
        <w:rPr>
          <w:sz w:val="16"/>
        </w:rPr>
        <w:t>.</w:t>
      </w:r>
    </w:p>
    <w:p w14:paraId="465D1229" w14:textId="77777777" w:rsidR="00C619B0" w:rsidRPr="004C7D45" w:rsidRDefault="00C619B0" w:rsidP="00C619B0">
      <w:pPr>
        <w:rPr>
          <w:sz w:val="16"/>
        </w:rPr>
      </w:pPr>
      <w:r w:rsidRPr="004C7D45">
        <w:rPr>
          <w:rStyle w:val="StyleUnderline"/>
        </w:rPr>
        <w:t>Such waivers are</w:t>
      </w:r>
      <w:r w:rsidRPr="004C7D45">
        <w:rPr>
          <w:sz w:val="16"/>
        </w:rPr>
        <w:t xml:space="preserve"> </w:t>
      </w:r>
      <w:r w:rsidRPr="004C7D45">
        <w:rPr>
          <w:rStyle w:val="Emphasis"/>
        </w:rPr>
        <w:t>already allowed</w:t>
      </w:r>
      <w:r w:rsidRPr="004C7D45">
        <w:rPr>
          <w:sz w:val="16"/>
        </w:rPr>
        <w:t xml:space="preserve"> </w:t>
      </w:r>
      <w:r w:rsidRPr="004C7D45">
        <w:rPr>
          <w:rStyle w:val="StyleUnderline"/>
        </w:rPr>
        <w:t>under a</w:t>
      </w:r>
      <w:r w:rsidRPr="004C7D45">
        <w:rPr>
          <w:sz w:val="16"/>
        </w:rPr>
        <w:t xml:space="preserve"> wide </w:t>
      </w:r>
      <w:r w:rsidRPr="004C7D45">
        <w:rPr>
          <w:rStyle w:val="Emphasis"/>
        </w:rPr>
        <w:t>range of laws</w:t>
      </w:r>
      <w:r w:rsidRPr="004C7D45">
        <w:rPr>
          <w:sz w:val="16"/>
        </w:rPr>
        <w:t xml:space="preserve">, including the Social Security Act, the Elementary and Secondary Education Act (2002's No Child Left Behind Act expanded their use greatly), and the Affordable Care Act. </w:t>
      </w:r>
      <w:r w:rsidRPr="004C7D45">
        <w:rPr>
          <w:rStyle w:val="StyleUnderline"/>
        </w:rPr>
        <w:t xml:space="preserve">A system to allow </w:t>
      </w:r>
      <w:r w:rsidRPr="00411201">
        <w:rPr>
          <w:rStyle w:val="StyleUnderline"/>
          <w:highlight w:val="green"/>
        </w:rPr>
        <w:t>state</w:t>
      </w:r>
      <w:r w:rsidRPr="004C7D45">
        <w:rPr>
          <w:rStyle w:val="StyleUnderline"/>
        </w:rPr>
        <w:t xml:space="preserve"> waiver</w:t>
      </w:r>
      <w:r w:rsidRPr="00411201">
        <w:rPr>
          <w:rStyle w:val="StyleUnderline"/>
          <w:highlight w:val="green"/>
        </w:rPr>
        <w:t>s</w:t>
      </w:r>
      <w:r w:rsidRPr="004C7D45">
        <w:rPr>
          <w:rStyle w:val="StyleUnderline"/>
        </w:rPr>
        <w:t xml:space="preserve"> from major labor laws similarly </w:t>
      </w:r>
      <w:r w:rsidRPr="00411201">
        <w:rPr>
          <w:rStyle w:val="StyleUnderline"/>
          <w:highlight w:val="green"/>
        </w:rPr>
        <w:t>could</w:t>
      </w:r>
      <w:r w:rsidRPr="004C7D45">
        <w:rPr>
          <w:rStyle w:val="StyleUnderline"/>
        </w:rPr>
        <w:t xml:space="preserve"> give every interest group a chance to</w:t>
      </w:r>
      <w:r w:rsidRPr="004C7D45">
        <w:rPr>
          <w:sz w:val="16"/>
        </w:rPr>
        <w:t xml:space="preserve"> </w:t>
      </w:r>
      <w:r w:rsidRPr="00411201">
        <w:rPr>
          <w:rStyle w:val="Emphasis"/>
          <w:highlight w:val="green"/>
        </w:rPr>
        <w:t>try bold reforms</w:t>
      </w:r>
      <w:r w:rsidRPr="00411201">
        <w:rPr>
          <w:sz w:val="16"/>
          <w:highlight w:val="green"/>
        </w:rPr>
        <w:t xml:space="preserve"> </w:t>
      </w:r>
      <w:r w:rsidRPr="00411201">
        <w:rPr>
          <w:rStyle w:val="StyleUnderline"/>
          <w:highlight w:val="green"/>
        </w:rPr>
        <w:t>the</w:t>
      </w:r>
      <w:r w:rsidRPr="00411201">
        <w:rPr>
          <w:sz w:val="16"/>
          <w:highlight w:val="green"/>
        </w:rPr>
        <w:t xml:space="preserve"> </w:t>
      </w:r>
      <w:r w:rsidRPr="00411201">
        <w:rPr>
          <w:rStyle w:val="Emphasis"/>
          <w:highlight w:val="green"/>
        </w:rPr>
        <w:t>federal</w:t>
      </w:r>
      <w:r w:rsidRPr="00411201">
        <w:rPr>
          <w:sz w:val="16"/>
          <w:highlight w:val="green"/>
        </w:rPr>
        <w:t xml:space="preserve"> </w:t>
      </w:r>
      <w:r w:rsidRPr="00411201">
        <w:rPr>
          <w:rStyle w:val="StyleUnderline"/>
          <w:highlight w:val="green"/>
        </w:rPr>
        <w:t xml:space="preserve">framework </w:t>
      </w:r>
      <w:r w:rsidRPr="00411201">
        <w:rPr>
          <w:rStyle w:val="Emphasis"/>
          <w:highlight w:val="green"/>
        </w:rPr>
        <w:t>doesn't</w:t>
      </w:r>
      <w:r w:rsidRPr="004C7D45">
        <w:rPr>
          <w:rStyle w:val="Emphasis"/>
        </w:rPr>
        <w:t xml:space="preserve"> currently </w:t>
      </w:r>
      <w:r w:rsidRPr="00411201">
        <w:rPr>
          <w:rStyle w:val="Emphasis"/>
          <w:highlight w:val="green"/>
        </w:rPr>
        <w:t>allow</w:t>
      </w:r>
      <w:r w:rsidRPr="004C7D45">
        <w:rPr>
          <w:rStyle w:val="StyleUnderline"/>
        </w:rPr>
        <w:t>. If properly</w:t>
      </w:r>
      <w:r w:rsidRPr="004C7D45">
        <w:rPr>
          <w:sz w:val="16"/>
        </w:rPr>
        <w:t xml:space="preserve"> </w:t>
      </w:r>
      <w:r w:rsidRPr="004C7D45">
        <w:rPr>
          <w:rStyle w:val="Emphasis"/>
        </w:rPr>
        <w:t>structured</w:t>
      </w:r>
      <w:r w:rsidRPr="004C7D45">
        <w:rPr>
          <w:rStyle w:val="StyleUnderline"/>
        </w:rPr>
        <w:t>, such waivers could facilitate</w:t>
      </w:r>
      <w:r w:rsidRPr="004C7D45">
        <w:rPr>
          <w:sz w:val="16"/>
        </w:rPr>
        <w:t xml:space="preserve"> </w:t>
      </w:r>
      <w:r w:rsidRPr="004C7D45">
        <w:rPr>
          <w:rStyle w:val="Emphasis"/>
        </w:rPr>
        <w:t>experiments</w:t>
      </w:r>
      <w:r w:rsidRPr="004C7D45">
        <w:rPr>
          <w:sz w:val="16"/>
        </w:rPr>
        <w:t xml:space="preserve"> </w:t>
      </w:r>
      <w:r w:rsidRPr="004C7D45">
        <w:rPr>
          <w:rStyle w:val="StyleUnderline"/>
        </w:rPr>
        <w:t>with</w:t>
      </w:r>
      <w:r w:rsidRPr="004C7D45">
        <w:rPr>
          <w:sz w:val="16"/>
        </w:rPr>
        <w:t xml:space="preserve"> </w:t>
      </w:r>
      <w:r w:rsidRPr="004C7D45">
        <w:rPr>
          <w:rStyle w:val="Emphasis"/>
        </w:rPr>
        <w:t>new business and revenue models</w:t>
      </w:r>
      <w:r w:rsidRPr="004C7D45">
        <w:rPr>
          <w:sz w:val="16"/>
        </w:rPr>
        <w:t xml:space="preserve"> </w:t>
      </w:r>
      <w:r w:rsidRPr="004C7D45">
        <w:rPr>
          <w:rStyle w:val="StyleUnderline"/>
        </w:rPr>
        <w:t xml:space="preserve">for labor organizations, </w:t>
      </w:r>
      <w:r w:rsidRPr="00411201">
        <w:rPr>
          <w:rStyle w:val="StyleUnderline"/>
          <w:highlight w:val="green"/>
        </w:rPr>
        <w:t>provide</w:t>
      </w:r>
      <w:r w:rsidRPr="004C7D45">
        <w:rPr>
          <w:rStyle w:val="StyleUnderline"/>
        </w:rPr>
        <w:t xml:space="preserve"> </w:t>
      </w:r>
      <w:r w:rsidRPr="004C7D45">
        <w:rPr>
          <w:rStyle w:val="Emphasis"/>
        </w:rPr>
        <w:t xml:space="preserve">new </w:t>
      </w:r>
      <w:r w:rsidRPr="00411201">
        <w:rPr>
          <w:rStyle w:val="Emphasis"/>
          <w:highlight w:val="green"/>
        </w:rPr>
        <w:t>opportunities</w:t>
      </w:r>
      <w:r w:rsidRPr="004C7D45">
        <w:rPr>
          <w:sz w:val="16"/>
        </w:rPr>
        <w:t xml:space="preserve"> for entrepreneurs, </w:t>
      </w:r>
      <w:r w:rsidRPr="00411201">
        <w:rPr>
          <w:rStyle w:val="StyleUnderline"/>
          <w:highlight w:val="green"/>
        </w:rPr>
        <w:t>create</w:t>
      </w:r>
      <w:r w:rsidRPr="004C7D45">
        <w:rPr>
          <w:sz w:val="16"/>
        </w:rPr>
        <w:t xml:space="preserve"> </w:t>
      </w:r>
      <w:r w:rsidRPr="004C7D45">
        <w:rPr>
          <w:rStyle w:val="Emphasis"/>
        </w:rPr>
        <w:t xml:space="preserve">new </w:t>
      </w:r>
      <w:r w:rsidRPr="00411201">
        <w:rPr>
          <w:rStyle w:val="Emphasis"/>
          <w:highlight w:val="green"/>
        </w:rPr>
        <w:t>jobs</w:t>
      </w:r>
      <w:r w:rsidRPr="00411201">
        <w:rPr>
          <w:rStyle w:val="StyleUnderline"/>
          <w:highlight w:val="green"/>
        </w:rPr>
        <w:t>,</w:t>
      </w:r>
      <w:r w:rsidRPr="004C7D45">
        <w:rPr>
          <w:rStyle w:val="StyleUnderline"/>
        </w:rPr>
        <w:t xml:space="preserve"> </w:t>
      </w:r>
      <w:r w:rsidRPr="00411201">
        <w:rPr>
          <w:rStyle w:val="StyleUnderline"/>
          <w:highlight w:val="green"/>
        </w:rPr>
        <w:t>and</w:t>
      </w:r>
      <w:r w:rsidRPr="004C7D45">
        <w:rPr>
          <w:sz w:val="16"/>
        </w:rPr>
        <w:t xml:space="preserve"> </w:t>
      </w:r>
      <w:r w:rsidRPr="004C7D45">
        <w:rPr>
          <w:rStyle w:val="Emphasis"/>
        </w:rPr>
        <w:t xml:space="preserve">expand </w:t>
      </w:r>
      <w:r w:rsidRPr="00411201">
        <w:rPr>
          <w:rStyle w:val="Emphasis"/>
          <w:highlight w:val="green"/>
        </w:rPr>
        <w:t>prosperity</w:t>
      </w:r>
      <w:r w:rsidRPr="004C7D45">
        <w:rPr>
          <w:rStyle w:val="StyleUnderline"/>
        </w:rPr>
        <w:t xml:space="preserve">. No one will like </w:t>
      </w:r>
      <w:r w:rsidRPr="004C7D45">
        <w:rPr>
          <w:rStyle w:val="Emphasis"/>
        </w:rPr>
        <w:t>everything</w:t>
      </w:r>
      <w:r w:rsidRPr="004C7D45">
        <w:rPr>
          <w:rStyle w:val="StyleUnderline"/>
        </w:rPr>
        <w:t xml:space="preserve"> waivers might make possible, but everyone could find </w:t>
      </w:r>
      <w:r w:rsidRPr="004C7D45">
        <w:rPr>
          <w:rStyle w:val="Emphasis"/>
        </w:rPr>
        <w:t>something</w:t>
      </w:r>
      <w:r w:rsidRPr="004C7D45">
        <w:rPr>
          <w:sz w:val="16"/>
        </w:rPr>
        <w:t xml:space="preserve"> </w:t>
      </w:r>
      <w:r w:rsidRPr="004C7D45">
        <w:rPr>
          <w:rStyle w:val="StyleUnderline"/>
        </w:rPr>
        <w:t>to like. And in the end, American</w:t>
      </w:r>
      <w:r w:rsidRPr="004C7D45">
        <w:rPr>
          <w:sz w:val="16"/>
        </w:rPr>
        <w:t xml:space="preserve"> </w:t>
      </w:r>
      <w:r w:rsidRPr="004C7D45">
        <w:rPr>
          <w:rStyle w:val="Emphasis"/>
        </w:rPr>
        <w:t>workers and employers</w:t>
      </w:r>
      <w:r w:rsidRPr="004C7D45">
        <w:rPr>
          <w:sz w:val="16"/>
        </w:rPr>
        <w:t xml:space="preserve"> </w:t>
      </w:r>
      <w:r w:rsidRPr="004C7D45">
        <w:rPr>
          <w:rStyle w:val="StyleUnderline"/>
        </w:rPr>
        <w:t xml:space="preserve">could </w:t>
      </w:r>
      <w:r w:rsidRPr="004C7D45">
        <w:rPr>
          <w:rStyle w:val="Emphasis"/>
        </w:rPr>
        <w:t>both</w:t>
      </w:r>
      <w:r w:rsidRPr="004C7D45">
        <w:rPr>
          <w:rStyle w:val="StyleUnderline"/>
        </w:rPr>
        <w:t xml:space="preserve"> be better off</w:t>
      </w:r>
      <w:r w:rsidRPr="004C7D45">
        <w:rPr>
          <w:sz w:val="16"/>
        </w:rPr>
        <w:t>.</w:t>
      </w:r>
    </w:p>
    <w:p w14:paraId="7B8E8642" w14:textId="77777777" w:rsidR="00C619B0" w:rsidRPr="004C7D45" w:rsidRDefault="00C619B0" w:rsidP="00C619B0">
      <w:pPr>
        <w:rPr>
          <w:sz w:val="16"/>
        </w:rPr>
      </w:pPr>
      <w:r w:rsidRPr="004C7D45">
        <w:rPr>
          <w:sz w:val="16"/>
        </w:rPr>
        <w:t>THE CASE FOR WAIVERS</w:t>
      </w:r>
    </w:p>
    <w:p w14:paraId="25C18A3D" w14:textId="77777777" w:rsidR="00C619B0" w:rsidRPr="004C7D45" w:rsidRDefault="00C619B0" w:rsidP="00C619B0">
      <w:pPr>
        <w:rPr>
          <w:sz w:val="16"/>
        </w:rPr>
      </w:pPr>
      <w:r w:rsidRPr="004C7D45">
        <w:rPr>
          <w:rStyle w:val="StyleUnderline"/>
        </w:rPr>
        <w:t>Nearly</w:t>
      </w:r>
      <w:r w:rsidRPr="004C7D45">
        <w:rPr>
          <w:sz w:val="16"/>
        </w:rPr>
        <w:t xml:space="preserve"> </w:t>
      </w:r>
      <w:r w:rsidRPr="004C7D45">
        <w:rPr>
          <w:rStyle w:val="Emphasis"/>
        </w:rPr>
        <w:t>all</w:t>
      </w:r>
      <w:r w:rsidRPr="004C7D45">
        <w:rPr>
          <w:sz w:val="16"/>
        </w:rPr>
        <w:t xml:space="preserve"> </w:t>
      </w:r>
      <w:r w:rsidRPr="004C7D45">
        <w:rPr>
          <w:rStyle w:val="StyleUnderline"/>
        </w:rPr>
        <w:t>recent public-policy innovations that anyone would count as a triumph have been the result of innovations in</w:t>
      </w:r>
      <w:r w:rsidRPr="004C7D45">
        <w:rPr>
          <w:sz w:val="16"/>
        </w:rPr>
        <w:t xml:space="preserve"> </w:t>
      </w:r>
      <w:r w:rsidRPr="004C7D45">
        <w:rPr>
          <w:rStyle w:val="Emphasis"/>
        </w:rPr>
        <w:t>state</w:t>
      </w:r>
      <w:r w:rsidRPr="004C7D45">
        <w:rPr>
          <w:sz w:val="16"/>
        </w:rPr>
        <w:t xml:space="preserve"> and local law</w:t>
      </w:r>
      <w:r w:rsidRPr="004C7D45">
        <w:rPr>
          <w:rStyle w:val="Emphasis"/>
        </w:rPr>
        <w:t>s</w:t>
      </w:r>
      <w:r w:rsidRPr="004C7D45">
        <w:rPr>
          <w:sz w:val="16"/>
        </w:rPr>
        <w:t xml:space="preserve">, </w:t>
      </w:r>
      <w:r w:rsidRPr="004C7D45">
        <w:rPr>
          <w:rStyle w:val="StyleUnderline"/>
        </w:rPr>
        <w:t>rather than</w:t>
      </w:r>
      <w:r w:rsidRPr="004C7D45">
        <w:rPr>
          <w:sz w:val="16"/>
        </w:rPr>
        <w:t xml:space="preserve"> </w:t>
      </w:r>
      <w:r w:rsidRPr="004C7D45">
        <w:rPr>
          <w:rStyle w:val="Emphasis"/>
        </w:rPr>
        <w:t>federal</w:t>
      </w:r>
      <w:r w:rsidRPr="004C7D45">
        <w:rPr>
          <w:sz w:val="16"/>
        </w:rPr>
        <w:t xml:space="preserve"> ones. The left, most recently, has been successful in pushing through raises in state and local minimum-wage standards, with a $15 per-hour minimum becoming law in New York, California, and the District of Columbia, to name a few. Bills calling for higher minimum wages are likely to be introduced in nearly all states, and, regardless of federal action (which President-elect Donald Trump has signaled some support for), it's safe to predict that at least a few more will pass them this year. Paid leave has become a government-mandated benefit in a number of states and cities, while new scheduling laws have passed in Seattle and San Francisco and are under consideration elsewhere.</w:t>
      </w:r>
    </w:p>
    <w:p w14:paraId="0CE10E2B" w14:textId="77777777" w:rsidR="00C619B0" w:rsidRPr="004C7D45" w:rsidRDefault="00C619B0" w:rsidP="00C619B0">
      <w:pPr>
        <w:rPr>
          <w:sz w:val="16"/>
        </w:rPr>
      </w:pPr>
      <w:r w:rsidRPr="004C7D45">
        <w:rPr>
          <w:sz w:val="16"/>
        </w:rPr>
        <w:t>Indeed, in many ways, the success of these efforts belies the story of unions' shrinking public influence. Unions have retained power in many cases by expanding the ranks of public-sector employees covered by collective-bargaining contracts, and by modifying many state laws to make the public sector more union-friendly. The growth of mandatory paid family and medical leave — a concept endorsed and outlined by both the Republican and Democratic candidates in the 2016 presidential election and included in President-elect Trump's formal list of campaign promises — probably would not have happened without a concerted union effort to call for it. Unions, in many ways, have expanded their influence beyond their own membership to call for a variety of reforms that they see as benefiting society more broadly. In the absence of the decentralized, firm-based collective-bargaining process envisioned by the NLRA, the United States may be evolving toward a more European-style system of greater universal social benefits.</w:t>
      </w:r>
    </w:p>
    <w:p w14:paraId="30E95074" w14:textId="77777777" w:rsidR="00C619B0" w:rsidRPr="004C7D45" w:rsidRDefault="00C619B0" w:rsidP="00C619B0">
      <w:pPr>
        <w:rPr>
          <w:sz w:val="16"/>
        </w:rPr>
      </w:pPr>
      <w:r w:rsidRPr="004C7D45">
        <w:rPr>
          <w:rStyle w:val="StyleUnderline"/>
        </w:rPr>
        <w:t>But the</w:t>
      </w:r>
      <w:r w:rsidRPr="004C7D45">
        <w:rPr>
          <w:sz w:val="16"/>
        </w:rPr>
        <w:t xml:space="preserve"> </w:t>
      </w:r>
      <w:r w:rsidRPr="004C7D45">
        <w:rPr>
          <w:rStyle w:val="Emphasis"/>
        </w:rPr>
        <w:t>left's</w:t>
      </w:r>
      <w:r w:rsidRPr="004C7D45">
        <w:rPr>
          <w:sz w:val="16"/>
        </w:rPr>
        <w:t xml:space="preserve"> </w:t>
      </w:r>
      <w:r w:rsidRPr="00411201">
        <w:rPr>
          <w:rStyle w:val="StyleUnderline"/>
          <w:highlight w:val="green"/>
        </w:rPr>
        <w:t xml:space="preserve">successes on </w:t>
      </w:r>
      <w:r w:rsidRPr="00D00BA9">
        <w:rPr>
          <w:rStyle w:val="StyleUnderline"/>
        </w:rPr>
        <w:t xml:space="preserve">the </w:t>
      </w:r>
      <w:r w:rsidRPr="00411201">
        <w:rPr>
          <w:rStyle w:val="StyleUnderline"/>
          <w:highlight w:val="green"/>
        </w:rPr>
        <w:t>state level</w:t>
      </w:r>
      <w:r w:rsidRPr="004C7D45">
        <w:rPr>
          <w:rStyle w:val="StyleUnderline"/>
        </w:rPr>
        <w:t xml:space="preserve"> have been</w:t>
      </w:r>
      <w:r w:rsidRPr="004C7D45">
        <w:rPr>
          <w:sz w:val="16"/>
        </w:rPr>
        <w:t xml:space="preserve"> </w:t>
      </w:r>
      <w:r w:rsidRPr="004C7D45">
        <w:rPr>
          <w:rStyle w:val="Emphasis"/>
        </w:rPr>
        <w:t xml:space="preserve">more than </w:t>
      </w:r>
      <w:r w:rsidRPr="00411201">
        <w:rPr>
          <w:rStyle w:val="Emphasis"/>
          <w:highlight w:val="green"/>
        </w:rPr>
        <w:t>matched</w:t>
      </w:r>
      <w:r w:rsidRPr="004C7D45">
        <w:rPr>
          <w:sz w:val="16"/>
        </w:rPr>
        <w:t xml:space="preserve"> </w:t>
      </w:r>
      <w:r w:rsidRPr="004C7D45">
        <w:rPr>
          <w:rStyle w:val="StyleUnderline"/>
        </w:rPr>
        <w:t xml:space="preserve">by successes </w:t>
      </w:r>
      <w:r w:rsidRPr="00411201">
        <w:rPr>
          <w:rStyle w:val="StyleUnderline"/>
          <w:highlight w:val="green"/>
        </w:rPr>
        <w:t>on the</w:t>
      </w:r>
      <w:r w:rsidRPr="00411201">
        <w:rPr>
          <w:sz w:val="16"/>
          <w:highlight w:val="green"/>
        </w:rPr>
        <w:t xml:space="preserve"> </w:t>
      </w:r>
      <w:r w:rsidRPr="00411201">
        <w:rPr>
          <w:rStyle w:val="Emphasis"/>
          <w:highlight w:val="green"/>
        </w:rPr>
        <w:t>right</w:t>
      </w:r>
      <w:r w:rsidRPr="004C7D45">
        <w:rPr>
          <w:sz w:val="16"/>
        </w:rPr>
        <w:t>. Efforts to make right-to-work a national policy or to allow employers to place new limits on organizing have been turned back again and again at the federal level, but have thrived at the state level. Over the past five years, right-to-work has expanded from its historical stronghold in the South to such traditionally union-heavy, union-friendly states as West Virginia, Michigan, Indiana, and Wisconsin. On the other hand, Virginia, which voted for Hillary Clinton and clearly leans more toward the Democratic column, narrowly rejected a state constitutional amendment enshrining a version of "right to work" in the constitution (although it was a more straightforwardly anti-union proposal since, unlike most right-to-work laws, it didn't protect employees from being fired for union membership).State-level "paycheck protection" efforts, which restrict unions' ability to spend money on politics without members' express approval, also have gained ground, as have procedures to make de-certification easier in states like Wisconsin.</w:t>
      </w:r>
    </w:p>
    <w:p w14:paraId="01C03AE6" w14:textId="77777777" w:rsidR="00C619B0" w:rsidRPr="004C7D45" w:rsidRDefault="00C619B0" w:rsidP="00C619B0">
      <w:pPr>
        <w:rPr>
          <w:sz w:val="16"/>
        </w:rPr>
      </w:pPr>
      <w:r w:rsidRPr="004C7D45">
        <w:rPr>
          <w:rStyle w:val="StyleUnderline"/>
        </w:rPr>
        <w:t xml:space="preserve">There </w:t>
      </w:r>
      <w:r w:rsidRPr="004C7D45">
        <w:rPr>
          <w:rStyle w:val="Emphasis"/>
        </w:rPr>
        <w:t>even</w:t>
      </w:r>
      <w:r w:rsidRPr="004C7D45">
        <w:rPr>
          <w:rStyle w:val="StyleUnderline"/>
        </w:rPr>
        <w:t xml:space="preserve"> have been</w:t>
      </w:r>
      <w:r w:rsidRPr="004C7D45">
        <w:rPr>
          <w:sz w:val="16"/>
        </w:rPr>
        <w:t xml:space="preserve"> some </w:t>
      </w:r>
      <w:r w:rsidRPr="00411201">
        <w:rPr>
          <w:rStyle w:val="StyleUnderline"/>
          <w:highlight w:val="green"/>
        </w:rPr>
        <w:t>labor</w:t>
      </w:r>
      <w:r w:rsidRPr="00E739BB">
        <w:rPr>
          <w:rStyle w:val="StyleUnderline"/>
        </w:rPr>
        <w:t xml:space="preserve">-law </w:t>
      </w:r>
      <w:r w:rsidRPr="00411201">
        <w:rPr>
          <w:rStyle w:val="StyleUnderline"/>
          <w:highlight w:val="green"/>
        </w:rPr>
        <w:t>innovations moving forward</w:t>
      </w:r>
      <w:r w:rsidRPr="004C7D45">
        <w:rPr>
          <w:rStyle w:val="StyleUnderline"/>
        </w:rPr>
        <w:t xml:space="preserve"> at the state level </w:t>
      </w:r>
      <w:r w:rsidRPr="00411201">
        <w:rPr>
          <w:rStyle w:val="StyleUnderline"/>
          <w:highlight w:val="green"/>
        </w:rPr>
        <w:t>with</w:t>
      </w:r>
      <w:r w:rsidRPr="004C7D45">
        <w:rPr>
          <w:rStyle w:val="StyleUnderline"/>
        </w:rPr>
        <w:t xml:space="preserve"> what could be described as</w:t>
      </w:r>
      <w:r w:rsidRPr="004C7D45">
        <w:rPr>
          <w:sz w:val="16"/>
        </w:rPr>
        <w:t xml:space="preserve"> </w:t>
      </w:r>
      <w:r w:rsidRPr="00411201">
        <w:rPr>
          <w:rStyle w:val="Emphasis"/>
          <w:highlight w:val="green"/>
        </w:rPr>
        <w:t>broad</w:t>
      </w:r>
      <w:r w:rsidRPr="004C7D45">
        <w:rPr>
          <w:rStyle w:val="Emphasis"/>
        </w:rPr>
        <w:t xml:space="preserve"> </w:t>
      </w:r>
      <w:r w:rsidRPr="00411201">
        <w:rPr>
          <w:rStyle w:val="Emphasis"/>
          <w:highlight w:val="green"/>
        </w:rPr>
        <w:t>ideological support</w:t>
      </w:r>
      <w:r w:rsidRPr="004C7D45">
        <w:rPr>
          <w:rStyle w:val="StyleUnderline"/>
        </w:rPr>
        <w:t>. For example, the only concrete legislative proposals to create new worker categories and benefit structures for "gig economy" workers have been made at the</w:t>
      </w:r>
      <w:r w:rsidRPr="004C7D45">
        <w:rPr>
          <w:sz w:val="16"/>
        </w:rPr>
        <w:t xml:space="preserve"> </w:t>
      </w:r>
      <w:r w:rsidRPr="004C7D45">
        <w:rPr>
          <w:rStyle w:val="Emphasis"/>
        </w:rPr>
        <w:t>state level</w:t>
      </w:r>
      <w:r w:rsidRPr="004C7D45">
        <w:rPr>
          <w:sz w:val="16"/>
        </w:rPr>
        <w:t>. A few of these laws, mostly limited to the on-demand transportation industry, have even come into force.</w:t>
      </w:r>
    </w:p>
    <w:p w14:paraId="46A04B57" w14:textId="77777777" w:rsidR="00C619B0" w:rsidRPr="004C7D45" w:rsidRDefault="00C619B0" w:rsidP="00C619B0">
      <w:pPr>
        <w:rPr>
          <w:sz w:val="16"/>
        </w:rPr>
      </w:pPr>
      <w:r w:rsidRPr="004C7D45">
        <w:rPr>
          <w:rStyle w:val="StyleUnderline"/>
        </w:rPr>
        <w:t xml:space="preserve">In short, </w:t>
      </w:r>
      <w:r w:rsidRPr="00411201">
        <w:rPr>
          <w:rStyle w:val="StyleUnderline"/>
          <w:highlight w:val="green"/>
        </w:rPr>
        <w:t>partisans across the</w:t>
      </w:r>
      <w:r w:rsidRPr="004C7D45">
        <w:rPr>
          <w:rStyle w:val="StyleUnderline"/>
        </w:rPr>
        <w:t xml:space="preserve"> political </w:t>
      </w:r>
      <w:r w:rsidRPr="00411201">
        <w:rPr>
          <w:rStyle w:val="StyleUnderline"/>
          <w:highlight w:val="green"/>
        </w:rPr>
        <w:t>spectrum</w:t>
      </w:r>
      <w:r w:rsidRPr="004C7D45">
        <w:rPr>
          <w:rStyle w:val="StyleUnderline"/>
        </w:rPr>
        <w:t xml:space="preserve"> should </w:t>
      </w:r>
      <w:r w:rsidRPr="00411201">
        <w:rPr>
          <w:rStyle w:val="StyleUnderline"/>
          <w:highlight w:val="green"/>
        </w:rPr>
        <w:t>agree</w:t>
      </w:r>
      <w:r w:rsidRPr="004C7D45">
        <w:rPr>
          <w:rStyle w:val="StyleUnderline"/>
        </w:rPr>
        <w:t xml:space="preserve"> that all real </w:t>
      </w:r>
      <w:r w:rsidRPr="00411201">
        <w:rPr>
          <w:rStyle w:val="StyleUnderline"/>
          <w:highlight w:val="green"/>
        </w:rPr>
        <w:t xml:space="preserve">labor-law "progress," </w:t>
      </w:r>
      <w:r w:rsidRPr="00E739BB">
        <w:rPr>
          <w:rStyle w:val="StyleUnderline"/>
        </w:rPr>
        <w:t xml:space="preserve">however one defines the term, </w:t>
      </w:r>
      <w:r w:rsidRPr="00411201">
        <w:rPr>
          <w:rStyle w:val="StyleUnderline"/>
          <w:highlight w:val="green"/>
        </w:rPr>
        <w:t xml:space="preserve">has come from the </w:t>
      </w:r>
      <w:r w:rsidRPr="00411201">
        <w:rPr>
          <w:rStyle w:val="Emphasis"/>
          <w:highlight w:val="green"/>
        </w:rPr>
        <w:t>state level</w:t>
      </w:r>
      <w:r w:rsidRPr="00E739BB">
        <w:rPr>
          <w:sz w:val="16"/>
        </w:rPr>
        <w:t xml:space="preserve">. Moreover, </w:t>
      </w:r>
      <w:r w:rsidRPr="00E739BB">
        <w:rPr>
          <w:rStyle w:val="StyleUnderline"/>
        </w:rPr>
        <w:t>nearly</w:t>
      </w:r>
      <w:r w:rsidRPr="00E739BB">
        <w:rPr>
          <w:sz w:val="16"/>
        </w:rPr>
        <w:t xml:space="preserve"> </w:t>
      </w:r>
      <w:r w:rsidRPr="00E739BB">
        <w:rPr>
          <w:rStyle w:val="Emphasis"/>
        </w:rPr>
        <w:t>all</w:t>
      </w:r>
      <w:r w:rsidRPr="00E739BB">
        <w:rPr>
          <w:sz w:val="16"/>
        </w:rPr>
        <w:t xml:space="preserve"> </w:t>
      </w:r>
      <w:r w:rsidRPr="00E739BB">
        <w:rPr>
          <w:rStyle w:val="StyleUnderline"/>
        </w:rPr>
        <w:t>of this</w:t>
      </w:r>
      <w:r w:rsidRPr="00E739BB">
        <w:rPr>
          <w:sz w:val="16"/>
        </w:rPr>
        <w:t xml:space="preserve"> progress </w:t>
      </w:r>
      <w:r w:rsidRPr="00E739BB">
        <w:rPr>
          <w:rStyle w:val="StyleUnderline"/>
        </w:rPr>
        <w:t>has been</w:t>
      </w:r>
      <w:r w:rsidRPr="00E739BB">
        <w:rPr>
          <w:sz w:val="16"/>
        </w:rPr>
        <w:t xml:space="preserve"> </w:t>
      </w:r>
      <w:r w:rsidRPr="00E739BB">
        <w:rPr>
          <w:rStyle w:val="Emphasis"/>
        </w:rPr>
        <w:t>facilitated</w:t>
      </w:r>
      <w:r w:rsidRPr="00E739BB">
        <w:rPr>
          <w:sz w:val="16"/>
        </w:rPr>
        <w:t xml:space="preserve"> </w:t>
      </w:r>
      <w:r w:rsidRPr="00E739BB">
        <w:rPr>
          <w:rStyle w:val="StyleUnderline"/>
        </w:rPr>
        <w:t>by an approach</w:t>
      </w:r>
      <w:r w:rsidRPr="004C7D45">
        <w:rPr>
          <w:rStyle w:val="StyleUnderline"/>
        </w:rPr>
        <w:t xml:space="preserve"> that allows states to promulgate their</w:t>
      </w:r>
      <w:r w:rsidRPr="004C7D45">
        <w:rPr>
          <w:sz w:val="16"/>
        </w:rPr>
        <w:t xml:space="preserve"> </w:t>
      </w:r>
      <w:r w:rsidRPr="004C7D45">
        <w:rPr>
          <w:rStyle w:val="Emphasis"/>
        </w:rPr>
        <w:t>own laws</w:t>
      </w:r>
      <w:r w:rsidRPr="004C7D45">
        <w:rPr>
          <w:sz w:val="16"/>
        </w:rPr>
        <w:t xml:space="preserve"> </w:t>
      </w:r>
      <w:r w:rsidRPr="004C7D45">
        <w:rPr>
          <w:rStyle w:val="StyleUnderline"/>
        </w:rPr>
        <w:t>and</w:t>
      </w:r>
      <w:r w:rsidRPr="004C7D45">
        <w:rPr>
          <w:sz w:val="16"/>
        </w:rPr>
        <w:t xml:space="preserve"> </w:t>
      </w:r>
      <w:r w:rsidRPr="004C7D45">
        <w:rPr>
          <w:rStyle w:val="Emphasis"/>
        </w:rPr>
        <w:t>procedures</w:t>
      </w:r>
      <w:r w:rsidRPr="004C7D45">
        <w:rPr>
          <w:sz w:val="16"/>
        </w:rPr>
        <w:t>. The Fair Labor Standards Act, which establishes the national minimum wage, is explicitly subject to state-level preemption for states that want to set a higher minimum. The Taft-Hartley Act, likewise, bans fully "closed shops" (which allow workers to be fired for joining or refusing to join a union) and allows union-only shops by default, but allows states to opt for right-to-work laws of their own.</w:t>
      </w:r>
    </w:p>
    <w:p w14:paraId="0E7734E2" w14:textId="77777777" w:rsidR="00C619B0" w:rsidRPr="004C7D45" w:rsidRDefault="00C619B0" w:rsidP="00C619B0">
      <w:pPr>
        <w:rPr>
          <w:sz w:val="16"/>
        </w:rPr>
      </w:pPr>
      <w:r w:rsidRPr="004C7D45">
        <w:rPr>
          <w:rStyle w:val="StyleUnderline"/>
        </w:rPr>
        <w:t>Allowing</w:t>
      </w:r>
      <w:r w:rsidRPr="004C7D45">
        <w:rPr>
          <w:sz w:val="16"/>
        </w:rPr>
        <w:t xml:space="preserve"> these sorts of </w:t>
      </w:r>
      <w:r w:rsidRPr="004C7D45">
        <w:rPr>
          <w:rStyle w:val="StyleUnderline"/>
        </w:rPr>
        <w:t>experiments to</w:t>
      </w:r>
      <w:r w:rsidRPr="004C7D45">
        <w:rPr>
          <w:sz w:val="16"/>
        </w:rPr>
        <w:t xml:space="preserve"> </w:t>
      </w:r>
      <w:r w:rsidRPr="004C7D45">
        <w:rPr>
          <w:rStyle w:val="Emphasis"/>
        </w:rPr>
        <w:t>expand</w:t>
      </w:r>
      <w:r w:rsidRPr="004C7D45">
        <w:rPr>
          <w:sz w:val="16"/>
        </w:rPr>
        <w:t xml:space="preserve"> </w:t>
      </w:r>
      <w:r w:rsidRPr="004C7D45">
        <w:rPr>
          <w:rStyle w:val="StyleUnderline"/>
        </w:rPr>
        <w:t>and</w:t>
      </w:r>
      <w:r w:rsidRPr="004C7D45">
        <w:rPr>
          <w:sz w:val="16"/>
        </w:rPr>
        <w:t xml:space="preserve"> </w:t>
      </w:r>
      <w:r w:rsidRPr="004C7D45">
        <w:rPr>
          <w:rStyle w:val="Emphasis"/>
        </w:rPr>
        <w:t>thrive</w:t>
      </w:r>
      <w:r w:rsidRPr="004C7D45">
        <w:rPr>
          <w:sz w:val="16"/>
        </w:rPr>
        <w:t xml:space="preserve"> </w:t>
      </w:r>
      <w:r w:rsidRPr="004C7D45">
        <w:rPr>
          <w:rStyle w:val="StyleUnderline"/>
        </w:rPr>
        <w:t>will require</w:t>
      </w:r>
      <w:r w:rsidRPr="004C7D45">
        <w:rPr>
          <w:sz w:val="16"/>
        </w:rPr>
        <w:t xml:space="preserve"> </w:t>
      </w:r>
      <w:r w:rsidRPr="004C7D45">
        <w:rPr>
          <w:rStyle w:val="Emphasis"/>
        </w:rPr>
        <w:t>more</w:t>
      </w:r>
      <w:r w:rsidRPr="004C7D45">
        <w:rPr>
          <w:sz w:val="16"/>
        </w:rPr>
        <w:t xml:space="preserve"> of the same — </w:t>
      </w:r>
      <w:r w:rsidRPr="004C7D45">
        <w:rPr>
          <w:rStyle w:val="StyleUnderline"/>
        </w:rPr>
        <w:t xml:space="preserve">specifically, </w:t>
      </w:r>
      <w:r w:rsidRPr="00411201">
        <w:rPr>
          <w:rStyle w:val="StyleUnderline"/>
          <w:highlight w:val="green"/>
        </w:rPr>
        <w:t>a</w:t>
      </w:r>
      <w:r w:rsidRPr="00411201">
        <w:rPr>
          <w:sz w:val="16"/>
          <w:highlight w:val="green"/>
        </w:rPr>
        <w:t xml:space="preserve"> </w:t>
      </w:r>
      <w:r w:rsidRPr="00411201">
        <w:rPr>
          <w:rStyle w:val="Emphasis"/>
          <w:highlight w:val="green"/>
        </w:rPr>
        <w:t>waiver process</w:t>
      </w:r>
      <w:r w:rsidRPr="00411201">
        <w:rPr>
          <w:sz w:val="16"/>
          <w:highlight w:val="green"/>
        </w:rPr>
        <w:t xml:space="preserve"> </w:t>
      </w:r>
      <w:r w:rsidRPr="00411201">
        <w:rPr>
          <w:rStyle w:val="StyleUnderline"/>
          <w:highlight w:val="green"/>
        </w:rPr>
        <w:t>for</w:t>
      </w:r>
      <w:r w:rsidRPr="00411201">
        <w:rPr>
          <w:sz w:val="16"/>
          <w:highlight w:val="green"/>
        </w:rPr>
        <w:t xml:space="preserve"> </w:t>
      </w:r>
      <w:r w:rsidRPr="00411201">
        <w:rPr>
          <w:rStyle w:val="Emphasis"/>
          <w:highlight w:val="green"/>
        </w:rPr>
        <w:t>all major</w:t>
      </w:r>
      <w:r w:rsidRPr="004C7D45">
        <w:rPr>
          <w:rStyle w:val="Emphasis"/>
        </w:rPr>
        <w:t xml:space="preserve"> </w:t>
      </w:r>
      <w:r w:rsidRPr="00411201">
        <w:rPr>
          <w:rStyle w:val="Emphasis"/>
          <w:highlight w:val="green"/>
        </w:rPr>
        <w:t>labor laws</w:t>
      </w:r>
      <w:r w:rsidRPr="004C7D45">
        <w:rPr>
          <w:sz w:val="16"/>
        </w:rPr>
        <w:t xml:space="preserve"> of the sort already seen in right-to-work and minimum-wage laws.</w:t>
      </w:r>
    </w:p>
    <w:p w14:paraId="0E347847" w14:textId="77777777" w:rsidR="00C619B0" w:rsidRPr="004C7D45" w:rsidRDefault="00C619B0" w:rsidP="00C619B0">
      <w:pPr>
        <w:rPr>
          <w:sz w:val="16"/>
        </w:rPr>
      </w:pPr>
      <w:r w:rsidRPr="004C7D45">
        <w:rPr>
          <w:sz w:val="16"/>
        </w:rPr>
        <w:t>WAIVERS IN ACTION</w:t>
      </w:r>
    </w:p>
    <w:p w14:paraId="0DF6FBC9" w14:textId="77777777" w:rsidR="00C619B0" w:rsidRPr="004C7D45" w:rsidRDefault="00C619B0" w:rsidP="00C619B0">
      <w:pPr>
        <w:rPr>
          <w:sz w:val="16"/>
        </w:rPr>
      </w:pPr>
      <w:r w:rsidRPr="004C7D45">
        <w:rPr>
          <w:sz w:val="16"/>
        </w:rPr>
        <w:t>Ideally, the waiver process would be modeled on what Harvard Law School's David Barron and Todd Rakoff call "big waiver" in a 2013 article for the Columbia Law Review. In a nutshell, it would allow states, localities, firms, and unions to fundamentally rewrite many of the major laws that govern labor relations in the United States. Labor-law waivers would be broad grants of new and different authorities to achieve broad goals by means different from those currently allowed by statute.</w:t>
      </w:r>
    </w:p>
    <w:p w14:paraId="57260624" w14:textId="77777777" w:rsidR="00C619B0" w:rsidRPr="004C7D45" w:rsidRDefault="00C619B0" w:rsidP="00C619B0">
      <w:pPr>
        <w:rPr>
          <w:sz w:val="16"/>
        </w:rPr>
      </w:pPr>
      <w:r w:rsidRPr="00E739BB">
        <w:rPr>
          <w:rStyle w:val="StyleUnderline"/>
        </w:rPr>
        <w:t>The goal</w:t>
      </w:r>
      <w:r w:rsidRPr="004C7D45">
        <w:rPr>
          <w:rStyle w:val="StyleUnderline"/>
        </w:rPr>
        <w:t xml:space="preserve"> would be to </w:t>
      </w:r>
      <w:r w:rsidRPr="00411201">
        <w:rPr>
          <w:rStyle w:val="StyleUnderline"/>
          <w:highlight w:val="green"/>
        </w:rPr>
        <w:t>encourage</w:t>
      </w:r>
      <w:r w:rsidRPr="004C7D45">
        <w:rPr>
          <w:rStyle w:val="StyleUnderline"/>
        </w:rPr>
        <w:t xml:space="preserve"> an environment of</w:t>
      </w:r>
      <w:r w:rsidRPr="004C7D45">
        <w:rPr>
          <w:sz w:val="16"/>
        </w:rPr>
        <w:t xml:space="preserve"> </w:t>
      </w:r>
      <w:r w:rsidRPr="004C7D45">
        <w:rPr>
          <w:rStyle w:val="Emphasis"/>
        </w:rPr>
        <w:t>"</w:t>
      </w:r>
      <w:r w:rsidRPr="00411201">
        <w:rPr>
          <w:rStyle w:val="Emphasis"/>
          <w:highlight w:val="green"/>
        </w:rPr>
        <w:t>experimental federalism</w:t>
      </w:r>
      <w:r w:rsidRPr="004C7D45">
        <w:rPr>
          <w:rStyle w:val="Emphasis"/>
        </w:rPr>
        <w:t>,"</w:t>
      </w:r>
      <w:r w:rsidRPr="004C7D45">
        <w:rPr>
          <w:sz w:val="16"/>
        </w:rPr>
        <w:t xml:space="preserve"> </w:t>
      </w:r>
      <w:r w:rsidRPr="004C7D45">
        <w:rPr>
          <w:rStyle w:val="StyleUnderline"/>
        </w:rPr>
        <w:t xml:space="preserve">in which </w:t>
      </w:r>
      <w:r w:rsidRPr="00411201">
        <w:rPr>
          <w:rStyle w:val="StyleUnderline"/>
          <w:highlight w:val="green"/>
        </w:rPr>
        <w:t>states</w:t>
      </w:r>
      <w:r w:rsidRPr="004C7D45">
        <w:rPr>
          <w:rStyle w:val="StyleUnderline"/>
        </w:rPr>
        <w:t xml:space="preserve">, localities, and even individual firms </w:t>
      </w:r>
      <w:r w:rsidRPr="00411201">
        <w:rPr>
          <w:rStyle w:val="StyleUnderline"/>
          <w:highlight w:val="green"/>
        </w:rPr>
        <w:t>could serve as</w:t>
      </w:r>
      <w:r w:rsidRPr="00411201">
        <w:rPr>
          <w:sz w:val="16"/>
          <w:highlight w:val="green"/>
        </w:rPr>
        <w:t xml:space="preserve"> </w:t>
      </w:r>
      <w:r w:rsidRPr="00411201">
        <w:rPr>
          <w:rStyle w:val="Emphasis"/>
          <w:highlight w:val="green"/>
        </w:rPr>
        <w:t>true</w:t>
      </w:r>
      <w:r w:rsidRPr="004C7D45">
        <w:rPr>
          <w:rStyle w:val="Emphasis"/>
        </w:rPr>
        <w:t xml:space="preserve"> </w:t>
      </w:r>
      <w:r w:rsidRPr="00411201">
        <w:rPr>
          <w:rStyle w:val="Emphasis"/>
          <w:highlight w:val="green"/>
        </w:rPr>
        <w:t>lab</w:t>
      </w:r>
      <w:r w:rsidRPr="004C7D45">
        <w:rPr>
          <w:rStyle w:val="Emphasis"/>
        </w:rPr>
        <w:t>oratorie</w:t>
      </w:r>
      <w:r w:rsidRPr="00411201">
        <w:rPr>
          <w:rStyle w:val="Emphasis"/>
          <w:highlight w:val="green"/>
        </w:rPr>
        <w:t>s</w:t>
      </w:r>
      <w:r w:rsidRPr="004C7D45">
        <w:rPr>
          <w:rStyle w:val="Emphasis"/>
        </w:rPr>
        <w:t xml:space="preserve"> </w:t>
      </w:r>
      <w:r w:rsidRPr="00411201">
        <w:rPr>
          <w:rStyle w:val="Emphasis"/>
          <w:highlight w:val="green"/>
        </w:rPr>
        <w:t>of democracy</w:t>
      </w:r>
      <w:r w:rsidRPr="00411201">
        <w:rPr>
          <w:rStyle w:val="StyleUnderline"/>
          <w:highlight w:val="green"/>
        </w:rPr>
        <w:t>,</w:t>
      </w:r>
      <w:r w:rsidRPr="004C7D45">
        <w:rPr>
          <w:rStyle w:val="StyleUnderline"/>
        </w:rPr>
        <w:t xml:space="preserve"> trying new and innovative models for worker-employer relations.</w:t>
      </w:r>
      <w:r w:rsidRPr="004C7D45">
        <w:rPr>
          <w:sz w:val="16"/>
        </w:rPr>
        <w:t xml:space="preserve"> The laws eligible for waivers should include, at minimum, the National Labor Relations Act, the Fair Labor Standards Act, the Labor-Management Reporting and Disclosure Act, the Employee Retirement Income Security Act, and the Taft-Hartley Act. Some experiments may require waivers from more than one of these laws, while some waiver requests might be combined with existing waiver provisions, such as those allowed under the Affordable Care Act (insofar as it continues to exist in its current form) and the Social Security Act.</w:t>
      </w:r>
    </w:p>
    <w:p w14:paraId="68C66ECA" w14:textId="77777777" w:rsidR="00C619B0" w:rsidRPr="004C7D45" w:rsidRDefault="00C619B0" w:rsidP="00C619B0">
      <w:pPr>
        <w:rPr>
          <w:sz w:val="16"/>
        </w:rPr>
      </w:pPr>
      <w:r w:rsidRPr="004C7D45">
        <w:rPr>
          <w:rStyle w:val="StyleUnderline"/>
        </w:rPr>
        <w:t xml:space="preserve">Labor-law waivers, like the "big waivers" currently granted under </w:t>
      </w:r>
      <w:r w:rsidRPr="004C7D45">
        <w:rPr>
          <w:rStyle w:val="Emphasis"/>
        </w:rPr>
        <w:t>education</w:t>
      </w:r>
      <w:r w:rsidRPr="004C7D45">
        <w:rPr>
          <w:sz w:val="16"/>
        </w:rPr>
        <w:t xml:space="preserve"> </w:t>
      </w:r>
      <w:r w:rsidRPr="004C7D45">
        <w:rPr>
          <w:rStyle w:val="StyleUnderline"/>
        </w:rPr>
        <w:t>and</w:t>
      </w:r>
      <w:r w:rsidRPr="004C7D45">
        <w:rPr>
          <w:sz w:val="16"/>
        </w:rPr>
        <w:t xml:space="preserve"> social-</w:t>
      </w:r>
      <w:r w:rsidRPr="004C7D45">
        <w:rPr>
          <w:rStyle w:val="Emphasis"/>
        </w:rPr>
        <w:t>welfare</w:t>
      </w:r>
      <w:r w:rsidRPr="004C7D45">
        <w:rPr>
          <w:sz w:val="16"/>
        </w:rPr>
        <w:t xml:space="preserve"> </w:t>
      </w:r>
      <w:r w:rsidRPr="004C7D45">
        <w:rPr>
          <w:rStyle w:val="StyleUnderline"/>
        </w:rPr>
        <w:t>laws, would have to follow a few</w:t>
      </w:r>
      <w:r w:rsidRPr="004C7D45">
        <w:rPr>
          <w:sz w:val="16"/>
        </w:rPr>
        <w:t xml:space="preserve"> </w:t>
      </w:r>
      <w:r w:rsidRPr="004C7D45">
        <w:rPr>
          <w:rStyle w:val="Emphasis"/>
        </w:rPr>
        <w:t>fundamental rules</w:t>
      </w:r>
      <w:r w:rsidRPr="004C7D45">
        <w:rPr>
          <w:rStyle w:val="StyleUnderline"/>
        </w:rPr>
        <w:t>. An</w:t>
      </w:r>
      <w:r w:rsidRPr="004C7D45">
        <w:rPr>
          <w:sz w:val="16"/>
        </w:rPr>
        <w:t xml:space="preserve"> </w:t>
      </w:r>
      <w:r w:rsidRPr="004C7D45">
        <w:rPr>
          <w:rStyle w:val="Emphasis"/>
        </w:rPr>
        <w:t>absolute necessity</w:t>
      </w:r>
      <w:r w:rsidRPr="004C7D45">
        <w:rPr>
          <w:sz w:val="16"/>
        </w:rPr>
        <w:t xml:space="preserve"> </w:t>
      </w:r>
      <w:r w:rsidRPr="004C7D45">
        <w:rPr>
          <w:rStyle w:val="StyleUnderline"/>
        </w:rPr>
        <w:t xml:space="preserve">is that the </w:t>
      </w:r>
      <w:r w:rsidRPr="00411201">
        <w:rPr>
          <w:rStyle w:val="StyleUnderline"/>
          <w:highlight w:val="green"/>
        </w:rPr>
        <w:t>waivers would have to</w:t>
      </w:r>
      <w:r w:rsidRPr="00411201">
        <w:rPr>
          <w:sz w:val="16"/>
          <w:highlight w:val="green"/>
        </w:rPr>
        <w:t xml:space="preserve"> </w:t>
      </w:r>
      <w:r w:rsidRPr="00411201">
        <w:rPr>
          <w:rStyle w:val="Emphasis"/>
          <w:highlight w:val="green"/>
        </w:rPr>
        <w:t>accomplish</w:t>
      </w:r>
      <w:r w:rsidRPr="004C7D45">
        <w:rPr>
          <w:sz w:val="16"/>
        </w:rPr>
        <w:t xml:space="preserve"> </w:t>
      </w:r>
      <w:r w:rsidRPr="004C7D45">
        <w:rPr>
          <w:rStyle w:val="StyleUnderline"/>
        </w:rPr>
        <w:t>the</w:t>
      </w:r>
      <w:r w:rsidRPr="004C7D45">
        <w:rPr>
          <w:sz w:val="16"/>
        </w:rPr>
        <w:t xml:space="preserve"> </w:t>
      </w:r>
      <w:r w:rsidRPr="00411201">
        <w:rPr>
          <w:rStyle w:val="Emphasis"/>
          <w:highlight w:val="green"/>
        </w:rPr>
        <w:t>stated purpose of the law</w:t>
      </w:r>
      <w:r w:rsidRPr="004C7D45">
        <w:rPr>
          <w:sz w:val="16"/>
        </w:rPr>
        <w:t>; barring this, as Barron and Rakoff argue, waivers wouldn't pass constitutional muster anyway. Their impact on the federal budget would have to be neutral or yield cost savings, although they might require increases in state or local spending.</w:t>
      </w:r>
    </w:p>
    <w:p w14:paraId="1F9521D0" w14:textId="77777777" w:rsidR="00C619B0" w:rsidRPr="00CE7572" w:rsidRDefault="00C619B0" w:rsidP="00C619B0">
      <w:pPr>
        <w:rPr>
          <w:sz w:val="14"/>
        </w:rPr>
      </w:pPr>
      <w:r w:rsidRPr="004C7D45">
        <w:rPr>
          <w:rStyle w:val="StyleUnderline"/>
        </w:rPr>
        <w:t xml:space="preserve">The waivers also typically should </w:t>
      </w:r>
      <w:r w:rsidRPr="00411201">
        <w:rPr>
          <w:rStyle w:val="StyleUnderline"/>
          <w:highlight w:val="green"/>
        </w:rPr>
        <w:t>have a</w:t>
      </w:r>
      <w:r w:rsidRPr="00411201">
        <w:rPr>
          <w:sz w:val="16"/>
          <w:highlight w:val="green"/>
        </w:rPr>
        <w:t xml:space="preserve"> </w:t>
      </w:r>
      <w:r w:rsidRPr="00411201">
        <w:rPr>
          <w:rStyle w:val="Emphasis"/>
          <w:highlight w:val="green"/>
        </w:rPr>
        <w:t>time limit</w:t>
      </w:r>
      <w:r w:rsidRPr="004C7D45">
        <w:rPr>
          <w:sz w:val="16"/>
        </w:rPr>
        <w:t xml:space="preserve">, probably in line with the five-year default used for programs like Medicare and Medicaid. After that time, they could be renewed, extended, or canceled. </w:t>
      </w:r>
      <w:r w:rsidRPr="004C7D45">
        <w:rPr>
          <w:rStyle w:val="StyleUnderline"/>
        </w:rPr>
        <w:t>Within that window, the waivers couldn't be canceled without a</w:t>
      </w:r>
      <w:r w:rsidRPr="004C7D45">
        <w:rPr>
          <w:sz w:val="16"/>
        </w:rPr>
        <w:t xml:space="preserve"> hugely </w:t>
      </w:r>
      <w:r w:rsidRPr="004C7D45">
        <w:rPr>
          <w:rStyle w:val="StyleUnderline"/>
        </w:rPr>
        <w:t>compelling</w:t>
      </w:r>
      <w:r w:rsidRPr="004C7D45">
        <w:rPr>
          <w:sz w:val="16"/>
        </w:rPr>
        <w:t xml:space="preserve"> public-</w:t>
      </w:r>
      <w:r w:rsidRPr="004C7D45">
        <w:rPr>
          <w:rStyle w:val="Emphasis"/>
        </w:rPr>
        <w:t>policy rationale</w:t>
      </w:r>
      <w:r w:rsidRPr="004C7D45">
        <w:rPr>
          <w:sz w:val="16"/>
        </w:rPr>
        <w:t xml:space="preserve">; as is typical with existing waivers, they shouldn't be undone simply because of a change of administration. </w:t>
      </w:r>
      <w:r w:rsidRPr="004C7D45">
        <w:rPr>
          <w:rStyle w:val="StyleUnderline"/>
        </w:rPr>
        <w:t xml:space="preserve">They also should be </w:t>
      </w:r>
      <w:r w:rsidRPr="00411201">
        <w:rPr>
          <w:rStyle w:val="StyleUnderline"/>
          <w:highlight w:val="green"/>
        </w:rPr>
        <w:t>subject to</w:t>
      </w:r>
      <w:r w:rsidRPr="004C7D45">
        <w:rPr>
          <w:rStyle w:val="StyleUnderline"/>
        </w:rPr>
        <w:t xml:space="preserve"> a </w:t>
      </w:r>
      <w:r w:rsidRPr="00411201">
        <w:rPr>
          <w:rStyle w:val="StyleUnderline"/>
          <w:highlight w:val="green"/>
        </w:rPr>
        <w:t>public-</w:t>
      </w:r>
      <w:r w:rsidRPr="00411201">
        <w:rPr>
          <w:rStyle w:val="Emphasis"/>
          <w:highlight w:val="green"/>
        </w:rPr>
        <w:t>comment and review</w:t>
      </w:r>
      <w:r w:rsidRPr="004C7D45">
        <w:rPr>
          <w:sz w:val="16"/>
        </w:rPr>
        <w:t xml:space="preserve"> </w:t>
      </w:r>
      <w:r w:rsidRPr="004C7D45">
        <w:rPr>
          <w:rStyle w:val="StyleUnderline"/>
        </w:rPr>
        <w:t>process</w:t>
      </w:r>
      <w:r w:rsidRPr="004C7D45">
        <w:rPr>
          <w:sz w:val="16"/>
        </w:rPr>
        <w:t xml:space="preserve">, which could be expedited if local </w:t>
      </w:r>
      <w:r w:rsidRPr="00CE7572">
        <w:rPr>
          <w:sz w:val="14"/>
        </w:rPr>
        <w:t>governments, major employers, and labor organizations all requested the same specific waiver.</w:t>
      </w:r>
    </w:p>
    <w:p w14:paraId="373EE7A7" w14:textId="77777777" w:rsidR="00C619B0" w:rsidRPr="00CE7572" w:rsidRDefault="00C619B0" w:rsidP="00C619B0">
      <w:pPr>
        <w:rPr>
          <w:sz w:val="14"/>
        </w:rPr>
      </w:pPr>
      <w:r w:rsidRPr="00CE7572">
        <w:rPr>
          <w:sz w:val="14"/>
        </w:rPr>
        <w:t>Most of the fundamental rules and standards governing labor-law waivers wouldn't differ significantly from those already seen in American administrative and regulatory law. What would differ is who could apply for them. While existing "big waiver" requests always stem from a governmental unit (usually a state, sometimes a school district or local government), the labor-law-waiver application process could also be opened to firms and labor organizations.</w:t>
      </w:r>
    </w:p>
    <w:p w14:paraId="0349C943" w14:textId="77777777" w:rsidR="00C619B0" w:rsidRPr="004C7D45" w:rsidRDefault="00C619B0" w:rsidP="00C619B0">
      <w:pPr>
        <w:rPr>
          <w:sz w:val="16"/>
        </w:rPr>
      </w:pPr>
      <w:r w:rsidRPr="00CE7572">
        <w:rPr>
          <w:sz w:val="14"/>
        </w:rPr>
        <w:t xml:space="preserve">For example, a manufacturer could request a waiver to begin using formal workplace committees, similar to those common in continental Europe, that include workers to discuss quality, productivity, </w:t>
      </w:r>
      <w:r w:rsidRPr="004C7D45">
        <w:rPr>
          <w:sz w:val="16"/>
        </w:rPr>
        <w:t xml:space="preserve">and worker morale, but without actually initiating the process of collective bargaining. Such a structure was contemplated under the Teamwork for Employees And Managers Act introduced in the mid-1990s by Republican congressman Steve Gunderson and senator Nancy Kassebaum, which drew some bipartisan support. More recent efforts to create </w:t>
      </w:r>
      <w:r w:rsidRPr="004C7D45">
        <w:rPr>
          <w:rStyle w:val="StyleUnderline"/>
        </w:rPr>
        <w:t>"</w:t>
      </w:r>
      <w:r w:rsidRPr="00411201">
        <w:rPr>
          <w:rStyle w:val="StyleUnderline"/>
          <w:highlight w:val="green"/>
        </w:rPr>
        <w:t>works councils</w:t>
      </w:r>
      <w:r w:rsidRPr="004C7D45">
        <w:rPr>
          <w:rStyle w:val="StyleUnderline"/>
        </w:rPr>
        <w:t>"</w:t>
      </w:r>
      <w:r w:rsidRPr="004C7D45">
        <w:rPr>
          <w:sz w:val="16"/>
        </w:rPr>
        <w:t xml:space="preserve"> that take on certain union-like responsibilities have faced resistance, with a study by the U.S. Chamber of Commerce concluding they </w:t>
      </w:r>
      <w:r w:rsidRPr="00411201">
        <w:rPr>
          <w:rStyle w:val="StyleUnderline"/>
          <w:highlight w:val="green"/>
        </w:rPr>
        <w:t>are</w:t>
      </w:r>
      <w:r w:rsidRPr="004C7D45">
        <w:rPr>
          <w:sz w:val="16"/>
        </w:rPr>
        <w:t xml:space="preserve"> </w:t>
      </w:r>
      <w:r w:rsidRPr="004C7D45">
        <w:rPr>
          <w:rStyle w:val="Emphasis"/>
        </w:rPr>
        <w:t xml:space="preserve">flatly </w:t>
      </w:r>
      <w:r w:rsidRPr="00411201">
        <w:rPr>
          <w:rStyle w:val="Emphasis"/>
          <w:highlight w:val="green"/>
        </w:rPr>
        <w:t>illegal</w:t>
      </w:r>
      <w:r w:rsidRPr="004C7D45">
        <w:rPr>
          <w:sz w:val="16"/>
        </w:rPr>
        <w:t xml:space="preserve"> </w:t>
      </w:r>
      <w:r w:rsidRPr="004C7D45">
        <w:rPr>
          <w:rStyle w:val="StyleUnderline"/>
        </w:rPr>
        <w:t xml:space="preserve">under current federal law. </w:t>
      </w:r>
      <w:r w:rsidRPr="00411201">
        <w:rPr>
          <w:rStyle w:val="StyleUnderline"/>
          <w:highlight w:val="green"/>
        </w:rPr>
        <w:t>Permitting</w:t>
      </w:r>
      <w:r w:rsidRPr="00411201">
        <w:rPr>
          <w:sz w:val="16"/>
          <w:highlight w:val="green"/>
        </w:rPr>
        <w:t xml:space="preserve"> </w:t>
      </w:r>
      <w:r w:rsidRPr="00411201">
        <w:rPr>
          <w:rStyle w:val="Emphasis"/>
          <w:highlight w:val="green"/>
        </w:rPr>
        <w:t>experimentation</w:t>
      </w:r>
      <w:r w:rsidRPr="004C7D45">
        <w:rPr>
          <w:sz w:val="16"/>
        </w:rPr>
        <w:t xml:space="preserve"> </w:t>
      </w:r>
      <w:r w:rsidRPr="00411201">
        <w:rPr>
          <w:rStyle w:val="StyleUnderline"/>
          <w:highlight w:val="green"/>
        </w:rPr>
        <w:t>with</w:t>
      </w:r>
      <w:r w:rsidRPr="004C7D45">
        <w:rPr>
          <w:rStyle w:val="StyleUnderline"/>
        </w:rPr>
        <w:t xml:space="preserve"> such </w:t>
      </w:r>
      <w:r w:rsidRPr="00411201">
        <w:rPr>
          <w:rStyle w:val="StyleUnderline"/>
          <w:highlight w:val="green"/>
        </w:rPr>
        <w:t>councils</w:t>
      </w:r>
      <w:r w:rsidRPr="004C7D45">
        <w:rPr>
          <w:rStyle w:val="StyleUnderline"/>
        </w:rPr>
        <w:t xml:space="preserve"> or committees </w:t>
      </w:r>
      <w:r w:rsidRPr="00411201">
        <w:rPr>
          <w:rStyle w:val="StyleUnderline"/>
          <w:highlight w:val="green"/>
        </w:rPr>
        <w:t>might be</w:t>
      </w:r>
      <w:r w:rsidRPr="004C7D45">
        <w:rPr>
          <w:rStyle w:val="StyleUnderline"/>
        </w:rPr>
        <w:t xml:space="preserve"> one of the first and most </w:t>
      </w:r>
      <w:r w:rsidRPr="00411201">
        <w:rPr>
          <w:rStyle w:val="StyleUnderline"/>
          <w:highlight w:val="green"/>
        </w:rPr>
        <w:t>promising</w:t>
      </w:r>
      <w:r w:rsidRPr="004C7D45">
        <w:rPr>
          <w:rStyle w:val="StyleUnderline"/>
        </w:rPr>
        <w:t xml:space="preserve"> waivers to be granted</w:t>
      </w:r>
      <w:r w:rsidRPr="004C7D45">
        <w:rPr>
          <w:sz w:val="16"/>
        </w:rPr>
        <w:t>.</w:t>
      </w:r>
    </w:p>
    <w:p w14:paraId="40BACFC7" w14:textId="77777777" w:rsidR="00C619B0" w:rsidRPr="004C7D45" w:rsidRDefault="00C619B0" w:rsidP="00C619B0">
      <w:pPr>
        <w:rPr>
          <w:sz w:val="16"/>
        </w:rPr>
      </w:pPr>
      <w:r w:rsidRPr="004C7D45">
        <w:rPr>
          <w:rStyle w:val="StyleUnderline"/>
        </w:rPr>
        <w:t xml:space="preserve">Local waivers also could permit experimentation </w:t>
      </w:r>
      <w:r w:rsidRPr="004C7D45">
        <w:rPr>
          <w:rStyle w:val="Emphasis"/>
        </w:rPr>
        <w:t>within</w:t>
      </w:r>
      <w:r w:rsidRPr="004C7D45">
        <w:rPr>
          <w:sz w:val="16"/>
        </w:rPr>
        <w:t xml:space="preserve"> larger </w:t>
      </w:r>
      <w:r w:rsidRPr="004C7D45">
        <w:rPr>
          <w:rStyle w:val="StyleUnderline"/>
        </w:rPr>
        <w:t>organizations</w:t>
      </w:r>
      <w:r w:rsidRPr="004C7D45">
        <w:rPr>
          <w:sz w:val="16"/>
        </w:rPr>
        <w:t>. Union locals and local units of national enterprises could request waivers that wouldn't necessarily apply across the entire union or company. The retailer Target might apply for a waiver to experiment with a 44-hour default workweek in Colorado, or Las Vegas's Culinary Workers Local 226 might ask for a waiver to sell benefit-plan services to outsiders.</w:t>
      </w:r>
    </w:p>
    <w:p w14:paraId="59C1E73A" w14:textId="77777777" w:rsidR="00C619B0" w:rsidRPr="00A17708" w:rsidRDefault="00C619B0" w:rsidP="00C619B0">
      <w:pPr>
        <w:rPr>
          <w:sz w:val="8"/>
          <w:szCs w:val="14"/>
        </w:rPr>
      </w:pPr>
      <w:r w:rsidRPr="00A17708">
        <w:rPr>
          <w:sz w:val="8"/>
          <w:szCs w:val="14"/>
        </w:rPr>
        <w:t>Given the administrative complexity of the waiver-application process (applications for Social Security Act waivers can run into the thousands of pages), caution must be exercised to ensure it does not simply become a rent-seeking opportunity for larger firms and better-established unions, who would unavoidably have built-in advantages by virtue of scale. Insisting on public hearings and open-comment periods would help ensure the process is transparent. There also should be an expedited process to grant waivers to similarly situated companies and labor organizations. For example, if the department-store chain Macy's were to receive a waiver, a smaller competitor like the regional chain Belk could expect that its application for the same waiver would be processed very quickly with a minimum of paperwork.</w:t>
      </w:r>
    </w:p>
    <w:p w14:paraId="7ED0760E" w14:textId="77777777" w:rsidR="00C619B0" w:rsidRPr="00A17708" w:rsidRDefault="00C619B0" w:rsidP="00C619B0">
      <w:pPr>
        <w:rPr>
          <w:sz w:val="8"/>
          <w:szCs w:val="14"/>
        </w:rPr>
      </w:pPr>
      <w:r w:rsidRPr="00A17708">
        <w:rPr>
          <w:sz w:val="8"/>
          <w:szCs w:val="14"/>
        </w:rPr>
        <w:t>The waiver process itself shouldn't offer an obvious advantage either to labor or to management. It should instead promote joint agreement, collaboration, and compromise. For every way it might be used to allow unions to expand their membership and influence, it should also offer opportunities for employers to enhance their profitability and experiment with new business models. Nearly every aspect of the world of work could be the subject of some form of waiver, but three broad categories of waiver bear further examination as potentially transformative: wage and hour rules, labor-organization structure, and benefits provision.</w:t>
      </w:r>
    </w:p>
    <w:p w14:paraId="1E4DFD0F" w14:textId="77777777" w:rsidR="00C619B0" w:rsidRPr="00A17708" w:rsidRDefault="00C619B0" w:rsidP="00C619B0">
      <w:pPr>
        <w:rPr>
          <w:sz w:val="8"/>
          <w:szCs w:val="14"/>
        </w:rPr>
      </w:pPr>
      <w:r w:rsidRPr="00A17708">
        <w:rPr>
          <w:sz w:val="8"/>
          <w:szCs w:val="14"/>
        </w:rPr>
        <w:t>WAGE AND HOUR RULES</w:t>
      </w:r>
    </w:p>
    <w:p w14:paraId="30F1F999" w14:textId="77777777" w:rsidR="00C619B0" w:rsidRPr="00A17708" w:rsidRDefault="00C619B0" w:rsidP="00C619B0">
      <w:pPr>
        <w:rPr>
          <w:sz w:val="8"/>
          <w:szCs w:val="14"/>
        </w:rPr>
      </w:pPr>
      <w:r w:rsidRPr="00A17708">
        <w:rPr>
          <w:sz w:val="8"/>
          <w:szCs w:val="14"/>
        </w:rPr>
        <w:t>A 2005 National Bureau of Economic Research paper showed that, from the 1970s to the early 2000s, the number of men working more than 50 hours per week grew among those in the highest quintile of wage earners, but actually fell among those in the lowest quintile. On one hand, first-year associates starting out with big law firms are often asked to put in workweeks of more than 90 hours, while medical-residency accreditors had to take action in 2003 to limit the average medical resident to "only" an 80-hour week. (Doctors, not coincidentally the highest earners of the categories tracked by the Bureau of Labor Statistics, work nearly 60 hours a week on average through their entire careers.)</w:t>
      </w:r>
    </w:p>
    <w:p w14:paraId="4E01318E" w14:textId="77777777" w:rsidR="00C619B0" w:rsidRPr="00A17708" w:rsidRDefault="00C619B0" w:rsidP="00C619B0">
      <w:pPr>
        <w:rPr>
          <w:sz w:val="8"/>
          <w:szCs w:val="14"/>
        </w:rPr>
      </w:pPr>
      <w:r w:rsidRPr="00A17708">
        <w:rPr>
          <w:sz w:val="8"/>
          <w:szCs w:val="14"/>
        </w:rPr>
        <w:t>Meanwhile, the growth of single-parent and single-earner households have made full-time work logistically difficult for many on the lower rungs of the income ladder, and overall workforce-participation rates for males are at the lowest levels on record. As firms make more expanded use of on-call scheduling, partly due to improvements in scheduling software, it has also become difficult for lower-income service-industry workers to stitch together hours, even at multiple part-time jobs.</w:t>
      </w:r>
    </w:p>
    <w:p w14:paraId="1ED6FFA9" w14:textId="77777777" w:rsidR="00C619B0" w:rsidRPr="00A17708" w:rsidRDefault="00C619B0" w:rsidP="00C619B0">
      <w:pPr>
        <w:rPr>
          <w:sz w:val="8"/>
          <w:szCs w:val="14"/>
        </w:rPr>
      </w:pPr>
      <w:r w:rsidRPr="00A17708">
        <w:rPr>
          <w:sz w:val="8"/>
          <w:szCs w:val="14"/>
        </w:rPr>
        <w:t>The Obama administration's signature legislative achievement, the Affordable Care Act, mandates that large employers provide health benefits to those who work at least an average of 30 hours per week or 130 hours per month or pay penalties. This has attracted cheers from organized labor and some workers, as well as criticism from many employers that rely on mostly part-time workforces. The administration also promulgated rules, which were enjoined by court order in late November, that expand by more than 4 million the ranks of those eligible for overtime pay. Such changes could open up slightly more jobs and raise wages for some individuals. But they also could lead to pay cuts when employers decide to hire additional workers rather than paying time and a half.</w:t>
      </w:r>
    </w:p>
    <w:p w14:paraId="391ABF86" w14:textId="77777777" w:rsidR="00C619B0" w:rsidRPr="00A17708" w:rsidRDefault="00C619B0" w:rsidP="00C619B0">
      <w:pPr>
        <w:rPr>
          <w:sz w:val="8"/>
          <w:szCs w:val="14"/>
        </w:rPr>
      </w:pPr>
      <w:r w:rsidRPr="00A17708">
        <w:rPr>
          <w:sz w:val="8"/>
          <w:szCs w:val="14"/>
        </w:rPr>
        <w:t>As the employment landscape continues to evolve, the idea of a set number of hours in a workweek may become obsolete in some fields. For those performing "gig" work in the on-demand economy with companies like Uber, Lyft, and TaskRabbit, the very idea of "work hours" is hard to define. Does work begin when someone switches on an application? Arrives at the job site? What about "breaks"? Is there any way to pay for them? As currently defined in the law, overtime can't apply to a worker who picks his own start and end times on a daily basis.</w:t>
      </w:r>
    </w:p>
    <w:p w14:paraId="52325C4F" w14:textId="77777777" w:rsidR="00C619B0" w:rsidRPr="00A17708" w:rsidRDefault="00C619B0" w:rsidP="00C619B0">
      <w:pPr>
        <w:rPr>
          <w:sz w:val="8"/>
          <w:szCs w:val="14"/>
        </w:rPr>
      </w:pPr>
      <w:r w:rsidRPr="00A17708">
        <w:rPr>
          <w:sz w:val="8"/>
          <w:szCs w:val="14"/>
        </w:rPr>
        <w:t>The wage and hour system doesn't come close to reflecting current realities, but waivers might point the way toward a fix. Employers and employees both might benefit from new flexible arrangements that allow for various tradeoffs. Most simply, waivers might allow some private employers to experiment with allowing workers to bank additional paid time off as "comp time" — already widespread among public-sector workers — in lieu of the time-and-a-half overtime legally mandated for most hourly workers. Waivers might also allow averaging of overtime over several weeks or a month, perhaps in tandem with mandates that employers provide part-time flex-scheduled workers a greater degree of schedule predictability.</w:t>
      </w:r>
    </w:p>
    <w:p w14:paraId="710C1A5D" w14:textId="77777777" w:rsidR="00C619B0" w:rsidRPr="00A17708" w:rsidRDefault="00C619B0" w:rsidP="00C619B0">
      <w:pPr>
        <w:rPr>
          <w:sz w:val="8"/>
          <w:szCs w:val="14"/>
        </w:rPr>
      </w:pPr>
      <w:r w:rsidRPr="00A17708">
        <w:rPr>
          <w:sz w:val="8"/>
          <w:szCs w:val="14"/>
        </w:rPr>
        <w:t>Within the gig economy, waivers might be used to extend the reach of laws requiring time-and-a-half pay to select workers who put in large numbers of hours, or it might limit workers' hours. Some jurisdictions might also experiment with different definitions of full time for purposes of benefits and other protections offered to workers. Localities and states might seek waivers to experiment with shorter or longer default work weeks, either for all workers or for certain select categories of workers, based on factors like experience and the physical demands of a given job. It might be reasonable, for example, to require that coal miners get time-and-a-half pay after only 35 hours on the job, while the overtime threshold might be raised to 45 hours for office administrators.</w:t>
      </w:r>
    </w:p>
    <w:p w14:paraId="785C4F8D" w14:textId="77777777" w:rsidR="00C619B0" w:rsidRPr="00A17708" w:rsidRDefault="00C619B0" w:rsidP="00C619B0">
      <w:pPr>
        <w:rPr>
          <w:sz w:val="8"/>
          <w:szCs w:val="14"/>
        </w:rPr>
      </w:pPr>
      <w:r w:rsidRPr="00A17708">
        <w:rPr>
          <w:sz w:val="8"/>
          <w:szCs w:val="14"/>
        </w:rPr>
        <w:t>Both federal and state waivers also could be used to extend certain full-time employment benefits to people who would otherwise legally remain freelancers. Sharing-economy companies like Uber and Lyft have already expressed their openness in private and in public to make it possible for gig-economy workers to assure that employers pay them as promised through administrative procedures, rather than court hearings. Waivers also could be used to resolve some of the most controversial and fraught issues in labor law, such as the treatment of franchisors.</w:t>
      </w:r>
    </w:p>
    <w:p w14:paraId="0864D87A" w14:textId="77777777" w:rsidR="00C619B0" w:rsidRPr="00A17708" w:rsidRDefault="00C619B0" w:rsidP="00C619B0">
      <w:pPr>
        <w:rPr>
          <w:sz w:val="8"/>
          <w:szCs w:val="14"/>
        </w:rPr>
      </w:pPr>
      <w:r w:rsidRPr="00A17708">
        <w:rPr>
          <w:sz w:val="8"/>
          <w:szCs w:val="14"/>
        </w:rPr>
        <w:t>Many firms would probably elect to extend workers' compensation to freelance and self-scheduled employees — immunizing the employer from most lawsuits for on-the-job injuries while guaranteeing the employee scheduled benefits on a no-fault basis — but avoid doing so now for fear of being declared "full-time" employers. Labor-law waivers could make it possible for them to do so without fear. Indeed, experiments with such waivers for workers' comp deserve quick consideration.</w:t>
      </w:r>
    </w:p>
    <w:p w14:paraId="1FD1645D" w14:textId="77777777" w:rsidR="00C619B0" w:rsidRPr="00A17708" w:rsidRDefault="00C619B0" w:rsidP="00C619B0">
      <w:pPr>
        <w:rPr>
          <w:sz w:val="8"/>
          <w:szCs w:val="14"/>
        </w:rPr>
      </w:pPr>
      <w:r w:rsidRPr="00A17708">
        <w:rPr>
          <w:sz w:val="8"/>
          <w:szCs w:val="14"/>
        </w:rPr>
        <w:t>Some of these experiments are relatively simple and would have easy-to-predict outcomes for all the stakeholders. For example, there's already extensive research on the widespread use of comp time in lieu of overtime for public-sector employees, making clear its advantages like flexibility and job satisfaction and its disadvantages such as somewhat lower pay. Other experiments might well produce controversy from the moment they are proposed. Nullifying right-to-work laws through a local waiver would be sure to raise enormous objections from the right while an exemption from benefit mandates would likely move many on the left to protest. Nonetheless, there are distinct and important possibilities to find new and innovative ways to schedule workers and regulate their hours that current law doesn't allow. Waivers could make those possible and allow for broad experimentation.</w:t>
      </w:r>
    </w:p>
    <w:p w14:paraId="3F04056C" w14:textId="77777777" w:rsidR="00C619B0" w:rsidRPr="00A17708" w:rsidRDefault="00C619B0" w:rsidP="00C619B0">
      <w:pPr>
        <w:rPr>
          <w:sz w:val="8"/>
          <w:szCs w:val="14"/>
        </w:rPr>
      </w:pPr>
      <w:r w:rsidRPr="00A17708">
        <w:rPr>
          <w:sz w:val="8"/>
          <w:szCs w:val="14"/>
        </w:rPr>
        <w:t>LABOR-ORGANIZATION STRUCTURES</w:t>
      </w:r>
    </w:p>
    <w:p w14:paraId="1850DE92" w14:textId="77777777" w:rsidR="00C619B0" w:rsidRPr="004C7D45" w:rsidRDefault="00C619B0" w:rsidP="00C619B0">
      <w:pPr>
        <w:rPr>
          <w:sz w:val="16"/>
        </w:rPr>
      </w:pPr>
      <w:r w:rsidRPr="004C7D45">
        <w:rPr>
          <w:rStyle w:val="StyleUnderline"/>
        </w:rPr>
        <w:t xml:space="preserve">Current </w:t>
      </w:r>
      <w:r w:rsidRPr="00411201">
        <w:rPr>
          <w:rStyle w:val="StyleUnderline"/>
          <w:highlight w:val="green"/>
        </w:rPr>
        <w:t>labor law puts</w:t>
      </w:r>
      <w:r w:rsidRPr="004C7D45">
        <w:rPr>
          <w:rStyle w:val="StyleUnderline"/>
        </w:rPr>
        <w:t xml:space="preserve"> both labor </w:t>
      </w:r>
      <w:r w:rsidRPr="00411201">
        <w:rPr>
          <w:rStyle w:val="StyleUnderline"/>
          <w:highlight w:val="green"/>
        </w:rPr>
        <w:t>unions and employers in</w:t>
      </w:r>
      <w:r w:rsidRPr="004C7D45">
        <w:rPr>
          <w:rStyle w:val="StyleUnderline"/>
        </w:rPr>
        <w:t xml:space="preserve"> an </w:t>
      </w:r>
      <w:r w:rsidRPr="00411201">
        <w:rPr>
          <w:rStyle w:val="StyleUnderline"/>
          <w:highlight w:val="green"/>
        </w:rPr>
        <w:t>all-or-nothing situation</w:t>
      </w:r>
      <w:r w:rsidRPr="004C7D45">
        <w:rPr>
          <w:rStyle w:val="StyleUnderline"/>
        </w:rPr>
        <w:t>: Employers that recognize a union, something they're legally required to do if employees vote to certify one</w:t>
      </w:r>
      <w:r w:rsidRPr="004C7D45">
        <w:rPr>
          <w:sz w:val="16"/>
        </w:rPr>
        <w:t xml:space="preserve"> in a secret-ballot election, </w:t>
      </w:r>
      <w:r w:rsidRPr="004C7D45">
        <w:rPr>
          <w:rStyle w:val="Emphasis"/>
        </w:rPr>
        <w:t>must</w:t>
      </w:r>
      <w:r w:rsidRPr="004C7D45">
        <w:rPr>
          <w:sz w:val="16"/>
        </w:rPr>
        <w:t xml:space="preserve"> </w:t>
      </w:r>
      <w:r w:rsidRPr="004C7D45">
        <w:rPr>
          <w:rStyle w:val="StyleUnderline"/>
        </w:rPr>
        <w:t>engage in</w:t>
      </w:r>
      <w:r w:rsidRPr="004C7D45">
        <w:rPr>
          <w:sz w:val="16"/>
        </w:rPr>
        <w:t xml:space="preserve"> </w:t>
      </w:r>
      <w:r w:rsidRPr="004C7D45">
        <w:rPr>
          <w:rStyle w:val="Emphasis"/>
        </w:rPr>
        <w:t>"good faith" collective bargaining</w:t>
      </w:r>
      <w:r w:rsidRPr="004C7D45">
        <w:rPr>
          <w:rStyle w:val="StyleUnderline"/>
        </w:rPr>
        <w:t>. They generally are in a</w:t>
      </w:r>
      <w:r w:rsidRPr="004C7D45">
        <w:rPr>
          <w:sz w:val="16"/>
        </w:rPr>
        <w:t xml:space="preserve"> </w:t>
      </w:r>
      <w:r w:rsidRPr="004C7D45">
        <w:rPr>
          <w:rStyle w:val="Emphasis"/>
        </w:rPr>
        <w:t>lifelong relationship</w:t>
      </w:r>
      <w:r w:rsidRPr="004C7D45">
        <w:rPr>
          <w:sz w:val="16"/>
        </w:rPr>
        <w:t xml:space="preserve"> </w:t>
      </w:r>
      <w:r w:rsidRPr="004C7D45">
        <w:rPr>
          <w:rStyle w:val="StyleUnderline"/>
        </w:rPr>
        <w:t>with their "union partner,"</w:t>
      </w:r>
      <w:r w:rsidRPr="004C7D45">
        <w:rPr>
          <w:sz w:val="16"/>
        </w:rPr>
        <w:t xml:space="preserve"> whether or not they want to be and whether or not their competitors have the same relationships.</w:t>
      </w:r>
    </w:p>
    <w:p w14:paraId="717754D0" w14:textId="77777777" w:rsidR="00C619B0" w:rsidRPr="004C7D45" w:rsidRDefault="00C619B0" w:rsidP="00C619B0">
      <w:pPr>
        <w:rPr>
          <w:sz w:val="16"/>
        </w:rPr>
      </w:pPr>
      <w:r w:rsidRPr="004C7D45">
        <w:rPr>
          <w:rStyle w:val="StyleUnderline"/>
        </w:rPr>
        <w:t>Likewise,</w:t>
      </w:r>
      <w:r w:rsidRPr="004C7D45">
        <w:rPr>
          <w:sz w:val="16"/>
        </w:rPr>
        <w:t xml:space="preserve"> </w:t>
      </w:r>
      <w:r w:rsidRPr="004C7D45">
        <w:rPr>
          <w:rStyle w:val="Emphasis"/>
        </w:rPr>
        <w:t>employers</w:t>
      </w:r>
      <w:r w:rsidRPr="004C7D45">
        <w:rPr>
          <w:sz w:val="16"/>
        </w:rPr>
        <w:t xml:space="preserve"> </w:t>
      </w:r>
      <w:r w:rsidRPr="004C7D45">
        <w:rPr>
          <w:rStyle w:val="StyleUnderline"/>
        </w:rPr>
        <w:t>face</w:t>
      </w:r>
      <w:r w:rsidRPr="004C7D45">
        <w:rPr>
          <w:sz w:val="16"/>
        </w:rPr>
        <w:t xml:space="preserve"> </w:t>
      </w:r>
      <w:r w:rsidRPr="004C7D45">
        <w:rPr>
          <w:rStyle w:val="Emphasis"/>
        </w:rPr>
        <w:t>significant hurdles</w:t>
      </w:r>
      <w:r w:rsidRPr="004C7D45">
        <w:rPr>
          <w:sz w:val="16"/>
        </w:rPr>
        <w:t xml:space="preserve"> </w:t>
      </w:r>
      <w:r w:rsidRPr="004C7D45">
        <w:rPr>
          <w:rStyle w:val="StyleUnderline"/>
        </w:rPr>
        <w:t>to allowing rank-and-file workers a</w:t>
      </w:r>
      <w:r w:rsidRPr="004C7D45">
        <w:rPr>
          <w:sz w:val="16"/>
        </w:rPr>
        <w:t xml:space="preserve"> </w:t>
      </w:r>
      <w:r w:rsidRPr="004C7D45">
        <w:rPr>
          <w:rStyle w:val="Emphasis"/>
        </w:rPr>
        <w:t>management role</w:t>
      </w:r>
      <w:r w:rsidRPr="004C7D45">
        <w:rPr>
          <w:sz w:val="16"/>
        </w:rPr>
        <w:t xml:space="preserve"> </w:t>
      </w:r>
      <w:r w:rsidRPr="004C7D45">
        <w:rPr>
          <w:rStyle w:val="StyleUnderline"/>
        </w:rPr>
        <w:t>in the</w:t>
      </w:r>
      <w:r w:rsidRPr="004C7D45">
        <w:rPr>
          <w:sz w:val="16"/>
        </w:rPr>
        <w:t xml:space="preserve"> </w:t>
      </w:r>
      <w:r w:rsidRPr="004C7D45">
        <w:rPr>
          <w:rStyle w:val="Emphasis"/>
        </w:rPr>
        <w:t>enterprise</w:t>
      </w:r>
      <w:r w:rsidRPr="004C7D45">
        <w:rPr>
          <w:sz w:val="16"/>
        </w:rPr>
        <w:t xml:space="preserve"> </w:t>
      </w:r>
      <w:r w:rsidRPr="004C7D45">
        <w:rPr>
          <w:rStyle w:val="Emphasis"/>
        </w:rPr>
        <w:t>outside</w:t>
      </w:r>
      <w:r w:rsidRPr="004C7D45">
        <w:rPr>
          <w:sz w:val="16"/>
        </w:rPr>
        <w:t xml:space="preserve"> </w:t>
      </w:r>
      <w:r w:rsidRPr="004C7D45">
        <w:rPr>
          <w:rStyle w:val="StyleUnderline"/>
        </w:rPr>
        <w:t>of</w:t>
      </w:r>
      <w:r w:rsidRPr="004C7D45">
        <w:rPr>
          <w:sz w:val="16"/>
        </w:rPr>
        <w:t xml:space="preserve"> a </w:t>
      </w:r>
      <w:r w:rsidRPr="004C7D45">
        <w:rPr>
          <w:rStyle w:val="Emphasis"/>
        </w:rPr>
        <w:t>collective-bargaining</w:t>
      </w:r>
      <w:r w:rsidRPr="004C7D45">
        <w:rPr>
          <w:sz w:val="16"/>
        </w:rPr>
        <w:t xml:space="preserve"> context. </w:t>
      </w:r>
      <w:r w:rsidRPr="004C7D45">
        <w:rPr>
          <w:rStyle w:val="StyleUnderline"/>
        </w:rPr>
        <w:t xml:space="preserve">As a result, labor </w:t>
      </w:r>
      <w:r w:rsidRPr="00411201">
        <w:rPr>
          <w:rStyle w:val="StyleUnderline"/>
          <w:highlight w:val="green"/>
        </w:rPr>
        <w:t>organizing becomes</w:t>
      </w:r>
      <w:r w:rsidRPr="004C7D45">
        <w:rPr>
          <w:rStyle w:val="StyleUnderline"/>
        </w:rPr>
        <w:t xml:space="preserve"> a</w:t>
      </w:r>
      <w:r w:rsidRPr="004C7D45">
        <w:rPr>
          <w:sz w:val="16"/>
        </w:rPr>
        <w:t xml:space="preserve"> </w:t>
      </w:r>
      <w:r w:rsidRPr="00411201">
        <w:rPr>
          <w:rStyle w:val="Emphasis"/>
          <w:highlight w:val="green"/>
        </w:rPr>
        <w:t>high-stakes</w:t>
      </w:r>
      <w:r w:rsidRPr="004C7D45">
        <w:rPr>
          <w:rStyle w:val="Emphasis"/>
        </w:rPr>
        <w:t>, winner-take-all game</w:t>
      </w:r>
      <w:r w:rsidRPr="004C7D45">
        <w:rPr>
          <w:rStyle w:val="StyleUnderline"/>
        </w:rPr>
        <w:t>. Most</w:t>
      </w:r>
      <w:r w:rsidRPr="004C7D45">
        <w:rPr>
          <w:sz w:val="16"/>
        </w:rPr>
        <w:t xml:space="preserve"> </w:t>
      </w:r>
      <w:r w:rsidRPr="00411201">
        <w:rPr>
          <w:rStyle w:val="Emphasis"/>
          <w:highlight w:val="green"/>
        </w:rPr>
        <w:t>non-union</w:t>
      </w:r>
      <w:r w:rsidRPr="004C7D45">
        <w:rPr>
          <w:sz w:val="16"/>
        </w:rPr>
        <w:t xml:space="preserve"> </w:t>
      </w:r>
      <w:r w:rsidRPr="00411201">
        <w:rPr>
          <w:rStyle w:val="StyleUnderline"/>
          <w:highlight w:val="green"/>
        </w:rPr>
        <w:t>employers</w:t>
      </w:r>
      <w:r w:rsidRPr="004C7D45">
        <w:rPr>
          <w:sz w:val="16"/>
        </w:rPr>
        <w:t xml:space="preserve"> </w:t>
      </w:r>
      <w:r w:rsidRPr="004C7D45">
        <w:rPr>
          <w:rStyle w:val="Emphasis"/>
        </w:rPr>
        <w:t xml:space="preserve">desperately </w:t>
      </w:r>
      <w:r w:rsidRPr="00411201">
        <w:rPr>
          <w:rStyle w:val="Emphasis"/>
          <w:highlight w:val="green"/>
        </w:rPr>
        <w:t>want to remain union-free</w:t>
      </w:r>
      <w:r w:rsidRPr="004C7D45">
        <w:rPr>
          <w:rStyle w:val="StyleUnderline"/>
        </w:rPr>
        <w:t>, for both</w:t>
      </w:r>
      <w:r w:rsidRPr="004C7D45">
        <w:rPr>
          <w:sz w:val="16"/>
        </w:rPr>
        <w:t xml:space="preserve"> </w:t>
      </w:r>
      <w:r w:rsidRPr="004C7D45">
        <w:rPr>
          <w:rStyle w:val="Emphasis"/>
        </w:rPr>
        <w:t>competitive and ideological reasons</w:t>
      </w:r>
      <w:r w:rsidRPr="004C7D45">
        <w:rPr>
          <w:rStyle w:val="StyleUnderline"/>
        </w:rPr>
        <w:t>, and will engage in costly campaigns to</w:t>
      </w:r>
      <w:r w:rsidRPr="004C7D45">
        <w:rPr>
          <w:sz w:val="16"/>
        </w:rPr>
        <w:t xml:space="preserve"> </w:t>
      </w:r>
      <w:r w:rsidRPr="004C7D45">
        <w:rPr>
          <w:rStyle w:val="Emphasis"/>
        </w:rPr>
        <w:t>prevent unions</w:t>
      </w:r>
      <w:r w:rsidRPr="004C7D45">
        <w:rPr>
          <w:sz w:val="16"/>
        </w:rPr>
        <w:t xml:space="preserve"> from </w:t>
      </w:r>
      <w:r w:rsidRPr="004C7D45">
        <w:rPr>
          <w:rStyle w:val="StyleUnderline"/>
        </w:rPr>
        <w:t>becoming</w:t>
      </w:r>
      <w:r w:rsidRPr="004C7D45">
        <w:rPr>
          <w:sz w:val="16"/>
        </w:rPr>
        <w:t xml:space="preserve"> </w:t>
      </w:r>
      <w:r w:rsidRPr="004C7D45">
        <w:rPr>
          <w:rStyle w:val="Emphasis"/>
        </w:rPr>
        <w:t>certified</w:t>
      </w:r>
      <w:r w:rsidRPr="004C7D45">
        <w:rPr>
          <w:sz w:val="16"/>
        </w:rPr>
        <w:t>.</w:t>
      </w:r>
    </w:p>
    <w:p w14:paraId="09FD9E3C" w14:textId="77777777" w:rsidR="00C619B0" w:rsidRPr="004C7D45" w:rsidRDefault="00C619B0" w:rsidP="00C619B0">
      <w:pPr>
        <w:rPr>
          <w:sz w:val="16"/>
        </w:rPr>
      </w:pPr>
      <w:r w:rsidRPr="004C7D45">
        <w:rPr>
          <w:sz w:val="16"/>
        </w:rPr>
        <w:t xml:space="preserve">To maximize the opportunities allowed under current law, </w:t>
      </w:r>
      <w:r w:rsidRPr="00411201">
        <w:rPr>
          <w:rStyle w:val="Emphasis"/>
          <w:highlight w:val="green"/>
        </w:rPr>
        <w:t>unions</w:t>
      </w:r>
      <w:r w:rsidRPr="004C7D45">
        <w:rPr>
          <w:sz w:val="16"/>
        </w:rPr>
        <w:t xml:space="preserve"> sometimes </w:t>
      </w:r>
      <w:r w:rsidRPr="00411201">
        <w:rPr>
          <w:rStyle w:val="StyleUnderline"/>
          <w:highlight w:val="green"/>
        </w:rPr>
        <w:t>expend energy on</w:t>
      </w:r>
      <w:r w:rsidRPr="004C7D45">
        <w:rPr>
          <w:sz w:val="16"/>
        </w:rPr>
        <w:t xml:space="preserve"> </w:t>
      </w:r>
      <w:r w:rsidRPr="00411201">
        <w:rPr>
          <w:rStyle w:val="Emphasis"/>
          <w:highlight w:val="green"/>
        </w:rPr>
        <w:t>maladaptive behaviors</w:t>
      </w:r>
      <w:r w:rsidRPr="004C7D45">
        <w:rPr>
          <w:sz w:val="16"/>
        </w:rPr>
        <w:t xml:space="preserve"> </w:t>
      </w:r>
      <w:r w:rsidRPr="004C7D45">
        <w:rPr>
          <w:rStyle w:val="StyleUnderline"/>
        </w:rPr>
        <w:t>that</w:t>
      </w:r>
      <w:r w:rsidRPr="004C7D45">
        <w:rPr>
          <w:sz w:val="16"/>
        </w:rPr>
        <w:t xml:space="preserve"> really </w:t>
      </w:r>
      <w:r w:rsidRPr="004C7D45">
        <w:rPr>
          <w:rStyle w:val="Emphasis"/>
        </w:rPr>
        <w:t>don't serve anyone's</w:t>
      </w:r>
      <w:r w:rsidRPr="004C7D45">
        <w:rPr>
          <w:sz w:val="16"/>
        </w:rPr>
        <w:t xml:space="preserve"> long-term </w:t>
      </w:r>
      <w:r w:rsidRPr="004C7D45">
        <w:rPr>
          <w:rStyle w:val="Emphasis"/>
        </w:rPr>
        <w:t>interests</w:t>
      </w:r>
      <w:r w:rsidRPr="004C7D45">
        <w:rPr>
          <w:sz w:val="16"/>
        </w:rPr>
        <w:t xml:space="preserve">. Since 2011, </w:t>
      </w:r>
      <w:r w:rsidRPr="004C7D45">
        <w:rPr>
          <w:rStyle w:val="StyleUnderline"/>
        </w:rPr>
        <w:t>organized labor groups have been able to create new "micro unions" that represent only a very small percentage of a worksite's employees</w:t>
      </w:r>
      <w:r w:rsidRPr="004C7D45">
        <w:rPr>
          <w:sz w:val="16"/>
        </w:rPr>
        <w:t xml:space="preserve">. One of the earliest efforts allowed a department store's cosmetics-department workers, but not anyone else at the store, to form a union. </w:t>
      </w:r>
      <w:r w:rsidRPr="004C7D45">
        <w:rPr>
          <w:rStyle w:val="StyleUnderline"/>
        </w:rPr>
        <w:t xml:space="preserve">To defeat these unions, </w:t>
      </w:r>
      <w:r w:rsidRPr="00411201">
        <w:rPr>
          <w:rStyle w:val="StyleUnderline"/>
          <w:highlight w:val="green"/>
        </w:rPr>
        <w:t>employers may decide to abolish</w:t>
      </w:r>
      <w:r w:rsidRPr="004C7D45">
        <w:rPr>
          <w:rStyle w:val="StyleUnderline"/>
        </w:rPr>
        <w:t xml:space="preserve"> certain </w:t>
      </w:r>
      <w:r w:rsidRPr="00411201">
        <w:rPr>
          <w:rStyle w:val="StyleUnderline"/>
          <w:highlight w:val="green"/>
        </w:rPr>
        <w:t>job categories</w:t>
      </w:r>
      <w:r w:rsidRPr="004C7D45">
        <w:rPr>
          <w:rStyle w:val="StyleUnderline"/>
        </w:rPr>
        <w:t xml:space="preserve"> altogether</w:t>
      </w:r>
      <w:r w:rsidRPr="004C7D45">
        <w:rPr>
          <w:sz w:val="16"/>
        </w:rPr>
        <w:t>, an approach the anti-union Workplace Policy Institute has actually recommended in some cases.</w:t>
      </w:r>
    </w:p>
    <w:p w14:paraId="61AC2236" w14:textId="77777777" w:rsidR="00C619B0" w:rsidRPr="004C7D45" w:rsidRDefault="00C619B0" w:rsidP="00C619B0">
      <w:pPr>
        <w:rPr>
          <w:sz w:val="16"/>
        </w:rPr>
      </w:pPr>
      <w:r w:rsidRPr="004C7D45">
        <w:rPr>
          <w:rStyle w:val="StyleUnderline"/>
        </w:rPr>
        <w:t xml:space="preserve">While this may be an effective strategy to resist organized labor, </w:t>
      </w:r>
      <w:r w:rsidRPr="00411201">
        <w:rPr>
          <w:rStyle w:val="StyleUnderline"/>
          <w:highlight w:val="green"/>
        </w:rPr>
        <w:t>it's</w:t>
      </w:r>
      <w:r w:rsidRPr="004C7D45">
        <w:rPr>
          <w:rStyle w:val="StyleUnderline"/>
        </w:rPr>
        <w:t xml:space="preserve"> probably </w:t>
      </w:r>
      <w:r w:rsidRPr="00411201">
        <w:rPr>
          <w:rStyle w:val="StyleUnderline"/>
          <w:highlight w:val="green"/>
        </w:rPr>
        <w:t>not the best</w:t>
      </w:r>
      <w:r w:rsidRPr="004C7D45">
        <w:rPr>
          <w:rStyle w:val="StyleUnderline"/>
        </w:rPr>
        <w:t xml:space="preserve"> </w:t>
      </w:r>
      <w:r w:rsidRPr="004C7D45">
        <w:rPr>
          <w:rStyle w:val="Emphasis"/>
        </w:rPr>
        <w:t>business practice</w:t>
      </w:r>
      <w:r w:rsidRPr="004C7D45">
        <w:rPr>
          <w:sz w:val="16"/>
        </w:rPr>
        <w:t xml:space="preserve"> in many industries. </w:t>
      </w:r>
      <w:r w:rsidRPr="004C7D45">
        <w:rPr>
          <w:rStyle w:val="Emphasis"/>
        </w:rPr>
        <w:t xml:space="preserve">Basic </w:t>
      </w:r>
      <w:r w:rsidRPr="00411201">
        <w:rPr>
          <w:rStyle w:val="Emphasis"/>
          <w:highlight w:val="green"/>
        </w:rPr>
        <w:t>economics</w:t>
      </w:r>
      <w:r w:rsidRPr="004C7D45">
        <w:rPr>
          <w:sz w:val="16"/>
        </w:rPr>
        <w:t xml:space="preserve"> </w:t>
      </w:r>
      <w:r w:rsidRPr="004C7D45">
        <w:rPr>
          <w:rStyle w:val="StyleUnderline"/>
        </w:rPr>
        <w:t>suggests</w:t>
      </w:r>
      <w:r w:rsidRPr="004C7D45">
        <w:rPr>
          <w:sz w:val="16"/>
        </w:rPr>
        <w:t xml:space="preserve"> the </w:t>
      </w:r>
      <w:r w:rsidRPr="00411201">
        <w:rPr>
          <w:rStyle w:val="Emphasis"/>
          <w:highlight w:val="green"/>
        </w:rPr>
        <w:t>division</w:t>
      </w:r>
      <w:r w:rsidRPr="00411201">
        <w:rPr>
          <w:sz w:val="16"/>
          <w:highlight w:val="green"/>
        </w:rPr>
        <w:t xml:space="preserve"> </w:t>
      </w:r>
      <w:r w:rsidRPr="00411201">
        <w:rPr>
          <w:rStyle w:val="StyleUnderline"/>
          <w:highlight w:val="green"/>
        </w:rPr>
        <w:t>of labor</w:t>
      </w:r>
      <w:r w:rsidRPr="004C7D45">
        <w:rPr>
          <w:rStyle w:val="StyleUnderline"/>
        </w:rPr>
        <w:t xml:space="preserve"> and gains </w:t>
      </w:r>
      <w:r w:rsidRPr="00411201">
        <w:rPr>
          <w:rStyle w:val="StyleUnderline"/>
          <w:highlight w:val="green"/>
        </w:rPr>
        <w:t>from</w:t>
      </w:r>
      <w:r w:rsidRPr="00411201">
        <w:rPr>
          <w:sz w:val="16"/>
          <w:highlight w:val="green"/>
        </w:rPr>
        <w:t xml:space="preserve"> </w:t>
      </w:r>
      <w:r w:rsidRPr="00411201">
        <w:rPr>
          <w:rStyle w:val="Emphasis"/>
          <w:highlight w:val="green"/>
        </w:rPr>
        <w:t>specialization</w:t>
      </w:r>
      <w:r w:rsidRPr="004C7D45">
        <w:rPr>
          <w:sz w:val="16"/>
        </w:rPr>
        <w:t xml:space="preserve"> </w:t>
      </w:r>
      <w:r w:rsidRPr="004C7D45">
        <w:rPr>
          <w:rStyle w:val="StyleUnderline"/>
        </w:rPr>
        <w:t>are among the</w:t>
      </w:r>
      <w:r w:rsidRPr="004C7D45">
        <w:rPr>
          <w:sz w:val="16"/>
        </w:rPr>
        <w:t xml:space="preserve"> </w:t>
      </w:r>
      <w:r w:rsidRPr="004C7D45">
        <w:rPr>
          <w:rStyle w:val="Emphasis"/>
        </w:rPr>
        <w:t>best ways</w:t>
      </w:r>
      <w:r w:rsidRPr="004C7D45">
        <w:rPr>
          <w:sz w:val="16"/>
        </w:rPr>
        <w:t xml:space="preserve"> </w:t>
      </w:r>
      <w:r w:rsidRPr="004C7D45">
        <w:rPr>
          <w:rStyle w:val="StyleUnderline"/>
        </w:rPr>
        <w:t>to</w:t>
      </w:r>
      <w:r w:rsidRPr="004C7D45">
        <w:rPr>
          <w:sz w:val="16"/>
        </w:rPr>
        <w:t xml:space="preserve"> </w:t>
      </w:r>
      <w:r w:rsidRPr="00411201">
        <w:rPr>
          <w:rStyle w:val="Emphasis"/>
          <w:highlight w:val="green"/>
        </w:rPr>
        <w:t>increase productivity</w:t>
      </w:r>
      <w:r w:rsidRPr="004C7D45">
        <w:rPr>
          <w:sz w:val="16"/>
        </w:rPr>
        <w:t>. For their part, private-sector unions might be pleased to reverse their declining numbers even in a minor way, but they probably aren't going to restore their glory days by organizing workers in groups of five or 10 at a time.</w:t>
      </w:r>
    </w:p>
    <w:p w14:paraId="23A95739" w14:textId="77777777" w:rsidR="00C619B0" w:rsidRPr="004C7D45" w:rsidRDefault="00C619B0" w:rsidP="00C619B0">
      <w:pPr>
        <w:rPr>
          <w:sz w:val="16"/>
        </w:rPr>
      </w:pPr>
      <w:r w:rsidRPr="004C7D45">
        <w:rPr>
          <w:rStyle w:val="StyleUnderline"/>
        </w:rPr>
        <w:t xml:space="preserve">Given the perceived and real costs of a unionized workforce, many </w:t>
      </w:r>
      <w:r w:rsidRPr="00411201">
        <w:rPr>
          <w:rStyle w:val="StyleUnderline"/>
          <w:highlight w:val="green"/>
        </w:rPr>
        <w:t>employers</w:t>
      </w:r>
      <w:r w:rsidRPr="004C7D45">
        <w:rPr>
          <w:rStyle w:val="StyleUnderline"/>
        </w:rPr>
        <w:t xml:space="preserve"> are willing to</w:t>
      </w:r>
      <w:r w:rsidRPr="004C7D45">
        <w:rPr>
          <w:sz w:val="16"/>
        </w:rPr>
        <w:t xml:space="preserve"> push or </w:t>
      </w:r>
      <w:r w:rsidRPr="00411201">
        <w:rPr>
          <w:rStyle w:val="Emphasis"/>
          <w:highlight w:val="green"/>
        </w:rPr>
        <w:t>break the law</w:t>
      </w:r>
      <w:r w:rsidRPr="004C7D45">
        <w:rPr>
          <w:sz w:val="16"/>
        </w:rPr>
        <w:t xml:space="preserve"> (and even to pay fines for doing so) </w:t>
      </w:r>
      <w:r w:rsidRPr="004C7D45">
        <w:rPr>
          <w:rStyle w:val="StyleUnderline"/>
        </w:rPr>
        <w:t xml:space="preserve">in order </w:t>
      </w:r>
      <w:r w:rsidRPr="00411201">
        <w:rPr>
          <w:rStyle w:val="StyleUnderline"/>
          <w:highlight w:val="green"/>
        </w:rPr>
        <w:t>to prevent</w:t>
      </w:r>
      <w:r w:rsidRPr="004C7D45">
        <w:rPr>
          <w:rStyle w:val="StyleUnderline"/>
        </w:rPr>
        <w:t xml:space="preserve"> union </w:t>
      </w:r>
      <w:r w:rsidRPr="00411201">
        <w:rPr>
          <w:rStyle w:val="StyleUnderline"/>
          <w:highlight w:val="green"/>
        </w:rPr>
        <w:t>certification</w:t>
      </w:r>
      <w:r w:rsidRPr="004C7D45">
        <w:rPr>
          <w:sz w:val="16"/>
        </w:rPr>
        <w:t>. In practice, employees are fired or disciplined far too often for merely expressing interest in unions, despite a profusion of laws that theoretically protect them. The fact that employers can require employees to listen to anti-union presentations, while unions typically can't do the same, has served to tilt the playing field decisively against organized labor in many contexts. Legal waivers could help to change this.</w:t>
      </w:r>
    </w:p>
    <w:p w14:paraId="3283E4DF" w14:textId="77777777" w:rsidR="00C619B0" w:rsidRPr="00A17708" w:rsidRDefault="00C619B0" w:rsidP="00C619B0">
      <w:pPr>
        <w:rPr>
          <w:sz w:val="10"/>
          <w:szCs w:val="16"/>
        </w:rPr>
      </w:pPr>
      <w:r w:rsidRPr="00A17708">
        <w:rPr>
          <w:sz w:val="10"/>
          <w:szCs w:val="16"/>
        </w:rPr>
        <w:t>Under the waiver approach, the biggest potential change for both employers and unions could be granting unions the ability to "unbundle" their services and benefits. Right now, union officials can face criminal charges if they sell anything to employers — even services like a health plan that employers might be willing to spend good money to buy in a free and open market. Over the long run, it might be possible to find political consensus to repeal these prohibitions from the U.S. code. But in the meantime, waivers could allow some experiments with unbundling, for instance, union representation and job-benefits services, or give them the space to create entirely new structures.</w:t>
      </w:r>
    </w:p>
    <w:p w14:paraId="08F01D93" w14:textId="77777777" w:rsidR="00C619B0" w:rsidRPr="004C7D45" w:rsidRDefault="00C619B0" w:rsidP="00C619B0">
      <w:pPr>
        <w:rPr>
          <w:sz w:val="16"/>
        </w:rPr>
      </w:pPr>
      <w:r w:rsidRPr="00411201">
        <w:rPr>
          <w:rStyle w:val="Emphasis"/>
          <w:highlight w:val="green"/>
        </w:rPr>
        <w:t>New</w:t>
      </w:r>
      <w:r w:rsidRPr="00411201">
        <w:rPr>
          <w:sz w:val="16"/>
          <w:highlight w:val="green"/>
        </w:rPr>
        <w:t xml:space="preserve"> </w:t>
      </w:r>
      <w:r w:rsidRPr="00411201">
        <w:rPr>
          <w:rStyle w:val="StyleUnderline"/>
          <w:highlight w:val="green"/>
        </w:rPr>
        <w:t>modes of representation offer</w:t>
      </w:r>
      <w:r w:rsidRPr="004C7D45">
        <w:rPr>
          <w:sz w:val="16"/>
        </w:rPr>
        <w:t xml:space="preserve"> </w:t>
      </w:r>
      <w:r w:rsidRPr="004C7D45">
        <w:rPr>
          <w:rStyle w:val="Emphasis"/>
        </w:rPr>
        <w:t xml:space="preserve">tremendous </w:t>
      </w:r>
      <w:r w:rsidRPr="00411201">
        <w:rPr>
          <w:rStyle w:val="Emphasis"/>
          <w:highlight w:val="green"/>
        </w:rPr>
        <w:t>promise</w:t>
      </w:r>
      <w:r w:rsidRPr="004C7D45">
        <w:rPr>
          <w:sz w:val="16"/>
        </w:rPr>
        <w:t>. Unions might look into whether to represent individuals in dealings with work providers outside the context of collective bargaining. Although some aspects of employer-employee relationships are probably best left to lawyers, the day-to-day grievance-handling and workplace-mediation processes provided by good shop stewards ought to be available to non-union workers willing to pay for such services either individually or collectively. Either existing unions or new types of labor organizations might meet and confer with management and even negotiate work conditions, but leave matters of wages or benefits or both to negotiations between managers and individual employees. Unions could offer lobbying or regulatory advice, or could allow their apprenticeship and training-center expertise to be offered in the market.</w:t>
      </w:r>
    </w:p>
    <w:p w14:paraId="7EAB4CB7" w14:textId="77777777" w:rsidR="00C619B0" w:rsidRPr="00AB1876" w:rsidRDefault="00C619B0" w:rsidP="00C619B0">
      <w:pPr>
        <w:pStyle w:val="Heading4"/>
        <w:rPr>
          <w:szCs w:val="26"/>
        </w:rPr>
      </w:pPr>
      <w:r w:rsidRPr="00AB1876">
        <w:rPr>
          <w:szCs w:val="26"/>
        </w:rPr>
        <w:t xml:space="preserve">Reviving experimental federalism is key to reign in </w:t>
      </w:r>
      <w:r w:rsidRPr="00AB1876">
        <w:rPr>
          <w:szCs w:val="26"/>
          <w:u w:val="single"/>
        </w:rPr>
        <w:t>existential AI</w:t>
      </w:r>
      <w:r w:rsidRPr="00AB1876">
        <w:rPr>
          <w:szCs w:val="26"/>
        </w:rPr>
        <w:t>.</w:t>
      </w:r>
    </w:p>
    <w:p w14:paraId="0CAB1127" w14:textId="77777777" w:rsidR="00C619B0" w:rsidRPr="004C7D45" w:rsidRDefault="00C619B0" w:rsidP="00C619B0">
      <w:r w:rsidRPr="004C7D45">
        <w:t xml:space="preserve">David S. </w:t>
      </w:r>
      <w:r w:rsidRPr="00AB1876">
        <w:rPr>
          <w:rStyle w:val="Style13ptBold"/>
          <w:szCs w:val="26"/>
        </w:rPr>
        <w:t>Rubenstein 7/9</w:t>
      </w:r>
      <w:r w:rsidRPr="004C7D45">
        <w:t>, James R. Ahrens Chair in Constitutional Law and Director, Robert Dole Center for Law and Government, Washburn University School of Law, "Federalism &amp; Algorithms," Arizona Law Review, Vol. 67, Issue 4 (forthcoming Winter 2025), 05/30/2025</w:t>
      </w:r>
    </w:p>
    <w:p w14:paraId="19BDC4A3" w14:textId="77777777" w:rsidR="00C619B0" w:rsidRPr="004C7D45" w:rsidRDefault="00C619B0" w:rsidP="00C619B0">
      <w:pPr>
        <w:rPr>
          <w:rStyle w:val="Emphasis"/>
        </w:rPr>
      </w:pPr>
      <w:r w:rsidRPr="004C7D45">
        <w:rPr>
          <w:rStyle w:val="Emphasis"/>
        </w:rPr>
        <w:t xml:space="preserve">2. </w:t>
      </w:r>
      <w:r w:rsidRPr="00411201">
        <w:rPr>
          <w:rStyle w:val="Emphasis"/>
          <w:highlight w:val="green"/>
        </w:rPr>
        <w:t>AI Safety</w:t>
      </w:r>
    </w:p>
    <w:p w14:paraId="202D4EEC" w14:textId="77777777" w:rsidR="00C619B0" w:rsidRPr="004C7D45" w:rsidRDefault="00C619B0" w:rsidP="00C619B0">
      <w:pPr>
        <w:rPr>
          <w:sz w:val="16"/>
        </w:rPr>
      </w:pPr>
      <w:r w:rsidRPr="004C7D45">
        <w:rPr>
          <w:sz w:val="16"/>
        </w:rPr>
        <w:t xml:space="preserve">The next case study focuses on policy approaches for AI safety. Broadly defined, </w:t>
      </w:r>
      <w:r w:rsidRPr="004C7D45">
        <w:rPr>
          <w:rStyle w:val="StyleUnderline"/>
        </w:rPr>
        <w:t>AI safety is</w:t>
      </w:r>
      <w:r w:rsidRPr="004C7D45">
        <w:rPr>
          <w:sz w:val="16"/>
        </w:rPr>
        <w:t xml:space="preserve"> a field of study </w:t>
      </w:r>
      <w:r w:rsidRPr="004C7D45">
        <w:rPr>
          <w:rStyle w:val="StyleUnderline"/>
        </w:rPr>
        <w:t xml:space="preserve">addressed at </w:t>
      </w:r>
      <w:r w:rsidRPr="004C7D45">
        <w:rPr>
          <w:rStyle w:val="Emphasis"/>
        </w:rPr>
        <w:t>large-scale harms</w:t>
      </w:r>
      <w:r w:rsidRPr="004C7D45">
        <w:rPr>
          <w:sz w:val="16"/>
        </w:rPr>
        <w:t xml:space="preserve"> </w:t>
      </w:r>
      <w:r w:rsidRPr="00411201">
        <w:rPr>
          <w:rStyle w:val="StyleUnderline"/>
          <w:highlight w:val="green"/>
        </w:rPr>
        <w:t xml:space="preserve">caused by </w:t>
      </w:r>
      <w:r w:rsidRPr="00411201">
        <w:rPr>
          <w:rStyle w:val="Emphasis"/>
          <w:highlight w:val="green"/>
        </w:rPr>
        <w:t>rogue actors</w:t>
      </w:r>
      <w:r w:rsidRPr="004C7D45">
        <w:rPr>
          <w:sz w:val="16"/>
        </w:rPr>
        <w:t xml:space="preserve"> </w:t>
      </w:r>
      <w:r w:rsidRPr="004C7D45">
        <w:rPr>
          <w:rStyle w:val="StyleUnderline"/>
        </w:rPr>
        <w:t xml:space="preserve">using AI systems or </w:t>
      </w:r>
      <w:r w:rsidRPr="004C7D45">
        <w:rPr>
          <w:rStyle w:val="Emphasis"/>
        </w:rPr>
        <w:t>socially misaligned AI</w:t>
      </w:r>
      <w:r w:rsidRPr="004C7D45">
        <w:rPr>
          <w:sz w:val="16"/>
        </w:rPr>
        <w:t xml:space="preserve"> </w:t>
      </w:r>
      <w:r w:rsidRPr="004C7D45">
        <w:rPr>
          <w:rStyle w:val="StyleUnderline"/>
        </w:rPr>
        <w:t>systems</w:t>
      </w:r>
      <w:r w:rsidRPr="004C7D45">
        <w:rPr>
          <w:sz w:val="16"/>
        </w:rPr>
        <w:t xml:space="preserve"> </w:t>
      </w:r>
      <w:r w:rsidRPr="004C7D45">
        <w:rPr>
          <w:rStyle w:val="StyleUnderline"/>
        </w:rPr>
        <w:t xml:space="preserve">that </w:t>
      </w:r>
      <w:r w:rsidRPr="004C7D45">
        <w:rPr>
          <w:rStyle w:val="Emphasis"/>
        </w:rPr>
        <w:t>eclipse human control</w:t>
      </w:r>
      <w:r w:rsidRPr="004C7D45">
        <w:rPr>
          <w:sz w:val="16"/>
        </w:rPr>
        <w:t xml:space="preserve">.255 </w:t>
      </w:r>
      <w:r w:rsidRPr="004C7D45">
        <w:rPr>
          <w:rStyle w:val="StyleUnderline"/>
        </w:rPr>
        <w:t>Both became a headline concern in</w:t>
      </w:r>
      <w:r w:rsidRPr="004C7D45">
        <w:rPr>
          <w:sz w:val="16"/>
        </w:rPr>
        <w:t xml:space="preserve">  </w:t>
      </w:r>
      <w:r w:rsidRPr="004C7D45">
        <w:rPr>
          <w:rStyle w:val="StyleUnderline"/>
        </w:rPr>
        <w:t>2023 on the heels of ChatGPT’s public release</w:t>
      </w:r>
      <w:r w:rsidRPr="004C7D45">
        <w:rPr>
          <w:sz w:val="16"/>
        </w:rPr>
        <w:t xml:space="preserve">.256 In a zeitgeist moment, </w:t>
      </w:r>
      <w:r w:rsidRPr="004C7D45">
        <w:rPr>
          <w:rStyle w:val="StyleUnderline"/>
        </w:rPr>
        <w:t>OpenAI’s CEO Sam Altman</w:t>
      </w:r>
      <w:r w:rsidRPr="004C7D45">
        <w:rPr>
          <w:sz w:val="16"/>
        </w:rPr>
        <w:t xml:space="preserve">, </w:t>
      </w:r>
      <w:r w:rsidRPr="004C7D45">
        <w:rPr>
          <w:rStyle w:val="StyleUnderline"/>
        </w:rPr>
        <w:t xml:space="preserve">testified before the Senate Judiciary Committee about the </w:t>
      </w:r>
      <w:r w:rsidRPr="004C7D45">
        <w:rPr>
          <w:rStyle w:val="Emphasis"/>
        </w:rPr>
        <w:t>transformative</w:t>
      </w:r>
      <w:r w:rsidRPr="004C7D45">
        <w:rPr>
          <w:sz w:val="16"/>
        </w:rPr>
        <w:t xml:space="preserve"> </w:t>
      </w:r>
      <w:r w:rsidRPr="004C7D45">
        <w:rPr>
          <w:rStyle w:val="Emphasis"/>
        </w:rPr>
        <w:t>potential</w:t>
      </w:r>
      <w:r w:rsidRPr="004C7D45">
        <w:rPr>
          <w:sz w:val="16"/>
        </w:rPr>
        <w:t xml:space="preserve"> </w:t>
      </w:r>
      <w:r w:rsidRPr="004C7D45">
        <w:rPr>
          <w:rStyle w:val="StyleUnderline"/>
        </w:rPr>
        <w:t>and</w:t>
      </w:r>
      <w:r w:rsidRPr="004C7D45">
        <w:rPr>
          <w:sz w:val="16"/>
        </w:rPr>
        <w:t xml:space="preserve"> </w:t>
      </w:r>
      <w:r w:rsidRPr="004C7D45">
        <w:rPr>
          <w:rStyle w:val="Emphasis"/>
        </w:rPr>
        <w:t>risks</w:t>
      </w:r>
      <w:r w:rsidRPr="004C7D45">
        <w:rPr>
          <w:sz w:val="16"/>
        </w:rPr>
        <w:t xml:space="preserve"> </w:t>
      </w:r>
      <w:r w:rsidRPr="004C7D45">
        <w:rPr>
          <w:rStyle w:val="StyleUnderline"/>
        </w:rPr>
        <w:t>of frontier AI models</w:t>
      </w:r>
      <w:r w:rsidRPr="004C7D45">
        <w:rPr>
          <w:sz w:val="16"/>
        </w:rPr>
        <w:t xml:space="preserve">.257 Addressing the dangers, </w:t>
      </w:r>
      <w:r w:rsidRPr="004C7D45">
        <w:rPr>
          <w:rStyle w:val="StyleUnderline"/>
        </w:rPr>
        <w:t>Altman was candid</w:t>
      </w:r>
      <w:r w:rsidRPr="004C7D45">
        <w:rPr>
          <w:sz w:val="16"/>
        </w:rPr>
        <w:t>: “</w:t>
      </w:r>
      <w:r w:rsidRPr="004C7D45">
        <w:rPr>
          <w:rStyle w:val="StyleUnderline"/>
        </w:rPr>
        <w:t xml:space="preserve">If this technology goes wrong, it </w:t>
      </w:r>
      <w:r w:rsidRPr="00411201">
        <w:rPr>
          <w:rStyle w:val="StyleUnderline"/>
          <w:highlight w:val="green"/>
        </w:rPr>
        <w:t xml:space="preserve">can go </w:t>
      </w:r>
      <w:r w:rsidRPr="00411201">
        <w:rPr>
          <w:rStyle w:val="Emphasis"/>
          <w:highlight w:val="green"/>
        </w:rPr>
        <w:t>quite wrong</w:t>
      </w:r>
      <w:r w:rsidRPr="004C7D45">
        <w:rPr>
          <w:sz w:val="16"/>
        </w:rPr>
        <w:t xml:space="preserve">.”258  </w:t>
      </w:r>
    </w:p>
    <w:p w14:paraId="053985EF" w14:textId="77777777" w:rsidR="00C619B0" w:rsidRPr="004C7D45" w:rsidRDefault="00C619B0" w:rsidP="00C619B0">
      <w:pPr>
        <w:rPr>
          <w:sz w:val="16"/>
        </w:rPr>
      </w:pPr>
      <w:r w:rsidRPr="004C7D45">
        <w:rPr>
          <w:sz w:val="16"/>
        </w:rPr>
        <w:t xml:space="preserve">Shortly thereafter, </w:t>
      </w:r>
      <w:r w:rsidRPr="004C7D45">
        <w:rPr>
          <w:rStyle w:val="StyleUnderline"/>
        </w:rPr>
        <w:t>the CEO of Anthropic testified</w:t>
      </w:r>
      <w:r w:rsidRPr="004C7D45">
        <w:rPr>
          <w:sz w:val="16"/>
        </w:rPr>
        <w:t xml:space="preserve"> before a Senate Judiciary subcommittee </w:t>
      </w:r>
      <w:r w:rsidRPr="004C7D45">
        <w:rPr>
          <w:rStyle w:val="StyleUnderline"/>
        </w:rPr>
        <w:t xml:space="preserve">that the </w:t>
      </w:r>
      <w:r w:rsidRPr="004C7D45">
        <w:rPr>
          <w:rStyle w:val="Emphasis"/>
        </w:rPr>
        <w:t>misuse of</w:t>
      </w:r>
      <w:r w:rsidRPr="004C7D45">
        <w:rPr>
          <w:rStyle w:val="StyleUnderline"/>
        </w:rPr>
        <w:t xml:space="preserve"> advanced </w:t>
      </w:r>
      <w:r w:rsidRPr="004C7D45">
        <w:rPr>
          <w:rStyle w:val="Emphasis"/>
        </w:rPr>
        <w:t xml:space="preserve">AI models </w:t>
      </w:r>
      <w:r w:rsidRPr="004C7D45">
        <w:rPr>
          <w:rStyle w:val="StyleUnderline"/>
        </w:rPr>
        <w:t xml:space="preserve">could lead to </w:t>
      </w:r>
      <w:r w:rsidRPr="00411201">
        <w:rPr>
          <w:rStyle w:val="Emphasis"/>
          <w:highlight w:val="green"/>
        </w:rPr>
        <w:t>catastrophic events</w:t>
      </w:r>
      <w:r w:rsidRPr="00411201">
        <w:rPr>
          <w:sz w:val="16"/>
          <w:highlight w:val="green"/>
        </w:rPr>
        <w:t xml:space="preserve">, </w:t>
      </w:r>
      <w:r w:rsidRPr="00411201">
        <w:rPr>
          <w:rStyle w:val="StyleUnderline"/>
          <w:highlight w:val="green"/>
        </w:rPr>
        <w:t xml:space="preserve">such as </w:t>
      </w:r>
      <w:r w:rsidRPr="00411201">
        <w:rPr>
          <w:rStyle w:val="Emphasis"/>
          <w:highlight w:val="green"/>
        </w:rPr>
        <w:t>biochemical attacks</w:t>
      </w:r>
      <w:r w:rsidRPr="004C7D45">
        <w:rPr>
          <w:sz w:val="16"/>
        </w:rPr>
        <w:t xml:space="preserve">.259 To punctuate the point, </w:t>
      </w:r>
      <w:r w:rsidRPr="004C7D45">
        <w:rPr>
          <w:rStyle w:val="StyleUnderline"/>
        </w:rPr>
        <w:t xml:space="preserve">a group of </w:t>
      </w:r>
      <w:r w:rsidRPr="004C7D45">
        <w:rPr>
          <w:rStyle w:val="Emphasis"/>
        </w:rPr>
        <w:t>highly acclaimed</w:t>
      </w:r>
      <w:r w:rsidRPr="004C7D45">
        <w:rPr>
          <w:rStyle w:val="StyleUnderline"/>
        </w:rPr>
        <w:t xml:space="preserve"> AI </w:t>
      </w:r>
      <w:r w:rsidRPr="004C7D45">
        <w:rPr>
          <w:rStyle w:val="Emphasis"/>
        </w:rPr>
        <w:t>researchers</w:t>
      </w:r>
      <w:r w:rsidRPr="004C7D45">
        <w:rPr>
          <w:rStyle w:val="StyleUnderline"/>
        </w:rPr>
        <w:t xml:space="preserve"> and </w:t>
      </w:r>
      <w:r w:rsidRPr="004C7D45">
        <w:rPr>
          <w:rStyle w:val="Emphasis"/>
        </w:rPr>
        <w:t>hundreds of industry insiders</w:t>
      </w:r>
      <w:r w:rsidRPr="004C7D45">
        <w:rPr>
          <w:sz w:val="16"/>
        </w:rPr>
        <w:t xml:space="preserve"> </w:t>
      </w:r>
      <w:r w:rsidRPr="004C7D45">
        <w:rPr>
          <w:rStyle w:val="StyleUnderline"/>
        </w:rPr>
        <w:t>issued a one-sentence open letter</w:t>
      </w:r>
      <w:r w:rsidRPr="004C7D45">
        <w:rPr>
          <w:sz w:val="16"/>
        </w:rPr>
        <w:t xml:space="preserve">, </w:t>
      </w:r>
      <w:r w:rsidRPr="004C7D45">
        <w:rPr>
          <w:rStyle w:val="StyleUnderline"/>
        </w:rPr>
        <w:t>stating</w:t>
      </w:r>
      <w:r w:rsidRPr="004C7D45">
        <w:rPr>
          <w:sz w:val="16"/>
        </w:rPr>
        <w:t xml:space="preserve"> </w:t>
      </w:r>
      <w:r w:rsidRPr="004C7D45">
        <w:rPr>
          <w:rStyle w:val="StyleUnderline"/>
        </w:rPr>
        <w:t>in full</w:t>
      </w:r>
      <w:r w:rsidRPr="004C7D45">
        <w:rPr>
          <w:sz w:val="16"/>
        </w:rPr>
        <w:t>: “</w:t>
      </w:r>
      <w:r w:rsidRPr="004C7D45">
        <w:rPr>
          <w:rStyle w:val="StyleUnderline"/>
        </w:rPr>
        <w:t xml:space="preserve">Mitigating the risk of </w:t>
      </w:r>
      <w:r w:rsidRPr="00411201">
        <w:rPr>
          <w:rStyle w:val="Emphasis"/>
          <w:highlight w:val="green"/>
        </w:rPr>
        <w:t>extinction from AI</w:t>
      </w:r>
      <w:r w:rsidRPr="00411201">
        <w:rPr>
          <w:rStyle w:val="StyleUnderline"/>
          <w:highlight w:val="green"/>
        </w:rPr>
        <w:t xml:space="preserve"> should be a</w:t>
      </w:r>
      <w:r w:rsidRPr="004C7D45">
        <w:rPr>
          <w:rStyle w:val="StyleUnderline"/>
        </w:rPr>
        <w:t xml:space="preserve"> global </w:t>
      </w:r>
      <w:r w:rsidRPr="00411201">
        <w:rPr>
          <w:rStyle w:val="StyleUnderline"/>
          <w:highlight w:val="green"/>
        </w:rPr>
        <w:t xml:space="preserve">priority </w:t>
      </w:r>
      <w:r w:rsidRPr="00411201">
        <w:rPr>
          <w:rStyle w:val="Emphasis"/>
          <w:highlight w:val="green"/>
        </w:rPr>
        <w:t>alongside</w:t>
      </w:r>
      <w:r w:rsidRPr="004C7D45">
        <w:rPr>
          <w:rStyle w:val="StyleUnderline"/>
        </w:rPr>
        <w:t xml:space="preserve"> other societal-scale risks such as </w:t>
      </w:r>
      <w:r w:rsidRPr="00411201">
        <w:rPr>
          <w:rStyle w:val="Emphasis"/>
          <w:highlight w:val="green"/>
        </w:rPr>
        <w:t>pandemics</w:t>
      </w:r>
      <w:r w:rsidRPr="00411201">
        <w:rPr>
          <w:sz w:val="16"/>
          <w:highlight w:val="green"/>
        </w:rPr>
        <w:t xml:space="preserve"> </w:t>
      </w:r>
      <w:r w:rsidRPr="00411201">
        <w:rPr>
          <w:rStyle w:val="StyleUnderline"/>
          <w:highlight w:val="green"/>
        </w:rPr>
        <w:t>and</w:t>
      </w:r>
      <w:r w:rsidRPr="00411201">
        <w:rPr>
          <w:sz w:val="16"/>
          <w:highlight w:val="green"/>
        </w:rPr>
        <w:t xml:space="preserve"> </w:t>
      </w:r>
      <w:r w:rsidRPr="00411201">
        <w:rPr>
          <w:rStyle w:val="Emphasis"/>
          <w:highlight w:val="green"/>
        </w:rPr>
        <w:t>nuclear war</w:t>
      </w:r>
      <w:r w:rsidRPr="004C7D45">
        <w:rPr>
          <w:sz w:val="16"/>
        </w:rPr>
        <w:t xml:space="preserve">.”260  </w:t>
      </w:r>
      <w:r w:rsidRPr="004C7D45">
        <w:rPr>
          <w:rStyle w:val="StyleUnderline"/>
        </w:rPr>
        <w:t>That the warnings hail from</w:t>
      </w:r>
      <w:r w:rsidRPr="004C7D45">
        <w:rPr>
          <w:sz w:val="16"/>
        </w:rPr>
        <w:t xml:space="preserve"> </w:t>
      </w:r>
      <w:r w:rsidRPr="004C7D45">
        <w:rPr>
          <w:rStyle w:val="Emphasis"/>
        </w:rPr>
        <w:t>within the industry</w:t>
      </w:r>
      <w:r w:rsidRPr="004C7D45">
        <w:rPr>
          <w:rStyle w:val="StyleUnderline"/>
        </w:rPr>
        <w:t xml:space="preserve"> is a reason to </w:t>
      </w:r>
      <w:r w:rsidRPr="004C7D45">
        <w:rPr>
          <w:rStyle w:val="Emphasis"/>
        </w:rPr>
        <w:t>pay attention</w:t>
      </w:r>
      <w:r w:rsidRPr="004C7D45">
        <w:rPr>
          <w:sz w:val="16"/>
        </w:rPr>
        <w:t xml:space="preserve">. </w:t>
      </w:r>
      <w:r w:rsidRPr="004C7D45">
        <w:rPr>
          <w:rStyle w:val="StyleUnderline"/>
        </w:rPr>
        <w:t>But</w:t>
      </w:r>
      <w:r w:rsidRPr="004C7D45">
        <w:rPr>
          <w:sz w:val="16"/>
        </w:rPr>
        <w:t xml:space="preserve">, </w:t>
      </w:r>
      <w:r w:rsidRPr="004C7D45">
        <w:rPr>
          <w:rStyle w:val="StyleUnderline"/>
        </w:rPr>
        <w:t>also within industry</w:t>
      </w:r>
      <w:r w:rsidRPr="004C7D45">
        <w:rPr>
          <w:sz w:val="16"/>
        </w:rPr>
        <w:t xml:space="preserve">, </w:t>
      </w:r>
      <w:r w:rsidRPr="004C7D45">
        <w:rPr>
          <w:rStyle w:val="StyleUnderline"/>
        </w:rPr>
        <w:t>there is vitriolic disagreement about</w:t>
      </w:r>
      <w:r w:rsidRPr="004C7D45">
        <w:rPr>
          <w:sz w:val="16"/>
        </w:rPr>
        <w:t xml:space="preserve"> the nature of the risk, </w:t>
      </w:r>
      <w:r w:rsidRPr="004C7D45">
        <w:rPr>
          <w:rStyle w:val="Emphasis"/>
        </w:rPr>
        <w:t>what to do about it</w:t>
      </w:r>
      <w:r w:rsidRPr="004C7D45">
        <w:rPr>
          <w:sz w:val="16"/>
        </w:rPr>
        <w:t xml:space="preserve">, when, and who should decide.261 </w:t>
      </w:r>
      <w:r w:rsidRPr="004C7D45">
        <w:rPr>
          <w:rStyle w:val="StyleUnderline"/>
        </w:rPr>
        <w:t>For politicians</w:t>
      </w:r>
      <w:r w:rsidRPr="004C7D45">
        <w:rPr>
          <w:sz w:val="16"/>
        </w:rPr>
        <w:t xml:space="preserve"> and public citizens </w:t>
      </w:r>
      <w:r w:rsidRPr="004C7D45">
        <w:rPr>
          <w:rStyle w:val="StyleUnderline"/>
        </w:rPr>
        <w:t xml:space="preserve">looking for cues </w:t>
      </w:r>
      <w:r w:rsidRPr="004C7D45">
        <w:rPr>
          <w:sz w:val="16"/>
        </w:rPr>
        <w:t xml:space="preserve">or clues, </w:t>
      </w:r>
      <w:r w:rsidRPr="004C7D45">
        <w:rPr>
          <w:rStyle w:val="StyleUnderline"/>
        </w:rPr>
        <w:t xml:space="preserve">it is </w:t>
      </w:r>
      <w:r w:rsidRPr="004C7D45">
        <w:rPr>
          <w:rStyle w:val="Emphasis"/>
        </w:rPr>
        <w:t>hard to know what to think</w:t>
      </w:r>
      <w:r w:rsidRPr="004C7D45">
        <w:rPr>
          <w:sz w:val="16"/>
        </w:rPr>
        <w:t xml:space="preserve">. </w:t>
      </w:r>
      <w:r w:rsidRPr="004C7D45">
        <w:rPr>
          <w:rStyle w:val="StyleUnderline"/>
        </w:rPr>
        <w:t>The</w:t>
      </w:r>
      <w:r w:rsidRPr="004C7D45">
        <w:rPr>
          <w:sz w:val="16"/>
        </w:rPr>
        <w:t xml:space="preserve"> utter </w:t>
      </w:r>
      <w:r w:rsidRPr="00411201">
        <w:rPr>
          <w:rStyle w:val="StyleUnderline"/>
          <w:highlight w:val="green"/>
        </w:rPr>
        <w:t xml:space="preserve">lack of </w:t>
      </w:r>
      <w:r w:rsidRPr="00411201">
        <w:rPr>
          <w:rStyle w:val="Emphasis"/>
          <w:highlight w:val="green"/>
        </w:rPr>
        <w:t>consensus</w:t>
      </w:r>
      <w:r w:rsidRPr="00411201">
        <w:rPr>
          <w:rStyle w:val="StyleUnderline"/>
          <w:highlight w:val="green"/>
        </w:rPr>
        <w:t xml:space="preserve"> is</w:t>
      </w:r>
      <w:r w:rsidRPr="004C7D45">
        <w:rPr>
          <w:rStyle w:val="StyleUnderline"/>
        </w:rPr>
        <w:t xml:space="preserve"> why this is such a </w:t>
      </w:r>
      <w:r w:rsidRPr="00411201">
        <w:rPr>
          <w:rStyle w:val="StyleUnderline"/>
          <w:highlight w:val="green"/>
        </w:rPr>
        <w:t>compelling</w:t>
      </w:r>
      <w:r w:rsidRPr="004C7D45">
        <w:rPr>
          <w:rStyle w:val="StyleUnderline"/>
        </w:rPr>
        <w:t xml:space="preserve"> case study </w:t>
      </w:r>
      <w:r w:rsidRPr="00411201">
        <w:rPr>
          <w:rStyle w:val="StyleUnderline"/>
          <w:highlight w:val="green"/>
        </w:rPr>
        <w:t>for</w:t>
      </w:r>
      <w:r w:rsidRPr="004C7D45">
        <w:rPr>
          <w:sz w:val="16"/>
        </w:rPr>
        <w:t xml:space="preserve"> AI policy in general, and </w:t>
      </w:r>
      <w:r w:rsidRPr="00411201">
        <w:rPr>
          <w:rStyle w:val="Emphasis"/>
          <w:highlight w:val="green"/>
        </w:rPr>
        <w:t>AI federalism</w:t>
      </w:r>
      <w:r w:rsidRPr="004C7D45">
        <w:rPr>
          <w:sz w:val="16"/>
        </w:rPr>
        <w:t xml:space="preserve"> specifically.  </w:t>
      </w:r>
    </w:p>
    <w:p w14:paraId="0AD3DF45" w14:textId="77777777" w:rsidR="00C619B0" w:rsidRPr="004C7D45" w:rsidRDefault="00C619B0" w:rsidP="00C619B0">
      <w:pPr>
        <w:rPr>
          <w:sz w:val="16"/>
        </w:rPr>
      </w:pPr>
      <w:r w:rsidRPr="004C7D45">
        <w:rPr>
          <w:sz w:val="16"/>
        </w:rPr>
        <w:t xml:space="preserve">Those who are concerned about AI safety are especially concerned about the lack of national safeguards. President Biden’s landmark EO 14,110 took AI safety quite seriously. Even then, it imposed no restrictions on the industry juggernauts, just some reporting requirements that were never triggered. In any event, President Trump repealed EO 14,110 in his first day back in the White House.262 The repeal was fully anticipated; the Republican party platform described EO 14,110 as “dangerous,” saying it hinders innovation and “imposes Radical Leftwing ideas on the development of this technology.”263  </w:t>
      </w:r>
    </w:p>
    <w:p w14:paraId="7D290B71" w14:textId="77777777" w:rsidR="00C619B0" w:rsidRPr="004C7D45" w:rsidRDefault="00C619B0" w:rsidP="00C619B0">
      <w:pPr>
        <w:rPr>
          <w:sz w:val="16"/>
        </w:rPr>
      </w:pPr>
      <w:r w:rsidRPr="004C7D45">
        <w:rPr>
          <w:sz w:val="16"/>
        </w:rPr>
        <w:t xml:space="preserve">The </w:t>
      </w:r>
      <w:r w:rsidRPr="004C7D45">
        <w:rPr>
          <w:rStyle w:val="Emphasis"/>
        </w:rPr>
        <w:t>mood swings</w:t>
      </w:r>
      <w:r w:rsidRPr="004C7D45">
        <w:rPr>
          <w:rStyle w:val="StyleUnderline"/>
        </w:rPr>
        <w:t xml:space="preserve"> in Congress were </w:t>
      </w:r>
      <w:r w:rsidRPr="004C7D45">
        <w:rPr>
          <w:sz w:val="16"/>
        </w:rPr>
        <w:t>also</w:t>
      </w:r>
      <w:r w:rsidRPr="004C7D45">
        <w:rPr>
          <w:rStyle w:val="StyleUnderline"/>
        </w:rPr>
        <w:t xml:space="preserve"> telling</w:t>
      </w:r>
      <w:r w:rsidRPr="004C7D45">
        <w:rPr>
          <w:sz w:val="16"/>
        </w:rPr>
        <w:t>. After giving much attention to the issue of AI safety in 2023, a bipartisan caucus led by Senator Schumer released a highly anticipated “</w:t>
      </w:r>
      <w:r w:rsidRPr="004C7D45">
        <w:rPr>
          <w:rStyle w:val="StyleUnderline"/>
        </w:rPr>
        <w:t>Roadmap for AI Policy</w:t>
      </w:r>
      <w:r w:rsidRPr="004C7D45">
        <w:rPr>
          <w:sz w:val="16"/>
        </w:rPr>
        <w:t xml:space="preserve">” in the U.S. Senate </w:t>
      </w:r>
      <w:r w:rsidRPr="004C7D45">
        <w:rPr>
          <w:rStyle w:val="StyleUnderline"/>
        </w:rPr>
        <w:t>in May 2024</w:t>
      </w:r>
      <w:r w:rsidRPr="004C7D45">
        <w:rPr>
          <w:sz w:val="16"/>
        </w:rPr>
        <w:t xml:space="preserve">.264  It </w:t>
      </w:r>
      <w:r w:rsidRPr="004C7D45">
        <w:rPr>
          <w:rStyle w:val="StyleUnderline"/>
        </w:rPr>
        <w:t>said</w:t>
      </w:r>
      <w:r w:rsidRPr="004C7D45">
        <w:rPr>
          <w:sz w:val="16"/>
        </w:rPr>
        <w:t xml:space="preserve"> </w:t>
      </w:r>
      <w:r w:rsidRPr="004C7D45">
        <w:rPr>
          <w:rStyle w:val="Emphasis"/>
        </w:rPr>
        <w:t>almost nothing about AI safety</w:t>
      </w:r>
      <w:r w:rsidRPr="004C7D45">
        <w:rPr>
          <w:sz w:val="16"/>
        </w:rPr>
        <w:t xml:space="preserve">. 265 </w:t>
      </w:r>
      <w:r w:rsidRPr="004C7D45">
        <w:rPr>
          <w:rStyle w:val="StyleUnderline"/>
        </w:rPr>
        <w:t>Instead</w:t>
      </w:r>
      <w:r w:rsidRPr="004C7D45">
        <w:rPr>
          <w:sz w:val="16"/>
        </w:rPr>
        <w:t xml:space="preserve">, </w:t>
      </w:r>
      <w:r w:rsidRPr="004C7D45">
        <w:rPr>
          <w:rStyle w:val="StyleUnderline"/>
        </w:rPr>
        <w:t>it emphasized the need for a light-touch</w:t>
      </w:r>
      <w:r w:rsidRPr="004C7D45">
        <w:rPr>
          <w:sz w:val="16"/>
        </w:rPr>
        <w:t xml:space="preserve"> </w:t>
      </w:r>
      <w:r w:rsidRPr="004C7D45">
        <w:rPr>
          <w:rStyle w:val="StyleUnderline"/>
        </w:rPr>
        <w:t>regulatory approach and</w:t>
      </w:r>
      <w:r w:rsidRPr="004C7D45">
        <w:rPr>
          <w:sz w:val="16"/>
        </w:rPr>
        <w:t xml:space="preserve"> significantly </w:t>
      </w:r>
      <w:r w:rsidRPr="004C7D45">
        <w:rPr>
          <w:rStyle w:val="StyleUnderline"/>
        </w:rPr>
        <w:t>more government funding for AI research and development</w:t>
      </w:r>
      <w:r w:rsidRPr="004C7D45">
        <w:rPr>
          <w:sz w:val="16"/>
        </w:rPr>
        <w:t xml:space="preserve">.266  </w:t>
      </w:r>
      <w:r w:rsidRPr="004C7D45">
        <w:rPr>
          <w:rStyle w:val="StyleUnderline"/>
        </w:rPr>
        <w:t>In December 2024</w:t>
      </w:r>
      <w:r w:rsidRPr="004C7D45">
        <w:rPr>
          <w:sz w:val="16"/>
        </w:rPr>
        <w:t xml:space="preserve">, </w:t>
      </w:r>
      <w:r w:rsidRPr="004C7D45">
        <w:rPr>
          <w:rStyle w:val="StyleUnderline"/>
        </w:rPr>
        <w:t xml:space="preserve">a bipartisan House AI Report </w:t>
      </w:r>
      <w:r w:rsidRPr="004C7D45">
        <w:rPr>
          <w:rStyle w:val="Emphasis"/>
        </w:rPr>
        <w:t>echoed these priorities</w:t>
      </w:r>
      <w:r w:rsidRPr="004C7D45">
        <w:rPr>
          <w:sz w:val="16"/>
        </w:rPr>
        <w:t xml:space="preserve"> </w:t>
      </w:r>
      <w:r w:rsidRPr="004C7D45">
        <w:rPr>
          <w:rStyle w:val="StyleUnderline"/>
        </w:rPr>
        <w:t>and</w:t>
      </w:r>
      <w:r w:rsidRPr="004C7D45">
        <w:rPr>
          <w:sz w:val="16"/>
        </w:rPr>
        <w:t xml:space="preserve"> </w:t>
      </w:r>
      <w:r w:rsidRPr="004C7D45">
        <w:rPr>
          <w:rStyle w:val="Emphasis"/>
        </w:rPr>
        <w:t>downplayed AI safety</w:t>
      </w:r>
      <w:r w:rsidRPr="004C7D45">
        <w:rPr>
          <w:sz w:val="16"/>
        </w:rPr>
        <w:t>.267</w:t>
      </w:r>
    </w:p>
    <w:p w14:paraId="2AA8E2CA" w14:textId="77777777" w:rsidR="00C619B0" w:rsidRPr="004C7D45" w:rsidRDefault="00C619B0" w:rsidP="00C619B0">
      <w:pPr>
        <w:rPr>
          <w:sz w:val="16"/>
        </w:rPr>
      </w:pPr>
      <w:r w:rsidRPr="00411201">
        <w:rPr>
          <w:rStyle w:val="StyleUnderline"/>
          <w:highlight w:val="green"/>
        </w:rPr>
        <w:t xml:space="preserve">As momentum </w:t>
      </w:r>
      <w:r w:rsidRPr="00411201">
        <w:rPr>
          <w:rStyle w:val="Emphasis"/>
          <w:highlight w:val="green"/>
        </w:rPr>
        <w:t>stalled</w:t>
      </w:r>
      <w:r w:rsidRPr="00411201">
        <w:rPr>
          <w:rStyle w:val="StyleUnderline"/>
          <w:highlight w:val="green"/>
        </w:rPr>
        <w:t xml:space="preserve"> in Congress</w:t>
      </w:r>
      <w:r w:rsidRPr="004C7D45">
        <w:rPr>
          <w:sz w:val="16"/>
        </w:rPr>
        <w:t xml:space="preserve">, </w:t>
      </w:r>
      <w:r w:rsidRPr="004C7D45">
        <w:rPr>
          <w:rStyle w:val="StyleUnderline"/>
        </w:rPr>
        <w:t xml:space="preserve">AI </w:t>
      </w:r>
      <w:r w:rsidRPr="00411201">
        <w:rPr>
          <w:rStyle w:val="StyleUnderline"/>
          <w:highlight w:val="green"/>
        </w:rPr>
        <w:t>safety</w:t>
      </w:r>
      <w:r w:rsidRPr="004C7D45">
        <w:rPr>
          <w:rStyle w:val="StyleUnderline"/>
        </w:rPr>
        <w:t xml:space="preserve"> advocates </w:t>
      </w:r>
      <w:r w:rsidRPr="00411201">
        <w:rPr>
          <w:rStyle w:val="Emphasis"/>
          <w:highlight w:val="green"/>
        </w:rPr>
        <w:t>pivoted to</w:t>
      </w:r>
      <w:r w:rsidRPr="004C7D45">
        <w:rPr>
          <w:rStyle w:val="Emphasis"/>
        </w:rPr>
        <w:t xml:space="preserve"> the </w:t>
      </w:r>
      <w:r w:rsidRPr="00411201">
        <w:rPr>
          <w:rStyle w:val="Emphasis"/>
          <w:highlight w:val="green"/>
        </w:rPr>
        <w:t>states</w:t>
      </w:r>
      <w:r w:rsidRPr="004C7D45">
        <w:rPr>
          <w:sz w:val="16"/>
        </w:rPr>
        <w:t xml:space="preserve">.  </w:t>
      </w:r>
      <w:r w:rsidRPr="004C7D45">
        <w:rPr>
          <w:rStyle w:val="StyleUnderline"/>
        </w:rPr>
        <w:t xml:space="preserve">Enter </w:t>
      </w:r>
      <w:r w:rsidRPr="004C7D45">
        <w:rPr>
          <w:rStyle w:val="Emphasis"/>
        </w:rPr>
        <w:t>California</w:t>
      </w:r>
      <w:r w:rsidRPr="004C7D45">
        <w:rPr>
          <w:sz w:val="16"/>
        </w:rPr>
        <w:t xml:space="preserve">: </w:t>
      </w:r>
      <w:r w:rsidRPr="004C7D45">
        <w:rPr>
          <w:rStyle w:val="StyleUnderline"/>
        </w:rPr>
        <w:t>the global technology hub and the world’s fifthlargest economy</w:t>
      </w:r>
      <w:r w:rsidRPr="004C7D45">
        <w:rPr>
          <w:sz w:val="16"/>
        </w:rPr>
        <w:t xml:space="preserve">.268  </w:t>
      </w:r>
      <w:r w:rsidRPr="004C7D45">
        <w:rPr>
          <w:rStyle w:val="StyleUnderline"/>
        </w:rPr>
        <w:t>In 2024 alone</w:t>
      </w:r>
      <w:r w:rsidRPr="004C7D45">
        <w:rPr>
          <w:sz w:val="16"/>
        </w:rPr>
        <w:t xml:space="preserve">, </w:t>
      </w:r>
      <w:r w:rsidRPr="004C7D45">
        <w:rPr>
          <w:rStyle w:val="StyleUnderline"/>
        </w:rPr>
        <w:t xml:space="preserve">more than </w:t>
      </w:r>
      <w:r w:rsidRPr="004C7D45">
        <w:rPr>
          <w:rStyle w:val="Emphasis"/>
        </w:rPr>
        <w:t xml:space="preserve">50 AI-related </w:t>
      </w:r>
      <w:r w:rsidRPr="00411201">
        <w:rPr>
          <w:rStyle w:val="Emphasis"/>
          <w:highlight w:val="green"/>
        </w:rPr>
        <w:t>bills</w:t>
      </w:r>
      <w:r w:rsidRPr="004C7D45">
        <w:rPr>
          <w:sz w:val="16"/>
        </w:rPr>
        <w:t xml:space="preserve"> </w:t>
      </w:r>
      <w:r w:rsidRPr="004C7D45">
        <w:rPr>
          <w:rStyle w:val="StyleUnderline"/>
        </w:rPr>
        <w:t>were introduced in the Golden State. But one bill</w:t>
      </w:r>
      <w:r w:rsidRPr="004C7D45">
        <w:rPr>
          <w:sz w:val="16"/>
        </w:rPr>
        <w:t>—</w:t>
      </w:r>
      <w:r w:rsidRPr="004C7D45">
        <w:rPr>
          <w:rStyle w:val="StyleUnderline"/>
        </w:rPr>
        <w:t>SB 1047</w:t>
      </w:r>
      <w:r w:rsidRPr="004C7D45">
        <w:rPr>
          <w:sz w:val="16"/>
        </w:rPr>
        <w:t>—</w:t>
      </w:r>
      <w:r w:rsidRPr="004C7D45">
        <w:rPr>
          <w:rStyle w:val="StyleUnderline"/>
        </w:rPr>
        <w:t>stood out</w:t>
      </w:r>
      <w:r w:rsidRPr="004C7D45">
        <w:rPr>
          <w:sz w:val="16"/>
        </w:rPr>
        <w:t xml:space="preserve"> above all the others combined.269 If enacted, </w:t>
      </w:r>
      <w:r w:rsidRPr="004C7D45">
        <w:rPr>
          <w:rStyle w:val="StyleUnderline"/>
        </w:rPr>
        <w:t>SB 1047</w:t>
      </w:r>
      <w:r w:rsidRPr="004C7D45">
        <w:rPr>
          <w:sz w:val="16"/>
        </w:rPr>
        <w:t xml:space="preserve"> </w:t>
      </w:r>
      <w:r w:rsidRPr="004C7D45">
        <w:rPr>
          <w:rStyle w:val="StyleUnderline"/>
        </w:rPr>
        <w:t xml:space="preserve">would have imposed </w:t>
      </w:r>
      <w:r w:rsidRPr="004C7D45">
        <w:rPr>
          <w:rStyle w:val="Emphasis"/>
        </w:rPr>
        <w:t>risk mitigation requirements</w:t>
      </w:r>
      <w:r w:rsidRPr="004C7D45">
        <w:rPr>
          <w:sz w:val="16"/>
        </w:rPr>
        <w:t xml:space="preserve">, </w:t>
      </w:r>
      <w:r w:rsidRPr="004C7D45">
        <w:rPr>
          <w:rStyle w:val="Emphasis"/>
        </w:rPr>
        <w:t>state oversight</w:t>
      </w:r>
      <w:r w:rsidRPr="004C7D45">
        <w:rPr>
          <w:sz w:val="16"/>
        </w:rPr>
        <w:t xml:space="preserve">, </w:t>
      </w:r>
      <w:r w:rsidRPr="004C7D45">
        <w:rPr>
          <w:rStyle w:val="StyleUnderline"/>
        </w:rPr>
        <w:t>and</w:t>
      </w:r>
      <w:r w:rsidRPr="004C7D45">
        <w:rPr>
          <w:sz w:val="16"/>
        </w:rPr>
        <w:t xml:space="preserve"> </w:t>
      </w:r>
      <w:r w:rsidRPr="004C7D45">
        <w:rPr>
          <w:rStyle w:val="Emphasis"/>
        </w:rPr>
        <w:t>liability</w:t>
      </w:r>
      <w:r w:rsidRPr="004C7D45">
        <w:rPr>
          <w:sz w:val="16"/>
        </w:rPr>
        <w:t xml:space="preserve"> </w:t>
      </w:r>
      <w:r w:rsidRPr="004C7D45">
        <w:rPr>
          <w:rStyle w:val="StyleUnderline"/>
        </w:rPr>
        <w:t>in the event of “</w:t>
      </w:r>
      <w:r w:rsidRPr="004C7D45">
        <w:rPr>
          <w:rStyle w:val="Emphasis"/>
        </w:rPr>
        <w:t>critical harm</w:t>
      </w:r>
      <w:r w:rsidRPr="004C7D45">
        <w:rPr>
          <w:sz w:val="16"/>
        </w:rPr>
        <w:t xml:space="preserve">,” defined to include damages incurred in the state that exceed $500 million.270 </w:t>
      </w:r>
      <w:r w:rsidRPr="004C7D45">
        <w:rPr>
          <w:rStyle w:val="StyleUnderline"/>
        </w:rPr>
        <w:t xml:space="preserve">SB 1047 would have applied only to </w:t>
      </w:r>
      <w:r w:rsidRPr="004C7D45">
        <w:rPr>
          <w:rStyle w:val="Emphasis"/>
        </w:rPr>
        <w:t>future AI systems</w:t>
      </w:r>
      <w:r w:rsidRPr="004C7D45">
        <w:rPr>
          <w:sz w:val="16"/>
        </w:rPr>
        <w:t xml:space="preserve"> </w:t>
      </w:r>
      <w:r w:rsidRPr="004C7D45">
        <w:rPr>
          <w:rStyle w:val="StyleUnderline"/>
        </w:rPr>
        <w:t>that exceed high computational and cost thresholds</w:t>
      </w:r>
      <w:r w:rsidRPr="004C7D45">
        <w:rPr>
          <w:sz w:val="16"/>
        </w:rPr>
        <w:t>,271 thereby “</w:t>
      </w:r>
      <w:r w:rsidRPr="004C7D45">
        <w:rPr>
          <w:rStyle w:val="StyleUnderline"/>
        </w:rPr>
        <w:t>targeting the largest frontier</w:t>
      </w:r>
      <w:r w:rsidRPr="004C7D45">
        <w:rPr>
          <w:sz w:val="16"/>
        </w:rPr>
        <w:t xml:space="preserve"> </w:t>
      </w:r>
      <w:r w:rsidRPr="004C7D45">
        <w:rPr>
          <w:rStyle w:val="StyleUnderline"/>
        </w:rPr>
        <w:t xml:space="preserve">labs while </w:t>
      </w:r>
      <w:r w:rsidRPr="004C7D45">
        <w:rPr>
          <w:rStyle w:val="Emphasis"/>
        </w:rPr>
        <w:t>exempting startups</w:t>
      </w:r>
      <w:r w:rsidRPr="004C7D45">
        <w:rPr>
          <w:rStyle w:val="StyleUnderline"/>
        </w:rPr>
        <w:t xml:space="preserve"> and </w:t>
      </w:r>
      <w:r w:rsidRPr="004C7D45">
        <w:rPr>
          <w:rStyle w:val="Emphasis"/>
        </w:rPr>
        <w:t>academics</w:t>
      </w:r>
      <w:r w:rsidRPr="004C7D45">
        <w:rPr>
          <w:sz w:val="16"/>
        </w:rPr>
        <w:t xml:space="preserve">.”272  The bill contained no pre-clearance requirement and no private rights of action. Despite its narrow scope, SB 1047 </w:t>
      </w:r>
      <w:r w:rsidRPr="004C7D45">
        <w:rPr>
          <w:rStyle w:val="StyleUnderline"/>
        </w:rPr>
        <w:t>the industry and its allies rallied to kill the bill.</w:t>
      </w:r>
      <w:r w:rsidRPr="004C7D45">
        <w:rPr>
          <w:sz w:val="16"/>
        </w:rPr>
        <w:t>273 After months of high-profile national debate, Governor Newsom vetoed SB 1047.274  However, SB 1047 is not the end of the discussion; it is a catalyst for many more, both narrower and broader.</w:t>
      </w:r>
    </w:p>
    <w:p w14:paraId="2C113939" w14:textId="77777777" w:rsidR="00C619B0" w:rsidRPr="004C7D45" w:rsidRDefault="00C619B0" w:rsidP="00C619B0">
      <w:pPr>
        <w:rPr>
          <w:sz w:val="16"/>
        </w:rPr>
      </w:pPr>
      <w:r w:rsidRPr="004C7D45">
        <w:rPr>
          <w:rStyle w:val="StyleUnderline"/>
        </w:rPr>
        <w:t xml:space="preserve">SB 1047 </w:t>
      </w:r>
      <w:r w:rsidRPr="00242FBA">
        <w:rPr>
          <w:rStyle w:val="StyleUnderline"/>
        </w:rPr>
        <w:t>instigated</w:t>
      </w:r>
      <w:r w:rsidRPr="004C7D45">
        <w:rPr>
          <w:rStyle w:val="StyleUnderline"/>
        </w:rPr>
        <w:t xml:space="preserve"> fundamental </w:t>
      </w:r>
      <w:r w:rsidRPr="00411201">
        <w:rPr>
          <w:rStyle w:val="Emphasis"/>
          <w:highlight w:val="green"/>
        </w:rPr>
        <w:t>question</w:t>
      </w:r>
      <w:r w:rsidRPr="004C7D45">
        <w:rPr>
          <w:rStyle w:val="StyleUnderline"/>
        </w:rPr>
        <w:t>s abou</w:t>
      </w:r>
      <w:r w:rsidRPr="004C7D45">
        <w:rPr>
          <w:sz w:val="16"/>
        </w:rPr>
        <w:t xml:space="preserve">t </w:t>
      </w:r>
      <w:r w:rsidRPr="00411201">
        <w:rPr>
          <w:rStyle w:val="StyleUnderline"/>
          <w:highlight w:val="green"/>
        </w:rPr>
        <w:t>whether AI</w:t>
      </w:r>
      <w:r w:rsidRPr="004C7D45">
        <w:rPr>
          <w:rStyle w:val="StyleUnderline"/>
        </w:rPr>
        <w:t xml:space="preserve"> systems </w:t>
      </w:r>
      <w:r w:rsidRPr="00411201">
        <w:rPr>
          <w:rStyle w:val="StyleUnderline"/>
          <w:highlight w:val="green"/>
        </w:rPr>
        <w:t>pose</w:t>
      </w:r>
      <w:r w:rsidRPr="004C7D45">
        <w:rPr>
          <w:rStyle w:val="StyleUnderline"/>
        </w:rPr>
        <w:t xml:space="preserve"> </w:t>
      </w:r>
      <w:r w:rsidRPr="004C7D45">
        <w:rPr>
          <w:rStyle w:val="Emphasis"/>
        </w:rPr>
        <w:t xml:space="preserve">catastrophic </w:t>
      </w:r>
      <w:r w:rsidRPr="00411201">
        <w:rPr>
          <w:rStyle w:val="Emphasis"/>
          <w:highlight w:val="green"/>
        </w:rPr>
        <w:t>risks</w:t>
      </w:r>
      <w:r w:rsidRPr="00411201">
        <w:rPr>
          <w:sz w:val="16"/>
          <w:highlight w:val="green"/>
        </w:rPr>
        <w:t xml:space="preserve"> </w:t>
      </w:r>
      <w:r w:rsidRPr="00411201">
        <w:rPr>
          <w:rStyle w:val="StyleUnderline"/>
          <w:highlight w:val="green"/>
        </w:rPr>
        <w:t>and</w:t>
      </w:r>
      <w:r w:rsidRPr="004C7D45">
        <w:rPr>
          <w:sz w:val="16"/>
        </w:rPr>
        <w:t xml:space="preserve">, if so, </w:t>
      </w:r>
      <w:r w:rsidRPr="00411201">
        <w:rPr>
          <w:rStyle w:val="Emphasis"/>
          <w:highlight w:val="green"/>
        </w:rPr>
        <w:t>how to regulate</w:t>
      </w:r>
      <w:r w:rsidRPr="004C7D45">
        <w:rPr>
          <w:sz w:val="16"/>
        </w:rPr>
        <w:t xml:space="preserve"> </w:t>
      </w:r>
      <w:r w:rsidRPr="004C7D45">
        <w:rPr>
          <w:rStyle w:val="StyleUnderline"/>
        </w:rPr>
        <w:t xml:space="preserve">such systems </w:t>
      </w:r>
      <w:r w:rsidRPr="00411201">
        <w:rPr>
          <w:rStyle w:val="Emphasis"/>
          <w:highlight w:val="green"/>
        </w:rPr>
        <w:t>without stifling innovation</w:t>
      </w:r>
      <w:r w:rsidRPr="004C7D45">
        <w:rPr>
          <w:sz w:val="16"/>
        </w:rPr>
        <w:t xml:space="preserve">. 275 </w:t>
      </w:r>
      <w:r w:rsidRPr="004C7D45">
        <w:rPr>
          <w:rStyle w:val="StyleUnderline"/>
        </w:rPr>
        <w:t xml:space="preserve">It </w:t>
      </w:r>
      <w:r w:rsidRPr="00411201">
        <w:rPr>
          <w:rStyle w:val="StyleUnderline"/>
          <w:highlight w:val="green"/>
        </w:rPr>
        <w:t xml:space="preserve">also forced </w:t>
      </w:r>
      <w:r w:rsidRPr="00411201">
        <w:rPr>
          <w:rStyle w:val="Emphasis"/>
          <w:highlight w:val="green"/>
        </w:rPr>
        <w:t>debates</w:t>
      </w:r>
      <w:r w:rsidRPr="004C7D45">
        <w:rPr>
          <w:rStyle w:val="StyleUnderline"/>
        </w:rPr>
        <w:t xml:space="preserve"> about risk allocation</w:t>
      </w:r>
      <w:r w:rsidRPr="004C7D45">
        <w:rPr>
          <w:sz w:val="16"/>
        </w:rPr>
        <w:t xml:space="preserve">, </w:t>
      </w:r>
      <w:r w:rsidRPr="004C7D45">
        <w:rPr>
          <w:rStyle w:val="StyleUnderline"/>
        </w:rPr>
        <w:t>accountability</w:t>
      </w:r>
      <w:r w:rsidRPr="004C7D45">
        <w:rPr>
          <w:sz w:val="16"/>
        </w:rPr>
        <w:t xml:space="preserve">, </w:t>
      </w:r>
      <w:r w:rsidRPr="004C7D45">
        <w:rPr>
          <w:rStyle w:val="StyleUnderline"/>
        </w:rPr>
        <w:t>and regulatory design</w:t>
      </w:r>
      <w:r w:rsidRPr="004C7D45">
        <w:rPr>
          <w:sz w:val="16"/>
        </w:rPr>
        <w:t xml:space="preserve">.276 </w:t>
      </w:r>
      <w:r w:rsidRPr="004C7D45">
        <w:rPr>
          <w:rStyle w:val="StyleUnderline"/>
        </w:rPr>
        <w:t>Meanwhile, supporters of the bill were</w:t>
      </w:r>
      <w:r w:rsidRPr="004C7D45">
        <w:rPr>
          <w:sz w:val="16"/>
        </w:rPr>
        <w:t xml:space="preserve"> </w:t>
      </w:r>
      <w:r w:rsidRPr="004C7D45">
        <w:rPr>
          <w:rStyle w:val="Emphasis"/>
        </w:rPr>
        <w:t>pressed to justify</w:t>
      </w:r>
      <w:r w:rsidRPr="004C7D45">
        <w:rPr>
          <w:sz w:val="16"/>
        </w:rPr>
        <w:t xml:space="preserve"> </w:t>
      </w:r>
      <w:r w:rsidRPr="004C7D45">
        <w:rPr>
          <w:rStyle w:val="StyleUnderline"/>
        </w:rPr>
        <w:t>why regulation of speculative</w:t>
      </w:r>
      <w:r w:rsidRPr="004C7D45">
        <w:rPr>
          <w:sz w:val="16"/>
        </w:rPr>
        <w:t xml:space="preserve"> </w:t>
      </w:r>
      <w:r w:rsidRPr="004C7D45">
        <w:rPr>
          <w:rStyle w:val="StyleUnderline"/>
        </w:rPr>
        <w:t xml:space="preserve">risks was necessary now and why </w:t>
      </w:r>
      <w:r w:rsidRPr="004C7D45">
        <w:rPr>
          <w:rStyle w:val="Emphasis"/>
        </w:rPr>
        <w:t>existing laws</w:t>
      </w:r>
      <w:r w:rsidRPr="004C7D45">
        <w:rPr>
          <w:sz w:val="16"/>
        </w:rPr>
        <w:t xml:space="preserve">, such as tort law, </w:t>
      </w:r>
      <w:r w:rsidRPr="004C7D45">
        <w:rPr>
          <w:rStyle w:val="Emphasis"/>
        </w:rPr>
        <w:t>would not suffice</w:t>
      </w:r>
      <w:r w:rsidRPr="004C7D45">
        <w:rPr>
          <w:sz w:val="16"/>
        </w:rPr>
        <w:t xml:space="preserve"> </w:t>
      </w:r>
      <w:r w:rsidRPr="004C7D45">
        <w:rPr>
          <w:rStyle w:val="StyleUnderline"/>
        </w:rPr>
        <w:t xml:space="preserve">to compensate for </w:t>
      </w:r>
      <w:r w:rsidRPr="004C7D45">
        <w:rPr>
          <w:rStyle w:val="Emphasis"/>
        </w:rPr>
        <w:t>catastrophic harm</w:t>
      </w:r>
      <w:r w:rsidRPr="004C7D45">
        <w:rPr>
          <w:sz w:val="16"/>
        </w:rPr>
        <w:t xml:space="preserve"> </w:t>
      </w:r>
      <w:r w:rsidRPr="004C7D45">
        <w:rPr>
          <w:rStyle w:val="StyleUnderline"/>
        </w:rPr>
        <w:t>that might occur</w:t>
      </w:r>
      <w:r w:rsidRPr="004C7D45">
        <w:rPr>
          <w:sz w:val="16"/>
        </w:rPr>
        <w:t>.277</w:t>
      </w:r>
    </w:p>
    <w:p w14:paraId="2BCD1161" w14:textId="77777777" w:rsidR="00C619B0" w:rsidRPr="00242FBA" w:rsidRDefault="00C619B0" w:rsidP="00C619B0">
      <w:pPr>
        <w:rPr>
          <w:sz w:val="16"/>
        </w:rPr>
      </w:pPr>
      <w:r w:rsidRPr="004C7D45">
        <w:rPr>
          <w:rStyle w:val="StyleUnderline"/>
        </w:rPr>
        <w:t>SB 1047</w:t>
      </w:r>
      <w:r w:rsidRPr="004C7D45">
        <w:rPr>
          <w:sz w:val="16"/>
        </w:rPr>
        <w:t xml:space="preserve"> also </w:t>
      </w:r>
      <w:r w:rsidRPr="004C7D45">
        <w:rPr>
          <w:rStyle w:val="StyleUnderline"/>
        </w:rPr>
        <w:t xml:space="preserve">brought AI federalism into </w:t>
      </w:r>
      <w:r w:rsidRPr="004C7D45">
        <w:rPr>
          <w:rStyle w:val="Emphasis"/>
        </w:rPr>
        <w:t>sharper focus</w:t>
      </w:r>
      <w:r w:rsidRPr="004C7D45">
        <w:rPr>
          <w:sz w:val="16"/>
        </w:rPr>
        <w:t xml:space="preserve">.278 </w:t>
      </w:r>
      <w:r w:rsidRPr="004C7D45">
        <w:rPr>
          <w:rStyle w:val="StyleUnderline"/>
        </w:rPr>
        <w:t xml:space="preserve">Several of the </w:t>
      </w:r>
      <w:r w:rsidRPr="00242FBA">
        <w:rPr>
          <w:rStyle w:val="Emphasis"/>
        </w:rPr>
        <w:t xml:space="preserve">leading AI </w:t>
      </w:r>
      <w:r w:rsidRPr="00411201">
        <w:rPr>
          <w:rStyle w:val="Emphasis"/>
          <w:highlight w:val="green"/>
        </w:rPr>
        <w:t>labs argued</w:t>
      </w:r>
      <w:r w:rsidRPr="004C7D45">
        <w:rPr>
          <w:rStyle w:val="StyleUnderline"/>
        </w:rPr>
        <w:t xml:space="preserve"> that </w:t>
      </w:r>
      <w:r w:rsidRPr="00411201">
        <w:rPr>
          <w:rStyle w:val="Emphasis"/>
          <w:highlight w:val="green"/>
        </w:rPr>
        <w:t>AI safety is</w:t>
      </w:r>
      <w:r w:rsidRPr="004C7D45">
        <w:rPr>
          <w:rStyle w:val="Emphasis"/>
        </w:rPr>
        <w:t xml:space="preserve"> a </w:t>
      </w:r>
      <w:r w:rsidRPr="00411201">
        <w:rPr>
          <w:rStyle w:val="Emphasis"/>
          <w:highlight w:val="green"/>
        </w:rPr>
        <w:t>national</w:t>
      </w:r>
      <w:r w:rsidRPr="004C7D45">
        <w:rPr>
          <w:rStyle w:val="StyleUnderline"/>
        </w:rPr>
        <w:t xml:space="preserve"> security </w:t>
      </w:r>
      <w:r w:rsidRPr="004C7D45">
        <w:rPr>
          <w:rStyle w:val="Emphasis"/>
        </w:rPr>
        <w:t>issue</w:t>
      </w:r>
      <w:r w:rsidRPr="004C7D45">
        <w:rPr>
          <w:rStyle w:val="StyleUnderline"/>
        </w:rPr>
        <w:t xml:space="preserve"> that should be regulated by the federal government</w:t>
      </w:r>
      <w:r w:rsidRPr="004C7D45">
        <w:rPr>
          <w:sz w:val="16"/>
        </w:rPr>
        <w:t xml:space="preserve">, </w:t>
      </w:r>
      <w:r w:rsidRPr="004C7D45">
        <w:rPr>
          <w:rStyle w:val="StyleUnderline"/>
        </w:rPr>
        <w:t>not states</w:t>
      </w:r>
      <w:r w:rsidRPr="004C7D45">
        <w:rPr>
          <w:sz w:val="16"/>
        </w:rPr>
        <w:t xml:space="preserve">.279 Moreover, in a rare display, California’s representatives in the U.S. Congress wrote open letters to the bill’s sponsor, state Senator Scott Weiner, urging him to </w:t>
      </w:r>
      <w:r w:rsidRPr="00242FBA">
        <w:rPr>
          <w:sz w:val="16"/>
        </w:rPr>
        <w:t xml:space="preserve">pull the plug on SB 1047 as it was heading to Governor Gavin Newsom’s desk.280   </w:t>
      </w:r>
      <w:r w:rsidRPr="00242FBA">
        <w:rPr>
          <w:rStyle w:val="StyleUnderline"/>
        </w:rPr>
        <w:t xml:space="preserve">Senator Weiner </w:t>
      </w:r>
      <w:r w:rsidRPr="00242FBA">
        <w:rPr>
          <w:rStyle w:val="Emphasis"/>
        </w:rPr>
        <w:t>clapped back</w:t>
      </w:r>
      <w:r w:rsidRPr="00242FBA">
        <w:rPr>
          <w:sz w:val="16"/>
        </w:rPr>
        <w:t xml:space="preserve">. </w:t>
      </w:r>
      <w:r w:rsidRPr="00242FBA">
        <w:rPr>
          <w:rStyle w:val="StyleUnderline"/>
        </w:rPr>
        <w:t>The assault on SB 1047</w:t>
      </w:r>
      <w:r w:rsidRPr="00242FBA">
        <w:rPr>
          <w:sz w:val="16"/>
        </w:rPr>
        <w:t xml:space="preserve">, he argued, </w:t>
      </w:r>
      <w:r w:rsidRPr="00242FBA">
        <w:rPr>
          <w:rStyle w:val="StyleUnderline"/>
        </w:rPr>
        <w:t>only</w:t>
      </w:r>
      <w:r w:rsidRPr="00242FBA">
        <w:rPr>
          <w:sz w:val="16"/>
        </w:rPr>
        <w:t xml:space="preserve"> </w:t>
      </w:r>
      <w:r w:rsidRPr="00242FBA">
        <w:rPr>
          <w:rStyle w:val="Emphasis"/>
        </w:rPr>
        <w:t>reinforced the need for it</w:t>
      </w:r>
      <w:r w:rsidRPr="00242FBA">
        <w:rPr>
          <w:sz w:val="16"/>
        </w:rPr>
        <w:t>: “</w:t>
      </w:r>
      <w:r w:rsidRPr="00242FBA">
        <w:rPr>
          <w:rStyle w:val="StyleUnderline"/>
        </w:rPr>
        <w:t>With Congress</w:t>
      </w:r>
      <w:r w:rsidRPr="00242FBA">
        <w:rPr>
          <w:sz w:val="16"/>
        </w:rPr>
        <w:t xml:space="preserve"> </w:t>
      </w:r>
      <w:r w:rsidRPr="00242FBA">
        <w:rPr>
          <w:rStyle w:val="Emphasis"/>
        </w:rPr>
        <w:t>gridlocked</w:t>
      </w:r>
      <w:r w:rsidRPr="00242FBA">
        <w:rPr>
          <w:sz w:val="16"/>
        </w:rPr>
        <w:t xml:space="preserve"> </w:t>
      </w:r>
      <w:r w:rsidRPr="00242FBA">
        <w:rPr>
          <w:rStyle w:val="StyleUnderline"/>
        </w:rPr>
        <w:t>over AI regulation</w:t>
      </w:r>
      <w:r w:rsidRPr="00242FBA">
        <w:rPr>
          <w:sz w:val="16"/>
        </w:rPr>
        <w:t xml:space="preserve"> ... </w:t>
      </w:r>
      <w:r w:rsidRPr="00242FBA">
        <w:rPr>
          <w:rStyle w:val="StyleUnderline"/>
        </w:rPr>
        <w:t xml:space="preserve">California </w:t>
      </w:r>
      <w:r w:rsidRPr="00242FBA">
        <w:rPr>
          <w:rStyle w:val="Emphasis"/>
        </w:rPr>
        <w:t>must act</w:t>
      </w:r>
      <w:r w:rsidRPr="00242FBA">
        <w:rPr>
          <w:sz w:val="16"/>
        </w:rPr>
        <w:t xml:space="preserve"> </w:t>
      </w:r>
      <w:r w:rsidRPr="00242FBA">
        <w:rPr>
          <w:rStyle w:val="StyleUnderline"/>
        </w:rPr>
        <w:t>to get ahead of the foreseeable risks presented by rapidly</w:t>
      </w:r>
      <w:r w:rsidRPr="00242FBA">
        <w:rPr>
          <w:sz w:val="16"/>
        </w:rPr>
        <w:t xml:space="preserve"> </w:t>
      </w:r>
      <w:r w:rsidRPr="00242FBA">
        <w:rPr>
          <w:rStyle w:val="StyleUnderline"/>
        </w:rPr>
        <w:t xml:space="preserve">advancing AI while also </w:t>
      </w:r>
      <w:r w:rsidRPr="00242FBA">
        <w:rPr>
          <w:rStyle w:val="Emphasis"/>
        </w:rPr>
        <w:t>fostering innovation</w:t>
      </w:r>
      <w:r w:rsidRPr="00242FBA">
        <w:rPr>
          <w:sz w:val="16"/>
        </w:rPr>
        <w:t>.”</w:t>
      </w:r>
    </w:p>
    <w:p w14:paraId="75208FA0" w14:textId="77777777" w:rsidR="00C619B0" w:rsidRPr="00242FBA" w:rsidRDefault="00C619B0" w:rsidP="00C619B0">
      <w:pPr>
        <w:rPr>
          <w:sz w:val="16"/>
        </w:rPr>
      </w:pPr>
      <w:r w:rsidRPr="00242FBA">
        <w:rPr>
          <w:sz w:val="16"/>
        </w:rPr>
        <w:t xml:space="preserve">Governor Newsom’s veto statement agreed on this point, stating: “[A] </w:t>
      </w:r>
      <w:r w:rsidRPr="00242FBA">
        <w:rPr>
          <w:rStyle w:val="StyleUnderline"/>
        </w:rPr>
        <w:t xml:space="preserve">California-only approach may </w:t>
      </w:r>
      <w:r w:rsidRPr="00242FBA">
        <w:rPr>
          <w:rStyle w:val="Emphasis"/>
        </w:rPr>
        <w:t>well be warranted</w:t>
      </w:r>
      <w:r w:rsidRPr="00242FBA">
        <w:rPr>
          <w:sz w:val="16"/>
        </w:rPr>
        <w:t xml:space="preserve">, </w:t>
      </w:r>
      <w:r w:rsidRPr="00242FBA">
        <w:rPr>
          <w:rStyle w:val="StyleUnderline"/>
        </w:rPr>
        <w:t xml:space="preserve">especially </w:t>
      </w:r>
      <w:r w:rsidRPr="00242FBA">
        <w:rPr>
          <w:rStyle w:val="Emphasis"/>
        </w:rPr>
        <w:t>absent federal action</w:t>
      </w:r>
      <w:r w:rsidRPr="00242FBA">
        <w:rPr>
          <w:sz w:val="16"/>
        </w:rPr>
        <w:t xml:space="preserve"> </w:t>
      </w:r>
      <w:r w:rsidRPr="00242FBA">
        <w:rPr>
          <w:rStyle w:val="StyleUnderline"/>
        </w:rPr>
        <w:t>by Congress.”</w:t>
      </w:r>
      <w:r w:rsidRPr="00242FBA">
        <w:rPr>
          <w:sz w:val="16"/>
        </w:rPr>
        <w:t xml:space="preserve">282 While concerns about stifling innovation prematurely, Newsom rejected the notion that AI should be left to the federal government alone.283 Indeed, the veto of SB 1047 was especially notable because California enacted 20 other AI-related laws in 2024, with many more expected from the state in 2025.284  </w:t>
      </w:r>
    </w:p>
    <w:p w14:paraId="7D32E1B6" w14:textId="77777777" w:rsidR="00C619B0" w:rsidRDefault="00C619B0" w:rsidP="00C619B0">
      <w:pPr>
        <w:rPr>
          <w:rStyle w:val="StyleUnderline"/>
        </w:rPr>
      </w:pPr>
      <w:r w:rsidRPr="00242FBA">
        <w:rPr>
          <w:rStyle w:val="StyleUnderline"/>
        </w:rPr>
        <w:t>If not California</w:t>
      </w:r>
      <w:r w:rsidRPr="00242FBA">
        <w:rPr>
          <w:sz w:val="16"/>
        </w:rPr>
        <w:t xml:space="preserve">, then </w:t>
      </w:r>
      <w:r w:rsidRPr="00242FBA">
        <w:rPr>
          <w:rStyle w:val="Emphasis"/>
        </w:rPr>
        <w:t>New York</w:t>
      </w:r>
      <w:r w:rsidRPr="00242FBA">
        <w:rPr>
          <w:rStyle w:val="StyleUnderline"/>
        </w:rPr>
        <w:t xml:space="preserve"> may be the first to enact an </w:t>
      </w:r>
      <w:r w:rsidRPr="00242FBA">
        <w:rPr>
          <w:rStyle w:val="Emphasis"/>
        </w:rPr>
        <w:t>AI safety bill</w:t>
      </w:r>
      <w:r w:rsidRPr="00242FBA">
        <w:rPr>
          <w:sz w:val="16"/>
        </w:rPr>
        <w:t xml:space="preserve">. Like SB 1047, </w:t>
      </w:r>
      <w:r w:rsidRPr="00242FBA">
        <w:rPr>
          <w:rStyle w:val="StyleUnderline"/>
        </w:rPr>
        <w:t>New York’s Responsible AI Safety and Education</w:t>
      </w:r>
      <w:r w:rsidRPr="00242FBA">
        <w:rPr>
          <w:sz w:val="16"/>
        </w:rPr>
        <w:t xml:space="preserve"> (</w:t>
      </w:r>
      <w:r w:rsidRPr="00242FBA">
        <w:rPr>
          <w:rStyle w:val="Emphasis"/>
        </w:rPr>
        <w:t>RAISE</w:t>
      </w:r>
      <w:r w:rsidRPr="00242FBA">
        <w:rPr>
          <w:sz w:val="16"/>
        </w:rPr>
        <w:t xml:space="preserve">) </w:t>
      </w:r>
      <w:r w:rsidRPr="00242FBA">
        <w:rPr>
          <w:rStyle w:val="Emphasis"/>
        </w:rPr>
        <w:t>Act</w:t>
      </w:r>
      <w:r w:rsidRPr="00242FBA">
        <w:rPr>
          <w:sz w:val="16"/>
        </w:rPr>
        <w:t xml:space="preserve"> </w:t>
      </w:r>
      <w:r w:rsidRPr="00242FBA">
        <w:rPr>
          <w:rStyle w:val="StyleUnderline"/>
        </w:rPr>
        <w:t xml:space="preserve">targets developers of </w:t>
      </w:r>
      <w:r w:rsidRPr="00242FBA">
        <w:rPr>
          <w:rStyle w:val="Emphasis"/>
        </w:rPr>
        <w:t>large-scale AI models</w:t>
      </w:r>
      <w:r w:rsidRPr="00242FBA">
        <w:rPr>
          <w:rStyle w:val="StyleUnderline"/>
        </w:rPr>
        <w:t>.</w:t>
      </w:r>
      <w:r w:rsidRPr="00242FBA">
        <w:rPr>
          <w:sz w:val="16"/>
        </w:rPr>
        <w:t xml:space="preserve"> </w:t>
      </w:r>
      <w:r w:rsidRPr="00242FBA">
        <w:rPr>
          <w:rStyle w:val="StyleUnderline"/>
        </w:rPr>
        <w:t xml:space="preserve">It mandates the creation of </w:t>
      </w:r>
      <w:r w:rsidRPr="00242FBA">
        <w:rPr>
          <w:rStyle w:val="Emphasis"/>
        </w:rPr>
        <w:t xml:space="preserve">comprehensive </w:t>
      </w:r>
      <w:r w:rsidRPr="00411201">
        <w:rPr>
          <w:rStyle w:val="Emphasis"/>
          <w:highlight w:val="green"/>
        </w:rPr>
        <w:t>safety plans</w:t>
      </w:r>
      <w:r w:rsidRPr="00242FBA">
        <w:rPr>
          <w:sz w:val="16"/>
        </w:rPr>
        <w:t xml:space="preserve"> </w:t>
      </w:r>
      <w:r w:rsidRPr="00242FBA">
        <w:rPr>
          <w:rStyle w:val="StyleUnderline"/>
        </w:rPr>
        <w:t xml:space="preserve">to </w:t>
      </w:r>
      <w:r w:rsidRPr="00411201">
        <w:rPr>
          <w:rStyle w:val="StyleUnderline"/>
          <w:highlight w:val="green"/>
        </w:rPr>
        <w:t>prevent “critical harm</w:t>
      </w:r>
      <w:r w:rsidRPr="00411201">
        <w:rPr>
          <w:sz w:val="16"/>
          <w:highlight w:val="green"/>
        </w:rPr>
        <w:t>,”</w:t>
      </w:r>
      <w:r w:rsidRPr="00242FBA">
        <w:rPr>
          <w:sz w:val="16"/>
        </w:rPr>
        <w:t xml:space="preserve"> </w:t>
      </w:r>
      <w:r w:rsidRPr="00242FBA">
        <w:rPr>
          <w:rStyle w:val="StyleUnderline"/>
        </w:rPr>
        <w:t>defined as</w:t>
      </w:r>
      <w:r w:rsidRPr="00242FBA">
        <w:rPr>
          <w:sz w:val="16"/>
        </w:rPr>
        <w:t xml:space="preserve"> </w:t>
      </w:r>
      <w:r w:rsidRPr="00242FBA">
        <w:rPr>
          <w:rStyle w:val="Emphasis"/>
        </w:rPr>
        <w:t>catastrophic events</w:t>
      </w:r>
      <w:r w:rsidRPr="00242FBA">
        <w:rPr>
          <w:sz w:val="16"/>
        </w:rPr>
        <w:t xml:space="preserve"> </w:t>
      </w:r>
      <w:r w:rsidRPr="00242FBA">
        <w:rPr>
          <w:rStyle w:val="StyleUnderline"/>
        </w:rPr>
        <w:t>causing substantial</w:t>
      </w:r>
      <w:r w:rsidRPr="004C7D45">
        <w:rPr>
          <w:rStyle w:val="StyleUnderline"/>
        </w:rPr>
        <w:t xml:space="preserve"> fatalities </w:t>
      </w:r>
      <w:r w:rsidRPr="00411201">
        <w:rPr>
          <w:rStyle w:val="StyleUnderline"/>
          <w:highlight w:val="green"/>
        </w:rPr>
        <w:t xml:space="preserve">or </w:t>
      </w:r>
      <w:r w:rsidRPr="00411201">
        <w:rPr>
          <w:rStyle w:val="Emphasis"/>
          <w:highlight w:val="green"/>
        </w:rPr>
        <w:t>severe</w:t>
      </w:r>
      <w:r w:rsidRPr="004C7D45">
        <w:rPr>
          <w:rStyle w:val="Emphasis"/>
        </w:rPr>
        <w:t xml:space="preserve"> economic </w:t>
      </w:r>
      <w:r w:rsidRPr="00411201">
        <w:rPr>
          <w:rStyle w:val="Emphasis"/>
          <w:highlight w:val="green"/>
        </w:rPr>
        <w:t>damage</w:t>
      </w:r>
      <w:r w:rsidRPr="004C7D45">
        <w:rPr>
          <w:sz w:val="16"/>
        </w:rPr>
        <w:t xml:space="preserve">. </w:t>
      </w:r>
      <w:r w:rsidRPr="004C7D45">
        <w:rPr>
          <w:rStyle w:val="StyleUnderline"/>
        </w:rPr>
        <w:t>D</w:t>
      </w:r>
    </w:p>
    <w:p w14:paraId="2409F53C" w14:textId="77777777" w:rsidR="00C619B0" w:rsidRDefault="00C619B0" w:rsidP="00C619B0">
      <w:pPr>
        <w:rPr>
          <w:rStyle w:val="StyleUnderline"/>
        </w:rPr>
      </w:pPr>
    </w:p>
    <w:p w14:paraId="2D11CADA" w14:textId="77777777" w:rsidR="00C619B0" w:rsidRPr="004C7D45" w:rsidRDefault="00C619B0" w:rsidP="00C619B0">
      <w:pPr>
        <w:rPr>
          <w:sz w:val="16"/>
        </w:rPr>
      </w:pPr>
      <w:r w:rsidRPr="004C7D45">
        <w:rPr>
          <w:rStyle w:val="StyleUnderline"/>
        </w:rPr>
        <w:t xml:space="preserve">evelopers would be required to conduct </w:t>
      </w:r>
      <w:r w:rsidRPr="004C7D45">
        <w:rPr>
          <w:rStyle w:val="Emphasis"/>
        </w:rPr>
        <w:t>thorough risk assessments</w:t>
      </w:r>
      <w:r w:rsidRPr="004C7D45">
        <w:rPr>
          <w:sz w:val="16"/>
        </w:rPr>
        <w:t xml:space="preserve"> </w:t>
      </w:r>
      <w:r w:rsidRPr="004C7D45">
        <w:rPr>
          <w:rStyle w:val="StyleUnderline"/>
        </w:rPr>
        <w:t xml:space="preserve">and </w:t>
      </w:r>
      <w:r w:rsidRPr="004C7D45">
        <w:rPr>
          <w:rStyle w:val="Emphasis"/>
        </w:rPr>
        <w:t>report</w:t>
      </w:r>
      <w:r w:rsidRPr="004C7D45">
        <w:rPr>
          <w:rStyle w:val="StyleUnderline"/>
        </w:rPr>
        <w:t xml:space="preserve"> any significant</w:t>
      </w:r>
      <w:r w:rsidRPr="004C7D45">
        <w:rPr>
          <w:sz w:val="16"/>
        </w:rPr>
        <w:t xml:space="preserve"> </w:t>
      </w:r>
      <w:r w:rsidRPr="004C7D45">
        <w:rPr>
          <w:rStyle w:val="Emphasis"/>
        </w:rPr>
        <w:t>safety incidents</w:t>
      </w:r>
      <w:r w:rsidRPr="004C7D45">
        <w:rPr>
          <w:sz w:val="16"/>
        </w:rPr>
        <w:t xml:space="preserve"> </w:t>
      </w:r>
      <w:r w:rsidRPr="004C7D45">
        <w:rPr>
          <w:rStyle w:val="StyleUnderline"/>
        </w:rPr>
        <w:t xml:space="preserve">to the state and would be </w:t>
      </w:r>
      <w:r w:rsidRPr="004C7D45">
        <w:rPr>
          <w:rStyle w:val="Emphasis"/>
        </w:rPr>
        <w:t>overseen</w:t>
      </w:r>
      <w:r w:rsidRPr="004C7D45">
        <w:rPr>
          <w:sz w:val="16"/>
        </w:rPr>
        <w:t xml:space="preserve"> </w:t>
      </w:r>
      <w:r w:rsidRPr="004C7D45">
        <w:rPr>
          <w:rStyle w:val="StyleUnderline"/>
        </w:rPr>
        <w:t xml:space="preserve">by state officials with </w:t>
      </w:r>
      <w:r w:rsidRPr="004C7D45">
        <w:rPr>
          <w:rStyle w:val="Emphasis"/>
        </w:rPr>
        <w:t>no private right of action</w:t>
      </w:r>
      <w:r w:rsidRPr="004C7D45">
        <w:rPr>
          <w:sz w:val="16"/>
        </w:rPr>
        <w:t>. [At the time of this writing, the Act awaits Governor Hochul’s approval or veto.]</w:t>
      </w:r>
    </w:p>
    <w:p w14:paraId="1E9FCEAF" w14:textId="77777777" w:rsidR="00C619B0" w:rsidRPr="004C7D45" w:rsidRDefault="00C619B0" w:rsidP="00C619B0">
      <w:pPr>
        <w:rPr>
          <w:rStyle w:val="Emphasis"/>
        </w:rPr>
      </w:pPr>
      <w:r w:rsidRPr="004C7D45">
        <w:rPr>
          <w:rStyle w:val="Emphasis"/>
        </w:rPr>
        <w:t>&lt;&lt;PARAGRAPH INTEGRITY PAUSES&gt;&gt;</w:t>
      </w:r>
    </w:p>
    <w:p w14:paraId="73C8DFF8" w14:textId="77777777" w:rsidR="00C619B0" w:rsidRPr="00EA655D" w:rsidRDefault="00C619B0" w:rsidP="00C619B0">
      <w:pPr>
        <w:rPr>
          <w:sz w:val="8"/>
          <w:szCs w:val="2"/>
        </w:rPr>
      </w:pPr>
      <w:r w:rsidRPr="00EA655D">
        <w:rPr>
          <w:sz w:val="8"/>
          <w:szCs w:val="2"/>
        </w:rPr>
        <w:t xml:space="preserve">3. Preemption Moratorium The third case study examines the dramatic, albeit brief, federal proposal to halt all state-level AI regulation. Unlike the previous studies, which focused on substantive policy debates over specific risks, this account centers on a structural battle over the authority to regulate AI. More specifically, it highlights the powerful push for federal preemption and the surprising coalitions that formed to defend state power. In mid-May, House Republicans quietly inserted a sweeping 10year moratorium on state AI regulation into the One Big Beautiful Bill Act, a massive budget reconciliation package of the Trump administration’s signature tax and spending priorities. 285  The preemption provision was a direct reaction to the proliferation of state-level AI laws and had no clear relation to the key components of the Act.286  The specific language was sweeping: “no State or political subdivision thereof may enforce any law or regulation regulating artificial intelligence models, artificial intelligence systems, or automated decision systems during the 10-year period beginning on the date of the enactment of this Act.”287 If enacted into law, the provision would have quashed state-level efforts to regulate AI, without any federal framework to replace them.288  The use of the reconciliation process was a calculated strategy. Budget reconciliation allows for an expedited legislative process, in general. Moreover, the bill’s sweeping reach—from Medicaid and tax cuts, to significant immigration funding and deficit increases—made focused debate around the preemption provision less likely. At first, the strategy seemed to work: many House members were reportedly unaware of the moratorium's inclusion in the bill, much less its socio-political implications.289  Under pressure from Republican leadership to quickly pass the bill, the preemption moratorium received no dedicated debate in the House and was approved on a narrow party-line vote along with the larger bill.290   But blowback swiftly followed. The first significant objections came not from the political left, but from within the Republican party itself. House Rep. Marjorie Taylor Greene (R-GA) led the charge.291  She admitted she “did not know about this section ... that strips states of the right to make laws or regulate AI for 10 years” and insisted she “would have voted NO if [she] had known this was in there.”292  Giving “free rein” to AI while “tying state hands,” she argued, “is potentially dangerous.”293 Meanwhile, legal scholars and state attorneys general warned that a direct federal command to states to not legislate in a particular field could constitute unconstitutional commandeering under the Supreme Court’s Tenth Amendment jurisprudence.294  In response, Senate Republicans attempted a tactical rewrite. Ted Cruz (R-TX), as Chair of the Senate Commerce Committee, transformed the provision from a direct prohibition on state AI regulation into a conditional grant.295   Rather than forbidding state action, the revision made federal funding for new technology and infrastructure grants conditional on a state’s agreement not to enforce AI regulations for ten years.296   The technology industry and its allies, led by the U.S. Chamber of Commerce, mounted a vigorous defense of the preemption provision.297 They argued that a “patchwork” of fifty different state AI laws would stifle innovation, create immense compliance costs, and hinder the United States’ ability to compete with China.298 However, this did little to quell the backlash. In effect, the revised provision would make states choose between critical infrastructure funding and protecting their citizens from AI-related harms.  As the Senate prepared to vote, an unusual constellation of voices on both the left and right converged in opposition to the preemption provision. On the right, Senators like Marsha Blackburn (R-TN), Senators Josh Hawley (R-MO) and Rand Paul (R-KY), along with the Heritage Foundation, objected to the measure as a federal overreach. 299  Steve Bannon, a former Trump advisor and MAGA influencer, blasted the provision on his influential War Room podcast.300 At the same time, a wide coalition of civil rights organizations, consumer protection groups, and labor unions argued that the moratorium would create a regulatory vacuum, gutting state-level protections against algorithmic discrimination in hiring, housing, and credit.301  Perhaps most impactfully, a bipartisan coalition of 260 state legislators across all 50 states signed a letter declaring their “strong opposition, warning that “AI will raise some of the most important public policy questions of our time, and it is critical that state policymakers maintain the ability to respond.”302  In parallel moves, 40 state attorneys general from both parties signed a letter objecting to the proposal,303 and the Republican Governors Association urged Congress to excise the preemption provision from the Big Beautiful Bill Act.304  In a last-ditch effort to save the moratorium, Senators Ted Cruz (R-TX) and Marsha Blackburn (R-TN) announced a compromise that would have reduced the moratorium on state regulation to five years and carved out exemptions for state regulations addressing child safety, deepfakes, and publicity rights. 305 But the compromise unraveled within hours.306 Under intense pressure from both wings of her party, Blackburn withdrew her support and teamed up with Senator Cantwell (D-WA) to entirely eliminate the preemption provision from the reconciliation bill.307 In the early morning hours of July 1, 2025, the Senate voted 99-1 to strip the moratorium from the bill.308 Even Senator Cruz, the provision's chief architect, voted for its removal.309 When the reconciliation bill returned to the House, it quickly passed and was signed into law by President Trump on July 4, 2025 (minus any AI preemption provision).  Still, the battle over AI federalism is far from over. What began as a stealth provision quickly ignited a widely publicized debate about the future of AI and the role of federalism itself. Though this attempt at federal preemption failed, the structural incentives that produced it remain firmly in place. They are likely to be more targeted, perhaps attached to sector-specific federal laws governing AI in employment or healthcare, or quietly inserted into future must-pass spending bills, such as the annual National Defense Authorization Act. Industry representatives and sympathetic think tanks have already signaled their intent to pursue similar measures, potentially paired with a light-touch federal framework that would provide the constitutional basis to preempt state law. 310 In the meantime, however, the episode has put stakeholders across the political spectrum on high alert.311    </w:t>
      </w:r>
    </w:p>
    <w:p w14:paraId="7C452979" w14:textId="77777777" w:rsidR="00C619B0" w:rsidRPr="004C7D45" w:rsidRDefault="00C619B0" w:rsidP="00C619B0">
      <w:pPr>
        <w:rPr>
          <w:rStyle w:val="Emphasis"/>
        </w:rPr>
      </w:pPr>
      <w:r w:rsidRPr="004C7D45">
        <w:rPr>
          <w:rStyle w:val="Emphasis"/>
        </w:rPr>
        <w:t>&lt;&lt;PARAGRAPH INTEGRITY RESUMES&gt;&gt;</w:t>
      </w:r>
    </w:p>
    <w:p w14:paraId="0454F4E1" w14:textId="77777777" w:rsidR="00C619B0" w:rsidRPr="004C7D45" w:rsidRDefault="00C619B0" w:rsidP="00C619B0">
      <w:pPr>
        <w:rPr>
          <w:sz w:val="16"/>
        </w:rPr>
      </w:pPr>
      <w:r w:rsidRPr="004C7D45">
        <w:rPr>
          <w:rStyle w:val="StyleUnderline"/>
        </w:rPr>
        <w:t xml:space="preserve">If the aim of AI governance is </w:t>
      </w:r>
      <w:r w:rsidRPr="00411201">
        <w:rPr>
          <w:rStyle w:val="StyleUnderline"/>
          <w:highlight w:val="green"/>
        </w:rPr>
        <w:t>to</w:t>
      </w:r>
      <w:r w:rsidRPr="004C7D45">
        <w:rPr>
          <w:rStyle w:val="StyleUnderline"/>
        </w:rPr>
        <w:t xml:space="preserve"> </w:t>
      </w:r>
      <w:r w:rsidRPr="004C7D45">
        <w:rPr>
          <w:rStyle w:val="Emphasis"/>
        </w:rPr>
        <w:t>maximize the benefits</w:t>
      </w:r>
      <w:r w:rsidRPr="004C7D45">
        <w:rPr>
          <w:sz w:val="16"/>
        </w:rPr>
        <w:t xml:space="preserve"> </w:t>
      </w:r>
      <w:r w:rsidRPr="004C7D45">
        <w:rPr>
          <w:rStyle w:val="StyleUnderline"/>
        </w:rPr>
        <w:t>and</w:t>
      </w:r>
      <w:r w:rsidRPr="004C7D45">
        <w:rPr>
          <w:sz w:val="16"/>
        </w:rPr>
        <w:t xml:space="preserve"> </w:t>
      </w:r>
      <w:r w:rsidRPr="00411201">
        <w:rPr>
          <w:rStyle w:val="Emphasis"/>
          <w:highlight w:val="green"/>
        </w:rPr>
        <w:t>minimize</w:t>
      </w:r>
      <w:r w:rsidRPr="004C7D45">
        <w:rPr>
          <w:rStyle w:val="Emphasis"/>
        </w:rPr>
        <w:t xml:space="preserve"> the </w:t>
      </w:r>
      <w:r w:rsidRPr="00411201">
        <w:rPr>
          <w:rStyle w:val="Emphasis"/>
          <w:highlight w:val="green"/>
        </w:rPr>
        <w:t>harms</w:t>
      </w:r>
      <w:r w:rsidRPr="004C7D45">
        <w:rPr>
          <w:sz w:val="16"/>
        </w:rPr>
        <w:t xml:space="preserve"> </w:t>
      </w:r>
      <w:r w:rsidRPr="004C7D45">
        <w:rPr>
          <w:rStyle w:val="StyleUnderline"/>
        </w:rPr>
        <w:t>of AI technologies</w:t>
      </w:r>
      <w:r w:rsidRPr="004C7D45">
        <w:rPr>
          <w:sz w:val="16"/>
        </w:rPr>
        <w:t xml:space="preserve">, </w:t>
      </w:r>
      <w:r w:rsidRPr="004C7D45">
        <w:rPr>
          <w:rStyle w:val="StyleUnderline"/>
        </w:rPr>
        <w:t xml:space="preserve">then </w:t>
      </w:r>
      <w:r w:rsidRPr="00411201">
        <w:rPr>
          <w:rStyle w:val="Emphasis"/>
          <w:highlight w:val="green"/>
        </w:rPr>
        <w:t>we</w:t>
      </w:r>
      <w:r w:rsidRPr="004C7D45">
        <w:rPr>
          <w:rStyle w:val="Emphasis"/>
        </w:rPr>
        <w:t xml:space="preserve"> will </w:t>
      </w:r>
      <w:r w:rsidRPr="00411201">
        <w:rPr>
          <w:rStyle w:val="Emphasis"/>
          <w:highlight w:val="green"/>
        </w:rPr>
        <w:t>need all that federalism offers</w:t>
      </w:r>
      <w:r w:rsidRPr="004C7D45">
        <w:rPr>
          <w:sz w:val="16"/>
        </w:rPr>
        <w:t xml:space="preserve">. Although not without its drawbacks, </w:t>
      </w:r>
      <w:r w:rsidRPr="004C7D45">
        <w:rPr>
          <w:rStyle w:val="StyleUnderline"/>
        </w:rPr>
        <w:t xml:space="preserve">federalism offers a </w:t>
      </w:r>
      <w:r w:rsidRPr="004C7D45">
        <w:rPr>
          <w:rStyle w:val="Emphasis"/>
        </w:rPr>
        <w:t>range of values</w:t>
      </w:r>
      <w:r w:rsidRPr="004C7D45">
        <w:rPr>
          <w:rStyle w:val="StyleUnderline"/>
        </w:rPr>
        <w:t xml:space="preserve"> to a well-functioning democracy </w:t>
      </w:r>
      <w:r w:rsidRPr="004C7D45">
        <w:rPr>
          <w:sz w:val="16"/>
        </w:rPr>
        <w:t xml:space="preserve">that are not reproducible or available in a fully centralized system. In the Supreme Court’s canonical articulation, </w:t>
      </w:r>
      <w:r w:rsidRPr="004C7D45">
        <w:rPr>
          <w:rStyle w:val="StyleUnderline"/>
        </w:rPr>
        <w:t>federalism</w:t>
      </w:r>
      <w:r w:rsidRPr="004C7D45">
        <w:rPr>
          <w:sz w:val="16"/>
        </w:rPr>
        <w:t xml:space="preserve"> “</w:t>
      </w:r>
      <w:r w:rsidRPr="004C7D45">
        <w:rPr>
          <w:rStyle w:val="StyleUnderline"/>
        </w:rPr>
        <w:t xml:space="preserve">assures a </w:t>
      </w:r>
      <w:r w:rsidRPr="00411201">
        <w:rPr>
          <w:rStyle w:val="StyleUnderline"/>
          <w:highlight w:val="green"/>
        </w:rPr>
        <w:t>decentralized government</w:t>
      </w:r>
      <w:r w:rsidRPr="004C7D45">
        <w:rPr>
          <w:sz w:val="16"/>
        </w:rPr>
        <w:t xml:space="preserve"> that will be more </w:t>
      </w:r>
      <w:r w:rsidRPr="00411201">
        <w:rPr>
          <w:rStyle w:val="StyleUnderline"/>
          <w:highlight w:val="green"/>
        </w:rPr>
        <w:t>sensitive</w:t>
      </w:r>
      <w:r w:rsidRPr="00411201">
        <w:rPr>
          <w:sz w:val="16"/>
          <w:highlight w:val="green"/>
        </w:rPr>
        <w:t xml:space="preserve"> </w:t>
      </w:r>
      <w:r w:rsidRPr="00411201">
        <w:rPr>
          <w:rStyle w:val="StyleUnderline"/>
          <w:highlight w:val="green"/>
        </w:rPr>
        <w:t>to</w:t>
      </w:r>
      <w:r w:rsidRPr="004C7D45">
        <w:rPr>
          <w:rStyle w:val="StyleUnderline"/>
        </w:rPr>
        <w:t xml:space="preserve"> the </w:t>
      </w:r>
      <w:r w:rsidRPr="00411201">
        <w:rPr>
          <w:rStyle w:val="Emphasis"/>
          <w:highlight w:val="green"/>
        </w:rPr>
        <w:t>diverse needs</w:t>
      </w:r>
      <w:r w:rsidRPr="00411201">
        <w:rPr>
          <w:sz w:val="16"/>
          <w:highlight w:val="green"/>
        </w:rPr>
        <w:t xml:space="preserve"> </w:t>
      </w:r>
      <w:r w:rsidRPr="00411201">
        <w:rPr>
          <w:rStyle w:val="StyleUnderline"/>
          <w:highlight w:val="green"/>
        </w:rPr>
        <w:t>of</w:t>
      </w:r>
      <w:r w:rsidRPr="004C7D45">
        <w:rPr>
          <w:rStyle w:val="StyleUnderline"/>
        </w:rPr>
        <w:t xml:space="preserve"> a </w:t>
      </w:r>
      <w:r w:rsidRPr="00411201">
        <w:rPr>
          <w:rStyle w:val="Emphasis"/>
          <w:highlight w:val="green"/>
        </w:rPr>
        <w:t>heterogeneous society</w:t>
      </w:r>
      <w:r w:rsidRPr="004C7D45">
        <w:rPr>
          <w:sz w:val="16"/>
        </w:rPr>
        <w:t xml:space="preserve">; </w:t>
      </w:r>
      <w:r w:rsidRPr="004C7D45">
        <w:rPr>
          <w:rStyle w:val="StyleUnderline"/>
        </w:rPr>
        <w:t xml:space="preserve">it </w:t>
      </w:r>
      <w:r w:rsidRPr="00411201">
        <w:rPr>
          <w:rStyle w:val="StyleUnderline"/>
          <w:highlight w:val="green"/>
        </w:rPr>
        <w:t>increases</w:t>
      </w:r>
      <w:r w:rsidRPr="004C7D45">
        <w:rPr>
          <w:rStyle w:val="StyleUnderline"/>
        </w:rPr>
        <w:t xml:space="preserve"> opportunity for </w:t>
      </w:r>
      <w:r w:rsidRPr="00411201">
        <w:rPr>
          <w:rStyle w:val="Emphasis"/>
          <w:highlight w:val="green"/>
        </w:rPr>
        <w:t>citizen involvement</w:t>
      </w:r>
      <w:r w:rsidRPr="004C7D45">
        <w:rPr>
          <w:sz w:val="16"/>
        </w:rPr>
        <w:t xml:space="preserve"> </w:t>
      </w:r>
      <w:r w:rsidRPr="004C7D45">
        <w:rPr>
          <w:rStyle w:val="StyleUnderline"/>
        </w:rPr>
        <w:t>in democratic processes</w:t>
      </w:r>
      <w:r w:rsidRPr="004C7D45">
        <w:rPr>
          <w:sz w:val="16"/>
        </w:rPr>
        <w:t xml:space="preserve">; </w:t>
      </w:r>
      <w:r w:rsidRPr="004C7D45">
        <w:rPr>
          <w:rStyle w:val="StyleUnderline"/>
        </w:rPr>
        <w:t xml:space="preserve">it </w:t>
      </w:r>
      <w:r w:rsidRPr="00411201">
        <w:rPr>
          <w:rStyle w:val="StyleUnderline"/>
          <w:highlight w:val="green"/>
        </w:rPr>
        <w:t>allows</w:t>
      </w:r>
      <w:r w:rsidRPr="004C7D45">
        <w:rPr>
          <w:rStyle w:val="StyleUnderline"/>
        </w:rPr>
        <w:t xml:space="preserve"> for more</w:t>
      </w:r>
      <w:r w:rsidRPr="004C7D45">
        <w:rPr>
          <w:sz w:val="16"/>
        </w:rPr>
        <w:t xml:space="preserve"> </w:t>
      </w:r>
      <w:r w:rsidRPr="00411201">
        <w:rPr>
          <w:rStyle w:val="Emphasis"/>
          <w:highlight w:val="green"/>
        </w:rPr>
        <w:t>innovation</w:t>
      </w:r>
      <w:r w:rsidRPr="004C7D45">
        <w:rPr>
          <w:sz w:val="16"/>
        </w:rPr>
        <w:t xml:space="preserve"> </w:t>
      </w:r>
      <w:r w:rsidRPr="004C7D45">
        <w:rPr>
          <w:rStyle w:val="StyleUnderline"/>
        </w:rPr>
        <w:t>and</w:t>
      </w:r>
      <w:r w:rsidRPr="004C7D45">
        <w:rPr>
          <w:sz w:val="16"/>
        </w:rPr>
        <w:t xml:space="preserve"> </w:t>
      </w:r>
      <w:r w:rsidRPr="004C7D45">
        <w:rPr>
          <w:rStyle w:val="Emphasis"/>
        </w:rPr>
        <w:t>experimentation</w:t>
      </w:r>
      <w:r w:rsidRPr="004C7D45">
        <w:rPr>
          <w:sz w:val="16"/>
        </w:rPr>
        <w:t xml:space="preserve"> </w:t>
      </w:r>
      <w:r w:rsidRPr="004C7D45">
        <w:rPr>
          <w:rStyle w:val="StyleUnderline"/>
        </w:rPr>
        <w:t>in government</w:t>
      </w:r>
      <w:r w:rsidRPr="004C7D45">
        <w:rPr>
          <w:sz w:val="16"/>
        </w:rPr>
        <w:t xml:space="preserve">;” </w:t>
      </w:r>
      <w:r w:rsidRPr="004C7D45">
        <w:rPr>
          <w:rStyle w:val="StyleUnderline"/>
        </w:rPr>
        <w:t>and it provides “a check on abuses of government</w:t>
      </w:r>
      <w:r w:rsidRPr="004C7D45">
        <w:rPr>
          <w:sz w:val="16"/>
        </w:rPr>
        <w:t xml:space="preserve"> </w:t>
      </w:r>
      <w:r w:rsidRPr="004C7D45">
        <w:rPr>
          <w:rStyle w:val="StyleUnderline"/>
        </w:rPr>
        <w:t>power</w:t>
      </w:r>
      <w:r w:rsidRPr="004C7D45">
        <w:rPr>
          <w:sz w:val="16"/>
        </w:rPr>
        <w:t xml:space="preserve">."312 </w:t>
      </w:r>
      <w:r w:rsidRPr="004C7D45">
        <w:rPr>
          <w:rStyle w:val="Emphasis"/>
        </w:rPr>
        <w:t>Whether</w:t>
      </w:r>
      <w:r w:rsidRPr="004C7D45">
        <w:rPr>
          <w:rStyle w:val="StyleUnderline"/>
        </w:rPr>
        <w:t xml:space="preserve"> the values of </w:t>
      </w:r>
      <w:r w:rsidRPr="004C7D45">
        <w:rPr>
          <w:rStyle w:val="Emphasis"/>
        </w:rPr>
        <w:t>federalism will be valued</w:t>
      </w:r>
      <w:r w:rsidRPr="004C7D45">
        <w:rPr>
          <w:rStyle w:val="StyleUnderline"/>
        </w:rPr>
        <w:t xml:space="preserve"> in the AI era </w:t>
      </w:r>
      <w:r w:rsidRPr="004C7D45">
        <w:rPr>
          <w:rStyle w:val="Emphasis"/>
        </w:rPr>
        <w:t>remains to be seen</w:t>
      </w:r>
      <w:r w:rsidRPr="004C7D45">
        <w:rPr>
          <w:sz w:val="16"/>
        </w:rPr>
        <w:t xml:space="preserve">. But they have endured through other social, political, and technological transformations. At least for now, federalism offers much to celebrate in the dawning AI age.   </w:t>
      </w:r>
    </w:p>
    <w:p w14:paraId="4A432132" w14:textId="77777777" w:rsidR="00C619B0" w:rsidRPr="004C7D45" w:rsidRDefault="00C619B0" w:rsidP="00C619B0">
      <w:pPr>
        <w:rPr>
          <w:sz w:val="16"/>
        </w:rPr>
      </w:pPr>
      <w:r w:rsidRPr="004C7D45">
        <w:rPr>
          <w:sz w:val="16"/>
        </w:rPr>
        <w:t xml:space="preserve">To start, </w:t>
      </w:r>
      <w:r w:rsidRPr="004C7D45">
        <w:rPr>
          <w:rStyle w:val="StyleUnderline"/>
        </w:rPr>
        <w:t xml:space="preserve">the political dynamics of decentralized AI governance can </w:t>
      </w:r>
      <w:r w:rsidRPr="004C7D45">
        <w:rPr>
          <w:rStyle w:val="Emphasis"/>
        </w:rPr>
        <w:t>accommodate</w:t>
      </w:r>
      <w:r w:rsidRPr="004C7D45">
        <w:rPr>
          <w:rStyle w:val="StyleUnderline"/>
        </w:rPr>
        <w:t xml:space="preserve"> more</w:t>
      </w:r>
      <w:r w:rsidRPr="004C7D45">
        <w:rPr>
          <w:sz w:val="16"/>
        </w:rPr>
        <w:t xml:space="preserve"> </w:t>
      </w:r>
      <w:r w:rsidRPr="004C7D45">
        <w:rPr>
          <w:rStyle w:val="StyleUnderline"/>
        </w:rPr>
        <w:t>political</w:t>
      </w:r>
      <w:r w:rsidRPr="004C7D45">
        <w:rPr>
          <w:rStyle w:val="Emphasis"/>
        </w:rPr>
        <w:t xml:space="preserve"> preferences</w:t>
      </w:r>
      <w:r w:rsidRPr="004C7D45">
        <w:rPr>
          <w:sz w:val="16"/>
        </w:rPr>
        <w:t xml:space="preserve"> </w:t>
      </w:r>
      <w:r w:rsidRPr="004C7D45">
        <w:rPr>
          <w:rStyle w:val="StyleUnderline"/>
        </w:rPr>
        <w:t>than a one-size-fits-all national approach</w:t>
      </w:r>
      <w:r w:rsidRPr="004C7D45">
        <w:rPr>
          <w:sz w:val="16"/>
        </w:rPr>
        <w:t xml:space="preserve">. </w:t>
      </w:r>
      <w:r w:rsidRPr="004C7D45">
        <w:rPr>
          <w:rStyle w:val="StyleUnderline"/>
        </w:rPr>
        <w:t>The</w:t>
      </w:r>
      <w:r w:rsidRPr="004C7D45">
        <w:rPr>
          <w:sz w:val="16"/>
        </w:rPr>
        <w:t xml:space="preserve"> </w:t>
      </w:r>
      <w:r w:rsidRPr="00411201">
        <w:rPr>
          <w:rStyle w:val="Emphasis"/>
          <w:highlight w:val="green"/>
        </w:rPr>
        <w:t>diversity</w:t>
      </w:r>
      <w:r w:rsidRPr="004C7D45">
        <w:rPr>
          <w:sz w:val="16"/>
        </w:rPr>
        <w:t xml:space="preserve"> </w:t>
      </w:r>
      <w:r w:rsidRPr="004C7D45">
        <w:rPr>
          <w:rStyle w:val="StyleUnderline"/>
        </w:rPr>
        <w:t>of state approaches</w:t>
      </w:r>
      <w:r w:rsidRPr="004C7D45">
        <w:rPr>
          <w:sz w:val="16"/>
        </w:rPr>
        <w:t xml:space="preserve"> also </w:t>
      </w:r>
      <w:r w:rsidRPr="00411201">
        <w:rPr>
          <w:rStyle w:val="StyleUnderline"/>
          <w:highlight w:val="green"/>
        </w:rPr>
        <w:t>allows</w:t>
      </w:r>
      <w:r w:rsidRPr="004C7D45">
        <w:rPr>
          <w:rStyle w:val="StyleUnderline"/>
        </w:rPr>
        <w:t xml:space="preserve"> for </w:t>
      </w:r>
      <w:r w:rsidRPr="004C7D45">
        <w:rPr>
          <w:sz w:val="16"/>
        </w:rPr>
        <w:t>a kind of</w:t>
      </w:r>
      <w:r w:rsidRPr="004C7D45">
        <w:rPr>
          <w:rStyle w:val="StyleUnderline"/>
        </w:rPr>
        <w:t xml:space="preserve"> </w:t>
      </w:r>
      <w:r w:rsidRPr="004C7D45">
        <w:rPr>
          <w:rStyle w:val="Emphasis"/>
        </w:rPr>
        <w:t xml:space="preserve">natural </w:t>
      </w:r>
      <w:r w:rsidRPr="00411201">
        <w:rPr>
          <w:rStyle w:val="Emphasis"/>
          <w:highlight w:val="green"/>
        </w:rPr>
        <w:t>experiment</w:t>
      </w:r>
      <w:r w:rsidRPr="00411201">
        <w:rPr>
          <w:sz w:val="16"/>
          <w:highlight w:val="green"/>
        </w:rPr>
        <w:t xml:space="preserve"> </w:t>
      </w:r>
      <w:r w:rsidRPr="00411201">
        <w:rPr>
          <w:rStyle w:val="StyleUnderline"/>
          <w:highlight w:val="green"/>
        </w:rPr>
        <w:t>in</w:t>
      </w:r>
      <w:r w:rsidRPr="004C7D45">
        <w:rPr>
          <w:rStyle w:val="StyleUnderline"/>
        </w:rPr>
        <w:t xml:space="preserve"> AI </w:t>
      </w:r>
      <w:r w:rsidRPr="00411201">
        <w:rPr>
          <w:rStyle w:val="Emphasis"/>
          <w:highlight w:val="green"/>
        </w:rPr>
        <w:t>regulation</w:t>
      </w:r>
      <w:r w:rsidRPr="004C7D45">
        <w:rPr>
          <w:sz w:val="16"/>
        </w:rPr>
        <w:t xml:space="preserve">. </w:t>
      </w:r>
      <w:r w:rsidRPr="004C7D45">
        <w:rPr>
          <w:rStyle w:val="StyleUnderline"/>
        </w:rPr>
        <w:t>Not only do they provide occasions</w:t>
      </w:r>
      <w:r w:rsidRPr="004C7D45">
        <w:rPr>
          <w:sz w:val="16"/>
        </w:rPr>
        <w:t xml:space="preserve"> </w:t>
      </w:r>
      <w:r w:rsidRPr="004C7D45">
        <w:rPr>
          <w:rStyle w:val="StyleUnderline"/>
        </w:rPr>
        <w:t xml:space="preserve">to learn </w:t>
      </w:r>
      <w:r w:rsidRPr="004C7D45">
        <w:rPr>
          <w:rStyle w:val="Emphasis"/>
        </w:rPr>
        <w:t>what works and does not</w:t>
      </w:r>
      <w:r w:rsidRPr="004C7D45">
        <w:rPr>
          <w:sz w:val="16"/>
        </w:rPr>
        <w:t xml:space="preserve">, </w:t>
      </w:r>
      <w:r w:rsidRPr="004C7D45">
        <w:rPr>
          <w:rStyle w:val="StyleUnderline"/>
        </w:rPr>
        <w:t>but also for whose</w:t>
      </w:r>
      <w:r w:rsidRPr="004C7D45">
        <w:rPr>
          <w:sz w:val="16"/>
        </w:rPr>
        <w:t xml:space="preserve"> </w:t>
      </w:r>
      <w:r w:rsidRPr="004C7D45">
        <w:rPr>
          <w:rStyle w:val="StyleUnderline"/>
        </w:rPr>
        <w:t>benefit</w:t>
      </w:r>
      <w:r w:rsidRPr="004C7D45">
        <w:rPr>
          <w:sz w:val="16"/>
        </w:rPr>
        <w:t xml:space="preserve">, </w:t>
      </w:r>
      <w:r w:rsidRPr="004C7D45">
        <w:rPr>
          <w:rStyle w:val="StyleUnderline"/>
        </w:rPr>
        <w:t>whose detriment</w:t>
      </w:r>
      <w:r w:rsidRPr="004C7D45">
        <w:rPr>
          <w:sz w:val="16"/>
        </w:rPr>
        <w:t xml:space="preserve">, </w:t>
      </w:r>
      <w:r w:rsidRPr="004C7D45">
        <w:rPr>
          <w:rStyle w:val="StyleUnderline"/>
        </w:rPr>
        <w:t>and at what cost</w:t>
      </w:r>
      <w:r w:rsidRPr="004C7D45">
        <w:rPr>
          <w:sz w:val="16"/>
        </w:rPr>
        <w:t xml:space="preserve">. </w:t>
      </w:r>
      <w:r w:rsidRPr="004C7D45">
        <w:rPr>
          <w:rStyle w:val="StyleUnderline"/>
        </w:rPr>
        <w:t>Unlike in a fully centralized system</w:t>
      </w:r>
      <w:r w:rsidRPr="004C7D45">
        <w:rPr>
          <w:sz w:val="16"/>
        </w:rPr>
        <w:t xml:space="preserve">, the </w:t>
      </w:r>
      <w:r w:rsidRPr="004C7D45">
        <w:rPr>
          <w:rStyle w:val="StyleUnderline"/>
        </w:rPr>
        <w:t xml:space="preserve">statelevel experiments </w:t>
      </w:r>
      <w:r w:rsidRPr="00411201">
        <w:rPr>
          <w:rStyle w:val="StyleUnderline"/>
          <w:highlight w:val="green"/>
        </w:rPr>
        <w:t xml:space="preserve">can </w:t>
      </w:r>
      <w:r w:rsidRPr="00411201">
        <w:rPr>
          <w:rStyle w:val="Emphasis"/>
          <w:highlight w:val="green"/>
        </w:rPr>
        <w:t>run in parallel</w:t>
      </w:r>
      <w:r w:rsidRPr="004C7D45">
        <w:rPr>
          <w:rStyle w:val="StyleUnderline"/>
        </w:rPr>
        <w:t>,</w:t>
      </w:r>
      <w:r w:rsidRPr="004C7D45">
        <w:rPr>
          <w:sz w:val="16"/>
        </w:rPr>
        <w:t xml:space="preserve"> </w:t>
      </w:r>
      <w:r w:rsidRPr="004C7D45">
        <w:rPr>
          <w:rStyle w:val="StyleUnderline"/>
        </w:rPr>
        <w:t xml:space="preserve">thus </w:t>
      </w:r>
      <w:r w:rsidRPr="00411201">
        <w:rPr>
          <w:rStyle w:val="StyleUnderline"/>
          <w:highlight w:val="green"/>
        </w:rPr>
        <w:t>enabling</w:t>
      </w:r>
      <w:r w:rsidRPr="00411201">
        <w:rPr>
          <w:sz w:val="16"/>
          <w:highlight w:val="green"/>
        </w:rPr>
        <w:t xml:space="preserve"> </w:t>
      </w:r>
      <w:r w:rsidRPr="00411201">
        <w:rPr>
          <w:rStyle w:val="Emphasis"/>
          <w:highlight w:val="green"/>
        </w:rPr>
        <w:t>faster feedback</w:t>
      </w:r>
      <w:r w:rsidRPr="004C7D45">
        <w:rPr>
          <w:rStyle w:val="Emphasis"/>
        </w:rPr>
        <w:t xml:space="preserve"> loops</w:t>
      </w:r>
      <w:r w:rsidRPr="004C7D45">
        <w:rPr>
          <w:sz w:val="16"/>
        </w:rPr>
        <w:t xml:space="preserve"> </w:t>
      </w:r>
      <w:r w:rsidRPr="004C7D45">
        <w:rPr>
          <w:rStyle w:val="StyleUnderline"/>
        </w:rPr>
        <w:t>for adaptation</w:t>
      </w:r>
      <w:r w:rsidRPr="004C7D45">
        <w:rPr>
          <w:sz w:val="16"/>
        </w:rPr>
        <w:t xml:space="preserve">. </w:t>
      </w:r>
      <w:r w:rsidRPr="004C7D45">
        <w:rPr>
          <w:rStyle w:val="StyleUnderline"/>
        </w:rPr>
        <w:t>Rather than regulate too soon and all at once</w:t>
      </w:r>
      <w:r w:rsidRPr="004C7D45">
        <w:rPr>
          <w:sz w:val="16"/>
        </w:rPr>
        <w:t xml:space="preserve">, </w:t>
      </w:r>
      <w:r w:rsidRPr="004C7D45">
        <w:rPr>
          <w:rStyle w:val="StyleUnderline"/>
        </w:rPr>
        <w:t>or too little too late</w:t>
      </w:r>
      <w:r w:rsidRPr="004C7D45">
        <w:rPr>
          <w:sz w:val="16"/>
        </w:rPr>
        <w:t xml:space="preserve">, </w:t>
      </w:r>
      <w:r w:rsidRPr="004C7D45">
        <w:rPr>
          <w:rStyle w:val="StyleUnderline"/>
        </w:rPr>
        <w:t>decentralized states can regulate</w:t>
      </w:r>
      <w:r w:rsidRPr="004C7D45">
        <w:rPr>
          <w:sz w:val="16"/>
        </w:rPr>
        <w:t xml:space="preserve"> </w:t>
      </w:r>
      <w:r w:rsidRPr="004C7D45">
        <w:rPr>
          <w:rStyle w:val="Emphasis"/>
        </w:rPr>
        <w:t>iteratively</w:t>
      </w:r>
      <w:r w:rsidRPr="004C7D45">
        <w:rPr>
          <w:sz w:val="16"/>
        </w:rPr>
        <w:t xml:space="preserve"> </w:t>
      </w:r>
      <w:r w:rsidRPr="004C7D45">
        <w:rPr>
          <w:rStyle w:val="StyleUnderline"/>
        </w:rPr>
        <w:t>and</w:t>
      </w:r>
      <w:r w:rsidRPr="004C7D45">
        <w:rPr>
          <w:sz w:val="16"/>
        </w:rPr>
        <w:t xml:space="preserve"> </w:t>
      </w:r>
      <w:r w:rsidRPr="004C7D45">
        <w:rPr>
          <w:rStyle w:val="Emphasis"/>
        </w:rPr>
        <w:t>incrementally</w:t>
      </w:r>
      <w:r w:rsidRPr="004C7D45">
        <w:rPr>
          <w:sz w:val="16"/>
        </w:rPr>
        <w:t>.</w:t>
      </w:r>
    </w:p>
    <w:p w14:paraId="0C5D639E" w14:textId="77777777" w:rsidR="00C619B0" w:rsidRPr="004C7D45" w:rsidRDefault="00C619B0" w:rsidP="00C619B0">
      <w:pPr>
        <w:rPr>
          <w:sz w:val="16"/>
        </w:rPr>
      </w:pPr>
      <w:r w:rsidRPr="004C7D45">
        <w:rPr>
          <w:rStyle w:val="StyleUnderline"/>
        </w:rPr>
        <w:t>Beyond real-world experiments</w:t>
      </w:r>
      <w:r w:rsidRPr="004C7D45">
        <w:rPr>
          <w:sz w:val="16"/>
        </w:rPr>
        <w:t xml:space="preserve">, </w:t>
      </w:r>
      <w:r w:rsidRPr="004C7D45">
        <w:rPr>
          <w:rStyle w:val="StyleUnderline"/>
        </w:rPr>
        <w:t xml:space="preserve">states can force </w:t>
      </w:r>
      <w:r w:rsidRPr="004C7D45">
        <w:rPr>
          <w:rStyle w:val="Emphasis"/>
        </w:rPr>
        <w:t>thought experiments</w:t>
      </w:r>
      <w:r w:rsidRPr="004C7D45">
        <w:rPr>
          <w:sz w:val="16"/>
        </w:rPr>
        <w:t xml:space="preserve">. </w:t>
      </w:r>
      <w:r w:rsidRPr="004C7D45">
        <w:rPr>
          <w:rStyle w:val="StyleUnderline"/>
        </w:rPr>
        <w:t>When states act as staging grounds</w:t>
      </w:r>
      <w:r w:rsidRPr="004C7D45">
        <w:rPr>
          <w:sz w:val="16"/>
        </w:rPr>
        <w:t xml:space="preserve">, </w:t>
      </w:r>
      <w:r w:rsidRPr="004C7D45">
        <w:rPr>
          <w:rStyle w:val="StyleUnderline"/>
        </w:rPr>
        <w:t>it</w:t>
      </w:r>
      <w:r w:rsidRPr="004C7D45">
        <w:rPr>
          <w:sz w:val="16"/>
        </w:rPr>
        <w:t xml:space="preserve"> often </w:t>
      </w:r>
      <w:r w:rsidRPr="004C7D45">
        <w:rPr>
          <w:rStyle w:val="StyleUnderline"/>
        </w:rPr>
        <w:t xml:space="preserve">brings more voices and viewpoints to bear on </w:t>
      </w:r>
      <w:r w:rsidRPr="004C7D45">
        <w:rPr>
          <w:rStyle w:val="Emphasis"/>
        </w:rPr>
        <w:t>issues of shared concern</w:t>
      </w:r>
      <w:r w:rsidRPr="004C7D45">
        <w:rPr>
          <w:sz w:val="16"/>
        </w:rPr>
        <w:t xml:space="preserve">. </w:t>
      </w:r>
      <w:r w:rsidRPr="004C7D45">
        <w:rPr>
          <w:rStyle w:val="StyleUnderline"/>
        </w:rPr>
        <w:t>SB 1047 is a case in point</w:t>
      </w:r>
      <w:r w:rsidRPr="004C7D45">
        <w:rPr>
          <w:sz w:val="16"/>
        </w:rPr>
        <w:t xml:space="preserve">. </w:t>
      </w:r>
      <w:r w:rsidRPr="004C7D45">
        <w:rPr>
          <w:rStyle w:val="StyleUnderline"/>
        </w:rPr>
        <w:t>Unlike the stalled initiatives in Congress</w:t>
      </w:r>
      <w:r w:rsidRPr="004C7D45">
        <w:rPr>
          <w:sz w:val="16"/>
        </w:rPr>
        <w:t xml:space="preserve">, </w:t>
      </w:r>
      <w:r w:rsidRPr="004C7D45">
        <w:rPr>
          <w:rStyle w:val="StyleUnderline"/>
        </w:rPr>
        <w:t>the</w:t>
      </w:r>
      <w:r w:rsidRPr="004C7D45">
        <w:rPr>
          <w:sz w:val="16"/>
        </w:rPr>
        <w:t xml:space="preserve"> </w:t>
      </w:r>
      <w:r w:rsidRPr="004C7D45">
        <w:rPr>
          <w:rStyle w:val="Emphasis"/>
        </w:rPr>
        <w:t>credible possibility</w:t>
      </w:r>
      <w:r w:rsidRPr="004C7D45">
        <w:rPr>
          <w:sz w:val="16"/>
        </w:rPr>
        <w:t xml:space="preserve"> </w:t>
      </w:r>
      <w:r w:rsidRPr="004C7D45">
        <w:rPr>
          <w:rStyle w:val="StyleUnderline"/>
        </w:rPr>
        <w:t xml:space="preserve">that SB 1047 could </w:t>
      </w:r>
      <w:r w:rsidRPr="004C7D45">
        <w:rPr>
          <w:rStyle w:val="Emphasis"/>
        </w:rPr>
        <w:t>become law</w:t>
      </w:r>
      <w:r w:rsidRPr="004C7D45">
        <w:rPr>
          <w:sz w:val="16"/>
        </w:rPr>
        <w:t xml:space="preserve"> </w:t>
      </w:r>
      <w:r w:rsidRPr="004C7D45">
        <w:rPr>
          <w:rStyle w:val="Emphasis"/>
        </w:rPr>
        <w:t>forced conversations</w:t>
      </w:r>
      <w:r w:rsidRPr="004C7D45">
        <w:rPr>
          <w:sz w:val="16"/>
        </w:rPr>
        <w:t xml:space="preserve"> </w:t>
      </w:r>
      <w:r w:rsidRPr="004C7D45">
        <w:rPr>
          <w:rStyle w:val="StyleUnderline"/>
        </w:rPr>
        <w:t>and</w:t>
      </w:r>
      <w:r w:rsidRPr="004C7D45">
        <w:rPr>
          <w:sz w:val="16"/>
        </w:rPr>
        <w:t xml:space="preserve"> </w:t>
      </w:r>
      <w:r w:rsidRPr="004C7D45">
        <w:rPr>
          <w:rStyle w:val="Emphasis"/>
        </w:rPr>
        <w:t>clarified positions</w:t>
      </w:r>
      <w:r w:rsidRPr="004C7D45">
        <w:rPr>
          <w:sz w:val="16"/>
        </w:rPr>
        <w:t xml:space="preserve"> </w:t>
      </w:r>
      <w:r w:rsidRPr="004C7D45">
        <w:rPr>
          <w:rStyle w:val="StyleUnderline"/>
        </w:rPr>
        <w:t>that otherwise might not have occurred.</w:t>
      </w:r>
      <w:r w:rsidRPr="004C7D45">
        <w:rPr>
          <w:sz w:val="16"/>
        </w:rPr>
        <w:t xml:space="preserve">313 </w:t>
      </w:r>
      <w:r w:rsidRPr="004C7D45">
        <w:rPr>
          <w:rStyle w:val="StyleUnderline"/>
        </w:rPr>
        <w:t xml:space="preserve">The attempt to </w:t>
      </w:r>
      <w:r w:rsidRPr="004C7D45">
        <w:rPr>
          <w:rStyle w:val="Emphasis"/>
        </w:rPr>
        <w:t>hold the industry accountable</w:t>
      </w:r>
      <w:r w:rsidRPr="004C7D45">
        <w:rPr>
          <w:sz w:val="16"/>
        </w:rPr>
        <w:t xml:space="preserve"> and potentially liable </w:t>
      </w:r>
      <w:r w:rsidRPr="004C7D45">
        <w:rPr>
          <w:rStyle w:val="StyleUnderline"/>
        </w:rPr>
        <w:t xml:space="preserve">for their AI creations surfaced </w:t>
      </w:r>
      <w:r w:rsidRPr="004C7D45">
        <w:rPr>
          <w:rStyle w:val="Emphasis"/>
        </w:rPr>
        <w:t>fault lines</w:t>
      </w:r>
      <w:r w:rsidRPr="004C7D45">
        <w:rPr>
          <w:sz w:val="16"/>
        </w:rPr>
        <w:t xml:space="preserve">, </w:t>
      </w:r>
      <w:r w:rsidRPr="004C7D45">
        <w:rPr>
          <w:rStyle w:val="StyleUnderline"/>
        </w:rPr>
        <w:t>etched</w:t>
      </w:r>
      <w:r w:rsidRPr="004C7D45">
        <w:rPr>
          <w:sz w:val="16"/>
        </w:rPr>
        <w:t xml:space="preserve"> </w:t>
      </w:r>
      <w:r w:rsidRPr="004C7D45">
        <w:rPr>
          <w:rStyle w:val="Emphasis"/>
        </w:rPr>
        <w:t>battle lines</w:t>
      </w:r>
      <w:r w:rsidRPr="004C7D45">
        <w:rPr>
          <w:sz w:val="16"/>
        </w:rPr>
        <w:t xml:space="preserve">, </w:t>
      </w:r>
      <w:r w:rsidRPr="004C7D45">
        <w:rPr>
          <w:rStyle w:val="StyleUnderline"/>
        </w:rPr>
        <w:t>and revealed which side of those lines stakeholders stand</w:t>
      </w:r>
      <w:r w:rsidRPr="004C7D45">
        <w:rPr>
          <w:sz w:val="16"/>
        </w:rPr>
        <w:t xml:space="preserve">. 314   We learned, for example, that industry giants like OpenAI, Microsoft, and Google vehemently oppose regulation of their frontier AI models, despite expressing support for government oversight in congressional hearings and public relations campaigns.315  </w:t>
      </w:r>
    </w:p>
    <w:p w14:paraId="75C35FD0" w14:textId="77777777" w:rsidR="00C619B0" w:rsidRPr="00AB0F8B" w:rsidRDefault="00C619B0" w:rsidP="00C619B0">
      <w:pPr>
        <w:rPr>
          <w:u w:val="single"/>
        </w:rPr>
      </w:pPr>
      <w:r w:rsidRPr="004C7D45">
        <w:rPr>
          <w:rStyle w:val="StyleUnderline"/>
        </w:rPr>
        <w:t xml:space="preserve">While industry advocates bemoan regulatory </w:t>
      </w:r>
      <w:r w:rsidRPr="004C7D45">
        <w:rPr>
          <w:rStyle w:val="Emphasis"/>
        </w:rPr>
        <w:t>patchworks</w:t>
      </w:r>
      <w:r w:rsidRPr="004C7D45">
        <w:rPr>
          <w:sz w:val="16"/>
        </w:rPr>
        <w:t xml:space="preserve">, </w:t>
      </w:r>
      <w:r w:rsidRPr="004C7D45">
        <w:rPr>
          <w:rStyle w:val="StyleUnderline"/>
        </w:rPr>
        <w:t xml:space="preserve">it is partly </w:t>
      </w:r>
      <w:r w:rsidRPr="004C7D45">
        <w:rPr>
          <w:rStyle w:val="Emphasis"/>
        </w:rPr>
        <w:t>self-inflicted</w:t>
      </w:r>
      <w:r w:rsidRPr="004C7D45">
        <w:rPr>
          <w:sz w:val="16"/>
        </w:rPr>
        <w:t xml:space="preserve">. 316  </w:t>
      </w:r>
      <w:r w:rsidRPr="004C7D45">
        <w:rPr>
          <w:rStyle w:val="StyleUnderline"/>
        </w:rPr>
        <w:t xml:space="preserve">At the </w:t>
      </w:r>
      <w:r w:rsidRPr="004C7D45">
        <w:rPr>
          <w:rStyle w:val="Emphasis"/>
        </w:rPr>
        <w:t>national level</w:t>
      </w:r>
      <w:r w:rsidRPr="004C7D45">
        <w:rPr>
          <w:sz w:val="16"/>
        </w:rPr>
        <w:t xml:space="preserve">, </w:t>
      </w:r>
      <w:r w:rsidRPr="004C7D45">
        <w:rPr>
          <w:rStyle w:val="StyleUnderline"/>
        </w:rPr>
        <w:t>they</w:t>
      </w:r>
      <w:r w:rsidRPr="004C7D45">
        <w:rPr>
          <w:sz w:val="16"/>
        </w:rPr>
        <w:t xml:space="preserve"> </w:t>
      </w:r>
      <w:r w:rsidRPr="004C7D45">
        <w:rPr>
          <w:rStyle w:val="Emphasis"/>
        </w:rPr>
        <w:t>lobby</w:t>
      </w:r>
      <w:r w:rsidRPr="004C7D45">
        <w:rPr>
          <w:sz w:val="16"/>
        </w:rPr>
        <w:t xml:space="preserve"> hard </w:t>
      </w:r>
      <w:r w:rsidRPr="004C7D45">
        <w:rPr>
          <w:rStyle w:val="Emphasis"/>
        </w:rPr>
        <w:t>to block AI regulation</w:t>
      </w:r>
      <w:r w:rsidRPr="004C7D45">
        <w:rPr>
          <w:sz w:val="16"/>
        </w:rPr>
        <w:t xml:space="preserve">.317  </w:t>
      </w:r>
      <w:r w:rsidRPr="004C7D45">
        <w:rPr>
          <w:rStyle w:val="StyleUnderline"/>
        </w:rPr>
        <w:t>But the</w:t>
      </w:r>
      <w:r w:rsidRPr="004C7D45">
        <w:rPr>
          <w:sz w:val="16"/>
        </w:rPr>
        <w:t xml:space="preserve"> very </w:t>
      </w:r>
      <w:r w:rsidRPr="004C7D45">
        <w:rPr>
          <w:rStyle w:val="StyleUnderline"/>
        </w:rPr>
        <w:t xml:space="preserve">success of those efforts has created both the </w:t>
      </w:r>
      <w:r w:rsidRPr="004C7D45">
        <w:rPr>
          <w:rStyle w:val="Emphasis"/>
        </w:rPr>
        <w:t>incentives</w:t>
      </w:r>
      <w:r w:rsidRPr="004C7D45">
        <w:rPr>
          <w:sz w:val="16"/>
        </w:rPr>
        <w:t xml:space="preserve"> </w:t>
      </w:r>
      <w:r w:rsidRPr="004C7D45">
        <w:rPr>
          <w:rStyle w:val="StyleUnderline"/>
        </w:rPr>
        <w:t>and</w:t>
      </w:r>
      <w:r w:rsidRPr="004C7D45">
        <w:rPr>
          <w:sz w:val="16"/>
        </w:rPr>
        <w:t xml:space="preserve"> </w:t>
      </w:r>
      <w:r w:rsidRPr="004C7D45">
        <w:rPr>
          <w:rStyle w:val="Emphasis"/>
        </w:rPr>
        <w:t>conditions</w:t>
      </w:r>
      <w:r w:rsidRPr="004C7D45">
        <w:rPr>
          <w:sz w:val="16"/>
        </w:rPr>
        <w:t xml:space="preserve"> </w:t>
      </w:r>
      <w:r w:rsidRPr="004C7D45">
        <w:rPr>
          <w:rStyle w:val="StyleUnderline"/>
        </w:rPr>
        <w:t xml:space="preserve">for </w:t>
      </w:r>
      <w:r w:rsidRPr="004C7D45">
        <w:rPr>
          <w:rStyle w:val="Emphasis"/>
        </w:rPr>
        <w:t>states to fill the voids</w:t>
      </w:r>
      <w:r w:rsidRPr="004C7D45">
        <w:rPr>
          <w:sz w:val="16"/>
        </w:rPr>
        <w:t xml:space="preserve">. Moreover, the industry’s rhetoric of 50 independent laboratories is belied by political reality. Closer to the truth, states are staging grounds for networked interest groups and national political parties who run policy preferences through any state where they have political leverage.318 Thus, regulatory preferences often sort along party lines, not state borderlines. 319  In addition, </w:t>
      </w:r>
      <w:r w:rsidRPr="004C7D45">
        <w:rPr>
          <w:rStyle w:val="StyleUnderline"/>
        </w:rPr>
        <w:t xml:space="preserve">model legislation and </w:t>
      </w:r>
      <w:r w:rsidRPr="00411201">
        <w:rPr>
          <w:rStyle w:val="StyleUnderline"/>
          <w:highlight w:val="green"/>
        </w:rPr>
        <w:t xml:space="preserve">multi-state </w:t>
      </w:r>
      <w:r w:rsidRPr="00411201">
        <w:rPr>
          <w:rStyle w:val="Emphasis"/>
          <w:highlight w:val="green"/>
        </w:rPr>
        <w:t>working groups</w:t>
      </w:r>
      <w:r w:rsidRPr="004C7D45">
        <w:rPr>
          <w:rStyle w:val="StyleUnderline"/>
        </w:rPr>
        <w:t xml:space="preserve"> </w:t>
      </w:r>
      <w:r w:rsidRPr="00411201">
        <w:rPr>
          <w:rStyle w:val="StyleUnderline"/>
          <w:highlight w:val="green"/>
        </w:rPr>
        <w:t>enable</w:t>
      </w:r>
      <w:r w:rsidRPr="004C7D45">
        <w:rPr>
          <w:rStyle w:val="StyleUnderline"/>
        </w:rPr>
        <w:t xml:space="preserve"> a great deal of </w:t>
      </w:r>
      <w:r w:rsidRPr="00411201">
        <w:rPr>
          <w:rStyle w:val="Emphasis"/>
          <w:highlight w:val="green"/>
        </w:rPr>
        <w:t>regulatory cohesion</w:t>
      </w:r>
      <w:r w:rsidRPr="004C7D45">
        <w:rPr>
          <w:rStyle w:val="StyleUnderline"/>
        </w:rPr>
        <w:t xml:space="preserve">.320   </w:t>
      </w:r>
      <w:bookmarkEnd w:id="0"/>
    </w:p>
    <w:p w14:paraId="633FB056" w14:textId="77777777" w:rsidR="00C619B0" w:rsidRDefault="00C619B0" w:rsidP="00C619B0">
      <w:pPr>
        <w:pStyle w:val="Heading3"/>
      </w:pPr>
      <w:r>
        <w:t>OFF</w:t>
      </w:r>
    </w:p>
    <w:p w14:paraId="1D5CC429" w14:textId="77777777" w:rsidR="00C619B0" w:rsidRPr="00607D1C" w:rsidRDefault="00C619B0" w:rsidP="00C619B0">
      <w:pPr>
        <w:pStyle w:val="Heading4"/>
      </w:pPr>
      <w:r w:rsidRPr="00A52F3B">
        <w:t>Trump’s built a temporary coalition through token support for workers</w:t>
      </w:r>
      <w:r>
        <w:t xml:space="preserve">---it’ll crumble now because Trump won’t follow through on genuine pro-labor policy. </w:t>
      </w:r>
    </w:p>
    <w:p w14:paraId="0ADE2879" w14:textId="77777777" w:rsidR="00C619B0" w:rsidRPr="00A52F3B" w:rsidRDefault="00C619B0" w:rsidP="00C619B0">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07C359B1" w14:textId="77777777" w:rsidR="00C619B0" w:rsidRPr="00A52F3B" w:rsidRDefault="00C619B0" w:rsidP="00C619B0">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411201">
        <w:rPr>
          <w:rStyle w:val="Emphasis"/>
          <w:highlight w:val="green"/>
        </w:rPr>
        <w:t>union members</w:t>
      </w:r>
      <w:r w:rsidRPr="00A52F3B">
        <w:rPr>
          <w:rStyle w:val="StyleUnderline"/>
        </w:rPr>
        <w:t>, from</w:t>
      </w:r>
      <w:r w:rsidRPr="00A52F3B">
        <w:rPr>
          <w:sz w:val="16"/>
        </w:rPr>
        <w:t xml:space="preserve"> </w:t>
      </w:r>
      <w:r w:rsidRPr="00411201">
        <w:rPr>
          <w:rStyle w:val="Emphasis"/>
          <w:highlight w:val="green"/>
        </w:rPr>
        <w:t>flocking to</w:t>
      </w:r>
      <w:r w:rsidRPr="00A52F3B">
        <w:rPr>
          <w:sz w:val="16"/>
        </w:rPr>
        <w:t xml:space="preserve"> Donald </w:t>
      </w:r>
      <w:r w:rsidRPr="00411201">
        <w:rPr>
          <w:rStyle w:val="Emphasis"/>
          <w:highlight w:val="green"/>
        </w:rPr>
        <w:t>Trump</w:t>
      </w:r>
      <w:r w:rsidRPr="00A52F3B">
        <w:rPr>
          <w:sz w:val="16"/>
        </w:rPr>
        <w:t>.</w:t>
      </w:r>
    </w:p>
    <w:p w14:paraId="6C548376" w14:textId="77777777" w:rsidR="00C619B0" w:rsidRPr="00A52F3B" w:rsidRDefault="00C619B0" w:rsidP="00C619B0">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01442D7F" w14:textId="77777777" w:rsidR="00C619B0" w:rsidRPr="003057CE" w:rsidRDefault="00C619B0" w:rsidP="00C619B0">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2F921CB5" w14:textId="77777777" w:rsidR="00C619B0" w:rsidRPr="00A52F3B" w:rsidRDefault="00C619B0" w:rsidP="00C619B0">
      <w:pPr>
        <w:rPr>
          <w:sz w:val="16"/>
        </w:rPr>
      </w:pPr>
      <w:r w:rsidRPr="003057CE">
        <w:rPr>
          <w:sz w:val="16"/>
        </w:rPr>
        <w:t>“</w:t>
      </w:r>
      <w:r w:rsidRPr="003057CE">
        <w:rPr>
          <w:rStyle w:val="StyleUnderline"/>
        </w:rPr>
        <w:t xml:space="preserve">Right now, these Trump voters – </w:t>
      </w:r>
      <w:r w:rsidRPr="00411201">
        <w:rPr>
          <w:rStyle w:val="StyleUnderline"/>
          <w:highlight w:val="green"/>
        </w:rPr>
        <w:t>the GOP is</w:t>
      </w:r>
      <w:r w:rsidRPr="00411201">
        <w:rPr>
          <w:sz w:val="16"/>
          <w:highlight w:val="green"/>
        </w:rPr>
        <w:t xml:space="preserve"> </w:t>
      </w:r>
      <w:r w:rsidRPr="00411201">
        <w:rPr>
          <w:rStyle w:val="Emphasis"/>
          <w:highlight w:val="gree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411201">
        <w:rPr>
          <w:rStyle w:val="StyleUnderline"/>
          <w:highlight w:val="green"/>
        </w:rPr>
        <w:t xml:space="preserve">to </w:t>
      </w:r>
      <w:r w:rsidRPr="00411201">
        <w:rPr>
          <w:rStyle w:val="Emphasis"/>
          <w:highlight w:val="green"/>
        </w:rPr>
        <w:t>make them permanent</w:t>
      </w:r>
      <w:r w:rsidRPr="00A52F3B">
        <w:rPr>
          <w:sz w:val="16"/>
        </w:rPr>
        <w:t>.”</w:t>
      </w:r>
    </w:p>
    <w:p w14:paraId="13640EBE" w14:textId="77777777" w:rsidR="00C619B0" w:rsidRPr="00A52F3B" w:rsidRDefault="00C619B0" w:rsidP="00C619B0">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411201">
        <w:rPr>
          <w:rStyle w:val="StyleUnderline"/>
          <w:highlight w:val="green"/>
        </w:rPr>
        <w:t>the</w:t>
      </w:r>
      <w:r w:rsidRPr="00A52F3B">
        <w:rPr>
          <w:sz w:val="16"/>
        </w:rPr>
        <w:t xml:space="preserve"> Missouri </w:t>
      </w:r>
      <w:r w:rsidRPr="00411201">
        <w:rPr>
          <w:rStyle w:val="StyleUnderline"/>
          <w:highlight w:val="green"/>
        </w:rPr>
        <w:t>Republican</w:t>
      </w:r>
      <w:r w:rsidRPr="00A52F3B">
        <w:rPr>
          <w:sz w:val="16"/>
        </w:rPr>
        <w:t xml:space="preserve"> emerging as the right-of-center </w:t>
      </w:r>
      <w:r w:rsidRPr="00411201">
        <w:rPr>
          <w:rStyle w:val="StyleUnderline"/>
          <w:highlight w:val="green"/>
        </w:rPr>
        <w:t>pro-labor</w:t>
      </w:r>
      <w:r w:rsidRPr="00A52F3B">
        <w:rPr>
          <w:sz w:val="16"/>
        </w:rPr>
        <w:t xml:space="preserve"> leader.</w:t>
      </w:r>
    </w:p>
    <w:p w14:paraId="00965CD7" w14:textId="77777777" w:rsidR="00C619B0" w:rsidRPr="00A52F3B" w:rsidRDefault="00C619B0" w:rsidP="00C619B0">
      <w:pPr>
        <w:rPr>
          <w:sz w:val="16"/>
        </w:rPr>
      </w:pPr>
      <w:r w:rsidRPr="00A52F3B">
        <w:rPr>
          <w:sz w:val="16"/>
        </w:rPr>
        <w:t xml:space="preserve">“Look at what Donald Trump achieved. He achieved victory based on </w:t>
      </w:r>
      <w:r w:rsidRPr="00A52F3B">
        <w:rPr>
          <w:rStyle w:val="StyleUnderline"/>
        </w:rPr>
        <w:t xml:space="preserve">this </w:t>
      </w:r>
      <w:r w:rsidRPr="00411201">
        <w:rPr>
          <w:rStyle w:val="Emphasis"/>
          <w:highlight w:val="green"/>
        </w:rPr>
        <w:t>coalition</w:t>
      </w:r>
      <w:r w:rsidRPr="00A52F3B">
        <w:rPr>
          <w:sz w:val="16"/>
        </w:rPr>
        <w:t xml:space="preserve">, and he deserves tremendous credit for making it possible, and he knows it,” Hawley said in an interview before picking up where Trump’s pollster left off. Hawley </w:t>
      </w:r>
      <w:r w:rsidRPr="00411201">
        <w:rPr>
          <w:rStyle w:val="StyleUnderline"/>
          <w:highlight w:val="gree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23745CB7" w14:textId="77777777" w:rsidR="00C619B0" w:rsidRPr="00A52F3B" w:rsidRDefault="00C619B0" w:rsidP="00C619B0">
      <w:pPr>
        <w:rPr>
          <w:sz w:val="16"/>
        </w:rPr>
      </w:pPr>
      <w:r w:rsidRPr="00A52F3B">
        <w:rPr>
          <w:sz w:val="16"/>
        </w:rPr>
        <w:t xml:space="preserve">His framework </w:t>
      </w:r>
      <w:r w:rsidRPr="00411201">
        <w:rPr>
          <w:rStyle w:val="StyleUnderline"/>
          <w:highlight w:val="green"/>
        </w:rPr>
        <w:t xml:space="preserve">for </w:t>
      </w:r>
      <w:r w:rsidRPr="00411201">
        <w:rPr>
          <w:rStyle w:val="Emphasis"/>
          <w:highlight w:val="green"/>
        </w:rPr>
        <w:t>pro-union legislation</w:t>
      </w:r>
      <w:r w:rsidRPr="003057CE">
        <w:rPr>
          <w:rStyle w:val="StyleUnderline"/>
        </w:rPr>
        <w:t xml:space="preserve"> amounts to something</w:t>
      </w:r>
      <w:r w:rsidRPr="00267622">
        <w:rPr>
          <w:rStyle w:val="StyleUnderline"/>
        </w:rPr>
        <w:t xml:space="preserve"> of </w:t>
      </w:r>
      <w:r w:rsidRPr="00411201">
        <w:rPr>
          <w:rStyle w:val="StyleUnderline"/>
          <w:highlight w:val="green"/>
        </w:rPr>
        <w:t xml:space="preserve">a </w:t>
      </w:r>
      <w:r w:rsidRPr="00411201">
        <w:rPr>
          <w:rStyle w:val="Emphasis"/>
          <w:highlight w:val="green"/>
        </w:rPr>
        <w:t>downpayment</w:t>
      </w:r>
      <w:r w:rsidRPr="00A52F3B">
        <w:rPr>
          <w:sz w:val="16"/>
        </w:rPr>
        <w:t xml:space="preserve">. It is a set of proposals </w:t>
      </w:r>
      <w:r w:rsidRPr="00411201">
        <w:rPr>
          <w:rStyle w:val="StyleUnderline"/>
          <w:highlight w:val="green"/>
        </w:rPr>
        <w:t>to</w:t>
      </w:r>
      <w:r w:rsidRPr="00A52F3B">
        <w:rPr>
          <w:sz w:val="16"/>
        </w:rPr>
        <w:t xml:space="preserve"> reform the way businesses interact with </w:t>
      </w:r>
      <w:r w:rsidRPr="00411201">
        <w:rPr>
          <w:rStyle w:val="Emphasis"/>
          <w:highlight w:val="green"/>
        </w:rPr>
        <w:t>organized labor</w:t>
      </w:r>
      <w:r w:rsidRPr="00A52F3B">
        <w:rPr>
          <w:sz w:val="16"/>
        </w:rPr>
        <w:t xml:space="preserve">, from requiring worker rights </w:t>
      </w:r>
      <w:r w:rsidRPr="00411201">
        <w:rPr>
          <w:rStyle w:val="StyleUnderline"/>
          <w:highlight w:val="green"/>
        </w:rPr>
        <w:t>to</w:t>
      </w:r>
      <w:r w:rsidRPr="00A52F3B">
        <w:rPr>
          <w:sz w:val="16"/>
        </w:rPr>
        <w:t xml:space="preserve"> be displayed on a job site to prohibiting “unsafe work speed quotas.” And soon Hawley will introduce legislation mandating accelerated negotiations between unions and employers.</w:t>
      </w:r>
    </w:p>
    <w:p w14:paraId="4215A7F1" w14:textId="77777777" w:rsidR="00C619B0" w:rsidRPr="00A52F3B" w:rsidRDefault="00C619B0" w:rsidP="00C619B0">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53D8B2E0" w14:textId="77777777" w:rsidR="00C619B0" w:rsidRPr="00267622" w:rsidRDefault="00C619B0" w:rsidP="00C619B0">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3B530B8D" w14:textId="77777777" w:rsidR="00C619B0" w:rsidRPr="00267622" w:rsidRDefault="00C619B0" w:rsidP="00C619B0">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7BEEE155" w14:textId="77777777" w:rsidR="00C619B0" w:rsidRPr="00A52F3B" w:rsidRDefault="00C619B0" w:rsidP="00C619B0">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411201">
        <w:rPr>
          <w:rStyle w:val="Emphasis"/>
          <w:highlight w:val="green"/>
        </w:rPr>
        <w:t>bring into actuality</w:t>
      </w:r>
      <w:r w:rsidRPr="00411201">
        <w:rPr>
          <w:sz w:val="16"/>
          <w:highlight w:val="green"/>
        </w:rPr>
        <w:t xml:space="preserve"> </w:t>
      </w:r>
      <w:r w:rsidRPr="00411201">
        <w:rPr>
          <w:rStyle w:val="StyleUnderline"/>
          <w:highlight w:val="green"/>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411201">
        <w:rPr>
          <w:rStyle w:val="Emphasis"/>
          <w:highlight w:val="green"/>
        </w:rPr>
        <w:t>realignment</w:t>
      </w:r>
      <w:r w:rsidRPr="00A52F3B">
        <w:rPr>
          <w:sz w:val="16"/>
        </w:rPr>
        <w:t xml:space="preserve"> of the Republican Party,” Hawley said of his efforts. “This is my project.”</w:t>
      </w:r>
    </w:p>
    <w:p w14:paraId="1647742A" w14:textId="77777777" w:rsidR="00C619B0" w:rsidRPr="00267622" w:rsidRDefault="00C619B0" w:rsidP="00C619B0">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4E403384" w14:textId="77777777" w:rsidR="00C619B0" w:rsidRPr="00267622" w:rsidRDefault="00C619B0" w:rsidP="00C619B0">
      <w:pPr>
        <w:rPr>
          <w:rStyle w:val="StyleUnderline"/>
        </w:rPr>
      </w:pPr>
      <w:r w:rsidRPr="00411201">
        <w:rPr>
          <w:rStyle w:val="StyleUnderline"/>
          <w:highlight w:val="green"/>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411201">
        <w:rPr>
          <w:rStyle w:val="Emphasis"/>
          <w:highlight w:val="green"/>
        </w:rPr>
        <w:t>support</w:t>
      </w:r>
      <w:r w:rsidRPr="003057CE">
        <w:rPr>
          <w:rStyle w:val="StyleUnderline"/>
        </w:rPr>
        <w:t xml:space="preserve">ive </w:t>
      </w:r>
      <w:r w:rsidRPr="00411201">
        <w:rPr>
          <w:rStyle w:val="StyleUnderline"/>
          <w:highlight w:val="green"/>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411201">
        <w:rPr>
          <w:rStyle w:val="Emphasis"/>
          <w:highlight w:val="green"/>
        </w:rPr>
        <w:t>union</w:t>
      </w:r>
      <w:r w:rsidRPr="003057CE">
        <w:rPr>
          <w:rStyle w:val="StyleUnderline"/>
        </w:rPr>
        <w:t xml:space="preserve"> voter</w:t>
      </w:r>
      <w:r w:rsidRPr="00411201">
        <w:rPr>
          <w:rStyle w:val="Emphasis"/>
          <w:highlight w:val="green"/>
        </w:rPr>
        <w:t>s</w:t>
      </w:r>
      <w:r w:rsidRPr="001D643A">
        <w:rPr>
          <w:rStyle w:val="StyleUnderline"/>
        </w:rPr>
        <w:t>.”</w:t>
      </w:r>
    </w:p>
    <w:p w14:paraId="10053B01" w14:textId="77777777" w:rsidR="00C619B0" w:rsidRPr="001D643A" w:rsidRDefault="00C619B0" w:rsidP="00C619B0">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33B545FE" w14:textId="77777777" w:rsidR="00C619B0" w:rsidRPr="00A52F3B" w:rsidRDefault="00C619B0" w:rsidP="00C619B0">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4C4AF6B1" w14:textId="77777777" w:rsidR="00C619B0" w:rsidRPr="00A52F3B" w:rsidRDefault="00C619B0" w:rsidP="00C619B0">
      <w:pPr>
        <w:rPr>
          <w:sz w:val="16"/>
        </w:rPr>
      </w:pPr>
      <w:r w:rsidRPr="003057CE">
        <w:rPr>
          <w:rStyle w:val="StyleUnderline"/>
        </w:rPr>
        <w:t xml:space="preserve">This </w:t>
      </w:r>
      <w:r w:rsidRPr="00411201">
        <w:rPr>
          <w:rStyle w:val="StyleUnderline"/>
          <w:highlight w:val="green"/>
        </w:rPr>
        <w:t>was a</w:t>
      </w:r>
      <w:r w:rsidRPr="00411201">
        <w:rPr>
          <w:sz w:val="16"/>
          <w:highlight w:val="green"/>
        </w:rPr>
        <w:t xml:space="preserve"> </w:t>
      </w:r>
      <w:r w:rsidRPr="00411201">
        <w:rPr>
          <w:rStyle w:val="Emphasis"/>
          <w:highlight w:val="green"/>
        </w:rPr>
        <w:t>winning</w:t>
      </w:r>
      <w:r w:rsidRPr="00A52F3B">
        <w:rPr>
          <w:rStyle w:val="Emphasis"/>
        </w:rPr>
        <w:t xml:space="preserve"> political </w:t>
      </w:r>
      <w:r w:rsidRPr="00411201">
        <w:rPr>
          <w:rStyle w:val="Emphasis"/>
          <w:highlight w:val="green"/>
        </w:rPr>
        <w:t>argument</w:t>
      </w:r>
      <w:r w:rsidRPr="00411201">
        <w:rPr>
          <w:rStyle w:val="StyleUnderline"/>
          <w:highlight w:val="green"/>
        </w:rPr>
        <w:t>. Now</w:t>
      </w:r>
      <w:r w:rsidRPr="001D643A">
        <w:rPr>
          <w:rStyle w:val="StyleUnderline"/>
        </w:rPr>
        <w:t xml:space="preserve"> those </w:t>
      </w:r>
      <w:r w:rsidRPr="00411201">
        <w:rPr>
          <w:rStyle w:val="StyleUnderline"/>
          <w:highlight w:val="green"/>
        </w:rPr>
        <w:t>voters</w:t>
      </w:r>
      <w:r w:rsidRPr="00A52F3B">
        <w:rPr>
          <w:rStyle w:val="StyleUnderline"/>
        </w:rPr>
        <w:t xml:space="preserve"> are likely to</w:t>
      </w:r>
      <w:r w:rsidRPr="003057CE">
        <w:rPr>
          <w:rStyle w:val="StyleUnderline"/>
        </w:rPr>
        <w:t xml:space="preserve"> </w:t>
      </w:r>
      <w:r w:rsidRPr="00411201">
        <w:rPr>
          <w:rStyle w:val="Emphasis"/>
          <w:highlight w:val="green"/>
        </w:rPr>
        <w:t>expect results</w:t>
      </w:r>
      <w:r w:rsidRPr="00A52F3B">
        <w:rPr>
          <w:sz w:val="16"/>
        </w:rPr>
        <w:t xml:space="preserve">. Hawley says </w:t>
      </w:r>
      <w:r w:rsidRPr="00411201">
        <w:rPr>
          <w:rStyle w:val="StyleUnderline"/>
          <w:highlight w:val="green"/>
        </w:rPr>
        <w:t xml:space="preserve">Republicans </w:t>
      </w:r>
      <w:r w:rsidRPr="00411201">
        <w:rPr>
          <w:rStyle w:val="Emphasis"/>
          <w:highlight w:val="green"/>
        </w:rPr>
        <w:t>must embrace working</w:t>
      </w:r>
      <w:r w:rsidRPr="003057CE">
        <w:rPr>
          <w:rStyle w:val="Emphasis"/>
        </w:rPr>
        <w:t xml:space="preserve"> class </w:t>
      </w:r>
      <w:r w:rsidRPr="00411201">
        <w:rPr>
          <w:rStyle w:val="Emphasis"/>
          <w:highlight w:val="green"/>
        </w:rPr>
        <w:t>voters</w:t>
      </w:r>
      <w:r w:rsidRPr="00411201">
        <w:rPr>
          <w:rStyle w:val="StyleUnderline"/>
          <w:highlight w:val="green"/>
        </w:rPr>
        <w:t xml:space="preserve"> or</w:t>
      </w:r>
      <w:r w:rsidRPr="00A52F3B">
        <w:rPr>
          <w:sz w:val="16"/>
        </w:rPr>
        <w:t xml:space="preserve">, he warns, “we will </w:t>
      </w:r>
      <w:r w:rsidRPr="00411201">
        <w:rPr>
          <w:rStyle w:val="Emphasis"/>
          <w:highlight w:val="green"/>
        </w:rPr>
        <w:t>never be a majority</w:t>
      </w:r>
      <w:r w:rsidRPr="00A52F3B">
        <w:rPr>
          <w:rStyle w:val="Emphasis"/>
        </w:rPr>
        <w:t xml:space="preserve"> party</w:t>
      </w:r>
      <w:r w:rsidRPr="00A52F3B">
        <w:rPr>
          <w:sz w:val="16"/>
        </w:rPr>
        <w:t>.”</w:t>
      </w:r>
    </w:p>
    <w:p w14:paraId="72E6C0D6" w14:textId="77777777" w:rsidR="00C619B0" w:rsidRPr="00A52F3B" w:rsidRDefault="00C619B0" w:rsidP="00C619B0">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411201">
        <w:rPr>
          <w:rStyle w:val="StyleUnderline"/>
          <w:highlight w:val="green"/>
        </w:rPr>
        <w:t>to see</w:t>
      </w:r>
      <w:r w:rsidRPr="00A52F3B">
        <w:rPr>
          <w:rStyle w:val="StyleUnderline"/>
        </w:rPr>
        <w:t xml:space="preserve"> this be a</w:t>
      </w:r>
      <w:r w:rsidRPr="00A52F3B">
        <w:rPr>
          <w:sz w:val="16"/>
        </w:rPr>
        <w:t xml:space="preserve"> </w:t>
      </w:r>
      <w:r w:rsidRPr="00411201">
        <w:rPr>
          <w:rStyle w:val="Emphasis"/>
          <w:highlight w:val="green"/>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411201">
        <w:rPr>
          <w:rStyle w:val="StyleUnderline"/>
          <w:highlight w:val="green"/>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411201">
        <w:rPr>
          <w:rStyle w:val="StyleUnderline"/>
          <w:highlight w:val="green"/>
        </w:rPr>
        <w:t>have to do</w:t>
      </w:r>
      <w:r w:rsidRPr="00411201">
        <w:rPr>
          <w:sz w:val="16"/>
          <w:highlight w:val="green"/>
        </w:rPr>
        <w:t xml:space="preserve"> </w:t>
      </w:r>
      <w:r w:rsidRPr="00411201">
        <w:rPr>
          <w:rStyle w:val="Emphasis"/>
          <w:highlight w:val="green"/>
        </w:rPr>
        <w:t>real</w:t>
      </w:r>
      <w:r w:rsidRPr="00A52F3B">
        <w:rPr>
          <w:sz w:val="16"/>
        </w:rPr>
        <w:t xml:space="preserve"> long-</w:t>
      </w:r>
      <w:r w:rsidRPr="002F1B57">
        <w:rPr>
          <w:sz w:val="16"/>
        </w:rPr>
        <w:t xml:space="preserve">term </w:t>
      </w:r>
      <w:r w:rsidRPr="00411201">
        <w:rPr>
          <w:rStyle w:val="Emphasis"/>
          <w:highlight w:val="green"/>
        </w:rPr>
        <w:t>policy</w:t>
      </w:r>
      <w:r w:rsidRPr="002F1B57">
        <w:rPr>
          <w:rStyle w:val="Emphasis"/>
        </w:rPr>
        <w:t xml:space="preserve"> work</w:t>
      </w:r>
      <w:r w:rsidRPr="002F1B57">
        <w:rPr>
          <w:sz w:val="16"/>
        </w:rPr>
        <w:t>.”</w:t>
      </w:r>
    </w:p>
    <w:p w14:paraId="1980B819" w14:textId="77777777" w:rsidR="00C619B0" w:rsidRPr="00A52F3B" w:rsidRDefault="00C619B0" w:rsidP="00C619B0">
      <w:pPr>
        <w:rPr>
          <w:sz w:val="16"/>
        </w:rPr>
      </w:pPr>
      <w:r w:rsidRPr="00411201">
        <w:rPr>
          <w:rStyle w:val="StyleUnderline"/>
          <w:highlight w:val="green"/>
        </w:rPr>
        <w:t>If Trump</w:t>
      </w:r>
      <w:r w:rsidRPr="00411201">
        <w:rPr>
          <w:sz w:val="16"/>
          <w:highlight w:val="green"/>
        </w:rPr>
        <w:t xml:space="preserve"> </w:t>
      </w:r>
      <w:r w:rsidRPr="00411201">
        <w:rPr>
          <w:rStyle w:val="Emphasis"/>
          <w:highlight w:val="gree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411201">
        <w:rPr>
          <w:rStyle w:val="Emphasis"/>
          <w:highlight w:val="green"/>
        </w:rPr>
        <w:t>without</w:t>
      </w:r>
      <w:r w:rsidRPr="00A52F3B">
        <w:rPr>
          <w:rStyle w:val="Emphasis"/>
        </w:rPr>
        <w:t xml:space="preserve"> overseeing </w:t>
      </w:r>
      <w:r w:rsidRPr="00411201">
        <w:rPr>
          <w:rStyle w:val="Emphasis"/>
          <w:highlight w:val="green"/>
        </w:rPr>
        <w:t>any such “policy</w:t>
      </w:r>
      <w:r w:rsidRPr="00A52F3B">
        <w:rPr>
          <w:rStyle w:val="Emphasis"/>
        </w:rPr>
        <w:t xml:space="preserve"> work,”</w:t>
      </w:r>
      <w:r w:rsidRPr="00A52F3B">
        <w:rPr>
          <w:sz w:val="16"/>
        </w:rPr>
        <w:t xml:space="preserve"> Hawley fears that </w:t>
      </w:r>
      <w:r w:rsidRPr="00411201">
        <w:rPr>
          <w:rStyle w:val="StyleUnderline"/>
          <w:highlight w:val="green"/>
        </w:rPr>
        <w:t>the GOP</w:t>
      </w:r>
      <w:r w:rsidRPr="00267622">
        <w:rPr>
          <w:rStyle w:val="StyleUnderline"/>
        </w:rPr>
        <w:t xml:space="preserve"> is at </w:t>
      </w:r>
      <w:r w:rsidRPr="00411201">
        <w:rPr>
          <w:rStyle w:val="StyleUnderline"/>
          <w:highlight w:val="gree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411201">
        <w:rPr>
          <w:rStyle w:val="StyleUnderline"/>
          <w:highlight w:val="green"/>
        </w:rPr>
        <w:t>a</w:t>
      </w:r>
      <w:r w:rsidRPr="00411201">
        <w:rPr>
          <w:sz w:val="16"/>
          <w:highlight w:val="green"/>
        </w:rPr>
        <w:t xml:space="preserve"> </w:t>
      </w:r>
      <w:r w:rsidRPr="00411201">
        <w:rPr>
          <w:rStyle w:val="Emphasis"/>
          <w:highlight w:val="green"/>
        </w:rPr>
        <w:t>return</w:t>
      </w:r>
      <w:r w:rsidRPr="00411201">
        <w:rPr>
          <w:sz w:val="16"/>
          <w:highlight w:val="green"/>
        </w:rPr>
        <w:t xml:space="preserve"> </w:t>
      </w:r>
      <w:r w:rsidRPr="00411201">
        <w:rPr>
          <w:rStyle w:val="StyleUnderline"/>
          <w:highlight w:val="green"/>
        </w:rPr>
        <w:t>to</w:t>
      </w:r>
      <w:r w:rsidRPr="00A52F3B">
        <w:rPr>
          <w:sz w:val="16"/>
        </w:rPr>
        <w:t xml:space="preserve"> what Hawley calls </w:t>
      </w:r>
      <w:r w:rsidRPr="00A52F3B">
        <w:rPr>
          <w:rStyle w:val="StyleUnderline"/>
        </w:rPr>
        <w:t>“</w:t>
      </w:r>
      <w:r w:rsidRPr="00411201">
        <w:rPr>
          <w:rStyle w:val="StyleUnderline"/>
          <w:highlight w:val="green"/>
        </w:rPr>
        <w:t>the</w:t>
      </w:r>
      <w:r w:rsidRPr="00411201">
        <w:rPr>
          <w:sz w:val="16"/>
          <w:highlight w:val="green"/>
        </w:rPr>
        <w:t xml:space="preserve"> </w:t>
      </w:r>
      <w:r w:rsidRPr="00411201">
        <w:rPr>
          <w:rStyle w:val="Emphasis"/>
          <w:highlight w:val="gree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7A234F5A" w14:textId="77777777" w:rsidR="00C619B0" w:rsidRPr="00267622" w:rsidRDefault="00C619B0" w:rsidP="00C619B0">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37A81958" w14:textId="77777777" w:rsidR="00C619B0" w:rsidRPr="00A52F3B" w:rsidRDefault="00C619B0" w:rsidP="00C619B0">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411201">
        <w:rPr>
          <w:rStyle w:val="Emphasis"/>
          <w:highlight w:val="green"/>
        </w:rPr>
        <w:t>realignment</w:t>
      </w:r>
      <w:r w:rsidRPr="00267622">
        <w:rPr>
          <w:rStyle w:val="StyleUnderline"/>
        </w:rPr>
        <w:t xml:space="preserve">, it </w:t>
      </w:r>
      <w:r w:rsidRPr="00411201">
        <w:rPr>
          <w:rStyle w:val="StyleUnderline"/>
          <w:highlight w:val="green"/>
        </w:rPr>
        <w:t>is</w:t>
      </w:r>
      <w:r w:rsidRPr="00411201">
        <w:rPr>
          <w:sz w:val="16"/>
          <w:highlight w:val="green"/>
        </w:rPr>
        <w:t xml:space="preserve"> </w:t>
      </w:r>
      <w:r w:rsidRPr="00411201">
        <w:rPr>
          <w:rStyle w:val="Emphasis"/>
          <w:highlight w:val="green"/>
        </w:rPr>
        <w:t>incomplete</w:t>
      </w:r>
      <w:r w:rsidRPr="00411201">
        <w:rPr>
          <w:rStyle w:val="StyleUnderline"/>
          <w:highlight w:val="green"/>
        </w:rPr>
        <w:t>. Republicans are</w:t>
      </w:r>
      <w:r w:rsidRPr="00411201">
        <w:rPr>
          <w:sz w:val="16"/>
          <w:highlight w:val="green"/>
        </w:rPr>
        <w:t xml:space="preserve"> </w:t>
      </w:r>
      <w:r w:rsidRPr="00411201">
        <w:rPr>
          <w:rStyle w:val="Emphasis"/>
          <w:highlight w:val="green"/>
        </w:rPr>
        <w:t>not</w:t>
      </w:r>
      <w:r w:rsidRPr="00A52F3B">
        <w:rPr>
          <w:sz w:val="16"/>
        </w:rPr>
        <w:t xml:space="preserve"> as </w:t>
      </w:r>
      <w:r w:rsidRPr="00411201">
        <w:rPr>
          <w:rStyle w:val="Emphasis"/>
          <w:highlight w:val="green"/>
        </w:rPr>
        <w:t>comfortable</w:t>
      </w:r>
      <w:r w:rsidRPr="00A52F3B">
        <w:rPr>
          <w:sz w:val="16"/>
        </w:rPr>
        <w:t xml:space="preserve"> as Hawley </w:t>
      </w:r>
      <w:r w:rsidRPr="00411201">
        <w:rPr>
          <w:rStyle w:val="StyleUnderline"/>
          <w:highlight w:val="green"/>
        </w:rPr>
        <w:t>on a</w:t>
      </w:r>
      <w:r w:rsidRPr="00411201">
        <w:rPr>
          <w:sz w:val="16"/>
          <w:highlight w:val="green"/>
        </w:rPr>
        <w:t xml:space="preserve"> </w:t>
      </w:r>
      <w:r w:rsidRPr="00411201">
        <w:rPr>
          <w:rStyle w:val="Emphasis"/>
          <w:highlight w:val="green"/>
        </w:rPr>
        <w:t>picket line</w:t>
      </w:r>
      <w:r w:rsidRPr="00A52F3B">
        <w:rPr>
          <w:sz w:val="16"/>
        </w:rPr>
        <w:t xml:space="preserve">. They </w:t>
      </w:r>
      <w:r w:rsidRPr="002F1B57">
        <w:rPr>
          <w:rStyle w:val="StyleUnderline"/>
        </w:rPr>
        <w:t xml:space="preserve">are </w:t>
      </w:r>
      <w:r w:rsidRPr="00411201">
        <w:rPr>
          <w:rStyle w:val="Emphasis"/>
          <w:highlight w:val="green"/>
        </w:rPr>
        <w:t>more</w:t>
      </w:r>
      <w:r w:rsidRPr="002F1B57">
        <w:rPr>
          <w:rStyle w:val="Emphasis"/>
        </w:rPr>
        <w:t xml:space="preserve"> inclined</w:t>
      </w:r>
      <w:r w:rsidRPr="002F1B57">
        <w:rPr>
          <w:sz w:val="16"/>
        </w:rPr>
        <w:t xml:space="preserve"> </w:t>
      </w:r>
      <w:r w:rsidRPr="002F1B57">
        <w:rPr>
          <w:rStyle w:val="StyleUnderline"/>
        </w:rPr>
        <w:t xml:space="preserve">to </w:t>
      </w:r>
      <w:r w:rsidRPr="00411201">
        <w:rPr>
          <w:rStyle w:val="StyleUnderline"/>
          <w:highlight w:val="green"/>
        </w:rPr>
        <w:t>side with</w:t>
      </w:r>
      <w:r w:rsidRPr="00411201">
        <w:rPr>
          <w:sz w:val="16"/>
          <w:highlight w:val="green"/>
        </w:rPr>
        <w:t xml:space="preserve"> </w:t>
      </w:r>
      <w:r w:rsidRPr="00411201">
        <w:rPr>
          <w:rStyle w:val="Emphasis"/>
          <w:highlight w:val="green"/>
        </w:rPr>
        <w:t>industry</w:t>
      </w:r>
      <w:r w:rsidRPr="00A52F3B">
        <w:rPr>
          <w:rStyle w:val="StyleUnderline"/>
        </w:rPr>
        <w:t>. And while</w:t>
      </w:r>
      <w:r w:rsidRPr="00A52F3B">
        <w:rPr>
          <w:sz w:val="16"/>
        </w:rPr>
        <w:t xml:space="preserve"> </w:t>
      </w:r>
      <w:r w:rsidRPr="00411201">
        <w:rPr>
          <w:rStyle w:val="Emphasis"/>
          <w:highlight w:val="gree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411201">
        <w:rPr>
          <w:rStyle w:val="Emphasis"/>
          <w:highlight w:val="green"/>
        </w:rPr>
        <w:t>in office</w:t>
      </w:r>
      <w:r w:rsidRPr="00A52F3B">
        <w:rPr>
          <w:sz w:val="16"/>
        </w:rPr>
        <w:t xml:space="preserve"> </w:t>
      </w:r>
      <w:r w:rsidRPr="00A52F3B">
        <w:rPr>
          <w:rStyle w:val="StyleUnderline"/>
        </w:rPr>
        <w:t xml:space="preserve">he </w:t>
      </w:r>
      <w:r w:rsidRPr="00411201">
        <w:rPr>
          <w:rStyle w:val="StyleUnderline"/>
          <w:highlight w:val="green"/>
        </w:rPr>
        <w:t>sided with</w:t>
      </w:r>
      <w:r w:rsidRPr="00411201">
        <w:rPr>
          <w:sz w:val="16"/>
          <w:highlight w:val="green"/>
        </w:rPr>
        <w:t xml:space="preserve"> </w:t>
      </w:r>
      <w:r w:rsidRPr="00411201">
        <w:rPr>
          <w:rStyle w:val="Emphasis"/>
          <w:highlight w:val="gree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46E1234E" w14:textId="77777777" w:rsidR="00C619B0" w:rsidRPr="00A52F3B" w:rsidRDefault="00C619B0" w:rsidP="00C619B0">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4614351D" w14:textId="77777777" w:rsidR="00C619B0" w:rsidRPr="00A52F3B" w:rsidRDefault="00C619B0" w:rsidP="00C619B0">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104661D8" w14:textId="77777777" w:rsidR="00C619B0" w:rsidRPr="00A52F3B" w:rsidRDefault="00C619B0" w:rsidP="00C619B0">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772459CE" w14:textId="77777777" w:rsidR="00C619B0" w:rsidRPr="00A52F3B" w:rsidRDefault="00C619B0" w:rsidP="00C619B0">
      <w:pPr>
        <w:rPr>
          <w:sz w:val="16"/>
        </w:rPr>
      </w:pPr>
      <w:r w:rsidRPr="00A52F3B">
        <w:rPr>
          <w:sz w:val="16"/>
        </w:rPr>
        <w:t>The Missouri senator would prefer if the president listened to him and helped get his latest pro-labor legislation into law. So would the Teamsters who support the new bill.</w:t>
      </w:r>
    </w:p>
    <w:p w14:paraId="489638D5" w14:textId="77777777" w:rsidR="00C619B0" w:rsidRDefault="00C619B0" w:rsidP="00C619B0">
      <w:pPr>
        <w:rPr>
          <w:sz w:val="16"/>
        </w:rPr>
      </w:pPr>
      <w:r w:rsidRPr="00A52F3B">
        <w:rPr>
          <w:sz w:val="16"/>
        </w:rPr>
        <w:t>“</w:t>
      </w:r>
      <w:r w:rsidRPr="00411201">
        <w:rPr>
          <w:rStyle w:val="StyleUnderline"/>
          <w:highlight w:val="green"/>
        </w:rPr>
        <w:t>Legislation</w:t>
      </w:r>
      <w:r w:rsidRPr="00267622">
        <w:rPr>
          <w:rStyle w:val="StyleUnderline"/>
        </w:rPr>
        <w:t xml:space="preserve"> gets </w:t>
      </w:r>
      <w:r w:rsidRPr="00411201">
        <w:rPr>
          <w:rStyle w:val="StyleUnderline"/>
          <w:highlight w:val="green"/>
        </w:rPr>
        <w:t>put forward</w:t>
      </w:r>
      <w:r w:rsidRPr="00267622">
        <w:rPr>
          <w:rStyle w:val="StyleUnderline"/>
        </w:rPr>
        <w:t>, oftentimes</w:t>
      </w:r>
      <w:r w:rsidRPr="00A52F3B">
        <w:rPr>
          <w:rStyle w:val="StyleUnderline"/>
        </w:rPr>
        <w:t xml:space="preserve">, </w:t>
      </w:r>
      <w:r w:rsidRPr="00411201">
        <w:rPr>
          <w:rStyle w:val="StyleUnderline"/>
          <w:highlight w:val="green"/>
        </w:rPr>
        <w:t>as a</w:t>
      </w:r>
      <w:r w:rsidRPr="009A3EF1">
        <w:rPr>
          <w:rStyle w:val="StyleUnderline"/>
        </w:rPr>
        <w:t xml:space="preserve"> </w:t>
      </w:r>
      <w:r w:rsidRPr="009A3EF1">
        <w:rPr>
          <w:rStyle w:val="Emphasis"/>
        </w:rPr>
        <w:t xml:space="preserve">political </w:t>
      </w:r>
      <w:r w:rsidRPr="00411201">
        <w:rPr>
          <w:rStyle w:val="Emphasis"/>
          <w:highlight w:val="green"/>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411201">
        <w:rPr>
          <w:rStyle w:val="StyleUnderline"/>
          <w:highlight w:val="green"/>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411201">
        <w:rPr>
          <w:rStyle w:val="Emphasis"/>
          <w:highlight w:val="green"/>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460F2D1A" w14:textId="77777777" w:rsidR="00C619B0" w:rsidRPr="00994C3C" w:rsidRDefault="00C619B0" w:rsidP="00C619B0">
      <w:pPr>
        <w:pStyle w:val="Heading4"/>
      </w:pPr>
      <w:r>
        <w:t xml:space="preserve">Dems will take advantage of the opportunity now by pivoting to post-neoliberalism---but the plan means Republicans beat them to the punch, which locks in a generation of GOP dominance. </w:t>
      </w:r>
    </w:p>
    <w:p w14:paraId="4F422399" w14:textId="77777777" w:rsidR="00C619B0" w:rsidRDefault="00C619B0" w:rsidP="00C619B0">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375C86AA" w14:textId="77777777" w:rsidR="00C619B0" w:rsidRPr="00AD55E9" w:rsidRDefault="00C619B0" w:rsidP="00C619B0">
      <w:pPr>
        <w:rPr>
          <w:sz w:val="16"/>
        </w:rPr>
      </w:pPr>
      <w:r w:rsidRPr="00AD55E9">
        <w:rPr>
          <w:sz w:val="16"/>
        </w:rPr>
        <w:t xml:space="preserve">Is This How </w:t>
      </w:r>
      <w:r w:rsidRPr="00411201">
        <w:rPr>
          <w:rStyle w:val="Emphasis"/>
          <w:highlight w:val="green"/>
        </w:rPr>
        <w:t>Dem</w:t>
      </w:r>
      <w:r w:rsidRPr="00AD55E9">
        <w:rPr>
          <w:rStyle w:val="StyleUnderline"/>
        </w:rPr>
        <w:t>ocrats</w:t>
      </w:r>
      <w:r w:rsidRPr="00AD55E9">
        <w:rPr>
          <w:sz w:val="16"/>
        </w:rPr>
        <w:t xml:space="preserve"> Win Back the Working Class?</w:t>
      </w:r>
    </w:p>
    <w:p w14:paraId="73A6F8AD" w14:textId="77777777" w:rsidR="00C619B0" w:rsidRPr="00AD55E9" w:rsidRDefault="00C619B0" w:rsidP="00C619B0">
      <w:pPr>
        <w:rPr>
          <w:sz w:val="16"/>
        </w:rPr>
      </w:pPr>
      <w:r w:rsidRPr="00AD55E9">
        <w:rPr>
          <w:rStyle w:val="StyleUnderline"/>
        </w:rPr>
        <w:t xml:space="preserve">Embracing </w:t>
      </w:r>
      <w:r w:rsidRPr="00411201">
        <w:rPr>
          <w:rStyle w:val="Emphasis"/>
          <w:highlight w:val="green"/>
        </w:rPr>
        <w:t>populism</w:t>
      </w:r>
      <w:r w:rsidRPr="00411201">
        <w:rPr>
          <w:rStyle w:val="StyleUnderline"/>
          <w:highlight w:val="green"/>
        </w:rPr>
        <w:t xml:space="preserve"> could</w:t>
      </w:r>
      <w:r w:rsidRPr="00AD55E9">
        <w:rPr>
          <w:sz w:val="16"/>
        </w:rPr>
        <w:t xml:space="preserve"> help the party </w:t>
      </w:r>
      <w:r w:rsidRPr="00411201">
        <w:rPr>
          <w:rStyle w:val="StyleUnderline"/>
          <w:highlight w:val="green"/>
        </w:rPr>
        <w:t xml:space="preserve">build a </w:t>
      </w:r>
      <w:r w:rsidRPr="00411201">
        <w:rPr>
          <w:rStyle w:val="Emphasis"/>
          <w:highlight w:val="green"/>
        </w:rPr>
        <w:t>lasting</w:t>
      </w:r>
      <w:r w:rsidRPr="00AD55E9">
        <w:rPr>
          <w:rStyle w:val="StyleUnderline"/>
        </w:rPr>
        <w:t xml:space="preserve"> political </w:t>
      </w:r>
      <w:r w:rsidRPr="00411201">
        <w:rPr>
          <w:rStyle w:val="Emphasis"/>
          <w:highlight w:val="green"/>
        </w:rPr>
        <w:t>coalition</w:t>
      </w:r>
      <w:r w:rsidRPr="00411201">
        <w:rPr>
          <w:rStyle w:val="StyleUnderline"/>
          <w:highlight w:val="green"/>
        </w:rPr>
        <w:t>—</w:t>
      </w:r>
      <w:r w:rsidRPr="00411201">
        <w:rPr>
          <w:rStyle w:val="Emphasis"/>
          <w:highlight w:val="green"/>
        </w:rPr>
        <w:t>if</w:t>
      </w:r>
      <w:r w:rsidRPr="00AD55E9">
        <w:rPr>
          <w:rStyle w:val="Emphasis"/>
        </w:rPr>
        <w:t xml:space="preserve"> the </w:t>
      </w:r>
      <w:r w:rsidRPr="00411201">
        <w:rPr>
          <w:rStyle w:val="Emphasis"/>
          <w:highlight w:val="green"/>
        </w:rPr>
        <w:t>Republicans don’t do it first</w:t>
      </w:r>
      <w:r w:rsidRPr="00AD55E9">
        <w:rPr>
          <w:sz w:val="16"/>
        </w:rPr>
        <w:t>.</w:t>
      </w:r>
    </w:p>
    <w:p w14:paraId="679F0BA4" w14:textId="77777777" w:rsidR="00C619B0" w:rsidRPr="00A01585" w:rsidRDefault="00C619B0" w:rsidP="00C619B0">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411201">
        <w:rPr>
          <w:rStyle w:val="StyleUnderline"/>
          <w:highlight w:val="green"/>
        </w:rPr>
        <w:t>there’s a</w:t>
      </w:r>
      <w:r w:rsidRPr="00411201">
        <w:rPr>
          <w:sz w:val="16"/>
          <w:highlight w:val="green"/>
        </w:rPr>
        <w:t xml:space="preserve"> </w:t>
      </w:r>
      <w:r w:rsidRPr="00411201">
        <w:rPr>
          <w:rStyle w:val="Emphasis"/>
          <w:highlight w:val="gree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5B8E8A16" w14:textId="77777777" w:rsidR="00C619B0" w:rsidRPr="00A01585" w:rsidRDefault="00C619B0" w:rsidP="00C619B0">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06546355" w14:textId="77777777" w:rsidR="00C619B0" w:rsidRPr="00AD55E9" w:rsidRDefault="00C619B0" w:rsidP="00C619B0">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6E737896" w14:textId="77777777" w:rsidR="00C619B0" w:rsidRPr="00AD55E9" w:rsidRDefault="00C619B0" w:rsidP="00C619B0">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411201">
        <w:rPr>
          <w:rStyle w:val="StyleUnderline"/>
          <w:highlight w:val="green"/>
        </w:rPr>
        <w:t>populists on</w:t>
      </w:r>
      <w:r w:rsidRPr="00AD55E9">
        <w:rPr>
          <w:sz w:val="16"/>
        </w:rPr>
        <w:t xml:space="preserve"> </w:t>
      </w:r>
      <w:r w:rsidRPr="00AD55E9">
        <w:rPr>
          <w:rStyle w:val="Emphasis"/>
        </w:rPr>
        <w:t>both</w:t>
      </w:r>
      <w:r w:rsidRPr="00AD55E9">
        <w:rPr>
          <w:sz w:val="16"/>
        </w:rPr>
        <w:t xml:space="preserve"> </w:t>
      </w:r>
      <w:r w:rsidRPr="00411201">
        <w:rPr>
          <w:rStyle w:val="StyleUnderline"/>
          <w:highlight w:val="green"/>
        </w:rPr>
        <w:t>the</w:t>
      </w:r>
      <w:r w:rsidRPr="00AD55E9">
        <w:rPr>
          <w:sz w:val="16"/>
        </w:rPr>
        <w:t xml:space="preserve"> </w:t>
      </w:r>
      <w:r w:rsidRPr="00AD55E9">
        <w:rPr>
          <w:rStyle w:val="Emphasis"/>
        </w:rPr>
        <w:t xml:space="preserve">left and </w:t>
      </w:r>
      <w:r w:rsidRPr="00411201">
        <w:rPr>
          <w:rStyle w:val="Emphasis"/>
          <w:highlight w:val="gree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411201">
        <w:rPr>
          <w:rStyle w:val="StyleUnderline"/>
          <w:highlight w:val="green"/>
        </w:rPr>
        <w:t>must contend with</w:t>
      </w:r>
      <w:r w:rsidRPr="00AD55E9">
        <w:rPr>
          <w:sz w:val="16"/>
        </w:rPr>
        <w:t xml:space="preserve"> substantial </w:t>
      </w:r>
      <w:r w:rsidRPr="00411201">
        <w:rPr>
          <w:rStyle w:val="Emphasis"/>
          <w:highlight w:val="green"/>
        </w:rPr>
        <w:t>libertarian cliques</w:t>
      </w:r>
      <w:r w:rsidRPr="00411201">
        <w:rPr>
          <w:rStyle w:val="StyleUnderline"/>
          <w:highlight w:val="green"/>
        </w:rPr>
        <w:t xml:space="preserve">. But whichever party </w:t>
      </w:r>
      <w:r w:rsidRPr="00411201">
        <w:rPr>
          <w:rStyle w:val="Emphasis"/>
          <w:highlight w:val="green"/>
        </w:rPr>
        <w:t>figures out</w:t>
      </w:r>
      <w:r w:rsidRPr="00AD55E9">
        <w:rPr>
          <w:sz w:val="16"/>
        </w:rPr>
        <w:t xml:space="preserve"> how to advance </w:t>
      </w:r>
      <w:r w:rsidRPr="00411201">
        <w:rPr>
          <w:rStyle w:val="StyleUnderline"/>
          <w:highlight w:val="green"/>
        </w:rPr>
        <w:t>a</w:t>
      </w:r>
      <w:r w:rsidRPr="00AD55E9">
        <w:rPr>
          <w:sz w:val="16"/>
        </w:rPr>
        <w:t xml:space="preserve"> meaningful </w:t>
      </w:r>
      <w:r w:rsidRPr="00411201">
        <w:rPr>
          <w:rStyle w:val="Emphasis"/>
          <w:highlight w:val="green"/>
        </w:rPr>
        <w:t>post-neoliberal platform</w:t>
      </w:r>
      <w:r w:rsidRPr="00411201">
        <w:rPr>
          <w:rStyle w:val="StyleUnderline"/>
          <w:highlight w:val="green"/>
        </w:rPr>
        <w:t xml:space="preserve"> could unlock a</w:t>
      </w:r>
      <w:r w:rsidRPr="00411201">
        <w:rPr>
          <w:sz w:val="16"/>
          <w:highlight w:val="green"/>
        </w:rPr>
        <w:t xml:space="preserve"> </w:t>
      </w:r>
      <w:r w:rsidRPr="00411201">
        <w:rPr>
          <w:rStyle w:val="Emphasis"/>
          <w:highlight w:val="green"/>
        </w:rPr>
        <w:t>winning and durable</w:t>
      </w:r>
      <w:r w:rsidRPr="00267622">
        <w:rPr>
          <w:rStyle w:val="Emphasis"/>
        </w:rPr>
        <w:t xml:space="preserve"> political </w:t>
      </w:r>
      <w:r w:rsidRPr="00411201">
        <w:rPr>
          <w:rStyle w:val="Emphasis"/>
          <w:highlight w:val="green"/>
        </w:rPr>
        <w:t>coalition</w:t>
      </w:r>
      <w:r w:rsidRPr="00AD55E9">
        <w:rPr>
          <w:sz w:val="16"/>
        </w:rPr>
        <w:t>.</w:t>
      </w:r>
    </w:p>
    <w:p w14:paraId="5EE601FC" w14:textId="77777777" w:rsidR="00C619B0" w:rsidRPr="00AD55E9" w:rsidRDefault="00C619B0" w:rsidP="00C619B0">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38E7052D" w14:textId="77777777" w:rsidR="00C619B0" w:rsidRPr="00AD55E9" w:rsidRDefault="00C619B0" w:rsidP="00C619B0">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411201">
        <w:rPr>
          <w:rStyle w:val="StyleUnderline"/>
          <w:highlight w:val="green"/>
        </w:rPr>
        <w:t>an</w:t>
      </w:r>
      <w:r w:rsidRPr="00411201">
        <w:rPr>
          <w:sz w:val="16"/>
          <w:highlight w:val="green"/>
        </w:rPr>
        <w:t xml:space="preserve"> </w:t>
      </w:r>
      <w:r w:rsidRPr="00411201">
        <w:rPr>
          <w:rStyle w:val="Emphasis"/>
          <w:highlight w:val="green"/>
        </w:rPr>
        <w:t>arms race</w:t>
      </w:r>
      <w:r w:rsidRPr="00411201">
        <w:rPr>
          <w:sz w:val="16"/>
          <w:highlight w:val="green"/>
        </w:rPr>
        <w:t xml:space="preserve"> </w:t>
      </w:r>
      <w:r w:rsidRPr="00411201">
        <w:rPr>
          <w:rStyle w:val="StyleUnderline"/>
          <w:highlight w:val="green"/>
        </w:rPr>
        <w:t>to</w:t>
      </w:r>
      <w:r w:rsidRPr="00411201">
        <w:rPr>
          <w:sz w:val="16"/>
          <w:highlight w:val="green"/>
        </w:rPr>
        <w:t xml:space="preserve"> </w:t>
      </w:r>
      <w:r w:rsidRPr="00411201">
        <w:rPr>
          <w:rStyle w:val="Emphasis"/>
          <w:highlight w:val="green"/>
        </w:rPr>
        <w:t>capture</w:t>
      </w:r>
      <w:r w:rsidRPr="00AD55E9">
        <w:rPr>
          <w:sz w:val="16"/>
        </w:rPr>
        <w:t xml:space="preserve"> what the senator called, in a 2022 essay for The New Republic, </w:t>
      </w:r>
      <w:r w:rsidRPr="00411201">
        <w:rPr>
          <w:rStyle w:val="StyleUnderline"/>
          <w:highlight w:val="green"/>
        </w:rPr>
        <w:t>the</w:t>
      </w:r>
      <w:r w:rsidRPr="00AD55E9">
        <w:rPr>
          <w:sz w:val="16"/>
        </w:rPr>
        <w:t xml:space="preserve"> “</w:t>
      </w:r>
      <w:r w:rsidRPr="00AD55E9">
        <w:rPr>
          <w:rStyle w:val="Emphasis"/>
        </w:rPr>
        <w:t xml:space="preserve">silent </w:t>
      </w:r>
      <w:r w:rsidRPr="00411201">
        <w:rPr>
          <w:rStyle w:val="Emphasis"/>
          <w:highlight w:val="green"/>
        </w:rPr>
        <w:t>majority</w:t>
      </w:r>
      <w:r w:rsidRPr="00AD55E9">
        <w:rPr>
          <w:rStyle w:val="Emphasis"/>
        </w:rPr>
        <w:t xml:space="preserve"> of Americans</w:t>
      </w:r>
      <w:r w:rsidRPr="00AD55E9">
        <w:rPr>
          <w:sz w:val="16"/>
        </w:rPr>
        <w:t xml:space="preserve"> </w:t>
      </w:r>
      <w:r w:rsidRPr="00411201">
        <w:rPr>
          <w:rStyle w:val="StyleUnderline"/>
          <w:highlight w:val="green"/>
        </w:rPr>
        <w:t xml:space="preserve">who </w:t>
      </w:r>
      <w:r w:rsidRPr="00411201">
        <w:rPr>
          <w:rStyle w:val="Emphasis"/>
          <w:highlight w:val="green"/>
        </w:rPr>
        <w:t>want</w:t>
      </w:r>
      <w:r w:rsidRPr="00AD55E9">
        <w:rPr>
          <w:sz w:val="16"/>
        </w:rPr>
        <w:t xml:space="preserve"> more economic control, more social connection, and </w:t>
      </w:r>
      <w:r w:rsidRPr="00AD55E9">
        <w:rPr>
          <w:rStyle w:val="Emphasis"/>
        </w:rPr>
        <w:t xml:space="preserve">more </w:t>
      </w:r>
      <w:r w:rsidRPr="00411201">
        <w:rPr>
          <w:rStyle w:val="Emphasis"/>
          <w:highlight w:val="green"/>
        </w:rPr>
        <w:t>moral markets</w:t>
      </w:r>
      <w:r w:rsidRPr="00AD55E9">
        <w:rPr>
          <w:sz w:val="16"/>
        </w:rPr>
        <w:t>.”</w:t>
      </w:r>
    </w:p>
    <w:p w14:paraId="11BE6704" w14:textId="77777777" w:rsidR="00C619B0" w:rsidRPr="00AD55E9" w:rsidRDefault="00C619B0" w:rsidP="00C619B0">
      <w:pPr>
        <w:rPr>
          <w:sz w:val="16"/>
        </w:rPr>
      </w:pPr>
      <w:r w:rsidRPr="00AD55E9">
        <w:rPr>
          <w:sz w:val="16"/>
        </w:rPr>
        <w:t xml:space="preserve">It is a race that some worry the Republicans are winning. </w:t>
      </w:r>
      <w:r w:rsidRPr="00AD55E9">
        <w:rPr>
          <w:rStyle w:val="StyleUnderline"/>
        </w:rPr>
        <w:t xml:space="preserve">Although </w:t>
      </w:r>
      <w:r w:rsidRPr="00411201">
        <w:rPr>
          <w:rStyle w:val="StyleUnderline"/>
          <w:highlight w:val="green"/>
        </w:rPr>
        <w:t>few</w:t>
      </w:r>
      <w:r w:rsidRPr="00AD55E9">
        <w:rPr>
          <w:rStyle w:val="StyleUnderline"/>
        </w:rPr>
        <w:t xml:space="preserve"> on the populist right </w:t>
      </w:r>
      <w:r w:rsidRPr="00411201">
        <w:rPr>
          <w:rStyle w:val="StyleUnderline"/>
          <w:highlight w:val="green"/>
        </w:rPr>
        <w:t>view Trump as</w:t>
      </w:r>
      <w:r w:rsidRPr="00AD55E9">
        <w:rPr>
          <w:sz w:val="16"/>
        </w:rPr>
        <w:t xml:space="preserve"> the </w:t>
      </w:r>
      <w:r w:rsidRPr="00411201">
        <w:rPr>
          <w:rStyle w:val="Emphasis"/>
          <w:highlight w:val="green"/>
        </w:rPr>
        <w:t>genuine</w:t>
      </w:r>
      <w:r w:rsidRPr="00AD55E9">
        <w:rPr>
          <w:sz w:val="16"/>
        </w:rPr>
        <w:t xml:space="preserve"> article—they tend to politely describe the president-elect as a “transitional figure”—</w:t>
      </w:r>
      <w:r w:rsidRPr="00411201">
        <w:rPr>
          <w:rStyle w:val="StyleUnderline"/>
          <w:highlight w:val="green"/>
        </w:rPr>
        <w:t>he</w:t>
      </w:r>
      <w:r w:rsidRPr="00AD55E9">
        <w:rPr>
          <w:rStyle w:val="StyleUnderline"/>
        </w:rPr>
        <w:t xml:space="preserve"> has </w:t>
      </w:r>
      <w:r w:rsidRPr="00411201">
        <w:rPr>
          <w:rStyle w:val="StyleUnderline"/>
          <w:highlight w:val="green"/>
        </w:rPr>
        <w:t>nominated</w:t>
      </w:r>
      <w:r w:rsidRPr="00AD55E9">
        <w:rPr>
          <w:sz w:val="16"/>
        </w:rPr>
        <w:t xml:space="preserve"> </w:t>
      </w:r>
      <w:r w:rsidRPr="00AD55E9">
        <w:rPr>
          <w:rStyle w:val="Emphasis"/>
        </w:rPr>
        <w:t>post-neoliberal</w:t>
      </w:r>
      <w:r w:rsidRPr="00AD55E9">
        <w:rPr>
          <w:sz w:val="16"/>
        </w:rPr>
        <w:t xml:space="preserve"> and </w:t>
      </w:r>
      <w:r w:rsidRPr="00411201">
        <w:rPr>
          <w:rStyle w:val="Emphasis"/>
          <w:highlight w:val="gree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411201">
        <w:rPr>
          <w:rStyle w:val="StyleUnderline"/>
          <w:highlight w:val="green"/>
        </w:rPr>
        <w:t>Still</w:t>
      </w:r>
      <w:r w:rsidRPr="00AD55E9">
        <w:rPr>
          <w:sz w:val="16"/>
        </w:rPr>
        <w:t xml:space="preserve">, most of those I interviewed shared the view that </w:t>
      </w:r>
      <w:r w:rsidRPr="00A01585">
        <w:rPr>
          <w:rStyle w:val="StyleUnderline"/>
        </w:rPr>
        <w:t xml:space="preserve">Trump </w:t>
      </w:r>
      <w:r w:rsidRPr="00411201">
        <w:rPr>
          <w:rStyle w:val="StyleUnderline"/>
          <w:highlight w:val="green"/>
        </w:rPr>
        <w:t>will</w:t>
      </w:r>
      <w:r w:rsidRPr="00AD55E9">
        <w:rPr>
          <w:rStyle w:val="StyleUnderline"/>
        </w:rPr>
        <w:t xml:space="preserve"> likely</w:t>
      </w:r>
      <w:r w:rsidRPr="00AD55E9">
        <w:rPr>
          <w:sz w:val="16"/>
        </w:rPr>
        <w:t xml:space="preserve"> </w:t>
      </w:r>
      <w:r w:rsidRPr="00411201">
        <w:rPr>
          <w:rStyle w:val="Emphasis"/>
          <w:highlight w:val="green"/>
        </w:rPr>
        <w:t>squander</w:t>
      </w:r>
      <w:r w:rsidRPr="00411201">
        <w:rPr>
          <w:sz w:val="16"/>
          <w:highlight w:val="green"/>
        </w:rPr>
        <w:t xml:space="preserve"> </w:t>
      </w:r>
      <w:r w:rsidRPr="00411201">
        <w:rPr>
          <w:rStyle w:val="StyleUnderline"/>
          <w:highlight w:val="green"/>
        </w:rPr>
        <w:t>his</w:t>
      </w:r>
      <w:r w:rsidRPr="00AD55E9">
        <w:rPr>
          <w:rStyle w:val="StyleUnderline"/>
        </w:rPr>
        <w:t xml:space="preserve"> populist </w:t>
      </w:r>
      <w:r w:rsidRPr="00411201">
        <w:rPr>
          <w:rStyle w:val="Emphasis"/>
          <w:highlight w:val="green"/>
        </w:rPr>
        <w:t>goodwill</w:t>
      </w:r>
      <w:r w:rsidRPr="00411201">
        <w:rPr>
          <w:sz w:val="16"/>
          <w:highlight w:val="green"/>
        </w:rPr>
        <w:t xml:space="preserve"> </w:t>
      </w:r>
      <w:r w:rsidRPr="00411201">
        <w:rPr>
          <w:rStyle w:val="StyleUnderline"/>
          <w:highlight w:val="green"/>
        </w:rPr>
        <w:t>with</w:t>
      </w:r>
      <w:r w:rsidRPr="00AD55E9">
        <w:rPr>
          <w:sz w:val="16"/>
        </w:rPr>
        <w:t xml:space="preserve"> tax cuts for billionaires and </w:t>
      </w:r>
      <w:r w:rsidRPr="00411201">
        <w:rPr>
          <w:rStyle w:val="Emphasis"/>
          <w:highlight w:val="green"/>
        </w:rPr>
        <w:t>other</w:t>
      </w:r>
      <w:r w:rsidRPr="00411201">
        <w:rPr>
          <w:rStyle w:val="StyleUnderline"/>
          <w:highlight w:val="green"/>
        </w:rPr>
        <w:t xml:space="preserve"> anti-populist agenda</w:t>
      </w:r>
      <w:r w:rsidRPr="00A01585">
        <w:rPr>
          <w:rStyle w:val="StyleUnderline"/>
        </w:rPr>
        <w:t xml:space="preserve"> items</w:t>
      </w:r>
      <w:r w:rsidRPr="00AD55E9">
        <w:rPr>
          <w:sz w:val="16"/>
        </w:rPr>
        <w:t xml:space="preserve"> during his term.</w:t>
      </w:r>
    </w:p>
    <w:p w14:paraId="5082CBDC" w14:textId="77777777" w:rsidR="00C619B0" w:rsidRPr="00A01585" w:rsidRDefault="00C619B0" w:rsidP="00C619B0">
      <w:pPr>
        <w:rPr>
          <w:sz w:val="16"/>
        </w:rPr>
      </w:pPr>
      <w:r w:rsidRPr="00411201">
        <w:rPr>
          <w:rStyle w:val="StyleUnderline"/>
          <w:highlight w:val="green"/>
        </w:rPr>
        <w:t>This</w:t>
      </w:r>
      <w:r w:rsidRPr="00AD55E9">
        <w:rPr>
          <w:rStyle w:val="StyleUnderline"/>
        </w:rPr>
        <w:t xml:space="preserve"> </w:t>
      </w:r>
      <w:r w:rsidRPr="00AD55E9">
        <w:rPr>
          <w:rStyle w:val="Emphasis"/>
        </w:rPr>
        <w:t>should</w:t>
      </w:r>
      <w:r w:rsidRPr="00AD55E9">
        <w:rPr>
          <w:rStyle w:val="StyleUnderline"/>
        </w:rPr>
        <w:t xml:space="preserve"> </w:t>
      </w:r>
      <w:r w:rsidRPr="00411201">
        <w:rPr>
          <w:rStyle w:val="StyleUnderline"/>
          <w:highlight w:val="green"/>
        </w:rPr>
        <w:t>produce an</w:t>
      </w:r>
      <w:r w:rsidRPr="00411201">
        <w:rPr>
          <w:sz w:val="16"/>
          <w:highlight w:val="green"/>
        </w:rPr>
        <w:t xml:space="preserve"> </w:t>
      </w:r>
      <w:r w:rsidRPr="00411201">
        <w:rPr>
          <w:rStyle w:val="Emphasis"/>
          <w:highlight w:val="green"/>
        </w:rPr>
        <w:t>opening</w:t>
      </w:r>
      <w:r w:rsidRPr="00411201">
        <w:rPr>
          <w:sz w:val="16"/>
          <w:highlight w:val="green"/>
        </w:rPr>
        <w:t xml:space="preserve"> </w:t>
      </w:r>
      <w:r w:rsidRPr="00411201">
        <w:rPr>
          <w:rStyle w:val="StyleUnderline"/>
          <w:highlight w:val="gree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44D394BB" w14:textId="77777777" w:rsidR="00C619B0" w:rsidRPr="00A01585" w:rsidRDefault="00C619B0" w:rsidP="00C619B0">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03FDB3A9" w14:textId="77777777" w:rsidR="00C619B0" w:rsidRPr="00A01585" w:rsidRDefault="00C619B0" w:rsidP="00C619B0">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36E2192F" w14:textId="77777777" w:rsidR="00C619B0" w:rsidRPr="00A01585" w:rsidRDefault="00C619B0" w:rsidP="00C619B0">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1AED0228" w14:textId="77777777" w:rsidR="00C619B0" w:rsidRPr="00A01585" w:rsidRDefault="00C619B0" w:rsidP="00C619B0">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11788975" w14:textId="77777777" w:rsidR="00C619B0" w:rsidRPr="00AD55E9" w:rsidRDefault="00C619B0" w:rsidP="00C619B0">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411201">
        <w:rPr>
          <w:rStyle w:val="Emphasis"/>
          <w:highlight w:val="gree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411201">
        <w:rPr>
          <w:rStyle w:val="StyleUnderline"/>
          <w:highlight w:val="green"/>
        </w:rPr>
        <w:t>through</w:t>
      </w:r>
      <w:r w:rsidRPr="00411201">
        <w:rPr>
          <w:sz w:val="16"/>
          <w:highlight w:val="green"/>
        </w:rPr>
        <w:t xml:space="preserve"> </w:t>
      </w:r>
      <w:r w:rsidRPr="00411201">
        <w:rPr>
          <w:rStyle w:val="Emphasis"/>
          <w:highlight w:val="green"/>
        </w:rPr>
        <w:t>unions</w:t>
      </w:r>
      <w:r w:rsidRPr="00411201">
        <w:rPr>
          <w:sz w:val="16"/>
          <w:highlight w:val="green"/>
        </w:rPr>
        <w:t xml:space="preserve"> </w:t>
      </w:r>
      <w:r w:rsidRPr="00411201">
        <w:rPr>
          <w:rStyle w:val="StyleUnderline"/>
          <w:highlight w:val="green"/>
        </w:rPr>
        <w:t>and</w:t>
      </w:r>
      <w:r w:rsidRPr="00411201">
        <w:rPr>
          <w:sz w:val="16"/>
          <w:highlight w:val="green"/>
        </w:rPr>
        <w:t xml:space="preserve"> </w:t>
      </w:r>
      <w:r w:rsidRPr="00411201">
        <w:rPr>
          <w:rStyle w:val="Emphasis"/>
          <w:highlight w:val="gree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411201">
        <w:rPr>
          <w:rStyle w:val="Emphasis"/>
          <w:highlight w:val="green"/>
        </w:rPr>
        <w:t>restoring dignity</w:t>
      </w:r>
      <w:r w:rsidRPr="00411201">
        <w:rPr>
          <w:sz w:val="16"/>
          <w:highlight w:val="green"/>
        </w:rPr>
        <w:t xml:space="preserve"> </w:t>
      </w:r>
      <w:r w:rsidRPr="00411201">
        <w:rPr>
          <w:rStyle w:val="StyleUnderline"/>
          <w:highlight w:val="green"/>
        </w:rPr>
        <w:t>and</w:t>
      </w:r>
      <w:r w:rsidRPr="00AD55E9">
        <w:rPr>
          <w:rStyle w:val="StyleUnderline"/>
        </w:rPr>
        <w:t xml:space="preserve"> revitalizing</w:t>
      </w:r>
      <w:r w:rsidRPr="00AD55E9">
        <w:rPr>
          <w:sz w:val="16"/>
        </w:rPr>
        <w:t xml:space="preserve"> </w:t>
      </w:r>
      <w:r w:rsidRPr="00411201">
        <w:rPr>
          <w:rStyle w:val="Emphasis"/>
          <w:highlight w:val="green"/>
        </w:rPr>
        <w:t>labor-based</w:t>
      </w:r>
      <w:r w:rsidRPr="00AD55E9">
        <w:rPr>
          <w:rStyle w:val="Emphasis"/>
        </w:rPr>
        <w:t xml:space="preserve"> forms of </w:t>
      </w:r>
      <w:r w:rsidRPr="00411201">
        <w:rPr>
          <w:rStyle w:val="Emphasis"/>
          <w:highlight w:val="green"/>
        </w:rPr>
        <w:t>community</w:t>
      </w:r>
      <w:r w:rsidRPr="00AD55E9">
        <w:rPr>
          <w:sz w:val="16"/>
        </w:rPr>
        <w:t>.</w:t>
      </w:r>
    </w:p>
    <w:p w14:paraId="583E0792" w14:textId="77777777" w:rsidR="00C619B0" w:rsidRPr="00AD55E9" w:rsidRDefault="00C619B0" w:rsidP="00C619B0">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5EB56379" w14:textId="77777777" w:rsidR="00C619B0" w:rsidRPr="00AD55E9" w:rsidRDefault="00C619B0" w:rsidP="00C619B0">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6FB60753" w14:textId="77777777" w:rsidR="00C619B0" w:rsidRPr="00AD55E9" w:rsidRDefault="00C619B0" w:rsidP="00C619B0">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3543EA59" w14:textId="77777777" w:rsidR="00C619B0" w:rsidRPr="00AD55E9" w:rsidRDefault="00C619B0" w:rsidP="00C619B0">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09822117" w14:textId="77777777" w:rsidR="00C619B0" w:rsidRPr="00AD55E9" w:rsidRDefault="00C619B0" w:rsidP="00C619B0">
      <w:pPr>
        <w:rPr>
          <w:sz w:val="16"/>
        </w:rPr>
      </w:pPr>
      <w:r w:rsidRPr="00AD55E9">
        <w:rPr>
          <w:sz w:val="16"/>
        </w:rPr>
        <w:t xml:space="preserve">Teixeira and Judis flagged a third topic, gender identity, where </w:t>
      </w:r>
      <w:r w:rsidRPr="00411201">
        <w:rPr>
          <w:rStyle w:val="Emphasis"/>
          <w:highlight w:val="green"/>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603C3124" w14:textId="77777777" w:rsidR="00C619B0" w:rsidRPr="00AD55E9" w:rsidRDefault="00C619B0" w:rsidP="00C619B0">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00361E5B" w14:textId="77777777" w:rsidR="00C619B0" w:rsidRPr="00AD55E9" w:rsidRDefault="00C619B0" w:rsidP="00C619B0">
      <w:pPr>
        <w:rPr>
          <w:sz w:val="16"/>
        </w:rPr>
      </w:pPr>
      <w:r w:rsidRPr="00AD55E9">
        <w:rPr>
          <w:sz w:val="16"/>
        </w:rPr>
        <w:t xml:space="preserve">“The </w:t>
      </w:r>
      <w:r w:rsidRPr="00411201">
        <w:rPr>
          <w:rStyle w:val="Emphasis"/>
          <w:highlight w:val="green"/>
        </w:rPr>
        <w:t>debate</w:t>
      </w:r>
      <w:r w:rsidRPr="00411201">
        <w:rPr>
          <w:rStyle w:val="StyleUnderline"/>
          <w:highlight w:val="green"/>
        </w:rPr>
        <w:t xml:space="preserve"> is</w:t>
      </w:r>
      <w:r w:rsidRPr="00411201">
        <w:rPr>
          <w:sz w:val="16"/>
          <w:highlight w:val="green"/>
        </w:rPr>
        <w:t xml:space="preserve"> </w:t>
      </w:r>
      <w:r w:rsidRPr="00411201">
        <w:rPr>
          <w:rStyle w:val="Emphasis"/>
          <w:highlight w:val="green"/>
        </w:rPr>
        <w:t>still</w:t>
      </w:r>
      <w:r w:rsidRPr="00A01585">
        <w:rPr>
          <w:rStyle w:val="StyleUnderline"/>
        </w:rPr>
        <w:t xml:space="preserve"> a</w:t>
      </w:r>
      <w:r w:rsidRPr="00411201">
        <w:rPr>
          <w:rStyle w:val="Emphasis"/>
          <w:highlight w:val="green"/>
        </w:rPr>
        <w:t>live</w:t>
      </w:r>
      <w:r w:rsidRPr="00AD55E9">
        <w:rPr>
          <w:sz w:val="16"/>
        </w:rPr>
        <w:t xml:space="preserve"> inside our party. </w:t>
      </w:r>
      <w:r w:rsidRPr="00411201">
        <w:rPr>
          <w:rStyle w:val="StyleUnderline"/>
          <w:highlight w:val="green"/>
        </w:rPr>
        <w:t>But</w:t>
      </w:r>
      <w:r w:rsidRPr="00AD55E9">
        <w:rPr>
          <w:rStyle w:val="StyleUnderline"/>
        </w:rPr>
        <w:t xml:space="preserve"> the </w:t>
      </w:r>
      <w:r w:rsidRPr="00411201">
        <w:rPr>
          <w:rStyle w:val="Emphasis"/>
          <w:highlight w:val="green"/>
        </w:rPr>
        <w:t>post-neolib</w:t>
      </w:r>
      <w:r w:rsidRPr="00A01585">
        <w:rPr>
          <w:rStyle w:val="StyleUnderline"/>
        </w:rPr>
        <w:t>eral</w:t>
      </w:r>
      <w:r w:rsidRPr="00411201">
        <w:rPr>
          <w:rStyle w:val="Emphasis"/>
          <w:highlight w:val="green"/>
        </w:rPr>
        <w:t>s</w:t>
      </w:r>
      <w:r w:rsidRPr="00411201">
        <w:rPr>
          <w:sz w:val="16"/>
          <w:highlight w:val="green"/>
        </w:rPr>
        <w:t xml:space="preserve"> </w:t>
      </w:r>
      <w:r w:rsidRPr="00411201">
        <w:rPr>
          <w:rStyle w:val="StyleUnderline"/>
          <w:highlight w:val="green"/>
        </w:rPr>
        <w:t>are</w:t>
      </w:r>
      <w:r w:rsidRPr="00411201">
        <w:rPr>
          <w:sz w:val="16"/>
          <w:highlight w:val="green"/>
        </w:rPr>
        <w:t xml:space="preserve"> </w:t>
      </w:r>
      <w:r w:rsidRPr="00411201">
        <w:rPr>
          <w:rStyle w:val="Emphasis"/>
          <w:highlight w:val="green"/>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3737283B" w14:textId="77777777" w:rsidR="00C619B0" w:rsidRPr="00AD55E9" w:rsidRDefault="00C619B0" w:rsidP="00C619B0">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5A0F287D" w14:textId="77777777" w:rsidR="00C619B0" w:rsidRPr="00AD55E9" w:rsidRDefault="00C619B0" w:rsidP="00C619B0">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12912F76" w14:textId="77777777" w:rsidR="00C619B0" w:rsidRPr="00AD55E9" w:rsidRDefault="00C619B0" w:rsidP="00C619B0">
      <w:pPr>
        <w:rPr>
          <w:sz w:val="16"/>
        </w:rPr>
      </w:pPr>
      <w:r w:rsidRPr="00AD55E9">
        <w:rPr>
          <w:sz w:val="16"/>
        </w:rPr>
        <w:t>“</w:t>
      </w:r>
      <w:r w:rsidRPr="00411201">
        <w:rPr>
          <w:rStyle w:val="StyleUnderline"/>
          <w:highlight w:val="green"/>
        </w:rPr>
        <w:t>It’s</w:t>
      </w:r>
      <w:r w:rsidRPr="00411201">
        <w:rPr>
          <w:sz w:val="16"/>
          <w:highlight w:val="green"/>
        </w:rPr>
        <w:t xml:space="preserve"> </w:t>
      </w:r>
      <w:r w:rsidRPr="00411201">
        <w:rPr>
          <w:rStyle w:val="Emphasis"/>
          <w:highlight w:val="green"/>
        </w:rPr>
        <w:t>not clear</w:t>
      </w:r>
      <w:r w:rsidRPr="00AD55E9">
        <w:rPr>
          <w:sz w:val="16"/>
        </w:rPr>
        <w:t xml:space="preserve"> </w:t>
      </w:r>
      <w:r w:rsidRPr="00AD55E9">
        <w:rPr>
          <w:rStyle w:val="StyleUnderline"/>
        </w:rPr>
        <w:t xml:space="preserve">that </w:t>
      </w:r>
      <w:r w:rsidRPr="00411201">
        <w:rPr>
          <w:rStyle w:val="StyleUnderline"/>
          <w:highlight w:val="green"/>
        </w:rPr>
        <w:t>if we</w:t>
      </w:r>
      <w:r w:rsidRPr="00411201">
        <w:rPr>
          <w:sz w:val="16"/>
          <w:highlight w:val="green"/>
        </w:rPr>
        <w:t xml:space="preserve"> </w:t>
      </w:r>
      <w:r w:rsidRPr="00411201">
        <w:rPr>
          <w:rStyle w:val="Emphasis"/>
          <w:highlight w:val="green"/>
        </w:rPr>
        <w:t>blow it</w:t>
      </w:r>
      <w:r w:rsidRPr="00AD55E9">
        <w:rPr>
          <w:sz w:val="16"/>
        </w:rPr>
        <w:t xml:space="preserve"> in two or four years time that </w:t>
      </w:r>
      <w:r w:rsidRPr="00411201">
        <w:rPr>
          <w:rStyle w:val="StyleUnderline"/>
          <w:highlight w:val="green"/>
        </w:rPr>
        <w:t>there’s</w:t>
      </w:r>
      <w:r w:rsidRPr="00411201">
        <w:rPr>
          <w:sz w:val="16"/>
          <w:highlight w:val="green"/>
        </w:rPr>
        <w:t xml:space="preserve"> </w:t>
      </w:r>
      <w:r w:rsidRPr="00411201">
        <w:rPr>
          <w:rStyle w:val="Emphasis"/>
          <w:highlight w:val="green"/>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411201">
        <w:rPr>
          <w:rStyle w:val="StyleUnderline"/>
          <w:highlight w:val="green"/>
        </w:rPr>
        <w:t>the</w:t>
      </w:r>
      <w:r w:rsidRPr="00411201">
        <w:rPr>
          <w:sz w:val="16"/>
          <w:highlight w:val="green"/>
        </w:rPr>
        <w:t xml:space="preserve"> </w:t>
      </w:r>
      <w:r w:rsidRPr="00411201">
        <w:rPr>
          <w:rStyle w:val="Emphasis"/>
          <w:highlight w:val="green"/>
        </w:rPr>
        <w:t>prize</w:t>
      </w:r>
      <w:r w:rsidRPr="00AD55E9">
        <w:rPr>
          <w:sz w:val="16"/>
        </w:rPr>
        <w:t xml:space="preserve"> </w:t>
      </w:r>
      <w:r w:rsidRPr="00AD55E9">
        <w:rPr>
          <w:rStyle w:val="StyleUnderline"/>
        </w:rPr>
        <w:t xml:space="preserve">for such a transformation </w:t>
      </w:r>
      <w:r w:rsidRPr="00411201">
        <w:rPr>
          <w:rStyle w:val="StyleUnderline"/>
          <w:highlight w:val="green"/>
        </w:rPr>
        <w:t>may prove</w:t>
      </w:r>
      <w:r w:rsidRPr="00AD55E9">
        <w:rPr>
          <w:rStyle w:val="StyleUnderline"/>
        </w:rPr>
        <w:t xml:space="preserve"> to be</w:t>
      </w:r>
      <w:r w:rsidRPr="00AD55E9">
        <w:rPr>
          <w:sz w:val="16"/>
        </w:rPr>
        <w:t xml:space="preserve"> </w:t>
      </w:r>
      <w:r w:rsidRPr="00411201">
        <w:rPr>
          <w:rStyle w:val="Emphasis"/>
          <w:highlight w:val="green"/>
        </w:rPr>
        <w:t>not just</w:t>
      </w:r>
      <w:r w:rsidRPr="00AD55E9">
        <w:rPr>
          <w:sz w:val="16"/>
        </w:rPr>
        <w:t xml:space="preserve"> </w:t>
      </w:r>
      <w:r w:rsidRPr="00AD55E9">
        <w:rPr>
          <w:rStyle w:val="StyleUnderline"/>
        </w:rPr>
        <w:t>a</w:t>
      </w:r>
      <w:r w:rsidRPr="00AD55E9">
        <w:rPr>
          <w:sz w:val="16"/>
        </w:rPr>
        <w:t xml:space="preserve"> </w:t>
      </w:r>
      <w:r w:rsidRPr="00411201">
        <w:rPr>
          <w:rStyle w:val="Emphasis"/>
          <w:highlight w:val="green"/>
        </w:rPr>
        <w:t>near-term political victory</w:t>
      </w:r>
      <w:r w:rsidRPr="00411201">
        <w:rPr>
          <w:rStyle w:val="StyleUnderline"/>
          <w:highlight w:val="green"/>
        </w:rPr>
        <w:t>, but a</w:t>
      </w:r>
      <w:r w:rsidRPr="00411201">
        <w:rPr>
          <w:sz w:val="16"/>
          <w:highlight w:val="green"/>
        </w:rPr>
        <w:t xml:space="preserve"> </w:t>
      </w:r>
      <w:r w:rsidRPr="00411201">
        <w:rPr>
          <w:rStyle w:val="Emphasis"/>
          <w:highlight w:val="green"/>
        </w:rPr>
        <w:t>F</w:t>
      </w:r>
      <w:r w:rsidRPr="00AD55E9">
        <w:rPr>
          <w:sz w:val="16"/>
        </w:rPr>
        <w:t xml:space="preserve">ranklin </w:t>
      </w:r>
      <w:r w:rsidRPr="00411201">
        <w:rPr>
          <w:rStyle w:val="Emphasis"/>
          <w:highlight w:val="green"/>
        </w:rPr>
        <w:t>D</w:t>
      </w:r>
      <w:r w:rsidRPr="00AD55E9">
        <w:rPr>
          <w:sz w:val="16"/>
        </w:rPr>
        <w:t xml:space="preserve">. </w:t>
      </w:r>
      <w:r w:rsidRPr="00411201">
        <w:rPr>
          <w:rStyle w:val="Emphasis"/>
          <w:highlight w:val="green"/>
        </w:rPr>
        <w:t>R</w:t>
      </w:r>
      <w:r w:rsidRPr="00AD55E9">
        <w:rPr>
          <w:sz w:val="16"/>
        </w:rPr>
        <w:t>oosevelt</w:t>
      </w:r>
      <w:r w:rsidRPr="00411201">
        <w:rPr>
          <w:rStyle w:val="Emphasis"/>
          <w:highlight w:val="gree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66D6727E" w14:textId="77777777" w:rsidR="00C619B0" w:rsidRPr="00A52F3B" w:rsidRDefault="00C619B0" w:rsidP="00C619B0">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411201">
        <w:rPr>
          <w:rStyle w:val="StyleUnderline"/>
          <w:highlight w:val="green"/>
        </w:rPr>
        <w:t>Whichever party can</w:t>
      </w:r>
      <w:r w:rsidRPr="00411201">
        <w:rPr>
          <w:sz w:val="16"/>
          <w:highlight w:val="green"/>
        </w:rPr>
        <w:t xml:space="preserve"> </w:t>
      </w:r>
      <w:r w:rsidRPr="00411201">
        <w:rPr>
          <w:rStyle w:val="Emphasis"/>
          <w:highlight w:val="green"/>
        </w:rPr>
        <w:t>credibly combine economic populism</w:t>
      </w:r>
      <w:r w:rsidRPr="00411201">
        <w:rPr>
          <w:sz w:val="16"/>
          <w:highlight w:val="green"/>
        </w:rPr>
        <w:t xml:space="preserve"> </w:t>
      </w:r>
      <w:r w:rsidRPr="00411201">
        <w:rPr>
          <w:rStyle w:val="StyleUnderline"/>
          <w:highlight w:val="green"/>
        </w:rPr>
        <w:t>with</w:t>
      </w:r>
      <w:r w:rsidRPr="00411201">
        <w:rPr>
          <w:sz w:val="16"/>
          <w:highlight w:val="green"/>
        </w:rPr>
        <w:t xml:space="preserve"> </w:t>
      </w:r>
      <w:r w:rsidRPr="00411201">
        <w:rPr>
          <w:rStyle w:val="Emphasis"/>
          <w:highlight w:val="green"/>
        </w:rPr>
        <w:t>moderate social positions</w:t>
      </w:r>
      <w:r w:rsidRPr="00411201">
        <w:rPr>
          <w:sz w:val="16"/>
          <w:highlight w:val="green"/>
        </w:rPr>
        <w:t xml:space="preserve"> </w:t>
      </w:r>
      <w:r w:rsidRPr="00411201">
        <w:rPr>
          <w:rStyle w:val="StyleUnderline"/>
          <w:highlight w:val="green"/>
        </w:rPr>
        <w:t>will</w:t>
      </w:r>
      <w:r w:rsidRPr="00411201">
        <w:rPr>
          <w:sz w:val="16"/>
          <w:highlight w:val="green"/>
        </w:rPr>
        <w:t xml:space="preserve"> </w:t>
      </w:r>
      <w:r w:rsidRPr="00411201">
        <w:rPr>
          <w:rStyle w:val="Emphasis"/>
          <w:highlight w:val="gree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411201">
        <w:rPr>
          <w:rStyle w:val="Emphasis"/>
          <w:highlight w:val="gree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4BF3478E" w14:textId="77777777" w:rsidR="00C619B0" w:rsidRDefault="00C619B0" w:rsidP="00C619B0">
      <w:pPr>
        <w:pStyle w:val="Heading4"/>
      </w:pPr>
      <w:r>
        <w:t xml:space="preserve">GOP realignment causes extinction. </w:t>
      </w:r>
    </w:p>
    <w:p w14:paraId="4F0CEF1F" w14:textId="77777777" w:rsidR="00C619B0" w:rsidRDefault="00C619B0" w:rsidP="00C619B0">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3E3E5E9D" w14:textId="77777777" w:rsidR="00C619B0" w:rsidRPr="00C16A1A" w:rsidRDefault="00C619B0" w:rsidP="00C619B0">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411201">
        <w:rPr>
          <w:rStyle w:val="StyleUnderline"/>
          <w:highlight w:val="green"/>
        </w:rPr>
        <w:t>blowback</w:t>
      </w:r>
      <w:r w:rsidRPr="00C16A1A">
        <w:rPr>
          <w:sz w:val="16"/>
        </w:rPr>
        <w:t>.</w:t>
      </w:r>
    </w:p>
    <w:p w14:paraId="79C08B84" w14:textId="77777777" w:rsidR="00C619B0" w:rsidRPr="00C16A1A" w:rsidRDefault="00C619B0" w:rsidP="00C619B0">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411201">
        <w:rPr>
          <w:rStyle w:val="StyleUnderline"/>
          <w:highlight w:val="green"/>
        </w:rPr>
        <w:t>can lead to</w:t>
      </w:r>
      <w:r w:rsidRPr="00C16A1A">
        <w:rPr>
          <w:sz w:val="16"/>
        </w:rPr>
        <w:t xml:space="preserve"> self-</w:t>
      </w:r>
      <w:r w:rsidRPr="00411201">
        <w:rPr>
          <w:rStyle w:val="Emphasis"/>
          <w:highlight w:val="green"/>
        </w:rPr>
        <w:t>destruction</w:t>
      </w:r>
      <w:r w:rsidRPr="00C16A1A">
        <w:rPr>
          <w:sz w:val="16"/>
        </w:rPr>
        <w:t>.</w:t>
      </w:r>
    </w:p>
    <w:p w14:paraId="6AB54907" w14:textId="77777777" w:rsidR="00C619B0" w:rsidRPr="00C16A1A" w:rsidRDefault="00C619B0" w:rsidP="00C619B0">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411201">
        <w:rPr>
          <w:rStyle w:val="Emphasis"/>
          <w:highlight w:val="green"/>
        </w:rPr>
        <w:t>resurgence</w:t>
      </w:r>
      <w:r w:rsidRPr="00411201">
        <w:rPr>
          <w:sz w:val="16"/>
          <w:highlight w:val="green"/>
        </w:rPr>
        <w:t xml:space="preserve"> </w:t>
      </w:r>
      <w:r w:rsidRPr="00411201">
        <w:rPr>
          <w:rStyle w:val="StyleUnderline"/>
          <w:highlight w:val="green"/>
        </w:rPr>
        <w:t>of</w:t>
      </w:r>
      <w:r w:rsidRPr="00411201">
        <w:rPr>
          <w:sz w:val="16"/>
          <w:highlight w:val="green"/>
        </w:rPr>
        <w:t xml:space="preserve"> </w:t>
      </w:r>
      <w:r w:rsidRPr="00411201">
        <w:rPr>
          <w:rStyle w:val="Emphasis"/>
          <w:highlight w:val="gree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47BF77F8" w14:textId="77777777" w:rsidR="00C619B0" w:rsidRPr="00C16A1A" w:rsidRDefault="00C619B0" w:rsidP="00C619B0">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411201">
        <w:rPr>
          <w:rStyle w:val="StyleUnderline"/>
          <w:highlight w:val="green"/>
        </w:rPr>
        <w:t>a</w:t>
      </w:r>
      <w:r w:rsidRPr="00411201">
        <w:rPr>
          <w:sz w:val="16"/>
          <w:highlight w:val="green"/>
        </w:rPr>
        <w:t xml:space="preserve"> </w:t>
      </w:r>
      <w:r w:rsidRPr="00411201">
        <w:rPr>
          <w:rStyle w:val="Emphasis"/>
          <w:highlight w:val="green"/>
        </w:rPr>
        <w:t>savvier successor</w:t>
      </w:r>
      <w:r w:rsidRPr="00411201">
        <w:rPr>
          <w:sz w:val="16"/>
          <w:highlight w:val="green"/>
        </w:rPr>
        <w:t xml:space="preserve"> </w:t>
      </w:r>
      <w:r w:rsidRPr="00411201">
        <w:rPr>
          <w:rStyle w:val="StyleUnderline"/>
          <w:highlight w:val="green"/>
        </w:rPr>
        <w:t>who will</w:t>
      </w:r>
      <w:r w:rsidRPr="00411201">
        <w:rPr>
          <w:sz w:val="16"/>
          <w:highlight w:val="green"/>
        </w:rPr>
        <w:t xml:space="preserve"> </w:t>
      </w:r>
      <w:r w:rsidRPr="00411201">
        <w:rPr>
          <w:rStyle w:val="Emphasis"/>
          <w:highlight w:val="green"/>
        </w:rPr>
        <w:t>take his place</w:t>
      </w:r>
      <w:r w:rsidRPr="00C16A1A">
        <w:rPr>
          <w:sz w:val="16"/>
        </w:rPr>
        <w:t>—</w:t>
      </w:r>
      <w:r w:rsidRPr="00215980">
        <w:rPr>
          <w:rStyle w:val="StyleUnderline"/>
        </w:rPr>
        <w:t xml:space="preserve">collectively referred to </w:t>
      </w:r>
      <w:r w:rsidRPr="00411201">
        <w:rPr>
          <w:rStyle w:val="StyleUnderline"/>
          <w:highlight w:val="gree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411201">
        <w:rPr>
          <w:rStyle w:val="Emphasis"/>
          <w:highlight w:val="green"/>
        </w:rPr>
        <w:t>mega MAGA</w:t>
      </w:r>
      <w:r w:rsidRPr="00C16A1A">
        <w:rPr>
          <w:sz w:val="16"/>
        </w:rPr>
        <w:t xml:space="preserve">” really looks like and how it </w:t>
      </w:r>
      <w:r w:rsidRPr="00411201">
        <w:rPr>
          <w:rStyle w:val="StyleUnderline"/>
          <w:highlight w:val="green"/>
        </w:rPr>
        <w:t>could</w:t>
      </w:r>
      <w:r w:rsidRPr="00411201">
        <w:rPr>
          <w:sz w:val="16"/>
          <w:highlight w:val="green"/>
        </w:rPr>
        <w:t xml:space="preserve"> </w:t>
      </w:r>
      <w:r w:rsidRPr="00411201">
        <w:rPr>
          <w:rStyle w:val="Emphasis"/>
          <w:highlight w:val="green"/>
        </w:rPr>
        <w:t>endanger</w:t>
      </w:r>
      <w:r w:rsidRPr="00411201">
        <w:rPr>
          <w:sz w:val="16"/>
          <w:highlight w:val="green"/>
        </w:rPr>
        <w:t xml:space="preserve"> </w:t>
      </w:r>
      <w:r w:rsidRPr="00411201">
        <w:rPr>
          <w:rStyle w:val="StyleUnderline"/>
          <w:highlight w:val="green"/>
        </w:rPr>
        <w:t>our</w:t>
      </w:r>
      <w:r w:rsidRPr="00411201">
        <w:rPr>
          <w:sz w:val="16"/>
          <w:highlight w:val="green"/>
        </w:rPr>
        <w:t xml:space="preserve"> </w:t>
      </w:r>
      <w:r w:rsidRPr="00411201">
        <w:rPr>
          <w:rStyle w:val="Emphasis"/>
          <w:highlight w:val="green"/>
        </w:rPr>
        <w:t>lives</w:t>
      </w:r>
      <w:r w:rsidRPr="00C16A1A">
        <w:rPr>
          <w:sz w:val="16"/>
        </w:rPr>
        <w:t>, our livelihoods, and our way of life.</w:t>
      </w:r>
    </w:p>
    <w:p w14:paraId="176A4A8D" w14:textId="77777777" w:rsidR="00C619B0" w:rsidRPr="00C16A1A" w:rsidRDefault="00C619B0" w:rsidP="00C619B0">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63BAB473" w14:textId="77777777" w:rsidR="00C619B0" w:rsidRPr="00C16A1A" w:rsidRDefault="00C619B0" w:rsidP="00C619B0">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411201">
        <w:rPr>
          <w:rStyle w:val="Emphasis"/>
          <w:highlight w:val="green"/>
        </w:rPr>
        <w:t>trend</w:t>
      </w:r>
      <w:r w:rsidRPr="009A3EF1">
        <w:rPr>
          <w:rStyle w:val="Emphasis"/>
        </w:rPr>
        <w:t xml:space="preserve"> line</w:t>
      </w:r>
      <w:r w:rsidRPr="00411201">
        <w:rPr>
          <w:rStyle w:val="Emphasis"/>
          <w:highlight w:val="gree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411201">
        <w:rPr>
          <w:rStyle w:val="StyleUnderline"/>
          <w:highlight w:val="green"/>
        </w:rPr>
        <w:t>pose</w:t>
      </w:r>
      <w:r w:rsidRPr="00C16A1A">
        <w:rPr>
          <w:sz w:val="16"/>
        </w:rPr>
        <w:t xml:space="preserve"> lasting, </w:t>
      </w:r>
      <w:r w:rsidRPr="00411201">
        <w:rPr>
          <w:rStyle w:val="Emphasis"/>
          <w:highlight w:val="gree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411201">
        <w:rPr>
          <w:rStyle w:val="Emphasis"/>
          <w:highlight w:val="green"/>
        </w:rPr>
        <w:t>far-right, populist</w:t>
      </w:r>
      <w:r w:rsidRPr="009A3EF1">
        <w:rPr>
          <w:rStyle w:val="StyleUnderline"/>
        </w:rPr>
        <w:t xml:space="preserve"> goal</w:t>
      </w:r>
      <w:r w:rsidRPr="00411201">
        <w:rPr>
          <w:rStyle w:val="Emphasis"/>
          <w:highlight w:val="green"/>
        </w:rPr>
        <w:t>s</w:t>
      </w:r>
      <w:r w:rsidRPr="00C16A1A">
        <w:rPr>
          <w:sz w:val="16"/>
        </w:rPr>
        <w:t xml:space="preserve"> by defying democratic institutions and misusing government power for partisan purposes. </w:t>
      </w:r>
      <w:r w:rsidRPr="00215980">
        <w:rPr>
          <w:rStyle w:val="StyleUnderline"/>
        </w:rPr>
        <w:t xml:space="preserve">It has </w:t>
      </w:r>
      <w:r w:rsidRPr="00411201">
        <w:rPr>
          <w:rStyle w:val="Emphasis"/>
          <w:highlight w:val="green"/>
        </w:rPr>
        <w:t>spread</w:t>
      </w:r>
      <w:r w:rsidRPr="00411201">
        <w:rPr>
          <w:sz w:val="16"/>
          <w:highlight w:val="green"/>
        </w:rPr>
        <w:t xml:space="preserve"> </w:t>
      </w:r>
      <w:r w:rsidRPr="00411201">
        <w:rPr>
          <w:rStyle w:val="StyleUnderline"/>
          <w:highlight w:val="green"/>
        </w:rPr>
        <w:t>like</w:t>
      </w:r>
      <w:r w:rsidRPr="00215980">
        <w:rPr>
          <w:rStyle w:val="StyleUnderline"/>
        </w:rPr>
        <w:t xml:space="preserve"> a </w:t>
      </w:r>
      <w:r w:rsidRPr="00411201">
        <w:rPr>
          <w:rStyle w:val="Emphasis"/>
          <w:highlight w:val="gree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0CA98695" w14:textId="77777777" w:rsidR="00C619B0" w:rsidRPr="00C16A1A" w:rsidRDefault="00C619B0" w:rsidP="00C619B0">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5E9CBDB2" w14:textId="77777777" w:rsidR="00C619B0" w:rsidRPr="00C16A1A" w:rsidRDefault="00C619B0" w:rsidP="00C619B0">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3E263F04" w14:textId="77777777" w:rsidR="00C619B0" w:rsidRPr="00C16A1A" w:rsidRDefault="00C619B0" w:rsidP="00C619B0">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5C4C3EC3" w14:textId="77777777" w:rsidR="00C619B0" w:rsidRPr="00C16A1A" w:rsidRDefault="00C619B0" w:rsidP="00C619B0">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411201">
        <w:rPr>
          <w:rStyle w:val="Emphasis"/>
          <w:highlight w:val="green"/>
        </w:rPr>
        <w:t>more volatile</w:t>
      </w:r>
      <w:r w:rsidRPr="00411201">
        <w:rPr>
          <w:sz w:val="16"/>
          <w:highlight w:val="green"/>
        </w:rPr>
        <w:t xml:space="preserve"> </w:t>
      </w:r>
      <w:r w:rsidRPr="00411201">
        <w:rPr>
          <w:rStyle w:val="StyleUnderline"/>
          <w:highlight w:val="green"/>
        </w:rPr>
        <w:t xml:space="preserve">than its </w:t>
      </w:r>
      <w:r w:rsidRPr="00411201">
        <w:rPr>
          <w:rStyle w:val="Emphasis"/>
          <w:highlight w:val="gree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7410B586" w14:textId="77777777" w:rsidR="00C619B0" w:rsidRPr="00C16A1A" w:rsidRDefault="00C619B0" w:rsidP="00C619B0">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411201">
        <w:rPr>
          <w:rStyle w:val="Emphasis"/>
          <w:highlight w:val="green"/>
        </w:rPr>
        <w:t>weaponizing</w:t>
      </w:r>
      <w:r w:rsidRPr="00C16A1A">
        <w:rPr>
          <w:sz w:val="16"/>
        </w:rPr>
        <w:t xml:space="preserve"> the very same democratic </w:t>
      </w:r>
      <w:r w:rsidRPr="00411201">
        <w:rPr>
          <w:rStyle w:val="Emphasis"/>
          <w:highlight w:val="green"/>
        </w:rPr>
        <w:t>institutions</w:t>
      </w:r>
      <w:r w:rsidRPr="00C16A1A">
        <w:rPr>
          <w:sz w:val="16"/>
        </w:rPr>
        <w:t xml:space="preserve"> that should serve as guardrails. As I write this, MAGA operatives are working in Washington </w:t>
      </w:r>
      <w:r w:rsidRPr="00411201">
        <w:rPr>
          <w:rStyle w:val="StyleUnderline"/>
          <w:highlight w:val="green"/>
        </w:rPr>
        <w:t>to</w:t>
      </w:r>
      <w:r w:rsidRPr="00411201">
        <w:rPr>
          <w:sz w:val="16"/>
          <w:highlight w:val="green"/>
        </w:rPr>
        <w:t xml:space="preserve"> </w:t>
      </w:r>
      <w:r w:rsidRPr="00411201">
        <w:rPr>
          <w:rStyle w:val="Emphasis"/>
          <w:highlight w:val="green"/>
        </w:rPr>
        <w:t>transform</w:t>
      </w:r>
      <w:r w:rsidRPr="00C16A1A">
        <w:rPr>
          <w:sz w:val="16"/>
        </w:rPr>
        <w:t xml:space="preserve"> </w:t>
      </w:r>
      <w:r w:rsidRPr="00215980">
        <w:rPr>
          <w:rStyle w:val="StyleUnderline"/>
        </w:rPr>
        <w:t>their</w:t>
      </w:r>
      <w:r w:rsidRPr="00C16A1A">
        <w:rPr>
          <w:sz w:val="16"/>
        </w:rPr>
        <w:t xml:space="preserve"> hostile </w:t>
      </w:r>
      <w:r w:rsidRPr="00411201">
        <w:rPr>
          <w:rStyle w:val="Emphasis"/>
          <w:highlight w:val="green"/>
        </w:rPr>
        <w:t>takeover</w:t>
      </w:r>
      <w:r w:rsidRPr="00C16A1A">
        <w:rPr>
          <w:sz w:val="16"/>
        </w:rPr>
        <w:t xml:space="preserve"> of the Republican Party </w:t>
      </w:r>
      <w:r w:rsidRPr="00411201">
        <w:rPr>
          <w:rStyle w:val="StyleUnderline"/>
          <w:highlight w:val="green"/>
        </w:rPr>
        <w:t>into</w:t>
      </w:r>
      <w:r w:rsidRPr="00C16A1A">
        <w:rPr>
          <w:sz w:val="16"/>
        </w:rPr>
        <w:t xml:space="preserve"> </w:t>
      </w:r>
      <w:r w:rsidRPr="00215980">
        <w:rPr>
          <w:rStyle w:val="Emphasis"/>
        </w:rPr>
        <w:t xml:space="preserve">sustained, </w:t>
      </w:r>
      <w:r w:rsidRPr="00411201">
        <w:rPr>
          <w:rStyle w:val="Emphasis"/>
          <w:highlight w:val="green"/>
        </w:rPr>
        <w:t>multi-decade control over</w:t>
      </w:r>
      <w:r w:rsidRPr="00C16A1A">
        <w:rPr>
          <w:sz w:val="16"/>
        </w:rPr>
        <w:t xml:space="preserve"> the levers of </w:t>
      </w:r>
      <w:r w:rsidRPr="00411201">
        <w:rPr>
          <w:rStyle w:val="Emphasis"/>
          <w:highlight w:val="green"/>
        </w:rPr>
        <w:t>government</w:t>
      </w:r>
      <w:r w:rsidRPr="00C16A1A">
        <w:rPr>
          <w:sz w:val="16"/>
        </w:rPr>
        <w:t>.</w:t>
      </w:r>
    </w:p>
    <w:p w14:paraId="4010CB18" w14:textId="77777777" w:rsidR="00C619B0" w:rsidRPr="00C16A1A" w:rsidRDefault="00C619B0" w:rsidP="00C619B0">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5F4C2378" w14:textId="77777777" w:rsidR="00C619B0" w:rsidRPr="00C16A1A" w:rsidRDefault="00C619B0" w:rsidP="00C619B0">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06F9A4F0" w14:textId="77777777" w:rsidR="00C619B0" w:rsidRPr="00C16A1A" w:rsidRDefault="00C619B0" w:rsidP="00C619B0">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411201">
        <w:rPr>
          <w:rStyle w:val="Emphasis"/>
          <w:highlight w:val="gree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323945B5" w14:textId="77777777" w:rsidR="00C619B0" w:rsidRPr="00C16A1A" w:rsidRDefault="00C619B0" w:rsidP="00C619B0">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411201">
        <w:rPr>
          <w:rStyle w:val="Emphasis"/>
          <w:highlight w:val="green"/>
        </w:rPr>
        <w:t>lit the dry underbrush of our</w:t>
      </w:r>
      <w:r w:rsidRPr="00215980">
        <w:rPr>
          <w:rStyle w:val="Emphasis"/>
        </w:rPr>
        <w:t xml:space="preserve"> fraying </w:t>
      </w:r>
      <w:r w:rsidRPr="00411201">
        <w:rPr>
          <w:rStyle w:val="Emphasis"/>
          <w:highlight w:val="gree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5A340546" w14:textId="77777777" w:rsidR="00C619B0" w:rsidRPr="00C16A1A" w:rsidRDefault="00C619B0" w:rsidP="00C619B0">
      <w:pPr>
        <w:rPr>
          <w:sz w:val="16"/>
        </w:rPr>
      </w:pPr>
      <w:r w:rsidRPr="00C16A1A">
        <w:rPr>
          <w:sz w:val="16"/>
        </w:rPr>
        <w:t>Democrats, reform-minded Republicans, and Independents can come together to create a symbolic “rebreak” to prevent the blaze’s spread by taking three actions.</w:t>
      </w:r>
    </w:p>
    <w:p w14:paraId="18BB2413" w14:textId="77777777" w:rsidR="00C619B0" w:rsidRPr="00C16A1A" w:rsidRDefault="00C619B0" w:rsidP="00C619B0">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5E63B7FB" w14:textId="77777777" w:rsidR="00C619B0" w:rsidRPr="00C16A1A" w:rsidRDefault="00C619B0" w:rsidP="00C619B0">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3295F22C" w14:textId="77777777" w:rsidR="00C619B0" w:rsidRPr="00C16A1A" w:rsidRDefault="00C619B0" w:rsidP="00C619B0">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3D786198" w14:textId="77777777" w:rsidR="00C619B0" w:rsidRPr="00C16A1A" w:rsidRDefault="00C619B0" w:rsidP="00C619B0">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4E44D55E" w14:textId="77777777" w:rsidR="00C619B0" w:rsidRPr="00C16A1A" w:rsidRDefault="00C619B0" w:rsidP="00C619B0">
      <w:pPr>
        <w:rPr>
          <w:sz w:val="16"/>
        </w:rPr>
      </w:pPr>
      <w:r w:rsidRPr="00C16A1A">
        <w:rPr>
          <w:sz w:val="16"/>
        </w:rPr>
        <w:t>In the end, I discovered that in politics, the real struggle is not us-versus-them.</w:t>
      </w:r>
    </w:p>
    <w:p w14:paraId="41BA4620" w14:textId="77777777" w:rsidR="00C619B0" w:rsidRDefault="00C619B0" w:rsidP="00C619B0">
      <w:pPr>
        <w:rPr>
          <w:sz w:val="16"/>
        </w:rPr>
      </w:pPr>
      <w:r w:rsidRPr="00C16A1A">
        <w:rPr>
          <w:sz w:val="16"/>
        </w:rPr>
        <w:t>It is us-versus-us.</w:t>
      </w:r>
    </w:p>
    <w:p w14:paraId="2220FE56" w14:textId="77777777" w:rsidR="00C619B0" w:rsidRDefault="00C619B0" w:rsidP="00C619B0">
      <w:r>
        <w:t xml:space="preserve">[PARAGRAPH INTEGRITY PAUSES] </w:t>
      </w:r>
    </w:p>
    <w:p w14:paraId="66C9F25F" w14:textId="77777777" w:rsidR="00C619B0" w:rsidRPr="00075C0B" w:rsidRDefault="00C619B0" w:rsidP="00C619B0">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6C640B23" w14:textId="77777777" w:rsidR="00C619B0" w:rsidRPr="00C16A1A" w:rsidRDefault="00C619B0" w:rsidP="00C619B0">
      <w:pPr>
        <w:rPr>
          <w:sz w:val="16"/>
        </w:rPr>
      </w:pPr>
      <w:r>
        <w:t>[PARAGRAPH INTEGRITY RESUMES]</w:t>
      </w:r>
    </w:p>
    <w:p w14:paraId="550C3BBE" w14:textId="77777777" w:rsidR="00C619B0" w:rsidRPr="00C16A1A" w:rsidRDefault="00C619B0" w:rsidP="00C619B0">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515CD5F1" w14:textId="77777777" w:rsidR="00C619B0" w:rsidRPr="00C16A1A" w:rsidRDefault="00C619B0" w:rsidP="00C619B0">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71886A4C" w14:textId="77777777" w:rsidR="00C619B0" w:rsidRPr="00C16A1A" w:rsidRDefault="00C619B0" w:rsidP="00C619B0">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1962C718" w14:textId="77777777" w:rsidR="00C619B0" w:rsidRPr="00C16A1A" w:rsidRDefault="00C619B0" w:rsidP="00C619B0">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7D7CA354" w14:textId="77777777" w:rsidR="00C619B0" w:rsidRPr="00C16A1A" w:rsidRDefault="00C619B0" w:rsidP="00C619B0">
      <w:pPr>
        <w:rPr>
          <w:sz w:val="16"/>
        </w:rPr>
      </w:pPr>
      <w:r w:rsidRPr="00C16A1A">
        <w:rPr>
          <w:sz w:val="16"/>
        </w:rPr>
        <w:t xml:space="preserve">This isn’t the only falsehood reshaping the system. </w:t>
      </w:r>
    </w:p>
    <w:p w14:paraId="3192D5E3" w14:textId="77777777" w:rsidR="00C619B0" w:rsidRPr="00C16A1A" w:rsidRDefault="00C619B0" w:rsidP="00C619B0">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69242F6B" w14:textId="77777777" w:rsidR="00C619B0" w:rsidRPr="00C16A1A" w:rsidRDefault="00C619B0" w:rsidP="00C619B0">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2C3C006D" w14:textId="77777777" w:rsidR="00C619B0" w:rsidRPr="00C16A1A" w:rsidRDefault="00C619B0" w:rsidP="00C619B0">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14E9264C" w14:textId="77777777" w:rsidR="00C619B0" w:rsidRPr="00C16A1A" w:rsidRDefault="00C619B0" w:rsidP="00C619B0">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411201">
        <w:rPr>
          <w:rStyle w:val="StyleUnderline"/>
          <w:highlight w:val="green"/>
        </w:rPr>
        <w:t>conservatism meant</w:t>
      </w:r>
      <w:r w:rsidRPr="00C16A1A">
        <w:rPr>
          <w:sz w:val="16"/>
        </w:rPr>
        <w:t xml:space="preserve"> lower taxes, less government, </w:t>
      </w:r>
      <w:r w:rsidRPr="00215980">
        <w:rPr>
          <w:rStyle w:val="Emphasis"/>
        </w:rPr>
        <w:t xml:space="preserve">free </w:t>
      </w:r>
      <w:r w:rsidRPr="00411201">
        <w:rPr>
          <w:rStyle w:val="Emphasis"/>
          <w:highlight w:val="gree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411201">
        <w:rPr>
          <w:rStyle w:val="StyleUnderline"/>
          <w:highlight w:val="green"/>
        </w:rPr>
        <w:t xml:space="preserve">a </w:t>
      </w:r>
      <w:r w:rsidRPr="00411201">
        <w:rPr>
          <w:rStyle w:val="Emphasis"/>
          <w:highlight w:val="green"/>
        </w:rPr>
        <w:t>deconstruction</w:t>
      </w:r>
      <w:r w:rsidRPr="00411201">
        <w:rPr>
          <w:sz w:val="16"/>
          <w:highlight w:val="green"/>
        </w:rPr>
        <w:t xml:space="preserve"> </w:t>
      </w:r>
      <w:r w:rsidRPr="00411201">
        <w:rPr>
          <w:rStyle w:val="StyleUnderline"/>
          <w:highlight w:val="green"/>
        </w:rPr>
        <w:t>of that</w:t>
      </w:r>
      <w:r w:rsidRPr="00C16A1A">
        <w:rPr>
          <w:sz w:val="16"/>
        </w:rPr>
        <w:t xml:space="preserve">.… I think the rational side is losing, if not having already lost. </w:t>
      </w:r>
    </w:p>
    <w:p w14:paraId="4F6EFD23" w14:textId="77777777" w:rsidR="00C619B0" w:rsidRPr="00C16A1A" w:rsidRDefault="00C619B0" w:rsidP="00C619B0">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6FF20526" w14:textId="77777777" w:rsidR="00C619B0" w:rsidRPr="00C16A1A" w:rsidRDefault="00C619B0" w:rsidP="00C619B0">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411201">
        <w:rPr>
          <w:rStyle w:val="StyleUnderline"/>
          <w:highlight w:val="green"/>
        </w:rPr>
        <w:t xml:space="preserve">for the </w:t>
      </w:r>
      <w:r w:rsidRPr="00411201">
        <w:rPr>
          <w:rStyle w:val="Emphasis"/>
          <w:highlight w:val="gree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32BC700D" w14:textId="77777777" w:rsidR="00C619B0" w:rsidRPr="00116ADF" w:rsidRDefault="00C619B0" w:rsidP="00C619B0">
      <w:r w:rsidRPr="00116ADF">
        <w:t>[PARAGRAPH INTEGRITY PAUSES]</w:t>
      </w:r>
    </w:p>
    <w:p w14:paraId="02237646" w14:textId="77777777" w:rsidR="00C619B0" w:rsidRPr="00075C0B" w:rsidRDefault="00C619B0" w:rsidP="00C619B0">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257CFCDA" w14:textId="77777777" w:rsidR="00C619B0" w:rsidRPr="00116ADF" w:rsidRDefault="00C619B0" w:rsidP="00C619B0">
      <w:r w:rsidRPr="00116ADF">
        <w:t>[PARAGRAPH INTEGRITY RESUMES]</w:t>
      </w:r>
    </w:p>
    <w:p w14:paraId="46FCEB1F" w14:textId="77777777" w:rsidR="00C619B0" w:rsidRPr="00C16A1A" w:rsidRDefault="00C619B0" w:rsidP="00C619B0">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6FD4F061" w14:textId="77777777" w:rsidR="00C619B0" w:rsidRPr="00C16A1A" w:rsidRDefault="00C619B0" w:rsidP="00C619B0">
      <w:pPr>
        <w:rPr>
          <w:sz w:val="16"/>
        </w:rPr>
      </w:pPr>
      <w:r w:rsidRPr="00C16A1A">
        <w:rPr>
          <w:sz w:val="16"/>
        </w:rPr>
        <w:t>“Mr. President, you don’t have dictatorial powers to secure the border,” Kelly retorted. “Or, if you want, you can just declare war on Mexico, invade, and slaughter everyone.”</w:t>
      </w:r>
    </w:p>
    <w:p w14:paraId="5716BD90" w14:textId="77777777" w:rsidR="00C619B0" w:rsidRPr="00C16A1A" w:rsidRDefault="00C619B0" w:rsidP="00C619B0">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1E730EC3" w14:textId="77777777" w:rsidR="00C619B0" w:rsidRPr="00C16A1A" w:rsidRDefault="00C619B0" w:rsidP="00C619B0">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3F0A1353" w14:textId="77777777" w:rsidR="00C619B0" w:rsidRPr="00C16A1A" w:rsidRDefault="00C619B0" w:rsidP="00C619B0">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009431BF" w14:textId="77777777" w:rsidR="00C619B0" w:rsidRPr="00C16A1A" w:rsidRDefault="00C619B0" w:rsidP="00C619B0">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504510A7" w14:textId="77777777" w:rsidR="00C619B0" w:rsidRPr="00C16A1A" w:rsidRDefault="00C619B0" w:rsidP="00C619B0">
      <w:pPr>
        <w:rPr>
          <w:sz w:val="16"/>
        </w:rPr>
      </w:pPr>
      <w:r w:rsidRPr="00C16A1A">
        <w:rPr>
          <w:sz w:val="16"/>
        </w:rPr>
        <w:t xml:space="preserve">THE NEXT TRUMP </w:t>
      </w:r>
      <w:r w:rsidRPr="00411201">
        <w:rPr>
          <w:rStyle w:val="StyleUnderline"/>
          <w:highlight w:val="green"/>
        </w:rPr>
        <w:t>WILL</w:t>
      </w:r>
      <w:r w:rsidRPr="00411201">
        <w:rPr>
          <w:sz w:val="16"/>
          <w:highlight w:val="green"/>
        </w:rPr>
        <w:t xml:space="preserve"> </w:t>
      </w:r>
      <w:r w:rsidRPr="00411201">
        <w:rPr>
          <w:rStyle w:val="Emphasis"/>
          <w:highlight w:val="green"/>
        </w:rPr>
        <w:t>DISRUPT</w:t>
      </w:r>
      <w:r w:rsidRPr="00215980">
        <w:rPr>
          <w:rStyle w:val="Emphasis"/>
        </w:rPr>
        <w:t xml:space="preserve"> DIPLOMATIC </w:t>
      </w:r>
      <w:r w:rsidRPr="00411201">
        <w:rPr>
          <w:rStyle w:val="Emphasis"/>
          <w:highlight w:val="green"/>
        </w:rPr>
        <w:t>RELATIONS</w:t>
      </w:r>
      <w:r w:rsidRPr="00C16A1A">
        <w:rPr>
          <w:sz w:val="16"/>
        </w:rPr>
        <w:t xml:space="preserve"> WITH THE WORLD </w:t>
      </w:r>
      <w:r w:rsidRPr="00215980">
        <w:rPr>
          <w:rStyle w:val="StyleUnderline"/>
        </w:rPr>
        <w:t>AND</w:t>
      </w:r>
      <w:r w:rsidRPr="00C16A1A">
        <w:rPr>
          <w:sz w:val="16"/>
        </w:rPr>
        <w:t xml:space="preserve"> </w:t>
      </w:r>
      <w:r w:rsidRPr="00411201">
        <w:rPr>
          <w:rStyle w:val="Emphasis"/>
          <w:highlight w:val="green"/>
        </w:rPr>
        <w:t>WIELD MILITARY FORCE</w:t>
      </w:r>
      <w:r w:rsidRPr="00C16A1A">
        <w:rPr>
          <w:sz w:val="16"/>
        </w:rPr>
        <w:t xml:space="preserve"> CLOSE TO HOME. </w:t>
      </w:r>
    </w:p>
    <w:p w14:paraId="049CAD37" w14:textId="77777777" w:rsidR="00C619B0" w:rsidRPr="00C16A1A" w:rsidRDefault="00C619B0" w:rsidP="00C619B0">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09ADCE0E" w14:textId="77777777" w:rsidR="00C619B0" w:rsidRPr="00C16A1A" w:rsidRDefault="00C619B0" w:rsidP="00C619B0">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6BC6B5F7" w14:textId="77777777" w:rsidR="00C619B0" w:rsidRPr="00C16A1A" w:rsidRDefault="00C619B0" w:rsidP="00C619B0">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413FBE7D" w14:textId="77777777" w:rsidR="00C619B0" w:rsidRPr="00C16A1A" w:rsidRDefault="00C619B0" w:rsidP="00C619B0">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457BA1B1" w14:textId="77777777" w:rsidR="00C619B0" w:rsidRPr="00C16A1A" w:rsidRDefault="00C619B0" w:rsidP="00C619B0">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32F6ECCD" w14:textId="77777777" w:rsidR="00C619B0" w:rsidRPr="00C16A1A" w:rsidRDefault="00C619B0" w:rsidP="00C619B0">
      <w:pPr>
        <w:rPr>
          <w:sz w:val="16"/>
        </w:rPr>
      </w:pPr>
      <w:r w:rsidRPr="00C16A1A">
        <w:rPr>
          <w:sz w:val="16"/>
        </w:rPr>
        <w:t xml:space="preserve">Rather than scrapping the intelligence updates, they ended up scrubbing them. </w:t>
      </w:r>
    </w:p>
    <w:p w14:paraId="45E744B9" w14:textId="77777777" w:rsidR="00C619B0" w:rsidRPr="00C16A1A" w:rsidRDefault="00C619B0" w:rsidP="00C619B0">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5444354A" w14:textId="77777777" w:rsidR="00C619B0" w:rsidRPr="00C16A1A" w:rsidRDefault="00C619B0" w:rsidP="00C619B0">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411201">
        <w:rPr>
          <w:rStyle w:val="Emphasis"/>
          <w:highlight w:val="green"/>
        </w:rPr>
        <w:t>compromise</w:t>
      </w:r>
      <w:r w:rsidRPr="009A3EF1">
        <w:rPr>
          <w:rStyle w:val="StyleUnderline"/>
        </w:rPr>
        <w:t>d</w:t>
      </w:r>
      <w:r w:rsidRPr="00C16A1A">
        <w:rPr>
          <w:sz w:val="16"/>
        </w:rPr>
        <w:t xml:space="preserve"> U.S. </w:t>
      </w:r>
      <w:r w:rsidRPr="00411201">
        <w:rPr>
          <w:rStyle w:val="Emphasis"/>
          <w:highlight w:val="gree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57BD27AE" w14:textId="77777777" w:rsidR="00C619B0" w:rsidRPr="00C16A1A" w:rsidRDefault="00C619B0" w:rsidP="00C619B0">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0EA82936" w14:textId="77777777" w:rsidR="00C619B0" w:rsidRPr="00C16A1A" w:rsidRDefault="00C619B0" w:rsidP="00C619B0">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6441BEC7" w14:textId="77777777" w:rsidR="00C619B0" w:rsidRPr="00C16A1A" w:rsidRDefault="00C619B0" w:rsidP="00C619B0">
      <w:pPr>
        <w:rPr>
          <w:sz w:val="16"/>
        </w:rPr>
      </w:pPr>
      <w:r w:rsidRPr="00C16A1A">
        <w:rPr>
          <w:sz w:val="16"/>
        </w:rPr>
        <w:t>“</w:t>
      </w:r>
      <w:r w:rsidRPr="00215980">
        <w:rPr>
          <w:rStyle w:val="StyleUnderline"/>
        </w:rPr>
        <w:t xml:space="preserve">It’s time to </w:t>
      </w:r>
      <w:r w:rsidRPr="00411201">
        <w:rPr>
          <w:rStyle w:val="Emphasis"/>
          <w:highlight w:val="green"/>
        </w:rPr>
        <w:t>end</w:t>
      </w:r>
      <w:r w:rsidRPr="00C16A1A">
        <w:rPr>
          <w:sz w:val="16"/>
        </w:rPr>
        <w:t xml:space="preserve"> the </w:t>
      </w:r>
      <w:r w:rsidRPr="00411201">
        <w:rPr>
          <w:rStyle w:val="Emphasis"/>
          <w:highlight w:val="gree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4940C10B" w14:textId="77777777" w:rsidR="00C619B0" w:rsidRPr="00C16A1A" w:rsidRDefault="00C619B0" w:rsidP="00C619B0">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543A9A49" w14:textId="77777777" w:rsidR="00C619B0" w:rsidRPr="00C16A1A" w:rsidRDefault="00C619B0" w:rsidP="00C619B0">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673DD3CF" w14:textId="77777777" w:rsidR="00C619B0" w:rsidRPr="00C16A1A" w:rsidRDefault="00C619B0" w:rsidP="00C619B0">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411201">
        <w:rPr>
          <w:rStyle w:val="Emphasis"/>
          <w:highlight w:val="green"/>
        </w:rPr>
        <w:t>shut down</w:t>
      </w:r>
      <w:r w:rsidRPr="00215980">
        <w:rPr>
          <w:rStyle w:val="Emphasis"/>
        </w:rPr>
        <w:t xml:space="preserve"> world </w:t>
      </w:r>
      <w:r w:rsidRPr="00411201">
        <w:rPr>
          <w:rStyle w:val="Emphasis"/>
          <w:highlight w:val="green"/>
        </w:rPr>
        <w:t>trade</w:t>
      </w:r>
      <w:r w:rsidRPr="00C16A1A">
        <w:rPr>
          <w:sz w:val="16"/>
        </w:rPr>
        <w:t xml:space="preserve">” if they could, Scaramucci explained, and ensure “everything is made in America.” </w:t>
      </w:r>
    </w:p>
    <w:p w14:paraId="49F39E9D" w14:textId="77777777" w:rsidR="00C619B0" w:rsidRPr="00C16A1A" w:rsidRDefault="00C619B0" w:rsidP="00C619B0">
      <w:pPr>
        <w:rPr>
          <w:sz w:val="16"/>
        </w:rPr>
      </w:pPr>
      <w:r w:rsidRPr="00C16A1A">
        <w:rPr>
          <w:sz w:val="16"/>
        </w:rPr>
        <w:t>“If the cup costs a penny to make in China, let’s make it for twenty-four dollars in America,” he quipped. “That’s what America First is aiming at, total isolationism, guratively and literally.”</w:t>
      </w:r>
    </w:p>
    <w:p w14:paraId="2218D4E3" w14:textId="77777777" w:rsidR="00C619B0" w:rsidRPr="00C16A1A" w:rsidRDefault="00C619B0" w:rsidP="00C619B0">
      <w:pPr>
        <w:rPr>
          <w:sz w:val="16"/>
        </w:rPr>
      </w:pPr>
      <w:r w:rsidRPr="00C16A1A">
        <w:rPr>
          <w:sz w:val="16"/>
        </w:rPr>
        <w:t xml:space="preserve">Long-standing U.S. alliances will be diminished or destroyed. </w:t>
      </w:r>
    </w:p>
    <w:p w14:paraId="2DABD8DD" w14:textId="77777777" w:rsidR="00C619B0" w:rsidRPr="00C16A1A" w:rsidRDefault="00C619B0" w:rsidP="00C619B0">
      <w:pPr>
        <w:rPr>
          <w:sz w:val="16"/>
        </w:rPr>
      </w:pPr>
      <w:r w:rsidRPr="00C16A1A">
        <w:rPr>
          <w:sz w:val="16"/>
        </w:rPr>
        <w:t xml:space="preserve">While the White House managed to achieve a number of positive foreign policy victories during the </w:t>
      </w:r>
      <w:r w:rsidRPr="00411201">
        <w:rPr>
          <w:rStyle w:val="Emphasis"/>
          <w:highlight w:val="green"/>
        </w:rPr>
        <w:t>Trump</w:t>
      </w:r>
      <w:r w:rsidRPr="00C16A1A">
        <w:rPr>
          <w:sz w:val="16"/>
        </w:rPr>
        <w:t xml:space="preserve"> administration with other countries, most </w:t>
      </w:r>
      <w:r w:rsidRPr="00411201">
        <w:rPr>
          <w:rStyle w:val="Emphasis"/>
          <w:highlight w:val="green"/>
        </w:rPr>
        <w:t>successes</w:t>
      </w:r>
      <w:r w:rsidRPr="00411201">
        <w:rPr>
          <w:sz w:val="16"/>
          <w:highlight w:val="green"/>
        </w:rPr>
        <w:t xml:space="preserve"> </w:t>
      </w:r>
      <w:r w:rsidRPr="00411201">
        <w:rPr>
          <w:rStyle w:val="StyleUnderline"/>
          <w:highlight w:val="green"/>
        </w:rPr>
        <w:t>were</w:t>
      </w:r>
      <w:r w:rsidRPr="00C16A1A">
        <w:rPr>
          <w:rStyle w:val="StyleUnderline"/>
        </w:rPr>
        <w:t xml:space="preserve"> owed to </w:t>
      </w:r>
      <w:r w:rsidRPr="00411201">
        <w:rPr>
          <w:rStyle w:val="StyleUnderline"/>
          <w:highlight w:val="green"/>
        </w:rPr>
        <w:t xml:space="preserve">the </w:t>
      </w:r>
      <w:r w:rsidRPr="00411201">
        <w:rPr>
          <w:rStyle w:val="Emphasis"/>
          <w:highlight w:val="green"/>
        </w:rPr>
        <w:t>Axis of Adults</w:t>
      </w:r>
      <w:r w:rsidRPr="00C16A1A">
        <w:rPr>
          <w:sz w:val="16"/>
        </w:rPr>
        <w:t xml:space="preserve"> </w:t>
      </w:r>
      <w:r w:rsidRPr="00C16A1A">
        <w:rPr>
          <w:rStyle w:val="StyleUnderline"/>
        </w:rPr>
        <w:t xml:space="preserve">who pointed the president in the right direction. </w:t>
      </w:r>
      <w:r w:rsidRPr="00411201">
        <w:rPr>
          <w:rStyle w:val="StyleUnderline"/>
          <w:highlight w:val="green"/>
        </w:rPr>
        <w:t xml:space="preserve">A </w:t>
      </w:r>
      <w:r w:rsidRPr="00411201">
        <w:rPr>
          <w:rStyle w:val="Emphasis"/>
          <w:highlight w:val="green"/>
        </w:rPr>
        <w:t>savvier successor</w:t>
      </w:r>
      <w:r w:rsidRPr="00C16A1A">
        <w:rPr>
          <w:sz w:val="16"/>
        </w:rPr>
        <w:t xml:space="preserve"> </w:t>
      </w:r>
      <w:r w:rsidRPr="00C16A1A">
        <w:rPr>
          <w:rStyle w:val="StyleUnderline"/>
        </w:rPr>
        <w:t xml:space="preserve">to Trump </w:t>
      </w:r>
      <w:r w:rsidRPr="00411201">
        <w:rPr>
          <w:rStyle w:val="StyleUnderline"/>
          <w:highlight w:val="green"/>
        </w:rPr>
        <w:t>will</w:t>
      </w:r>
      <w:r w:rsidRPr="00C16A1A">
        <w:rPr>
          <w:sz w:val="16"/>
        </w:rPr>
        <w:t xml:space="preserve"> try to </w:t>
      </w:r>
      <w:r w:rsidRPr="00411201">
        <w:rPr>
          <w:rStyle w:val="Emphasis"/>
          <w:highlight w:val="green"/>
        </w:rPr>
        <w:t>dissolve the</w:t>
      </w:r>
      <w:r w:rsidRPr="00C16A1A">
        <w:rPr>
          <w:rStyle w:val="Emphasis"/>
        </w:rPr>
        <w:t xml:space="preserve"> postwar </w:t>
      </w:r>
      <w:r w:rsidRPr="00411201">
        <w:rPr>
          <w:rStyle w:val="Emphasis"/>
          <w:highlight w:val="gree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34AB6C4E" w14:textId="77777777" w:rsidR="00C619B0" w:rsidRPr="00C16A1A" w:rsidRDefault="00C619B0" w:rsidP="00C619B0">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2F66B3E5" w14:textId="77777777" w:rsidR="00C619B0" w:rsidRPr="00C16A1A" w:rsidRDefault="00C619B0" w:rsidP="00C619B0">
      <w:pPr>
        <w:rPr>
          <w:sz w:val="16"/>
        </w:rPr>
      </w:pPr>
      <w:r w:rsidRPr="00C16A1A">
        <w:rPr>
          <w:sz w:val="16"/>
        </w:rPr>
        <w:t xml:space="preserve">Whoever assumes the mantle of the MAGA movement will pursue an isolationist foreign policy. </w:t>
      </w:r>
      <w:r w:rsidRPr="00411201">
        <w:rPr>
          <w:rStyle w:val="StyleUnderline"/>
          <w:highlight w:val="green"/>
        </w:rPr>
        <w:t xml:space="preserve">The </w:t>
      </w:r>
      <w:r w:rsidRPr="00411201">
        <w:rPr>
          <w:rStyle w:val="Emphasis"/>
          <w:highlight w:val="green"/>
        </w:rPr>
        <w:t>result</w:t>
      </w:r>
      <w:r w:rsidRPr="00411201">
        <w:rPr>
          <w:rStyle w:val="StyleUnderline"/>
          <w:highlight w:val="green"/>
        </w:rPr>
        <w:t xml:space="preserve"> could be </w:t>
      </w:r>
      <w:r w:rsidRPr="00411201">
        <w:rPr>
          <w:rStyle w:val="Emphasis"/>
          <w:highlight w:val="green"/>
        </w:rPr>
        <w:t>calamitous</w:t>
      </w:r>
      <w:r w:rsidRPr="00C16A1A">
        <w:rPr>
          <w:sz w:val="16"/>
        </w:rPr>
        <w:t xml:space="preserve">. Like it or not, </w:t>
      </w:r>
      <w:r w:rsidRPr="00411201">
        <w:rPr>
          <w:rStyle w:val="StyleUnderline"/>
          <w:highlight w:val="green"/>
        </w:rPr>
        <w:t>U.S.</w:t>
      </w:r>
      <w:r w:rsidRPr="00C16A1A">
        <w:rPr>
          <w:sz w:val="16"/>
        </w:rPr>
        <w:t xml:space="preserve"> inuence and </w:t>
      </w:r>
      <w:r w:rsidRPr="00C16A1A">
        <w:rPr>
          <w:rStyle w:val="StyleUnderline"/>
        </w:rPr>
        <w:t xml:space="preserve">military </w:t>
      </w:r>
      <w:r w:rsidRPr="00411201">
        <w:rPr>
          <w:rStyle w:val="StyleUnderline"/>
          <w:highlight w:val="green"/>
        </w:rPr>
        <w:t xml:space="preserve">strength have been the </w:t>
      </w:r>
      <w:r w:rsidRPr="00411201">
        <w:rPr>
          <w:rStyle w:val="Emphasis"/>
          <w:highlight w:val="green"/>
        </w:rPr>
        <w:t>backbone of global stability</w:t>
      </w:r>
      <w:r w:rsidRPr="00C16A1A">
        <w:rPr>
          <w:sz w:val="16"/>
        </w:rPr>
        <w:t xml:space="preserve"> since the two world wars. </w:t>
      </w:r>
      <w:r w:rsidRPr="00411201">
        <w:rPr>
          <w:rStyle w:val="StyleUnderline"/>
          <w:highlight w:val="green"/>
        </w:rPr>
        <w:t>Withdrawing</w:t>
      </w:r>
      <w:r w:rsidRPr="00C16A1A">
        <w:rPr>
          <w:sz w:val="16"/>
        </w:rPr>
        <w:t xml:space="preserve"> from international aairs </w:t>
      </w:r>
      <w:r w:rsidRPr="00411201">
        <w:rPr>
          <w:rStyle w:val="StyleUnderline"/>
          <w:highlight w:val="gree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12101D94" w14:textId="77777777" w:rsidR="00C619B0" w:rsidRPr="00C16A1A" w:rsidRDefault="00C619B0" w:rsidP="00C619B0">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411201">
        <w:rPr>
          <w:rStyle w:val="Emphasis"/>
          <w:highlight w:val="gree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0F4B71E3" w14:textId="77777777" w:rsidR="00C619B0" w:rsidRPr="00C16A1A" w:rsidRDefault="00C619B0" w:rsidP="00C619B0">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5C5CD101" w14:textId="77777777" w:rsidR="00C619B0" w:rsidRPr="00C16A1A" w:rsidRDefault="00C619B0" w:rsidP="00C619B0">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6FCAEE66" w14:textId="77777777" w:rsidR="00C619B0" w:rsidRPr="00C16A1A" w:rsidRDefault="00C619B0" w:rsidP="00C619B0">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5728B37E" w14:textId="77777777" w:rsidR="00C619B0" w:rsidRPr="00C16A1A" w:rsidRDefault="00C619B0" w:rsidP="00C619B0">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4F7ACD1A" w14:textId="77777777" w:rsidR="00C619B0" w:rsidRPr="00C16A1A" w:rsidRDefault="00C619B0" w:rsidP="00C619B0">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351B409A" w14:textId="77777777" w:rsidR="00C619B0" w:rsidRPr="00C16A1A" w:rsidRDefault="00C619B0" w:rsidP="00C619B0">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718A2BD5" w14:textId="77777777" w:rsidR="00C619B0" w:rsidRPr="00C16A1A" w:rsidRDefault="00C619B0" w:rsidP="00C619B0">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5CC08D0D" w14:textId="77777777" w:rsidR="00C619B0" w:rsidRPr="00C16A1A" w:rsidRDefault="00C619B0" w:rsidP="00C619B0">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61F02388" w14:textId="77777777" w:rsidR="00C619B0" w:rsidRDefault="00C619B0" w:rsidP="00C619B0">
      <w:r>
        <w:t>[PARAGRAPH INTEGRITY PAUSES]</w:t>
      </w:r>
    </w:p>
    <w:p w14:paraId="54900341" w14:textId="77777777" w:rsidR="00C619B0" w:rsidRPr="00116ADF" w:rsidRDefault="00C619B0" w:rsidP="00C619B0">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33D9AF34" w14:textId="77777777" w:rsidR="00C619B0" w:rsidRPr="00116ADF" w:rsidRDefault="00C619B0" w:rsidP="00C619B0">
      <w:r>
        <w:t>[PARAGRAPH INTEGRITY RESUMES]</w:t>
      </w:r>
    </w:p>
    <w:p w14:paraId="41232885" w14:textId="77777777" w:rsidR="00C619B0" w:rsidRPr="00C16A1A" w:rsidRDefault="00C619B0" w:rsidP="00C619B0">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411201">
        <w:rPr>
          <w:rStyle w:val="Emphasis"/>
          <w:highlight w:val="green"/>
        </w:rPr>
        <w:t>China, Iran, No</w:t>
      </w:r>
      <w:r w:rsidRPr="00C16A1A">
        <w:rPr>
          <w:rStyle w:val="Emphasis"/>
        </w:rPr>
        <w:t xml:space="preserve">rth </w:t>
      </w:r>
      <w:r w:rsidRPr="00411201">
        <w:rPr>
          <w:rStyle w:val="Emphasis"/>
          <w:highlight w:val="green"/>
        </w:rPr>
        <w:t>Ko</w:t>
      </w:r>
      <w:r w:rsidRPr="00C16A1A">
        <w:rPr>
          <w:rStyle w:val="Emphasis"/>
        </w:rPr>
        <w:t xml:space="preserve">rea, </w:t>
      </w:r>
      <w:r w:rsidRPr="00411201">
        <w:rPr>
          <w:rStyle w:val="Emphasis"/>
          <w:highlight w:val="green"/>
        </w:rPr>
        <w:t>Russia</w:t>
      </w:r>
      <w:r w:rsidRPr="00C16A1A">
        <w:rPr>
          <w:sz w:val="16"/>
        </w:rPr>
        <w:t xml:space="preserve">, </w:t>
      </w:r>
      <w:r w:rsidRPr="00C16A1A">
        <w:rPr>
          <w:rStyle w:val="StyleUnderline"/>
        </w:rPr>
        <w:t>and</w:t>
      </w:r>
      <w:r w:rsidRPr="00C16A1A">
        <w:rPr>
          <w:sz w:val="16"/>
        </w:rPr>
        <w:t xml:space="preserve"> other </w:t>
      </w:r>
      <w:r w:rsidRPr="00411201">
        <w:rPr>
          <w:rStyle w:val="Emphasis"/>
          <w:highlight w:val="green"/>
        </w:rPr>
        <w:t>dictatorships</w:t>
      </w:r>
      <w:r w:rsidRPr="00C16A1A">
        <w:rPr>
          <w:sz w:val="16"/>
        </w:rPr>
        <w:t xml:space="preserve">. </w:t>
      </w:r>
    </w:p>
    <w:p w14:paraId="7CD64CDB" w14:textId="77777777" w:rsidR="00C619B0" w:rsidRPr="00C16A1A" w:rsidRDefault="00C619B0" w:rsidP="00C619B0">
      <w:pPr>
        <w:rPr>
          <w:sz w:val="16"/>
        </w:rPr>
      </w:pPr>
      <w:r w:rsidRPr="00C16A1A">
        <w:rPr>
          <w:sz w:val="16"/>
        </w:rPr>
        <w:t xml:space="preserve">The attitude will be shared by whoever takes his place. </w:t>
      </w:r>
    </w:p>
    <w:p w14:paraId="444F65E5" w14:textId="77777777" w:rsidR="00C619B0" w:rsidRPr="00C16A1A" w:rsidRDefault="00C619B0" w:rsidP="00C619B0">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3504D13E" w14:textId="77777777" w:rsidR="00C619B0" w:rsidRPr="00C16A1A" w:rsidRDefault="00C619B0" w:rsidP="00C619B0">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14DC0334" w14:textId="77777777" w:rsidR="00C619B0" w:rsidRPr="00C16A1A" w:rsidRDefault="00C619B0" w:rsidP="00C619B0">
      <w:pPr>
        <w:rPr>
          <w:sz w:val="16"/>
        </w:rPr>
      </w:pPr>
      <w:r w:rsidRPr="00C16A1A">
        <w:rPr>
          <w:sz w:val="16"/>
        </w:rPr>
        <w:t xml:space="preserve">I asked her what motivated the aection for dictators. </w:t>
      </w:r>
    </w:p>
    <w:p w14:paraId="5773A6E6" w14:textId="77777777" w:rsidR="00C619B0" w:rsidRPr="00C16A1A" w:rsidRDefault="00C619B0" w:rsidP="00C619B0">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0AD6AA90" w14:textId="77777777" w:rsidR="00C619B0" w:rsidRPr="00C16A1A" w:rsidRDefault="00C619B0" w:rsidP="00C619B0">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411201">
        <w:rPr>
          <w:rStyle w:val="Emphasis"/>
          <w:highlight w:val="green"/>
        </w:rPr>
        <w:t>absorb neighboring countries</w:t>
      </w:r>
      <w:r w:rsidRPr="00C16A1A">
        <w:rPr>
          <w:sz w:val="16"/>
        </w:rPr>
        <w:t>, including Belarus and Moldova.</w:t>
      </w:r>
    </w:p>
    <w:p w14:paraId="685A0417" w14:textId="77777777" w:rsidR="00C619B0" w:rsidRPr="009A3EF1" w:rsidRDefault="00C619B0" w:rsidP="00C619B0">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411201">
        <w:rPr>
          <w:rStyle w:val="Emphasis"/>
          <w:highlight w:val="gree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605BE5E2" w14:textId="77777777" w:rsidR="00C619B0" w:rsidRPr="009A3EF1" w:rsidRDefault="00C619B0" w:rsidP="00C619B0">
      <w:pPr>
        <w:rPr>
          <w:sz w:val="16"/>
        </w:rPr>
      </w:pPr>
      <w:r w:rsidRPr="009A3EF1">
        <w:rPr>
          <w:sz w:val="16"/>
        </w:rPr>
        <w:t xml:space="preserve">China will also feel empowered to spread its inuence. Vindman says Trump </w:t>
      </w:r>
      <w:r w:rsidRPr="00411201">
        <w:rPr>
          <w:rStyle w:val="StyleUnderline"/>
          <w:highlight w:val="gree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408EEEC9" w14:textId="77777777" w:rsidR="00C619B0" w:rsidRPr="00C16A1A" w:rsidRDefault="00C619B0" w:rsidP="00C619B0">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411201">
        <w:rPr>
          <w:rStyle w:val="Emphasis"/>
          <w:highlight w:val="green"/>
        </w:rPr>
        <w:t>Chinese</w:t>
      </w:r>
      <w:r w:rsidRPr="00411201">
        <w:rPr>
          <w:rStyle w:val="StyleUnderline"/>
          <w:highlight w:val="green"/>
        </w:rPr>
        <w:t xml:space="preserve"> aggression</w:t>
      </w:r>
      <w:r w:rsidRPr="00C16A1A">
        <w:rPr>
          <w:sz w:val="16"/>
        </w:rPr>
        <w:t xml:space="preserve"> under the administration of the Next Trump. </w:t>
      </w:r>
    </w:p>
    <w:p w14:paraId="466B6D23" w14:textId="77777777" w:rsidR="00C619B0" w:rsidRPr="00C16A1A" w:rsidRDefault="00C619B0" w:rsidP="00C619B0">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2246A292" w14:textId="77777777" w:rsidR="00C619B0" w:rsidRPr="00C16A1A" w:rsidRDefault="00C619B0" w:rsidP="00C619B0">
      <w:pPr>
        <w:rPr>
          <w:rStyle w:val="StyleUnderline"/>
        </w:rPr>
      </w:pPr>
      <w:r w:rsidRPr="00C16A1A">
        <w:rPr>
          <w:sz w:val="16"/>
        </w:rPr>
        <w:t xml:space="preserve">The U.S. military </w:t>
      </w:r>
      <w:r w:rsidRPr="00411201">
        <w:rPr>
          <w:rStyle w:val="StyleUnderline"/>
          <w:highlight w:val="gree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411201">
        <w:rPr>
          <w:rStyle w:val="StyleUnderline"/>
          <w:highlight w:val="green"/>
        </w:rPr>
        <w:t xml:space="preserve">an </w:t>
      </w:r>
      <w:r w:rsidRPr="00411201">
        <w:rPr>
          <w:rStyle w:val="Emphasis"/>
          <w:highlight w:val="gree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0AD78020" w14:textId="77777777" w:rsidR="00C619B0" w:rsidRPr="00C16A1A" w:rsidRDefault="00C619B0" w:rsidP="00C619B0">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085B113D" w14:textId="77777777" w:rsidR="00C619B0" w:rsidRPr="00C16A1A" w:rsidRDefault="00C619B0" w:rsidP="00C619B0">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28B0FAD2" w14:textId="77777777" w:rsidR="00C619B0" w:rsidRPr="00C16A1A" w:rsidRDefault="00C619B0" w:rsidP="00C619B0">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289323D5" w14:textId="77777777" w:rsidR="00C619B0" w:rsidRPr="00C16A1A" w:rsidRDefault="00C619B0" w:rsidP="00C619B0">
      <w:pPr>
        <w:rPr>
          <w:sz w:val="16"/>
        </w:rPr>
      </w:pPr>
      <w:r w:rsidRPr="00C16A1A">
        <w:rPr>
          <w:sz w:val="16"/>
        </w:rPr>
        <w:t xml:space="preserve">After I got the call on February 4, Kirstjen Nielsen and I rushed to the White House and intercepted Trump in the Map Room. </w:t>
      </w:r>
    </w:p>
    <w:p w14:paraId="2FD2582E" w14:textId="77777777" w:rsidR="00C619B0" w:rsidRPr="00C16A1A" w:rsidRDefault="00C619B0" w:rsidP="00C619B0">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338DA039" w14:textId="77777777" w:rsidR="00C619B0" w:rsidRPr="00C16A1A" w:rsidRDefault="00C619B0" w:rsidP="00C619B0">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5B48776F" w14:textId="77777777" w:rsidR="00C619B0" w:rsidRPr="00C16A1A" w:rsidRDefault="00C619B0" w:rsidP="00C619B0">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061AB72B" w14:textId="77777777" w:rsidR="00C619B0" w:rsidRPr="00C16A1A" w:rsidRDefault="00C619B0" w:rsidP="00C619B0">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49F197EE" w14:textId="77777777" w:rsidR="00C619B0" w:rsidRPr="00C16A1A" w:rsidRDefault="00C619B0" w:rsidP="00C619B0">
      <w:pPr>
        <w:rPr>
          <w:sz w:val="16"/>
        </w:rPr>
      </w:pPr>
      <w:r w:rsidRPr="00C16A1A">
        <w:rPr>
          <w:sz w:val="16"/>
        </w:rPr>
        <w:t xml:space="preserve">His words captured the gravity of the situation: </w:t>
      </w:r>
    </w:p>
    <w:p w14:paraId="545E5ED9" w14:textId="77777777" w:rsidR="00C619B0" w:rsidRPr="00C16A1A" w:rsidRDefault="00C619B0" w:rsidP="00C619B0">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43699F6C" w14:textId="77777777" w:rsidR="00C619B0" w:rsidRPr="00C16A1A" w:rsidRDefault="00C619B0" w:rsidP="00C619B0">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4615BDFD" w14:textId="77777777" w:rsidR="00C619B0" w:rsidRPr="00C16A1A" w:rsidRDefault="00C619B0" w:rsidP="00C619B0">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4B265EE3" w14:textId="77777777" w:rsidR="00C619B0" w:rsidRPr="00C16A1A" w:rsidRDefault="00C619B0" w:rsidP="00C619B0">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1A130B5A" w14:textId="77777777" w:rsidR="00C619B0" w:rsidRPr="00C16A1A" w:rsidRDefault="00C619B0" w:rsidP="00C619B0">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67A729D9" w14:textId="77777777" w:rsidR="00C619B0" w:rsidRPr="00C16A1A" w:rsidRDefault="00C619B0" w:rsidP="00C619B0">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12FD65D7" w14:textId="77777777" w:rsidR="00C619B0" w:rsidRPr="00C16A1A" w:rsidRDefault="00C619B0" w:rsidP="00C619B0">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1E38B430" w14:textId="77777777" w:rsidR="00C619B0" w:rsidRPr="00C16A1A" w:rsidRDefault="00C619B0" w:rsidP="00C619B0">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00654911" w14:textId="77777777" w:rsidR="00C619B0" w:rsidRPr="00C16A1A" w:rsidRDefault="00C619B0" w:rsidP="00C619B0">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48B0CA6C" w14:textId="77777777" w:rsidR="00C619B0" w:rsidRPr="00AB0F8B" w:rsidRDefault="00C619B0" w:rsidP="00C619B0">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411201">
        <w:rPr>
          <w:rStyle w:val="Emphasis"/>
          <w:highlight w:val="green"/>
        </w:rPr>
        <w:t>catalyze</w:t>
      </w:r>
      <w:r w:rsidRPr="00411201">
        <w:rPr>
          <w:sz w:val="16"/>
          <w:highlight w:val="green"/>
        </w:rPr>
        <w:t xml:space="preserve"> </w:t>
      </w:r>
      <w:r w:rsidRPr="00411201">
        <w:rPr>
          <w:rStyle w:val="StyleUnderline"/>
          <w:highlight w:val="green"/>
        </w:rPr>
        <w:t>a</w:t>
      </w:r>
      <w:r w:rsidRPr="00C16A1A">
        <w:rPr>
          <w:sz w:val="16"/>
        </w:rPr>
        <w:t xml:space="preserve"> more </w:t>
      </w:r>
      <w:r w:rsidRPr="00411201">
        <w:rPr>
          <w:rStyle w:val="Emphasis"/>
          <w:highlight w:val="green"/>
        </w:rPr>
        <w:t>drastic</w:t>
      </w:r>
      <w:r w:rsidRPr="00C16A1A">
        <w:rPr>
          <w:sz w:val="16"/>
        </w:rPr>
        <w:t xml:space="preserve"> civic </w:t>
      </w:r>
      <w:r w:rsidRPr="00411201">
        <w:rPr>
          <w:rStyle w:val="Emphasis"/>
          <w:highlight w:val="green"/>
        </w:rPr>
        <w:t>implosion</w:t>
      </w:r>
      <w:r w:rsidRPr="00C16A1A">
        <w:rPr>
          <w:sz w:val="16"/>
        </w:rPr>
        <w:t>.</w:t>
      </w:r>
    </w:p>
    <w:p w14:paraId="41526262" w14:textId="77777777" w:rsidR="00C619B0" w:rsidRDefault="00C619B0" w:rsidP="00C619B0">
      <w:pPr>
        <w:pStyle w:val="Heading3"/>
      </w:pPr>
      <w:r>
        <w:t>OFF</w:t>
      </w:r>
    </w:p>
    <w:p w14:paraId="109526F7" w14:textId="77777777" w:rsidR="00C619B0" w:rsidRPr="00274EAD" w:rsidRDefault="00C619B0" w:rsidP="00C619B0">
      <w:pPr>
        <w:pStyle w:val="Heading4"/>
      </w:pPr>
      <w:r w:rsidRPr="00274EAD">
        <w:t xml:space="preserve">Declining </w:t>
      </w:r>
      <w:r w:rsidRPr="00274EAD">
        <w:rPr>
          <w:u w:val="single"/>
        </w:rPr>
        <w:t>union power</w:t>
      </w:r>
      <w:r w:rsidRPr="00274EAD">
        <w:t xml:space="preserve"> and </w:t>
      </w:r>
      <w:r w:rsidRPr="00274EAD">
        <w:rPr>
          <w:u w:val="single"/>
        </w:rPr>
        <w:t>higher profit margins</w:t>
      </w:r>
      <w:r w:rsidRPr="00274EAD">
        <w:t xml:space="preserve"> systematically eliminated risk of wage price spirals </w:t>
      </w:r>
    </w:p>
    <w:p w14:paraId="450491A5" w14:textId="77777777" w:rsidR="00C619B0" w:rsidRPr="00274EAD" w:rsidRDefault="00C619B0" w:rsidP="00C619B0">
      <w:r w:rsidRPr="00274EAD">
        <w:rPr>
          <w:rStyle w:val="Style13ptBold"/>
        </w:rPr>
        <w:t>Ma and Woods 23</w:t>
      </w:r>
      <w:r w:rsidRPr="00274EAD">
        <w:rPr>
          <w:rFonts w:ascii="Poppins" w:eastAsia="Times New Roman" w:hAnsi="Poppins" w:cs="Poppins"/>
          <w:b/>
          <w:bCs/>
        </w:rPr>
        <w:t xml:space="preserve"> </w:t>
      </w:r>
      <w:r w:rsidRPr="00274EAD">
        <w:t>[Adrian Ma, Darian Woods (Adrian became interested in journalism while studying media law at the University of Maryland School of Law. Later, while working for a federal judge in Baltimore, he decided to roll the dice and change careers. In 2016, he obtained a master's degree in journalism from Columbia University. Darian Woods is a host of The Indicator from Planet Money. He blends economics, journalism, and an ear for audio to tell stories that explain the global economy. He's reported on the time the world got together and solved a climate crisis, vaccine intellectual property explained through cake baking, and how Kit Kat bars reveal hidden economic forces. Before NPR, Woods worked as an adviser to the Secretary of the New Zealand Treasury. He has an honors degree in economics from the University of Canterbury and a Master of Public Policy from UC Berkeley.)), "One economist calls it a doom loop, others say it's a myth: The 'wage-price spiral'", 02/17/2023, NPR, https://www.npr.org/2023/02/17/1157999699/one-economist-calls-it-a-doom-loop-others-say-its-a-myth-the-wage-price-spiral, Accessed 08/30/2025] //SG</w:t>
      </w:r>
    </w:p>
    <w:p w14:paraId="5B543E75" w14:textId="77777777" w:rsidR="00C619B0" w:rsidRPr="00274EAD" w:rsidRDefault="00C619B0" w:rsidP="00C619B0">
      <w:pPr>
        <w:rPr>
          <w:sz w:val="16"/>
        </w:rPr>
      </w:pPr>
      <w:r w:rsidRPr="00274EAD">
        <w:rPr>
          <w:rStyle w:val="StyleUnderline"/>
        </w:rPr>
        <w:t xml:space="preserve">A </w:t>
      </w:r>
      <w:r w:rsidRPr="00411201">
        <w:rPr>
          <w:rStyle w:val="Emphasis"/>
          <w:highlight w:val="green"/>
        </w:rPr>
        <w:t>wage-price spiral</w:t>
      </w:r>
      <w:r w:rsidRPr="00274EAD">
        <w:rPr>
          <w:sz w:val="16"/>
        </w:rPr>
        <w:t xml:space="preserve"> — when wages and prices cause each other to rise in perpetuity — </w:t>
      </w:r>
      <w:r w:rsidRPr="00411201">
        <w:rPr>
          <w:rStyle w:val="StyleUnderline"/>
          <w:highlight w:val="green"/>
        </w:rPr>
        <w:t>is</w:t>
      </w:r>
      <w:r w:rsidRPr="00274EAD">
        <w:rPr>
          <w:rStyle w:val="StyleUnderline"/>
        </w:rPr>
        <w:t xml:space="preserve"> considered </w:t>
      </w:r>
      <w:r w:rsidRPr="00411201">
        <w:rPr>
          <w:rStyle w:val="StyleUnderline"/>
          <w:highlight w:val="green"/>
        </w:rPr>
        <w:t xml:space="preserve">a </w:t>
      </w:r>
      <w:r w:rsidRPr="00411201">
        <w:rPr>
          <w:rStyle w:val="Emphasis"/>
          <w:highlight w:val="green"/>
        </w:rPr>
        <w:t>nightmare scenario</w:t>
      </w:r>
      <w:r w:rsidRPr="00411201">
        <w:rPr>
          <w:rStyle w:val="StyleUnderline"/>
          <w:highlight w:val="green"/>
        </w:rPr>
        <w:t xml:space="preserve"> for inflation</w:t>
      </w:r>
      <w:r w:rsidRPr="00274EAD">
        <w:rPr>
          <w:sz w:val="16"/>
        </w:rPr>
        <w:t>. But do we really need to fear it?</w:t>
      </w:r>
    </w:p>
    <w:p w14:paraId="49ECEE56" w14:textId="77777777" w:rsidR="00C619B0" w:rsidRPr="00274EAD" w:rsidRDefault="00C619B0" w:rsidP="00C619B0">
      <w:pPr>
        <w:rPr>
          <w:sz w:val="16"/>
        </w:rPr>
      </w:pPr>
      <w:r w:rsidRPr="00274EAD">
        <w:rPr>
          <w:sz w:val="16"/>
        </w:rPr>
        <w:t>JUANA SUMMERS, HOST:</w:t>
      </w:r>
    </w:p>
    <w:p w14:paraId="21803F4C" w14:textId="77777777" w:rsidR="00C619B0" w:rsidRPr="00274EAD" w:rsidRDefault="00C619B0" w:rsidP="00C619B0">
      <w:pPr>
        <w:rPr>
          <w:sz w:val="16"/>
        </w:rPr>
      </w:pPr>
      <w:r w:rsidRPr="00274EAD">
        <w:rPr>
          <w:sz w:val="16"/>
        </w:rPr>
        <w:t>It's a phrase that strikes fear into the hearts of central bankers everywhere - wage-price spiral - a nightmare scenario of ever-increasing inflation. But some economists say the idea of wage price spirals is overblown. They even go so far as to call it a myth. Adrian Ma and Darian Woods from our daily economics podcast, The Indicator, explain.</w:t>
      </w:r>
    </w:p>
    <w:p w14:paraId="50090938" w14:textId="77777777" w:rsidR="00C619B0" w:rsidRPr="00274EAD" w:rsidRDefault="00C619B0" w:rsidP="00C619B0">
      <w:pPr>
        <w:rPr>
          <w:sz w:val="16"/>
        </w:rPr>
      </w:pPr>
      <w:r w:rsidRPr="00274EAD">
        <w:rPr>
          <w:sz w:val="16"/>
        </w:rPr>
        <w:t>ADRIAN MA, BYLINE: Economist John O'Trakoun describes wage price spirals as a kind of doom loop.</w:t>
      </w:r>
    </w:p>
    <w:p w14:paraId="05B3958B" w14:textId="77777777" w:rsidR="00C619B0" w:rsidRPr="00274EAD" w:rsidRDefault="00C619B0" w:rsidP="00C619B0">
      <w:pPr>
        <w:rPr>
          <w:sz w:val="16"/>
        </w:rPr>
      </w:pPr>
      <w:r w:rsidRPr="00274EAD">
        <w:rPr>
          <w:sz w:val="16"/>
        </w:rPr>
        <w:t xml:space="preserve">JOHN O'TRAKOUN: </w:t>
      </w:r>
      <w:r w:rsidRPr="00274EAD">
        <w:rPr>
          <w:rStyle w:val="StyleUnderline"/>
        </w:rPr>
        <w:t xml:space="preserve">Workers demand higher wages to </w:t>
      </w:r>
      <w:r w:rsidRPr="00274EAD">
        <w:rPr>
          <w:rStyle w:val="Emphasis"/>
        </w:rPr>
        <w:t>keep up</w:t>
      </w:r>
      <w:r w:rsidRPr="00274EAD">
        <w:rPr>
          <w:rStyle w:val="StyleUnderline"/>
        </w:rPr>
        <w:t xml:space="preserve"> with the </w:t>
      </w:r>
      <w:r w:rsidRPr="00274EAD">
        <w:rPr>
          <w:rStyle w:val="Emphasis"/>
        </w:rPr>
        <w:t>elevated cost of living</w:t>
      </w:r>
      <w:r w:rsidRPr="00274EAD">
        <w:rPr>
          <w:rStyle w:val="StyleUnderline"/>
        </w:rPr>
        <w:t>. And businesses, they raise the prices of their products and services in order to cover these higher labor costs</w:t>
      </w:r>
      <w:r w:rsidRPr="00274EAD">
        <w:rPr>
          <w:sz w:val="16"/>
        </w:rPr>
        <w:t xml:space="preserve">. And </w:t>
      </w:r>
      <w:r w:rsidRPr="00274EAD">
        <w:rPr>
          <w:rStyle w:val="StyleUnderline"/>
        </w:rPr>
        <w:t>so it just keeps reinforcing itself</w:t>
      </w:r>
      <w:r w:rsidRPr="00274EAD">
        <w:rPr>
          <w:sz w:val="16"/>
        </w:rPr>
        <w:t>. Higher wages leads to higher prices, leads to higher expectations, all spiraling around, swirling around the toilet bowl, leading to very bad outcomes.</w:t>
      </w:r>
    </w:p>
    <w:p w14:paraId="557CB40F" w14:textId="77777777" w:rsidR="00C619B0" w:rsidRPr="00274EAD" w:rsidRDefault="00C619B0" w:rsidP="00C619B0">
      <w:pPr>
        <w:rPr>
          <w:rStyle w:val="StyleUnderline"/>
        </w:rPr>
      </w:pPr>
      <w:r w:rsidRPr="00274EAD">
        <w:rPr>
          <w:sz w:val="16"/>
        </w:rPr>
        <w:t xml:space="preserve">DARIAN WOODS, BYLINE: John works at the Federal Reserve Bank of Richmond, and he recently wrote about the wage price spiral for the bank's blog. He says that </w:t>
      </w:r>
      <w:r w:rsidRPr="00411201">
        <w:rPr>
          <w:rStyle w:val="StyleUnderline"/>
          <w:highlight w:val="green"/>
        </w:rPr>
        <w:t>the last</w:t>
      </w:r>
      <w:r w:rsidRPr="00274EAD">
        <w:rPr>
          <w:rStyle w:val="StyleUnderline"/>
        </w:rPr>
        <w:t xml:space="preserve"> time the U.S. saw something like a wage price </w:t>
      </w:r>
      <w:r w:rsidRPr="00411201">
        <w:rPr>
          <w:rStyle w:val="StyleUnderline"/>
          <w:highlight w:val="green"/>
        </w:rPr>
        <w:t xml:space="preserve">spiral was in the </w:t>
      </w:r>
      <w:r w:rsidRPr="00274EAD">
        <w:rPr>
          <w:rStyle w:val="StyleUnderline"/>
        </w:rPr>
        <w:t>19</w:t>
      </w:r>
      <w:r w:rsidRPr="00411201">
        <w:rPr>
          <w:rStyle w:val="StyleUnderline"/>
          <w:highlight w:val="green"/>
        </w:rPr>
        <w:t>70s</w:t>
      </w:r>
      <w:r w:rsidRPr="00274EAD">
        <w:rPr>
          <w:rStyle w:val="StyleUnderline"/>
        </w:rPr>
        <w:t xml:space="preserve">. </w:t>
      </w:r>
      <w:r w:rsidRPr="00274EAD">
        <w:rPr>
          <w:sz w:val="16"/>
        </w:rPr>
        <w:t>And by the end of that decade</w:t>
      </w:r>
      <w:r w:rsidRPr="00274EAD">
        <w:rPr>
          <w:rStyle w:val="StyleUnderline"/>
        </w:rPr>
        <w:t>, the inflation rate peaked at over 14%</w:t>
      </w:r>
      <w:r w:rsidRPr="00274EAD">
        <w:rPr>
          <w:sz w:val="16"/>
        </w:rPr>
        <w:t xml:space="preserve">. And while multiple causes added to the inflation during that period, John says that </w:t>
      </w:r>
      <w:r w:rsidRPr="00274EAD">
        <w:rPr>
          <w:rStyle w:val="StyleUnderline"/>
        </w:rPr>
        <w:t xml:space="preserve">one big factor was this </w:t>
      </w:r>
      <w:r w:rsidRPr="00274EAD">
        <w:rPr>
          <w:rStyle w:val="Emphasis"/>
        </w:rPr>
        <w:t xml:space="preserve">feedback loop </w:t>
      </w:r>
      <w:r w:rsidRPr="00274EAD">
        <w:rPr>
          <w:rStyle w:val="StyleUnderline"/>
        </w:rPr>
        <w:t>between wages and prices.</w:t>
      </w:r>
    </w:p>
    <w:p w14:paraId="2C1496FD" w14:textId="77777777" w:rsidR="00C619B0" w:rsidRPr="00274EAD" w:rsidRDefault="00C619B0" w:rsidP="00C619B0">
      <w:pPr>
        <w:rPr>
          <w:rStyle w:val="StyleUnderline"/>
        </w:rPr>
      </w:pPr>
      <w:r w:rsidRPr="00274EAD">
        <w:rPr>
          <w:sz w:val="16"/>
        </w:rPr>
        <w:t xml:space="preserve">O'TRAKOUN: So </w:t>
      </w:r>
      <w:r w:rsidRPr="00411201">
        <w:rPr>
          <w:rStyle w:val="StyleUnderline"/>
          <w:highlight w:val="green"/>
        </w:rPr>
        <w:t>back then</w:t>
      </w:r>
      <w:r w:rsidRPr="00274EAD">
        <w:rPr>
          <w:rStyle w:val="StyleUnderline"/>
        </w:rPr>
        <w:t>,</w:t>
      </w:r>
      <w:r w:rsidRPr="00274EAD">
        <w:rPr>
          <w:sz w:val="16"/>
        </w:rPr>
        <w:t xml:space="preserve"> more of the economy was in manufacturing. A lot of these workers were in unions, and so they had </w:t>
      </w:r>
      <w:r w:rsidRPr="00411201">
        <w:rPr>
          <w:rStyle w:val="StyleUnderline"/>
          <w:highlight w:val="green"/>
        </w:rPr>
        <w:t>wages</w:t>
      </w:r>
      <w:r w:rsidRPr="00274EAD">
        <w:rPr>
          <w:sz w:val="16"/>
        </w:rPr>
        <w:t xml:space="preserve"> that </w:t>
      </w:r>
      <w:r w:rsidRPr="00411201">
        <w:rPr>
          <w:rStyle w:val="StyleUnderline"/>
          <w:highlight w:val="green"/>
        </w:rPr>
        <w:t>were</w:t>
      </w:r>
      <w:r w:rsidRPr="00411201">
        <w:rPr>
          <w:rStyle w:val="Emphasis"/>
          <w:highlight w:val="green"/>
        </w:rPr>
        <w:t xml:space="preserve"> pegged</w:t>
      </w:r>
      <w:r w:rsidRPr="00411201">
        <w:rPr>
          <w:rStyle w:val="StyleUnderline"/>
          <w:highlight w:val="green"/>
        </w:rPr>
        <w:t xml:space="preserve"> to inflation.</w:t>
      </w:r>
    </w:p>
    <w:p w14:paraId="2CF14533" w14:textId="77777777" w:rsidR="00C619B0" w:rsidRPr="00274EAD" w:rsidRDefault="00C619B0" w:rsidP="00C619B0">
      <w:pPr>
        <w:rPr>
          <w:sz w:val="16"/>
        </w:rPr>
      </w:pPr>
      <w:r w:rsidRPr="00274EAD">
        <w:rPr>
          <w:sz w:val="16"/>
        </w:rPr>
        <w:t xml:space="preserve">MA: </w:t>
      </w:r>
      <w:r w:rsidRPr="00274EAD">
        <w:rPr>
          <w:rStyle w:val="StyleUnderline"/>
        </w:rPr>
        <w:t>It was in their contract</w:t>
      </w:r>
      <w:r w:rsidRPr="00274EAD">
        <w:rPr>
          <w:sz w:val="16"/>
        </w:rPr>
        <w:t xml:space="preserve">, right? So if </w:t>
      </w:r>
      <w:r w:rsidRPr="00274EAD">
        <w:rPr>
          <w:rStyle w:val="StyleUnderline"/>
        </w:rPr>
        <w:t>inflation went up, so did the workers' wages.</w:t>
      </w:r>
      <w:r w:rsidRPr="00274EAD">
        <w:rPr>
          <w:sz w:val="16"/>
        </w:rPr>
        <w:t xml:space="preserve"> But </w:t>
      </w:r>
      <w:r w:rsidRPr="00274EAD">
        <w:rPr>
          <w:rStyle w:val="StyleUnderline"/>
        </w:rPr>
        <w:t xml:space="preserve">rising wages really </w:t>
      </w:r>
      <w:r w:rsidRPr="00274EAD">
        <w:rPr>
          <w:rStyle w:val="Emphasis"/>
        </w:rPr>
        <w:t>ate into</w:t>
      </w:r>
      <w:r w:rsidRPr="00274EAD">
        <w:rPr>
          <w:rStyle w:val="StyleUnderline"/>
        </w:rPr>
        <w:t xml:space="preserve"> the company's profit </w:t>
      </w:r>
      <w:r w:rsidRPr="00274EAD">
        <w:rPr>
          <w:rStyle w:val="Emphasis"/>
        </w:rPr>
        <w:t>margins</w:t>
      </w:r>
      <w:r w:rsidRPr="00274EAD">
        <w:rPr>
          <w:rStyle w:val="StyleUnderline"/>
        </w:rPr>
        <w:t xml:space="preserve">. So they passed that cost on to the customers, leading to </w:t>
      </w:r>
      <w:r w:rsidRPr="00274EAD">
        <w:rPr>
          <w:rStyle w:val="Emphasis"/>
        </w:rPr>
        <w:t>more inflation</w:t>
      </w:r>
      <w:r w:rsidRPr="00274EAD">
        <w:rPr>
          <w:sz w:val="16"/>
        </w:rPr>
        <w:t>. John says this really strong link between wages and prices contributed to the inflation spiraling higher and higher.</w:t>
      </w:r>
    </w:p>
    <w:p w14:paraId="3EF86E79" w14:textId="77777777" w:rsidR="00C619B0" w:rsidRPr="00274EAD" w:rsidRDefault="00C619B0" w:rsidP="00C619B0">
      <w:pPr>
        <w:rPr>
          <w:sz w:val="16"/>
        </w:rPr>
      </w:pPr>
      <w:r w:rsidRPr="00274EAD">
        <w:rPr>
          <w:sz w:val="16"/>
        </w:rPr>
        <w:t xml:space="preserve">WOODS: </w:t>
      </w:r>
      <w:r w:rsidRPr="00411201">
        <w:rPr>
          <w:rStyle w:val="StyleUnderline"/>
          <w:highlight w:val="green"/>
        </w:rPr>
        <w:t>But in the decades that followed</w:t>
      </w:r>
      <w:r w:rsidRPr="00274EAD">
        <w:rPr>
          <w:rStyle w:val="StyleUnderline"/>
        </w:rPr>
        <w:t>, the tight relationship between wages and prices starts to break down</w:t>
      </w:r>
      <w:r w:rsidRPr="00274EAD">
        <w:rPr>
          <w:sz w:val="16"/>
        </w:rPr>
        <w:t xml:space="preserve">. John points to a few reasons. For one thing, </w:t>
      </w:r>
      <w:r w:rsidRPr="00411201">
        <w:rPr>
          <w:rStyle w:val="StyleUnderline"/>
          <w:highlight w:val="green"/>
        </w:rPr>
        <w:t xml:space="preserve">union membership </w:t>
      </w:r>
      <w:r w:rsidRPr="00411201">
        <w:rPr>
          <w:rStyle w:val="Emphasis"/>
          <w:highlight w:val="green"/>
        </w:rPr>
        <w:t>plummeted</w:t>
      </w:r>
      <w:r w:rsidRPr="00274EAD">
        <w:rPr>
          <w:rStyle w:val="StyleUnderline"/>
        </w:rPr>
        <w:t>, so those contracts requiring inflation-adjusted raises for big groups of workers became less common</w:t>
      </w:r>
      <w:r w:rsidRPr="00274EAD">
        <w:rPr>
          <w:sz w:val="16"/>
        </w:rPr>
        <w:t>.</w:t>
      </w:r>
    </w:p>
    <w:p w14:paraId="5BB2F398" w14:textId="77777777" w:rsidR="00C619B0" w:rsidRPr="00274EAD" w:rsidRDefault="00C619B0" w:rsidP="00C619B0">
      <w:pPr>
        <w:rPr>
          <w:rStyle w:val="StyleUnderline"/>
        </w:rPr>
      </w:pPr>
      <w:r w:rsidRPr="00274EAD">
        <w:rPr>
          <w:sz w:val="16"/>
        </w:rPr>
        <w:t xml:space="preserve">MA: Meanwhile, </w:t>
      </w:r>
      <w:r w:rsidRPr="00411201">
        <w:rPr>
          <w:rStyle w:val="StyleUnderline"/>
          <w:highlight w:val="green"/>
        </w:rPr>
        <w:t xml:space="preserve">companies found ways to </w:t>
      </w:r>
      <w:r w:rsidRPr="00411201">
        <w:rPr>
          <w:rStyle w:val="Emphasis"/>
          <w:highlight w:val="green"/>
        </w:rPr>
        <w:t>grow</w:t>
      </w:r>
      <w:r w:rsidRPr="00274EAD">
        <w:rPr>
          <w:rStyle w:val="StyleUnderline"/>
        </w:rPr>
        <w:t xml:space="preserve"> their </w:t>
      </w:r>
      <w:r w:rsidRPr="00411201">
        <w:rPr>
          <w:rStyle w:val="StyleUnderline"/>
          <w:highlight w:val="green"/>
        </w:rPr>
        <w:t>profit margins</w:t>
      </w:r>
      <w:r w:rsidRPr="00274EAD">
        <w:rPr>
          <w:rStyle w:val="StyleUnderline"/>
        </w:rPr>
        <w:t xml:space="preserve"> - for example, by</w:t>
      </w:r>
      <w:r w:rsidRPr="00274EAD">
        <w:rPr>
          <w:sz w:val="16"/>
        </w:rPr>
        <w:t xml:space="preserve"> getting cheaper production materials from overseas, </w:t>
      </w:r>
      <w:r w:rsidRPr="00274EAD">
        <w:rPr>
          <w:rStyle w:val="StyleUnderline"/>
        </w:rPr>
        <w:t>outsourcing and automating jobs</w:t>
      </w:r>
      <w:r w:rsidRPr="00274EAD">
        <w:rPr>
          <w:sz w:val="16"/>
        </w:rPr>
        <w:t xml:space="preserve"> or combining with other companies. That way they could afford to give workers the occasional raise and not have to raise prices. And this is part of the reason that </w:t>
      </w:r>
      <w:r w:rsidRPr="00274EAD">
        <w:rPr>
          <w:rStyle w:val="StyleUnderline"/>
        </w:rPr>
        <w:t>by the time we get to the late 2010s...</w:t>
      </w:r>
    </w:p>
    <w:p w14:paraId="7B37EDAD" w14:textId="77777777" w:rsidR="00C619B0" w:rsidRPr="00274EAD" w:rsidRDefault="00C619B0" w:rsidP="00C619B0">
      <w:pPr>
        <w:rPr>
          <w:rStyle w:val="StyleUnderline"/>
        </w:rPr>
      </w:pPr>
      <w:r w:rsidRPr="00274EAD">
        <w:rPr>
          <w:sz w:val="16"/>
        </w:rPr>
        <w:t xml:space="preserve">O'TRAKOUN: It seemed </w:t>
      </w:r>
      <w:r w:rsidRPr="00274EAD">
        <w:rPr>
          <w:rStyle w:val="StyleUnderline"/>
        </w:rPr>
        <w:t xml:space="preserve">like </w:t>
      </w:r>
      <w:r w:rsidRPr="00411201">
        <w:rPr>
          <w:rStyle w:val="StyleUnderline"/>
          <w:highlight w:val="green"/>
        </w:rPr>
        <w:t>wage price spirals</w:t>
      </w:r>
      <w:r w:rsidRPr="00274EAD">
        <w:rPr>
          <w:rStyle w:val="StyleUnderline"/>
        </w:rPr>
        <w:t xml:space="preserve"> were just in the '70s</w:t>
      </w:r>
      <w:r w:rsidRPr="00274EAD">
        <w:rPr>
          <w:sz w:val="16"/>
        </w:rPr>
        <w:t xml:space="preserve">, and </w:t>
      </w:r>
      <w:r w:rsidRPr="00274EAD">
        <w:rPr>
          <w:rStyle w:val="StyleUnderline"/>
        </w:rPr>
        <w:t xml:space="preserve">they </w:t>
      </w:r>
      <w:r w:rsidRPr="00411201">
        <w:rPr>
          <w:rStyle w:val="StyleUnderline"/>
          <w:highlight w:val="green"/>
        </w:rPr>
        <w:t>were</w:t>
      </w:r>
      <w:r w:rsidRPr="00274EAD">
        <w:rPr>
          <w:rStyle w:val="StyleUnderline"/>
        </w:rPr>
        <w:t xml:space="preserve">, like, a thing of the past. We </w:t>
      </w:r>
      <w:r w:rsidRPr="00411201">
        <w:rPr>
          <w:rStyle w:val="Emphasis"/>
          <w:highlight w:val="green"/>
        </w:rPr>
        <w:t>vanquished</w:t>
      </w:r>
      <w:r w:rsidRPr="00274EAD">
        <w:rPr>
          <w:rStyle w:val="StyleUnderline"/>
        </w:rPr>
        <w:t xml:space="preserve"> it, and it's over. </w:t>
      </w:r>
    </w:p>
    <w:p w14:paraId="2BA5EF6C" w14:textId="77777777" w:rsidR="00C619B0" w:rsidRPr="00274EAD" w:rsidRDefault="00C619B0" w:rsidP="00C619B0">
      <w:pPr>
        <w:rPr>
          <w:sz w:val="16"/>
        </w:rPr>
      </w:pPr>
      <w:r w:rsidRPr="00274EAD">
        <w:rPr>
          <w:sz w:val="16"/>
        </w:rPr>
        <w:t xml:space="preserve">MA: And that was pretty much the consensus until the pandemic. The past couple years, prices and wages have increased faster than usual. And John says there are signs that these two things are starting to move together more. So does that mean the conditions for a spiral are making a comeback? Well, Jason Furman, an economist at Harvard, wouldn't go that far. I mean, </w:t>
      </w:r>
      <w:r w:rsidRPr="00274EAD">
        <w:rPr>
          <w:rStyle w:val="StyleUnderline"/>
        </w:rPr>
        <w:t>he doesn't worry about a wage price spiral going up and up and up into an infinite doom loop</w:t>
      </w:r>
      <w:r w:rsidRPr="00274EAD">
        <w:rPr>
          <w:sz w:val="16"/>
        </w:rPr>
        <w:t>. But what Jason is worried about is something he calls wage price persistence.</w:t>
      </w:r>
    </w:p>
    <w:p w14:paraId="17DED987" w14:textId="77777777" w:rsidR="00C619B0" w:rsidRPr="00274EAD" w:rsidRDefault="00C619B0" w:rsidP="00C619B0">
      <w:pPr>
        <w:rPr>
          <w:sz w:val="16"/>
        </w:rPr>
      </w:pPr>
      <w:r w:rsidRPr="00274EAD">
        <w:rPr>
          <w:sz w:val="16"/>
        </w:rPr>
        <w:t>JASON FURMAN: Which is where once inflation gets high and once wage growth gets high, they both stay high for a while, and they feed into each other staying high for a while.</w:t>
      </w:r>
    </w:p>
    <w:p w14:paraId="5B4BDAF8" w14:textId="77777777" w:rsidR="00C619B0" w:rsidRPr="00274EAD" w:rsidRDefault="00C619B0" w:rsidP="00C619B0">
      <w:pPr>
        <w:rPr>
          <w:sz w:val="16"/>
        </w:rPr>
      </w:pPr>
      <w:r w:rsidRPr="00274EAD">
        <w:rPr>
          <w:sz w:val="16"/>
        </w:rPr>
        <w:t>MA: And if that's what happens, Jason says we're probably not going to get that soft landing we're all hoping for - right? - the one where we whip inflation but avoid a recession.</w:t>
      </w:r>
    </w:p>
    <w:p w14:paraId="081C4E83" w14:textId="77777777" w:rsidR="00C619B0" w:rsidRPr="00274EAD" w:rsidRDefault="00C619B0" w:rsidP="00C619B0">
      <w:pPr>
        <w:pStyle w:val="Heading4"/>
      </w:pPr>
      <w:r w:rsidRPr="00274EAD">
        <w:t xml:space="preserve">Higher union membership and centralized wage setting </w:t>
      </w:r>
      <w:r w:rsidRPr="00274EAD">
        <w:rPr>
          <w:u w:val="single"/>
        </w:rPr>
        <w:t>induce</w:t>
      </w:r>
      <w:r w:rsidRPr="00274EAD">
        <w:t xml:space="preserve"> wage price spirals </w:t>
      </w:r>
    </w:p>
    <w:p w14:paraId="40FCB914" w14:textId="77777777" w:rsidR="00C619B0" w:rsidRPr="00274EAD" w:rsidRDefault="00C619B0" w:rsidP="00C619B0">
      <w:r w:rsidRPr="00274EAD">
        <w:rPr>
          <w:rStyle w:val="Style13ptBold"/>
        </w:rPr>
        <w:t>Suthaharan and Bleakley 22</w:t>
      </w:r>
      <w:r w:rsidRPr="00274EAD">
        <w:t xml:space="preserve"> [Neyavan Suthaharan and Joanna Bleakley (The authors are from Economic Analysis Department.), "Wage-price Dynamics in a High-inflation Environment: The International Evidence", 09/15/2022, Reserve Bank of Australia, https://www.rba.gov.au/publications/bulletin/2022/sep/wage-price-dynamics-in-a-high-inflation-environment-the-international-evidence.html, Accessed 08/30/2025] //SG</w:t>
      </w:r>
    </w:p>
    <w:p w14:paraId="3A5504AA" w14:textId="77777777" w:rsidR="00C619B0" w:rsidRPr="00274EAD" w:rsidRDefault="00C619B0" w:rsidP="00C619B0">
      <w:pPr>
        <w:rPr>
          <w:sz w:val="16"/>
        </w:rPr>
      </w:pPr>
      <w:r w:rsidRPr="00274EAD">
        <w:rPr>
          <w:sz w:val="16"/>
        </w:rPr>
        <w:t>One example where a shock occurred during a period of tight labour markets was when Australia's terms of trade surged during the late 2000s, largely owing to demand for Australian resources from emerging economies, particularly China (Battelino 2010). Price inflation initially increased, soon followed by a pick-up in wages growth, which kept inflation elevated above target for some time. By the early 2010s, however, the effects of the global financial crisis, a stronger Australian dollar and rising interest rates all dampened growth, which lowered both wages growth and inflation. The additional buffer provided through exchange rate adjustment in a flexible exchange rate regime was a marked difference compared with earlier episodes of terms of trade shocks that occurred when fixed or managed exchange rates were commonplace.</w:t>
      </w:r>
    </w:p>
    <w:p w14:paraId="6AA0C3C6" w14:textId="77777777" w:rsidR="00C619B0" w:rsidRPr="00274EAD" w:rsidRDefault="00C619B0" w:rsidP="00C619B0">
      <w:pPr>
        <w:rPr>
          <w:sz w:val="16"/>
        </w:rPr>
      </w:pPr>
      <w:r w:rsidRPr="00274EAD">
        <w:rPr>
          <w:sz w:val="16"/>
        </w:rPr>
        <w:t>The self-defeating nature of wages chasing inflation in the face of supply shocks</w:t>
      </w:r>
    </w:p>
    <w:p w14:paraId="348370DA" w14:textId="77777777" w:rsidR="00C619B0" w:rsidRPr="00274EAD" w:rsidRDefault="00C619B0" w:rsidP="00C619B0">
      <w:pPr>
        <w:rPr>
          <w:sz w:val="16"/>
        </w:rPr>
      </w:pPr>
      <w:r w:rsidRPr="00274EAD">
        <w:rPr>
          <w:sz w:val="16"/>
        </w:rPr>
        <w:t xml:space="preserve">Once a wedge between prices and wages has emerged (e.g. because of a supply shock), </w:t>
      </w:r>
      <w:r w:rsidRPr="00411201">
        <w:rPr>
          <w:rStyle w:val="StyleUnderline"/>
          <w:highlight w:val="green"/>
        </w:rPr>
        <w:t xml:space="preserve">attempts by workers to </w:t>
      </w:r>
      <w:r w:rsidRPr="00411201">
        <w:rPr>
          <w:rStyle w:val="Emphasis"/>
          <w:highlight w:val="green"/>
        </w:rPr>
        <w:t>push for higher wages</w:t>
      </w:r>
      <w:r w:rsidRPr="00411201">
        <w:rPr>
          <w:rStyle w:val="StyleUnderline"/>
          <w:highlight w:val="green"/>
        </w:rPr>
        <w:t xml:space="preserve"> to ‘catch-up’ to inflation</w:t>
      </w:r>
      <w:r w:rsidRPr="00274EAD">
        <w:rPr>
          <w:rStyle w:val="StyleUnderline"/>
        </w:rPr>
        <w:t xml:space="preserve"> may not necessarily be successful in maintaining real wages</w:t>
      </w:r>
      <w:r w:rsidRPr="00274EAD">
        <w:rPr>
          <w:sz w:val="16"/>
        </w:rPr>
        <w:t xml:space="preserve"> over the medium term. In one sense this is because </w:t>
      </w:r>
      <w:r w:rsidRPr="00274EAD">
        <w:rPr>
          <w:rStyle w:val="StyleUnderline"/>
        </w:rPr>
        <w:t>the rise in nominal wages to restore purchasing power can spur firms to increase prices further, which would negate the catch-up effect of the initial increase in wages</w:t>
      </w:r>
      <w:r w:rsidRPr="00274EAD">
        <w:rPr>
          <w:sz w:val="16"/>
        </w:rPr>
        <w:t xml:space="preserve">. But ultimately, </w:t>
      </w:r>
      <w:r w:rsidRPr="00274EAD">
        <w:rPr>
          <w:rStyle w:val="StyleUnderline"/>
        </w:rPr>
        <w:t>this inability to restore real wages reflects that if fundamental factors have increased the equilibrium price of intermediate inputs relative to wages, attempting to reverse that shift in relative prices will create a disequilibrium</w:t>
      </w:r>
      <w:r w:rsidRPr="00274EAD">
        <w:rPr>
          <w:sz w:val="16"/>
        </w:rPr>
        <w:t xml:space="preserve"> (unless firms don't have the pricing power to pass on increases in their costs). In those circumstances, </w:t>
      </w:r>
      <w:r w:rsidRPr="00274EAD">
        <w:rPr>
          <w:rStyle w:val="StyleUnderline"/>
        </w:rPr>
        <w:t xml:space="preserve">wages constantly ‘chase’ inflation, </w:t>
      </w:r>
      <w:r w:rsidRPr="00411201">
        <w:rPr>
          <w:rStyle w:val="StyleUnderline"/>
          <w:highlight w:val="green"/>
        </w:rPr>
        <w:t>result</w:t>
      </w:r>
      <w:r w:rsidRPr="00274EAD">
        <w:rPr>
          <w:rStyle w:val="StyleUnderline"/>
        </w:rPr>
        <w:t>ing</w:t>
      </w:r>
      <w:r w:rsidRPr="00411201">
        <w:rPr>
          <w:rStyle w:val="StyleUnderline"/>
          <w:highlight w:val="green"/>
        </w:rPr>
        <w:t xml:space="preserve"> in a </w:t>
      </w:r>
      <w:r w:rsidRPr="00411201">
        <w:rPr>
          <w:rStyle w:val="Emphasis"/>
          <w:highlight w:val="green"/>
        </w:rPr>
        <w:t>wage-price spiral</w:t>
      </w:r>
      <w:r w:rsidRPr="00274EAD">
        <w:rPr>
          <w:sz w:val="16"/>
        </w:rPr>
        <w:t xml:space="preserve"> (Figure 2).</w:t>
      </w:r>
    </w:p>
    <w:p w14:paraId="318D2095" w14:textId="77777777" w:rsidR="00C619B0" w:rsidRPr="00274EAD" w:rsidRDefault="00C619B0" w:rsidP="00C619B0">
      <w:pPr>
        <w:rPr>
          <w:sz w:val="16"/>
        </w:rPr>
      </w:pPr>
      <w:r w:rsidRPr="00274EAD">
        <w:rPr>
          <w:rStyle w:val="StyleUnderline"/>
        </w:rPr>
        <w:t xml:space="preserve">A canonical example of such </w:t>
      </w:r>
      <w:r w:rsidRPr="00411201">
        <w:rPr>
          <w:rStyle w:val="StyleUnderline"/>
          <w:highlight w:val="green"/>
        </w:rPr>
        <w:t>a spiral occurred in the</w:t>
      </w:r>
      <w:r w:rsidRPr="00274EAD">
        <w:rPr>
          <w:rStyle w:val="StyleUnderline"/>
        </w:rPr>
        <w:t xml:space="preserve"> 19</w:t>
      </w:r>
      <w:r w:rsidRPr="00411201">
        <w:rPr>
          <w:rStyle w:val="StyleUnderline"/>
          <w:highlight w:val="green"/>
        </w:rPr>
        <w:t>70s</w:t>
      </w:r>
      <w:r w:rsidRPr="00274EAD">
        <w:rPr>
          <w:rStyle w:val="StyleUnderline"/>
        </w:rPr>
        <w:t xml:space="preserve"> in most advanced economies – known as ‘The Great Inflation’</w:t>
      </w:r>
      <w:r w:rsidRPr="00274EAD">
        <w:rPr>
          <w:sz w:val="16"/>
        </w:rPr>
        <w:t xml:space="preserve">. Political instability in the Middle East at that time resulted in two severe oil price shocks that pushed inflation to very elevated rates. </w:t>
      </w:r>
      <w:r w:rsidRPr="00411201">
        <w:rPr>
          <w:rStyle w:val="StyleUnderline"/>
          <w:highlight w:val="green"/>
        </w:rPr>
        <w:t xml:space="preserve">Workers </w:t>
      </w:r>
      <w:r w:rsidRPr="00411201">
        <w:rPr>
          <w:rStyle w:val="Emphasis"/>
          <w:highlight w:val="green"/>
        </w:rPr>
        <w:t>resisted</w:t>
      </w:r>
      <w:r w:rsidRPr="00411201">
        <w:rPr>
          <w:rStyle w:val="StyleUnderline"/>
          <w:highlight w:val="green"/>
        </w:rPr>
        <w:t xml:space="preserve"> cuts to real wages</w:t>
      </w:r>
      <w:r w:rsidRPr="00274EAD">
        <w:rPr>
          <w:rStyle w:val="StyleUnderline"/>
        </w:rPr>
        <w:t xml:space="preserve">, and were </w:t>
      </w:r>
      <w:r w:rsidRPr="00411201">
        <w:rPr>
          <w:rStyle w:val="StyleUnderline"/>
          <w:highlight w:val="green"/>
        </w:rPr>
        <w:t xml:space="preserve">supported by </w:t>
      </w:r>
      <w:r w:rsidRPr="00411201">
        <w:rPr>
          <w:rStyle w:val="Emphasis"/>
          <w:highlight w:val="green"/>
        </w:rPr>
        <w:t>high rates</w:t>
      </w:r>
      <w:r w:rsidRPr="00411201">
        <w:rPr>
          <w:rStyle w:val="StyleUnderline"/>
          <w:highlight w:val="green"/>
        </w:rPr>
        <w:t xml:space="preserve"> of unionisation</w:t>
      </w:r>
      <w:r w:rsidRPr="00274EAD">
        <w:rPr>
          <w:rStyle w:val="StyleUnderline"/>
        </w:rPr>
        <w:t xml:space="preserve"> and automatic inflation indexation clauses (discussed further below).</w:t>
      </w:r>
      <w:r w:rsidRPr="00274EAD">
        <w:rPr>
          <w:sz w:val="16"/>
        </w:rPr>
        <w:t xml:space="preserve"> Monetary policy also did not tighten by as much as the increase in inflation, so that real interest rates fell; in part, this reflected that a number of economies still had managed exchange rate regimes in this period, and so monetary policy was directed at keeping the exchange rate at the desired level rather than controlling domestic inflation. (Higher interest rates would have attracted foreign capital and put upward pressure on the exchange rate, which in turn would have required the central bank to expand domestic money supply, thereby easing policy again.) It is also relevant that US fiscal policy was very expansionary, partly because of spending related to the Vietnam War (Federal Reserve 2013).</w:t>
      </w:r>
    </w:p>
    <w:p w14:paraId="0E27AF40" w14:textId="77777777" w:rsidR="00C619B0" w:rsidRPr="00274EAD" w:rsidRDefault="00C619B0" w:rsidP="00C619B0">
      <w:pPr>
        <w:rPr>
          <w:sz w:val="16"/>
        </w:rPr>
      </w:pPr>
      <w:r w:rsidRPr="00274EAD">
        <w:rPr>
          <w:sz w:val="16"/>
        </w:rPr>
        <w:t xml:space="preserve">In spite of all this, </w:t>
      </w:r>
      <w:r w:rsidRPr="00274EAD">
        <w:rPr>
          <w:rStyle w:val="StyleUnderline"/>
        </w:rPr>
        <w:t>the sharp lift in nominal wages growth still fell short of inflation in most economies</w:t>
      </w:r>
      <w:r w:rsidRPr="00274EAD">
        <w:rPr>
          <w:sz w:val="16"/>
        </w:rPr>
        <w:t>. This partly reflected the fact that wages tend to respond to prices with a lag because of the nature of wage-setting mechanisms, while prices are able to be reset more frequently in response to changing cost pressures and demand conditions. Historically, it has generally been the case that wages growth has tended to fall below the rate of inflation as the latter moves to high rates (Graph 6).</w:t>
      </w:r>
    </w:p>
    <w:p w14:paraId="237AE9CB" w14:textId="77777777" w:rsidR="00C619B0" w:rsidRPr="00274EAD" w:rsidRDefault="00C619B0" w:rsidP="00C619B0">
      <w:pPr>
        <w:rPr>
          <w:sz w:val="16"/>
        </w:rPr>
      </w:pPr>
      <w:r w:rsidRPr="00274EAD">
        <w:rPr>
          <w:sz w:val="16"/>
        </w:rPr>
        <w:t>What causes a wage-price spiral?</w:t>
      </w:r>
    </w:p>
    <w:p w14:paraId="3D67C56C" w14:textId="77777777" w:rsidR="00C619B0" w:rsidRPr="00274EAD" w:rsidRDefault="00C619B0" w:rsidP="00C619B0">
      <w:pPr>
        <w:rPr>
          <w:sz w:val="16"/>
        </w:rPr>
      </w:pPr>
      <w:r w:rsidRPr="00274EAD">
        <w:rPr>
          <w:rStyle w:val="StyleUnderline"/>
        </w:rPr>
        <w:t xml:space="preserve">While supply shocks can push up inflation, these have not translated into wage-price spirals in the inflation-targeting era. This is because several other </w:t>
      </w:r>
      <w:r w:rsidRPr="00411201">
        <w:rPr>
          <w:rStyle w:val="StyleUnderline"/>
          <w:highlight w:val="green"/>
        </w:rPr>
        <w:t>factors influence whether</w:t>
      </w:r>
      <w:r w:rsidRPr="00274EAD">
        <w:rPr>
          <w:rStyle w:val="StyleUnderline"/>
        </w:rPr>
        <w:t xml:space="preserve"> an initial shock to </w:t>
      </w:r>
      <w:r w:rsidRPr="00411201">
        <w:rPr>
          <w:rStyle w:val="Emphasis"/>
          <w:highlight w:val="green"/>
        </w:rPr>
        <w:t>inflation</w:t>
      </w:r>
      <w:r w:rsidRPr="00411201">
        <w:rPr>
          <w:rStyle w:val="StyleUnderline"/>
          <w:highlight w:val="green"/>
        </w:rPr>
        <w:t xml:space="preserve"> will turn into a wage-price spiral, includ</w:t>
      </w:r>
      <w:r w:rsidRPr="00274EAD">
        <w:rPr>
          <w:rStyle w:val="StyleUnderline"/>
        </w:rPr>
        <w:t>ing:</w:t>
      </w:r>
    </w:p>
    <w:p w14:paraId="510D8E4F" w14:textId="77777777" w:rsidR="00C619B0" w:rsidRPr="00274EAD" w:rsidRDefault="00C619B0" w:rsidP="00C619B0">
      <w:pPr>
        <w:rPr>
          <w:sz w:val="16"/>
        </w:rPr>
      </w:pPr>
      <w:r w:rsidRPr="00274EAD">
        <w:rPr>
          <w:sz w:val="16"/>
        </w:rPr>
        <w:t>how tight the labour market is</w:t>
      </w:r>
    </w:p>
    <w:p w14:paraId="101950E2" w14:textId="77777777" w:rsidR="00C619B0" w:rsidRPr="00274EAD" w:rsidRDefault="00C619B0" w:rsidP="00C619B0">
      <w:pPr>
        <w:rPr>
          <w:rStyle w:val="StyleUnderline"/>
        </w:rPr>
      </w:pPr>
      <w:r w:rsidRPr="00411201">
        <w:rPr>
          <w:rStyle w:val="StyleUnderline"/>
          <w:highlight w:val="green"/>
        </w:rPr>
        <w:t xml:space="preserve">the </w:t>
      </w:r>
      <w:r w:rsidRPr="00411201">
        <w:rPr>
          <w:rStyle w:val="Emphasis"/>
          <w:highlight w:val="green"/>
        </w:rPr>
        <w:t>balance of bargaining power</w:t>
      </w:r>
      <w:r w:rsidRPr="00411201">
        <w:rPr>
          <w:rStyle w:val="StyleUnderline"/>
          <w:highlight w:val="green"/>
        </w:rPr>
        <w:t xml:space="preserve"> between workers and firms</w:t>
      </w:r>
    </w:p>
    <w:p w14:paraId="36409BF5" w14:textId="77777777" w:rsidR="00C619B0" w:rsidRPr="00274EAD" w:rsidRDefault="00C619B0" w:rsidP="00C619B0">
      <w:pPr>
        <w:rPr>
          <w:sz w:val="16"/>
        </w:rPr>
      </w:pPr>
      <w:r w:rsidRPr="00274EAD">
        <w:rPr>
          <w:sz w:val="16"/>
        </w:rPr>
        <w:t>the inherent stickiness of wages</w:t>
      </w:r>
    </w:p>
    <w:p w14:paraId="67ABE623" w14:textId="77777777" w:rsidR="00C619B0" w:rsidRPr="00274EAD" w:rsidRDefault="00C619B0" w:rsidP="00C619B0">
      <w:pPr>
        <w:rPr>
          <w:sz w:val="16"/>
        </w:rPr>
      </w:pPr>
      <w:r w:rsidRPr="00274EAD">
        <w:rPr>
          <w:sz w:val="16"/>
        </w:rPr>
        <w:t>the prevalence of wage indexation arrangements</w:t>
      </w:r>
    </w:p>
    <w:p w14:paraId="48A8A847" w14:textId="77777777" w:rsidR="00C619B0" w:rsidRPr="00274EAD" w:rsidRDefault="00C619B0" w:rsidP="00C619B0">
      <w:pPr>
        <w:rPr>
          <w:sz w:val="16"/>
        </w:rPr>
      </w:pPr>
      <w:r w:rsidRPr="00274EAD">
        <w:rPr>
          <w:sz w:val="16"/>
        </w:rPr>
        <w:t>the pricing power of firms allowing them to preserve margins</w:t>
      </w:r>
    </w:p>
    <w:p w14:paraId="094C8449" w14:textId="77777777" w:rsidR="00C619B0" w:rsidRPr="00274EAD" w:rsidRDefault="00C619B0" w:rsidP="00C619B0">
      <w:pPr>
        <w:rPr>
          <w:sz w:val="16"/>
        </w:rPr>
      </w:pPr>
      <w:r w:rsidRPr="00274EAD">
        <w:rPr>
          <w:sz w:val="16"/>
        </w:rPr>
        <w:t>inflation expectations.</w:t>
      </w:r>
    </w:p>
    <w:p w14:paraId="577BABDA" w14:textId="77777777" w:rsidR="00C619B0" w:rsidRPr="00274EAD" w:rsidRDefault="00C619B0" w:rsidP="00C619B0">
      <w:pPr>
        <w:rPr>
          <w:sz w:val="16"/>
        </w:rPr>
      </w:pPr>
      <w:r w:rsidRPr="00274EAD">
        <w:rPr>
          <w:sz w:val="16"/>
        </w:rPr>
        <w:t>A tight labour market</w:t>
      </w:r>
    </w:p>
    <w:p w14:paraId="3E7CA10A" w14:textId="77777777" w:rsidR="00C619B0" w:rsidRPr="00274EAD" w:rsidRDefault="00C619B0" w:rsidP="00C619B0">
      <w:pPr>
        <w:rPr>
          <w:sz w:val="16"/>
        </w:rPr>
      </w:pPr>
      <w:r w:rsidRPr="00274EAD">
        <w:rPr>
          <w:sz w:val="16"/>
        </w:rPr>
        <w:t>A tight domestic labour market can support attempts by workers to ensure wages keep pace with inflation. This is because workers have more bargaining power in such an environment, even when there are supply shocks, because it is harder for firms to find suitable labour. A reverse example of this can be observed in the lack of wages growth in many economies after the global financial crisis, when demand was weak, and as inflation pushed higher on the back of rising oil prices.</w:t>
      </w:r>
    </w:p>
    <w:p w14:paraId="4E3AC41D" w14:textId="77777777" w:rsidR="00C619B0" w:rsidRPr="00274EAD" w:rsidRDefault="00C619B0" w:rsidP="00C619B0">
      <w:pPr>
        <w:rPr>
          <w:sz w:val="16"/>
        </w:rPr>
      </w:pPr>
      <w:r w:rsidRPr="00274EAD">
        <w:rPr>
          <w:sz w:val="16"/>
        </w:rPr>
        <w:t>The balance of bargaining power</w:t>
      </w:r>
    </w:p>
    <w:p w14:paraId="3F827150" w14:textId="77777777" w:rsidR="00C619B0" w:rsidRPr="00274EAD" w:rsidRDefault="00C619B0" w:rsidP="00C619B0">
      <w:pPr>
        <w:rPr>
          <w:sz w:val="16"/>
        </w:rPr>
      </w:pPr>
      <w:r w:rsidRPr="00274EAD">
        <w:rPr>
          <w:rStyle w:val="StyleUnderline"/>
        </w:rPr>
        <w:t xml:space="preserve">Institutional factors can affect workers' bargaining power and the likelihood of ‘real wage resistance’. For example, </w:t>
      </w:r>
      <w:r w:rsidRPr="00411201">
        <w:rPr>
          <w:rStyle w:val="StyleUnderline"/>
          <w:highlight w:val="green"/>
        </w:rPr>
        <w:t xml:space="preserve">high rates of </w:t>
      </w:r>
      <w:r w:rsidRPr="00274EAD">
        <w:rPr>
          <w:rStyle w:val="StyleUnderline"/>
        </w:rPr>
        <w:t xml:space="preserve">trade </w:t>
      </w:r>
      <w:r w:rsidRPr="00411201">
        <w:rPr>
          <w:rStyle w:val="StyleUnderline"/>
          <w:highlight w:val="green"/>
        </w:rPr>
        <w:t>union membership</w:t>
      </w:r>
      <w:r w:rsidRPr="00274EAD">
        <w:rPr>
          <w:rStyle w:val="StyleUnderline"/>
        </w:rPr>
        <w:t xml:space="preserve"> or collective bargaining coverage will tend to </w:t>
      </w:r>
      <w:r w:rsidRPr="00411201">
        <w:rPr>
          <w:rStyle w:val="Emphasis"/>
          <w:highlight w:val="green"/>
        </w:rPr>
        <w:t>strengthen</w:t>
      </w:r>
      <w:r w:rsidRPr="00411201">
        <w:rPr>
          <w:rStyle w:val="StyleUnderline"/>
          <w:highlight w:val="green"/>
        </w:rPr>
        <w:t xml:space="preserve"> workers' power</w:t>
      </w:r>
      <w:r w:rsidRPr="00274EAD">
        <w:rPr>
          <w:sz w:val="16"/>
        </w:rPr>
        <w:t xml:space="preserve">. Both of </w:t>
      </w:r>
      <w:r w:rsidRPr="00274EAD">
        <w:rPr>
          <w:rStyle w:val="StyleUnderline"/>
        </w:rPr>
        <w:t xml:space="preserve">these factors were high in the 1970s but have declined in most advanced economies since then – especially outside of continental Europe </w:t>
      </w:r>
      <w:r w:rsidRPr="00274EAD">
        <w:rPr>
          <w:sz w:val="16"/>
        </w:rPr>
        <w:t xml:space="preserve">(Graph 7; Graph 8). Similarly, </w:t>
      </w:r>
      <w:r w:rsidRPr="00411201">
        <w:rPr>
          <w:rStyle w:val="StyleUnderline"/>
          <w:highlight w:val="green"/>
        </w:rPr>
        <w:t>workers</w:t>
      </w:r>
      <w:r w:rsidRPr="00274EAD">
        <w:rPr>
          <w:rStyle w:val="StyleUnderline"/>
        </w:rPr>
        <w:t xml:space="preserve"> in economies </w:t>
      </w:r>
      <w:r w:rsidRPr="00411201">
        <w:rPr>
          <w:rStyle w:val="StyleUnderline"/>
          <w:highlight w:val="green"/>
        </w:rPr>
        <w:t xml:space="preserve">with </w:t>
      </w:r>
      <w:r w:rsidRPr="00274EAD">
        <w:rPr>
          <w:rStyle w:val="StyleUnderline"/>
        </w:rPr>
        <w:t xml:space="preserve">more </w:t>
      </w:r>
      <w:r w:rsidRPr="00411201">
        <w:rPr>
          <w:rStyle w:val="Emphasis"/>
          <w:highlight w:val="green"/>
        </w:rPr>
        <w:t>centralised wage setting</w:t>
      </w:r>
      <w:r w:rsidRPr="00274EAD">
        <w:rPr>
          <w:rStyle w:val="StyleUnderline"/>
        </w:rPr>
        <w:t xml:space="preserve"> – such as in the euro area – </w:t>
      </w:r>
      <w:r w:rsidRPr="00411201">
        <w:rPr>
          <w:rStyle w:val="StyleUnderline"/>
          <w:highlight w:val="green"/>
        </w:rPr>
        <w:t>have greater bargaining power</w:t>
      </w:r>
      <w:r w:rsidRPr="00274EAD">
        <w:rPr>
          <w:rStyle w:val="StyleUnderline"/>
        </w:rPr>
        <w:t xml:space="preserve">, and </w:t>
      </w:r>
      <w:r w:rsidRPr="00411201">
        <w:rPr>
          <w:rStyle w:val="StyleUnderline"/>
          <w:highlight w:val="green"/>
        </w:rPr>
        <w:t>so</w:t>
      </w:r>
      <w:r w:rsidRPr="00274EAD">
        <w:rPr>
          <w:rStyle w:val="StyleUnderline"/>
        </w:rPr>
        <w:t xml:space="preserve"> the </w:t>
      </w:r>
      <w:r w:rsidRPr="00411201">
        <w:rPr>
          <w:rStyle w:val="Emphasis"/>
          <w:highlight w:val="green"/>
        </w:rPr>
        <w:t>responsiveness</w:t>
      </w:r>
      <w:r w:rsidRPr="00411201">
        <w:rPr>
          <w:rStyle w:val="StyleUnderline"/>
          <w:highlight w:val="green"/>
        </w:rPr>
        <w:t xml:space="preserve"> of wages to prices is</w:t>
      </w:r>
      <w:r w:rsidRPr="00274EAD">
        <w:rPr>
          <w:rStyle w:val="StyleUnderline"/>
        </w:rPr>
        <w:t xml:space="preserve"> likely to be </w:t>
      </w:r>
      <w:r w:rsidRPr="00411201">
        <w:rPr>
          <w:rStyle w:val="StyleUnderline"/>
          <w:highlight w:val="green"/>
        </w:rPr>
        <w:t>higher</w:t>
      </w:r>
      <w:r w:rsidRPr="00274EAD">
        <w:rPr>
          <w:sz w:val="16"/>
        </w:rPr>
        <w:t xml:space="preserve"> (BIS 2022). Moreover, stricter job protection regulations that limit the ability of firms to dismiss workers can give workers greater protection to push for higher wages, which may increase the responsiveness of wages growth (such rules are stricter in the euro area than in the United States and Canada). Higher minimum wages and unemployment benefits (relative to wages) also increase bargaining power and shift up the level of wages, although it is less clear that they amplify the responsiveness of wages to inflation. Overall, </w:t>
      </w:r>
      <w:r w:rsidRPr="00411201">
        <w:rPr>
          <w:rStyle w:val="StyleUnderline"/>
          <w:highlight w:val="green"/>
        </w:rPr>
        <w:t>when workers have stronger bargaining power</w:t>
      </w:r>
      <w:r w:rsidRPr="00274EAD">
        <w:rPr>
          <w:rStyle w:val="StyleUnderline"/>
        </w:rPr>
        <w:t xml:space="preserve">, their </w:t>
      </w:r>
      <w:r w:rsidRPr="00411201">
        <w:rPr>
          <w:rStyle w:val="StyleUnderline"/>
          <w:highlight w:val="green"/>
        </w:rPr>
        <w:t>ability to push for larger wage increases (as prices rise) is enhanced</w:t>
      </w:r>
      <w:r w:rsidRPr="00274EAD">
        <w:rPr>
          <w:sz w:val="16"/>
        </w:rPr>
        <w:t xml:space="preserve"> (BIS 2022).</w:t>
      </w:r>
    </w:p>
    <w:p w14:paraId="0A41EFAB" w14:textId="77777777" w:rsidR="00C619B0" w:rsidRPr="00274EAD" w:rsidRDefault="00C619B0" w:rsidP="00C619B0">
      <w:pPr>
        <w:rPr>
          <w:sz w:val="16"/>
        </w:rPr>
      </w:pPr>
      <w:r w:rsidRPr="00274EAD">
        <w:rPr>
          <w:sz w:val="16"/>
        </w:rPr>
        <w:t>Global factors also matter for the balance of bargaining power, since the prospect of replacing domestically produced goods with imports can hold down wages in a tight domestic labour market; in addition, increased availability of imported inputs reduces the impact of non-labour input costs on domestic inflation pressures. This was one factor contributing to low wages growth in the early 2000s: the US economy was strengthening, with inflation rising steadily and the unemployment rate below estimates of its natural rate, but wages growth did not pick up. Over this period, there had been a boost to global labour supply (relative to demand) as China entered the World Trade Organization in 2001, increasing global competition – particularly for manufacturers in the United States (Goodhart and Pradhan 2020). While increased competition in the goods market reduced manufacturers' pricing power and the relative price of manufactured goods, the implied threat of import competition was broadly based and so weighed more heavily and more broadly on wages growth.</w:t>
      </w:r>
    </w:p>
    <w:p w14:paraId="1E94324A" w14:textId="77777777" w:rsidR="00C619B0" w:rsidRPr="00274EAD" w:rsidRDefault="00C619B0" w:rsidP="00C619B0">
      <w:pPr>
        <w:rPr>
          <w:sz w:val="16"/>
        </w:rPr>
      </w:pPr>
      <w:r w:rsidRPr="00274EAD">
        <w:rPr>
          <w:sz w:val="16"/>
        </w:rPr>
        <w:t>The ‘stickiness’ of wages</w:t>
      </w:r>
    </w:p>
    <w:p w14:paraId="3659F914" w14:textId="77777777" w:rsidR="00C619B0" w:rsidRPr="00274EAD" w:rsidRDefault="00C619B0" w:rsidP="00C619B0">
      <w:pPr>
        <w:pStyle w:val="Heading4"/>
      </w:pPr>
      <w:r w:rsidRPr="00274EAD">
        <w:t xml:space="preserve">Wage-price spiral spurs global debt crisis, collapse the defense budget, and destroy response to global threats. </w:t>
      </w:r>
    </w:p>
    <w:p w14:paraId="34B556F2" w14:textId="77777777" w:rsidR="00C619B0" w:rsidRPr="00274EAD" w:rsidRDefault="00C619B0" w:rsidP="00C619B0">
      <w:r w:rsidRPr="00274EAD">
        <w:rPr>
          <w:rStyle w:val="Style13ptBold"/>
        </w:rPr>
        <w:t>Brands 22</w:t>
      </w:r>
      <w:r w:rsidRPr="00274EAD">
        <w:t xml:space="preserve"> [Hal Brands (Hal Brands is a Bloomberg Opinion columnist. The Henry Kissinger Distinguished Professor at Johns Hopkins University’s School of Advanced International Studies and a senior fellow at the American Enterprise Institute, he is co-author of "Danger Zone: The Coming Conflict with China" and a member of the State Department's Foreign Affairs Policy Board. He is a senior adviser to Macro Advisory Partners.), "Inflation’s Biggest Risk Is Geopolitical Unrest", 01/20/2022, Bloomberg, https://archive.ph/lCkOW, Accessed 08/31/2025] //SG</w:t>
      </w:r>
    </w:p>
    <w:p w14:paraId="2BD56439" w14:textId="77777777" w:rsidR="00C619B0" w:rsidRPr="00274EAD" w:rsidRDefault="00C619B0" w:rsidP="00C619B0">
      <w:pPr>
        <w:rPr>
          <w:sz w:val="16"/>
        </w:rPr>
      </w:pPr>
      <w:r w:rsidRPr="00274EAD">
        <w:rPr>
          <w:rStyle w:val="StyleUnderline"/>
        </w:rPr>
        <w:t>Inflation isn’t just a domestic problem.</w:t>
      </w:r>
      <w:r w:rsidRPr="00274EAD">
        <w:rPr>
          <w:sz w:val="16"/>
        </w:rPr>
        <w:t xml:space="preserve"> Sure, year-on-year inflation hitting 7%, the highest rate in four decades, is threatening to derail Joe Biden’s presidency. As my Bloomberg colleague John Authers has written, the inflationary trend appears broad and durable.</w:t>
      </w:r>
    </w:p>
    <w:p w14:paraId="34729E2C" w14:textId="77777777" w:rsidR="00C619B0" w:rsidRPr="00274EAD" w:rsidRDefault="00C619B0" w:rsidP="00C619B0">
      <w:pPr>
        <w:rPr>
          <w:rStyle w:val="StyleUnderline"/>
        </w:rPr>
      </w:pPr>
      <w:r w:rsidRPr="00274EAD">
        <w:rPr>
          <w:sz w:val="16"/>
        </w:rPr>
        <w:t xml:space="preserve">Yet now as before, </w:t>
      </w:r>
      <w:r w:rsidRPr="00411201">
        <w:rPr>
          <w:rStyle w:val="StyleUnderline"/>
          <w:highlight w:val="green"/>
        </w:rPr>
        <w:t>inflation</w:t>
      </w:r>
      <w:r w:rsidRPr="00274EAD">
        <w:rPr>
          <w:rStyle w:val="StyleUnderline"/>
        </w:rPr>
        <w:t xml:space="preserve"> is a geopolitical phenomenon</w:t>
      </w:r>
      <w:r w:rsidRPr="00274EAD">
        <w:rPr>
          <w:sz w:val="16"/>
        </w:rPr>
        <w:t xml:space="preserve">, which is rooted partly in rising global </w:t>
      </w:r>
      <w:r w:rsidRPr="00274EAD">
        <w:rPr>
          <w:rStyle w:val="StyleUnderline"/>
        </w:rPr>
        <w:t xml:space="preserve">tensions and could </w:t>
      </w:r>
      <w:r w:rsidRPr="00411201">
        <w:rPr>
          <w:rStyle w:val="StyleUnderline"/>
          <w:highlight w:val="green"/>
        </w:rPr>
        <w:t xml:space="preserve">have </w:t>
      </w:r>
      <w:r w:rsidRPr="00411201">
        <w:rPr>
          <w:rStyle w:val="Emphasis"/>
          <w:highlight w:val="green"/>
        </w:rPr>
        <w:t>deeply corrosive</w:t>
      </w:r>
      <w:r w:rsidRPr="00411201">
        <w:rPr>
          <w:rStyle w:val="StyleUnderline"/>
          <w:highlight w:val="green"/>
        </w:rPr>
        <w:t xml:space="preserve"> effects on</w:t>
      </w:r>
      <w:r w:rsidRPr="00274EAD">
        <w:rPr>
          <w:rStyle w:val="StyleUnderline"/>
        </w:rPr>
        <w:t xml:space="preserve"> the </w:t>
      </w:r>
      <w:r w:rsidRPr="00411201">
        <w:rPr>
          <w:rStyle w:val="StyleUnderline"/>
          <w:highlight w:val="green"/>
        </w:rPr>
        <w:t>U.S.-led world order.</w:t>
      </w:r>
    </w:p>
    <w:p w14:paraId="2C2AD20E" w14:textId="77777777" w:rsidR="00C619B0" w:rsidRPr="00274EAD" w:rsidRDefault="00C619B0" w:rsidP="00C619B0">
      <w:pPr>
        <w:rPr>
          <w:rStyle w:val="StyleUnderline"/>
        </w:rPr>
      </w:pPr>
      <w:r w:rsidRPr="00274EAD">
        <w:rPr>
          <w:rStyle w:val="StyleUnderline"/>
        </w:rPr>
        <w:t xml:space="preserve">That’s what happened the last time the U.S. faced this problem, from the late 1960s to the early 1980s. “To all Americans,” Ronald Reagan said while running for president in 1980, </w:t>
      </w:r>
      <w:r w:rsidRPr="00274EAD">
        <w:rPr>
          <w:rStyle w:val="Emphasis"/>
        </w:rPr>
        <w:t>inflation</w:t>
      </w:r>
      <w:r w:rsidRPr="00274EAD">
        <w:rPr>
          <w:rStyle w:val="StyleUnderline"/>
        </w:rPr>
        <w:t xml:space="preserve"> had become "something as </w:t>
      </w:r>
      <w:r w:rsidRPr="00274EAD">
        <w:rPr>
          <w:rStyle w:val="Emphasis"/>
        </w:rPr>
        <w:t>violent as a mugger</w:t>
      </w:r>
      <w:r w:rsidRPr="00274EAD">
        <w:rPr>
          <w:rStyle w:val="StyleUnderline"/>
        </w:rPr>
        <w:t>, as frightening as an armed robber and as</w:t>
      </w:r>
      <w:r w:rsidRPr="00274EAD">
        <w:rPr>
          <w:rStyle w:val="Emphasis"/>
        </w:rPr>
        <w:t xml:space="preserve"> deadly as a hit man."</w:t>
      </w:r>
      <w:r w:rsidRPr="00274EAD">
        <w:rPr>
          <w:rStyle w:val="StyleUnderline"/>
        </w:rPr>
        <w:t xml:space="preserve"> The causes were closely tied to global affairs.</w:t>
      </w:r>
    </w:p>
    <w:p w14:paraId="01C93549" w14:textId="77777777" w:rsidR="00C619B0" w:rsidRPr="00274EAD" w:rsidRDefault="00C619B0" w:rsidP="00C619B0">
      <w:pPr>
        <w:rPr>
          <w:rStyle w:val="Emphasis"/>
        </w:rPr>
      </w:pPr>
      <w:r w:rsidRPr="00274EAD">
        <w:rPr>
          <w:sz w:val="16"/>
        </w:rPr>
        <w:t xml:space="preserve">In the late 1960s, </w:t>
      </w:r>
      <w:r w:rsidRPr="00274EAD">
        <w:rPr>
          <w:rStyle w:val="StyleUnderline"/>
        </w:rPr>
        <w:t xml:space="preserve">the </w:t>
      </w:r>
      <w:r w:rsidRPr="00274EAD">
        <w:rPr>
          <w:rStyle w:val="Emphasis"/>
        </w:rPr>
        <w:t xml:space="preserve">combined costs </w:t>
      </w:r>
      <w:r w:rsidRPr="00274EAD">
        <w:rPr>
          <w:rStyle w:val="StyleUnderline"/>
        </w:rPr>
        <w:t xml:space="preserve">of the Vietnam War and President Lyndon B. Johnson’s Great Society programs sent </w:t>
      </w:r>
      <w:r w:rsidRPr="00274EAD">
        <w:rPr>
          <w:rStyle w:val="Emphasis"/>
        </w:rPr>
        <w:t>prices rising</w:t>
      </w:r>
      <w:r w:rsidRPr="00274EAD">
        <w:rPr>
          <w:rStyle w:val="StyleUnderline"/>
        </w:rPr>
        <w:t xml:space="preserve">. In the 1970s, the chief drivers were soaring energy costs and supply disruptions caused by the Yom Kippur War of 1973 and then the Iranian revolution of 1978-1979. It was a vicious cycle: </w:t>
      </w:r>
      <w:r w:rsidRPr="00274EAD">
        <w:rPr>
          <w:rStyle w:val="Emphasis"/>
        </w:rPr>
        <w:t>Geopolitical upheaval</w:t>
      </w:r>
      <w:r w:rsidRPr="00274EAD">
        <w:rPr>
          <w:rStyle w:val="StyleUnderline"/>
        </w:rPr>
        <w:t xml:space="preserve"> caused </w:t>
      </w:r>
      <w:r w:rsidRPr="00274EAD">
        <w:rPr>
          <w:rStyle w:val="Emphasis"/>
        </w:rPr>
        <w:t>economic upheaval,</w:t>
      </w:r>
      <w:r w:rsidRPr="00274EAD">
        <w:rPr>
          <w:rStyle w:val="StyleUnderline"/>
        </w:rPr>
        <w:t xml:space="preserve"> which then added to the </w:t>
      </w:r>
      <w:r w:rsidRPr="00274EAD">
        <w:rPr>
          <w:rStyle w:val="Emphasis"/>
        </w:rPr>
        <w:t>underlying global instability.</w:t>
      </w:r>
    </w:p>
    <w:p w14:paraId="1F0DEEF7" w14:textId="77777777" w:rsidR="00C619B0" w:rsidRPr="00274EAD" w:rsidRDefault="00C619B0" w:rsidP="00C619B0">
      <w:pPr>
        <w:rPr>
          <w:rStyle w:val="StyleUnderline"/>
        </w:rPr>
      </w:pPr>
      <w:r w:rsidRPr="00274EAD">
        <w:rPr>
          <w:rStyle w:val="StyleUnderline"/>
        </w:rPr>
        <w:t xml:space="preserve">High oil costs and scarce supplies caused </w:t>
      </w:r>
      <w:r w:rsidRPr="00274EAD">
        <w:rPr>
          <w:rStyle w:val="Emphasis"/>
        </w:rPr>
        <w:t>ruptures</w:t>
      </w:r>
      <w:r w:rsidRPr="00274EAD">
        <w:rPr>
          <w:rStyle w:val="StyleUnderline"/>
        </w:rPr>
        <w:t xml:space="preserve"> within the </w:t>
      </w:r>
      <w:r w:rsidRPr="00274EAD">
        <w:rPr>
          <w:rStyle w:val="Emphasis"/>
        </w:rPr>
        <w:t>democratic world</w:t>
      </w:r>
      <w:r w:rsidRPr="00274EAD">
        <w:rPr>
          <w:rStyle w:val="StyleUnderline"/>
        </w:rPr>
        <w:t>, as Japan, France and other U.S. allies scrambled to cut bilateral deals with oil producers. Inflation ate away at an American defense budget that was already falling as a result of post-Vietnam retrenchment.</w:t>
      </w:r>
    </w:p>
    <w:p w14:paraId="74952B1C" w14:textId="77777777" w:rsidR="00C619B0" w:rsidRPr="00274EAD" w:rsidRDefault="00C619B0" w:rsidP="00C619B0">
      <w:pPr>
        <w:rPr>
          <w:sz w:val="16"/>
        </w:rPr>
      </w:pPr>
      <w:r w:rsidRPr="00274EAD">
        <w:rPr>
          <w:sz w:val="16"/>
        </w:rPr>
        <w:t xml:space="preserve">Secretary of State Henry Kissinger worried </w:t>
      </w:r>
      <w:r w:rsidRPr="00274EAD">
        <w:rPr>
          <w:rStyle w:val="StyleUnderline"/>
        </w:rPr>
        <w:t xml:space="preserve">that </w:t>
      </w:r>
      <w:r w:rsidRPr="00411201">
        <w:rPr>
          <w:rStyle w:val="StyleUnderline"/>
          <w:highlight w:val="green"/>
        </w:rPr>
        <w:t>economic chaos</w:t>
      </w:r>
      <w:r w:rsidRPr="00274EAD">
        <w:rPr>
          <w:rStyle w:val="StyleUnderline"/>
        </w:rPr>
        <w:t xml:space="preserve"> might </w:t>
      </w:r>
      <w:r w:rsidRPr="00411201">
        <w:rPr>
          <w:rStyle w:val="Emphasis"/>
          <w:highlight w:val="green"/>
        </w:rPr>
        <w:t>destabilize</w:t>
      </w:r>
      <w:r w:rsidRPr="00411201">
        <w:rPr>
          <w:rStyle w:val="StyleUnderline"/>
          <w:highlight w:val="green"/>
        </w:rPr>
        <w:t xml:space="preserve"> the Western world</w:t>
      </w:r>
      <w:r w:rsidRPr="00274EAD">
        <w:rPr>
          <w:rStyle w:val="StyleUnderline"/>
        </w:rPr>
        <w:t>. It certainly contributed to a general malaise in America and other advanced democracies,</w:t>
      </w:r>
      <w:r w:rsidRPr="00274EAD">
        <w:rPr>
          <w:sz w:val="16"/>
        </w:rPr>
        <w:t xml:space="preserve"> feeding fears that the Soviet Union — then benefitting from record oil prices — might win the Cold War after all. “Can Capitalism Survive?” Time magazine famously asked in 1975. Only when the Federal Reserve finally broke the inflationary cycle with bone-crushing interest rates did the U.S. regain its geopolitical footing.</w:t>
      </w:r>
    </w:p>
    <w:p w14:paraId="19A3B68D" w14:textId="77777777" w:rsidR="00C619B0" w:rsidRPr="00274EAD" w:rsidRDefault="00C619B0" w:rsidP="00C619B0">
      <w:pPr>
        <w:rPr>
          <w:sz w:val="16"/>
        </w:rPr>
      </w:pPr>
      <w:r w:rsidRPr="00274EAD">
        <w:rPr>
          <w:sz w:val="16"/>
        </w:rPr>
        <w:t>Today, rising energy costs are again pushing prices higher. The messy divorce of economies between the U.S. and China is disrupting supply chains and generating inflationary pressure. The economic messiness provoked by another geopolitical breakup — Brexit — isn’t helping matters. Not least, the inflation surge has resulted from the massive stimulus that governments pumped into their economies in response to Covid, the greatest global crisis of this century.</w:t>
      </w:r>
    </w:p>
    <w:p w14:paraId="389F0FEC" w14:textId="77777777" w:rsidR="00C619B0" w:rsidRPr="00274EAD" w:rsidRDefault="00C619B0" w:rsidP="00C619B0">
      <w:pPr>
        <w:rPr>
          <w:sz w:val="16"/>
        </w:rPr>
      </w:pPr>
      <w:r w:rsidRPr="00274EAD">
        <w:rPr>
          <w:rStyle w:val="StyleUnderline"/>
        </w:rPr>
        <w:t xml:space="preserve">In countries </w:t>
      </w:r>
      <w:r w:rsidRPr="00411201">
        <w:rPr>
          <w:rStyle w:val="StyleUnderline"/>
          <w:highlight w:val="green"/>
        </w:rPr>
        <w:t>where there is</w:t>
      </w:r>
      <w:r w:rsidRPr="00274EAD">
        <w:rPr>
          <w:rStyle w:val="StyleUnderline"/>
        </w:rPr>
        <w:t xml:space="preserve"> lots of </w:t>
      </w:r>
      <w:r w:rsidRPr="00411201">
        <w:rPr>
          <w:rStyle w:val="Emphasis"/>
          <w:highlight w:val="green"/>
        </w:rPr>
        <w:t>revolutionary kindling</w:t>
      </w:r>
      <w:r w:rsidRPr="00411201">
        <w:rPr>
          <w:rStyle w:val="StyleUnderline"/>
          <w:highlight w:val="green"/>
        </w:rPr>
        <w:t>, inflation</w:t>
      </w:r>
      <w:r w:rsidRPr="00274EAD">
        <w:rPr>
          <w:rStyle w:val="StyleUnderline"/>
        </w:rPr>
        <w:t xml:space="preserve"> can </w:t>
      </w:r>
      <w:r w:rsidRPr="00411201">
        <w:rPr>
          <w:rStyle w:val="StyleUnderline"/>
          <w:highlight w:val="green"/>
        </w:rPr>
        <w:t>provide the fatal spark</w:t>
      </w:r>
      <w:r w:rsidRPr="00274EAD">
        <w:rPr>
          <w:rStyle w:val="StyleUnderline"/>
        </w:rPr>
        <w:t xml:space="preserve">. Historically, </w:t>
      </w:r>
      <w:r w:rsidRPr="00411201">
        <w:rPr>
          <w:rStyle w:val="StyleUnderline"/>
          <w:highlight w:val="green"/>
        </w:rPr>
        <w:t xml:space="preserve">rising prices contributed to </w:t>
      </w:r>
      <w:r w:rsidRPr="00411201">
        <w:rPr>
          <w:rStyle w:val="Emphasis"/>
          <w:highlight w:val="green"/>
        </w:rPr>
        <w:t>political upheavals</w:t>
      </w:r>
      <w:r w:rsidRPr="00274EAD">
        <w:rPr>
          <w:rStyle w:val="StyleUnderline"/>
        </w:rPr>
        <w:t xml:space="preserve"> such as the </w:t>
      </w:r>
      <w:r w:rsidRPr="00411201">
        <w:rPr>
          <w:rStyle w:val="StyleUnderline"/>
          <w:highlight w:val="green"/>
        </w:rPr>
        <w:t>French Revolution</w:t>
      </w:r>
      <w:r w:rsidRPr="00274EAD">
        <w:rPr>
          <w:rStyle w:val="StyleUnderline"/>
        </w:rPr>
        <w:t xml:space="preserve">, which </w:t>
      </w:r>
      <w:r w:rsidRPr="00411201">
        <w:rPr>
          <w:rStyle w:val="StyleUnderline"/>
          <w:highlight w:val="green"/>
        </w:rPr>
        <w:t xml:space="preserve">touched off a </w:t>
      </w:r>
      <w:r w:rsidRPr="00411201">
        <w:rPr>
          <w:rStyle w:val="Emphasis"/>
          <w:highlight w:val="green"/>
        </w:rPr>
        <w:t>quarter-century of war</w:t>
      </w:r>
      <w:r w:rsidRPr="00274EAD">
        <w:rPr>
          <w:rStyle w:val="StyleUnderline"/>
        </w:rPr>
        <w:t xml:space="preserve"> in Europe, and the </w:t>
      </w:r>
      <w:r w:rsidRPr="00411201">
        <w:rPr>
          <w:rStyle w:val="StyleUnderline"/>
          <w:highlight w:val="green"/>
        </w:rPr>
        <w:t>Arab Spring</w:t>
      </w:r>
      <w:r w:rsidRPr="00274EAD">
        <w:rPr>
          <w:rStyle w:val="StyleUnderline"/>
        </w:rPr>
        <w:t xml:space="preserve">, whose effects are </w:t>
      </w:r>
      <w:r w:rsidRPr="00411201">
        <w:rPr>
          <w:rStyle w:val="StyleUnderline"/>
          <w:highlight w:val="green"/>
        </w:rPr>
        <w:t>still roiling the Middle East</w:t>
      </w:r>
      <w:r w:rsidRPr="00274EAD">
        <w:rPr>
          <w:sz w:val="16"/>
        </w:rPr>
        <w:t xml:space="preserve">. This month, </w:t>
      </w:r>
      <w:r w:rsidRPr="00274EAD">
        <w:rPr>
          <w:rStyle w:val="StyleUnderline"/>
        </w:rPr>
        <w:t>a doubling of fuel prices triggered protests, revolt and then Russian-backed repression in Kazakhstan</w:t>
      </w:r>
      <w:r w:rsidRPr="00274EAD">
        <w:rPr>
          <w:sz w:val="16"/>
        </w:rPr>
        <w:t>. There’s probably more of this to come. In late 2021, the Food and Agriculture Organization at the United Nations reported that global food prices had reached their highest point in a decade.</w:t>
      </w:r>
    </w:p>
    <w:p w14:paraId="49329C43" w14:textId="77777777" w:rsidR="00C619B0" w:rsidRPr="00274EAD" w:rsidRDefault="00C619B0" w:rsidP="00C619B0">
      <w:pPr>
        <w:rPr>
          <w:rStyle w:val="StyleUnderline"/>
        </w:rPr>
      </w:pPr>
      <w:r w:rsidRPr="00274EAD">
        <w:rPr>
          <w:sz w:val="16"/>
        </w:rPr>
        <w:t xml:space="preserve">Look out for geo-economic turbulence, as well. Argentina, the European Union, Russia and other countries have restricted the export of commodities such as grain to keep domestic food prices manageable. </w:t>
      </w:r>
      <w:r w:rsidRPr="00274EAD">
        <w:rPr>
          <w:rStyle w:val="StyleUnderline"/>
        </w:rPr>
        <w:t xml:space="preserve">If Washington ratchets up </w:t>
      </w:r>
      <w:r w:rsidRPr="00411201">
        <w:rPr>
          <w:rStyle w:val="StyleUnderline"/>
          <w:highlight w:val="green"/>
        </w:rPr>
        <w:t>interest rates</w:t>
      </w:r>
      <w:r w:rsidRPr="00274EAD">
        <w:rPr>
          <w:rStyle w:val="StyleUnderline"/>
        </w:rPr>
        <w:t xml:space="preserve"> to tame rising prices, it </w:t>
      </w:r>
      <w:r w:rsidRPr="00411201">
        <w:rPr>
          <w:rStyle w:val="StyleUnderline"/>
          <w:highlight w:val="green"/>
        </w:rPr>
        <w:t>could</w:t>
      </w:r>
      <w:r w:rsidRPr="00274EAD">
        <w:rPr>
          <w:rStyle w:val="StyleUnderline"/>
        </w:rPr>
        <w:t xml:space="preserve"> unintentionally </w:t>
      </w:r>
      <w:r w:rsidRPr="00411201">
        <w:rPr>
          <w:rStyle w:val="StyleUnderline"/>
          <w:highlight w:val="green"/>
        </w:rPr>
        <w:t xml:space="preserve">batter </w:t>
      </w:r>
      <w:r w:rsidRPr="00411201">
        <w:rPr>
          <w:rStyle w:val="Emphasis"/>
          <w:highlight w:val="green"/>
        </w:rPr>
        <w:t>deeply indebted</w:t>
      </w:r>
      <w:r w:rsidRPr="00411201">
        <w:rPr>
          <w:rStyle w:val="StyleUnderline"/>
          <w:highlight w:val="green"/>
        </w:rPr>
        <w:t xml:space="preserve"> countries</w:t>
      </w:r>
      <w:r w:rsidRPr="00274EAD">
        <w:rPr>
          <w:rStyle w:val="StyleUnderline"/>
        </w:rPr>
        <w:t xml:space="preserve"> that have already lost years, even decades, of economic progress due to Covid. Indeed, when the Fed slayed inflation in the early 1980s, a decade-long Latin American debt crisis was part of the collateral damage.</w:t>
      </w:r>
    </w:p>
    <w:p w14:paraId="35A193C7" w14:textId="77777777" w:rsidR="00C619B0" w:rsidRPr="00274EAD" w:rsidRDefault="00C619B0" w:rsidP="00C619B0">
      <w:pPr>
        <w:rPr>
          <w:rStyle w:val="StyleUnderline"/>
        </w:rPr>
      </w:pPr>
      <w:r w:rsidRPr="00274EAD">
        <w:rPr>
          <w:sz w:val="16"/>
        </w:rPr>
        <w:t xml:space="preserve">Finally, there is the question of what will happen to the U.S. Biden isn’t entirely wrong to argue that inflation is actually a sign of strength: The U.S. economy rebounded quickly from Covid, fueling demand that is outstripping supply. Yet </w:t>
      </w:r>
      <w:r w:rsidRPr="00274EAD">
        <w:rPr>
          <w:rStyle w:val="StyleUnderline"/>
        </w:rPr>
        <w:t>inflation is rarely a good-news story.</w:t>
      </w:r>
    </w:p>
    <w:p w14:paraId="12AF002E" w14:textId="77777777" w:rsidR="00C619B0" w:rsidRPr="00274EAD" w:rsidRDefault="00C619B0" w:rsidP="00C619B0">
      <w:pPr>
        <w:rPr>
          <w:rStyle w:val="StyleUnderline"/>
        </w:rPr>
      </w:pPr>
      <w:r w:rsidRPr="00411201">
        <w:rPr>
          <w:rStyle w:val="StyleUnderline"/>
          <w:highlight w:val="green"/>
        </w:rPr>
        <w:t>Inflation</w:t>
      </w:r>
      <w:r w:rsidRPr="00274EAD">
        <w:rPr>
          <w:rStyle w:val="StyleUnderline"/>
        </w:rPr>
        <w:t xml:space="preserve"> is psychologically demoralizing because it </w:t>
      </w:r>
      <w:r w:rsidRPr="00411201">
        <w:rPr>
          <w:rStyle w:val="StyleUnderline"/>
          <w:highlight w:val="green"/>
        </w:rPr>
        <w:t xml:space="preserve">makes growth </w:t>
      </w:r>
      <w:r w:rsidRPr="00411201">
        <w:rPr>
          <w:rStyle w:val="Emphasis"/>
          <w:highlight w:val="green"/>
        </w:rPr>
        <w:t>meaningless</w:t>
      </w:r>
      <w:r w:rsidRPr="00411201">
        <w:rPr>
          <w:rStyle w:val="StyleUnderline"/>
          <w:highlight w:val="green"/>
        </w:rPr>
        <w:t>,</w:t>
      </w:r>
      <w:r w:rsidRPr="00274EAD">
        <w:rPr>
          <w:rStyle w:val="StyleUnderline"/>
        </w:rPr>
        <w:t xml:space="preserve"> and </w:t>
      </w:r>
      <w:r w:rsidRPr="00411201">
        <w:rPr>
          <w:rStyle w:val="StyleUnderline"/>
          <w:highlight w:val="green"/>
        </w:rPr>
        <w:t xml:space="preserve">stagnation </w:t>
      </w:r>
      <w:r w:rsidRPr="00411201">
        <w:rPr>
          <w:rStyle w:val="Emphasis"/>
          <w:highlight w:val="green"/>
        </w:rPr>
        <w:t>crippling</w:t>
      </w:r>
      <w:r w:rsidRPr="00274EAD">
        <w:rPr>
          <w:rStyle w:val="StyleUnderline"/>
        </w:rPr>
        <w:t xml:space="preserve">, for people whose real wages are in decline. </w:t>
      </w:r>
      <w:r w:rsidRPr="00411201">
        <w:rPr>
          <w:rStyle w:val="StyleUnderline"/>
          <w:highlight w:val="green"/>
        </w:rPr>
        <w:t xml:space="preserve">It fosters </w:t>
      </w:r>
      <w:r w:rsidRPr="00274EAD">
        <w:rPr>
          <w:rStyle w:val="StyleUnderline"/>
        </w:rPr>
        <w:t xml:space="preserve">a </w:t>
      </w:r>
      <w:r w:rsidRPr="00411201">
        <w:rPr>
          <w:rStyle w:val="StyleUnderline"/>
          <w:highlight w:val="green"/>
        </w:rPr>
        <w:t>sense</w:t>
      </w:r>
      <w:r w:rsidRPr="00274EAD">
        <w:rPr>
          <w:rStyle w:val="StyleUnderline"/>
        </w:rPr>
        <w:t xml:space="preserve"> that the people are victims of forces that their leaders cannot control. It gives credence to arguments that </w:t>
      </w:r>
      <w:r w:rsidRPr="00411201">
        <w:rPr>
          <w:rStyle w:val="StyleUnderline"/>
          <w:highlight w:val="green"/>
        </w:rPr>
        <w:t>America’s</w:t>
      </w:r>
      <w:r w:rsidRPr="00274EAD">
        <w:rPr>
          <w:rStyle w:val="StyleUnderline"/>
        </w:rPr>
        <w:t xml:space="preserve"> true </w:t>
      </w:r>
      <w:r w:rsidRPr="00411201">
        <w:rPr>
          <w:rStyle w:val="StyleUnderline"/>
          <w:highlight w:val="green"/>
        </w:rPr>
        <w:t>problems are at home</w:t>
      </w:r>
      <w:r w:rsidRPr="00274EAD">
        <w:rPr>
          <w:rStyle w:val="StyleUnderline"/>
        </w:rPr>
        <w:t xml:space="preserve">, rather than abroad, and thus threatens to </w:t>
      </w:r>
      <w:r w:rsidRPr="00411201">
        <w:rPr>
          <w:rStyle w:val="StyleUnderline"/>
          <w:highlight w:val="green"/>
        </w:rPr>
        <w:t>create</w:t>
      </w:r>
      <w:r w:rsidRPr="00274EAD">
        <w:rPr>
          <w:rStyle w:val="StyleUnderline"/>
        </w:rPr>
        <w:t xml:space="preserve"> a more </w:t>
      </w:r>
      <w:r w:rsidRPr="00411201">
        <w:rPr>
          <w:rStyle w:val="StyleUnderline"/>
          <w:highlight w:val="green"/>
        </w:rPr>
        <w:t>distracted, inward-looking superpower</w:t>
      </w:r>
      <w:r w:rsidRPr="00274EAD">
        <w:rPr>
          <w:rStyle w:val="StyleUnderline"/>
        </w:rPr>
        <w:t xml:space="preserve"> just </w:t>
      </w:r>
      <w:r w:rsidRPr="00411201">
        <w:rPr>
          <w:rStyle w:val="StyleUnderline"/>
          <w:highlight w:val="green"/>
        </w:rPr>
        <w:t xml:space="preserve">as global threats </w:t>
      </w:r>
      <w:r w:rsidRPr="00274EAD">
        <w:rPr>
          <w:rStyle w:val="StyleUnderline"/>
        </w:rPr>
        <w:t>are</w:t>
      </w:r>
      <w:r w:rsidRPr="00411201">
        <w:rPr>
          <w:rStyle w:val="StyleUnderline"/>
          <w:highlight w:val="green"/>
        </w:rPr>
        <w:t xml:space="preserve"> intensify</w:t>
      </w:r>
      <w:r w:rsidRPr="00274EAD">
        <w:rPr>
          <w:rStyle w:val="StyleUnderline"/>
        </w:rPr>
        <w:t>ing.</w:t>
      </w:r>
    </w:p>
    <w:p w14:paraId="5EA691BE" w14:textId="77777777" w:rsidR="00C619B0" w:rsidRPr="00274EAD" w:rsidRDefault="00C619B0" w:rsidP="00C619B0">
      <w:pPr>
        <w:rPr>
          <w:sz w:val="16"/>
        </w:rPr>
      </w:pPr>
      <w:r w:rsidRPr="00274EAD">
        <w:rPr>
          <w:sz w:val="16"/>
        </w:rPr>
        <w:t>Bottom of Form</w:t>
      </w:r>
    </w:p>
    <w:p w14:paraId="3732063B" w14:textId="77777777" w:rsidR="00C619B0" w:rsidRPr="00274EAD" w:rsidRDefault="00C619B0" w:rsidP="00C619B0">
      <w:pPr>
        <w:rPr>
          <w:rStyle w:val="Emphasis"/>
        </w:rPr>
      </w:pPr>
      <w:r w:rsidRPr="00274EAD">
        <w:rPr>
          <w:rStyle w:val="StyleUnderline"/>
        </w:rPr>
        <w:t>The damage isn’t hypothetical</w:t>
      </w:r>
      <w:r w:rsidRPr="00274EAD">
        <w:rPr>
          <w:sz w:val="16"/>
        </w:rPr>
        <w:t>: As John Ferrari of the American Enterprise Institute points out</w:t>
      </w:r>
      <w:r w:rsidRPr="00274EAD">
        <w:rPr>
          <w:rStyle w:val="StyleUnderline"/>
        </w:rPr>
        <w:t xml:space="preserve">, </w:t>
      </w:r>
      <w:r w:rsidRPr="00411201">
        <w:rPr>
          <w:rStyle w:val="StyleUnderline"/>
          <w:highlight w:val="green"/>
        </w:rPr>
        <w:t>the</w:t>
      </w:r>
      <w:r w:rsidRPr="00274EAD">
        <w:rPr>
          <w:rStyle w:val="StyleUnderline"/>
        </w:rPr>
        <w:t xml:space="preserve"> U.S. </w:t>
      </w:r>
      <w:r w:rsidRPr="00411201">
        <w:rPr>
          <w:rStyle w:val="StyleUnderline"/>
          <w:highlight w:val="green"/>
        </w:rPr>
        <w:t>defense budget is</w:t>
      </w:r>
      <w:r w:rsidRPr="00274EAD">
        <w:rPr>
          <w:rStyle w:val="StyleUnderline"/>
        </w:rPr>
        <w:t xml:space="preserve"> already </w:t>
      </w:r>
      <w:r w:rsidRPr="00411201">
        <w:rPr>
          <w:rStyle w:val="Emphasis"/>
          <w:highlight w:val="green"/>
        </w:rPr>
        <w:t>at risk of being strangled</w:t>
      </w:r>
      <w:r w:rsidRPr="00274EAD">
        <w:rPr>
          <w:rStyle w:val="StyleUnderline"/>
        </w:rPr>
        <w:t xml:space="preserve"> by the “inflation anaconda.”</w:t>
      </w:r>
      <w:r w:rsidRPr="00274EAD">
        <w:rPr>
          <w:sz w:val="16"/>
        </w:rPr>
        <w:t xml:space="preserve"> The 5% bump that Congress approved for the Pentagon this year sounds impressive, but only until one considers that inflation is running at 7% and </w:t>
      </w:r>
      <w:r w:rsidRPr="00274EAD">
        <w:rPr>
          <w:rStyle w:val="StyleUnderline"/>
        </w:rPr>
        <w:t xml:space="preserve">the </w:t>
      </w:r>
      <w:r w:rsidRPr="00411201">
        <w:rPr>
          <w:rStyle w:val="StyleUnderline"/>
          <w:highlight w:val="green"/>
        </w:rPr>
        <w:t>military is</w:t>
      </w:r>
      <w:r w:rsidRPr="00274EAD">
        <w:rPr>
          <w:rStyle w:val="StyleUnderline"/>
        </w:rPr>
        <w:t xml:space="preserve"> particularly </w:t>
      </w:r>
      <w:r w:rsidRPr="00411201">
        <w:rPr>
          <w:rStyle w:val="StyleUnderline"/>
          <w:highlight w:val="green"/>
        </w:rPr>
        <w:t>exposed to rising costs</w:t>
      </w:r>
      <w:r w:rsidRPr="00274EAD">
        <w:rPr>
          <w:sz w:val="16"/>
        </w:rPr>
        <w:t xml:space="preserve"> for energy and materials such as steel. </w:t>
      </w:r>
      <w:r w:rsidRPr="00411201">
        <w:rPr>
          <w:rStyle w:val="StyleUnderline"/>
          <w:highlight w:val="green"/>
        </w:rPr>
        <w:t xml:space="preserve">As inflation builds up, Pentagon is forced to </w:t>
      </w:r>
      <w:r w:rsidRPr="00411201">
        <w:rPr>
          <w:rStyle w:val="Emphasis"/>
          <w:highlight w:val="green"/>
        </w:rPr>
        <w:t>build down</w:t>
      </w:r>
      <w:r w:rsidRPr="00274EAD">
        <w:rPr>
          <w:rStyle w:val="StyleUnderline"/>
        </w:rPr>
        <w:t xml:space="preserve"> — just as </w:t>
      </w:r>
      <w:r w:rsidRPr="00411201">
        <w:rPr>
          <w:rStyle w:val="StyleUnderline"/>
          <w:highlight w:val="green"/>
        </w:rPr>
        <w:t xml:space="preserve">China is </w:t>
      </w:r>
      <w:r w:rsidRPr="00411201">
        <w:rPr>
          <w:rStyle w:val="Emphasis"/>
          <w:highlight w:val="green"/>
        </w:rPr>
        <w:t>racing</w:t>
      </w:r>
      <w:r w:rsidRPr="00411201">
        <w:rPr>
          <w:rStyle w:val="StyleUnderline"/>
          <w:highlight w:val="green"/>
        </w:rPr>
        <w:t xml:space="preserve"> to expand</w:t>
      </w:r>
      <w:r w:rsidRPr="00274EAD">
        <w:rPr>
          <w:rStyle w:val="StyleUnderline"/>
        </w:rPr>
        <w:t xml:space="preserve"> its </w:t>
      </w:r>
      <w:r w:rsidRPr="00411201">
        <w:rPr>
          <w:rStyle w:val="StyleUnderline"/>
          <w:highlight w:val="green"/>
        </w:rPr>
        <w:t>military</w:t>
      </w:r>
      <w:r w:rsidRPr="00274EAD">
        <w:rPr>
          <w:rStyle w:val="StyleUnderline"/>
        </w:rPr>
        <w:t xml:space="preserve"> capabilities, </w:t>
      </w:r>
      <w:r w:rsidRPr="00411201">
        <w:rPr>
          <w:rStyle w:val="StyleUnderline"/>
          <w:highlight w:val="green"/>
        </w:rPr>
        <w:t>Russia is threatening</w:t>
      </w:r>
      <w:r w:rsidRPr="00274EAD">
        <w:rPr>
          <w:rStyle w:val="StyleUnderline"/>
        </w:rPr>
        <w:t xml:space="preserve"> a </w:t>
      </w:r>
      <w:r w:rsidRPr="00274EAD">
        <w:rPr>
          <w:rStyle w:val="Emphasis"/>
        </w:rPr>
        <w:t xml:space="preserve">major </w:t>
      </w:r>
      <w:r w:rsidRPr="00411201">
        <w:rPr>
          <w:rStyle w:val="Emphasis"/>
          <w:highlight w:val="green"/>
        </w:rPr>
        <w:t>conflict</w:t>
      </w:r>
      <w:r w:rsidRPr="00411201">
        <w:rPr>
          <w:rStyle w:val="StyleUnderline"/>
          <w:highlight w:val="green"/>
        </w:rPr>
        <w:t xml:space="preserve"> in </w:t>
      </w:r>
      <w:r w:rsidRPr="00274EAD">
        <w:rPr>
          <w:rStyle w:val="StyleUnderline"/>
        </w:rPr>
        <w:t xml:space="preserve">Eastern </w:t>
      </w:r>
      <w:r w:rsidRPr="00411201">
        <w:rPr>
          <w:rStyle w:val="StyleUnderline"/>
          <w:highlight w:val="green"/>
        </w:rPr>
        <w:t>Europe</w:t>
      </w:r>
      <w:r w:rsidRPr="00274EAD">
        <w:rPr>
          <w:rStyle w:val="StyleUnderline"/>
        </w:rPr>
        <w:t xml:space="preserve"> and </w:t>
      </w:r>
      <w:r w:rsidRPr="00411201">
        <w:rPr>
          <w:rStyle w:val="StyleUnderline"/>
          <w:highlight w:val="green"/>
        </w:rPr>
        <w:t xml:space="preserve">relations with Iran </w:t>
      </w:r>
      <w:r w:rsidRPr="00411201">
        <w:rPr>
          <w:rStyle w:val="Emphasis"/>
          <w:highlight w:val="green"/>
        </w:rPr>
        <w:t>deteriorate</w:t>
      </w:r>
      <w:r w:rsidRPr="00274EAD">
        <w:rPr>
          <w:rStyle w:val="Emphasis"/>
        </w:rPr>
        <w:t>.</w:t>
      </w:r>
    </w:p>
    <w:p w14:paraId="1525E7F8" w14:textId="77777777" w:rsidR="00C619B0" w:rsidRPr="00274EAD" w:rsidRDefault="00C619B0" w:rsidP="00C619B0">
      <w:pPr>
        <w:rPr>
          <w:rStyle w:val="StyleUnderline"/>
        </w:rPr>
      </w:pPr>
      <w:r w:rsidRPr="00274EAD">
        <w:rPr>
          <w:sz w:val="16"/>
        </w:rPr>
        <w:t xml:space="preserve">The Biden administration appears to be recognizing, perhaps belatedly, that </w:t>
      </w:r>
      <w:r w:rsidRPr="00411201">
        <w:rPr>
          <w:rStyle w:val="StyleUnderline"/>
          <w:highlight w:val="green"/>
        </w:rPr>
        <w:t>rising prices</w:t>
      </w:r>
      <w:r w:rsidRPr="00274EAD">
        <w:rPr>
          <w:rStyle w:val="StyleUnderline"/>
        </w:rPr>
        <w:t xml:space="preserve"> pose a severe threat to its domestic agenda and political fortunes. Inflation may also </w:t>
      </w:r>
      <w:r w:rsidRPr="00411201">
        <w:rPr>
          <w:rStyle w:val="StyleUnderline"/>
          <w:highlight w:val="green"/>
        </w:rPr>
        <w:t xml:space="preserve">have </w:t>
      </w:r>
      <w:r w:rsidRPr="00411201">
        <w:rPr>
          <w:rStyle w:val="Emphasis"/>
          <w:highlight w:val="green"/>
        </w:rPr>
        <w:t>nasty geopolitical effects</w:t>
      </w:r>
      <w:r w:rsidRPr="00274EAD">
        <w:rPr>
          <w:rStyle w:val="StyleUnderline"/>
        </w:rPr>
        <w:t xml:space="preserve"> in a world that hardly seemed stable before.</w:t>
      </w:r>
    </w:p>
    <w:p w14:paraId="6A40C319" w14:textId="77777777" w:rsidR="00C619B0" w:rsidRDefault="00C619B0" w:rsidP="00C619B0">
      <w:pPr>
        <w:pStyle w:val="Heading3"/>
      </w:pPr>
      <w:r>
        <w:t>OFF</w:t>
      </w:r>
    </w:p>
    <w:p w14:paraId="51898427" w14:textId="77777777" w:rsidR="00C619B0" w:rsidRPr="00241F74" w:rsidRDefault="00C619B0" w:rsidP="00C619B0">
      <w:pPr>
        <w:pStyle w:val="Heading4"/>
        <w:rPr>
          <w:sz w:val="28"/>
        </w:rPr>
      </w:pPr>
      <w:r w:rsidRPr="00241F74">
        <w:rPr>
          <w:sz w:val="28"/>
        </w:rPr>
        <w:t xml:space="preserve">MQD will </w:t>
      </w:r>
      <w:r w:rsidRPr="00241F74">
        <w:rPr>
          <w:sz w:val="28"/>
          <w:u w:val="single"/>
        </w:rPr>
        <w:t>inhibit</w:t>
      </w:r>
      <w:r w:rsidRPr="00241F74">
        <w:rPr>
          <w:sz w:val="28"/>
        </w:rPr>
        <w:t xml:space="preserve"> Trump’s tariffs </w:t>
      </w:r>
      <w:r w:rsidRPr="00241F74">
        <w:rPr>
          <w:sz w:val="28"/>
          <w:u w:val="single"/>
        </w:rPr>
        <w:t>now</w:t>
      </w:r>
      <w:r w:rsidRPr="00241F74">
        <w:rPr>
          <w:sz w:val="28"/>
        </w:rPr>
        <w:t xml:space="preserve">. Momentum is </w:t>
      </w:r>
      <w:r w:rsidRPr="00241F74">
        <w:rPr>
          <w:sz w:val="28"/>
          <w:u w:val="single"/>
        </w:rPr>
        <w:t>growing</w:t>
      </w:r>
      <w:r w:rsidRPr="00241F74">
        <w:rPr>
          <w:sz w:val="28"/>
        </w:rPr>
        <w:t xml:space="preserve"> in </w:t>
      </w:r>
      <w:r w:rsidRPr="00241F74">
        <w:rPr>
          <w:sz w:val="28"/>
          <w:u w:val="single"/>
        </w:rPr>
        <w:t>conservative</w:t>
      </w:r>
      <w:r w:rsidRPr="00241F74">
        <w:rPr>
          <w:sz w:val="28"/>
        </w:rPr>
        <w:t xml:space="preserve"> elites. </w:t>
      </w:r>
    </w:p>
    <w:p w14:paraId="239F9F7E" w14:textId="77777777" w:rsidR="00C619B0" w:rsidRPr="00241F74" w:rsidRDefault="00C619B0" w:rsidP="00C619B0">
      <w:r w:rsidRPr="00241F74">
        <w:rPr>
          <w:rStyle w:val="Style13ptBold"/>
          <w:sz w:val="28"/>
        </w:rPr>
        <w:t>Millhiser, 4/4</w:t>
      </w:r>
      <w:r w:rsidRPr="00241F74">
        <w:t xml:space="preserve"> – Senior correspondent at Vox, focusing on the Supreme Court, the Constitution, and the decline of liberal democracy in the United States, "The right is cooking up a surprising legal fight against Trump's tariffs," Vox, 04/04/2025, https://www.vox.com/scotus/407196/supreme-court-trump-tariffs-emily-ley-paper</w:t>
      </w:r>
    </w:p>
    <w:p w14:paraId="3DB657A6" w14:textId="77777777" w:rsidR="00C619B0" w:rsidRPr="00241F74" w:rsidRDefault="00C619B0" w:rsidP="00C619B0">
      <w:r w:rsidRPr="00241F74">
        <w:rPr>
          <w:sz w:val="16"/>
        </w:rPr>
        <w:t xml:space="preserve">On Thursday, </w:t>
      </w:r>
      <w:r w:rsidRPr="00241F74">
        <w:rPr>
          <w:rStyle w:val="StyleUnderline"/>
        </w:rPr>
        <w:t>one day after</w:t>
      </w:r>
      <w:r w:rsidRPr="00241F74">
        <w:rPr>
          <w:sz w:val="16"/>
        </w:rPr>
        <w:t xml:space="preserve"> President Donald </w:t>
      </w:r>
      <w:r w:rsidRPr="00241F74">
        <w:rPr>
          <w:rStyle w:val="StyleUnderline"/>
        </w:rPr>
        <w:t>Trump announced sweeping new tariffs,</w:t>
      </w:r>
      <w:r w:rsidRPr="00241F74">
        <w:rPr>
          <w:sz w:val="16"/>
        </w:rPr>
        <w:t xml:space="preserve"> </w:t>
      </w:r>
      <w:r w:rsidRPr="00241F74">
        <w:rPr>
          <w:rStyle w:val="StyleUnderline"/>
        </w:rPr>
        <w:t>what appears to be the first lawsuit challenging those tariffs was filed in</w:t>
      </w:r>
      <w:r w:rsidRPr="00241F74">
        <w:rPr>
          <w:sz w:val="16"/>
        </w:rPr>
        <w:t xml:space="preserve"> a federal court in </w:t>
      </w:r>
      <w:r w:rsidRPr="00241F74">
        <w:rPr>
          <w:rStyle w:val="StyleUnderline"/>
        </w:rPr>
        <w:t>Florida</w:t>
      </w:r>
      <w:r w:rsidRPr="00241F74">
        <w:rPr>
          <w:sz w:val="16"/>
        </w:rPr>
        <w:t xml:space="preserve">. That alone isn’t particularly surprising. </w:t>
      </w:r>
      <w:r w:rsidRPr="00241F74">
        <w:rPr>
          <w:rStyle w:val="StyleUnderline"/>
        </w:rPr>
        <w:t>The tariffs are expected to</w:t>
      </w:r>
      <w:r w:rsidRPr="00241F74">
        <w:rPr>
          <w:sz w:val="16"/>
        </w:rPr>
        <w:t xml:space="preserve"> </w:t>
      </w:r>
      <w:r w:rsidRPr="00241F74">
        <w:rPr>
          <w:rStyle w:val="Emphasis"/>
        </w:rPr>
        <w:t>drive up the costs of goods</w:t>
      </w:r>
      <w:r w:rsidRPr="00241F74">
        <w:rPr>
          <w:sz w:val="16"/>
        </w:rPr>
        <w:t xml:space="preserve"> in the United States, </w:t>
      </w:r>
      <w:r w:rsidRPr="00241F74">
        <w:rPr>
          <w:rStyle w:val="StyleUnderline"/>
        </w:rPr>
        <w:t>and</w:t>
      </w:r>
      <w:r w:rsidRPr="00241F74">
        <w:rPr>
          <w:sz w:val="16"/>
        </w:rPr>
        <w:t xml:space="preserve"> have </w:t>
      </w:r>
      <w:r w:rsidRPr="00241F74">
        <w:rPr>
          <w:rStyle w:val="StyleUnderline"/>
        </w:rPr>
        <w:t>already sent the stock</w:t>
      </w:r>
      <w:r w:rsidRPr="00241F74">
        <w:rPr>
          <w:sz w:val="16"/>
        </w:rPr>
        <w:t xml:space="preserve"> </w:t>
      </w:r>
      <w:r w:rsidRPr="00241F74">
        <w:rPr>
          <w:rStyle w:val="StyleUnderline"/>
        </w:rPr>
        <w:t>market into a</w:t>
      </w:r>
      <w:r w:rsidRPr="00241F74">
        <w:rPr>
          <w:sz w:val="16"/>
        </w:rPr>
        <w:t xml:space="preserve"> </w:t>
      </w:r>
      <w:r w:rsidRPr="00241F74">
        <w:rPr>
          <w:rStyle w:val="Emphasis"/>
        </w:rPr>
        <w:t>nose dive</w:t>
      </w:r>
      <w:r w:rsidRPr="00241F74">
        <w:rPr>
          <w:sz w:val="16"/>
        </w:rPr>
        <w:t>. That means that a lot of aggrieved potential plaintiffs have standing to challenge the tariffs in court.</w:t>
      </w:r>
    </w:p>
    <w:p w14:paraId="174D61F6" w14:textId="77777777" w:rsidR="00C619B0" w:rsidRPr="00241F74" w:rsidRDefault="00C619B0" w:rsidP="00C619B0">
      <w:r w:rsidRPr="00241F74">
        <w:rPr>
          <w:rStyle w:val="StyleUnderline"/>
        </w:rPr>
        <w:t>What is surprising is that the plaintiff</w:t>
      </w:r>
      <w:r w:rsidRPr="00241F74">
        <w:rPr>
          <w:sz w:val="16"/>
        </w:rPr>
        <w:t xml:space="preserve"> in this particular case, known as Emily Ley Paper v. Trump, </w:t>
      </w:r>
      <w:r w:rsidRPr="00241F74">
        <w:rPr>
          <w:rStyle w:val="StyleUnderline"/>
        </w:rPr>
        <w:t>is represented by the New Civil Liberties Alliance (</w:t>
      </w:r>
      <w:r w:rsidRPr="00411201">
        <w:rPr>
          <w:rStyle w:val="Emphasis"/>
          <w:highlight w:val="green"/>
        </w:rPr>
        <w:t>NCLA</w:t>
      </w:r>
      <w:r w:rsidRPr="00241F74">
        <w:rPr>
          <w:rStyle w:val="StyleUnderline"/>
        </w:rPr>
        <w:t>),</w:t>
      </w:r>
      <w:r w:rsidRPr="00241F74">
        <w:rPr>
          <w:sz w:val="16"/>
        </w:rPr>
        <w:t xml:space="preserve"> </w:t>
      </w:r>
      <w:r w:rsidRPr="00241F74">
        <w:rPr>
          <w:rStyle w:val="StyleUnderline"/>
        </w:rPr>
        <w:t>a</w:t>
      </w:r>
      <w:r w:rsidRPr="00241F74">
        <w:rPr>
          <w:sz w:val="16"/>
        </w:rPr>
        <w:t xml:space="preserve"> </w:t>
      </w:r>
      <w:r w:rsidRPr="00241F74">
        <w:rPr>
          <w:rStyle w:val="Emphasis"/>
        </w:rPr>
        <w:t>right-wing</w:t>
      </w:r>
      <w:r w:rsidRPr="00241F74">
        <w:rPr>
          <w:sz w:val="16"/>
        </w:rPr>
        <w:t xml:space="preserve"> </w:t>
      </w:r>
      <w:r w:rsidRPr="00241F74">
        <w:rPr>
          <w:rStyle w:val="StyleUnderline"/>
        </w:rPr>
        <w:t>legal shop that</w:t>
      </w:r>
      <w:r w:rsidRPr="00241F74">
        <w:rPr>
          <w:sz w:val="16"/>
        </w:rPr>
        <w:t xml:space="preserve"> </w:t>
      </w:r>
      <w:r w:rsidRPr="00241F74">
        <w:rPr>
          <w:rStyle w:val="Emphasis"/>
        </w:rPr>
        <w:t>previously backed Trump</w:t>
      </w:r>
      <w:r w:rsidRPr="00241F74">
        <w:rPr>
          <w:sz w:val="16"/>
        </w:rPr>
        <w:t>’s efforts to expand executive power.</w:t>
      </w:r>
    </w:p>
    <w:p w14:paraId="0EB3C800" w14:textId="77777777" w:rsidR="00C619B0" w:rsidRPr="00241F74" w:rsidRDefault="00C619B0" w:rsidP="00C619B0">
      <w:r w:rsidRPr="00241F74">
        <w:rPr>
          <w:rStyle w:val="StyleUnderline"/>
        </w:rPr>
        <w:t xml:space="preserve">NCLA </w:t>
      </w:r>
      <w:r w:rsidRPr="00411201">
        <w:rPr>
          <w:rStyle w:val="StyleUnderline"/>
          <w:highlight w:val="green"/>
        </w:rPr>
        <w:t>is part of</w:t>
      </w:r>
      <w:r w:rsidRPr="00241F74">
        <w:rPr>
          <w:rStyle w:val="StyleUnderline"/>
        </w:rPr>
        <w:t xml:space="preserve"> what appears to be </w:t>
      </w:r>
      <w:r w:rsidRPr="00411201">
        <w:rPr>
          <w:rStyle w:val="StyleUnderline"/>
          <w:highlight w:val="green"/>
        </w:rPr>
        <w:t>a</w:t>
      </w:r>
      <w:r w:rsidRPr="00411201">
        <w:rPr>
          <w:sz w:val="16"/>
          <w:highlight w:val="green"/>
        </w:rPr>
        <w:t xml:space="preserve"> </w:t>
      </w:r>
      <w:r w:rsidRPr="00411201">
        <w:rPr>
          <w:rStyle w:val="Emphasis"/>
          <w:highlight w:val="green"/>
        </w:rPr>
        <w:t>growing effort</w:t>
      </w:r>
      <w:r w:rsidRPr="00411201">
        <w:rPr>
          <w:sz w:val="16"/>
          <w:highlight w:val="green"/>
        </w:rPr>
        <w:t xml:space="preserve"> </w:t>
      </w:r>
      <w:r w:rsidRPr="00411201">
        <w:rPr>
          <w:rStyle w:val="StyleUnderline"/>
          <w:highlight w:val="green"/>
        </w:rPr>
        <w:t>among</w:t>
      </w:r>
      <w:r w:rsidRPr="00241F74">
        <w:rPr>
          <w:sz w:val="16"/>
        </w:rPr>
        <w:t xml:space="preserve"> </w:t>
      </w:r>
      <w:r w:rsidRPr="00241F74">
        <w:rPr>
          <w:rStyle w:val="Emphasis"/>
        </w:rPr>
        <w:t xml:space="preserve">prominent </w:t>
      </w:r>
      <w:r w:rsidRPr="00411201">
        <w:rPr>
          <w:rStyle w:val="Emphasis"/>
          <w:highlight w:val="green"/>
        </w:rPr>
        <w:t>right-leaning</w:t>
      </w:r>
      <w:r w:rsidRPr="00411201">
        <w:rPr>
          <w:sz w:val="16"/>
          <w:highlight w:val="green"/>
        </w:rPr>
        <w:t xml:space="preserve"> </w:t>
      </w:r>
      <w:r w:rsidRPr="00411201">
        <w:rPr>
          <w:rStyle w:val="Emphasis"/>
          <w:highlight w:val="green"/>
        </w:rPr>
        <w:t>intellectuals</w:t>
      </w:r>
      <w:r w:rsidRPr="00241F74">
        <w:rPr>
          <w:sz w:val="16"/>
        </w:rPr>
        <w:t xml:space="preserve"> </w:t>
      </w:r>
      <w:r w:rsidRPr="00241F74">
        <w:rPr>
          <w:rStyle w:val="StyleUnderline"/>
        </w:rPr>
        <w:t>and</w:t>
      </w:r>
      <w:r w:rsidRPr="00241F74">
        <w:rPr>
          <w:sz w:val="16"/>
        </w:rPr>
        <w:t xml:space="preserve"> </w:t>
      </w:r>
      <w:r w:rsidRPr="00241F74">
        <w:rPr>
          <w:rStyle w:val="Emphasis"/>
        </w:rPr>
        <w:t>commentators</w:t>
      </w:r>
      <w:r w:rsidRPr="00241F74">
        <w:rPr>
          <w:sz w:val="16"/>
        </w:rPr>
        <w:t xml:space="preserve"> </w:t>
      </w:r>
      <w:r w:rsidRPr="00411201">
        <w:rPr>
          <w:rStyle w:val="StyleUnderline"/>
          <w:highlight w:val="green"/>
        </w:rPr>
        <w:t>to</w:t>
      </w:r>
      <w:r w:rsidRPr="00411201">
        <w:rPr>
          <w:sz w:val="16"/>
          <w:highlight w:val="green"/>
        </w:rPr>
        <w:t xml:space="preserve"> </w:t>
      </w:r>
      <w:r w:rsidRPr="00411201">
        <w:rPr>
          <w:rStyle w:val="Emphasis"/>
          <w:highlight w:val="green"/>
        </w:rPr>
        <w:t>challenge</w:t>
      </w:r>
      <w:r w:rsidRPr="00411201">
        <w:rPr>
          <w:sz w:val="16"/>
          <w:highlight w:val="green"/>
        </w:rPr>
        <w:t xml:space="preserve"> </w:t>
      </w:r>
      <w:r w:rsidRPr="00411201">
        <w:rPr>
          <w:rStyle w:val="StyleUnderline"/>
          <w:highlight w:val="green"/>
        </w:rPr>
        <w:t>Trump’s</w:t>
      </w:r>
      <w:r w:rsidRPr="00411201">
        <w:rPr>
          <w:sz w:val="16"/>
          <w:highlight w:val="green"/>
        </w:rPr>
        <w:t xml:space="preserve"> </w:t>
      </w:r>
      <w:r w:rsidRPr="00411201">
        <w:rPr>
          <w:rStyle w:val="Emphasis"/>
          <w:highlight w:val="green"/>
        </w:rPr>
        <w:t>tariffs.</w:t>
      </w:r>
    </w:p>
    <w:p w14:paraId="220C733B" w14:textId="77777777" w:rsidR="00C619B0" w:rsidRPr="00241F74" w:rsidRDefault="00C619B0" w:rsidP="00C619B0">
      <w:r w:rsidRPr="00241F74">
        <w:rPr>
          <w:rStyle w:val="StyleUnderline"/>
        </w:rPr>
        <w:t>At</w:t>
      </w:r>
      <w:r w:rsidRPr="00241F74">
        <w:rPr>
          <w:sz w:val="16"/>
        </w:rPr>
        <w:t xml:space="preserve"> the </w:t>
      </w:r>
      <w:r w:rsidRPr="00241F74">
        <w:rPr>
          <w:rStyle w:val="Emphasis"/>
        </w:rPr>
        <w:t>Volokh Conspiracy</w:t>
      </w:r>
      <w:r w:rsidRPr="00241F74">
        <w:rPr>
          <w:sz w:val="16"/>
        </w:rPr>
        <w:t xml:space="preserve">, </w:t>
      </w:r>
      <w:r w:rsidRPr="00241F74">
        <w:rPr>
          <w:rStyle w:val="StyleUnderline"/>
        </w:rPr>
        <w:t>an influential</w:t>
      </w:r>
      <w:r w:rsidRPr="00241F74">
        <w:rPr>
          <w:sz w:val="16"/>
        </w:rPr>
        <w:t xml:space="preserve"> </w:t>
      </w:r>
      <w:r w:rsidRPr="00241F74">
        <w:rPr>
          <w:rStyle w:val="Emphasis"/>
        </w:rPr>
        <w:t>right-libertarian legal blog,</w:t>
      </w:r>
      <w:r w:rsidRPr="00241F74">
        <w:rPr>
          <w:sz w:val="16"/>
        </w:rPr>
        <w:t xml:space="preserve"> George Mason law professor Ilya Somin </w:t>
      </w:r>
      <w:r w:rsidRPr="00241F74">
        <w:rPr>
          <w:rStyle w:val="StyleUnderline"/>
        </w:rPr>
        <w:t>is</w:t>
      </w:r>
      <w:r w:rsidRPr="00241F74">
        <w:rPr>
          <w:sz w:val="16"/>
        </w:rPr>
        <w:t xml:space="preserve"> </w:t>
      </w:r>
      <w:r w:rsidRPr="00241F74">
        <w:rPr>
          <w:rStyle w:val="Emphasis"/>
        </w:rPr>
        <w:t>actively recruiting plaintiffs</w:t>
      </w:r>
      <w:r w:rsidRPr="00241F74">
        <w:rPr>
          <w:sz w:val="16"/>
        </w:rPr>
        <w:t xml:space="preserve"> </w:t>
      </w:r>
      <w:r w:rsidRPr="00241F74">
        <w:rPr>
          <w:rStyle w:val="StyleUnderline"/>
        </w:rPr>
        <w:t>to file a similar lawsuit</w:t>
      </w:r>
      <w:r w:rsidRPr="00241F74">
        <w:rPr>
          <w:sz w:val="16"/>
        </w:rPr>
        <w:t xml:space="preserve"> </w:t>
      </w:r>
      <w:r w:rsidRPr="00241F74">
        <w:rPr>
          <w:rStyle w:val="StyleUnderline"/>
        </w:rPr>
        <w:t>challenging</w:t>
      </w:r>
      <w:r w:rsidRPr="00241F74">
        <w:rPr>
          <w:sz w:val="16"/>
        </w:rPr>
        <w:t xml:space="preserve"> the </w:t>
      </w:r>
      <w:r w:rsidRPr="00241F74">
        <w:rPr>
          <w:rStyle w:val="StyleUnderline"/>
        </w:rPr>
        <w:t>tariffs</w:t>
      </w:r>
      <w:r w:rsidRPr="00241F74">
        <w:rPr>
          <w:sz w:val="16"/>
        </w:rPr>
        <w:t xml:space="preserve"> (Somin has long been a principled libertarian critic of Trump). </w:t>
      </w:r>
      <w:r w:rsidRPr="00241F74">
        <w:rPr>
          <w:rStyle w:val="StyleUnderline"/>
        </w:rPr>
        <w:t>Ben Shapiro,</w:t>
      </w:r>
      <w:r w:rsidRPr="00241F74">
        <w:rPr>
          <w:sz w:val="16"/>
        </w:rPr>
        <w:t xml:space="preserve"> the one-time Breitbart writer who is also a lawyer, </w:t>
      </w:r>
      <w:r w:rsidRPr="00241F74">
        <w:rPr>
          <w:rStyle w:val="StyleUnderline"/>
        </w:rPr>
        <w:t>criticized Trump’s</w:t>
      </w:r>
      <w:r w:rsidRPr="00241F74">
        <w:rPr>
          <w:sz w:val="16"/>
        </w:rPr>
        <w:t xml:space="preserve"> tariffs as a “</w:t>
      </w:r>
      <w:r w:rsidRPr="00241F74">
        <w:rPr>
          <w:rStyle w:val="StyleUnderline"/>
        </w:rPr>
        <w:t>massive tax increase on American consumers</w:t>
      </w:r>
      <w:r w:rsidRPr="00241F74">
        <w:rPr>
          <w:sz w:val="16"/>
        </w:rPr>
        <w:t>,” and has gently advocated for Trump to change course. Richard Hanania, a writer best known for his baroque criticisms of “wokeness,” responded to a pro-Trump member of Congress’ praise of the tariffs with “we’re ruled by morons.”</w:t>
      </w:r>
    </w:p>
    <w:p w14:paraId="52AD5FFF" w14:textId="77777777" w:rsidR="00C619B0" w:rsidRPr="00241F74" w:rsidRDefault="00C619B0" w:rsidP="00C619B0">
      <w:r w:rsidRPr="00241F74">
        <w:rPr>
          <w:rStyle w:val="StyleUnderline"/>
        </w:rPr>
        <w:t>All of</w:t>
      </w:r>
      <w:r w:rsidRPr="00241F74">
        <w:rPr>
          <w:sz w:val="16"/>
        </w:rPr>
        <w:t xml:space="preserve"> </w:t>
      </w:r>
      <w:r w:rsidRPr="00241F74">
        <w:rPr>
          <w:rStyle w:val="StyleUnderline"/>
        </w:rPr>
        <w:t>this matters because</w:t>
      </w:r>
      <w:r w:rsidRPr="00241F74">
        <w:rPr>
          <w:sz w:val="16"/>
        </w:rPr>
        <w:t xml:space="preserve"> </w:t>
      </w:r>
      <w:r w:rsidRPr="00411201">
        <w:rPr>
          <w:rStyle w:val="Emphasis"/>
          <w:highlight w:val="green"/>
        </w:rPr>
        <w:t>conservative-minded judges</w:t>
      </w:r>
      <w:r w:rsidRPr="00241F74">
        <w:rPr>
          <w:rStyle w:val="Emphasis"/>
        </w:rPr>
        <w:t>,</w:t>
      </w:r>
      <w:r w:rsidRPr="00241F74">
        <w:rPr>
          <w:sz w:val="16"/>
        </w:rPr>
        <w:t xml:space="preserve"> </w:t>
      </w:r>
      <w:r w:rsidRPr="00241F74">
        <w:rPr>
          <w:rStyle w:val="StyleUnderline"/>
        </w:rPr>
        <w:t>including</w:t>
      </w:r>
      <w:r w:rsidRPr="00241F74">
        <w:rPr>
          <w:sz w:val="16"/>
        </w:rPr>
        <w:t xml:space="preserve"> the six Republicans who dominate </w:t>
      </w:r>
      <w:r w:rsidRPr="00241F74">
        <w:rPr>
          <w:rStyle w:val="StyleUnderline"/>
        </w:rPr>
        <w:t>the</w:t>
      </w:r>
      <w:r w:rsidRPr="00241F74">
        <w:rPr>
          <w:sz w:val="16"/>
        </w:rPr>
        <w:t xml:space="preserve"> </w:t>
      </w:r>
      <w:r w:rsidRPr="00241F74">
        <w:rPr>
          <w:rStyle w:val="Emphasis"/>
        </w:rPr>
        <w:t>Supreme Court</w:t>
      </w:r>
      <w:r w:rsidRPr="00241F74">
        <w:rPr>
          <w:sz w:val="16"/>
        </w:rPr>
        <w:t xml:space="preserve">, </w:t>
      </w:r>
      <w:r w:rsidRPr="00411201">
        <w:rPr>
          <w:rStyle w:val="StyleUnderline"/>
          <w:highlight w:val="green"/>
        </w:rPr>
        <w:t>are</w:t>
      </w:r>
      <w:r w:rsidRPr="00241F74">
        <w:rPr>
          <w:sz w:val="16"/>
        </w:rPr>
        <w:t xml:space="preserve"> often </w:t>
      </w:r>
      <w:r w:rsidRPr="00241F74">
        <w:rPr>
          <w:rStyle w:val="Emphasis"/>
        </w:rPr>
        <w:t xml:space="preserve">highly </w:t>
      </w:r>
      <w:r w:rsidRPr="00411201">
        <w:rPr>
          <w:rStyle w:val="Emphasis"/>
          <w:highlight w:val="green"/>
        </w:rPr>
        <w:t>responsive</w:t>
      </w:r>
      <w:r w:rsidRPr="00411201">
        <w:rPr>
          <w:sz w:val="16"/>
          <w:highlight w:val="green"/>
        </w:rPr>
        <w:t xml:space="preserve"> </w:t>
      </w:r>
      <w:r w:rsidRPr="00411201">
        <w:rPr>
          <w:rStyle w:val="StyleUnderline"/>
          <w:highlight w:val="green"/>
        </w:rPr>
        <w:t>to</w:t>
      </w:r>
      <w:r w:rsidRPr="00241F74">
        <w:rPr>
          <w:rStyle w:val="StyleUnderline"/>
        </w:rPr>
        <w:t xml:space="preserve"> public</w:t>
      </w:r>
      <w:r w:rsidRPr="00241F74">
        <w:rPr>
          <w:sz w:val="16"/>
        </w:rPr>
        <w:t xml:space="preserve"> </w:t>
      </w:r>
      <w:r w:rsidRPr="00411201">
        <w:rPr>
          <w:rStyle w:val="StyleUnderline"/>
          <w:highlight w:val="green"/>
        </w:rPr>
        <w:t>statements from</w:t>
      </w:r>
      <w:r w:rsidRPr="00411201">
        <w:rPr>
          <w:sz w:val="16"/>
          <w:highlight w:val="green"/>
        </w:rPr>
        <w:t xml:space="preserve"> </w:t>
      </w:r>
      <w:r w:rsidRPr="00411201">
        <w:rPr>
          <w:rStyle w:val="Emphasis"/>
          <w:highlight w:val="green"/>
        </w:rPr>
        <w:t>conservative</w:t>
      </w:r>
      <w:r w:rsidRPr="00241F74">
        <w:rPr>
          <w:sz w:val="16"/>
        </w:rPr>
        <w:t xml:space="preserve"> legal and </w:t>
      </w:r>
      <w:r w:rsidRPr="00411201">
        <w:rPr>
          <w:rStyle w:val="Emphasis"/>
          <w:highlight w:val="green"/>
        </w:rPr>
        <w:t>media</w:t>
      </w:r>
      <w:r w:rsidRPr="00241F74">
        <w:rPr>
          <w:sz w:val="16"/>
        </w:rPr>
        <w:t xml:space="preserve"> elites.</w:t>
      </w:r>
    </w:p>
    <w:p w14:paraId="60489100" w14:textId="77777777" w:rsidR="00C619B0" w:rsidRPr="00241F74" w:rsidRDefault="00C619B0" w:rsidP="00C619B0">
      <w:r w:rsidRPr="00241F74">
        <w:rPr>
          <w:sz w:val="16"/>
        </w:rPr>
        <w:t>During President Barack Obama’s first term, for example, liberal lawyers and legal scholars were often flabbergasted by how quickly conservative judges rallied behind a weak legal case against the Affordable Care Act — eventually persuading four Republican justices to vote to repeal the law altogether. Their mistake — one I made as well — was assuming that judges would be persuaded by the kind of careful, precedent-focused legal reasoning that earns you top grades in law school, rather than by what they were hearing from legal and political elites that they viewed as ideological allies.</w:t>
      </w:r>
    </w:p>
    <w:p w14:paraId="5AEFA542" w14:textId="77777777" w:rsidR="00C619B0" w:rsidRPr="00241F74" w:rsidRDefault="00C619B0" w:rsidP="00C619B0">
      <w:r w:rsidRPr="00241F74">
        <w:rPr>
          <w:sz w:val="16"/>
        </w:rPr>
        <w:t xml:space="preserve">As Yale law professor Jack Balkin wrote about that error, </w:t>
      </w:r>
      <w:r w:rsidRPr="00241F74">
        <w:rPr>
          <w:rStyle w:val="StyleUnderline"/>
        </w:rPr>
        <w:t>a legal argument can “move from off the wall to on the wall because people</w:t>
      </w:r>
      <w:r w:rsidRPr="00241F74">
        <w:rPr>
          <w:sz w:val="16"/>
        </w:rPr>
        <w:t xml:space="preserve"> and institutions </w:t>
      </w:r>
      <w:r w:rsidRPr="00241F74">
        <w:rPr>
          <w:rStyle w:val="StyleUnderline"/>
        </w:rPr>
        <w:t>are willing to put</w:t>
      </w:r>
      <w:r w:rsidRPr="00241F74">
        <w:rPr>
          <w:sz w:val="16"/>
        </w:rPr>
        <w:t xml:space="preserve"> </w:t>
      </w:r>
      <w:r w:rsidRPr="00241F74">
        <w:rPr>
          <w:rStyle w:val="StyleUnderline"/>
        </w:rPr>
        <w:t>their reputations on the line</w:t>
      </w:r>
      <w:r w:rsidRPr="00241F74">
        <w:rPr>
          <w:sz w:val="16"/>
        </w:rPr>
        <w:t xml:space="preserve"> and state that an argument formerly thought beyond the pale is not crazy at all.” In the end, </w:t>
      </w:r>
      <w:r w:rsidRPr="00411201">
        <w:rPr>
          <w:rStyle w:val="StyleUnderline"/>
          <w:highlight w:val="green"/>
        </w:rPr>
        <w:t>many</w:t>
      </w:r>
      <w:r w:rsidRPr="00241F74">
        <w:rPr>
          <w:sz w:val="16"/>
        </w:rPr>
        <w:t xml:space="preserve"> </w:t>
      </w:r>
      <w:r w:rsidRPr="00241F74">
        <w:rPr>
          <w:rStyle w:val="Emphasis"/>
        </w:rPr>
        <w:t xml:space="preserve">judges </w:t>
      </w:r>
      <w:r w:rsidRPr="00411201">
        <w:rPr>
          <w:rStyle w:val="Emphasis"/>
          <w:highlight w:val="green"/>
        </w:rPr>
        <w:t>cared more about</w:t>
      </w:r>
      <w:r w:rsidRPr="00241F74">
        <w:rPr>
          <w:sz w:val="16"/>
        </w:rPr>
        <w:t xml:space="preserve"> </w:t>
      </w:r>
      <w:r w:rsidRPr="00241F74">
        <w:rPr>
          <w:rStyle w:val="StyleUnderline"/>
        </w:rPr>
        <w:t>what they</w:t>
      </w:r>
      <w:r w:rsidRPr="00241F74">
        <w:rPr>
          <w:sz w:val="16"/>
        </w:rPr>
        <w:t xml:space="preserve"> heard on </w:t>
      </w:r>
      <w:r w:rsidRPr="00411201">
        <w:rPr>
          <w:rStyle w:val="Emphasis"/>
          <w:highlight w:val="green"/>
        </w:rPr>
        <w:t>Fox News</w:t>
      </w:r>
      <w:r w:rsidRPr="00241F74">
        <w:rPr>
          <w:sz w:val="16"/>
        </w:rPr>
        <w:t xml:space="preserve"> or at an event hosted by the Federalist Society, </w:t>
      </w:r>
      <w:r w:rsidRPr="00411201">
        <w:rPr>
          <w:rStyle w:val="Emphasis"/>
          <w:highlight w:val="green"/>
        </w:rPr>
        <w:t>than</w:t>
      </w:r>
      <w:r w:rsidRPr="00241F74">
        <w:rPr>
          <w:sz w:val="16"/>
        </w:rPr>
        <w:t xml:space="preserve"> </w:t>
      </w:r>
      <w:r w:rsidRPr="00241F74">
        <w:rPr>
          <w:rStyle w:val="StyleUnderline"/>
        </w:rPr>
        <w:t>they did about</w:t>
      </w:r>
      <w:r w:rsidRPr="00241F74">
        <w:rPr>
          <w:sz w:val="16"/>
        </w:rPr>
        <w:t xml:space="preserve"> what </w:t>
      </w:r>
      <w:r w:rsidRPr="00411201">
        <w:rPr>
          <w:rStyle w:val="StyleUnderline"/>
          <w:highlight w:val="green"/>
        </w:rPr>
        <w:t>the</w:t>
      </w:r>
      <w:r w:rsidRPr="00241F74">
        <w:rPr>
          <w:sz w:val="16"/>
        </w:rPr>
        <w:t xml:space="preserve"> </w:t>
      </w:r>
      <w:r w:rsidRPr="00411201">
        <w:rPr>
          <w:rStyle w:val="Emphasis"/>
          <w:highlight w:val="green"/>
        </w:rPr>
        <w:t>Supreme Court</w:t>
      </w:r>
      <w:r w:rsidRPr="00241F74">
        <w:rPr>
          <w:sz w:val="16"/>
        </w:rPr>
        <w:t xml:space="preserve"> said in Gonzales v. Raich (2005).</w:t>
      </w:r>
    </w:p>
    <w:p w14:paraId="36A3C346" w14:textId="77777777" w:rsidR="00C619B0" w:rsidRPr="00241F74" w:rsidRDefault="00C619B0" w:rsidP="00C619B0">
      <w:r w:rsidRPr="00241F74">
        <w:rPr>
          <w:rStyle w:val="StyleUnderline"/>
        </w:rPr>
        <w:t>If you take the</w:t>
      </w:r>
      <w:r w:rsidRPr="00241F74">
        <w:rPr>
          <w:sz w:val="16"/>
        </w:rPr>
        <w:t xml:space="preserve"> </w:t>
      </w:r>
      <w:r w:rsidRPr="00241F74">
        <w:rPr>
          <w:rStyle w:val="Emphasis"/>
        </w:rPr>
        <w:t>Court’s recent precedents</w:t>
      </w:r>
      <w:r w:rsidRPr="00241F74">
        <w:rPr>
          <w:sz w:val="16"/>
        </w:rPr>
        <w:t xml:space="preserve"> </w:t>
      </w:r>
      <w:r w:rsidRPr="00241F74">
        <w:rPr>
          <w:rStyle w:val="StyleUnderline"/>
        </w:rPr>
        <w:t>seriously</w:t>
      </w:r>
      <w:r w:rsidRPr="00241F74">
        <w:rPr>
          <w:sz w:val="16"/>
        </w:rPr>
        <w:t xml:space="preserve">, </w:t>
      </w:r>
      <w:r w:rsidRPr="00411201">
        <w:rPr>
          <w:rStyle w:val="StyleUnderline"/>
          <w:highlight w:val="green"/>
        </w:rPr>
        <w:t>there is a very</w:t>
      </w:r>
      <w:r w:rsidRPr="00411201">
        <w:rPr>
          <w:sz w:val="16"/>
          <w:highlight w:val="green"/>
        </w:rPr>
        <w:t xml:space="preserve"> </w:t>
      </w:r>
      <w:r w:rsidRPr="00411201">
        <w:rPr>
          <w:rStyle w:val="Emphasis"/>
          <w:highlight w:val="green"/>
        </w:rPr>
        <w:t>strong legal argument</w:t>
      </w:r>
      <w:r w:rsidRPr="00241F74">
        <w:rPr>
          <w:sz w:val="16"/>
        </w:rPr>
        <w:t xml:space="preserve"> </w:t>
      </w:r>
      <w:r w:rsidRPr="00411201">
        <w:rPr>
          <w:rStyle w:val="Emphasis"/>
          <w:highlight w:val="green"/>
        </w:rPr>
        <w:t>against</w:t>
      </w:r>
      <w:r w:rsidRPr="00241F74">
        <w:rPr>
          <w:sz w:val="16"/>
        </w:rPr>
        <w:t xml:space="preserve"> </w:t>
      </w:r>
      <w:r w:rsidRPr="00241F74">
        <w:rPr>
          <w:rStyle w:val="StyleUnderline"/>
        </w:rPr>
        <w:t>the</w:t>
      </w:r>
      <w:r w:rsidRPr="00241F74">
        <w:rPr>
          <w:sz w:val="16"/>
        </w:rPr>
        <w:t xml:space="preserve"> </w:t>
      </w:r>
      <w:r w:rsidRPr="00411201">
        <w:rPr>
          <w:rStyle w:val="Emphasis"/>
          <w:highlight w:val="green"/>
        </w:rPr>
        <w:t>tariffs</w:t>
      </w:r>
    </w:p>
    <w:p w14:paraId="4387164B" w14:textId="77777777" w:rsidR="00C619B0" w:rsidRPr="00241F74" w:rsidRDefault="00C619B0" w:rsidP="00C619B0">
      <w:r w:rsidRPr="00241F74">
        <w:rPr>
          <w:sz w:val="16"/>
        </w:rPr>
        <w:t xml:space="preserve">At least </w:t>
      </w:r>
      <w:r w:rsidRPr="00241F74">
        <w:rPr>
          <w:rStyle w:val="StyleUnderline"/>
        </w:rPr>
        <w:t>on the surface</w:t>
      </w:r>
      <w:r w:rsidRPr="00241F74">
        <w:rPr>
          <w:sz w:val="16"/>
        </w:rPr>
        <w:t xml:space="preserve">, </w:t>
      </w:r>
      <w:r w:rsidRPr="00241F74">
        <w:rPr>
          <w:rStyle w:val="StyleUnderline"/>
        </w:rPr>
        <w:t>anyone who wants to</w:t>
      </w:r>
      <w:r w:rsidRPr="00241F74">
        <w:rPr>
          <w:sz w:val="16"/>
        </w:rPr>
        <w:t xml:space="preserve"> </w:t>
      </w:r>
      <w:r w:rsidRPr="00241F74">
        <w:rPr>
          <w:rStyle w:val="Emphasis"/>
        </w:rPr>
        <w:t>challenge Trump’s tariffs</w:t>
      </w:r>
      <w:r w:rsidRPr="00241F74">
        <w:rPr>
          <w:sz w:val="16"/>
        </w:rPr>
        <w:t xml:space="preserve"> </w:t>
      </w:r>
      <w:r w:rsidRPr="00241F74">
        <w:rPr>
          <w:rStyle w:val="StyleUnderline"/>
        </w:rPr>
        <w:t>faces a far more</w:t>
      </w:r>
      <w:r w:rsidRPr="00241F74">
        <w:rPr>
          <w:sz w:val="16"/>
        </w:rPr>
        <w:t xml:space="preserve"> </w:t>
      </w:r>
      <w:r w:rsidRPr="00241F74">
        <w:rPr>
          <w:rStyle w:val="Emphasis"/>
        </w:rPr>
        <w:t>favorable legal landscape</w:t>
      </w:r>
      <w:r w:rsidRPr="00241F74">
        <w:rPr>
          <w:sz w:val="16"/>
        </w:rPr>
        <w:t xml:space="preserve"> </w:t>
      </w:r>
      <w:r w:rsidRPr="00241F74">
        <w:rPr>
          <w:rStyle w:val="StyleUnderline"/>
        </w:rPr>
        <w:t>than</w:t>
      </w:r>
      <w:r w:rsidRPr="00241F74">
        <w:rPr>
          <w:sz w:val="16"/>
        </w:rPr>
        <w:t xml:space="preserve"> </w:t>
      </w:r>
      <w:r w:rsidRPr="00241F74">
        <w:rPr>
          <w:rStyle w:val="Emphasis"/>
        </w:rPr>
        <w:t>Obamacare</w:t>
      </w:r>
      <w:r w:rsidRPr="00241F74">
        <w:rPr>
          <w:sz w:val="16"/>
        </w:rPr>
        <w:t xml:space="preserve"> opponents faced in 2010. </w:t>
      </w:r>
      <w:r w:rsidRPr="00241F74">
        <w:rPr>
          <w:rStyle w:val="StyleUnderline"/>
        </w:rPr>
        <w:t>During</w:t>
      </w:r>
      <w:r w:rsidRPr="00241F74">
        <w:rPr>
          <w:sz w:val="16"/>
        </w:rPr>
        <w:t xml:space="preserve"> the </w:t>
      </w:r>
      <w:r w:rsidRPr="00241F74">
        <w:rPr>
          <w:rStyle w:val="StyleUnderline"/>
        </w:rPr>
        <w:t>Obama and Biden administrations</w:t>
      </w:r>
      <w:r w:rsidRPr="00241F74">
        <w:rPr>
          <w:sz w:val="16"/>
        </w:rPr>
        <w:t xml:space="preserve">, </w:t>
      </w:r>
      <w:r w:rsidRPr="00241F74">
        <w:rPr>
          <w:rStyle w:val="StyleUnderline"/>
        </w:rPr>
        <w:t xml:space="preserve">Republican </w:t>
      </w:r>
      <w:r w:rsidRPr="00411201">
        <w:rPr>
          <w:rStyle w:val="StyleUnderline"/>
          <w:highlight w:val="green"/>
        </w:rPr>
        <w:t>justices</w:t>
      </w:r>
      <w:r w:rsidRPr="00411201">
        <w:rPr>
          <w:sz w:val="16"/>
          <w:highlight w:val="green"/>
        </w:rPr>
        <w:t xml:space="preserve"> </w:t>
      </w:r>
      <w:r w:rsidRPr="00411201">
        <w:rPr>
          <w:rStyle w:val="Emphasis"/>
          <w:highlight w:val="green"/>
        </w:rPr>
        <w:t>fabricated novel</w:t>
      </w:r>
      <w:r w:rsidRPr="00241F74">
        <w:rPr>
          <w:sz w:val="16"/>
        </w:rPr>
        <w:t xml:space="preserve"> </w:t>
      </w:r>
      <w:r w:rsidRPr="00241F74">
        <w:rPr>
          <w:rStyle w:val="StyleUnderline"/>
        </w:rPr>
        <w:t>new</w:t>
      </w:r>
      <w:r w:rsidRPr="00241F74">
        <w:rPr>
          <w:sz w:val="16"/>
        </w:rPr>
        <w:t xml:space="preserve"> </w:t>
      </w:r>
      <w:r w:rsidRPr="00241F74">
        <w:rPr>
          <w:rStyle w:val="Emphasis"/>
        </w:rPr>
        <w:t xml:space="preserve">legal </w:t>
      </w:r>
      <w:r w:rsidRPr="00411201">
        <w:rPr>
          <w:rStyle w:val="Emphasis"/>
          <w:highlight w:val="green"/>
        </w:rPr>
        <w:t>doctrines</w:t>
      </w:r>
      <w:r w:rsidRPr="00411201">
        <w:rPr>
          <w:sz w:val="16"/>
          <w:highlight w:val="green"/>
        </w:rPr>
        <w:t xml:space="preserve">, </w:t>
      </w:r>
      <w:r w:rsidRPr="00411201">
        <w:rPr>
          <w:rStyle w:val="StyleUnderline"/>
          <w:highlight w:val="green"/>
        </w:rPr>
        <w:t>such as the</w:t>
      </w:r>
      <w:r w:rsidRPr="00241F74">
        <w:rPr>
          <w:rStyle w:val="StyleUnderline"/>
        </w:rPr>
        <w:t xml:space="preserve"> so-called</w:t>
      </w:r>
      <w:r w:rsidRPr="00241F74">
        <w:rPr>
          <w:sz w:val="16"/>
        </w:rPr>
        <w:t xml:space="preserve"> </w:t>
      </w:r>
      <w:r w:rsidRPr="00411201">
        <w:rPr>
          <w:rStyle w:val="Emphasis"/>
          <w:highlight w:val="green"/>
        </w:rPr>
        <w:t>m</w:t>
      </w:r>
      <w:r w:rsidRPr="00241F74">
        <w:rPr>
          <w:rStyle w:val="Emphasis"/>
        </w:rPr>
        <w:t xml:space="preserve">ajor </w:t>
      </w:r>
      <w:r w:rsidRPr="00411201">
        <w:rPr>
          <w:rStyle w:val="Emphasis"/>
          <w:highlight w:val="green"/>
        </w:rPr>
        <w:t>q</w:t>
      </w:r>
      <w:r w:rsidRPr="00241F74">
        <w:rPr>
          <w:rStyle w:val="Emphasis"/>
        </w:rPr>
        <w:t xml:space="preserve">uestions </w:t>
      </w:r>
      <w:r w:rsidRPr="00411201">
        <w:rPr>
          <w:rStyle w:val="Emphasis"/>
          <w:highlight w:val="green"/>
        </w:rPr>
        <w:t>d</w:t>
      </w:r>
      <w:r w:rsidRPr="00241F74">
        <w:rPr>
          <w:rStyle w:val="Emphasis"/>
        </w:rPr>
        <w:t>octrine</w:t>
      </w:r>
      <w:r w:rsidRPr="00241F74">
        <w:rPr>
          <w:rStyle w:val="StyleUnderline"/>
        </w:rPr>
        <w:t>,</w:t>
      </w:r>
      <w:r w:rsidRPr="00241F74">
        <w:rPr>
          <w:sz w:val="16"/>
        </w:rPr>
        <w:t xml:space="preserve"> </w:t>
      </w:r>
      <w:r w:rsidRPr="00241F74">
        <w:rPr>
          <w:rStyle w:val="StyleUnderline"/>
        </w:rPr>
        <w:t xml:space="preserve">in order </w:t>
      </w:r>
      <w:r w:rsidRPr="00411201">
        <w:rPr>
          <w:rStyle w:val="StyleUnderline"/>
          <w:highlight w:val="green"/>
        </w:rPr>
        <w:t>to</w:t>
      </w:r>
      <w:r w:rsidRPr="00411201">
        <w:rPr>
          <w:sz w:val="16"/>
          <w:highlight w:val="green"/>
        </w:rPr>
        <w:t xml:space="preserve"> </w:t>
      </w:r>
      <w:r w:rsidRPr="00411201">
        <w:rPr>
          <w:rStyle w:val="StyleUnderline"/>
          <w:highlight w:val="green"/>
        </w:rPr>
        <w:t>strike down</w:t>
      </w:r>
      <w:r w:rsidRPr="00241F74">
        <w:rPr>
          <w:sz w:val="16"/>
        </w:rPr>
        <w:t xml:space="preserve"> Democratic </w:t>
      </w:r>
      <w:r w:rsidRPr="00411201">
        <w:rPr>
          <w:rStyle w:val="StyleUnderline"/>
          <w:highlight w:val="green"/>
        </w:rPr>
        <w:t>policies</w:t>
      </w:r>
      <w:r w:rsidRPr="00411201">
        <w:rPr>
          <w:sz w:val="16"/>
          <w:highlight w:val="green"/>
        </w:rPr>
        <w:t xml:space="preserve"> </w:t>
      </w:r>
      <w:r w:rsidRPr="00411201">
        <w:rPr>
          <w:rStyle w:val="StyleUnderline"/>
          <w:highlight w:val="green"/>
        </w:rPr>
        <w:t>they deemed</w:t>
      </w:r>
      <w:r w:rsidRPr="00241F74">
        <w:rPr>
          <w:rStyle w:val="StyleUnderline"/>
        </w:rPr>
        <w:t xml:space="preserve"> too </w:t>
      </w:r>
      <w:r w:rsidRPr="00411201">
        <w:rPr>
          <w:rStyle w:val="StyleUnderline"/>
          <w:highlight w:val="green"/>
        </w:rPr>
        <w:t>ambitious.</w:t>
      </w:r>
      <w:r w:rsidRPr="00241F74">
        <w:rPr>
          <w:sz w:val="16"/>
        </w:rPr>
        <w:t xml:space="preserve"> </w:t>
      </w:r>
      <w:r w:rsidRPr="00241F74">
        <w:rPr>
          <w:rStyle w:val="StyleUnderline"/>
        </w:rPr>
        <w:t>They also threatened to</w:t>
      </w:r>
      <w:r w:rsidRPr="00241F74">
        <w:rPr>
          <w:sz w:val="16"/>
        </w:rPr>
        <w:t xml:space="preserve"> </w:t>
      </w:r>
      <w:r w:rsidRPr="00241F74">
        <w:rPr>
          <w:rStyle w:val="Emphasis"/>
        </w:rPr>
        <w:t>revive old</w:t>
      </w:r>
      <w:r w:rsidRPr="00241F74">
        <w:rPr>
          <w:sz w:val="16"/>
        </w:rPr>
        <w:t xml:space="preserve">, once-discredited </w:t>
      </w:r>
      <w:r w:rsidRPr="00241F74">
        <w:rPr>
          <w:rStyle w:val="StyleUnderline"/>
        </w:rPr>
        <w:t>ideas like the “</w:t>
      </w:r>
      <w:r w:rsidRPr="00241F74">
        <w:rPr>
          <w:rStyle w:val="Emphasis"/>
        </w:rPr>
        <w:t>nondelegation doctrine</w:t>
      </w:r>
      <w:r w:rsidRPr="00241F74">
        <w:rPr>
          <w:sz w:val="16"/>
        </w:rPr>
        <w:t xml:space="preserve">,” </w:t>
      </w:r>
      <w:r w:rsidRPr="00241F74">
        <w:rPr>
          <w:rStyle w:val="StyleUnderline"/>
        </w:rPr>
        <w:t>which was used to frustrate</w:t>
      </w:r>
      <w:r w:rsidRPr="00241F74">
        <w:rPr>
          <w:sz w:val="16"/>
        </w:rPr>
        <w:t xml:space="preserve"> President Franklin D. </w:t>
      </w:r>
      <w:r w:rsidRPr="00241F74">
        <w:rPr>
          <w:rStyle w:val="StyleUnderline"/>
        </w:rPr>
        <w:t>Roosevelt’s New Deal.</w:t>
      </w:r>
    </w:p>
    <w:p w14:paraId="306F0820" w14:textId="77777777" w:rsidR="00C619B0" w:rsidRPr="00241F74" w:rsidRDefault="00C619B0" w:rsidP="00C619B0">
      <w:r w:rsidRPr="00241F74">
        <w:rPr>
          <w:rStyle w:val="StyleUnderline"/>
        </w:rPr>
        <w:t>Both</w:t>
      </w:r>
      <w:r w:rsidRPr="00241F74">
        <w:rPr>
          <w:sz w:val="16"/>
        </w:rPr>
        <w:t xml:space="preserve"> of these </w:t>
      </w:r>
      <w:r w:rsidRPr="00241F74">
        <w:rPr>
          <w:rStyle w:val="StyleUnderline"/>
        </w:rPr>
        <w:t>doctrines are grounded in the idea that the</w:t>
      </w:r>
      <w:r w:rsidRPr="00241F74">
        <w:rPr>
          <w:sz w:val="16"/>
        </w:rPr>
        <w:t xml:space="preserve"> </w:t>
      </w:r>
      <w:r w:rsidRPr="00241F74">
        <w:rPr>
          <w:rStyle w:val="Emphasis"/>
        </w:rPr>
        <w:t>judiciary</w:t>
      </w:r>
      <w:r w:rsidRPr="00241F74">
        <w:rPr>
          <w:sz w:val="16"/>
        </w:rPr>
        <w:t xml:space="preserve"> </w:t>
      </w:r>
      <w:r w:rsidRPr="00241F74">
        <w:rPr>
          <w:rStyle w:val="StyleUnderline"/>
        </w:rPr>
        <w:t>has</w:t>
      </w:r>
      <w:r w:rsidRPr="00241F74">
        <w:rPr>
          <w:sz w:val="16"/>
        </w:rPr>
        <w:t xml:space="preserve"> </w:t>
      </w:r>
      <w:r w:rsidRPr="00241F74">
        <w:rPr>
          <w:rStyle w:val="Emphasis"/>
        </w:rPr>
        <w:t>broad power</w:t>
      </w:r>
      <w:r w:rsidRPr="00241F74">
        <w:rPr>
          <w:sz w:val="16"/>
        </w:rPr>
        <w:t xml:space="preserve"> </w:t>
      </w:r>
      <w:r w:rsidRPr="00241F74">
        <w:rPr>
          <w:rStyle w:val="StyleUnderline"/>
        </w:rPr>
        <w:t>to</w:t>
      </w:r>
      <w:r w:rsidRPr="00241F74">
        <w:rPr>
          <w:sz w:val="16"/>
        </w:rPr>
        <w:t xml:space="preserve"> </w:t>
      </w:r>
      <w:r w:rsidRPr="00241F74">
        <w:rPr>
          <w:rStyle w:val="Emphasis"/>
        </w:rPr>
        <w:t>strike down policies</w:t>
      </w:r>
      <w:r w:rsidRPr="00241F74">
        <w:rPr>
          <w:sz w:val="16"/>
        </w:rPr>
        <w:t xml:space="preserve"> </w:t>
      </w:r>
      <w:r w:rsidRPr="00241F74">
        <w:rPr>
          <w:rStyle w:val="StyleUnderline"/>
        </w:rPr>
        <w:t xml:space="preserve">established </w:t>
      </w:r>
      <w:r w:rsidRPr="00411201">
        <w:rPr>
          <w:rStyle w:val="StyleUnderline"/>
          <w:highlight w:val="green"/>
        </w:rPr>
        <w:t>by the</w:t>
      </w:r>
      <w:r w:rsidRPr="00411201">
        <w:rPr>
          <w:sz w:val="16"/>
          <w:highlight w:val="green"/>
        </w:rPr>
        <w:t xml:space="preserve"> </w:t>
      </w:r>
      <w:r w:rsidRPr="00411201">
        <w:rPr>
          <w:rStyle w:val="Emphasis"/>
          <w:highlight w:val="green"/>
        </w:rPr>
        <w:t>executive</w:t>
      </w:r>
      <w:r w:rsidRPr="00241F74">
        <w:rPr>
          <w:rStyle w:val="Emphasis"/>
        </w:rPr>
        <w:t xml:space="preserve"> branch</w:t>
      </w:r>
      <w:r w:rsidRPr="00241F74">
        <w:rPr>
          <w:sz w:val="16"/>
        </w:rPr>
        <w:t xml:space="preserve"> of the federal government, </w:t>
      </w:r>
      <w:r w:rsidRPr="00241F74">
        <w:rPr>
          <w:rStyle w:val="StyleUnderline"/>
        </w:rPr>
        <w:t>even if the executive can point to an act of Congress that explicitly gives them the power to do what they want to do.</w:t>
      </w:r>
    </w:p>
    <w:p w14:paraId="2E97750A" w14:textId="77777777" w:rsidR="00C619B0" w:rsidRPr="00241F74" w:rsidRDefault="00C619B0" w:rsidP="00C619B0">
      <w:pPr>
        <w:pStyle w:val="Heading4"/>
        <w:rPr>
          <w:sz w:val="28"/>
        </w:rPr>
      </w:pPr>
      <w:r w:rsidRPr="00241F74">
        <w:rPr>
          <w:sz w:val="28"/>
        </w:rPr>
        <w:t xml:space="preserve">Courts will </w:t>
      </w:r>
      <w:r w:rsidRPr="00241F74">
        <w:rPr>
          <w:sz w:val="28"/>
          <w:u w:val="single"/>
        </w:rPr>
        <w:t>wield</w:t>
      </w:r>
      <w:r w:rsidRPr="00241F74">
        <w:rPr>
          <w:sz w:val="28"/>
        </w:rPr>
        <w:t xml:space="preserve"> the MQD to </w:t>
      </w:r>
      <w:r w:rsidRPr="00241F74">
        <w:rPr>
          <w:sz w:val="28"/>
          <w:u w:val="single"/>
        </w:rPr>
        <w:t>strike down</w:t>
      </w:r>
      <w:r w:rsidRPr="00241F74">
        <w:rPr>
          <w:sz w:val="28"/>
        </w:rPr>
        <w:t xml:space="preserve"> the plan, but durable fiat </w:t>
      </w:r>
      <w:r w:rsidRPr="00241F74">
        <w:rPr>
          <w:sz w:val="28"/>
          <w:u w:val="single"/>
        </w:rPr>
        <w:t>reverses</w:t>
      </w:r>
      <w:r w:rsidRPr="00241F74">
        <w:rPr>
          <w:sz w:val="28"/>
        </w:rPr>
        <w:t xml:space="preserve"> the </w:t>
      </w:r>
      <w:r w:rsidRPr="00241F74">
        <w:rPr>
          <w:sz w:val="28"/>
          <w:u w:val="single"/>
        </w:rPr>
        <w:t>entire</w:t>
      </w:r>
      <w:r w:rsidRPr="00241F74">
        <w:rPr>
          <w:sz w:val="28"/>
        </w:rPr>
        <w:t xml:space="preserve"> doctrine in response to lawsuits. </w:t>
      </w:r>
    </w:p>
    <w:p w14:paraId="0371CA11" w14:textId="77777777" w:rsidR="00C619B0" w:rsidRPr="00241F74" w:rsidRDefault="00C619B0" w:rsidP="00C619B0">
      <w:r w:rsidRPr="00241F74">
        <w:t xml:space="preserve">Fred B. </w:t>
      </w:r>
      <w:r w:rsidRPr="00241F74">
        <w:rPr>
          <w:rStyle w:val="Style13ptBold"/>
          <w:sz w:val="28"/>
        </w:rPr>
        <w:t>Jacob 24</w:t>
      </w:r>
      <w:r w:rsidRPr="00241F74">
        <w:t xml:space="preserve">, Solicitor of the National Labor Relations Board, Professorial Lecturer in Law at GW Law, 4/29/2024, “The National Labor Relations Act, The Major Questions Doctrine, and Labor Peace in the Modern Workplace,” </w:t>
      </w:r>
      <w:r w:rsidRPr="00241F74">
        <w:rPr>
          <w:i/>
          <w:iCs/>
        </w:rPr>
        <w:t>Boston College Law Review</w:t>
      </w:r>
      <w:r w:rsidRPr="00241F74">
        <w:t>, Vol. 65, pp. 1405-1410, Lexis</w:t>
      </w:r>
    </w:p>
    <w:p w14:paraId="3F61A1F4" w14:textId="77777777" w:rsidR="00C619B0" w:rsidRPr="00241F74" w:rsidRDefault="00C619B0" w:rsidP="00C619B0">
      <w:pPr>
        <w:rPr>
          <w:sz w:val="16"/>
        </w:rPr>
      </w:pPr>
      <w:r w:rsidRPr="00411201">
        <w:rPr>
          <w:rStyle w:val="StyleUnderline"/>
          <w:highlight w:val="green"/>
        </w:rPr>
        <w:t>The door is</w:t>
      </w:r>
      <w:r w:rsidRPr="00241F74">
        <w:rPr>
          <w:rStyle w:val="StyleUnderline"/>
        </w:rPr>
        <w:t xml:space="preserve"> now </w:t>
      </w:r>
      <w:r w:rsidRPr="00411201">
        <w:rPr>
          <w:rStyle w:val="StyleUnderline"/>
          <w:highlight w:val="green"/>
        </w:rPr>
        <w:t>open to the</w:t>
      </w:r>
      <w:r w:rsidRPr="00241F74">
        <w:rPr>
          <w:rStyle w:val="StyleUnderline"/>
        </w:rPr>
        <w:t xml:space="preserve"> West Virginia </w:t>
      </w:r>
      <w:r w:rsidRPr="00241F74">
        <w:rPr>
          <w:rStyle w:val="Emphasis"/>
        </w:rPr>
        <w:t>"</w:t>
      </w:r>
      <w:r w:rsidRPr="00411201">
        <w:rPr>
          <w:rStyle w:val="Emphasis"/>
          <w:highlight w:val="green"/>
        </w:rPr>
        <w:t>strong</w:t>
      </w:r>
      <w:r w:rsidRPr="00241F74">
        <w:rPr>
          <w:rStyle w:val="Emphasis"/>
        </w:rPr>
        <w:t>" version</w:t>
      </w:r>
      <w:r w:rsidRPr="00241F74">
        <w:rPr>
          <w:rStyle w:val="StyleUnderline"/>
        </w:rPr>
        <w:t xml:space="preserve"> of the </w:t>
      </w:r>
      <w:r w:rsidRPr="00411201">
        <w:rPr>
          <w:rStyle w:val="Emphasis"/>
          <w:highlight w:val="green"/>
        </w:rPr>
        <w:t>m</w:t>
      </w:r>
      <w:r w:rsidRPr="00241F74">
        <w:rPr>
          <w:rStyle w:val="StyleUnderline"/>
        </w:rPr>
        <w:t xml:space="preserve">ajor </w:t>
      </w:r>
      <w:r w:rsidRPr="00411201">
        <w:rPr>
          <w:rStyle w:val="Emphasis"/>
          <w:highlight w:val="green"/>
        </w:rPr>
        <w:t>q</w:t>
      </w:r>
      <w:r w:rsidRPr="00241F74">
        <w:rPr>
          <w:rStyle w:val="StyleUnderline"/>
        </w:rPr>
        <w:t xml:space="preserve">uestions </w:t>
      </w:r>
      <w:r w:rsidRPr="00411201">
        <w:rPr>
          <w:rStyle w:val="Emphasis"/>
          <w:highlight w:val="green"/>
        </w:rPr>
        <w:t>d</w:t>
      </w:r>
      <w:r w:rsidRPr="00241F74">
        <w:rPr>
          <w:rStyle w:val="StyleUnderline"/>
        </w:rPr>
        <w:t>octrine.</w:t>
      </w:r>
      <w:r w:rsidRPr="00241F74">
        <w:rPr>
          <w:sz w:val="16"/>
        </w:rPr>
        <w:t xml:space="preserve"> As one would expect, </w:t>
      </w:r>
      <w:r w:rsidRPr="00411201">
        <w:rPr>
          <w:rStyle w:val="StyleUnderline"/>
          <w:highlight w:val="green"/>
        </w:rPr>
        <w:t>parties before the NLRB</w:t>
      </w:r>
      <w:r w:rsidRPr="00241F74">
        <w:rPr>
          <w:sz w:val="16"/>
        </w:rPr>
        <w:t xml:space="preserve"> have </w:t>
      </w:r>
      <w:r w:rsidRPr="00411201">
        <w:rPr>
          <w:rStyle w:val="StyleUnderline"/>
          <w:highlight w:val="green"/>
        </w:rPr>
        <w:t>embraced the</w:t>
      </w:r>
      <w:r w:rsidRPr="00241F74">
        <w:rPr>
          <w:rStyle w:val="StyleUnderline"/>
        </w:rPr>
        <w:t xml:space="preserve"> </w:t>
      </w:r>
      <w:r w:rsidRPr="00241F74">
        <w:rPr>
          <w:rStyle w:val="Emphasis"/>
        </w:rPr>
        <w:t xml:space="preserve">Court's </w:t>
      </w:r>
      <w:r w:rsidRPr="00411201">
        <w:rPr>
          <w:rStyle w:val="Emphasis"/>
          <w:highlight w:val="green"/>
        </w:rPr>
        <w:t>invitation</w:t>
      </w:r>
      <w:r w:rsidRPr="00411201">
        <w:rPr>
          <w:rStyle w:val="StyleUnderline"/>
          <w:highlight w:val="green"/>
        </w:rPr>
        <w:t xml:space="preserve"> to argue</w:t>
      </w:r>
      <w:r w:rsidRPr="00241F74">
        <w:rPr>
          <w:rStyle w:val="StyleUnderline"/>
        </w:rPr>
        <w:t xml:space="preserve"> that </w:t>
      </w:r>
      <w:r w:rsidRPr="00411201">
        <w:rPr>
          <w:rStyle w:val="StyleUnderline"/>
          <w:highlight w:val="green"/>
        </w:rPr>
        <w:t xml:space="preserve">the doctrine </w:t>
      </w:r>
      <w:r w:rsidRPr="00411201">
        <w:rPr>
          <w:rStyle w:val="Emphasis"/>
          <w:highlight w:val="green"/>
        </w:rPr>
        <w:t>deprives</w:t>
      </w:r>
      <w:r w:rsidRPr="00411201">
        <w:rPr>
          <w:rStyle w:val="StyleUnderline"/>
          <w:highlight w:val="green"/>
        </w:rPr>
        <w:t xml:space="preserve"> the Board</w:t>
      </w:r>
      <w:r w:rsidRPr="00241F74">
        <w:rPr>
          <w:rStyle w:val="StyleUnderline"/>
        </w:rPr>
        <w:t xml:space="preserve"> of </w:t>
      </w:r>
      <w:r w:rsidRPr="00411201">
        <w:rPr>
          <w:rStyle w:val="StyleUnderline"/>
          <w:highlight w:val="green"/>
        </w:rPr>
        <w:t>power</w:t>
      </w:r>
      <w:r w:rsidRPr="00241F74">
        <w:rPr>
          <w:rStyle w:val="StyleUnderline"/>
        </w:rPr>
        <w:t xml:space="preserve"> over a wide variety of subjects</w:t>
      </w:r>
      <w:r w:rsidRPr="00241F74">
        <w:rPr>
          <w:sz w:val="16"/>
        </w:rPr>
        <w:t xml:space="preserve">. An examination of their arguments  [*1406]  demonstrates how </w:t>
      </w:r>
      <w:r w:rsidRPr="00411201">
        <w:rPr>
          <w:rStyle w:val="StyleUnderline"/>
          <w:highlight w:val="green"/>
        </w:rPr>
        <w:t>easy</w:t>
      </w:r>
      <w:r w:rsidRPr="00241F74">
        <w:rPr>
          <w:sz w:val="16"/>
        </w:rPr>
        <w:t xml:space="preserve"> it is </w:t>
      </w:r>
      <w:r w:rsidRPr="00411201">
        <w:rPr>
          <w:rStyle w:val="StyleUnderline"/>
          <w:highlight w:val="green"/>
        </w:rPr>
        <w:t>to make</w:t>
      </w:r>
      <w:r w:rsidRPr="00241F74">
        <w:rPr>
          <w:rStyle w:val="StyleUnderline"/>
        </w:rPr>
        <w:t xml:space="preserve"> a colorable </w:t>
      </w:r>
      <w:r w:rsidRPr="00411201">
        <w:rPr>
          <w:rStyle w:val="Emphasis"/>
          <w:highlight w:val="green"/>
        </w:rPr>
        <w:t>m</w:t>
      </w:r>
      <w:r w:rsidRPr="00241F74">
        <w:rPr>
          <w:rStyle w:val="StyleUnderline"/>
        </w:rPr>
        <w:t xml:space="preserve">ajor </w:t>
      </w:r>
      <w:r w:rsidRPr="00411201">
        <w:rPr>
          <w:rStyle w:val="Emphasis"/>
          <w:highlight w:val="green"/>
        </w:rPr>
        <w:t>q</w:t>
      </w:r>
      <w:r w:rsidRPr="00241F74">
        <w:rPr>
          <w:rStyle w:val="StyleUnderline"/>
        </w:rPr>
        <w:t xml:space="preserve">uestions </w:t>
      </w:r>
      <w:r w:rsidRPr="00411201">
        <w:rPr>
          <w:rStyle w:val="Emphasis"/>
          <w:highlight w:val="green"/>
        </w:rPr>
        <w:t>d</w:t>
      </w:r>
      <w:r w:rsidRPr="00241F74">
        <w:rPr>
          <w:rStyle w:val="StyleUnderline"/>
        </w:rPr>
        <w:t xml:space="preserve">octrine </w:t>
      </w:r>
      <w:r w:rsidRPr="00411201">
        <w:rPr>
          <w:rStyle w:val="StyleUnderline"/>
          <w:highlight w:val="green"/>
        </w:rPr>
        <w:t>argument under</w:t>
      </w:r>
      <w:r w:rsidRPr="00241F74">
        <w:rPr>
          <w:rStyle w:val="StyleUnderline"/>
        </w:rPr>
        <w:t xml:space="preserve"> the </w:t>
      </w:r>
      <w:r w:rsidRPr="00241F74">
        <w:rPr>
          <w:rStyle w:val="Emphasis"/>
        </w:rPr>
        <w:t xml:space="preserve">Court's </w:t>
      </w:r>
      <w:r w:rsidRPr="00411201">
        <w:rPr>
          <w:rStyle w:val="Emphasis"/>
          <w:highlight w:val="green"/>
        </w:rPr>
        <w:t>recent precedent</w:t>
      </w:r>
      <w:r w:rsidRPr="00241F74">
        <w:rPr>
          <w:rStyle w:val="Emphasis"/>
        </w:rPr>
        <w:t>s</w:t>
      </w:r>
      <w:r w:rsidRPr="00241F74">
        <w:rPr>
          <w:sz w:val="16"/>
        </w:rPr>
        <w:t>.</w:t>
      </w:r>
    </w:p>
    <w:p w14:paraId="1F8ED4D3" w14:textId="77777777" w:rsidR="00C619B0" w:rsidRPr="00241F74" w:rsidRDefault="00C619B0" w:rsidP="00C619B0">
      <w:pPr>
        <w:rPr>
          <w:sz w:val="16"/>
        </w:rPr>
      </w:pPr>
      <w:r w:rsidRPr="00241F74">
        <w:rPr>
          <w:sz w:val="16"/>
        </w:rPr>
        <w:t>For example, in 2022, the Board proposed rulemaking over the standard used to determine joint employer status under the Act, an exercise in which the Board has engaged for decades. Recent administrations, however, have vacillated over the nature of control necessary for a user entity to be considered a joint employer with its supplier.179 On the heels of the Court's West Virginia decision, numerous parties contended that the major questions doctrine precluded the Board's rulemaking due to the proposed rule's purported significant economic impact. The parties' assertions read like the Court's opinions: the proposed rule would affect "a wide swath of businesses across innumerable industries,"180 "have a sweeping impact on almost all businesses,"181 or impose increased "compliance costs on a vast majority of franchisors."182 Other parties  [*1407]  in adjudication before or with the Board have alleged similar economic significance without elaboration.183</w:t>
      </w:r>
    </w:p>
    <w:p w14:paraId="45876B8F" w14:textId="77777777" w:rsidR="00C619B0" w:rsidRPr="00241F74" w:rsidRDefault="00C619B0" w:rsidP="00C619B0">
      <w:pPr>
        <w:rPr>
          <w:sz w:val="16"/>
        </w:rPr>
      </w:pPr>
      <w:r w:rsidRPr="00241F74">
        <w:rPr>
          <w:sz w:val="16"/>
        </w:rPr>
        <w:t>The Board's jurisdictional discretion was cited as grounds for finding economic and political significance in a case asking whether the definition of "employee" under Section 2(3) of the Act includes student-athletes.184 There, the University of Southern California claimed that the athletes' potential inclusion would be a "momentous expansion in the scope of the Act" that requires "a clear statement of Congressional approval through an amendment of the Act" under the major questions doctrine.185 One commentor in the joint employer rulemaking asserted that a change in Board precedent to potentially reach more joint employers creates a major question.186 In another case, a party pointed only to a change in Board precedent to justify invoking the major questions doctrine.187</w:t>
      </w:r>
    </w:p>
    <w:p w14:paraId="77361CAB" w14:textId="77777777" w:rsidR="00C619B0" w:rsidRPr="00241F74" w:rsidRDefault="00C619B0" w:rsidP="00C619B0">
      <w:pPr>
        <w:rPr>
          <w:sz w:val="16"/>
        </w:rPr>
      </w:pPr>
      <w:r w:rsidRPr="00411201">
        <w:rPr>
          <w:rStyle w:val="StyleUnderline"/>
          <w:highlight w:val="green"/>
        </w:rPr>
        <w:t>Parties before the Board</w:t>
      </w:r>
      <w:r w:rsidRPr="00241F74">
        <w:rPr>
          <w:rStyle w:val="StyleUnderline"/>
        </w:rPr>
        <w:t xml:space="preserve"> have </w:t>
      </w:r>
      <w:r w:rsidRPr="00411201">
        <w:rPr>
          <w:rStyle w:val="StyleUnderline"/>
          <w:highlight w:val="green"/>
        </w:rPr>
        <w:t xml:space="preserve">cited </w:t>
      </w:r>
      <w:r w:rsidRPr="00411201">
        <w:rPr>
          <w:rStyle w:val="Emphasis"/>
          <w:highlight w:val="green"/>
        </w:rPr>
        <w:t>political indicia</w:t>
      </w:r>
      <w:r w:rsidRPr="00411201">
        <w:rPr>
          <w:rStyle w:val="StyleUnderline"/>
          <w:highlight w:val="green"/>
        </w:rPr>
        <w:t xml:space="preserve"> to claim major question status for their cases</w:t>
      </w:r>
      <w:r w:rsidRPr="00241F74">
        <w:rPr>
          <w:sz w:val="16"/>
        </w:rPr>
        <w:t xml:space="preserve">, too. </w:t>
      </w:r>
      <w:r w:rsidRPr="00241F74">
        <w:rPr>
          <w:rStyle w:val="StyleUnderline"/>
        </w:rPr>
        <w:t xml:space="preserve">Parties have claimed that Congress's </w:t>
      </w:r>
      <w:r w:rsidRPr="00241F74">
        <w:rPr>
          <w:rStyle w:val="Emphasis"/>
        </w:rPr>
        <w:t>failure</w:t>
      </w:r>
      <w:r w:rsidRPr="00241F74">
        <w:rPr>
          <w:rStyle w:val="StyleUnderline"/>
        </w:rPr>
        <w:t xml:space="preserve"> to enact legislation means the Board is now </w:t>
      </w:r>
      <w:r w:rsidRPr="00241F74">
        <w:rPr>
          <w:rStyle w:val="Emphasis"/>
        </w:rPr>
        <w:t>powerless</w:t>
      </w:r>
      <w:r w:rsidRPr="00241F74">
        <w:rPr>
          <w:rStyle w:val="StyleUnderline"/>
        </w:rPr>
        <w:t xml:space="preserve"> to reconsider doctrines addressing</w:t>
      </w:r>
      <w:r w:rsidRPr="00241F74">
        <w:rPr>
          <w:sz w:val="16"/>
        </w:rPr>
        <w:t xml:space="preserve">  [*1408]  </w:t>
      </w:r>
      <w:r w:rsidRPr="00241F74">
        <w:rPr>
          <w:rStyle w:val="StyleUnderline"/>
        </w:rPr>
        <w:t>the same subjects</w:t>
      </w:r>
      <w:r w:rsidRPr="00241F74">
        <w:rPr>
          <w:sz w:val="16"/>
        </w:rPr>
        <w:t xml:space="preserve">.188 They have argued that recalibrating the definition of joint employer to hew more closely to the common law is outside of the Board's expertise, akin to the IRS regulating health care or the CDC imposing an eviction moratorium.189 In the Atlanta Apple case, </w:t>
      </w:r>
      <w:r w:rsidRPr="00411201">
        <w:rPr>
          <w:rStyle w:val="StyleUnderline"/>
          <w:highlight w:val="green"/>
        </w:rPr>
        <w:t>Apple</w:t>
      </w:r>
      <w:r w:rsidRPr="00241F74">
        <w:rPr>
          <w:sz w:val="16"/>
        </w:rPr>
        <w:t xml:space="preserve"> asserted that the Board cannot reevaluate whether captive audience meetings run afoul of the Act because doing so would constitute a significant change in longstanding Board policy, justifying skepticism of the Board's authority.190 In the </w:t>
      </w:r>
      <w:r w:rsidRPr="00411201">
        <w:rPr>
          <w:rStyle w:val="StyleUnderline"/>
          <w:highlight w:val="green"/>
        </w:rPr>
        <w:t>Amazon</w:t>
      </w:r>
      <w:r w:rsidRPr="00241F74">
        <w:rPr>
          <w:sz w:val="16"/>
        </w:rPr>
        <w:t xml:space="preserve"> case, Amazon argued that, under the major questions doctrine, the First and Fifth Amendments precluded the Board from finding the CEO's </w:t>
      </w:r>
      <w:r w:rsidRPr="00411201">
        <w:rPr>
          <w:rStyle w:val="StyleUnderline"/>
          <w:highlight w:val="green"/>
        </w:rPr>
        <w:t>CNBC</w:t>
      </w:r>
      <w:r w:rsidRPr="00241F74">
        <w:rPr>
          <w:sz w:val="16"/>
        </w:rPr>
        <w:t xml:space="preserve"> statements and the company's prohibition on off-duty employees engaging in protected activity on employer property during non-work time unlawful.191 And </w:t>
      </w:r>
      <w:r w:rsidRPr="00411201">
        <w:rPr>
          <w:rStyle w:val="StyleUnderline"/>
          <w:highlight w:val="green"/>
        </w:rPr>
        <w:t xml:space="preserve">others have just thrown the </w:t>
      </w:r>
      <w:r w:rsidRPr="00411201">
        <w:rPr>
          <w:rStyle w:val="Emphasis"/>
          <w:highlight w:val="green"/>
        </w:rPr>
        <w:t>m</w:t>
      </w:r>
      <w:r w:rsidRPr="00241F74">
        <w:rPr>
          <w:rStyle w:val="StyleUnderline"/>
        </w:rPr>
        <w:t xml:space="preserve">ajor </w:t>
      </w:r>
      <w:r w:rsidRPr="00411201">
        <w:rPr>
          <w:rStyle w:val="Emphasis"/>
          <w:highlight w:val="green"/>
        </w:rPr>
        <w:t>q</w:t>
      </w:r>
      <w:r w:rsidRPr="00241F74">
        <w:rPr>
          <w:rStyle w:val="StyleUnderline"/>
        </w:rPr>
        <w:t xml:space="preserve">uestions </w:t>
      </w:r>
      <w:r w:rsidRPr="00411201">
        <w:rPr>
          <w:rStyle w:val="Emphasis"/>
          <w:highlight w:val="green"/>
        </w:rPr>
        <w:t>d</w:t>
      </w:r>
      <w:r w:rsidRPr="00241F74">
        <w:rPr>
          <w:rStyle w:val="StyleUnderline"/>
        </w:rPr>
        <w:t xml:space="preserve">octrine out there </w:t>
      </w:r>
      <w:r w:rsidRPr="00411201">
        <w:rPr>
          <w:rStyle w:val="StyleUnderline"/>
          <w:highlight w:val="green"/>
        </w:rPr>
        <w:t xml:space="preserve">because, </w:t>
      </w:r>
      <w:r w:rsidRPr="00411201">
        <w:rPr>
          <w:rStyle w:val="Emphasis"/>
          <w:highlight w:val="green"/>
        </w:rPr>
        <w:t>why not?</w:t>
      </w:r>
      <w:r w:rsidRPr="00241F74">
        <w:rPr>
          <w:sz w:val="16"/>
        </w:rPr>
        <w:t>192</w:t>
      </w:r>
    </w:p>
    <w:p w14:paraId="71F6D683" w14:textId="77777777" w:rsidR="00C619B0" w:rsidRPr="00241F74" w:rsidRDefault="00C619B0" w:rsidP="00C619B0">
      <w:pPr>
        <w:rPr>
          <w:sz w:val="16"/>
        </w:rPr>
      </w:pPr>
      <w:r w:rsidRPr="00241F74">
        <w:rPr>
          <w:sz w:val="16"/>
        </w:rPr>
        <w:t xml:space="preserve"> [*1409]  </w:t>
      </w:r>
      <w:r w:rsidRPr="00411201">
        <w:rPr>
          <w:rStyle w:val="StyleUnderline"/>
          <w:highlight w:val="green"/>
        </w:rPr>
        <w:t>These</w:t>
      </w:r>
      <w:r w:rsidRPr="00241F74">
        <w:rPr>
          <w:rStyle w:val="StyleUnderline"/>
        </w:rPr>
        <w:t xml:space="preserve"> arguments </w:t>
      </w:r>
      <w:r w:rsidRPr="00411201">
        <w:rPr>
          <w:rStyle w:val="StyleUnderline"/>
          <w:highlight w:val="green"/>
        </w:rPr>
        <w:t>are</w:t>
      </w:r>
      <w:r w:rsidRPr="00241F74">
        <w:rPr>
          <w:rStyle w:val="StyleUnderline"/>
        </w:rPr>
        <w:t xml:space="preserve"> listed not to suggest they're </w:t>
      </w:r>
      <w:r w:rsidRPr="00241F74">
        <w:rPr>
          <w:rStyle w:val="Emphasis"/>
        </w:rPr>
        <w:t>right</w:t>
      </w:r>
      <w:r w:rsidRPr="00241F74">
        <w:rPr>
          <w:rStyle w:val="StyleUnderline"/>
        </w:rPr>
        <w:t xml:space="preserve"> or </w:t>
      </w:r>
      <w:r w:rsidRPr="00241F74">
        <w:rPr>
          <w:rStyle w:val="Emphasis"/>
        </w:rPr>
        <w:t>wrong</w:t>
      </w:r>
      <w:r w:rsidRPr="00241F74">
        <w:rPr>
          <w:rStyle w:val="StyleUnderline"/>
        </w:rPr>
        <w:t xml:space="preserve"> under West Virginia. Rather, they're </w:t>
      </w:r>
      <w:r w:rsidRPr="00411201">
        <w:rPr>
          <w:rStyle w:val="StyleUnderline"/>
          <w:highlight w:val="green"/>
        </w:rPr>
        <w:t xml:space="preserve">noted because, two years ago, each one would have been considered </w:t>
      </w:r>
      <w:r w:rsidRPr="00411201">
        <w:rPr>
          <w:rStyle w:val="Emphasis"/>
          <w:highlight w:val="green"/>
        </w:rPr>
        <w:t>run-of-the-mill</w:t>
      </w:r>
      <w:r w:rsidRPr="00411201">
        <w:rPr>
          <w:rStyle w:val="StyleUnderline"/>
          <w:highlight w:val="green"/>
        </w:rPr>
        <w:t xml:space="preserve"> for the NLRB. But now, once parties assert an</w:t>
      </w:r>
      <w:r w:rsidRPr="00241F74">
        <w:rPr>
          <w:rStyle w:val="StyleUnderline"/>
        </w:rPr>
        <w:t xml:space="preserve"> </w:t>
      </w:r>
      <w:r w:rsidRPr="00241F74">
        <w:rPr>
          <w:rStyle w:val="Emphasis"/>
        </w:rPr>
        <w:t xml:space="preserve">outsized </w:t>
      </w:r>
      <w:r w:rsidRPr="00411201">
        <w:rPr>
          <w:rStyle w:val="Emphasis"/>
          <w:highlight w:val="green"/>
        </w:rPr>
        <w:t>economic impact</w:t>
      </w:r>
      <w:r w:rsidRPr="00411201">
        <w:rPr>
          <w:rStyle w:val="StyleUnderline"/>
          <w:highlight w:val="green"/>
        </w:rPr>
        <w:t xml:space="preserve">, cite </w:t>
      </w:r>
      <w:r w:rsidRPr="00241F74">
        <w:rPr>
          <w:rStyle w:val="StyleUnderline"/>
        </w:rPr>
        <w:t xml:space="preserve">the fact that the issue has drawn </w:t>
      </w:r>
      <w:r w:rsidRPr="00411201">
        <w:rPr>
          <w:rStyle w:val="Emphasis"/>
          <w:highlight w:val="green"/>
        </w:rPr>
        <w:t xml:space="preserve">congressional attention </w:t>
      </w:r>
      <w:r w:rsidRPr="00411201">
        <w:rPr>
          <w:rStyle w:val="StyleUnderline"/>
          <w:highlight w:val="green"/>
        </w:rPr>
        <w:t>or been</w:t>
      </w:r>
      <w:r w:rsidRPr="00241F74">
        <w:rPr>
          <w:rStyle w:val="StyleUnderline"/>
        </w:rPr>
        <w:t xml:space="preserve"> the subject of </w:t>
      </w:r>
      <w:r w:rsidRPr="00411201">
        <w:rPr>
          <w:rStyle w:val="Emphasis"/>
          <w:highlight w:val="green"/>
        </w:rPr>
        <w:t>failed legislation</w:t>
      </w:r>
      <w:r w:rsidRPr="00241F74">
        <w:rPr>
          <w:rStyle w:val="StyleUnderline"/>
        </w:rPr>
        <w:t xml:space="preserve">, or accuse the Board of changing </w:t>
      </w:r>
      <w:r w:rsidRPr="00241F74">
        <w:rPr>
          <w:rStyle w:val="Emphasis"/>
        </w:rPr>
        <w:t>longstanding precedent</w:t>
      </w:r>
      <w:r w:rsidRPr="00241F74">
        <w:rPr>
          <w:rStyle w:val="StyleUnderline"/>
        </w:rPr>
        <w:t xml:space="preserve">, </w:t>
      </w:r>
      <w:r w:rsidRPr="00411201">
        <w:rPr>
          <w:rStyle w:val="StyleUnderline"/>
          <w:highlight w:val="green"/>
        </w:rPr>
        <w:t xml:space="preserve">they have made a </w:t>
      </w:r>
      <w:r w:rsidRPr="00411201">
        <w:rPr>
          <w:rStyle w:val="Emphasis"/>
          <w:highlight w:val="green"/>
        </w:rPr>
        <w:t>prime facie case</w:t>
      </w:r>
      <w:r w:rsidRPr="00411201">
        <w:rPr>
          <w:rStyle w:val="StyleUnderline"/>
          <w:highlight w:val="green"/>
        </w:rPr>
        <w:t xml:space="preserve"> of a major question</w:t>
      </w:r>
      <w:r w:rsidRPr="00241F74">
        <w:rPr>
          <w:rStyle w:val="StyleUnderline"/>
        </w:rPr>
        <w:t>.</w:t>
      </w:r>
      <w:r w:rsidRPr="00241F74">
        <w:rPr>
          <w:sz w:val="16"/>
        </w:rPr>
        <w:t xml:space="preserve"> The Board and lower courts must take that argument seriously without much guidance on how to rebut West Virginia's powerful new anti-regulatory presumption.193 </w:t>
      </w:r>
      <w:r w:rsidRPr="00241F74">
        <w:rPr>
          <w:rStyle w:val="StyleUnderline"/>
        </w:rPr>
        <w:t xml:space="preserve">From a </w:t>
      </w:r>
      <w:r w:rsidRPr="00241F74">
        <w:rPr>
          <w:rStyle w:val="Emphasis"/>
        </w:rPr>
        <w:t>pragmatic standpoint</w:t>
      </w:r>
      <w:r w:rsidRPr="00241F74">
        <w:rPr>
          <w:rStyle w:val="StyleUnderline"/>
        </w:rPr>
        <w:t xml:space="preserve">, </w:t>
      </w:r>
      <w:r w:rsidRPr="00411201">
        <w:rPr>
          <w:rStyle w:val="StyleUnderline"/>
          <w:highlight w:val="green"/>
        </w:rPr>
        <w:t>the Court's</w:t>
      </w:r>
      <w:r w:rsidRPr="00241F74">
        <w:rPr>
          <w:rStyle w:val="StyleUnderline"/>
        </w:rPr>
        <w:t xml:space="preserve"> </w:t>
      </w:r>
      <w:r w:rsidRPr="00241F74">
        <w:rPr>
          <w:rStyle w:val="Emphasis"/>
        </w:rPr>
        <w:t>squishy definition</w:t>
      </w:r>
      <w:r w:rsidRPr="00241F74">
        <w:rPr>
          <w:rStyle w:val="StyleUnderline"/>
        </w:rPr>
        <w:t xml:space="preserve"> of a </w:t>
      </w:r>
      <w:r w:rsidRPr="00411201">
        <w:rPr>
          <w:rStyle w:val="StyleUnderline"/>
          <w:highlight w:val="green"/>
        </w:rPr>
        <w:t>major question will hobble the Board and its sister agencies in litigating costs alone</w:t>
      </w:r>
      <w:r w:rsidRPr="00241F74">
        <w:rPr>
          <w:rStyle w:val="StyleUnderline"/>
        </w:rPr>
        <w:t>.</w:t>
      </w:r>
      <w:r w:rsidRPr="00241F74">
        <w:rPr>
          <w:sz w:val="16"/>
        </w:rPr>
        <w:t>194</w:t>
      </w:r>
    </w:p>
    <w:p w14:paraId="25904C50" w14:textId="77777777" w:rsidR="00C619B0" w:rsidRPr="00241F74" w:rsidRDefault="00C619B0" w:rsidP="00C619B0">
      <w:pPr>
        <w:rPr>
          <w:sz w:val="16"/>
        </w:rPr>
      </w:pPr>
      <w:r w:rsidRPr="00241F74">
        <w:rPr>
          <w:sz w:val="16"/>
        </w:rPr>
        <w:t>If a court demands clear congressional authorization from the Act's general grant of authority in Section 7 based on a prima facie showing of a major question, the Court's 2018 decision in Epic Systems Corp. v. Lewis, although not a major questions case, foreshadows a crabbed reading of the Board's broadly worded statute.195Epic Systems asked whether the Board reasonably interpreted the NLRA to prevent employers from requiring employees to surrender their Section 7 right to collectively arbitrate employment disputes.196 Because the Federal Arbitration Act (FAA) requires enforcement of arbitral agreements, the question before the Court was whether there was "a clearly expressed congressional intention" that the NLRA should displace the FAA a standard strikingly similar to the "clear congressional authorization" articulated  [*1410]  in West Virginia.197 The Court found no such clarity in the general provisions of Section 7, quipping that, "[i]t's more than a little doubtful that Congress would have tucked into the mousehole of Section 7's catchall term an elephant that tramples the work done" by the FAA and related statutes.198 Although Epic Systems involved a conflict between the NLRA and another statute (which the Board typically loses), one could easily imagine the Court approaching a major questions case with the same skepticism.199</w:t>
      </w:r>
    </w:p>
    <w:p w14:paraId="2BCC621F" w14:textId="77777777" w:rsidR="00C619B0" w:rsidRPr="00241F74" w:rsidRDefault="00C619B0" w:rsidP="00C619B0">
      <w:pPr>
        <w:rPr>
          <w:sz w:val="16"/>
        </w:rPr>
      </w:pPr>
      <w:r w:rsidRPr="00411201">
        <w:rPr>
          <w:rStyle w:val="StyleUnderline"/>
          <w:highlight w:val="green"/>
        </w:rPr>
        <w:t xml:space="preserve">The one court to apply the </w:t>
      </w:r>
      <w:r w:rsidRPr="00411201">
        <w:rPr>
          <w:rStyle w:val="Emphasis"/>
          <w:highlight w:val="green"/>
        </w:rPr>
        <w:t>m</w:t>
      </w:r>
      <w:r w:rsidRPr="00241F74">
        <w:rPr>
          <w:rStyle w:val="StyleUnderline"/>
        </w:rPr>
        <w:t xml:space="preserve">ajor </w:t>
      </w:r>
      <w:r w:rsidRPr="00411201">
        <w:rPr>
          <w:rStyle w:val="Emphasis"/>
          <w:highlight w:val="green"/>
        </w:rPr>
        <w:t>q</w:t>
      </w:r>
      <w:r w:rsidRPr="00241F74">
        <w:rPr>
          <w:rStyle w:val="StyleUnderline"/>
        </w:rPr>
        <w:t xml:space="preserve">uestions </w:t>
      </w:r>
      <w:r w:rsidRPr="00411201">
        <w:rPr>
          <w:rStyle w:val="Emphasis"/>
          <w:highlight w:val="green"/>
        </w:rPr>
        <w:t>d</w:t>
      </w:r>
      <w:r w:rsidRPr="00241F74">
        <w:rPr>
          <w:rStyle w:val="StyleUnderline"/>
        </w:rPr>
        <w:t xml:space="preserve">octrine </w:t>
      </w:r>
      <w:r w:rsidRPr="00411201">
        <w:rPr>
          <w:rStyle w:val="StyleUnderline"/>
          <w:highlight w:val="green"/>
        </w:rPr>
        <w:t xml:space="preserve">in an NLRB case </w:t>
      </w:r>
      <w:r w:rsidRPr="00411201">
        <w:rPr>
          <w:rStyle w:val="Emphasis"/>
          <w:highlight w:val="green"/>
        </w:rPr>
        <w:t>wielded it like a sword</w:t>
      </w:r>
      <w:r w:rsidRPr="00241F74">
        <w:rPr>
          <w:sz w:val="16"/>
        </w:rPr>
        <w:t xml:space="preserve">. In 2023, in Tesla, Inc. v. NLRB, the U.S. Court of Appeals for </w:t>
      </w:r>
      <w:r w:rsidRPr="00411201">
        <w:rPr>
          <w:rStyle w:val="StyleUnderline"/>
          <w:highlight w:val="green"/>
        </w:rPr>
        <w:t xml:space="preserve">the Fifth Circuit </w:t>
      </w:r>
      <w:r w:rsidRPr="00411201">
        <w:rPr>
          <w:rStyle w:val="Emphasis"/>
          <w:highlight w:val="green"/>
        </w:rPr>
        <w:t>sua sponte</w:t>
      </w:r>
      <w:r w:rsidRPr="00411201">
        <w:rPr>
          <w:rStyle w:val="StyleUnderline"/>
          <w:highlight w:val="green"/>
        </w:rPr>
        <w:t xml:space="preserve"> invoked the </w:t>
      </w:r>
      <w:r w:rsidRPr="00411201">
        <w:rPr>
          <w:rStyle w:val="Emphasis"/>
          <w:highlight w:val="green"/>
        </w:rPr>
        <w:t>m</w:t>
      </w:r>
      <w:r w:rsidRPr="00241F74">
        <w:rPr>
          <w:rStyle w:val="StyleUnderline"/>
        </w:rPr>
        <w:t xml:space="preserve">ajor </w:t>
      </w:r>
      <w:r w:rsidRPr="00411201">
        <w:rPr>
          <w:rStyle w:val="Emphasis"/>
          <w:highlight w:val="green"/>
        </w:rPr>
        <w:t>q</w:t>
      </w:r>
      <w:r w:rsidRPr="00241F74">
        <w:rPr>
          <w:rStyle w:val="StyleUnderline"/>
        </w:rPr>
        <w:t xml:space="preserve">uestions </w:t>
      </w:r>
      <w:r w:rsidRPr="00411201">
        <w:rPr>
          <w:rStyle w:val="Emphasis"/>
          <w:highlight w:val="green"/>
        </w:rPr>
        <w:t>d</w:t>
      </w:r>
      <w:r w:rsidRPr="00241F74">
        <w:rPr>
          <w:rStyle w:val="StyleUnderline"/>
        </w:rPr>
        <w:t xml:space="preserve">octrine </w:t>
      </w:r>
      <w:r w:rsidRPr="00411201">
        <w:rPr>
          <w:rStyle w:val="StyleUnderline"/>
          <w:highlight w:val="green"/>
        </w:rPr>
        <w:t>to strike down a Board rule</w:t>
      </w:r>
      <w:r w:rsidRPr="00241F74">
        <w:rPr>
          <w:sz w:val="16"/>
        </w:rPr>
        <w:t xml:space="preserve"> regulating uniform policies.200 Its major questions analysis was superfluous the court conceded that a traditional discussion of caselaw and a balancing of management and employee rights were dispositive rationales.201 But, in dicta, and showing the ease with which hostile courts can flail with the doctrine's sharp edges, the court offered, "though we base our ruling primarily on the lack of balance shown by the NLRB's new rule . . . we also note that the Board has exceeded its statutory authority in crafting the rule."202 Relying only on the broad application of the rule (without analysis of economic or political significance), the court, citing West Virginia, held that "Congress likely would not have intended to permit" the Board to make "a major decision [regarding uniform policies in workplaces] without clearer statutory indication."203 </w:t>
      </w:r>
      <w:r w:rsidRPr="00241F74">
        <w:rPr>
          <w:rStyle w:val="StyleUnderline"/>
        </w:rPr>
        <w:t xml:space="preserve">It is </w:t>
      </w:r>
      <w:r w:rsidRPr="00241F74">
        <w:rPr>
          <w:rStyle w:val="Emphasis"/>
        </w:rPr>
        <w:t>unusual</w:t>
      </w:r>
      <w:r w:rsidRPr="00241F74">
        <w:rPr>
          <w:rStyle w:val="StyleUnderline"/>
        </w:rPr>
        <w:t xml:space="preserve"> for a court to find that an agency has exceeded </w:t>
      </w:r>
      <w:r w:rsidRPr="00241F74">
        <w:rPr>
          <w:rStyle w:val="Emphasis"/>
        </w:rPr>
        <w:t>statutory authority</w:t>
      </w:r>
      <w:r w:rsidRPr="00241F74">
        <w:rPr>
          <w:rStyle w:val="StyleUnderline"/>
        </w:rPr>
        <w:t xml:space="preserve"> in a "note," but the </w:t>
      </w:r>
      <w:r w:rsidRPr="00411201">
        <w:rPr>
          <w:rStyle w:val="Emphasis"/>
          <w:highlight w:val="green"/>
        </w:rPr>
        <w:t>m</w:t>
      </w:r>
      <w:r w:rsidRPr="00241F74">
        <w:rPr>
          <w:rStyle w:val="StyleUnderline"/>
        </w:rPr>
        <w:t xml:space="preserve">ajor </w:t>
      </w:r>
      <w:r w:rsidRPr="00411201">
        <w:rPr>
          <w:rStyle w:val="Emphasis"/>
          <w:highlight w:val="green"/>
        </w:rPr>
        <w:t>q</w:t>
      </w:r>
      <w:r w:rsidRPr="00241F74">
        <w:rPr>
          <w:rStyle w:val="StyleUnderline"/>
        </w:rPr>
        <w:t xml:space="preserve">uestions </w:t>
      </w:r>
      <w:r w:rsidRPr="00411201">
        <w:rPr>
          <w:rStyle w:val="Emphasis"/>
          <w:highlight w:val="green"/>
        </w:rPr>
        <w:t>d</w:t>
      </w:r>
      <w:r w:rsidRPr="00241F74">
        <w:rPr>
          <w:rStyle w:val="StyleUnderline"/>
        </w:rPr>
        <w:t xml:space="preserve">octrine </w:t>
      </w:r>
      <w:r w:rsidRPr="00411201">
        <w:rPr>
          <w:rStyle w:val="StyleUnderline"/>
          <w:highlight w:val="green"/>
        </w:rPr>
        <w:t>allows</w:t>
      </w:r>
      <w:r w:rsidRPr="00241F74">
        <w:rPr>
          <w:rStyle w:val="StyleUnderline"/>
        </w:rPr>
        <w:t xml:space="preserve"> for </w:t>
      </w:r>
      <w:r w:rsidRPr="00411201">
        <w:rPr>
          <w:rStyle w:val="StyleUnderline"/>
          <w:highlight w:val="green"/>
        </w:rPr>
        <w:t>this</w:t>
      </w:r>
      <w:r w:rsidRPr="00241F74">
        <w:rPr>
          <w:rStyle w:val="StyleUnderline"/>
        </w:rPr>
        <w:t xml:space="preserve"> kind of </w:t>
      </w:r>
      <w:r w:rsidRPr="00411201">
        <w:rPr>
          <w:rStyle w:val="StyleUnderline"/>
          <w:highlight w:val="green"/>
        </w:rPr>
        <w:t>subjective and breezy holding</w:t>
      </w:r>
      <w:r w:rsidRPr="00241F74">
        <w:rPr>
          <w:sz w:val="16"/>
        </w:rPr>
        <w:t>.</w:t>
      </w:r>
    </w:p>
    <w:p w14:paraId="5ADCF68F" w14:textId="77777777" w:rsidR="00C619B0" w:rsidRPr="00241F74" w:rsidRDefault="00C619B0" w:rsidP="00C619B0">
      <w:pPr>
        <w:pStyle w:val="Heading4"/>
        <w:rPr>
          <w:sz w:val="28"/>
        </w:rPr>
      </w:pPr>
      <w:r w:rsidRPr="009731D2">
        <w:rPr>
          <w:sz w:val="28"/>
          <w:u w:val="single"/>
        </w:rPr>
        <w:t>Tariff’s</w:t>
      </w:r>
      <w:r>
        <w:rPr>
          <w:sz w:val="28"/>
        </w:rPr>
        <w:t xml:space="preserve"> will drive east Asian allies towards </w:t>
      </w:r>
      <w:r w:rsidRPr="009731D2">
        <w:rPr>
          <w:sz w:val="28"/>
          <w:u w:val="single"/>
        </w:rPr>
        <w:t>proliferation</w:t>
      </w:r>
      <w:r>
        <w:rPr>
          <w:sz w:val="28"/>
        </w:rPr>
        <w:t xml:space="preserve"> DESPITE Trump’s </w:t>
      </w:r>
      <w:r w:rsidRPr="009731D2">
        <w:rPr>
          <w:sz w:val="28"/>
          <w:u w:val="single"/>
        </w:rPr>
        <w:t>reassurances</w:t>
      </w:r>
      <w:r>
        <w:rPr>
          <w:sz w:val="28"/>
        </w:rPr>
        <w:t xml:space="preserve">. That goes </w:t>
      </w:r>
      <w:r w:rsidRPr="00DC4AF8">
        <w:rPr>
          <w:sz w:val="28"/>
          <w:u w:val="single"/>
        </w:rPr>
        <w:t>nuclear</w:t>
      </w:r>
      <w:r>
        <w:rPr>
          <w:sz w:val="28"/>
        </w:rPr>
        <w:t xml:space="preserve">. </w:t>
      </w:r>
    </w:p>
    <w:p w14:paraId="69EBA7BC" w14:textId="77777777" w:rsidR="00C619B0" w:rsidRPr="00490673" w:rsidRDefault="00C619B0" w:rsidP="00C619B0">
      <w:pPr>
        <w:rPr>
          <w:rStyle w:val="StyleUnderline"/>
        </w:rPr>
      </w:pPr>
      <w:r w:rsidRPr="00241F74">
        <w:rPr>
          <w:rStyle w:val="Style13ptBold"/>
        </w:rPr>
        <w:t>Asahi 25</w:t>
      </w:r>
      <w:r>
        <w:t>, Japanese news agency citing numerous foreign policy advisors and experts, "Special Report/ Trump shock spurs Japan to think about the unthinkable: nuclear arms," 8/20/2025, https://www.asahi.com/ajw/articles/15975119</w:t>
      </w:r>
    </w:p>
    <w:p w14:paraId="108EC4B2" w14:textId="77777777" w:rsidR="00C619B0" w:rsidRPr="00490673" w:rsidRDefault="00C619B0" w:rsidP="00C619B0">
      <w:pPr>
        <w:rPr>
          <w:sz w:val="16"/>
        </w:rPr>
      </w:pPr>
      <w:r w:rsidRPr="00411201">
        <w:rPr>
          <w:rStyle w:val="StyleUnderline"/>
          <w:highlight w:val="green"/>
        </w:rPr>
        <w:t>Trump</w:t>
      </w:r>
      <w:r w:rsidRPr="00490673">
        <w:rPr>
          <w:sz w:val="16"/>
        </w:rPr>
        <w:t xml:space="preserve"> and top administration officials have </w:t>
      </w:r>
      <w:r w:rsidRPr="00411201">
        <w:rPr>
          <w:rStyle w:val="Emphasis"/>
          <w:highlight w:val="green"/>
        </w:rPr>
        <w:t>repeatedly stated</w:t>
      </w:r>
      <w:r w:rsidRPr="00490673">
        <w:rPr>
          <w:sz w:val="16"/>
        </w:rPr>
        <w:t xml:space="preserve"> in public </w:t>
      </w:r>
      <w:r w:rsidRPr="00241F74">
        <w:rPr>
          <w:rStyle w:val="StyleUnderline"/>
        </w:rPr>
        <w:t xml:space="preserve">that the </w:t>
      </w:r>
      <w:r w:rsidRPr="00411201">
        <w:rPr>
          <w:rStyle w:val="StyleUnderline"/>
          <w:highlight w:val="green"/>
        </w:rPr>
        <w:t xml:space="preserve">U.S. is committed to </w:t>
      </w:r>
      <w:r w:rsidRPr="00411201">
        <w:rPr>
          <w:rStyle w:val="Emphasis"/>
          <w:highlight w:val="green"/>
        </w:rPr>
        <w:t>remaining a Pacific power</w:t>
      </w:r>
      <w:r w:rsidRPr="00490673">
        <w:rPr>
          <w:sz w:val="16"/>
        </w:rPr>
        <w:t>. In meetings last month with the Japanese and South Korean foreign ministers, Secretary of State Marco Rubio discussed enhancing security cooperation, according to State Department statements.</w:t>
      </w:r>
    </w:p>
    <w:p w14:paraId="501C9BA2" w14:textId="77777777" w:rsidR="00C619B0" w:rsidRPr="00490673" w:rsidRDefault="00C619B0" w:rsidP="00C619B0">
      <w:pPr>
        <w:rPr>
          <w:sz w:val="16"/>
        </w:rPr>
      </w:pPr>
      <w:r w:rsidRPr="00411201">
        <w:rPr>
          <w:rStyle w:val="StyleUnderline"/>
          <w:highlight w:val="green"/>
        </w:rPr>
        <w:t>Adding to</w:t>
      </w:r>
      <w:r w:rsidRPr="00241F74">
        <w:rPr>
          <w:rStyle w:val="StyleUnderline"/>
        </w:rPr>
        <w:t xml:space="preserve"> the </w:t>
      </w:r>
      <w:r w:rsidRPr="00411201">
        <w:rPr>
          <w:rStyle w:val="StyleUnderline"/>
          <w:highlight w:val="green"/>
        </w:rPr>
        <w:t>anxiety i</w:t>
      </w:r>
      <w:r w:rsidRPr="00241F74">
        <w:rPr>
          <w:rStyle w:val="StyleUnderline"/>
        </w:rPr>
        <w:t xml:space="preserve">n Asia </w:t>
      </w:r>
      <w:r w:rsidRPr="00411201">
        <w:rPr>
          <w:rStyle w:val="StyleUnderline"/>
          <w:highlight w:val="green"/>
        </w:rPr>
        <w:t xml:space="preserve">has been </w:t>
      </w:r>
      <w:r w:rsidRPr="00411201">
        <w:rPr>
          <w:rStyle w:val="Emphasis"/>
          <w:highlight w:val="green"/>
        </w:rPr>
        <w:t>Beijing’s rapid expansion</w:t>
      </w:r>
      <w:r w:rsidRPr="00411201">
        <w:rPr>
          <w:rStyle w:val="StyleUnderline"/>
          <w:highlight w:val="green"/>
        </w:rPr>
        <w:t xml:space="preserve"> of its </w:t>
      </w:r>
      <w:r w:rsidRPr="00411201">
        <w:rPr>
          <w:rStyle w:val="Emphasis"/>
          <w:highlight w:val="green"/>
        </w:rPr>
        <w:t>nuclear arsenal</w:t>
      </w:r>
      <w:r w:rsidRPr="00241F74">
        <w:rPr>
          <w:rStyle w:val="Emphasis"/>
        </w:rPr>
        <w:t xml:space="preserve">, </w:t>
      </w:r>
      <w:r w:rsidRPr="00241F74">
        <w:rPr>
          <w:rStyle w:val="StyleUnderline"/>
        </w:rPr>
        <w:t>a</w:t>
      </w:r>
      <w:r w:rsidRPr="00490673">
        <w:rPr>
          <w:sz w:val="16"/>
        </w:rPr>
        <w:t xml:space="preserve"> </w:t>
      </w:r>
      <w:r w:rsidRPr="00241F74">
        <w:rPr>
          <w:rStyle w:val="Emphasis"/>
        </w:rPr>
        <w:t>decisive break</w:t>
      </w:r>
      <w:r w:rsidRPr="00490673">
        <w:rPr>
          <w:sz w:val="16"/>
        </w:rPr>
        <w:t xml:space="preserve"> </w:t>
      </w:r>
      <w:r w:rsidRPr="00241F74">
        <w:rPr>
          <w:rStyle w:val="StyleUnderline"/>
        </w:rPr>
        <w:t>with</w:t>
      </w:r>
      <w:r w:rsidRPr="00490673">
        <w:rPr>
          <w:sz w:val="16"/>
        </w:rPr>
        <w:t xml:space="preserve"> </w:t>
      </w:r>
      <w:r w:rsidRPr="00241F74">
        <w:rPr>
          <w:rStyle w:val="StyleUnderline"/>
        </w:rPr>
        <w:t>China’s earlier preference</w:t>
      </w:r>
      <w:r w:rsidRPr="00490673">
        <w:rPr>
          <w:sz w:val="16"/>
        </w:rPr>
        <w:t xml:space="preserve"> </w:t>
      </w:r>
      <w:r w:rsidRPr="00241F74">
        <w:rPr>
          <w:rStyle w:val="StyleUnderline"/>
        </w:rPr>
        <w:t>for</w:t>
      </w:r>
      <w:r w:rsidRPr="00490673">
        <w:rPr>
          <w:sz w:val="16"/>
        </w:rPr>
        <w:t xml:space="preserve"> a </w:t>
      </w:r>
      <w:r w:rsidRPr="00241F74">
        <w:rPr>
          <w:rStyle w:val="Emphasis"/>
        </w:rPr>
        <w:t>small force</w:t>
      </w:r>
      <w:r w:rsidRPr="00490673">
        <w:rPr>
          <w:sz w:val="16"/>
        </w:rPr>
        <w:t xml:space="preserve"> sufficient to maintain deterrence. </w:t>
      </w:r>
      <w:r w:rsidRPr="00411201">
        <w:rPr>
          <w:rStyle w:val="Emphasis"/>
          <w:highlight w:val="green"/>
        </w:rPr>
        <w:t>North Korea’s</w:t>
      </w:r>
      <w:r w:rsidRPr="00241F74">
        <w:rPr>
          <w:rStyle w:val="StyleUnderline"/>
        </w:rPr>
        <w:t xml:space="preserve"> fielding of </w:t>
      </w:r>
      <w:r w:rsidRPr="00411201">
        <w:rPr>
          <w:rStyle w:val="Emphasis"/>
          <w:highlight w:val="green"/>
        </w:rPr>
        <w:t>increasingly sophisticated</w:t>
      </w:r>
      <w:r w:rsidRPr="00241F74">
        <w:rPr>
          <w:rStyle w:val="Emphasis"/>
        </w:rPr>
        <w:t xml:space="preserve"> </w:t>
      </w:r>
      <w:r w:rsidRPr="00241F74">
        <w:rPr>
          <w:rStyle w:val="StyleUnderline"/>
        </w:rPr>
        <w:t>ballistic</w:t>
      </w:r>
      <w:r w:rsidRPr="00490673">
        <w:rPr>
          <w:sz w:val="16"/>
        </w:rPr>
        <w:t xml:space="preserve"> </w:t>
      </w:r>
      <w:r w:rsidRPr="00241F74">
        <w:rPr>
          <w:rStyle w:val="StyleUnderline"/>
        </w:rPr>
        <w:t xml:space="preserve">nuclear </w:t>
      </w:r>
      <w:r w:rsidRPr="00411201">
        <w:rPr>
          <w:rStyle w:val="StyleUnderline"/>
          <w:highlight w:val="green"/>
        </w:rPr>
        <w:t>missiles</w:t>
      </w:r>
      <w:r w:rsidRPr="00490673">
        <w:rPr>
          <w:sz w:val="16"/>
        </w:rPr>
        <w:t xml:space="preserve"> has also heightened concern.</w:t>
      </w:r>
    </w:p>
    <w:p w14:paraId="748B6DD1" w14:textId="77777777" w:rsidR="00C619B0" w:rsidRPr="00490673" w:rsidRDefault="00C619B0" w:rsidP="00C619B0">
      <w:pPr>
        <w:rPr>
          <w:sz w:val="16"/>
        </w:rPr>
      </w:pPr>
      <w:r w:rsidRPr="00241F74">
        <w:rPr>
          <w:rStyle w:val="StyleUnderline"/>
        </w:rPr>
        <w:t xml:space="preserve">China has the </w:t>
      </w:r>
      <w:r w:rsidRPr="00241F74">
        <w:rPr>
          <w:rStyle w:val="Emphasis"/>
        </w:rPr>
        <w:t>fastest-growing</w:t>
      </w:r>
      <w:r w:rsidRPr="00241F74">
        <w:rPr>
          <w:rStyle w:val="StyleUnderline"/>
        </w:rPr>
        <w:t xml:space="preserve"> nuclear </w:t>
      </w:r>
      <w:r w:rsidRPr="00241F74">
        <w:rPr>
          <w:rStyle w:val="Emphasis"/>
        </w:rPr>
        <w:t>arsenal globally</w:t>
      </w:r>
      <w:r w:rsidRPr="00490673">
        <w:rPr>
          <w:sz w:val="16"/>
        </w:rPr>
        <w:t xml:space="preserve">, adding about 100 new warheads per year since 2023, the Stockholm International Peace Research Institute said in its annual inventory of the world’s most dangerous weapons published in June. </w:t>
      </w:r>
      <w:r w:rsidRPr="00241F74">
        <w:rPr>
          <w:rStyle w:val="StyleUnderline"/>
        </w:rPr>
        <w:t>China has some 600 nuclear warheads</w:t>
      </w:r>
      <w:r w:rsidRPr="00490673">
        <w:rPr>
          <w:sz w:val="16"/>
        </w:rPr>
        <w:t>, while the U.S. and Russia have stockpiles of 3,700 and 4,309 warheads respectively, according to estimates by the research institute.</w:t>
      </w:r>
    </w:p>
    <w:p w14:paraId="2400CE35" w14:textId="77777777" w:rsidR="00C619B0" w:rsidRPr="00490673" w:rsidRDefault="00C619B0" w:rsidP="00C619B0">
      <w:pPr>
        <w:rPr>
          <w:sz w:val="16"/>
        </w:rPr>
      </w:pPr>
      <w:r w:rsidRPr="00490673">
        <w:rPr>
          <w:sz w:val="16"/>
        </w:rPr>
        <w:t>In 2016, before the presidential election, Trump suggested Japan and South Korea might need nuclear weapons because of the threat posed by North Korea and China. Actions he has taken at the start of his second term have made some in Asia think he was right.</w:t>
      </w:r>
    </w:p>
    <w:p w14:paraId="4DF394A8" w14:textId="77777777" w:rsidR="00C619B0" w:rsidRPr="00490673" w:rsidRDefault="00C619B0" w:rsidP="00C619B0">
      <w:pPr>
        <w:rPr>
          <w:sz w:val="16"/>
        </w:rPr>
      </w:pPr>
      <w:r w:rsidRPr="00490673">
        <w:rPr>
          <w:sz w:val="16"/>
        </w:rPr>
        <w:t>Since his re-election, Trump and senior members of his administration have raised questions about America’s commitment to NATO, with the president saying the U.S. wouldn’t defend member countries unless they increase defense spending.</w:t>
      </w:r>
    </w:p>
    <w:p w14:paraId="149ABCDD" w14:textId="77777777" w:rsidR="00C619B0" w:rsidRPr="00490673" w:rsidRDefault="00C619B0" w:rsidP="00C619B0">
      <w:pPr>
        <w:rPr>
          <w:sz w:val="16"/>
        </w:rPr>
      </w:pPr>
      <w:r w:rsidRPr="00411201">
        <w:rPr>
          <w:rStyle w:val="Emphasis"/>
          <w:highlight w:val="green"/>
        </w:rPr>
        <w:t>Trump’s trade war</w:t>
      </w:r>
      <w:r w:rsidRPr="00490673">
        <w:rPr>
          <w:sz w:val="16"/>
        </w:rPr>
        <w:t xml:space="preserve">, </w:t>
      </w:r>
      <w:r w:rsidRPr="00241F74">
        <w:rPr>
          <w:rStyle w:val="StyleUnderline"/>
        </w:rPr>
        <w:t>which</w:t>
      </w:r>
      <w:r w:rsidRPr="00490673">
        <w:rPr>
          <w:sz w:val="16"/>
        </w:rPr>
        <w:t xml:space="preserve"> </w:t>
      </w:r>
      <w:r w:rsidRPr="00241F74">
        <w:rPr>
          <w:rStyle w:val="StyleUnderline"/>
        </w:rPr>
        <w:t>targets</w:t>
      </w:r>
      <w:r w:rsidRPr="00490673">
        <w:rPr>
          <w:sz w:val="16"/>
        </w:rPr>
        <w:t xml:space="preserve"> even </w:t>
      </w:r>
      <w:r w:rsidRPr="00241F74">
        <w:rPr>
          <w:rStyle w:val="Emphasis"/>
        </w:rPr>
        <w:t>U.S. allies</w:t>
      </w:r>
      <w:r w:rsidRPr="00241F74">
        <w:rPr>
          <w:rStyle w:val="StyleUnderline"/>
        </w:rPr>
        <w:t>,</w:t>
      </w:r>
      <w:r w:rsidRPr="00490673">
        <w:rPr>
          <w:sz w:val="16"/>
        </w:rPr>
        <w:t xml:space="preserve"> </w:t>
      </w:r>
      <w:r w:rsidRPr="00411201">
        <w:rPr>
          <w:rStyle w:val="StyleUnderline"/>
          <w:highlight w:val="green"/>
        </w:rPr>
        <w:t>has</w:t>
      </w:r>
      <w:r w:rsidRPr="00490673">
        <w:rPr>
          <w:sz w:val="16"/>
        </w:rPr>
        <w:t xml:space="preserve"> </w:t>
      </w:r>
      <w:r w:rsidRPr="00241F74">
        <w:rPr>
          <w:rStyle w:val="Emphasis"/>
        </w:rPr>
        <w:t xml:space="preserve">further </w:t>
      </w:r>
      <w:r w:rsidRPr="00411201">
        <w:rPr>
          <w:rStyle w:val="Emphasis"/>
          <w:highlight w:val="green"/>
        </w:rPr>
        <w:t>eroded</w:t>
      </w:r>
      <w:r w:rsidRPr="00490673">
        <w:rPr>
          <w:sz w:val="16"/>
        </w:rPr>
        <w:t xml:space="preserve"> </w:t>
      </w:r>
      <w:r w:rsidRPr="00411201">
        <w:rPr>
          <w:rStyle w:val="StyleUnderline"/>
          <w:highlight w:val="green"/>
        </w:rPr>
        <w:t xml:space="preserve">faith in American </w:t>
      </w:r>
      <w:r w:rsidRPr="00411201">
        <w:rPr>
          <w:rStyle w:val="Emphasis"/>
          <w:highlight w:val="green"/>
        </w:rPr>
        <w:t>commitment</w:t>
      </w:r>
      <w:r w:rsidRPr="00241F74">
        <w:rPr>
          <w:rStyle w:val="StyleUnderline"/>
        </w:rPr>
        <w:t xml:space="preserve"> to long-time friends</w:t>
      </w:r>
      <w:r w:rsidRPr="00490673">
        <w:rPr>
          <w:sz w:val="16"/>
        </w:rPr>
        <w:t xml:space="preserve">. </w:t>
      </w:r>
      <w:r w:rsidRPr="00241F74">
        <w:rPr>
          <w:rStyle w:val="StyleUnderline"/>
        </w:rPr>
        <w:t xml:space="preserve">After </w:t>
      </w:r>
      <w:r w:rsidRPr="00411201">
        <w:rPr>
          <w:rStyle w:val="StyleUnderline"/>
          <w:highlight w:val="green"/>
        </w:rPr>
        <w:t>threatening to impose</w:t>
      </w:r>
      <w:r w:rsidRPr="00241F74">
        <w:rPr>
          <w:rStyle w:val="StyleUnderline"/>
        </w:rPr>
        <w:t xml:space="preserve"> </w:t>
      </w:r>
      <w:r w:rsidRPr="00411201">
        <w:rPr>
          <w:rStyle w:val="StyleUnderline"/>
          <w:highlight w:val="green"/>
        </w:rPr>
        <w:t xml:space="preserve">tariffs of </w:t>
      </w:r>
      <w:r w:rsidRPr="00411201">
        <w:rPr>
          <w:rStyle w:val="Emphasis"/>
          <w:highlight w:val="green"/>
        </w:rPr>
        <w:t>25%</w:t>
      </w:r>
      <w:r w:rsidRPr="00411201">
        <w:rPr>
          <w:rStyle w:val="StyleUnderline"/>
          <w:highlight w:val="green"/>
        </w:rPr>
        <w:t xml:space="preserve"> on</w:t>
      </w:r>
      <w:r w:rsidRPr="00411201">
        <w:rPr>
          <w:sz w:val="16"/>
          <w:highlight w:val="green"/>
        </w:rPr>
        <w:t xml:space="preserve"> </w:t>
      </w:r>
      <w:r w:rsidRPr="00411201">
        <w:rPr>
          <w:rStyle w:val="Emphasis"/>
          <w:highlight w:val="green"/>
        </w:rPr>
        <w:t>Japan</w:t>
      </w:r>
      <w:r w:rsidRPr="00411201">
        <w:rPr>
          <w:sz w:val="16"/>
          <w:highlight w:val="green"/>
        </w:rPr>
        <w:t xml:space="preserve"> </w:t>
      </w:r>
      <w:r w:rsidRPr="00411201">
        <w:rPr>
          <w:rStyle w:val="StyleUnderline"/>
          <w:highlight w:val="green"/>
        </w:rPr>
        <w:t>and</w:t>
      </w:r>
      <w:r w:rsidRPr="00490673">
        <w:rPr>
          <w:sz w:val="16"/>
        </w:rPr>
        <w:t xml:space="preserve"> </w:t>
      </w:r>
      <w:r w:rsidRPr="00411201">
        <w:rPr>
          <w:rStyle w:val="Emphasis"/>
          <w:highlight w:val="green"/>
        </w:rPr>
        <w:t>South Korea</w:t>
      </w:r>
      <w:r w:rsidRPr="00411201">
        <w:rPr>
          <w:sz w:val="16"/>
          <w:highlight w:val="green"/>
        </w:rPr>
        <w:t>,</w:t>
      </w:r>
      <w:r w:rsidRPr="00490673">
        <w:rPr>
          <w:sz w:val="16"/>
        </w:rPr>
        <w:t xml:space="preserve"> </w:t>
      </w:r>
      <w:r w:rsidRPr="00241F74">
        <w:rPr>
          <w:rStyle w:val="StyleUnderline"/>
        </w:rPr>
        <w:t>Trump</w:t>
      </w:r>
      <w:r w:rsidRPr="00490673">
        <w:rPr>
          <w:sz w:val="16"/>
        </w:rPr>
        <w:t xml:space="preserve"> last month </w:t>
      </w:r>
      <w:r w:rsidRPr="00241F74">
        <w:rPr>
          <w:rStyle w:val="StyleUnderline"/>
        </w:rPr>
        <w:t>reached deals</w:t>
      </w:r>
      <w:r w:rsidRPr="00490673">
        <w:rPr>
          <w:sz w:val="16"/>
        </w:rPr>
        <w:t xml:space="preserve"> with Tokyo and Seoul </w:t>
      </w:r>
      <w:r w:rsidRPr="00241F74">
        <w:rPr>
          <w:rStyle w:val="StyleUnderline"/>
        </w:rPr>
        <w:t>that put a 15% tax on imports from both countries.</w:t>
      </w:r>
    </w:p>
    <w:p w14:paraId="0F4C16DF" w14:textId="77777777" w:rsidR="00C619B0" w:rsidRPr="00490673" w:rsidRDefault="00C619B0" w:rsidP="00C619B0">
      <w:pPr>
        <w:rPr>
          <w:sz w:val="16"/>
        </w:rPr>
      </w:pPr>
      <w:r w:rsidRPr="00490673">
        <w:rPr>
          <w:sz w:val="16"/>
        </w:rPr>
        <w:t>“</w:t>
      </w:r>
      <w:r w:rsidRPr="00241F74">
        <w:rPr>
          <w:rStyle w:val="Emphasis"/>
        </w:rPr>
        <w:t xml:space="preserve">Trump’s tariffs </w:t>
      </w:r>
      <w:r w:rsidRPr="00411201">
        <w:rPr>
          <w:rStyle w:val="Emphasis"/>
          <w:highlight w:val="green"/>
        </w:rPr>
        <w:t>hit allies the hardest</w:t>
      </w:r>
      <w:r w:rsidRPr="00490673">
        <w:rPr>
          <w:sz w:val="16"/>
        </w:rPr>
        <w:t>,” said Itsunori Onodera, a former defense minister and currently the ruling party’s policy chief. “</w:t>
      </w:r>
      <w:r w:rsidRPr="00241F74">
        <w:rPr>
          <w:rStyle w:val="StyleUnderline"/>
        </w:rPr>
        <w:t xml:space="preserve">The tariffs risk </w:t>
      </w:r>
      <w:r w:rsidRPr="00411201">
        <w:rPr>
          <w:rStyle w:val="Emphasis"/>
          <w:highlight w:val="green"/>
        </w:rPr>
        <w:t>pushing them closer to China</w:t>
      </w:r>
      <w:r w:rsidRPr="00490673">
        <w:rPr>
          <w:sz w:val="16"/>
        </w:rPr>
        <w:t>, the very countries the U.S. should be aligning with” to counter Beijing.</w:t>
      </w:r>
    </w:p>
    <w:p w14:paraId="75161F68" w14:textId="77777777" w:rsidR="00C619B0" w:rsidRPr="00490673" w:rsidRDefault="00C619B0" w:rsidP="00C619B0">
      <w:pPr>
        <w:rPr>
          <w:sz w:val="16"/>
        </w:rPr>
      </w:pPr>
      <w:r w:rsidRPr="00490673">
        <w:rPr>
          <w:sz w:val="16"/>
        </w:rPr>
        <w:t xml:space="preserve">Ryoichi Oriki, who served as chief of staff of the Joint Staff of Japan’s Self-Defense Forces from 2009 to 2012, said </w:t>
      </w:r>
      <w:r w:rsidRPr="00241F74">
        <w:rPr>
          <w:rStyle w:val="StyleUnderline"/>
        </w:rPr>
        <w:t xml:space="preserve">the American </w:t>
      </w:r>
      <w:r w:rsidRPr="00411201">
        <w:rPr>
          <w:rStyle w:val="StyleUnderline"/>
          <w:highlight w:val="green"/>
        </w:rPr>
        <w:t>president</w:t>
      </w:r>
      <w:r w:rsidRPr="00313AB3">
        <w:rPr>
          <w:rStyle w:val="StyleUnderline"/>
        </w:rPr>
        <w:t>’s “</w:t>
      </w:r>
      <w:r w:rsidRPr="00313AB3">
        <w:rPr>
          <w:rStyle w:val="Emphasis"/>
        </w:rPr>
        <w:t>volatility</w:t>
      </w:r>
      <w:r w:rsidRPr="00241F74">
        <w:rPr>
          <w:rStyle w:val="Emphasis"/>
        </w:rPr>
        <w:t xml:space="preserve"> on trade”</w:t>
      </w:r>
      <w:r w:rsidRPr="00490673">
        <w:rPr>
          <w:sz w:val="16"/>
        </w:rPr>
        <w:t xml:space="preserve"> </w:t>
      </w:r>
      <w:r w:rsidRPr="00241F74">
        <w:rPr>
          <w:rStyle w:val="StyleUnderline"/>
        </w:rPr>
        <w:t>has</w:t>
      </w:r>
      <w:r w:rsidRPr="00490673">
        <w:rPr>
          <w:sz w:val="16"/>
        </w:rPr>
        <w:t xml:space="preserve"> </w:t>
      </w:r>
      <w:r w:rsidRPr="00411201">
        <w:rPr>
          <w:rStyle w:val="Emphasis"/>
          <w:highlight w:val="green"/>
        </w:rPr>
        <w:t>created doubts</w:t>
      </w:r>
      <w:r w:rsidRPr="00411201">
        <w:rPr>
          <w:sz w:val="16"/>
          <w:highlight w:val="green"/>
        </w:rPr>
        <w:t xml:space="preserve"> </w:t>
      </w:r>
      <w:r w:rsidRPr="00411201">
        <w:rPr>
          <w:rStyle w:val="StyleUnderline"/>
          <w:highlight w:val="green"/>
        </w:rPr>
        <w:t>about</w:t>
      </w:r>
      <w:r w:rsidRPr="00411201">
        <w:rPr>
          <w:sz w:val="16"/>
          <w:highlight w:val="green"/>
        </w:rPr>
        <w:t xml:space="preserve"> </w:t>
      </w:r>
      <w:r w:rsidRPr="00411201">
        <w:rPr>
          <w:rStyle w:val="Emphasis"/>
          <w:highlight w:val="green"/>
        </w:rPr>
        <w:t>U.S. security</w:t>
      </w:r>
      <w:r w:rsidRPr="00241F74">
        <w:rPr>
          <w:rStyle w:val="Emphasis"/>
        </w:rPr>
        <w:t xml:space="preserve"> </w:t>
      </w:r>
      <w:r w:rsidRPr="00411201">
        <w:rPr>
          <w:rStyle w:val="Emphasis"/>
          <w:highlight w:val="green"/>
        </w:rPr>
        <w:t>commitments</w:t>
      </w:r>
      <w:r w:rsidRPr="00490673">
        <w:rPr>
          <w:sz w:val="16"/>
        </w:rPr>
        <w:t>. “The U.S. has become a variable, not a constant, which affects trust,” he said.</w:t>
      </w:r>
    </w:p>
    <w:p w14:paraId="6CBFD409" w14:textId="77777777" w:rsidR="00C619B0" w:rsidRPr="00490673" w:rsidRDefault="00C619B0" w:rsidP="00C619B0">
      <w:pPr>
        <w:rPr>
          <w:sz w:val="16"/>
        </w:rPr>
      </w:pPr>
      <w:r w:rsidRPr="00490673">
        <w:rPr>
          <w:sz w:val="16"/>
        </w:rPr>
        <w:t xml:space="preserve">In South Korea, </w:t>
      </w:r>
      <w:r w:rsidRPr="00241F74">
        <w:rPr>
          <w:rStyle w:val="StyleUnderline"/>
        </w:rPr>
        <w:t xml:space="preserve">former President </w:t>
      </w:r>
      <w:r w:rsidRPr="00313AB3">
        <w:rPr>
          <w:rStyle w:val="StyleUnderline"/>
        </w:rPr>
        <w:t>Yoon</w:t>
      </w:r>
      <w:r w:rsidRPr="00490673">
        <w:rPr>
          <w:sz w:val="16"/>
        </w:rPr>
        <w:t xml:space="preserve"> Suk Yeol </w:t>
      </w:r>
      <w:r w:rsidRPr="00241F74">
        <w:rPr>
          <w:rStyle w:val="StyleUnderline"/>
        </w:rPr>
        <w:t xml:space="preserve">raised the prospect </w:t>
      </w:r>
      <w:r w:rsidRPr="00490673">
        <w:rPr>
          <w:sz w:val="16"/>
        </w:rPr>
        <w:t>in early 2023</w:t>
      </w:r>
      <w:r w:rsidRPr="00241F74">
        <w:rPr>
          <w:rStyle w:val="StyleUnderline"/>
        </w:rPr>
        <w:t xml:space="preserve"> that</w:t>
      </w:r>
      <w:r w:rsidRPr="00490673">
        <w:rPr>
          <w:sz w:val="16"/>
        </w:rPr>
        <w:t xml:space="preserve"> </w:t>
      </w:r>
      <w:r w:rsidRPr="00411201">
        <w:rPr>
          <w:rStyle w:val="StyleUnderline"/>
          <w:highlight w:val="green"/>
        </w:rPr>
        <w:t xml:space="preserve">Seoul could be forced to </w:t>
      </w:r>
      <w:r w:rsidRPr="00411201">
        <w:rPr>
          <w:rStyle w:val="Emphasis"/>
          <w:highlight w:val="green"/>
        </w:rPr>
        <w:t>pursue nuc</w:t>
      </w:r>
      <w:r w:rsidRPr="00313AB3">
        <w:rPr>
          <w:rStyle w:val="Emphasis"/>
        </w:rPr>
        <w:t>lear weapon</w:t>
      </w:r>
      <w:r w:rsidRPr="00411201">
        <w:rPr>
          <w:rStyle w:val="Emphasis"/>
          <w:highlight w:val="green"/>
        </w:rPr>
        <w:t>s</w:t>
      </w:r>
      <w:r w:rsidRPr="00241F74">
        <w:rPr>
          <w:rStyle w:val="StyleUnderline"/>
        </w:rPr>
        <w:t xml:space="preserve"> </w:t>
      </w:r>
      <w:r w:rsidRPr="00490673">
        <w:rPr>
          <w:sz w:val="16"/>
        </w:rPr>
        <w:t xml:space="preserve">in the face of a mounting threat from North Korea. </w:t>
      </w:r>
      <w:r w:rsidRPr="00241F74">
        <w:rPr>
          <w:rStyle w:val="StyleUnderline"/>
        </w:rPr>
        <w:t>He backed off later</w:t>
      </w:r>
      <w:r w:rsidRPr="00490673">
        <w:rPr>
          <w:sz w:val="16"/>
        </w:rPr>
        <w:t xml:space="preserve"> that year </w:t>
      </w:r>
      <w:r w:rsidRPr="00241F74">
        <w:rPr>
          <w:rStyle w:val="StyleUnderline"/>
        </w:rPr>
        <w:t>when Seoul extracted extra</w:t>
      </w:r>
      <w:r w:rsidRPr="00490673">
        <w:rPr>
          <w:sz w:val="16"/>
        </w:rPr>
        <w:t xml:space="preserve"> security </w:t>
      </w:r>
      <w:r w:rsidRPr="00241F74">
        <w:rPr>
          <w:rStyle w:val="StyleUnderline"/>
        </w:rPr>
        <w:t>assurances from</w:t>
      </w:r>
      <w:r w:rsidRPr="00490673">
        <w:rPr>
          <w:sz w:val="16"/>
        </w:rPr>
        <w:t xml:space="preserve"> the </w:t>
      </w:r>
      <w:r w:rsidRPr="00241F74">
        <w:rPr>
          <w:rStyle w:val="StyleUnderline"/>
        </w:rPr>
        <w:t>Biden</w:t>
      </w:r>
      <w:r w:rsidRPr="00490673">
        <w:rPr>
          <w:sz w:val="16"/>
        </w:rPr>
        <w:t xml:space="preserve"> administration </w:t>
      </w:r>
      <w:r w:rsidRPr="00241F74">
        <w:rPr>
          <w:rStyle w:val="StyleUnderline"/>
        </w:rPr>
        <w:t xml:space="preserve">with the </w:t>
      </w:r>
      <w:r w:rsidRPr="00490673">
        <w:rPr>
          <w:sz w:val="16"/>
        </w:rPr>
        <w:t xml:space="preserve">signing of the </w:t>
      </w:r>
      <w:r w:rsidRPr="00241F74">
        <w:rPr>
          <w:rStyle w:val="Emphasis"/>
        </w:rPr>
        <w:t>Washington Declaration</w:t>
      </w:r>
      <w:r w:rsidRPr="00490673">
        <w:rPr>
          <w:sz w:val="16"/>
        </w:rPr>
        <w:t>. That pact included giving South Korea greater insight into U.S. nuclear planning for any conflict with North Korea.</w:t>
      </w:r>
    </w:p>
    <w:p w14:paraId="163655D5" w14:textId="77777777" w:rsidR="00C619B0" w:rsidRPr="00490673" w:rsidRDefault="00C619B0" w:rsidP="00C619B0">
      <w:pPr>
        <w:rPr>
          <w:sz w:val="16"/>
        </w:rPr>
      </w:pPr>
      <w:r w:rsidRPr="00490673">
        <w:rPr>
          <w:sz w:val="16"/>
        </w:rPr>
        <w:t>Yoon was impeached after plunging the country into crisis when he declared martial law in December last year. While newly elected President Lee Jae Myung has rejected the idea of nuclear armament, his intelligence agency chief, Lee Jong-seok, this year called for Seoul to secure the right to enrich uranium to demonstrate its “potential nuclear capabilities.”</w:t>
      </w:r>
    </w:p>
    <w:p w14:paraId="3D8789E5" w14:textId="77777777" w:rsidR="00C619B0" w:rsidRPr="00490673" w:rsidRDefault="00C619B0" w:rsidP="00C619B0">
      <w:pPr>
        <w:rPr>
          <w:sz w:val="16"/>
        </w:rPr>
      </w:pPr>
      <w:r w:rsidRPr="00411201">
        <w:rPr>
          <w:rStyle w:val="StyleUnderline"/>
          <w:highlight w:val="green"/>
        </w:rPr>
        <w:t xml:space="preserve">It would be a </w:t>
      </w:r>
      <w:r w:rsidRPr="00411201">
        <w:rPr>
          <w:rStyle w:val="Emphasis"/>
          <w:highlight w:val="green"/>
        </w:rPr>
        <w:t>mistake</w:t>
      </w:r>
      <w:r w:rsidRPr="00411201">
        <w:rPr>
          <w:rStyle w:val="StyleUnderline"/>
          <w:highlight w:val="green"/>
        </w:rPr>
        <w:t xml:space="preserve"> to “interpret</w:t>
      </w:r>
      <w:r w:rsidRPr="00241F74">
        <w:rPr>
          <w:rStyle w:val="StyleUnderline"/>
        </w:rPr>
        <w:t xml:space="preserve"> </w:t>
      </w:r>
      <w:r w:rsidRPr="00241F74">
        <w:rPr>
          <w:rStyle w:val="Emphasis"/>
        </w:rPr>
        <w:t xml:space="preserve">South Korean </w:t>
      </w:r>
      <w:r w:rsidRPr="00411201">
        <w:rPr>
          <w:rStyle w:val="Emphasis"/>
          <w:highlight w:val="green"/>
        </w:rPr>
        <w:t>nuclear ambitions</w:t>
      </w:r>
      <w:r w:rsidRPr="00411201">
        <w:rPr>
          <w:rStyle w:val="StyleUnderline"/>
          <w:highlight w:val="green"/>
        </w:rPr>
        <w:t xml:space="preserve"> as a </w:t>
      </w:r>
      <w:r w:rsidRPr="00411201">
        <w:rPr>
          <w:rStyle w:val="Emphasis"/>
          <w:highlight w:val="green"/>
        </w:rPr>
        <w:t>bluff</w:t>
      </w:r>
      <w:r w:rsidRPr="00490673">
        <w:rPr>
          <w:sz w:val="16"/>
        </w:rPr>
        <w:t>,” says Ely Ratner, who served as assistant secretary of defense for Indo-Pacific security affairs in the Biden administration.</w:t>
      </w:r>
    </w:p>
    <w:p w14:paraId="13C1F4E7" w14:textId="77777777" w:rsidR="00C619B0" w:rsidRPr="00490673" w:rsidRDefault="00C619B0" w:rsidP="00C619B0">
      <w:pPr>
        <w:rPr>
          <w:sz w:val="16"/>
        </w:rPr>
      </w:pPr>
      <w:r w:rsidRPr="00490673">
        <w:rPr>
          <w:sz w:val="16"/>
        </w:rPr>
        <w:t>South Korea’s foreign ministry said the government isn’t considering the acquisition of nuclear weapons.</w:t>
      </w:r>
    </w:p>
    <w:p w14:paraId="12DD0C2D" w14:textId="77777777" w:rsidR="00C619B0" w:rsidRPr="00490673" w:rsidRDefault="00C619B0" w:rsidP="00C619B0">
      <w:pPr>
        <w:rPr>
          <w:sz w:val="16"/>
        </w:rPr>
      </w:pPr>
      <w:r w:rsidRPr="00490673">
        <w:rPr>
          <w:sz w:val="16"/>
        </w:rPr>
        <w:t>CHANGING ATTITUDES</w:t>
      </w:r>
    </w:p>
    <w:p w14:paraId="4528CE0C" w14:textId="77777777" w:rsidR="00C619B0" w:rsidRPr="00490673" w:rsidRDefault="00C619B0" w:rsidP="00C619B0">
      <w:pPr>
        <w:rPr>
          <w:sz w:val="16"/>
        </w:rPr>
      </w:pPr>
      <w:r w:rsidRPr="00411201">
        <w:rPr>
          <w:rStyle w:val="StyleUnderline"/>
          <w:highlight w:val="green"/>
        </w:rPr>
        <w:t xml:space="preserve">There is </w:t>
      </w:r>
      <w:r w:rsidRPr="00411201">
        <w:rPr>
          <w:rStyle w:val="Emphasis"/>
          <w:highlight w:val="green"/>
        </w:rPr>
        <w:t>broad public support</w:t>
      </w:r>
      <w:r w:rsidRPr="00241F74">
        <w:rPr>
          <w:rStyle w:val="StyleUnderline"/>
        </w:rPr>
        <w:t xml:space="preserve"> for acquiring</w:t>
      </w:r>
      <w:r w:rsidRPr="00490673">
        <w:rPr>
          <w:sz w:val="16"/>
        </w:rPr>
        <w:t xml:space="preserve"> </w:t>
      </w:r>
      <w:r w:rsidRPr="00241F74">
        <w:rPr>
          <w:rStyle w:val="Emphasis"/>
        </w:rPr>
        <w:t>nuclear weapons</w:t>
      </w:r>
      <w:r w:rsidRPr="00490673">
        <w:rPr>
          <w:sz w:val="16"/>
        </w:rPr>
        <w:t xml:space="preserve"> </w:t>
      </w:r>
      <w:r w:rsidRPr="00241F74">
        <w:rPr>
          <w:rStyle w:val="StyleUnderline"/>
        </w:rPr>
        <w:t>in South Korea</w:t>
      </w:r>
      <w:r w:rsidRPr="00490673">
        <w:rPr>
          <w:sz w:val="16"/>
        </w:rPr>
        <w:t xml:space="preserve">, </w:t>
      </w:r>
      <w:r w:rsidRPr="00241F74">
        <w:rPr>
          <w:rStyle w:val="StyleUnderline"/>
        </w:rPr>
        <w:t xml:space="preserve">in the face of threats from </w:t>
      </w:r>
      <w:r w:rsidRPr="00241F74">
        <w:rPr>
          <w:rStyle w:val="Emphasis"/>
        </w:rPr>
        <w:t>nuclear-armed Pyongyang</w:t>
      </w:r>
      <w:r w:rsidRPr="00241F74">
        <w:rPr>
          <w:rStyle w:val="StyleUnderline"/>
        </w:rPr>
        <w:t xml:space="preserve">. </w:t>
      </w:r>
      <w:r w:rsidRPr="00411201">
        <w:rPr>
          <w:rStyle w:val="StyleUnderline"/>
          <w:highlight w:val="green"/>
        </w:rPr>
        <w:t xml:space="preserve">In </w:t>
      </w:r>
      <w:r w:rsidRPr="00411201">
        <w:rPr>
          <w:rStyle w:val="Emphasis"/>
          <w:highlight w:val="green"/>
        </w:rPr>
        <w:t>Japan</w:t>
      </w:r>
      <w:r w:rsidRPr="00490673">
        <w:rPr>
          <w:sz w:val="16"/>
        </w:rPr>
        <w:t xml:space="preserve">, public opinion is constrained by the weight of its history – though </w:t>
      </w:r>
      <w:r w:rsidRPr="00411201">
        <w:rPr>
          <w:rStyle w:val="Emphasis"/>
          <w:highlight w:val="green"/>
        </w:rPr>
        <w:t>attitudes are changing</w:t>
      </w:r>
      <w:r w:rsidRPr="00490673">
        <w:rPr>
          <w:sz w:val="16"/>
        </w:rPr>
        <w:t>.</w:t>
      </w:r>
    </w:p>
    <w:p w14:paraId="497588F0" w14:textId="77777777" w:rsidR="00C619B0" w:rsidRPr="00490673" w:rsidRDefault="00C619B0" w:rsidP="00C619B0">
      <w:pPr>
        <w:rPr>
          <w:sz w:val="16"/>
        </w:rPr>
      </w:pPr>
      <w:r w:rsidRPr="00490673">
        <w:rPr>
          <w:sz w:val="16"/>
        </w:rPr>
        <w:t>A poll in March found that 41% of respondents were in favor of revising Japan’s Three Non-Nuclear Principles. In a similar poll three years ago by the Kioicho Strategy Institute, a consultancy and think tank, just 20% backed the idea.</w:t>
      </w:r>
    </w:p>
    <w:p w14:paraId="3D132C37" w14:textId="77777777" w:rsidR="00C619B0" w:rsidRPr="00490673" w:rsidRDefault="00C619B0" w:rsidP="00C619B0">
      <w:pPr>
        <w:rPr>
          <w:sz w:val="16"/>
        </w:rPr>
      </w:pPr>
      <w:r w:rsidRPr="00490673">
        <w:rPr>
          <w:sz w:val="16"/>
        </w:rPr>
        <w:t>Even some Japanese with personal connections to the atomic attacks are calling for a shift on the bomb.</w:t>
      </w:r>
    </w:p>
    <w:p w14:paraId="23940955" w14:textId="77777777" w:rsidR="00C619B0" w:rsidRPr="00490673" w:rsidRDefault="00C619B0" w:rsidP="00C619B0">
      <w:pPr>
        <w:rPr>
          <w:sz w:val="16"/>
        </w:rPr>
      </w:pPr>
      <w:r w:rsidRPr="00490673">
        <w:rPr>
          <w:sz w:val="16"/>
        </w:rPr>
        <w:t>Tatsuaki Takahashi, the Hiroshima native, said his grandfather was just four years old when the bomb was dropped on the city at 8.15 am on August 6, 1945, but could still vividly recall the flash-and-boom and the windows in his home shattering. Some of Takahashi’s relatives went missing during the disaster and were presumed to have died, he said.</w:t>
      </w:r>
    </w:p>
    <w:p w14:paraId="0136C312" w14:textId="77777777" w:rsidR="00C619B0" w:rsidRPr="00490673" w:rsidRDefault="00C619B0" w:rsidP="00C619B0">
      <w:pPr>
        <w:rPr>
          <w:sz w:val="16"/>
        </w:rPr>
      </w:pPr>
      <w:r w:rsidRPr="00490673">
        <w:rPr>
          <w:sz w:val="16"/>
        </w:rPr>
        <w:t>Growing up in Hiroshima, Takahashi believed that diplomacy and dialogue could help avert a repeat of that nuclear nightmare. Now 28, and living as an IT programmer in Tokyo, he thinks Japan may need a show of nuclear strength to achieve that goal.</w:t>
      </w:r>
    </w:p>
    <w:p w14:paraId="2CE63E11" w14:textId="77777777" w:rsidR="00C619B0" w:rsidRPr="00490673" w:rsidRDefault="00C619B0" w:rsidP="00C619B0">
      <w:pPr>
        <w:rPr>
          <w:sz w:val="16"/>
        </w:rPr>
      </w:pPr>
      <w:r w:rsidRPr="00490673">
        <w:rPr>
          <w:sz w:val="16"/>
        </w:rPr>
        <w:t>“Personally, I think allowing U.S. nuclear weapons into Japan might be unavoidable as a form of deterrence,” said Takahashi, who runs a group called Youth Vote Hiroshima, which aims to engage young people in his home city in politics through social media. “I’m still against using nuclear weapons but just possessing them has strategic value.”</w:t>
      </w:r>
    </w:p>
    <w:p w14:paraId="17E7D251" w14:textId="77777777" w:rsidR="00C619B0" w:rsidRPr="00490673" w:rsidRDefault="00C619B0" w:rsidP="00C619B0">
      <w:pPr>
        <w:rPr>
          <w:sz w:val="16"/>
        </w:rPr>
      </w:pPr>
      <w:r w:rsidRPr="00490673">
        <w:rPr>
          <w:sz w:val="16"/>
        </w:rPr>
        <w:t>Takahashi said Japanese views on the issue are changing as the memory of the bombings dims and younger people think more critically about the need for deterrence.</w:t>
      </w:r>
    </w:p>
    <w:p w14:paraId="337C3EFC" w14:textId="77777777" w:rsidR="00C619B0" w:rsidRPr="00490673" w:rsidRDefault="00C619B0" w:rsidP="00C619B0">
      <w:pPr>
        <w:rPr>
          <w:sz w:val="16"/>
        </w:rPr>
      </w:pPr>
      <w:r w:rsidRPr="00490673">
        <w:rPr>
          <w:sz w:val="16"/>
        </w:rPr>
        <w:t>There are signs that even in Hiroshima, where the 80th anniversary of the attack was commemorated earlier this month, some people are increasingly reluctant to dwell on the past.</w:t>
      </w:r>
    </w:p>
    <w:p w14:paraId="40892BAA" w14:textId="77777777" w:rsidR="00C619B0" w:rsidRPr="00490673" w:rsidRDefault="00C619B0" w:rsidP="00C619B0">
      <w:pPr>
        <w:rPr>
          <w:sz w:val="16"/>
        </w:rPr>
      </w:pPr>
      <w:r w:rsidRPr="00490673">
        <w:rPr>
          <w:sz w:val="16"/>
        </w:rPr>
        <w:t>A survey published in April by public broadcaster NHK found more than 30% of people aged between 18 and 24 in the city and surrounding prefecture who had not heard the accounts of the city’s atomic bomb survivors said that they did not wish to do so. That was more than 6 points higher than a similar survey five years ago and higher than a 25% figure for the rest of Japan. The most common reason given was that the accounts were too horrific.</w:t>
      </w:r>
    </w:p>
    <w:p w14:paraId="695D0058" w14:textId="77777777" w:rsidR="00C619B0" w:rsidRPr="00490673" w:rsidRDefault="00C619B0" w:rsidP="00C619B0">
      <w:pPr>
        <w:rPr>
          <w:sz w:val="16"/>
        </w:rPr>
      </w:pPr>
      <w:r w:rsidRPr="00490673">
        <w:rPr>
          <w:sz w:val="16"/>
        </w:rPr>
        <w:t>THRESHOLD STATE</w:t>
      </w:r>
    </w:p>
    <w:p w14:paraId="2FE32190" w14:textId="77777777" w:rsidR="00C619B0" w:rsidRPr="00490673" w:rsidRDefault="00C619B0" w:rsidP="00C619B0">
      <w:pPr>
        <w:rPr>
          <w:sz w:val="16"/>
        </w:rPr>
      </w:pPr>
      <w:r w:rsidRPr="00490673">
        <w:rPr>
          <w:sz w:val="16"/>
        </w:rPr>
        <w:t>Both Japan and South Korea have committed not to develop or acquire nuclear weapons by signing the NPT.</w:t>
      </w:r>
    </w:p>
    <w:p w14:paraId="378B52E0" w14:textId="77777777" w:rsidR="00C619B0" w:rsidRPr="00241F74" w:rsidRDefault="00C619B0" w:rsidP="00C619B0">
      <w:pPr>
        <w:rPr>
          <w:rStyle w:val="StyleUnderline"/>
        </w:rPr>
      </w:pPr>
      <w:r w:rsidRPr="00241F74">
        <w:rPr>
          <w:rStyle w:val="StyleUnderline"/>
        </w:rPr>
        <w:t xml:space="preserve">But security </w:t>
      </w:r>
      <w:r w:rsidRPr="00411201">
        <w:rPr>
          <w:rStyle w:val="StyleUnderline"/>
          <w:highlight w:val="green"/>
        </w:rPr>
        <w:t>experts describe Japan as a</w:t>
      </w:r>
      <w:r w:rsidRPr="00241F74">
        <w:rPr>
          <w:rStyle w:val="StyleUnderline"/>
        </w:rPr>
        <w:t xml:space="preserve"> </w:t>
      </w:r>
      <w:r w:rsidRPr="00411201">
        <w:rPr>
          <w:rStyle w:val="Emphasis"/>
          <w:highlight w:val="green"/>
        </w:rPr>
        <w:t>threshold</w:t>
      </w:r>
      <w:r w:rsidRPr="00241F74">
        <w:rPr>
          <w:rStyle w:val="Emphasis"/>
        </w:rPr>
        <w:t xml:space="preserve"> nuclear-weapons </w:t>
      </w:r>
      <w:r w:rsidRPr="00411201">
        <w:rPr>
          <w:rStyle w:val="Emphasis"/>
          <w:highlight w:val="green"/>
        </w:rPr>
        <w:t>state</w:t>
      </w:r>
      <w:r w:rsidRPr="00490673">
        <w:rPr>
          <w:sz w:val="16"/>
        </w:rPr>
        <w:t xml:space="preserve"> – meaning </w:t>
      </w:r>
      <w:r w:rsidRPr="00241F74">
        <w:rPr>
          <w:rStyle w:val="StyleUnderline"/>
        </w:rPr>
        <w:t xml:space="preserve">it has the </w:t>
      </w:r>
      <w:r w:rsidRPr="00241F74">
        <w:rPr>
          <w:rStyle w:val="Emphasis"/>
        </w:rPr>
        <w:t>technical capacity</w:t>
      </w:r>
      <w:r w:rsidRPr="00490673">
        <w:rPr>
          <w:sz w:val="16"/>
        </w:rPr>
        <w:t xml:space="preserve">, </w:t>
      </w:r>
      <w:r w:rsidRPr="00411201">
        <w:rPr>
          <w:rStyle w:val="StyleUnderline"/>
          <w:highlight w:val="green"/>
        </w:rPr>
        <w:t>and</w:t>
      </w:r>
      <w:r w:rsidRPr="00411201">
        <w:rPr>
          <w:sz w:val="16"/>
          <w:highlight w:val="green"/>
        </w:rPr>
        <w:t xml:space="preserve"> </w:t>
      </w:r>
      <w:r w:rsidRPr="00411201">
        <w:rPr>
          <w:rStyle w:val="StyleUnderline"/>
          <w:highlight w:val="green"/>
        </w:rPr>
        <w:t>could obtain</w:t>
      </w:r>
      <w:r w:rsidRPr="00490673">
        <w:rPr>
          <w:sz w:val="16"/>
        </w:rPr>
        <w:t xml:space="preserve"> the </w:t>
      </w:r>
      <w:r w:rsidRPr="00241F74">
        <w:rPr>
          <w:rStyle w:val="Emphasis"/>
        </w:rPr>
        <w:t>materials</w:t>
      </w:r>
      <w:r w:rsidRPr="00490673">
        <w:rPr>
          <w:sz w:val="16"/>
        </w:rPr>
        <w:t xml:space="preserve">, </w:t>
      </w:r>
      <w:r w:rsidRPr="00241F74">
        <w:rPr>
          <w:rStyle w:val="StyleUnderline"/>
        </w:rPr>
        <w:t xml:space="preserve">to build and launch </w:t>
      </w:r>
      <w:r w:rsidRPr="00411201">
        <w:rPr>
          <w:rStyle w:val="StyleUnderline"/>
          <w:highlight w:val="green"/>
        </w:rPr>
        <w:t>a bomb</w:t>
      </w:r>
      <w:r w:rsidRPr="00241F74">
        <w:rPr>
          <w:rStyle w:val="StyleUnderline"/>
        </w:rPr>
        <w:t xml:space="preserve"> if it</w:t>
      </w:r>
      <w:r w:rsidRPr="00490673">
        <w:rPr>
          <w:sz w:val="16"/>
        </w:rPr>
        <w:t xml:space="preserve"> was </w:t>
      </w:r>
      <w:r w:rsidRPr="00241F74">
        <w:rPr>
          <w:rStyle w:val="StyleUnderline"/>
        </w:rPr>
        <w:t>determined to do so.</w:t>
      </w:r>
    </w:p>
    <w:p w14:paraId="76F732BD" w14:textId="77777777" w:rsidR="00C619B0" w:rsidRPr="00490673" w:rsidRDefault="00C619B0" w:rsidP="00C619B0">
      <w:pPr>
        <w:rPr>
          <w:sz w:val="16"/>
        </w:rPr>
      </w:pPr>
      <w:r w:rsidRPr="00411201">
        <w:rPr>
          <w:rStyle w:val="StyleUnderline"/>
          <w:highlight w:val="green"/>
        </w:rPr>
        <w:t>Within</w:t>
      </w:r>
      <w:r w:rsidRPr="00490673">
        <w:rPr>
          <w:sz w:val="16"/>
        </w:rPr>
        <w:t xml:space="preserve"> a </w:t>
      </w:r>
      <w:r w:rsidRPr="00411201">
        <w:rPr>
          <w:rStyle w:val="Emphasis"/>
          <w:highlight w:val="green"/>
        </w:rPr>
        <w:t>couple of years</w:t>
      </w:r>
      <w:r w:rsidRPr="00490673">
        <w:rPr>
          <w:sz w:val="16"/>
        </w:rPr>
        <w:t xml:space="preserve">, </w:t>
      </w:r>
      <w:r w:rsidRPr="00241F74">
        <w:rPr>
          <w:rStyle w:val="StyleUnderline"/>
        </w:rPr>
        <w:t>Tokyo could build a nuclear device small enough to fit on a missile</w:t>
      </w:r>
      <w:r w:rsidRPr="00490673">
        <w:rPr>
          <w:sz w:val="16"/>
        </w:rPr>
        <w:t>, said Jennifer Kavanagh, director of military analysis at Defense Priorities, a Washington-based think tank. One senior lawmaker close to Ishiba told Reuters that Japan could build a nuclear weapon in as little as six months, and that it should consider doing so if trust in the U.S. nuclear umbrella broke down.</w:t>
      </w:r>
    </w:p>
    <w:p w14:paraId="046274ED" w14:textId="77777777" w:rsidR="00C619B0" w:rsidRPr="00490673" w:rsidRDefault="00C619B0" w:rsidP="00C619B0">
      <w:pPr>
        <w:rPr>
          <w:sz w:val="16"/>
        </w:rPr>
      </w:pPr>
      <w:r w:rsidRPr="00241F74">
        <w:rPr>
          <w:rStyle w:val="StyleUnderline"/>
        </w:rPr>
        <w:t xml:space="preserve">Japan has </w:t>
      </w:r>
      <w:r w:rsidRPr="00241F74">
        <w:rPr>
          <w:rStyle w:val="Emphasis"/>
        </w:rPr>
        <w:t>advanced nuclear know-how</w:t>
      </w:r>
      <w:r w:rsidRPr="00490673">
        <w:rPr>
          <w:sz w:val="16"/>
        </w:rPr>
        <w:t xml:space="preserve"> </w:t>
      </w:r>
      <w:r w:rsidRPr="00241F74">
        <w:rPr>
          <w:rStyle w:val="StyleUnderline"/>
        </w:rPr>
        <w:t>with</w:t>
      </w:r>
      <w:r w:rsidRPr="00490673">
        <w:rPr>
          <w:sz w:val="16"/>
        </w:rPr>
        <w:t xml:space="preserve"> a </w:t>
      </w:r>
      <w:r w:rsidRPr="00241F74">
        <w:rPr>
          <w:rStyle w:val="Emphasis"/>
        </w:rPr>
        <w:t>long-established</w:t>
      </w:r>
      <w:r w:rsidRPr="00490673">
        <w:rPr>
          <w:sz w:val="16"/>
        </w:rPr>
        <w:t xml:space="preserve"> </w:t>
      </w:r>
      <w:r w:rsidRPr="00241F74">
        <w:rPr>
          <w:rStyle w:val="StyleUnderline"/>
        </w:rPr>
        <w:t xml:space="preserve">fleet of </w:t>
      </w:r>
      <w:r w:rsidRPr="00241F74">
        <w:rPr>
          <w:rStyle w:val="Emphasis"/>
        </w:rPr>
        <w:t>civilian reactors</w:t>
      </w:r>
      <w:r w:rsidRPr="00241F74">
        <w:rPr>
          <w:rStyle w:val="StyleUnderline"/>
        </w:rPr>
        <w:t xml:space="preserve">, a </w:t>
      </w:r>
      <w:r w:rsidRPr="00241F74">
        <w:rPr>
          <w:rStyle w:val="Emphasis"/>
        </w:rPr>
        <w:t>sophisticated defense industry</w:t>
      </w:r>
      <w:r w:rsidRPr="00241F74">
        <w:rPr>
          <w:rStyle w:val="StyleUnderline"/>
        </w:rPr>
        <w:t xml:space="preserve"> and </w:t>
      </w:r>
      <w:r w:rsidRPr="00241F74">
        <w:rPr>
          <w:rStyle w:val="Emphasis"/>
        </w:rPr>
        <w:t>technology</w:t>
      </w:r>
      <w:r w:rsidRPr="00490673">
        <w:rPr>
          <w:sz w:val="16"/>
        </w:rPr>
        <w:t xml:space="preserve"> </w:t>
      </w:r>
      <w:r w:rsidRPr="00241F74">
        <w:rPr>
          <w:rStyle w:val="StyleUnderline"/>
        </w:rPr>
        <w:t>from</w:t>
      </w:r>
      <w:r w:rsidRPr="00490673">
        <w:rPr>
          <w:sz w:val="16"/>
        </w:rPr>
        <w:t xml:space="preserve"> its </w:t>
      </w:r>
      <w:r w:rsidRPr="00241F74">
        <w:rPr>
          <w:rStyle w:val="StyleUnderline"/>
        </w:rPr>
        <w:t>space program</w:t>
      </w:r>
      <w:r w:rsidRPr="00490673">
        <w:rPr>
          <w:sz w:val="16"/>
        </w:rPr>
        <w:t xml:space="preserve">, including solid-fuel rockets. </w:t>
      </w:r>
      <w:r w:rsidRPr="00241F74">
        <w:rPr>
          <w:rStyle w:val="StyleUnderline"/>
        </w:rPr>
        <w:t xml:space="preserve">This would allow it to build </w:t>
      </w:r>
      <w:r w:rsidRPr="00241F74">
        <w:rPr>
          <w:rStyle w:val="Emphasis"/>
        </w:rPr>
        <w:t>ballistic missiles</w:t>
      </w:r>
      <w:r w:rsidRPr="00241F74">
        <w:rPr>
          <w:rStyle w:val="StyleUnderline"/>
        </w:rPr>
        <w:t xml:space="preserve"> to deliver a nuclear payload, </w:t>
      </w:r>
      <w:r w:rsidRPr="00490673">
        <w:rPr>
          <w:sz w:val="16"/>
        </w:rPr>
        <w:t>experts say.</w:t>
      </w:r>
    </w:p>
    <w:p w14:paraId="502C49BD" w14:textId="77777777" w:rsidR="00C619B0" w:rsidRPr="00490673" w:rsidRDefault="00C619B0" w:rsidP="00C619B0">
      <w:pPr>
        <w:rPr>
          <w:sz w:val="16"/>
        </w:rPr>
      </w:pPr>
      <w:r w:rsidRPr="00490673">
        <w:rPr>
          <w:sz w:val="16"/>
        </w:rPr>
        <w:t xml:space="preserve">As a by-product of its nuclear fuel consumption, the government says </w:t>
      </w:r>
      <w:r w:rsidRPr="00241F74">
        <w:rPr>
          <w:rStyle w:val="StyleUnderline"/>
        </w:rPr>
        <w:t>Japan has about 45 tons of plutonium</w:t>
      </w:r>
      <w:r w:rsidRPr="00490673">
        <w:rPr>
          <w:sz w:val="16"/>
        </w:rPr>
        <w:t xml:space="preserve"> – the </w:t>
      </w:r>
      <w:r w:rsidRPr="00241F74">
        <w:rPr>
          <w:rStyle w:val="StyleUnderline"/>
        </w:rPr>
        <w:t>fissionable material needed to make a bomb</w:t>
      </w:r>
      <w:r w:rsidRPr="00490673">
        <w:rPr>
          <w:sz w:val="16"/>
        </w:rPr>
        <w:t>. Japan also has the capacity to enrich uranium, another path to produce weapons-grade nuclear material.</w:t>
      </w:r>
    </w:p>
    <w:p w14:paraId="4E15C6DA" w14:textId="77777777" w:rsidR="00C619B0" w:rsidRPr="00490673" w:rsidRDefault="00C619B0" w:rsidP="00C619B0">
      <w:pPr>
        <w:rPr>
          <w:sz w:val="16"/>
        </w:rPr>
      </w:pPr>
      <w:r w:rsidRPr="00411201">
        <w:rPr>
          <w:rStyle w:val="Emphasis"/>
          <w:highlight w:val="green"/>
        </w:rPr>
        <w:t>South Korea</w:t>
      </w:r>
      <w:r w:rsidRPr="00411201">
        <w:rPr>
          <w:rStyle w:val="StyleUnderline"/>
          <w:highlight w:val="green"/>
        </w:rPr>
        <w:t xml:space="preserve"> </w:t>
      </w:r>
      <w:r w:rsidRPr="00A476DD">
        <w:rPr>
          <w:rStyle w:val="StyleUnderline"/>
        </w:rPr>
        <w:t>has also</w:t>
      </w:r>
      <w:r w:rsidRPr="00241F74">
        <w:rPr>
          <w:rStyle w:val="StyleUnderline"/>
        </w:rPr>
        <w:t xml:space="preserve"> </w:t>
      </w:r>
      <w:r w:rsidRPr="00411201">
        <w:rPr>
          <w:rStyle w:val="StyleUnderline"/>
          <w:highlight w:val="green"/>
        </w:rPr>
        <w:t>developed</w:t>
      </w:r>
      <w:r w:rsidRPr="00241F74">
        <w:rPr>
          <w:rStyle w:val="StyleUnderline"/>
        </w:rPr>
        <w:t xml:space="preserve"> and deployed a </w:t>
      </w:r>
      <w:r w:rsidRPr="00411201">
        <w:rPr>
          <w:rStyle w:val="StyleUnderline"/>
          <w:highlight w:val="green"/>
        </w:rPr>
        <w:t>number of weapons</w:t>
      </w:r>
      <w:r w:rsidRPr="00490673">
        <w:rPr>
          <w:sz w:val="16"/>
        </w:rPr>
        <w:t xml:space="preserve"> </w:t>
      </w:r>
      <w:r w:rsidRPr="00411201">
        <w:rPr>
          <w:rStyle w:val="StyleUnderline"/>
          <w:highlight w:val="green"/>
        </w:rPr>
        <w:t>that</w:t>
      </w:r>
      <w:r w:rsidRPr="00490673">
        <w:rPr>
          <w:sz w:val="16"/>
        </w:rPr>
        <w:t xml:space="preserve"> analysts say </w:t>
      </w:r>
      <w:r w:rsidRPr="00411201">
        <w:rPr>
          <w:rStyle w:val="Emphasis"/>
          <w:highlight w:val="green"/>
        </w:rPr>
        <w:t>could deliver nuclear bombs</w:t>
      </w:r>
      <w:r w:rsidRPr="00490673">
        <w:rPr>
          <w:sz w:val="16"/>
        </w:rPr>
        <w:t xml:space="preserve"> – including a submarine designed to launch conventional ballistic missiles, and increasingly powerful missiles that could reach North Korea or China.</w:t>
      </w:r>
    </w:p>
    <w:p w14:paraId="347A8851" w14:textId="77777777" w:rsidR="00C619B0" w:rsidRPr="00490673" w:rsidRDefault="00C619B0" w:rsidP="00C619B0">
      <w:pPr>
        <w:rPr>
          <w:sz w:val="16"/>
        </w:rPr>
      </w:pPr>
      <w:r w:rsidRPr="00490673">
        <w:rPr>
          <w:sz w:val="16"/>
        </w:rPr>
        <w:t>But South Korea is not as close to the threshold as Japan because it lacks the capacity to reprocess fuel to extract plutonium or enrich uranium, despite operating 26 reactors to generate power. Seoul aborted a clandestine weapons program in the 1970s under pressure from Washington and ratified the NPT in 1975. Experts predict it would take several years for Seoul to build a nuclear weapon, even if it overcame these hurdles.</w:t>
      </w:r>
    </w:p>
    <w:p w14:paraId="5BCC4D36" w14:textId="77777777" w:rsidR="00C619B0" w:rsidRPr="00490673" w:rsidRDefault="00C619B0" w:rsidP="00C619B0">
      <w:pPr>
        <w:rPr>
          <w:sz w:val="16"/>
        </w:rPr>
      </w:pPr>
      <w:r w:rsidRPr="00490673">
        <w:rPr>
          <w:sz w:val="16"/>
        </w:rPr>
        <w:t>“Even if we announce a state of emergency and throw all national resources behind it, the steelmaking, the facility building and making fissile materials and so on, it’s not easy. I’d say four to five years,” said Cheon Myeong-guk, a researcher at the Korea Institute of Science and Technology.</w:t>
      </w:r>
    </w:p>
    <w:p w14:paraId="47BAFCE3" w14:textId="77777777" w:rsidR="00C619B0" w:rsidRPr="00490673" w:rsidRDefault="00C619B0" w:rsidP="00C619B0">
      <w:pPr>
        <w:rPr>
          <w:sz w:val="16"/>
        </w:rPr>
      </w:pPr>
      <w:r w:rsidRPr="00490673">
        <w:rPr>
          <w:sz w:val="16"/>
        </w:rPr>
        <w:t>Beyond the technical hurdles, other factors inhibit U.S. partners from developing their own nuclear weapons.</w:t>
      </w:r>
    </w:p>
    <w:p w14:paraId="6B847C5C" w14:textId="77777777" w:rsidR="00C619B0" w:rsidRPr="00490673" w:rsidRDefault="00C619B0" w:rsidP="00C619B0">
      <w:pPr>
        <w:rPr>
          <w:sz w:val="16"/>
        </w:rPr>
      </w:pPr>
      <w:r w:rsidRPr="00241F74">
        <w:rPr>
          <w:rStyle w:val="StyleUnderline"/>
        </w:rPr>
        <w:t>If Japan began to build a bomb</w:t>
      </w:r>
      <w:r w:rsidRPr="00490673">
        <w:rPr>
          <w:sz w:val="16"/>
        </w:rPr>
        <w:t xml:space="preserve"> in breach of its NPT commitments, </w:t>
      </w:r>
      <w:r w:rsidRPr="00241F74">
        <w:rPr>
          <w:rStyle w:val="StyleUnderline"/>
        </w:rPr>
        <w:t xml:space="preserve">it could face </w:t>
      </w:r>
      <w:r w:rsidRPr="00241F74">
        <w:rPr>
          <w:rStyle w:val="Emphasis"/>
        </w:rPr>
        <w:t>sanctions</w:t>
      </w:r>
      <w:r w:rsidRPr="00490673">
        <w:rPr>
          <w:sz w:val="16"/>
        </w:rPr>
        <w:t xml:space="preserve"> by the United Nations and </w:t>
      </w:r>
      <w:r w:rsidRPr="00241F74">
        <w:rPr>
          <w:rStyle w:val="StyleUnderline"/>
        </w:rPr>
        <w:t>lose access to the imported nuclear fuel</w:t>
      </w:r>
      <w:r w:rsidRPr="00490673">
        <w:rPr>
          <w:sz w:val="16"/>
        </w:rPr>
        <w:t xml:space="preserve"> it needs to feed its nuclear power industry. The densely populated archipelago also lacks an area suitable for nuclear testing.</w:t>
      </w:r>
    </w:p>
    <w:p w14:paraId="54A3C4D7" w14:textId="77777777" w:rsidR="00C619B0" w:rsidRPr="00490673" w:rsidRDefault="00C619B0" w:rsidP="00C619B0">
      <w:pPr>
        <w:rPr>
          <w:sz w:val="16"/>
        </w:rPr>
      </w:pPr>
      <w:r w:rsidRPr="00490673">
        <w:rPr>
          <w:sz w:val="16"/>
        </w:rPr>
        <w:t>Despite Trump’s earlier apparent openness to Japan and South Korea acquiring nukes, it remains unclear if his administration would ultimately agree. The State Department said Trump and Vice President JD Vance “have spoken frequently about their opposition to the spread of nuclear weapons.”</w:t>
      </w:r>
    </w:p>
    <w:p w14:paraId="29C349D8" w14:textId="77777777" w:rsidR="00C619B0" w:rsidRPr="00490673" w:rsidRDefault="00C619B0" w:rsidP="00C619B0">
      <w:pPr>
        <w:rPr>
          <w:sz w:val="16"/>
        </w:rPr>
      </w:pPr>
      <w:r w:rsidRPr="00411201">
        <w:rPr>
          <w:rStyle w:val="Emphasis"/>
          <w:highlight w:val="green"/>
        </w:rPr>
        <w:t>Beijing</w:t>
      </w:r>
      <w:r w:rsidRPr="00411201">
        <w:rPr>
          <w:rStyle w:val="StyleUnderline"/>
          <w:highlight w:val="green"/>
        </w:rPr>
        <w:t xml:space="preserve"> would </w:t>
      </w:r>
      <w:r w:rsidRPr="00411201">
        <w:rPr>
          <w:rStyle w:val="Emphasis"/>
          <w:highlight w:val="green"/>
        </w:rPr>
        <w:t>be</w:t>
      </w:r>
      <w:r w:rsidRPr="00241F74">
        <w:rPr>
          <w:rStyle w:val="Emphasis"/>
        </w:rPr>
        <w:t xml:space="preserve"> highly </w:t>
      </w:r>
      <w:r w:rsidRPr="00411201">
        <w:rPr>
          <w:rStyle w:val="Emphasis"/>
          <w:highlight w:val="green"/>
        </w:rPr>
        <w:t>unlikely</w:t>
      </w:r>
      <w:r w:rsidRPr="00411201">
        <w:rPr>
          <w:rStyle w:val="StyleUnderline"/>
          <w:highlight w:val="green"/>
        </w:rPr>
        <w:t xml:space="preserve"> to </w:t>
      </w:r>
      <w:r w:rsidRPr="00411201">
        <w:rPr>
          <w:rStyle w:val="Emphasis"/>
          <w:highlight w:val="green"/>
        </w:rPr>
        <w:t>remain passive</w:t>
      </w:r>
      <w:r w:rsidRPr="00411201">
        <w:rPr>
          <w:rStyle w:val="StyleUnderline"/>
          <w:highlight w:val="green"/>
        </w:rPr>
        <w:t xml:space="preserve"> if it learned</w:t>
      </w:r>
      <w:r w:rsidRPr="00241F74">
        <w:rPr>
          <w:rStyle w:val="StyleUnderline"/>
        </w:rPr>
        <w:t xml:space="preserve"> that either </w:t>
      </w:r>
      <w:r w:rsidRPr="00411201">
        <w:rPr>
          <w:rStyle w:val="StyleUnderline"/>
          <w:highlight w:val="green"/>
        </w:rPr>
        <w:t>Seoul or Tokyo were taking this path.</w:t>
      </w:r>
      <w:r w:rsidRPr="00490673">
        <w:rPr>
          <w:sz w:val="16"/>
        </w:rPr>
        <w:t xml:space="preserve"> A </w:t>
      </w:r>
      <w:r w:rsidRPr="00411201">
        <w:rPr>
          <w:rStyle w:val="StyleUnderline"/>
          <w:highlight w:val="green"/>
        </w:rPr>
        <w:t>nuclear armed</w:t>
      </w:r>
      <w:r w:rsidRPr="00241F74">
        <w:rPr>
          <w:rStyle w:val="StyleUnderline"/>
        </w:rPr>
        <w:t xml:space="preserve"> U.S</w:t>
      </w:r>
      <w:r w:rsidRPr="00A476DD">
        <w:rPr>
          <w:rStyle w:val="StyleUnderline"/>
        </w:rPr>
        <w:t xml:space="preserve">. </w:t>
      </w:r>
      <w:r w:rsidRPr="00411201">
        <w:rPr>
          <w:rStyle w:val="StyleUnderline"/>
          <w:highlight w:val="green"/>
        </w:rPr>
        <w:t xml:space="preserve">ally in East Asia could end up </w:t>
      </w:r>
      <w:r w:rsidRPr="00411201">
        <w:rPr>
          <w:rStyle w:val="Emphasis"/>
          <w:highlight w:val="green"/>
        </w:rPr>
        <w:t>precipitating</w:t>
      </w:r>
      <w:r w:rsidRPr="00490673">
        <w:rPr>
          <w:sz w:val="16"/>
        </w:rPr>
        <w:t xml:space="preserve"> </w:t>
      </w:r>
      <w:r w:rsidRPr="00241F74">
        <w:rPr>
          <w:rStyle w:val="StyleUnderline"/>
        </w:rPr>
        <w:t>the</w:t>
      </w:r>
      <w:r w:rsidRPr="00490673">
        <w:rPr>
          <w:sz w:val="16"/>
        </w:rPr>
        <w:t xml:space="preserve"> </w:t>
      </w:r>
      <w:r w:rsidRPr="00411201">
        <w:rPr>
          <w:rStyle w:val="Emphasis"/>
          <w:highlight w:val="green"/>
        </w:rPr>
        <w:t>conflict</w:t>
      </w:r>
      <w:r w:rsidRPr="00490673">
        <w:rPr>
          <w:sz w:val="16"/>
        </w:rPr>
        <w:t xml:space="preserve"> </w:t>
      </w:r>
      <w:r w:rsidRPr="00241F74">
        <w:rPr>
          <w:rStyle w:val="StyleUnderline"/>
        </w:rPr>
        <w:t>that</w:t>
      </w:r>
      <w:r w:rsidRPr="00490673">
        <w:rPr>
          <w:sz w:val="16"/>
        </w:rPr>
        <w:t xml:space="preserve"> </w:t>
      </w:r>
      <w:r w:rsidRPr="00241F74">
        <w:rPr>
          <w:rStyle w:val="Emphasis"/>
        </w:rPr>
        <w:t>acquiring nuclear weapons</w:t>
      </w:r>
      <w:r w:rsidRPr="00490673">
        <w:rPr>
          <w:sz w:val="16"/>
        </w:rPr>
        <w:t xml:space="preserve"> </w:t>
      </w:r>
      <w:r w:rsidRPr="00241F74">
        <w:rPr>
          <w:rStyle w:val="StyleUnderline"/>
        </w:rPr>
        <w:t>was</w:t>
      </w:r>
      <w:r w:rsidRPr="00490673">
        <w:rPr>
          <w:sz w:val="16"/>
        </w:rPr>
        <w:t xml:space="preserve"> </w:t>
      </w:r>
      <w:r w:rsidRPr="00241F74">
        <w:rPr>
          <w:rStyle w:val="Emphasis"/>
        </w:rPr>
        <w:t>intended to avoid,</w:t>
      </w:r>
      <w:r w:rsidRPr="00490673">
        <w:rPr>
          <w:sz w:val="16"/>
        </w:rPr>
        <w:t xml:space="preserve"> according to Alexandra Bell, a former Biden administration official who was directly involved in nuclear deterrence talks with Tokyo and Seoul.</w:t>
      </w:r>
    </w:p>
    <w:p w14:paraId="43F49FDC" w14:textId="77777777" w:rsidR="00C619B0" w:rsidRPr="00490673" w:rsidRDefault="00C619B0" w:rsidP="00C619B0">
      <w:pPr>
        <w:rPr>
          <w:sz w:val="16"/>
        </w:rPr>
      </w:pPr>
      <w:r w:rsidRPr="00490673">
        <w:rPr>
          <w:sz w:val="16"/>
        </w:rPr>
        <w:t>“Having doubts about the U.S. commitment to extended deterrence and actually pursuing proliferation are two very different things,” Bell said. “</w:t>
      </w:r>
      <w:r w:rsidRPr="00411201">
        <w:rPr>
          <w:rStyle w:val="StyleUnderline"/>
          <w:highlight w:val="green"/>
        </w:rPr>
        <w:t>The</w:t>
      </w:r>
      <w:r w:rsidRPr="00490673">
        <w:rPr>
          <w:sz w:val="16"/>
        </w:rPr>
        <w:t xml:space="preserve"> latter </w:t>
      </w:r>
      <w:r w:rsidRPr="00411201">
        <w:rPr>
          <w:rStyle w:val="StyleUnderline"/>
          <w:highlight w:val="green"/>
        </w:rPr>
        <w:t>action</w:t>
      </w:r>
      <w:r w:rsidRPr="00411201">
        <w:rPr>
          <w:sz w:val="16"/>
          <w:highlight w:val="green"/>
        </w:rPr>
        <w:t xml:space="preserve"> </w:t>
      </w:r>
      <w:r w:rsidRPr="00411201">
        <w:rPr>
          <w:rStyle w:val="StyleUnderline"/>
          <w:highlight w:val="green"/>
        </w:rPr>
        <w:t>would</w:t>
      </w:r>
      <w:r w:rsidRPr="00490673">
        <w:rPr>
          <w:sz w:val="16"/>
        </w:rPr>
        <w:t xml:space="preserve"> certainly </w:t>
      </w:r>
      <w:r w:rsidRPr="00241F74">
        <w:rPr>
          <w:rStyle w:val="Emphasis"/>
        </w:rPr>
        <w:t xml:space="preserve">provoke </w:t>
      </w:r>
      <w:r w:rsidRPr="00241F74">
        <w:rPr>
          <w:rStyle w:val="StyleUnderline"/>
        </w:rPr>
        <w:t>a response from the</w:t>
      </w:r>
      <w:r w:rsidRPr="00490673">
        <w:rPr>
          <w:sz w:val="16"/>
        </w:rPr>
        <w:t xml:space="preserve"> </w:t>
      </w:r>
      <w:r w:rsidRPr="00241F74">
        <w:rPr>
          <w:rStyle w:val="Emphasis"/>
        </w:rPr>
        <w:t>Chinese</w:t>
      </w:r>
      <w:r w:rsidRPr="00490673">
        <w:rPr>
          <w:sz w:val="16"/>
        </w:rPr>
        <w:t>.”</w:t>
      </w:r>
    </w:p>
    <w:p w14:paraId="1AA5A433" w14:textId="77777777" w:rsidR="00C619B0" w:rsidRDefault="00C619B0" w:rsidP="00C619B0">
      <w:pPr>
        <w:rPr>
          <w:sz w:val="16"/>
        </w:rPr>
      </w:pPr>
      <w:r w:rsidRPr="00241F74">
        <w:rPr>
          <w:rStyle w:val="StyleUnderline"/>
        </w:rPr>
        <w:t>Any move</w:t>
      </w:r>
      <w:r w:rsidRPr="00490673">
        <w:rPr>
          <w:sz w:val="16"/>
        </w:rPr>
        <w:t xml:space="preserve"> to acquire nuclear weapons </w:t>
      </w:r>
      <w:r w:rsidRPr="00241F74">
        <w:rPr>
          <w:rStyle w:val="StyleUnderline"/>
        </w:rPr>
        <w:t xml:space="preserve">might prompt China to further build up its nuclear stockpile or </w:t>
      </w:r>
      <w:r w:rsidRPr="00241F74">
        <w:rPr>
          <w:rStyle w:val="Emphasis"/>
        </w:rPr>
        <w:t>increase the likelihood</w:t>
      </w:r>
      <w:r w:rsidRPr="00490673">
        <w:rPr>
          <w:sz w:val="16"/>
        </w:rPr>
        <w:t xml:space="preserve"> </w:t>
      </w:r>
      <w:r w:rsidRPr="00241F74">
        <w:rPr>
          <w:rStyle w:val="StyleUnderline"/>
        </w:rPr>
        <w:t>of</w:t>
      </w:r>
      <w:r w:rsidRPr="00490673">
        <w:rPr>
          <w:sz w:val="16"/>
        </w:rPr>
        <w:t xml:space="preserve"> </w:t>
      </w:r>
      <w:r w:rsidRPr="00241F74">
        <w:rPr>
          <w:rStyle w:val="Emphasis"/>
        </w:rPr>
        <w:t>conflict</w:t>
      </w:r>
      <w:r w:rsidRPr="00490673">
        <w:rPr>
          <w:sz w:val="16"/>
        </w:rPr>
        <w:t xml:space="preserve"> if Beijing perceived such actions as </w:t>
      </w:r>
      <w:r w:rsidRPr="00411201">
        <w:rPr>
          <w:rStyle w:val="StyleUnderline"/>
          <w:highlight w:val="green"/>
        </w:rPr>
        <w:t>be</w:t>
      </w:r>
      <w:r w:rsidRPr="00241F74">
        <w:rPr>
          <w:rStyle w:val="StyleUnderline"/>
        </w:rPr>
        <w:t xml:space="preserve">ing </w:t>
      </w:r>
      <w:r w:rsidRPr="00411201">
        <w:rPr>
          <w:rStyle w:val="StyleUnderline"/>
          <w:highlight w:val="green"/>
        </w:rPr>
        <w:t>a</w:t>
      </w:r>
      <w:r w:rsidRPr="00411201">
        <w:rPr>
          <w:sz w:val="16"/>
          <w:highlight w:val="green"/>
        </w:rPr>
        <w:t xml:space="preserve"> </w:t>
      </w:r>
      <w:r w:rsidRPr="00411201">
        <w:rPr>
          <w:rStyle w:val="Emphasis"/>
          <w:highlight w:val="green"/>
        </w:rPr>
        <w:t>prelude to war</w:t>
      </w:r>
      <w:r w:rsidRPr="00490673">
        <w:rPr>
          <w:sz w:val="16"/>
        </w:rPr>
        <w:t>, she said.</w:t>
      </w:r>
    </w:p>
    <w:p w14:paraId="5F98F3DE" w14:textId="77777777" w:rsidR="00C619B0" w:rsidRDefault="00C619B0" w:rsidP="00C619B0">
      <w:pPr>
        <w:pStyle w:val="Heading2"/>
      </w:pPr>
      <w:r>
        <w:t>Case</w:t>
      </w:r>
    </w:p>
    <w:p w14:paraId="09D08676" w14:textId="77777777" w:rsidR="00C619B0" w:rsidRDefault="00C619B0" w:rsidP="00C619B0">
      <w:pPr>
        <w:pStyle w:val="Heading3"/>
      </w:pPr>
      <w:r>
        <w:t>Adv – Democracy</w:t>
      </w:r>
    </w:p>
    <w:p w14:paraId="1FC3052E" w14:textId="77777777" w:rsidR="00C619B0" w:rsidRPr="0049117C" w:rsidRDefault="00C619B0" w:rsidP="00C619B0">
      <w:pPr>
        <w:pStyle w:val="Heading4"/>
        <w:rPr>
          <w:rFonts w:eastAsia="Times New Roman"/>
        </w:rPr>
      </w:pPr>
      <w:r>
        <w:t>1 – Global far-right populism inevitable. Their ev is about strike violations across every continent. We read gray.</w:t>
      </w:r>
    </w:p>
    <w:p w14:paraId="17AA84EA" w14:textId="77777777" w:rsidR="00C619B0" w:rsidRPr="005A7558" w:rsidRDefault="00C619B0" w:rsidP="00C619B0">
      <w:pPr>
        <w:rPr>
          <w:rFonts w:eastAsia="Calibri"/>
        </w:rPr>
      </w:pPr>
      <w:r w:rsidRPr="0078369A">
        <w:rPr>
          <w:rStyle w:val="Style13ptBold"/>
          <w:shd w:val="clear" w:color="auto" w:fill="D2D2D2"/>
        </w:rPr>
        <w:t>1AC Diaz ’25</w:t>
      </w:r>
      <w:r w:rsidRPr="005A7558">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03B9B843" w14:textId="77777777" w:rsidR="00C619B0" w:rsidRPr="005A7558" w:rsidRDefault="00C619B0" w:rsidP="00C619B0">
      <w:pPr>
        <w:rPr>
          <w:rFonts w:eastAsia="Calibri"/>
          <w:sz w:val="16"/>
        </w:rPr>
      </w:pPr>
      <w:r w:rsidRPr="005A7558">
        <w:rPr>
          <w:rStyle w:val="StyleUnderline"/>
        </w:rPr>
        <w:t xml:space="preserve">The </w:t>
      </w:r>
      <w:r w:rsidRPr="00BB0B45">
        <w:rPr>
          <w:rStyle w:val="Emphasis"/>
          <w:highlight w:val="green"/>
        </w:rPr>
        <w:t>right</w:t>
      </w:r>
      <w:r w:rsidRPr="00BB0B45">
        <w:rPr>
          <w:rStyle w:val="StyleUnderline"/>
          <w:highlight w:val="green"/>
        </w:rPr>
        <w:t xml:space="preserve"> to </w:t>
      </w:r>
      <w:r w:rsidRPr="00BB0B45">
        <w:rPr>
          <w:rStyle w:val="Emphasis"/>
          <w:highlight w:val="green"/>
        </w:rPr>
        <w:t>strike</w:t>
      </w:r>
      <w:r w:rsidRPr="005A7558">
        <w:rPr>
          <w:rStyle w:val="StyleUnderline"/>
        </w:rPr>
        <w:t xml:space="preserve"> has been in the </w:t>
      </w:r>
      <w:r w:rsidRPr="005A7558">
        <w:rPr>
          <w:rStyle w:val="Emphasis"/>
        </w:rPr>
        <w:t>crosshairs</w:t>
      </w:r>
      <w:r w:rsidRPr="005A7558">
        <w:rPr>
          <w:rStyle w:val="StyleUnderline"/>
        </w:rPr>
        <w:t xml:space="preserve"> of employers and </w:t>
      </w:r>
      <w:r w:rsidRPr="005A7558">
        <w:rPr>
          <w:rStyle w:val="Emphasis"/>
        </w:rPr>
        <w:t>neoliberal policies</w:t>
      </w:r>
      <w:r w:rsidRPr="005A7558">
        <w:rPr>
          <w:rStyle w:val="StyleUnderline"/>
        </w:rPr>
        <w:t xml:space="preserve"> for more than a decade, and </w:t>
      </w:r>
      <w:r w:rsidRPr="00BB0B45">
        <w:rPr>
          <w:rStyle w:val="StyleUnderline"/>
          <w:highlight w:val="green"/>
        </w:rPr>
        <w:t>is coming under</w:t>
      </w:r>
      <w:r w:rsidRPr="005A7558">
        <w:rPr>
          <w:rStyle w:val="StyleUnderline"/>
        </w:rPr>
        <w:t xml:space="preserve"> ever more </w:t>
      </w:r>
      <w:r w:rsidRPr="005A7558">
        <w:rPr>
          <w:rStyle w:val="Emphasis"/>
        </w:rPr>
        <w:t xml:space="preserve">alarming </w:t>
      </w:r>
      <w:r w:rsidRPr="00BB0B45">
        <w:rPr>
          <w:rStyle w:val="Emphasis"/>
          <w:highlight w:val="green"/>
        </w:rPr>
        <w:t>attack</w:t>
      </w:r>
      <w:r w:rsidRPr="005A7558">
        <w:rPr>
          <w:sz w:val="16"/>
        </w:rPr>
        <w:t xml:space="preserve">, globally, with every passing year. Until just over a decade ago, </w:t>
      </w:r>
      <w:r w:rsidRPr="00BB0B45">
        <w:rPr>
          <w:rStyle w:val="StyleUnderline"/>
          <w:highlight w:val="green"/>
        </w:rPr>
        <w:t>it was considered</w:t>
      </w:r>
      <w:r w:rsidRPr="005A7558">
        <w:rPr>
          <w:rStyle w:val="StyleUnderline"/>
        </w:rPr>
        <w:t xml:space="preserve"> to be </w:t>
      </w:r>
      <w:r w:rsidRPr="005A7558">
        <w:rPr>
          <w:rStyle w:val="Emphasis"/>
        </w:rPr>
        <w:t xml:space="preserve">solidly </w:t>
      </w:r>
      <w:r w:rsidRPr="00BB0B45">
        <w:rPr>
          <w:rStyle w:val="Emphasis"/>
          <w:highlight w:val="green"/>
        </w:rPr>
        <w:t>protected</w:t>
      </w:r>
      <w:r w:rsidRPr="00BB0B45">
        <w:rPr>
          <w:rStyle w:val="StyleUnderline"/>
          <w:highlight w:val="green"/>
        </w:rPr>
        <w:t xml:space="preserve"> by the</w:t>
      </w:r>
      <w:r w:rsidRPr="005A7558">
        <w:rPr>
          <w:sz w:val="16"/>
        </w:rPr>
        <w:t xml:space="preserve"> conventions of the International Labour Organization (</w:t>
      </w:r>
      <w:r w:rsidRPr="00BB0B45">
        <w:rPr>
          <w:rStyle w:val="Emphasis"/>
          <w:highlight w:val="green"/>
        </w:rPr>
        <w:t>ILO</w:t>
      </w:r>
      <w:r w:rsidRPr="005A7558">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BB0B45">
        <w:rPr>
          <w:rStyle w:val="Emphasis"/>
          <w:highlight w:val="green"/>
        </w:rPr>
        <w:t>obstructionism</w:t>
      </w:r>
      <w:r w:rsidRPr="005A7558">
        <w:rPr>
          <w:rStyle w:val="StyleUnderline"/>
        </w:rPr>
        <w:t xml:space="preserve"> is </w:t>
      </w:r>
      <w:r w:rsidRPr="00BB0B45">
        <w:rPr>
          <w:rStyle w:val="StyleUnderline"/>
          <w:highlight w:val="green"/>
        </w:rPr>
        <w:t>overlapped by</w:t>
      </w:r>
      <w:r w:rsidRPr="005A7558">
        <w:rPr>
          <w:rStyle w:val="StyleUnderline"/>
        </w:rPr>
        <w:t xml:space="preserve"> an alarming </w:t>
      </w:r>
      <w:r w:rsidRPr="00BB0B45">
        <w:rPr>
          <w:rStyle w:val="StyleUnderline"/>
          <w:highlight w:val="green"/>
        </w:rPr>
        <w:t xml:space="preserve">increase in </w:t>
      </w:r>
      <w:r w:rsidRPr="00BB0B45">
        <w:rPr>
          <w:rStyle w:val="Emphasis"/>
          <w:highlight w:val="green"/>
        </w:rPr>
        <w:t>legal curbs</w:t>
      </w:r>
      <w:r w:rsidRPr="00BB0B45">
        <w:rPr>
          <w:rStyle w:val="StyleUnderline"/>
          <w:highlight w:val="green"/>
        </w:rPr>
        <w:t xml:space="preserve"> and </w:t>
      </w:r>
      <w:r w:rsidRPr="00BB0B45">
        <w:rPr>
          <w:rStyle w:val="Emphasis"/>
          <w:highlight w:val="green"/>
        </w:rPr>
        <w:t>crackdowns</w:t>
      </w:r>
      <w:r w:rsidRPr="005A7558">
        <w:rPr>
          <w:sz w:val="16"/>
        </w:rPr>
        <w:t xml:space="preserve"> on this right, the world over.</w:t>
      </w:r>
    </w:p>
    <w:p w14:paraId="06DE9F1C" w14:textId="77777777" w:rsidR="00C619B0" w:rsidRPr="005A7558" w:rsidRDefault="00C619B0" w:rsidP="00C619B0">
      <w:pPr>
        <w:rPr>
          <w:rFonts w:eastAsia="Calibri"/>
          <w:sz w:val="16"/>
        </w:rPr>
      </w:pPr>
      <w:r w:rsidRPr="005A7558">
        <w:rPr>
          <w:sz w:val="16"/>
        </w:rPr>
        <w:t>The</w:t>
      </w:r>
      <w:r w:rsidRPr="005A7558">
        <w:rPr>
          <w:rStyle w:val="StyleUnderline"/>
        </w:rPr>
        <w:t xml:space="preserve"> </w:t>
      </w:r>
      <w:r w:rsidRPr="00BB0B45">
        <w:rPr>
          <w:rStyle w:val="Emphasis"/>
          <w:highlight w:val="green"/>
        </w:rPr>
        <w:t>right</w:t>
      </w:r>
      <w:r w:rsidRPr="00BB0B45">
        <w:rPr>
          <w:rStyle w:val="StyleUnderline"/>
          <w:highlight w:val="green"/>
        </w:rPr>
        <w:t xml:space="preserve"> to </w:t>
      </w:r>
      <w:r w:rsidRPr="00BB0B45">
        <w:rPr>
          <w:rStyle w:val="Emphasis"/>
          <w:highlight w:val="green"/>
        </w:rPr>
        <w:t>strike</w:t>
      </w:r>
      <w:r w:rsidRPr="005A7558">
        <w:rPr>
          <w:sz w:val="16"/>
        </w:rPr>
        <w:t xml:space="preserve"> and the right to collective bargaining </w:t>
      </w:r>
      <w:r w:rsidRPr="00BB0B45">
        <w:rPr>
          <w:rStyle w:val="StyleUnderline"/>
          <w:highlight w:val="green"/>
        </w:rPr>
        <w:t xml:space="preserve">are the most </w:t>
      </w:r>
      <w:r w:rsidRPr="00BB0B45">
        <w:rPr>
          <w:rStyle w:val="Emphasis"/>
          <w:highlight w:val="green"/>
        </w:rPr>
        <w:t>important tools</w:t>
      </w:r>
      <w:r w:rsidRPr="00BB0B45">
        <w:rPr>
          <w:rStyle w:val="StyleUnderline"/>
          <w:highlight w:val="green"/>
        </w:rPr>
        <w:t xml:space="preserve"> workers can deploy</w:t>
      </w:r>
      <w:r w:rsidRPr="005A7558">
        <w:rPr>
          <w:sz w:val="16"/>
        </w:rPr>
        <w:t xml:space="preserve"> to defend themselves against labour rights violations, and although </w:t>
      </w:r>
      <w:r w:rsidRPr="00BB0B45">
        <w:rPr>
          <w:rStyle w:val="StyleUnderline"/>
          <w:highlight w:val="green"/>
        </w:rPr>
        <w:t xml:space="preserve">these </w:t>
      </w:r>
      <w:r w:rsidRPr="00BB0B45">
        <w:rPr>
          <w:rStyle w:val="Emphasis"/>
          <w:highlight w:val="green"/>
        </w:rPr>
        <w:t>human rights</w:t>
      </w:r>
      <w:r w:rsidRPr="005A7558">
        <w:rPr>
          <w:sz w:val="16"/>
        </w:rPr>
        <w:t xml:space="preserve"> used to be relatively well established in the more developed regions of the world, they </w:t>
      </w:r>
      <w:r w:rsidRPr="005A7558">
        <w:rPr>
          <w:rStyle w:val="StyleUnderline"/>
        </w:rPr>
        <w:t xml:space="preserve">have </w:t>
      </w:r>
      <w:r w:rsidRPr="00BB0B45">
        <w:rPr>
          <w:rStyle w:val="StyleUnderline"/>
          <w:highlight w:val="green"/>
        </w:rPr>
        <w:t>been under</w:t>
      </w:r>
      <w:r w:rsidRPr="005A7558">
        <w:rPr>
          <w:rStyle w:val="StyleUnderline"/>
        </w:rPr>
        <w:t xml:space="preserve"> increasing </w:t>
      </w:r>
      <w:r w:rsidRPr="00BB0B45">
        <w:rPr>
          <w:rStyle w:val="Emphasis"/>
          <w:highlight w:val="green"/>
        </w:rPr>
        <w:t>pressure</w:t>
      </w:r>
      <w:r w:rsidRPr="005A7558">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258AB490" w14:textId="77777777" w:rsidR="00C619B0" w:rsidRPr="005A7558" w:rsidRDefault="00C619B0" w:rsidP="00C619B0">
      <w:pPr>
        <w:rPr>
          <w:rFonts w:eastAsia="Calibri"/>
          <w:sz w:val="16"/>
        </w:rPr>
      </w:pPr>
      <w:r w:rsidRPr="005A7558">
        <w:rPr>
          <w:sz w:val="16"/>
        </w:rPr>
        <w:t xml:space="preserve">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w:t>
      </w:r>
      <w:r w:rsidRPr="0078369A">
        <w:rPr>
          <w:rStyle w:val="StyleUnderline"/>
          <w:shd w:val="clear" w:color="auto" w:fill="D2D2D2"/>
        </w:rPr>
        <w:t xml:space="preserve">right to strike was violated in 95 per cent of countries in the Middle East and North Africa, </w:t>
      </w:r>
      <w:r w:rsidRPr="00B56044">
        <w:rPr>
          <w:rStyle w:val="StyleUnderline"/>
        </w:rPr>
        <w:t>93 per cent of those in Africa, 91 per cent of those in Asia-Pacifi</w:t>
      </w:r>
      <w:r w:rsidRPr="00B56044">
        <w:rPr>
          <w:sz w:val="16"/>
        </w:rPr>
        <w:t>c</w:t>
      </w:r>
      <w:r w:rsidRPr="005A7558">
        <w:rPr>
          <w:sz w:val="16"/>
        </w:rPr>
        <w:t xml:space="preserve">, 88 per cent of those in the Americas and </w:t>
      </w:r>
      <w:r w:rsidRPr="0078369A">
        <w:rPr>
          <w:rStyle w:val="StyleUnderline"/>
          <w:shd w:val="clear" w:color="auto" w:fill="D2D2D2"/>
        </w:rPr>
        <w:t xml:space="preserve">73 per cent </w:t>
      </w:r>
      <w:r w:rsidRPr="00B56044">
        <w:rPr>
          <w:rStyle w:val="StyleUnderline"/>
        </w:rPr>
        <w:t xml:space="preserve">of those </w:t>
      </w:r>
      <w:r w:rsidRPr="0078369A">
        <w:rPr>
          <w:rStyle w:val="StyleUnderline"/>
          <w:shd w:val="clear" w:color="auto" w:fill="D2D2D2"/>
        </w:rPr>
        <w:t>in Europe</w:t>
      </w:r>
      <w:r w:rsidRPr="005A7558">
        <w:rPr>
          <w:sz w:val="16"/>
        </w:rPr>
        <w:t xml:space="preserve">, where, despite being the region where this right was most firmly established, there is a trend towards the legal obstruction and criminalisation of strikes, along with the social stigmatisation of strikers themselves. Meanwhile, </w:t>
      </w:r>
      <w:r w:rsidRPr="0078369A">
        <w:rPr>
          <w:rStyle w:val="StyleUnderline"/>
          <w:shd w:val="clear" w:color="auto" w:fill="D2D2D2"/>
        </w:rPr>
        <w:t>in 121 countries</w:t>
      </w:r>
      <w:r w:rsidRPr="0078369A">
        <w:rPr>
          <w:sz w:val="16"/>
          <w:shd w:val="clear" w:color="auto" w:fill="D2D2D2"/>
        </w:rPr>
        <w:t xml:space="preserve"> </w:t>
      </w:r>
      <w:r w:rsidRPr="005A7558">
        <w:rPr>
          <w:sz w:val="16"/>
        </w:rPr>
        <w:t xml:space="preserve">(80 per cent, and 34 nations more than in 2014), the </w:t>
      </w:r>
      <w:r w:rsidRPr="0078369A">
        <w:rPr>
          <w:rStyle w:val="StyleUnderline"/>
          <w:shd w:val="clear" w:color="auto" w:fill="D2D2D2"/>
        </w:rPr>
        <w:t xml:space="preserve">workers’ right to collective bargaining </w:t>
      </w:r>
      <w:r w:rsidRPr="00B56044">
        <w:rPr>
          <w:rStyle w:val="StyleUnderline"/>
        </w:rPr>
        <w:t xml:space="preserve">regarding their working conditions </w:t>
      </w:r>
      <w:r w:rsidRPr="0078369A">
        <w:rPr>
          <w:rStyle w:val="StyleUnderline"/>
          <w:shd w:val="clear" w:color="auto" w:fill="D2D2D2"/>
        </w:rPr>
        <w:t>was severely restricted or non-existent</w:t>
      </w:r>
      <w:r w:rsidRPr="005A7558">
        <w:rPr>
          <w:sz w:val="16"/>
        </w:rPr>
        <w:t>.</w:t>
      </w:r>
    </w:p>
    <w:p w14:paraId="553DC56A" w14:textId="77777777" w:rsidR="00C619B0" w:rsidRPr="005A7558" w:rsidRDefault="00C619B0" w:rsidP="00C619B0">
      <w:pPr>
        <w:rPr>
          <w:rFonts w:eastAsia="Calibri"/>
          <w:sz w:val="16"/>
        </w:rPr>
      </w:pPr>
      <w:r w:rsidRPr="005A7558">
        <w:rPr>
          <w:sz w:val="16"/>
        </w:rPr>
        <w:t xml:space="preserve">In Europe, the flagship of labour rights, the former ‘worker-centred’ social model is being actively dismantled by governments and corporations at an ever-faster pace. The </w:t>
      </w:r>
      <w:r w:rsidRPr="0078369A">
        <w:rPr>
          <w:rStyle w:val="StyleUnderline"/>
          <w:shd w:val="clear" w:color="auto" w:fill="D2D2D2"/>
        </w:rPr>
        <w:t xml:space="preserve">legal protection of the right </w:t>
      </w:r>
      <w:r w:rsidRPr="00B56044">
        <w:rPr>
          <w:rStyle w:val="StyleUnderline"/>
        </w:rPr>
        <w:t xml:space="preserve">to strike </w:t>
      </w:r>
      <w:r w:rsidRPr="0078369A">
        <w:rPr>
          <w:rStyle w:val="StyleUnderline"/>
          <w:shd w:val="clear" w:color="auto" w:fill="D2D2D2"/>
        </w:rPr>
        <w:t xml:space="preserve">has been </w:t>
      </w:r>
      <w:r w:rsidRPr="00B56044">
        <w:rPr>
          <w:rStyle w:val="StyleUnderline"/>
        </w:rPr>
        <w:t xml:space="preserve">markedly </w:t>
      </w:r>
      <w:r w:rsidRPr="0078369A">
        <w:rPr>
          <w:rStyle w:val="StyleUnderline"/>
          <w:shd w:val="clear" w:color="auto" w:fill="D2D2D2"/>
        </w:rPr>
        <w:t xml:space="preserve">undermined in </w:t>
      </w:r>
      <w:r w:rsidRPr="00B56044">
        <w:rPr>
          <w:rStyle w:val="StyleUnderline"/>
        </w:rPr>
        <w:t xml:space="preserve">the </w:t>
      </w:r>
      <w:r w:rsidRPr="0078369A">
        <w:rPr>
          <w:rStyle w:val="StyleUnderline"/>
          <w:shd w:val="clear" w:color="auto" w:fill="D2D2D2"/>
        </w:rPr>
        <w:t xml:space="preserve">UK, Hungary, Albania, Moldova and Montenegro, </w:t>
      </w:r>
      <w:r w:rsidRPr="00B56044">
        <w:rPr>
          <w:rStyle w:val="StyleUnderline"/>
        </w:rPr>
        <w:t xml:space="preserve">and the authorities in </w:t>
      </w:r>
      <w:r w:rsidRPr="0078369A">
        <w:rPr>
          <w:rStyle w:val="StyleUnderline"/>
          <w:shd w:val="clear" w:color="auto" w:fill="D2D2D2"/>
        </w:rPr>
        <w:t>Belgium, France and Finland</w:t>
      </w:r>
      <w:r w:rsidRPr="005A7558">
        <w:rPr>
          <w:sz w:val="16"/>
        </w:rPr>
        <w:t xml:space="preserve"> have led crackdowns on workers taking strike action. Meanwhile, the rise of the far right is increasing the risk of labour rights erosion as the years go by.</w:t>
      </w:r>
    </w:p>
    <w:p w14:paraId="3DCB49D3" w14:textId="77777777" w:rsidR="00C619B0" w:rsidRPr="005A7558" w:rsidRDefault="00C619B0" w:rsidP="00C619B0">
      <w:pPr>
        <w:rPr>
          <w:rFonts w:eastAsia="Calibri"/>
          <w:sz w:val="16"/>
        </w:rPr>
      </w:pPr>
      <w:r w:rsidRPr="005A7558">
        <w:rPr>
          <w:sz w:val="16"/>
        </w:rPr>
        <w:t>How the spirit of the right to strike is being ‘killed’ in Europe</w:t>
      </w:r>
    </w:p>
    <w:p w14:paraId="3ADC0715" w14:textId="77777777" w:rsidR="00C619B0" w:rsidRPr="005A7558" w:rsidRDefault="00C619B0" w:rsidP="00C619B0">
      <w:pPr>
        <w:rPr>
          <w:rFonts w:eastAsia="Calibri"/>
          <w:sz w:val="16"/>
        </w:rPr>
      </w:pPr>
      <w:r w:rsidRPr="005A7558">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26088BE5" w14:textId="77777777" w:rsidR="00C619B0" w:rsidRPr="005A7558" w:rsidRDefault="00C619B0" w:rsidP="00C619B0">
      <w:pPr>
        <w:rPr>
          <w:rFonts w:eastAsia="Calibri"/>
          <w:sz w:val="16"/>
        </w:rPr>
      </w:pPr>
      <w:r w:rsidRPr="005A7558">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30EB8CCF" w14:textId="77777777" w:rsidR="00C619B0" w:rsidRPr="005A7558" w:rsidRDefault="00C619B0" w:rsidP="00C619B0">
      <w:pPr>
        <w:rPr>
          <w:rFonts w:eastAsia="Calibri"/>
          <w:sz w:val="16"/>
        </w:rPr>
      </w:pPr>
      <w:r w:rsidRPr="005A7558">
        <w:rPr>
          <w:sz w:val="16"/>
        </w:rPr>
        <w:t>“</w:t>
      </w:r>
      <w:r w:rsidRPr="00BB0B45">
        <w:rPr>
          <w:rStyle w:val="StyleUnderline"/>
          <w:highlight w:val="green"/>
        </w:rPr>
        <w:t>What determines</w:t>
      </w:r>
      <w:r w:rsidRPr="005A7558">
        <w:rPr>
          <w:rStyle w:val="StyleUnderline"/>
        </w:rPr>
        <w:t xml:space="preserve"> the </w:t>
      </w:r>
      <w:r w:rsidRPr="00BB0B45">
        <w:rPr>
          <w:rStyle w:val="StyleUnderline"/>
          <w:highlight w:val="green"/>
        </w:rPr>
        <w:t>success of a strike is</w:t>
      </w:r>
      <w:r w:rsidRPr="005A7558">
        <w:rPr>
          <w:rStyle w:val="StyleUnderline"/>
        </w:rPr>
        <w:t xml:space="preserve"> its </w:t>
      </w:r>
      <w:r w:rsidRPr="00BB0B45">
        <w:rPr>
          <w:rStyle w:val="Emphasis"/>
          <w:highlight w:val="green"/>
        </w:rPr>
        <w:t>ability</w:t>
      </w:r>
      <w:r w:rsidRPr="00BB0B45">
        <w:rPr>
          <w:rStyle w:val="StyleUnderline"/>
          <w:highlight w:val="green"/>
        </w:rPr>
        <w:t xml:space="preserve"> to </w:t>
      </w:r>
      <w:r w:rsidRPr="00BB0B45">
        <w:rPr>
          <w:rStyle w:val="Emphasis"/>
          <w:highlight w:val="green"/>
        </w:rPr>
        <w:t>disrupt</w:t>
      </w:r>
      <w:r w:rsidRPr="005A7558">
        <w:rPr>
          <w:rStyle w:val="StyleUnderline"/>
        </w:rPr>
        <w:t xml:space="preserve"> the </w:t>
      </w:r>
      <w:r w:rsidRPr="005A7558">
        <w:rPr>
          <w:rStyle w:val="Emphasis"/>
        </w:rPr>
        <w:t>economic system</w:t>
      </w:r>
      <w:r w:rsidRPr="005A7558">
        <w:rPr>
          <w:sz w:val="16"/>
        </w:rPr>
        <w:t>,”</w:t>
      </w:r>
    </w:p>
    <w:p w14:paraId="5785B904" w14:textId="77777777" w:rsidR="00C619B0" w:rsidRPr="005A7558" w:rsidRDefault="00C619B0" w:rsidP="00C619B0">
      <w:pPr>
        <w:rPr>
          <w:rFonts w:eastAsia="Calibri"/>
          <w:sz w:val="16"/>
        </w:rPr>
      </w:pPr>
      <w:r w:rsidRPr="005A7558">
        <w:rPr>
          <w:sz w:val="16"/>
        </w:rPr>
        <w:t>Stéphane Sirot, French historian, specialist in the sociology of strikes, trade unionism and social relations.</w:t>
      </w:r>
    </w:p>
    <w:p w14:paraId="4017A3CC" w14:textId="77777777" w:rsidR="00C619B0" w:rsidRPr="005A7558" w:rsidRDefault="00C619B0" w:rsidP="00C619B0">
      <w:pPr>
        <w:rPr>
          <w:rFonts w:eastAsia="Calibri"/>
          <w:sz w:val="16"/>
        </w:rPr>
      </w:pPr>
      <w:r w:rsidRPr="005A7558">
        <w:rPr>
          <w:sz w:val="16"/>
        </w:rPr>
        <w:t>“</w:t>
      </w:r>
      <w:r w:rsidRPr="00BB0B45">
        <w:rPr>
          <w:rStyle w:val="StyleUnderline"/>
          <w:highlight w:val="green"/>
        </w:rPr>
        <w:t xml:space="preserve">If </w:t>
      </w:r>
      <w:r w:rsidRPr="00BB0B45">
        <w:rPr>
          <w:rStyle w:val="Emphasis"/>
          <w:highlight w:val="green"/>
        </w:rPr>
        <w:t>legislation</w:t>
      </w:r>
      <w:r w:rsidRPr="00BB0B45">
        <w:rPr>
          <w:rStyle w:val="StyleUnderline"/>
          <w:highlight w:val="green"/>
        </w:rPr>
        <w:t xml:space="preserve"> is adopted</w:t>
      </w:r>
      <w:r w:rsidRPr="005A7558">
        <w:rPr>
          <w:rStyle w:val="StyleUnderline"/>
        </w:rPr>
        <w:t xml:space="preserve"> with a view to </w:t>
      </w:r>
      <w:r w:rsidRPr="00BB0B45">
        <w:rPr>
          <w:rStyle w:val="StyleUnderline"/>
          <w:highlight w:val="green"/>
        </w:rPr>
        <w:t>making strike action</w:t>
      </w:r>
      <w:r w:rsidRPr="005A7558">
        <w:rPr>
          <w:rStyle w:val="StyleUnderline"/>
        </w:rPr>
        <w:t xml:space="preserve"> as </w:t>
      </w:r>
      <w:r w:rsidRPr="00BB0B45">
        <w:rPr>
          <w:rStyle w:val="Emphasis"/>
          <w:highlight w:val="green"/>
        </w:rPr>
        <w:t>undisruptive</w:t>
      </w:r>
      <w:r w:rsidRPr="005A7558">
        <w:rPr>
          <w:rStyle w:val="StyleUnderline"/>
        </w:rPr>
        <w:t xml:space="preserve"> as possible, </w:t>
      </w:r>
      <w:r w:rsidRPr="00BB0B45">
        <w:rPr>
          <w:rStyle w:val="StyleUnderline"/>
          <w:highlight w:val="green"/>
        </w:rPr>
        <w:t xml:space="preserve">it is </w:t>
      </w:r>
      <w:r w:rsidRPr="005A7558">
        <w:rPr>
          <w:sz w:val="16"/>
        </w:rPr>
        <w:t xml:space="preserve">basically </w:t>
      </w:r>
      <w:r w:rsidRPr="00BB0B45">
        <w:rPr>
          <w:rStyle w:val="StyleUnderline"/>
          <w:highlight w:val="green"/>
        </w:rPr>
        <w:t xml:space="preserve">as if its </w:t>
      </w:r>
      <w:r w:rsidRPr="00BB0B45">
        <w:rPr>
          <w:rStyle w:val="Emphasis"/>
          <w:highlight w:val="green"/>
        </w:rPr>
        <w:t>right</w:t>
      </w:r>
      <w:r w:rsidRPr="005A7558">
        <w:rPr>
          <w:rStyle w:val="StyleUnderline"/>
        </w:rPr>
        <w:t xml:space="preserve"> to exist </w:t>
      </w:r>
      <w:r w:rsidRPr="00BB0B45">
        <w:rPr>
          <w:rStyle w:val="StyleUnderline"/>
          <w:highlight w:val="green"/>
        </w:rPr>
        <w:t xml:space="preserve">were </w:t>
      </w:r>
      <w:r w:rsidRPr="00BB0B45">
        <w:rPr>
          <w:rStyle w:val="Emphasis"/>
          <w:highlight w:val="green"/>
        </w:rPr>
        <w:t>denied</w:t>
      </w:r>
      <w:r w:rsidRPr="005A7558">
        <w:rPr>
          <w:sz w:val="16"/>
        </w:rPr>
        <w:t>, because although the letter of the law allows strike action to exist, it tends to kill it in spirit,” he adds.</w:t>
      </w:r>
    </w:p>
    <w:p w14:paraId="65F39EAD" w14:textId="77777777" w:rsidR="00C619B0" w:rsidRPr="005A7558" w:rsidRDefault="00C619B0" w:rsidP="00C619B0">
      <w:pPr>
        <w:rPr>
          <w:rFonts w:eastAsia="Calibri"/>
          <w:sz w:val="16"/>
        </w:rPr>
      </w:pPr>
      <w:r w:rsidRPr="005A7558">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4E1B3D52" w14:textId="77777777" w:rsidR="00C619B0" w:rsidRPr="005A7558" w:rsidRDefault="00C619B0" w:rsidP="00C619B0">
      <w:pPr>
        <w:rPr>
          <w:rFonts w:eastAsia="Calibri"/>
          <w:sz w:val="16"/>
        </w:rPr>
      </w:pPr>
      <w:r w:rsidRPr="005A7558">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060C50E7" w14:textId="77777777" w:rsidR="00C619B0" w:rsidRPr="005A7558" w:rsidRDefault="00C619B0" w:rsidP="00C619B0">
      <w:pPr>
        <w:rPr>
          <w:rFonts w:eastAsia="Calibri"/>
          <w:sz w:val="16"/>
        </w:rPr>
      </w:pPr>
      <w:r w:rsidRPr="005A7558">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5A7558">
        <w:rPr>
          <w:rStyle w:val="StyleUnderline"/>
        </w:rPr>
        <w:t>“</w:t>
      </w:r>
      <w:r w:rsidRPr="00BB0B45">
        <w:rPr>
          <w:rStyle w:val="StyleUnderline"/>
          <w:highlight w:val="green"/>
        </w:rPr>
        <w:t xml:space="preserve">if </w:t>
      </w:r>
      <w:r w:rsidRPr="005A7558">
        <w:rPr>
          <w:rStyle w:val="StyleUnderline"/>
        </w:rPr>
        <w:t xml:space="preserve">social </w:t>
      </w:r>
      <w:r w:rsidRPr="00BB0B45">
        <w:rPr>
          <w:rStyle w:val="Emphasis"/>
          <w:highlight w:val="green"/>
        </w:rPr>
        <w:t>discontent</w:t>
      </w:r>
      <w:r w:rsidRPr="00BB0B45">
        <w:rPr>
          <w:rStyle w:val="StyleUnderline"/>
          <w:highlight w:val="green"/>
        </w:rPr>
        <w:t xml:space="preserve"> cannot be expressed through</w:t>
      </w:r>
      <w:r w:rsidRPr="005A7558">
        <w:rPr>
          <w:rStyle w:val="StyleUnderline"/>
        </w:rPr>
        <w:t xml:space="preserve"> mechanisms such as </w:t>
      </w:r>
      <w:r w:rsidRPr="005A7558">
        <w:rPr>
          <w:rStyle w:val="Emphasis"/>
        </w:rPr>
        <w:t>demonstrations</w:t>
      </w:r>
      <w:r w:rsidRPr="005A7558">
        <w:rPr>
          <w:rStyle w:val="StyleUnderline"/>
        </w:rPr>
        <w:t xml:space="preserve"> or </w:t>
      </w:r>
      <w:r w:rsidRPr="00BB0B45">
        <w:rPr>
          <w:rStyle w:val="Emphasis"/>
          <w:highlight w:val="green"/>
        </w:rPr>
        <w:t>strikes</w:t>
      </w:r>
      <w:r w:rsidRPr="00BB0B45">
        <w:rPr>
          <w:rStyle w:val="StyleUnderline"/>
          <w:highlight w:val="green"/>
        </w:rPr>
        <w:t xml:space="preserve">, it ends up being expressed through the </w:t>
      </w:r>
      <w:r w:rsidRPr="00BB0B45">
        <w:rPr>
          <w:rStyle w:val="Emphasis"/>
          <w:highlight w:val="green"/>
        </w:rPr>
        <w:t>ballot box</w:t>
      </w:r>
      <w:r w:rsidRPr="00BB0B45">
        <w:rPr>
          <w:rStyle w:val="StyleUnderline"/>
          <w:highlight w:val="green"/>
        </w:rPr>
        <w:t>”, which</w:t>
      </w:r>
      <w:r w:rsidRPr="005A7558">
        <w:rPr>
          <w:sz w:val="16"/>
        </w:rPr>
        <w:t xml:space="preserve">, in his view, </w:t>
      </w:r>
      <w:r w:rsidRPr="00BB0B45">
        <w:rPr>
          <w:rStyle w:val="StyleUnderline"/>
          <w:highlight w:val="green"/>
        </w:rPr>
        <w:t>goes</w:t>
      </w:r>
      <w:r w:rsidRPr="005A7558">
        <w:rPr>
          <w:sz w:val="16"/>
        </w:rPr>
        <w:t xml:space="preserve"> some way </w:t>
      </w:r>
      <w:r w:rsidRPr="00BB0B45">
        <w:rPr>
          <w:rStyle w:val="StyleUnderline"/>
          <w:highlight w:val="green"/>
        </w:rPr>
        <w:t>towards</w:t>
      </w:r>
      <w:r w:rsidRPr="005A7558">
        <w:rPr>
          <w:rStyle w:val="StyleUnderline"/>
        </w:rPr>
        <w:t xml:space="preserve"> </w:t>
      </w:r>
      <w:r w:rsidRPr="0078369A">
        <w:rPr>
          <w:rStyle w:val="StyleUnderline"/>
          <w:shd w:val="clear" w:color="auto" w:fill="D2D2D2"/>
        </w:rPr>
        <w:t xml:space="preserve">explaining </w:t>
      </w:r>
      <w:r w:rsidRPr="005A7558">
        <w:rPr>
          <w:rStyle w:val="StyleUnderline"/>
        </w:rPr>
        <w:t>the</w:t>
      </w:r>
      <w:r w:rsidRPr="005A7558">
        <w:rPr>
          <w:sz w:val="16"/>
        </w:rPr>
        <w:t xml:space="preserve"> current </w:t>
      </w:r>
      <w:r w:rsidRPr="0078369A">
        <w:rPr>
          <w:rStyle w:val="StyleUnderline"/>
          <w:shd w:val="clear" w:color="auto" w:fill="D2D2D2"/>
        </w:rPr>
        <w:t>rise of the extreme right in Europe</w:t>
      </w:r>
      <w:r w:rsidRPr="005A7558">
        <w:rPr>
          <w:sz w:val="16"/>
        </w:rPr>
        <w:t>.</w:t>
      </w:r>
    </w:p>
    <w:p w14:paraId="218866CA" w14:textId="77777777" w:rsidR="00C619B0" w:rsidRPr="005A7558" w:rsidRDefault="00C619B0" w:rsidP="00C619B0">
      <w:pPr>
        <w:rPr>
          <w:rFonts w:eastAsia="Calibri"/>
          <w:sz w:val="16"/>
        </w:rPr>
      </w:pPr>
      <w:r w:rsidRPr="005A7558">
        <w:rPr>
          <w:sz w:val="16"/>
        </w:rPr>
        <w:t xml:space="preserve">In the meantime, “we are seeing very marked and very strong resistance on the part of the </w:t>
      </w:r>
      <w:r w:rsidRPr="00BB0B45">
        <w:rPr>
          <w:rStyle w:val="StyleUnderline"/>
          <w:highlight w:val="green"/>
        </w:rPr>
        <w:t>power systems</w:t>
      </w:r>
      <w:r w:rsidRPr="005A7558">
        <w:rPr>
          <w:sz w:val="16"/>
        </w:rPr>
        <w:t xml:space="preserve"> in relation to social conflicts”, whereby they </w:t>
      </w:r>
      <w:r w:rsidRPr="00BB0B45">
        <w:rPr>
          <w:rStyle w:val="StyleUnderline"/>
          <w:highlight w:val="green"/>
        </w:rPr>
        <w:t>no longer need</w:t>
      </w:r>
      <w:r w:rsidRPr="005A7558">
        <w:rPr>
          <w:rStyle w:val="StyleUnderline"/>
        </w:rPr>
        <w:t xml:space="preserve"> to use </w:t>
      </w:r>
      <w:r w:rsidRPr="00BB0B45">
        <w:rPr>
          <w:rStyle w:val="Emphasis"/>
          <w:highlight w:val="green"/>
        </w:rPr>
        <w:t>repression</w:t>
      </w:r>
      <w:r w:rsidRPr="00BB0B45">
        <w:rPr>
          <w:rStyle w:val="StyleUnderline"/>
          <w:highlight w:val="green"/>
        </w:rPr>
        <w:t xml:space="preserve"> but simply</w:t>
      </w:r>
      <w:r w:rsidRPr="005A7558">
        <w:rPr>
          <w:rStyle w:val="StyleUnderline"/>
        </w:rPr>
        <w:t xml:space="preserve"> “</w:t>
      </w:r>
      <w:r w:rsidRPr="00BB0B45">
        <w:rPr>
          <w:rStyle w:val="StyleUnderline"/>
          <w:highlight w:val="green"/>
        </w:rPr>
        <w:t>wait until</w:t>
      </w:r>
      <w:r w:rsidRPr="005A7558">
        <w:rPr>
          <w:rStyle w:val="StyleUnderline"/>
        </w:rPr>
        <w:t xml:space="preserve"> the </w:t>
      </w:r>
      <w:r w:rsidRPr="00BB0B45">
        <w:rPr>
          <w:rStyle w:val="StyleUnderline"/>
          <w:highlight w:val="green"/>
        </w:rPr>
        <w:t xml:space="preserve">movements </w:t>
      </w:r>
      <w:r w:rsidRPr="00BB0B45">
        <w:rPr>
          <w:rStyle w:val="Emphasis"/>
          <w:highlight w:val="green"/>
        </w:rPr>
        <w:t>run out</w:t>
      </w:r>
      <w:r w:rsidRPr="00BB0B45">
        <w:rPr>
          <w:rStyle w:val="StyleUnderline"/>
          <w:highlight w:val="green"/>
        </w:rPr>
        <w:t xml:space="preserve"> of </w:t>
      </w:r>
      <w:r w:rsidRPr="00BB0B45">
        <w:rPr>
          <w:rStyle w:val="Emphasis"/>
          <w:highlight w:val="green"/>
        </w:rPr>
        <w:t>steam</w:t>
      </w:r>
      <w:r w:rsidRPr="005A7558">
        <w:rPr>
          <w:rStyle w:val="StyleUnderline"/>
        </w:rPr>
        <w:t>”. “</w:t>
      </w:r>
      <w:r w:rsidRPr="00BB0B45">
        <w:rPr>
          <w:rStyle w:val="StyleUnderline"/>
          <w:highlight w:val="green"/>
        </w:rPr>
        <w:t xml:space="preserve">They </w:t>
      </w:r>
      <w:r w:rsidRPr="00BB0B45">
        <w:rPr>
          <w:rStyle w:val="Emphasis"/>
          <w:highlight w:val="green"/>
        </w:rPr>
        <w:t>no longer</w:t>
      </w:r>
      <w:r w:rsidRPr="005A7558">
        <w:rPr>
          <w:rStyle w:val="StyleUnderline"/>
        </w:rPr>
        <w:t xml:space="preserve"> even </w:t>
      </w:r>
      <w:r w:rsidRPr="00BB0B45">
        <w:rPr>
          <w:rStyle w:val="Emphasis"/>
          <w:highlight w:val="green"/>
        </w:rPr>
        <w:t>negotiate</w:t>
      </w:r>
      <w:r w:rsidRPr="005A7558">
        <w:rPr>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08DC280E" w14:textId="77777777" w:rsidR="00C619B0" w:rsidRDefault="00C619B0" w:rsidP="00C619B0">
      <w:pPr>
        <w:pStyle w:val="Heading4"/>
      </w:pPr>
      <w:r>
        <w:t xml:space="preserve">2 – </w:t>
      </w:r>
      <w:r w:rsidRPr="00AF30AC">
        <w:rPr>
          <w:u w:val="single"/>
        </w:rPr>
        <w:t>Primary</w:t>
      </w:r>
      <w:r>
        <w:t xml:space="preserve"> strikes solve populism. Their ev says strikes serve as an </w:t>
      </w:r>
      <w:r>
        <w:rPr>
          <w:u w:val="single"/>
        </w:rPr>
        <w:t>alternative outlet</w:t>
      </w:r>
      <w:r>
        <w:t xml:space="preserve"> for discontent to supporting the far right. The US </w:t>
      </w:r>
      <w:r>
        <w:rPr>
          <w:u w:val="single"/>
        </w:rPr>
        <w:t>does have that outlet</w:t>
      </w:r>
      <w:r>
        <w:t xml:space="preserve"> through the right to primary strike – their ev does </w:t>
      </w:r>
      <w:r>
        <w:rPr>
          <w:u w:val="single"/>
        </w:rPr>
        <w:t>not</w:t>
      </w:r>
      <w:r>
        <w:t xml:space="preserve"> say expanding that to secondary is key. </w:t>
      </w:r>
    </w:p>
    <w:p w14:paraId="00F95E4E" w14:textId="77777777" w:rsidR="00C619B0" w:rsidRDefault="00C619B0" w:rsidP="00C619B0">
      <w:pPr>
        <w:pStyle w:val="Heading4"/>
      </w:pPr>
      <w:r>
        <w:t xml:space="preserve">3 – Populism </w:t>
      </w:r>
      <w:r>
        <w:rPr>
          <w:u w:val="single"/>
        </w:rPr>
        <w:t>inevitable</w:t>
      </w:r>
      <w:r>
        <w:t xml:space="preserve">. Trump defies checks and balances and is nuclear-prone. MAGA support is </w:t>
      </w:r>
      <w:r>
        <w:rPr>
          <w:u w:val="single"/>
        </w:rPr>
        <w:t>growing</w:t>
      </w:r>
      <w:r>
        <w:t xml:space="preserve"> and none of them would consider a strike.</w:t>
      </w:r>
    </w:p>
    <w:p w14:paraId="79A3992B" w14:textId="77777777" w:rsidR="00C619B0" w:rsidRDefault="00C619B0" w:rsidP="00C619B0">
      <w:pPr>
        <w:pStyle w:val="Heading4"/>
      </w:pPr>
      <w:r>
        <w:t xml:space="preserve">4 – Populists aren’t </w:t>
      </w:r>
      <w:r>
        <w:rPr>
          <w:u w:val="single"/>
        </w:rPr>
        <w:t>warmongers</w:t>
      </w:r>
      <w:r>
        <w:t>.</w:t>
      </w:r>
    </w:p>
    <w:p w14:paraId="143807BA" w14:textId="77777777" w:rsidR="00C619B0" w:rsidRDefault="00C619B0" w:rsidP="00C619B0">
      <w:r>
        <w:t xml:space="preserve">Sandra </w:t>
      </w:r>
      <w:r>
        <w:rPr>
          <w:rStyle w:val="Style13ptBold"/>
        </w:rPr>
        <w:t>Destradi 21</w:t>
      </w:r>
      <w:r>
        <w:t>, PhD, Professor at Department of Political Science, University of Freiburg, Rempartstr. 15, 79085, Freiburg, Germany, "Populism and foreign policy: a research agenda (Introduction)," Comparative European Politics, 19</w:t>
      </w:r>
    </w:p>
    <w:p w14:paraId="448D2863" w14:textId="77777777" w:rsidR="00C619B0" w:rsidRDefault="00C619B0" w:rsidP="00C619B0">
      <w:r>
        <w:rPr>
          <w:sz w:val="16"/>
        </w:rPr>
        <w:t>Amenability to compromise</w:t>
      </w:r>
    </w:p>
    <w:p w14:paraId="7653322E" w14:textId="77777777" w:rsidR="00C619B0" w:rsidRDefault="00C619B0" w:rsidP="00C619B0">
      <w:r>
        <w:rPr>
          <w:rStyle w:val="StyleUnderline"/>
        </w:rPr>
        <w:t xml:space="preserve">Among foreign policy </w:t>
      </w:r>
      <w:r>
        <w:rPr>
          <w:rStyle w:val="Emphasis"/>
        </w:rPr>
        <w:t>observers</w:t>
      </w:r>
      <w:r>
        <w:rPr>
          <w:rStyle w:val="StyleUnderline"/>
        </w:rPr>
        <w:t xml:space="preserve"> and in the media, </w:t>
      </w:r>
      <w:r w:rsidRPr="00BB0B45">
        <w:rPr>
          <w:rStyle w:val="Emphasis"/>
          <w:highlight w:val="green"/>
        </w:rPr>
        <w:t>one common assumption</w:t>
      </w:r>
      <w:r w:rsidRPr="00BB0B45">
        <w:rPr>
          <w:rStyle w:val="StyleUnderline"/>
          <w:highlight w:val="green"/>
        </w:rPr>
        <w:t xml:space="preserve"> about </w:t>
      </w:r>
      <w:r w:rsidRPr="00BB0B45">
        <w:rPr>
          <w:rStyle w:val="Emphasis"/>
          <w:highlight w:val="green"/>
        </w:rPr>
        <w:t>populist</w:t>
      </w:r>
      <w:r>
        <w:rPr>
          <w:rStyle w:val="StyleUnderline"/>
        </w:rPr>
        <w:t xml:space="preserve"> actor</w:t>
      </w:r>
      <w:r w:rsidRPr="00BB0B45">
        <w:rPr>
          <w:rStyle w:val="Emphasis"/>
          <w:highlight w:val="green"/>
        </w:rPr>
        <w:t>s</w:t>
      </w:r>
      <w:r w:rsidRPr="00BB0B45">
        <w:rPr>
          <w:rStyle w:val="StyleUnderline"/>
          <w:highlight w:val="green"/>
        </w:rPr>
        <w:t xml:space="preserve"> is that they </w:t>
      </w:r>
      <w:r>
        <w:rPr>
          <w:rStyle w:val="StyleUnderline"/>
        </w:rPr>
        <w:t xml:space="preserve">will </w:t>
      </w:r>
      <w:r w:rsidRPr="00BB0B45">
        <w:rPr>
          <w:rStyle w:val="StyleUnderline"/>
          <w:highlight w:val="green"/>
        </w:rPr>
        <w:t xml:space="preserve">adopt a </w:t>
      </w:r>
      <w:r w:rsidRPr="00BB0B45">
        <w:rPr>
          <w:rStyle w:val="Emphasis"/>
          <w:highlight w:val="green"/>
        </w:rPr>
        <w:t>less compromising</w:t>
      </w:r>
      <w:r>
        <w:rPr>
          <w:rStyle w:val="Emphasis"/>
        </w:rPr>
        <w:t xml:space="preserve"> posture</w:t>
      </w:r>
      <w:r>
        <w:rPr>
          <w:rStyle w:val="StyleUnderline"/>
        </w:rPr>
        <w:t xml:space="preserve"> i</w:t>
      </w:r>
      <w:r w:rsidRPr="00BB0B45">
        <w:rPr>
          <w:rStyle w:val="StyleUnderline"/>
          <w:highlight w:val="green"/>
        </w:rPr>
        <w:t>n</w:t>
      </w:r>
      <w:r>
        <w:rPr>
          <w:rStyle w:val="StyleUnderline"/>
        </w:rPr>
        <w:t xml:space="preserve"> </w:t>
      </w:r>
      <w:r w:rsidRPr="00BB0B45">
        <w:rPr>
          <w:rStyle w:val="Emphasis"/>
          <w:highlight w:val="green"/>
        </w:rPr>
        <w:t>fo</w:t>
      </w:r>
      <w:r>
        <w:rPr>
          <w:rStyle w:val="StyleUnderline"/>
        </w:rPr>
        <w:t xml:space="preserve">reign </w:t>
      </w:r>
      <w:r w:rsidRPr="00BB0B45">
        <w:rPr>
          <w:rStyle w:val="Emphasis"/>
          <w:highlight w:val="green"/>
        </w:rPr>
        <w:t>po</w:t>
      </w:r>
      <w:r>
        <w:rPr>
          <w:rStyle w:val="StyleUnderline"/>
        </w:rPr>
        <w:t>licy</w:t>
      </w:r>
      <w:r>
        <w:rPr>
          <w:sz w:val="16"/>
        </w:rPr>
        <w:t xml:space="preserve"> as compared to that of non-populist governments and, overall, anecdotal evidence tends to confirm this impression. In theoretical terms, different approaches to populism would also lead us to expect populists in power to pursue a more confrontational foreign policy as compared to their predecessors. Populists’ Manichean worldview, highlighted by the ideational approach (Hawkins 2009: 1043) will lead them to depict the world in highly moralistic terms, as a battle of good vs. evil, black vs. white. This, together with populists’ claim to be the only possible representatives and defenders of the ‘true people’ (Müller 2016: 3) might make them less amenable to compromise in international disputes. The literature on populism as a political style also highlights that populists will tend to conjure up crises (Moffitt 2017) and employ an antagonistic, rather than consensual discourse (Ostiguy 2017). Similarly, the discursive approach suggests that the populist logic of articulation rests on the permanent discursive construction of an ‘other’ or ‘enemy’, whether internal or external. This is likely to translate into a confrontational rhetoric towards (certain) other international actors and to shape antagonistic representations of identities. Finally, the politico-strategic approach highlights that populists, after forming governments, need to keep mobilizing their followers. International crises may be particularly suitable to generate domestic support, as is highlighted by the literature on the diversionary theory of war and the ‘rally around the flag effect’ (for an overview and a criticism of existing scholarship, see Tir 2010). Indeed, after they have themselves become part of the governing elite, populists need to keep constructing enemies. </w:t>
      </w:r>
      <w:r w:rsidRPr="00BB0B45">
        <w:rPr>
          <w:rStyle w:val="Emphasis"/>
          <w:highlight w:val="green"/>
        </w:rPr>
        <w:t>Yet</w:t>
      </w:r>
      <w:r>
        <w:rPr>
          <w:sz w:val="16"/>
        </w:rPr>
        <w:t xml:space="preserve">, previous </w:t>
      </w:r>
      <w:r w:rsidRPr="00BB0B45">
        <w:rPr>
          <w:rStyle w:val="Emphasis"/>
          <w:highlight w:val="green"/>
        </w:rPr>
        <w:t>research</w:t>
      </w:r>
      <w:r w:rsidRPr="00BB0B45">
        <w:rPr>
          <w:rStyle w:val="StyleUnderline"/>
          <w:highlight w:val="green"/>
        </w:rPr>
        <w:t xml:space="preserve"> suggests</w:t>
      </w:r>
      <w:r>
        <w:rPr>
          <w:rStyle w:val="StyleUnderline"/>
        </w:rPr>
        <w:t xml:space="preserve"> that shifts to </w:t>
      </w:r>
      <w:r w:rsidRPr="00BB0B45">
        <w:rPr>
          <w:rStyle w:val="StyleUnderline"/>
          <w:highlight w:val="green"/>
        </w:rPr>
        <w:t xml:space="preserve">populist governments </w:t>
      </w:r>
      <w:r w:rsidRPr="00BB0B45">
        <w:rPr>
          <w:rStyle w:val="Emphasis"/>
          <w:highlight w:val="green"/>
        </w:rPr>
        <w:t>do not</w:t>
      </w:r>
      <w:r>
        <w:rPr>
          <w:sz w:val="16"/>
        </w:rPr>
        <w:t xml:space="preserve"> automatically </w:t>
      </w:r>
      <w:r w:rsidRPr="00BB0B45">
        <w:rPr>
          <w:rStyle w:val="Emphasis"/>
          <w:highlight w:val="green"/>
        </w:rPr>
        <w:t>lead to</w:t>
      </w:r>
      <w:r>
        <w:rPr>
          <w:sz w:val="16"/>
        </w:rPr>
        <w:t xml:space="preserve"> foreign policies that are indiscriminately </w:t>
      </w:r>
      <w:r w:rsidRPr="00BB0B45">
        <w:rPr>
          <w:rStyle w:val="Emphasis"/>
          <w:highlight w:val="green"/>
        </w:rPr>
        <w:t>more conflict</w:t>
      </w:r>
      <w:r>
        <w:rPr>
          <w:sz w:val="16"/>
        </w:rPr>
        <w:t xml:space="preserve">ive or less amenable to compromise. Relying on operational code analysis, Özdamar and Ceydilek (2019) find that while </w:t>
      </w:r>
      <w:r w:rsidRPr="00BB0B45">
        <w:rPr>
          <w:rStyle w:val="StyleUnderline"/>
          <w:highlight w:val="green"/>
        </w:rPr>
        <w:t>European</w:t>
      </w:r>
      <w:r>
        <w:rPr>
          <w:sz w:val="16"/>
        </w:rPr>
        <w:t xml:space="preserve"> Populist Radical </w:t>
      </w:r>
      <w:r w:rsidRPr="00BB0B45">
        <w:rPr>
          <w:rStyle w:val="StyleUnderline"/>
          <w:highlight w:val="green"/>
        </w:rPr>
        <w:t>Right leaders</w:t>
      </w:r>
      <w:r>
        <w:rPr>
          <w:sz w:val="16"/>
        </w:rPr>
        <w:t xml:space="preserve"> tend to be more conflictual in their worldviews, they </w:t>
      </w:r>
      <w:r w:rsidRPr="00BB0B45">
        <w:rPr>
          <w:rStyle w:val="StyleUnderline"/>
          <w:highlight w:val="green"/>
        </w:rPr>
        <w:t>tend to be as cooperative as average</w:t>
      </w:r>
      <w:r>
        <w:rPr>
          <w:sz w:val="16"/>
        </w:rPr>
        <w:t xml:space="preserve"> world leaders when it comes to their ‘instrumental approaches’. Insights from the Global South suggest that populist governments will pursue a more conflict-prone foreign policy only vis-à-vis countries that are directly associated with a particular section of the population that populists exclude from their definition of the ‘true people’ (Destradi and Plagemann 2019). Finally, the picture is mixed as regard populist parties’ attitudes towards the use of force and intervening in other states’ internal affairs. In the realm of defence, their degree of support for military capabilities and solutions appear largely mediated by their thick ideologies and by national strategic cultures: for instance, most populist radical right party support higher defence spending while </w:t>
      </w:r>
      <w:r w:rsidRPr="00BB0B45">
        <w:rPr>
          <w:rStyle w:val="StyleUnderline"/>
          <w:highlight w:val="green"/>
        </w:rPr>
        <w:t>left-wing populist</w:t>
      </w:r>
      <w:r>
        <w:rPr>
          <w:sz w:val="16"/>
        </w:rPr>
        <w:t xml:space="preserve"> parties generally </w:t>
      </w:r>
      <w:r w:rsidRPr="00BB0B45">
        <w:rPr>
          <w:rStyle w:val="StyleUnderline"/>
          <w:highlight w:val="green"/>
        </w:rPr>
        <w:t>adopt pacifist postures</w:t>
      </w:r>
      <w:r>
        <w:rPr>
          <w:sz w:val="16"/>
        </w:rPr>
        <w:t xml:space="preserve">, and while </w:t>
      </w:r>
      <w:r>
        <w:rPr>
          <w:rStyle w:val="Emphasis"/>
        </w:rPr>
        <w:t xml:space="preserve">most </w:t>
      </w:r>
      <w:r w:rsidRPr="00BB0B45">
        <w:rPr>
          <w:rStyle w:val="Emphasis"/>
          <w:highlight w:val="green"/>
        </w:rPr>
        <w:t>populist parties</w:t>
      </w:r>
      <w:r w:rsidRPr="00BB0B45">
        <w:rPr>
          <w:rStyle w:val="StyleUnderline"/>
          <w:highlight w:val="green"/>
        </w:rPr>
        <w:t xml:space="preserve"> tend to </w:t>
      </w:r>
      <w:r w:rsidRPr="00BB0B45">
        <w:rPr>
          <w:rStyle w:val="Emphasis"/>
          <w:highlight w:val="green"/>
        </w:rPr>
        <w:t>favour territorial defence</w:t>
      </w:r>
      <w:r>
        <w:rPr>
          <w:sz w:val="16"/>
        </w:rPr>
        <w:t>, some support external force projection and military interventions against terrorist groups (Falkner and Plattner 2020; Coticchia and Vignoli 2020; Henke and Maher 2021; see also Wagner et al. 2018).</w:t>
      </w:r>
    </w:p>
    <w:p w14:paraId="70B91534" w14:textId="77777777" w:rsidR="00C619B0" w:rsidRDefault="00C619B0" w:rsidP="00C619B0">
      <w:pPr>
        <w:pStyle w:val="AnalyticsSG"/>
        <w:rPr>
          <w:rFonts w:eastAsia="Calibri"/>
        </w:rPr>
      </w:pPr>
      <w:r>
        <w:t xml:space="preserve">5 – First amendment is cooked. Trump is </w:t>
      </w:r>
      <w:r>
        <w:rPr>
          <w:u w:val="single"/>
        </w:rPr>
        <w:t>deporting</w:t>
      </w:r>
      <w:r>
        <w:t xml:space="preserve"> people who disagree with him, ICE is </w:t>
      </w:r>
      <w:r>
        <w:rPr>
          <w:u w:val="single"/>
        </w:rPr>
        <w:t>circumventing</w:t>
      </w:r>
      <w:r>
        <w:t xml:space="preserve"> due process, surveillance and media censorship is at an </w:t>
      </w:r>
      <w:r>
        <w:rPr>
          <w:u w:val="single"/>
        </w:rPr>
        <w:t>all time high</w:t>
      </w:r>
      <w:r>
        <w:t>.</w:t>
      </w:r>
    </w:p>
    <w:p w14:paraId="076F6DE5" w14:textId="77777777" w:rsidR="00C619B0" w:rsidRPr="005A7558" w:rsidRDefault="00C619B0" w:rsidP="00C619B0">
      <w:pPr>
        <w:pStyle w:val="Heading4"/>
        <w:rPr>
          <w:rFonts w:eastAsia="Times New Roman"/>
        </w:rPr>
      </w:pPr>
      <w:r>
        <w:t xml:space="preserve">6 – Courst are </w:t>
      </w:r>
      <w:r>
        <w:rPr>
          <w:u w:val="single"/>
        </w:rPr>
        <w:t>already</w:t>
      </w:r>
      <w:r>
        <w:t xml:space="preserve"> pro-secondary boycotts and free speech </w:t>
      </w:r>
      <w:r>
        <w:rPr>
          <w:u w:val="single"/>
        </w:rPr>
        <w:t>outside of labor</w:t>
      </w:r>
      <w:r>
        <w:t xml:space="preserve">. The </w:t>
      </w:r>
      <w:r>
        <w:rPr>
          <w:u w:val="single"/>
        </w:rPr>
        <w:t>only</w:t>
      </w:r>
      <w:r>
        <w:t xml:space="preserve"> effect of the plan is eliminating the </w:t>
      </w:r>
      <w:r>
        <w:rPr>
          <w:u w:val="single"/>
        </w:rPr>
        <w:t>carveout</w:t>
      </w:r>
      <w:r>
        <w:t xml:space="preserve"> for labor. We read gray.</w:t>
      </w:r>
    </w:p>
    <w:p w14:paraId="58D7A35C" w14:textId="77777777" w:rsidR="00C619B0" w:rsidRPr="005A7558" w:rsidRDefault="00C619B0" w:rsidP="00C619B0">
      <w:pPr>
        <w:rPr>
          <w:rFonts w:eastAsia="Calibri"/>
        </w:rPr>
      </w:pPr>
      <w:r w:rsidRPr="005A7558">
        <w:rPr>
          <w:rStyle w:val="Style13ptBold"/>
        </w:rPr>
        <w:t>Kennedy ’15</w:t>
      </w:r>
      <w:r w:rsidRPr="005A7558">
        <w:t xml:space="preserve"> [Seth B; IIT Chicago-Kent College of Law; Institute for Law and the Workplace, “Free Speech for Some: The NLRA, Secondary Boycotts, and the First Amendment,” https://scholarship.kentlaw.iit.edu/cgi/viewcontent.cgi?article=1052&amp;context=louis_jackson]</w:t>
      </w:r>
    </w:p>
    <w:p w14:paraId="63A2F0F6" w14:textId="77777777" w:rsidR="00C619B0" w:rsidRPr="005A7558" w:rsidRDefault="00C619B0" w:rsidP="00C619B0">
      <w:pPr>
        <w:rPr>
          <w:rFonts w:eastAsia="Calibri"/>
          <w:sz w:val="16"/>
        </w:rPr>
      </w:pPr>
      <w:r w:rsidRPr="005A7558">
        <w:rPr>
          <w:sz w:val="16"/>
        </w:rPr>
        <w:t>IV. Look Who’s Talking: Citizens United And Speaker Discrimination</w:t>
      </w:r>
    </w:p>
    <w:p w14:paraId="7D0306D3" w14:textId="77777777" w:rsidR="00C619B0" w:rsidRPr="005A7558" w:rsidRDefault="00C619B0" w:rsidP="00C619B0">
      <w:pPr>
        <w:rPr>
          <w:rFonts w:eastAsia="Calibri"/>
          <w:sz w:val="16"/>
        </w:rPr>
      </w:pPr>
      <w:r w:rsidRPr="005A7558">
        <w:rPr>
          <w:rStyle w:val="StyleUnderline"/>
        </w:rPr>
        <w:t>Regardless of</w:t>
      </w:r>
      <w:r w:rsidRPr="005A7558">
        <w:rPr>
          <w:sz w:val="16"/>
        </w:rPr>
        <w:t xml:space="preserve"> whether </w:t>
      </w:r>
      <w:r w:rsidRPr="005A7558">
        <w:rPr>
          <w:rStyle w:val="StyleUnderline"/>
        </w:rPr>
        <w:t>the Court’s</w:t>
      </w:r>
      <w:r w:rsidRPr="005A7558">
        <w:rPr>
          <w:sz w:val="16"/>
        </w:rPr>
        <w:t xml:space="preserve"> </w:t>
      </w:r>
      <w:r w:rsidRPr="005A7558">
        <w:rPr>
          <w:rStyle w:val="Emphasis"/>
        </w:rPr>
        <w:t>doctrinal</w:t>
      </w:r>
      <w:r w:rsidRPr="005A7558">
        <w:rPr>
          <w:sz w:val="16"/>
        </w:rPr>
        <w:t xml:space="preserve"> </w:t>
      </w:r>
      <w:r w:rsidRPr="005A7558">
        <w:rPr>
          <w:rStyle w:val="StyleUnderline"/>
        </w:rPr>
        <w:t>approach to</w:t>
      </w:r>
      <w:r w:rsidRPr="005A7558">
        <w:rPr>
          <w:sz w:val="16"/>
        </w:rPr>
        <w:t xml:space="preserve"> </w:t>
      </w:r>
      <w:r w:rsidRPr="005A7558">
        <w:rPr>
          <w:rStyle w:val="Emphasis"/>
        </w:rPr>
        <w:t>§8(b)</w:t>
      </w:r>
      <w:r w:rsidRPr="005A7558">
        <w:rPr>
          <w:sz w:val="16"/>
        </w:rPr>
        <w:t xml:space="preserve">(4)(ii)(B) is sufficiently constitutionally based or intellectually consistent, the </w:t>
      </w:r>
      <w:r w:rsidRPr="0078369A">
        <w:rPr>
          <w:rStyle w:val="StyleUnderline"/>
          <w:shd w:val="clear" w:color="auto" w:fill="D2D2D2"/>
        </w:rPr>
        <w:t xml:space="preserve">Court’s recent First Amendment jurisprudence should still cause jurists to revisit the statute’s constitutionality. </w:t>
      </w:r>
      <w:r w:rsidRPr="005A7558">
        <w:rPr>
          <w:sz w:val="16"/>
        </w:rPr>
        <w:t xml:space="preserve">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78369A">
        <w:rPr>
          <w:rStyle w:val="StyleUnderline"/>
          <w:shd w:val="clear" w:color="auto" w:fill="D2D2D2"/>
        </w:rPr>
        <w:t xml:space="preserve">Court </w:t>
      </w:r>
      <w:r w:rsidRPr="005A7558">
        <w:rPr>
          <w:rStyle w:val="StyleUnderline"/>
        </w:rPr>
        <w:t xml:space="preserve">explicitly </w:t>
      </w:r>
      <w:r w:rsidRPr="0078369A">
        <w:rPr>
          <w:rStyle w:val="StyleUnderline"/>
          <w:shd w:val="clear" w:color="auto" w:fill="D2D2D2"/>
        </w:rPr>
        <w:t>ruled that a speaker cannot be banned from speaking because of who the speaker is.</w:t>
      </w:r>
      <w:r w:rsidRPr="005A7558">
        <w:rPr>
          <w:sz w:val="16"/>
        </w:rPr>
        <w:t xml:space="preserve"> The opinion begins from the premise that </w:t>
      </w:r>
      <w:r w:rsidRPr="005A7558">
        <w:rPr>
          <w:rStyle w:val="StyleUnderline"/>
        </w:rPr>
        <w:t>“[</w:t>
      </w:r>
      <w:r w:rsidRPr="00BB0B45">
        <w:rPr>
          <w:rStyle w:val="StyleUnderline"/>
          <w:highlight w:val="green"/>
        </w:rPr>
        <w:t>s]peech</w:t>
      </w:r>
      <w:r w:rsidRPr="005A7558">
        <w:rPr>
          <w:rStyle w:val="StyleUnderline"/>
        </w:rPr>
        <w:t xml:space="preserve"> is an </w:t>
      </w:r>
      <w:r w:rsidRPr="00BB0B45">
        <w:rPr>
          <w:rStyle w:val="Emphasis"/>
          <w:highlight w:val="green"/>
        </w:rPr>
        <w:t>essential</w:t>
      </w:r>
      <w:r w:rsidRPr="005A7558">
        <w:rPr>
          <w:rStyle w:val="Emphasis"/>
        </w:rPr>
        <w:t xml:space="preserve"> mechanism</w:t>
      </w:r>
      <w:r w:rsidRPr="005A7558">
        <w:rPr>
          <w:rStyle w:val="StyleUnderline"/>
        </w:rPr>
        <w:t xml:space="preserve"> </w:t>
      </w:r>
      <w:r w:rsidRPr="00BB0B45">
        <w:rPr>
          <w:rStyle w:val="StyleUnderline"/>
          <w:highlight w:val="green"/>
        </w:rPr>
        <w:t xml:space="preserve">of </w:t>
      </w:r>
      <w:r w:rsidRPr="00BB0B45">
        <w:rPr>
          <w:rStyle w:val="Emphasis"/>
          <w:highlight w:val="green"/>
        </w:rPr>
        <w:t>democracy</w:t>
      </w:r>
      <w:r w:rsidRPr="005A7558">
        <w:rPr>
          <w:rStyle w:val="StyleUnderline"/>
        </w:rPr>
        <w:t xml:space="preserve">” because “it is the means to hold officials </w:t>
      </w:r>
      <w:r w:rsidRPr="005A7558">
        <w:rPr>
          <w:rStyle w:val="Emphasis"/>
        </w:rPr>
        <w:t>accountable</w:t>
      </w:r>
      <w:r w:rsidRPr="005A7558">
        <w:rPr>
          <w:rStyle w:val="StyleUnderline"/>
        </w:rPr>
        <w:t xml:space="preserve"> to the people</w:t>
      </w:r>
      <w:r w:rsidRPr="005A7558">
        <w:rPr>
          <w:sz w:val="16"/>
        </w:rPr>
        <w:t xml:space="preserve">.”84 The Court notes that the First Amendment is based in a foundational mistrust of governmental restrictions of speech along either viewpoint or speaker lines. </w:t>
      </w:r>
      <w:r w:rsidRPr="005A7558">
        <w:rPr>
          <w:rStyle w:val="StyleUnderline"/>
        </w:rPr>
        <w:t>The First Amendment</w:t>
      </w:r>
      <w:r w:rsidRPr="005A7558">
        <w:rPr>
          <w:sz w:val="16"/>
        </w:rPr>
        <w:t xml:space="preserve">, as the Court read it, necessarily </w:t>
      </w:r>
      <w:r w:rsidRPr="00BB0B45">
        <w:rPr>
          <w:rStyle w:val="Emphasis"/>
          <w:highlight w:val="green"/>
        </w:rPr>
        <w:t>prohibits</w:t>
      </w:r>
      <w:r w:rsidRPr="005A7558">
        <w:rPr>
          <w:sz w:val="16"/>
        </w:rPr>
        <w:t xml:space="preserve"> “</w:t>
      </w:r>
      <w:r w:rsidRPr="00BB0B45">
        <w:rPr>
          <w:rStyle w:val="StyleUnderline"/>
          <w:highlight w:val="green"/>
        </w:rPr>
        <w:t>restrictions</w:t>
      </w:r>
      <w:r w:rsidRPr="005A7558">
        <w:rPr>
          <w:rStyle w:val="StyleUnderline"/>
        </w:rPr>
        <w:t xml:space="preserve"> </w:t>
      </w:r>
      <w:r w:rsidRPr="00BB0B45">
        <w:rPr>
          <w:rStyle w:val="Emphasis"/>
          <w:highlight w:val="green"/>
        </w:rPr>
        <w:t>distinguishing</w:t>
      </w:r>
      <w:r w:rsidRPr="005A7558">
        <w:rPr>
          <w:rStyle w:val="StyleUnderline"/>
        </w:rPr>
        <w:t xml:space="preserve"> among</w:t>
      </w:r>
      <w:r w:rsidRPr="005A7558">
        <w:rPr>
          <w:sz w:val="16"/>
        </w:rPr>
        <w:t xml:space="preserve"> different </w:t>
      </w:r>
      <w:r w:rsidRPr="00BB0B45">
        <w:rPr>
          <w:rStyle w:val="StyleUnderline"/>
          <w:highlight w:val="green"/>
        </w:rPr>
        <w:t>speakers</w:t>
      </w:r>
      <w:r w:rsidRPr="005A7558">
        <w:rPr>
          <w:sz w:val="16"/>
        </w:rPr>
        <w:t xml:space="preserve">, </w:t>
      </w:r>
      <w:r w:rsidRPr="005A7558">
        <w:rPr>
          <w:rStyle w:val="StyleUnderline"/>
        </w:rPr>
        <w:t xml:space="preserve">allowing speech by </w:t>
      </w:r>
      <w:r w:rsidRPr="005A7558">
        <w:rPr>
          <w:rStyle w:val="Emphasis"/>
        </w:rPr>
        <w:t>some</w:t>
      </w:r>
      <w:r w:rsidRPr="005A7558">
        <w:rPr>
          <w:rStyle w:val="StyleUnderline"/>
        </w:rPr>
        <w:t xml:space="preserve"> but </w:t>
      </w:r>
      <w:r w:rsidRPr="005A7558">
        <w:rPr>
          <w:rStyle w:val="Emphasis"/>
        </w:rPr>
        <w:t>not others</w:t>
      </w:r>
      <w:r w:rsidRPr="005A7558">
        <w:rPr>
          <w:rStyle w:val="StyleUnderline"/>
        </w:rPr>
        <w:t>.</w:t>
      </w:r>
      <w:r w:rsidRPr="005A7558">
        <w:rPr>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5A7558">
        <w:rPr>
          <w:rStyle w:val="Emphasis"/>
        </w:rPr>
        <w:t>Court</w:t>
      </w:r>
      <w:r w:rsidRPr="005A7558">
        <w:rPr>
          <w:sz w:val="16"/>
        </w:rPr>
        <w:t xml:space="preserve"> </w:t>
      </w:r>
      <w:r w:rsidRPr="005A7558">
        <w:rPr>
          <w:rStyle w:val="StyleUnderline"/>
        </w:rPr>
        <w:t>held</w:t>
      </w:r>
      <w:r w:rsidRPr="005A7558">
        <w:rPr>
          <w:sz w:val="16"/>
        </w:rPr>
        <w:t xml:space="preserve"> that “[</w:t>
      </w:r>
      <w:r w:rsidRPr="005A7558">
        <w:rPr>
          <w:rStyle w:val="StyleUnderline"/>
        </w:rPr>
        <w:t>c]orporations</w:t>
      </w:r>
      <w:r w:rsidRPr="005A7558">
        <w:rPr>
          <w:sz w:val="16"/>
        </w:rPr>
        <w:t xml:space="preserve"> and other </w:t>
      </w:r>
      <w:r w:rsidRPr="005A7558">
        <w:rPr>
          <w:rStyle w:val="Emphasis"/>
        </w:rPr>
        <w:t>associations</w:t>
      </w:r>
      <w:r w:rsidRPr="005A7558">
        <w:rPr>
          <w:sz w:val="16"/>
        </w:rPr>
        <w:t xml:space="preserve">, like </w:t>
      </w:r>
      <w:r w:rsidRPr="005A7558">
        <w:rPr>
          <w:rStyle w:val="StyleUnderline"/>
        </w:rPr>
        <w:t>individuals, contribute to</w:t>
      </w:r>
      <w:r w:rsidRPr="005A7558">
        <w:rPr>
          <w:sz w:val="16"/>
        </w:rPr>
        <w:t xml:space="preserve"> the discussion, </w:t>
      </w:r>
      <w:r w:rsidRPr="005A7558">
        <w:rPr>
          <w:rStyle w:val="Emphasis"/>
        </w:rPr>
        <w:t>debate</w:t>
      </w:r>
      <w:r w:rsidRPr="005A7558">
        <w:rPr>
          <w:sz w:val="16"/>
        </w:rPr>
        <w:t xml:space="preserve">, and the </w:t>
      </w:r>
      <w:r w:rsidRPr="005A7558">
        <w:rPr>
          <w:rStyle w:val="StyleUnderline"/>
        </w:rPr>
        <w:t xml:space="preserve">dissemination of </w:t>
      </w:r>
      <w:r w:rsidRPr="005A7558">
        <w:rPr>
          <w:rStyle w:val="Emphasis"/>
        </w:rPr>
        <w:t>info</w:t>
      </w:r>
      <w:r w:rsidRPr="005A7558">
        <w:rPr>
          <w:sz w:val="16"/>
        </w:rPr>
        <w:t xml:space="preserve">rmation and ideas,” </w:t>
      </w:r>
      <w:r w:rsidRPr="005A7558">
        <w:rPr>
          <w:rStyle w:val="StyleUnderline"/>
        </w:rPr>
        <w:t>and</w:t>
      </w:r>
      <w:r w:rsidRPr="005A7558">
        <w:rPr>
          <w:sz w:val="16"/>
        </w:rPr>
        <w:t xml:space="preserve"> thus </w:t>
      </w:r>
      <w:r w:rsidRPr="0078369A">
        <w:rPr>
          <w:rStyle w:val="StyleUnderline"/>
          <w:shd w:val="clear" w:color="auto" w:fill="D2D2D2"/>
        </w:rPr>
        <w:t xml:space="preserve">rejected the argument that the “political speech of corporations or other associations should be treated differently </w:t>
      </w:r>
      <w:r w:rsidRPr="005A7558">
        <w:rPr>
          <w:rStyle w:val="StyleUnderline"/>
        </w:rPr>
        <w:t xml:space="preserve">under the </w:t>
      </w:r>
      <w:r w:rsidRPr="005A7558">
        <w:rPr>
          <w:rStyle w:val="Emphasis"/>
        </w:rPr>
        <w:t>First</w:t>
      </w:r>
      <w:r w:rsidRPr="005A7558">
        <w:rPr>
          <w:sz w:val="16"/>
        </w:rPr>
        <w:t xml:space="preserve"> Amendment simply </w:t>
      </w:r>
      <w:r w:rsidRPr="005A7558">
        <w:rPr>
          <w:rStyle w:val="StyleUnderline"/>
        </w:rPr>
        <w:t>because</w:t>
      </w:r>
      <w:r w:rsidRPr="005A7558">
        <w:rPr>
          <w:sz w:val="16"/>
        </w:rPr>
        <w:t xml:space="preserve"> such </w:t>
      </w:r>
      <w:r w:rsidRPr="005A7558">
        <w:rPr>
          <w:rStyle w:val="StyleUnderline"/>
        </w:rPr>
        <w:t>associations are not</w:t>
      </w:r>
      <w:r w:rsidRPr="005A7558">
        <w:rPr>
          <w:sz w:val="16"/>
        </w:rPr>
        <w:t xml:space="preserve"> </w:t>
      </w:r>
      <w:r w:rsidRPr="005A7558">
        <w:rPr>
          <w:rStyle w:val="StyleUnderline"/>
        </w:rPr>
        <w:t>natural persons</w:t>
      </w:r>
      <w:r w:rsidRPr="005A7558">
        <w:rPr>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7829B759" w14:textId="77777777" w:rsidR="00C619B0" w:rsidRPr="005A7558" w:rsidRDefault="00C619B0" w:rsidP="00C619B0">
      <w:pPr>
        <w:rPr>
          <w:rFonts w:eastAsia="Calibri"/>
          <w:sz w:val="16"/>
        </w:rPr>
      </w:pPr>
      <w:r w:rsidRPr="005A7558">
        <w:rPr>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736BC458" w14:textId="77777777" w:rsidR="00C619B0" w:rsidRPr="005A7558" w:rsidRDefault="00C619B0" w:rsidP="00C619B0">
      <w:pPr>
        <w:rPr>
          <w:rFonts w:eastAsia="Calibri"/>
          <w:u w:val="single"/>
        </w:rPr>
      </w:pPr>
      <w:r w:rsidRPr="005A7558">
        <w:rPr>
          <w:sz w:val="16"/>
        </w:rPr>
        <w:t xml:space="preserve">By </w:t>
      </w:r>
      <w:r w:rsidRPr="005A7558">
        <w:rPr>
          <w:rStyle w:val="Emphasis"/>
        </w:rPr>
        <w:t>eviscerating</w:t>
      </w:r>
      <w:r w:rsidRPr="005A7558">
        <w:rPr>
          <w:sz w:val="16"/>
        </w:rPr>
        <w:t xml:space="preserve"> </w:t>
      </w:r>
      <w:r w:rsidRPr="005A7558">
        <w:rPr>
          <w:rStyle w:val="StyleUnderline"/>
        </w:rPr>
        <w:t>its earlier jurisprudence distinguishing between</w:t>
      </w:r>
      <w:r w:rsidRPr="005A7558">
        <w:rPr>
          <w:sz w:val="16"/>
        </w:rPr>
        <w:t xml:space="preserve"> </w:t>
      </w:r>
      <w:r w:rsidRPr="005A7558">
        <w:rPr>
          <w:rStyle w:val="Emphasis"/>
        </w:rPr>
        <w:t>association</w:t>
      </w:r>
      <w:r w:rsidRPr="005A7558">
        <w:rPr>
          <w:sz w:val="16"/>
        </w:rPr>
        <w:t xml:space="preserve"> </w:t>
      </w:r>
      <w:r w:rsidRPr="005A7558">
        <w:rPr>
          <w:rStyle w:val="StyleUnderline"/>
        </w:rPr>
        <w:t>and</w:t>
      </w:r>
      <w:r w:rsidRPr="005A7558">
        <w:rPr>
          <w:sz w:val="16"/>
        </w:rPr>
        <w:t xml:space="preserve"> </w:t>
      </w:r>
      <w:r w:rsidRPr="005A7558">
        <w:rPr>
          <w:rStyle w:val="Emphasis"/>
        </w:rPr>
        <w:t>individual</w:t>
      </w:r>
      <w:r w:rsidRPr="005A7558">
        <w:rPr>
          <w:sz w:val="16"/>
        </w:rPr>
        <w:t xml:space="preserve"> </w:t>
      </w:r>
      <w:r w:rsidRPr="005A7558">
        <w:rPr>
          <w:rStyle w:val="StyleUnderline"/>
        </w:rPr>
        <w:t>speakers</w:t>
      </w:r>
      <w:r w:rsidRPr="005A7558">
        <w:rPr>
          <w:sz w:val="16"/>
        </w:rPr>
        <w:t xml:space="preserve">, the </w:t>
      </w:r>
      <w:r w:rsidRPr="00BB0B45">
        <w:rPr>
          <w:rStyle w:val="StyleUnderline"/>
          <w:highlight w:val="green"/>
        </w:rPr>
        <w:t>Court</w:t>
      </w:r>
      <w:r w:rsidRPr="00BB0B45">
        <w:rPr>
          <w:sz w:val="16"/>
          <w:highlight w:val="green"/>
        </w:rPr>
        <w:t xml:space="preserve"> </w:t>
      </w:r>
      <w:r w:rsidRPr="00BB0B45">
        <w:rPr>
          <w:rStyle w:val="Emphasis"/>
          <w:highlight w:val="green"/>
        </w:rPr>
        <w:t>destroyed</w:t>
      </w:r>
      <w:r w:rsidRPr="00BB0B45">
        <w:rPr>
          <w:sz w:val="16"/>
          <w:highlight w:val="green"/>
        </w:rPr>
        <w:t xml:space="preserve"> </w:t>
      </w:r>
      <w:r w:rsidRPr="00BB0B45">
        <w:rPr>
          <w:rStyle w:val="StyleUnderline"/>
          <w:highlight w:val="green"/>
        </w:rPr>
        <w:t>any</w:t>
      </w:r>
      <w:r w:rsidRPr="005A7558">
        <w:rPr>
          <w:rStyle w:val="StyleUnderline"/>
        </w:rPr>
        <w:t xml:space="preserve"> proverbial “</w:t>
      </w:r>
      <w:r w:rsidRPr="00BB0B45">
        <w:rPr>
          <w:rStyle w:val="StyleUnderline"/>
          <w:highlight w:val="green"/>
        </w:rPr>
        <w:t>leg</w:t>
      </w:r>
      <w:r w:rsidRPr="005A7558">
        <w:rPr>
          <w:rStyle w:val="StyleUnderline"/>
        </w:rPr>
        <w:t xml:space="preserve">” </w:t>
      </w:r>
      <w:r w:rsidRPr="00BB0B45">
        <w:rPr>
          <w:rStyle w:val="StyleUnderline"/>
          <w:highlight w:val="green"/>
        </w:rPr>
        <w:t>on which</w:t>
      </w:r>
      <w:r w:rsidRPr="00BB0B45">
        <w:rPr>
          <w:sz w:val="16"/>
          <w:highlight w:val="green"/>
        </w:rPr>
        <w:t xml:space="preserve"> </w:t>
      </w:r>
      <w:r w:rsidRPr="00BB0B45">
        <w:rPr>
          <w:rStyle w:val="Emphasis"/>
          <w:highlight w:val="green"/>
        </w:rPr>
        <w:t>§8(b)</w:t>
      </w:r>
      <w:r w:rsidRPr="005A7558">
        <w:rPr>
          <w:sz w:val="16"/>
        </w:rPr>
        <w:t xml:space="preserve">(4)(ii)(B) </w:t>
      </w:r>
      <w:r w:rsidRPr="00BB0B45">
        <w:rPr>
          <w:rStyle w:val="StyleUnderline"/>
          <w:highlight w:val="green"/>
        </w:rPr>
        <w:t>could stand</w:t>
      </w:r>
      <w:r w:rsidRPr="005A7558">
        <w:rPr>
          <w:sz w:val="16"/>
        </w:rPr>
        <w:t xml:space="preserve">. In its discussion of Austin, the Court ignored Austin’s language regarding the “crucial differences” between corporations and unions.92 In doing so, the </w:t>
      </w:r>
      <w:r w:rsidRPr="005A7558">
        <w:rPr>
          <w:rStyle w:val="StyleUnderline"/>
        </w:rPr>
        <w:t xml:space="preserve">Court opened the door for </w:t>
      </w:r>
      <w:r w:rsidRPr="005A7558">
        <w:rPr>
          <w:rStyle w:val="Emphasis"/>
        </w:rPr>
        <w:t>unions</w:t>
      </w:r>
      <w:r w:rsidRPr="005A7558">
        <w:rPr>
          <w:sz w:val="16"/>
        </w:rPr>
        <w:t xml:space="preserve"> </w:t>
      </w:r>
      <w:r w:rsidRPr="005A7558">
        <w:rPr>
          <w:rStyle w:val="StyleUnderline"/>
        </w:rPr>
        <w:t xml:space="preserve">to take advantage of the </w:t>
      </w:r>
      <w:r w:rsidRPr="005A7558">
        <w:rPr>
          <w:rStyle w:val="Emphasis"/>
        </w:rPr>
        <w:t>new</w:t>
      </w:r>
      <w:r w:rsidRPr="005A7558">
        <w:rPr>
          <w:rStyle w:val="StyleUnderline"/>
        </w:rPr>
        <w:t xml:space="preserve"> First Amendment </w:t>
      </w:r>
      <w:r w:rsidRPr="005A7558">
        <w:rPr>
          <w:rStyle w:val="Emphasis"/>
        </w:rPr>
        <w:t>regime</w:t>
      </w:r>
      <w:r w:rsidRPr="005A7558">
        <w:rPr>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5A7558">
        <w:rPr>
          <w:rStyle w:val="StyleUnderline"/>
        </w:rPr>
        <w:t>Following</w:t>
      </w:r>
      <w:r w:rsidRPr="005A7558">
        <w:rPr>
          <w:sz w:val="16"/>
        </w:rPr>
        <w:t xml:space="preserve"> </w:t>
      </w:r>
      <w:r w:rsidRPr="005A7558">
        <w:rPr>
          <w:rStyle w:val="Emphasis"/>
        </w:rPr>
        <w:t>Citizens United</w:t>
      </w:r>
      <w:r w:rsidRPr="005A7558">
        <w:rPr>
          <w:sz w:val="16"/>
        </w:rPr>
        <w:t xml:space="preserve">, </w:t>
      </w:r>
      <w:r w:rsidRPr="005A7558">
        <w:rPr>
          <w:rStyle w:val="StyleUnderline"/>
        </w:rPr>
        <w:t>this</w:t>
      </w:r>
      <w:r w:rsidRPr="005A7558">
        <w:rPr>
          <w:sz w:val="16"/>
        </w:rPr>
        <w:t xml:space="preserve"> </w:t>
      </w:r>
      <w:r w:rsidRPr="005A7558">
        <w:rPr>
          <w:rStyle w:val="StyleUnderline"/>
        </w:rPr>
        <w:t xml:space="preserve">distinction cuts </w:t>
      </w:r>
      <w:r w:rsidRPr="005A7558">
        <w:rPr>
          <w:rStyle w:val="Emphasis"/>
        </w:rPr>
        <w:t>both ways</w:t>
      </w:r>
      <w:r w:rsidRPr="005A7558">
        <w:rPr>
          <w:sz w:val="16"/>
        </w:rPr>
        <w:t xml:space="preserve">. Just as the government could not privilege labor activity above all others, the </w:t>
      </w:r>
      <w:r w:rsidRPr="00BB0B45">
        <w:rPr>
          <w:rStyle w:val="StyleUnderline"/>
          <w:highlight w:val="green"/>
        </w:rPr>
        <w:t xml:space="preserve">rules motivating </w:t>
      </w:r>
      <w:r w:rsidRPr="00BB0B45">
        <w:rPr>
          <w:rStyle w:val="Emphasis"/>
          <w:highlight w:val="green"/>
        </w:rPr>
        <w:t>Citizens</w:t>
      </w:r>
      <w:r w:rsidRPr="005A7558">
        <w:rPr>
          <w:rStyle w:val="Emphasis"/>
        </w:rPr>
        <w:t xml:space="preserve"> </w:t>
      </w:r>
      <w:r w:rsidRPr="00BB0B45">
        <w:rPr>
          <w:rStyle w:val="Emphasis"/>
          <w:highlight w:val="green"/>
        </w:rPr>
        <w:t>United</w:t>
      </w:r>
      <w:r w:rsidRPr="00BB0B45">
        <w:rPr>
          <w:sz w:val="16"/>
          <w:highlight w:val="green"/>
        </w:rPr>
        <w:t xml:space="preserve"> </w:t>
      </w:r>
      <w:r w:rsidRPr="00BB0B45">
        <w:rPr>
          <w:rStyle w:val="StyleUnderline"/>
          <w:highlight w:val="green"/>
        </w:rPr>
        <w:t>mandate</w:t>
      </w:r>
      <w:r w:rsidRPr="005A7558">
        <w:rPr>
          <w:sz w:val="16"/>
        </w:rPr>
        <w:t xml:space="preserve"> that </w:t>
      </w:r>
      <w:r w:rsidRPr="0078369A">
        <w:rPr>
          <w:rStyle w:val="StyleUnderline"/>
          <w:shd w:val="clear" w:color="auto" w:fill="D2D2D2"/>
        </w:rPr>
        <w:t>labor activity cannot be singled out for punishment or ban</w:t>
      </w:r>
      <w:r w:rsidRPr="005A7558">
        <w:rPr>
          <w:rStyle w:val="StyleUnderline"/>
        </w:rPr>
        <w:t>.</w:t>
      </w:r>
      <w:r w:rsidRPr="005A7558">
        <w:rPr>
          <w:sz w:val="16"/>
        </w:rPr>
        <w:t xml:space="preserve"> </w:t>
      </w:r>
      <w:r w:rsidRPr="005A7558">
        <w:rPr>
          <w:rStyle w:val="StyleUnderline"/>
        </w:rPr>
        <w:t>Section</w:t>
      </w:r>
      <w:r w:rsidRPr="005A7558">
        <w:rPr>
          <w:sz w:val="16"/>
        </w:rPr>
        <w:t xml:space="preserve"> </w:t>
      </w:r>
      <w:r w:rsidRPr="005A7558">
        <w:rPr>
          <w:rStyle w:val="Emphasis"/>
        </w:rPr>
        <w:t>8(b)</w:t>
      </w:r>
      <w:r w:rsidRPr="005A7558">
        <w:rPr>
          <w:sz w:val="16"/>
        </w:rPr>
        <w:t xml:space="preserve">(4)(ii)(B) </w:t>
      </w:r>
      <w:r w:rsidRPr="005A7558">
        <w:rPr>
          <w:rStyle w:val="StyleUnderline"/>
        </w:rPr>
        <w:t xml:space="preserve">of the </w:t>
      </w:r>
      <w:r w:rsidRPr="005A7558">
        <w:rPr>
          <w:rStyle w:val="Emphasis"/>
        </w:rPr>
        <w:t>NLRA</w:t>
      </w:r>
      <w:r w:rsidRPr="005A7558">
        <w:rPr>
          <w:sz w:val="16"/>
        </w:rPr>
        <w:t xml:space="preserve"> </w:t>
      </w:r>
      <w:r w:rsidRPr="005A7558">
        <w:rPr>
          <w:rStyle w:val="StyleUnderline"/>
        </w:rPr>
        <w:t xml:space="preserve">does this </w:t>
      </w:r>
      <w:r w:rsidRPr="005A7558">
        <w:rPr>
          <w:rStyle w:val="Emphasis"/>
        </w:rPr>
        <w:t>explicitly</w:t>
      </w:r>
      <w:r w:rsidRPr="005A7558">
        <w:rPr>
          <w:rStyle w:val="StyleUnderline"/>
        </w:rPr>
        <w:t xml:space="preserve">. A </w:t>
      </w:r>
      <w:r w:rsidRPr="00BB0B45">
        <w:rPr>
          <w:rStyle w:val="Emphasis"/>
          <w:highlight w:val="green"/>
        </w:rPr>
        <w:t>political</w:t>
      </w:r>
      <w:r w:rsidRPr="005A7558">
        <w:rPr>
          <w:rStyle w:val="StyleUnderline"/>
        </w:rPr>
        <w:t xml:space="preserve"> secondary </w:t>
      </w:r>
      <w:r w:rsidRPr="00BB0B45">
        <w:rPr>
          <w:rStyle w:val="Emphasis"/>
          <w:highlight w:val="green"/>
        </w:rPr>
        <w:t>boycott</w:t>
      </w:r>
      <w:r w:rsidRPr="005A7558">
        <w:rPr>
          <w:rStyle w:val="StyleUnderline"/>
        </w:rPr>
        <w:t xml:space="preserve"> legal </w:t>
      </w:r>
      <w:r w:rsidRPr="00BB0B45">
        <w:rPr>
          <w:rStyle w:val="StyleUnderline"/>
          <w:highlight w:val="green"/>
        </w:rPr>
        <w:t xml:space="preserve">when </w:t>
      </w:r>
      <w:r w:rsidRPr="00BB0B45">
        <w:rPr>
          <w:rStyle w:val="Emphasis"/>
          <w:highlight w:val="green"/>
        </w:rPr>
        <w:t>not</w:t>
      </w:r>
      <w:r w:rsidRPr="00BB0B45">
        <w:rPr>
          <w:rStyle w:val="StyleUnderline"/>
          <w:highlight w:val="green"/>
        </w:rPr>
        <w:t xml:space="preserve"> organized by a</w:t>
      </w:r>
      <w:r w:rsidRPr="005A7558">
        <w:rPr>
          <w:rStyle w:val="StyleUnderline"/>
        </w:rPr>
        <w:t xml:space="preserve"> </w:t>
      </w:r>
      <w:r w:rsidRPr="00BB0B45">
        <w:rPr>
          <w:rStyle w:val="Emphasis"/>
          <w:highlight w:val="green"/>
        </w:rPr>
        <w:t>union</w:t>
      </w:r>
      <w:r w:rsidRPr="005A7558">
        <w:rPr>
          <w:rStyle w:val="StyleUnderline"/>
        </w:rPr>
        <w:t xml:space="preserve">, </w:t>
      </w:r>
      <w:r w:rsidRPr="005A7558">
        <w:rPr>
          <w:sz w:val="16"/>
        </w:rPr>
        <w:t xml:space="preserve">as in the Claiborne Hardware context, </w:t>
      </w:r>
      <w:r w:rsidRPr="00BB0B45">
        <w:rPr>
          <w:rStyle w:val="StyleUnderline"/>
          <w:highlight w:val="green"/>
        </w:rPr>
        <w:t>becomes</w:t>
      </w:r>
      <w:r w:rsidRPr="00BB0B45">
        <w:rPr>
          <w:sz w:val="16"/>
          <w:highlight w:val="green"/>
        </w:rPr>
        <w:t xml:space="preserve"> </w:t>
      </w:r>
      <w:r w:rsidRPr="00BB0B45">
        <w:rPr>
          <w:rStyle w:val="Emphasis"/>
          <w:highlight w:val="green"/>
        </w:rPr>
        <w:t>illegal</w:t>
      </w:r>
      <w:r w:rsidRPr="005A7558">
        <w:rPr>
          <w:sz w:val="16"/>
        </w:rPr>
        <w:t xml:space="preserve"> merely </w:t>
      </w:r>
      <w:r w:rsidRPr="005A7558">
        <w:rPr>
          <w:rStyle w:val="StyleUnderline"/>
        </w:rPr>
        <w:t>by virtue of its speaker’s union identity</w:t>
      </w:r>
      <w:r w:rsidRPr="005A7558">
        <w:rPr>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BB0B45">
        <w:rPr>
          <w:rStyle w:val="Emphasis"/>
          <w:highlight w:val="green"/>
        </w:rPr>
        <w:t>§8(b)</w:t>
      </w:r>
      <w:r w:rsidRPr="00BB0B45">
        <w:rPr>
          <w:sz w:val="16"/>
          <w:highlight w:val="green"/>
        </w:rPr>
        <w:t>(</w:t>
      </w:r>
      <w:r w:rsidRPr="005A7558">
        <w:rPr>
          <w:sz w:val="16"/>
        </w:rPr>
        <w:t xml:space="preserve">4)(ii)(B) </w:t>
      </w:r>
      <w:r w:rsidRPr="00BB0B45">
        <w:rPr>
          <w:rStyle w:val="StyleUnderline"/>
          <w:highlight w:val="green"/>
        </w:rPr>
        <w:t>cannot</w:t>
      </w:r>
      <w:r w:rsidRPr="00BB0B45">
        <w:rPr>
          <w:sz w:val="16"/>
          <w:highlight w:val="green"/>
        </w:rPr>
        <w:t xml:space="preserve"> </w:t>
      </w:r>
      <w:r w:rsidRPr="00BB0B45">
        <w:rPr>
          <w:rStyle w:val="Emphasis"/>
          <w:highlight w:val="green"/>
        </w:rPr>
        <w:t>survive</w:t>
      </w:r>
      <w:r w:rsidRPr="005A7558">
        <w:rPr>
          <w:sz w:val="16"/>
        </w:rPr>
        <w:t xml:space="preserve"> the </w:t>
      </w:r>
      <w:r w:rsidRPr="005A7558">
        <w:rPr>
          <w:rStyle w:val="Emphasis"/>
        </w:rPr>
        <w:t xml:space="preserve">strict </w:t>
      </w:r>
      <w:r w:rsidRPr="00BB0B45">
        <w:rPr>
          <w:rStyle w:val="Emphasis"/>
          <w:highlight w:val="green"/>
        </w:rPr>
        <w:t>scrutiny</w:t>
      </w:r>
      <w:r w:rsidRPr="005A7558">
        <w:rPr>
          <w:sz w:val="16"/>
        </w:rPr>
        <w:t xml:space="preserve"> standard </w:t>
      </w:r>
      <w:r w:rsidRPr="005A7558">
        <w:rPr>
          <w:rStyle w:val="StyleUnderline"/>
        </w:rPr>
        <w:t>which</w:t>
      </w:r>
      <w:r w:rsidRPr="005A7558">
        <w:rPr>
          <w:sz w:val="16"/>
        </w:rPr>
        <w:t xml:space="preserve"> Citizens United </w:t>
      </w:r>
      <w:r w:rsidRPr="005A7558">
        <w:rPr>
          <w:rStyle w:val="StyleUnderline"/>
        </w:rPr>
        <w:t>would apply to</w:t>
      </w:r>
      <w:r w:rsidRPr="005A7558">
        <w:rPr>
          <w:sz w:val="16"/>
        </w:rPr>
        <w:t xml:space="preserve"> such </w:t>
      </w:r>
      <w:r w:rsidRPr="005A7558">
        <w:rPr>
          <w:rStyle w:val="StyleUnderline"/>
        </w:rPr>
        <w:t xml:space="preserve">speaker-based discrimination and </w:t>
      </w:r>
      <w:r w:rsidRPr="005A7558">
        <w:rPr>
          <w:rStyle w:val="Emphasis"/>
        </w:rPr>
        <w:t>must</w:t>
      </w:r>
      <w:r w:rsidRPr="005A7558">
        <w:rPr>
          <w:rStyle w:val="StyleUnderline"/>
        </w:rPr>
        <w:t xml:space="preserve"> be </w:t>
      </w:r>
      <w:r w:rsidRPr="005A7558">
        <w:rPr>
          <w:rStyle w:val="Emphasis"/>
        </w:rPr>
        <w:t>struck down</w:t>
      </w:r>
      <w:r w:rsidRPr="005A7558">
        <w:rPr>
          <w:rStyle w:val="StyleUnderline"/>
        </w:rPr>
        <w:t xml:space="preserve"> accordingly.</w:t>
      </w:r>
    </w:p>
    <w:p w14:paraId="08585D48" w14:textId="77777777" w:rsidR="00C619B0" w:rsidRPr="005A7558" w:rsidRDefault="00C619B0" w:rsidP="00C619B0">
      <w:pPr>
        <w:rPr>
          <w:rFonts w:eastAsia="Calibri"/>
          <w:sz w:val="16"/>
        </w:rPr>
      </w:pPr>
      <w:r w:rsidRPr="0078369A">
        <w:rPr>
          <w:rStyle w:val="StyleUnderline"/>
          <w:shd w:val="clear" w:color="auto" w:fill="D2D2D2"/>
        </w:rPr>
        <w:t xml:space="preserve">Citizens United </w:t>
      </w:r>
      <w:r w:rsidRPr="005A7558">
        <w:rPr>
          <w:sz w:val="16"/>
        </w:rPr>
        <w:t xml:space="preserve">also </w:t>
      </w:r>
      <w:r w:rsidRPr="0078369A">
        <w:rPr>
          <w:rStyle w:val="StyleUnderline"/>
          <w:shd w:val="clear" w:color="auto" w:fill="D2D2D2"/>
        </w:rPr>
        <w:t xml:space="preserve">brought </w:t>
      </w:r>
      <w:r w:rsidRPr="005A7558">
        <w:rPr>
          <w:sz w:val="16"/>
        </w:rPr>
        <w:t xml:space="preserve">the </w:t>
      </w:r>
      <w:r w:rsidRPr="0078369A">
        <w:rPr>
          <w:rStyle w:val="StyleUnderline"/>
          <w:shd w:val="clear" w:color="auto" w:fill="D2D2D2"/>
        </w:rPr>
        <w:t xml:space="preserve">political-economic speech distinctions </w:t>
      </w:r>
      <w:r w:rsidRPr="005A7558">
        <w:rPr>
          <w:rStyle w:val="StyleUnderline"/>
        </w:rPr>
        <w:t xml:space="preserve">formerly applied in the </w:t>
      </w:r>
      <w:r w:rsidRPr="005A7558">
        <w:rPr>
          <w:rStyle w:val="Emphasis"/>
        </w:rPr>
        <w:t>secondary boycott</w:t>
      </w:r>
      <w:r w:rsidRPr="005A7558">
        <w:rPr>
          <w:sz w:val="16"/>
        </w:rPr>
        <w:t xml:space="preserve"> </w:t>
      </w:r>
      <w:r w:rsidRPr="0078369A">
        <w:rPr>
          <w:rStyle w:val="StyleUnderline"/>
          <w:shd w:val="clear" w:color="auto" w:fill="D2D2D2"/>
        </w:rPr>
        <w:t xml:space="preserve">context into question </w:t>
      </w:r>
      <w:r w:rsidRPr="005A7558">
        <w:rPr>
          <w:sz w:val="16"/>
        </w:rPr>
        <w:t xml:space="preserve">in fundamental ways. </w:t>
      </w:r>
      <w:r w:rsidRPr="005A7558">
        <w:rPr>
          <w:rStyle w:val="StyleUnderline"/>
        </w:rPr>
        <w:t xml:space="preserve">Where the </w:t>
      </w:r>
      <w:r w:rsidRPr="005A7558">
        <w:rPr>
          <w:rStyle w:val="Emphasis"/>
        </w:rPr>
        <w:t>hierarchal ladder</w:t>
      </w:r>
      <w:r w:rsidRPr="005A7558">
        <w:rPr>
          <w:rStyle w:val="StyleUnderline"/>
        </w:rPr>
        <w:t xml:space="preserve"> of First Amendment protection</w:t>
      </w:r>
      <w:r w:rsidRPr="005A7558">
        <w:rPr>
          <w:sz w:val="16"/>
        </w:rPr>
        <w:t xml:space="preserve"> </w:t>
      </w:r>
      <w:r w:rsidRPr="005A7558">
        <w:rPr>
          <w:rStyle w:val="StyleUnderline"/>
        </w:rPr>
        <w:t xml:space="preserve">formerly placed </w:t>
      </w:r>
      <w:r w:rsidRPr="005A7558">
        <w:rPr>
          <w:rStyle w:val="Emphasis"/>
        </w:rPr>
        <w:t>commercial speech</w:t>
      </w:r>
      <w:r w:rsidRPr="005A7558">
        <w:rPr>
          <w:rStyle w:val="StyleUnderline"/>
        </w:rPr>
        <w:t xml:space="preserve"> “on a </w:t>
      </w:r>
      <w:r w:rsidRPr="005A7558">
        <w:rPr>
          <w:rStyle w:val="Emphasis"/>
        </w:rPr>
        <w:t>rung below</w:t>
      </w:r>
      <w:r w:rsidRPr="005A7558">
        <w:rPr>
          <w:rStyle w:val="StyleUnderline"/>
        </w:rPr>
        <w:t xml:space="preserve"> [political speech with] </w:t>
      </w:r>
      <w:r w:rsidRPr="00BB0B45">
        <w:rPr>
          <w:rStyle w:val="Emphasis"/>
          <w:highlight w:val="green"/>
        </w:rPr>
        <w:t>labor speech</w:t>
      </w:r>
      <w:r w:rsidRPr="00BB0B45">
        <w:rPr>
          <w:rStyle w:val="StyleUnderline"/>
          <w:highlight w:val="green"/>
        </w:rPr>
        <w:t xml:space="preserve"> relegated to a</w:t>
      </w:r>
      <w:r w:rsidRPr="005A7558">
        <w:rPr>
          <w:rStyle w:val="StyleUnderline"/>
        </w:rPr>
        <w:t xml:space="preserve"> </w:t>
      </w:r>
      <w:r w:rsidRPr="005A7558">
        <w:rPr>
          <w:rStyle w:val="Emphasis"/>
        </w:rPr>
        <w:t>‘</w:t>
      </w:r>
      <w:r w:rsidRPr="00BB0B45">
        <w:rPr>
          <w:rStyle w:val="Emphasis"/>
          <w:highlight w:val="green"/>
        </w:rPr>
        <w:t>black hole</w:t>
      </w:r>
      <w:r w:rsidRPr="005A7558">
        <w:rPr>
          <w:rStyle w:val="Emphasis"/>
        </w:rPr>
        <w:t>’</w:t>
      </w:r>
      <w:r w:rsidRPr="005A7558">
        <w:rPr>
          <w:rStyle w:val="StyleUnderline"/>
        </w:rPr>
        <w:t xml:space="preserve"> beneath the ladder,</w:t>
      </w:r>
      <w:r w:rsidRPr="005A7558">
        <w:rPr>
          <w:sz w:val="16"/>
        </w:rPr>
        <w:t xml:space="preserve">” 97 </w:t>
      </w:r>
      <w:r w:rsidRPr="005A7558">
        <w:rPr>
          <w:rStyle w:val="Emphasis"/>
        </w:rPr>
        <w:t>Citizens</w:t>
      </w:r>
      <w:r w:rsidRPr="005A7558">
        <w:rPr>
          <w:sz w:val="16"/>
        </w:rPr>
        <w:t xml:space="preserve"> United </w:t>
      </w:r>
      <w:r w:rsidRPr="005A7558">
        <w:rPr>
          <w:rStyle w:val="StyleUnderline"/>
        </w:rPr>
        <w:t>applied a</w:t>
      </w:r>
      <w:r w:rsidRPr="005A7558">
        <w:rPr>
          <w:sz w:val="16"/>
        </w:rPr>
        <w:t xml:space="preserve"> more categorical, </w:t>
      </w:r>
      <w:r w:rsidRPr="005A7558">
        <w:rPr>
          <w:rStyle w:val="Emphasis"/>
        </w:rPr>
        <w:t>speaker-neutral</w:t>
      </w:r>
      <w:r w:rsidRPr="005A7558">
        <w:rPr>
          <w:sz w:val="16"/>
        </w:rPr>
        <w:t xml:space="preserve"> </w:t>
      </w:r>
      <w:r w:rsidRPr="005A7558">
        <w:rPr>
          <w:rStyle w:val="StyleUnderline"/>
        </w:rPr>
        <w:t>approach</w:t>
      </w:r>
      <w:r w:rsidRPr="005A7558">
        <w:rPr>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5A7558">
        <w:rPr>
          <w:rStyle w:val="StyleUnderline"/>
        </w:rPr>
        <w:t>Citizens</w:t>
      </w:r>
      <w:r w:rsidRPr="005A7558">
        <w:rPr>
          <w:sz w:val="16"/>
        </w:rPr>
        <w:t xml:space="preserve"> United, however, explicitly </w:t>
      </w:r>
      <w:r w:rsidRPr="005A7558">
        <w:rPr>
          <w:rStyle w:val="StyleUnderline"/>
        </w:rPr>
        <w:t>ruled</w:t>
      </w:r>
      <w:r w:rsidRPr="005A7558">
        <w:rPr>
          <w:sz w:val="16"/>
        </w:rPr>
        <w:t xml:space="preserve"> that </w:t>
      </w:r>
      <w:r w:rsidRPr="005A7558">
        <w:rPr>
          <w:rStyle w:val="Emphasis"/>
        </w:rPr>
        <w:t>economic motivations</w:t>
      </w:r>
      <w:r w:rsidRPr="005A7558">
        <w:rPr>
          <w:sz w:val="16"/>
        </w:rPr>
        <w:t xml:space="preserve"> </w:t>
      </w:r>
      <w:r w:rsidRPr="005A7558">
        <w:rPr>
          <w:rStyle w:val="StyleUnderline"/>
        </w:rPr>
        <w:t xml:space="preserve">do not render political speech </w:t>
      </w:r>
      <w:r w:rsidRPr="005A7558">
        <w:rPr>
          <w:rStyle w:val="Emphasis"/>
        </w:rPr>
        <w:t>non-political</w:t>
      </w:r>
      <w:r w:rsidRPr="005A7558">
        <w:rPr>
          <w:rStyle w:val="StyleUnderline"/>
        </w:rPr>
        <w:t xml:space="preserve">, and that speech with </w:t>
      </w:r>
      <w:r w:rsidRPr="005A7558">
        <w:rPr>
          <w:sz w:val="16"/>
        </w:rPr>
        <w:t xml:space="preserve">both commercial and political motivations was still political and thus </w:t>
      </w:r>
      <w:r w:rsidRPr="005A7558">
        <w:rPr>
          <w:rStyle w:val="StyleUnderline"/>
        </w:rPr>
        <w:t>worthy of</w:t>
      </w:r>
      <w:r w:rsidRPr="005A7558">
        <w:rPr>
          <w:sz w:val="16"/>
        </w:rPr>
        <w:t xml:space="preserve"> greater </w:t>
      </w:r>
      <w:r w:rsidRPr="005A7558">
        <w:rPr>
          <w:rStyle w:val="Emphasis"/>
        </w:rPr>
        <w:t>protection</w:t>
      </w:r>
      <w:r w:rsidRPr="005A7558">
        <w:rPr>
          <w:sz w:val="16"/>
        </w:rPr>
        <w:t xml:space="preserve">. 100 Only the speech itself is subject to scrutiny in Citizens United, and the Court outlawed considerations of who the speaker was and why the speaker was speaking. </w:t>
      </w:r>
      <w:r w:rsidRPr="00BB0B45">
        <w:rPr>
          <w:rStyle w:val="StyleUnderline"/>
          <w:highlight w:val="green"/>
        </w:rPr>
        <w:t>By</w:t>
      </w:r>
      <w:r w:rsidRPr="005A7558">
        <w:rPr>
          <w:sz w:val="16"/>
        </w:rPr>
        <w:t xml:space="preserve"> categorically </w:t>
      </w:r>
      <w:r w:rsidRPr="00BB0B45">
        <w:rPr>
          <w:rStyle w:val="Emphasis"/>
          <w:highlight w:val="green"/>
        </w:rPr>
        <w:t>barring</w:t>
      </w:r>
      <w:r w:rsidRPr="005A7558">
        <w:rPr>
          <w:sz w:val="16"/>
        </w:rPr>
        <w:t xml:space="preserve"> future </w:t>
      </w:r>
      <w:r w:rsidRPr="00BB0B45">
        <w:rPr>
          <w:rStyle w:val="StyleUnderline"/>
          <w:highlight w:val="green"/>
        </w:rPr>
        <w:t>Courts from considering</w:t>
      </w:r>
      <w:r w:rsidRPr="005A7558">
        <w:rPr>
          <w:rStyle w:val="StyleUnderline"/>
        </w:rPr>
        <w:t xml:space="preserve"> the speaker’s </w:t>
      </w:r>
      <w:r w:rsidRPr="00BB0B45">
        <w:rPr>
          <w:rStyle w:val="StyleUnderline"/>
          <w:highlight w:val="green"/>
        </w:rPr>
        <w:t>identity</w:t>
      </w:r>
      <w:r w:rsidRPr="005A7558">
        <w:rPr>
          <w:rStyle w:val="StyleUnderline"/>
        </w:rPr>
        <w:t xml:space="preserve"> </w:t>
      </w:r>
      <w:r w:rsidRPr="00BB0B45">
        <w:rPr>
          <w:rStyle w:val="StyleUnderline"/>
          <w:highlight w:val="green"/>
        </w:rPr>
        <w:t>and motivations</w:t>
      </w:r>
      <w:r w:rsidRPr="005A7558">
        <w:rPr>
          <w:rStyle w:val="StyleUnderline"/>
        </w:rPr>
        <w:t xml:space="preserve"> for speaking, Citizens</w:t>
      </w:r>
      <w:r w:rsidRPr="005A7558">
        <w:rPr>
          <w:sz w:val="16"/>
        </w:rPr>
        <w:t xml:space="preserve"> United </w:t>
      </w:r>
      <w:r w:rsidRPr="0078369A">
        <w:rPr>
          <w:rStyle w:val="StyleUnderline"/>
          <w:shd w:val="clear" w:color="auto" w:fill="D2D2D2"/>
        </w:rPr>
        <w:t xml:space="preserve">requires </w:t>
      </w:r>
      <w:r w:rsidRPr="005A7558">
        <w:rPr>
          <w:sz w:val="16"/>
        </w:rPr>
        <w:t xml:space="preserve">that </w:t>
      </w:r>
      <w:r w:rsidRPr="0078369A">
        <w:rPr>
          <w:rStyle w:val="StyleUnderline"/>
          <w:shd w:val="clear" w:color="auto" w:fill="D2D2D2"/>
        </w:rPr>
        <w:t xml:space="preserve">strict scrutiny be applied </w:t>
      </w:r>
      <w:r w:rsidRPr="005A7558">
        <w:rPr>
          <w:rStyle w:val="StyleUnderline"/>
        </w:rPr>
        <w:t xml:space="preserve">even </w:t>
      </w:r>
      <w:r w:rsidRPr="0078369A">
        <w:rPr>
          <w:rStyle w:val="StyleUnderline"/>
          <w:shd w:val="clear" w:color="auto" w:fill="D2D2D2"/>
        </w:rPr>
        <w:t xml:space="preserve">when the speech </w:t>
      </w:r>
      <w:r w:rsidRPr="005A7558">
        <w:rPr>
          <w:sz w:val="16"/>
        </w:rPr>
        <w:t xml:space="preserve">being regulated </w:t>
      </w:r>
      <w:r w:rsidRPr="0078369A">
        <w:rPr>
          <w:rStyle w:val="StyleUnderline"/>
          <w:shd w:val="clear" w:color="auto" w:fill="D2D2D2"/>
        </w:rPr>
        <w:t>is made by a commercial actor</w:t>
      </w:r>
      <w:r w:rsidRPr="005A7558">
        <w:rPr>
          <w:sz w:val="16"/>
        </w:rPr>
        <w:t xml:space="preserve">. While Citizens United focuses on the subject of donations to political campaigns, </w:t>
      </w:r>
      <w:r w:rsidRPr="005A7558">
        <w:rPr>
          <w:rStyle w:val="StyleUnderline"/>
        </w:rPr>
        <w:t>its</w:t>
      </w:r>
      <w:r w:rsidRPr="005A7558">
        <w:rPr>
          <w:sz w:val="16"/>
        </w:rPr>
        <w:t xml:space="preserve"> internal </w:t>
      </w:r>
      <w:r w:rsidRPr="00BB0B45">
        <w:rPr>
          <w:rStyle w:val="Emphasis"/>
          <w:highlight w:val="green"/>
        </w:rPr>
        <w:t>logic</w:t>
      </w:r>
      <w:r w:rsidRPr="00BB0B45">
        <w:rPr>
          <w:sz w:val="16"/>
          <w:highlight w:val="green"/>
        </w:rPr>
        <w:t xml:space="preserve"> </w:t>
      </w:r>
      <w:r w:rsidRPr="00BB0B45">
        <w:rPr>
          <w:rStyle w:val="StyleUnderline"/>
          <w:highlight w:val="green"/>
        </w:rPr>
        <w:t>blurs</w:t>
      </w:r>
      <w:r w:rsidRPr="005A7558">
        <w:rPr>
          <w:rStyle w:val="StyleUnderline"/>
        </w:rPr>
        <w:t xml:space="preserve"> the </w:t>
      </w:r>
      <w:r w:rsidRPr="00BB0B45">
        <w:rPr>
          <w:rStyle w:val="Emphasis"/>
          <w:highlight w:val="green"/>
        </w:rPr>
        <w:t>lines</w:t>
      </w:r>
      <w:r w:rsidRPr="00BB0B45">
        <w:rPr>
          <w:sz w:val="16"/>
          <w:highlight w:val="green"/>
        </w:rPr>
        <w:t xml:space="preserve"> </w:t>
      </w:r>
      <w:r w:rsidRPr="00BB0B45">
        <w:rPr>
          <w:rStyle w:val="StyleUnderline"/>
          <w:highlight w:val="green"/>
        </w:rPr>
        <w:t>of distinction</w:t>
      </w:r>
      <w:r w:rsidRPr="005A7558">
        <w:rPr>
          <w:sz w:val="16"/>
        </w:rPr>
        <w:t xml:space="preserve"> between political and commercial speech, and at the very least it calls the old categorical distinctions into question.</w:t>
      </w:r>
    </w:p>
    <w:p w14:paraId="40FF49A1" w14:textId="77777777" w:rsidR="00C619B0" w:rsidRPr="005A7558" w:rsidRDefault="00C619B0" w:rsidP="00C619B0">
      <w:pPr>
        <w:rPr>
          <w:rFonts w:eastAsia="Calibri"/>
          <w:sz w:val="16"/>
        </w:rPr>
      </w:pPr>
      <w:r w:rsidRPr="005A7558">
        <w:rPr>
          <w:sz w:val="16"/>
        </w:rPr>
        <w:t xml:space="preserve">It is certainly true that </w:t>
      </w:r>
      <w:r w:rsidRPr="005A7558">
        <w:rPr>
          <w:rStyle w:val="Emphasis"/>
        </w:rPr>
        <w:t>proponents</w:t>
      </w:r>
      <w:r w:rsidRPr="005A7558">
        <w:rPr>
          <w:sz w:val="16"/>
        </w:rPr>
        <w:t xml:space="preserve"> </w:t>
      </w:r>
      <w:r w:rsidRPr="005A7558">
        <w:rPr>
          <w:rStyle w:val="StyleUnderline"/>
        </w:rPr>
        <w:t xml:space="preserve">of labor speech restrictions </w:t>
      </w:r>
      <w:r w:rsidRPr="005A7558">
        <w:rPr>
          <w:rStyle w:val="Emphasis"/>
        </w:rPr>
        <w:t>could</w:t>
      </w:r>
      <w:r w:rsidRPr="005A7558">
        <w:rPr>
          <w:sz w:val="16"/>
        </w:rPr>
        <w:t xml:space="preserve"> reasonably </w:t>
      </w:r>
      <w:r w:rsidRPr="005A7558">
        <w:rPr>
          <w:rStyle w:val="StyleUnderline"/>
        </w:rPr>
        <w:t>argue</w:t>
      </w:r>
      <w:r w:rsidRPr="005A7558">
        <w:rPr>
          <w:sz w:val="16"/>
        </w:rPr>
        <w:t xml:space="preserve"> that such a </w:t>
      </w:r>
      <w:r w:rsidRPr="00BB0B45">
        <w:rPr>
          <w:rStyle w:val="Emphasis"/>
          <w:highlight w:val="green"/>
        </w:rPr>
        <w:t>broad</w:t>
      </w:r>
      <w:r w:rsidRPr="005A7558">
        <w:rPr>
          <w:sz w:val="16"/>
        </w:rPr>
        <w:t xml:space="preserve">, categorical </w:t>
      </w:r>
      <w:r w:rsidRPr="00BB0B45">
        <w:rPr>
          <w:rStyle w:val="StyleUnderline"/>
          <w:highlight w:val="green"/>
        </w:rPr>
        <w:t>reading of</w:t>
      </w:r>
      <w:r w:rsidRPr="005A7558">
        <w:rPr>
          <w:sz w:val="16"/>
        </w:rPr>
        <w:t xml:space="preserve"> the holdings of </w:t>
      </w:r>
      <w:r w:rsidRPr="00BB0B45">
        <w:rPr>
          <w:rStyle w:val="Emphasis"/>
          <w:highlight w:val="green"/>
        </w:rPr>
        <w:t>Citizens United</w:t>
      </w:r>
      <w:r w:rsidRPr="00BB0B45">
        <w:rPr>
          <w:sz w:val="16"/>
          <w:highlight w:val="green"/>
        </w:rPr>
        <w:t xml:space="preserve"> </w:t>
      </w:r>
      <w:r w:rsidRPr="00BB0B45">
        <w:rPr>
          <w:rStyle w:val="StyleUnderline"/>
          <w:highlight w:val="green"/>
        </w:rPr>
        <w:t>is misplaced</w:t>
      </w:r>
      <w:r w:rsidRPr="005A7558">
        <w:rPr>
          <w:sz w:val="16"/>
        </w:rPr>
        <w:t xml:space="preserve">. The case, they would argue, dealt only with issues of corporate campaign expenditures, and any language in broader terms is mere dicta. While that may be true, </w:t>
      </w:r>
      <w:r w:rsidRPr="005A7558">
        <w:rPr>
          <w:rStyle w:val="StyleUnderline"/>
        </w:rPr>
        <w:t xml:space="preserve">the </w:t>
      </w:r>
      <w:r w:rsidRPr="005A7558">
        <w:rPr>
          <w:rStyle w:val="Emphasis"/>
        </w:rPr>
        <w:t>method</w:t>
      </w:r>
      <w:r w:rsidRPr="005A7558">
        <w:rPr>
          <w:rStyle w:val="StyleUnderline"/>
        </w:rPr>
        <w:t xml:space="preserve"> by which the </w:t>
      </w:r>
      <w:r w:rsidRPr="005A7558">
        <w:rPr>
          <w:rStyle w:val="Emphasis"/>
        </w:rPr>
        <w:t>Court</w:t>
      </w:r>
      <w:r w:rsidRPr="005A7558">
        <w:rPr>
          <w:rStyle w:val="StyleUnderline"/>
        </w:rPr>
        <w:t xml:space="preserve"> comes to its </w:t>
      </w:r>
      <w:r w:rsidRPr="005A7558">
        <w:rPr>
          <w:rStyle w:val="Emphasis"/>
        </w:rPr>
        <w:t>conclusions</w:t>
      </w:r>
      <w:r w:rsidRPr="005A7558">
        <w:rPr>
          <w:rStyle w:val="StyleUnderline"/>
        </w:rPr>
        <w:t xml:space="preserve"> is just as </w:t>
      </w:r>
      <w:r w:rsidRPr="005A7558">
        <w:rPr>
          <w:rStyle w:val="Emphasis"/>
        </w:rPr>
        <w:t>important</w:t>
      </w:r>
      <w:r w:rsidRPr="005A7558">
        <w:rPr>
          <w:rStyle w:val="StyleUnderline"/>
        </w:rPr>
        <w:t xml:space="preserve"> as those </w:t>
      </w:r>
      <w:r w:rsidRPr="005A7558">
        <w:rPr>
          <w:rStyle w:val="Emphasis"/>
        </w:rPr>
        <w:t>conclusions</w:t>
      </w:r>
      <w:r w:rsidRPr="005A7558">
        <w:rPr>
          <w:rStyle w:val="StyleUnderline"/>
        </w:rPr>
        <w:t xml:space="preserve"> themselves</w:t>
      </w:r>
      <w:r w:rsidRPr="005A7558">
        <w:rPr>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5A7558">
        <w:rPr>
          <w:rStyle w:val="StyleUnderline"/>
        </w:rPr>
        <w:t>Kennedy</w:t>
      </w:r>
      <w:r w:rsidRPr="005A7558">
        <w:rPr>
          <w:sz w:val="16"/>
        </w:rPr>
        <w:t xml:space="preserve">, not advocates of the broad reading of the case, who </w:t>
      </w:r>
      <w:r w:rsidRPr="00BB0B45">
        <w:rPr>
          <w:rStyle w:val="StyleUnderline"/>
          <w:highlight w:val="green"/>
        </w:rPr>
        <w:t>raised</w:t>
      </w:r>
      <w:r w:rsidRPr="005A7558">
        <w:rPr>
          <w:sz w:val="16"/>
        </w:rPr>
        <w:t xml:space="preserve"> </w:t>
      </w:r>
      <w:r w:rsidRPr="005A7558">
        <w:rPr>
          <w:rStyle w:val="Emphasis"/>
        </w:rPr>
        <w:t xml:space="preserve">labor </w:t>
      </w:r>
      <w:r w:rsidRPr="00BB0B45">
        <w:rPr>
          <w:rStyle w:val="Emphasis"/>
          <w:highlight w:val="green"/>
        </w:rPr>
        <w:t>unions</w:t>
      </w:r>
      <w:r w:rsidRPr="00BB0B45">
        <w:rPr>
          <w:sz w:val="16"/>
          <w:highlight w:val="green"/>
        </w:rPr>
        <w:t xml:space="preserve"> </w:t>
      </w:r>
      <w:r w:rsidRPr="00BB0B45">
        <w:rPr>
          <w:rStyle w:val="StyleUnderline"/>
          <w:highlight w:val="green"/>
        </w:rPr>
        <w:t>as the</w:t>
      </w:r>
      <w:r w:rsidRPr="005A7558">
        <w:rPr>
          <w:sz w:val="16"/>
        </w:rPr>
        <w:t xml:space="preserve"> </w:t>
      </w:r>
      <w:r w:rsidRPr="005A7558">
        <w:rPr>
          <w:rStyle w:val="Emphasis"/>
        </w:rPr>
        <w:t xml:space="preserve">legal </w:t>
      </w:r>
      <w:r w:rsidRPr="00BB0B45">
        <w:rPr>
          <w:rStyle w:val="Emphasis"/>
          <w:highlight w:val="green"/>
        </w:rPr>
        <w:t>equivalent</w:t>
      </w:r>
      <w:r w:rsidRPr="00BB0B45">
        <w:rPr>
          <w:sz w:val="16"/>
          <w:highlight w:val="green"/>
        </w:rPr>
        <w:t xml:space="preserve"> </w:t>
      </w:r>
      <w:r w:rsidRPr="00BB0B45">
        <w:rPr>
          <w:rStyle w:val="StyleUnderline"/>
          <w:highlight w:val="green"/>
        </w:rPr>
        <w:t>of</w:t>
      </w:r>
      <w:r w:rsidRPr="00BB0B45">
        <w:rPr>
          <w:sz w:val="16"/>
          <w:highlight w:val="green"/>
        </w:rPr>
        <w:t xml:space="preserve"> </w:t>
      </w:r>
      <w:r w:rsidRPr="00BB0B45">
        <w:rPr>
          <w:rStyle w:val="Emphasis"/>
          <w:highlight w:val="green"/>
        </w:rPr>
        <w:t>corporations</w:t>
      </w:r>
      <w:r w:rsidRPr="005A7558">
        <w:rPr>
          <w:sz w:val="16"/>
        </w:rPr>
        <w:t xml:space="preserve">, and it was Justice Kennedy who </w:t>
      </w:r>
      <w:r w:rsidRPr="00BB0B45">
        <w:rPr>
          <w:rStyle w:val="Emphasis"/>
          <w:highlight w:val="green"/>
        </w:rPr>
        <w:t>phrased</w:t>
      </w:r>
      <w:r w:rsidRPr="005A7558">
        <w:rPr>
          <w:sz w:val="16"/>
        </w:rPr>
        <w:t xml:space="preserve"> his </w:t>
      </w:r>
      <w:r w:rsidRPr="005A7558">
        <w:rPr>
          <w:rStyle w:val="StyleUnderline"/>
        </w:rPr>
        <w:t xml:space="preserve">opinion </w:t>
      </w:r>
      <w:r w:rsidRPr="00BB0B45">
        <w:rPr>
          <w:rStyle w:val="StyleUnderline"/>
          <w:highlight w:val="green"/>
        </w:rPr>
        <w:t>in</w:t>
      </w:r>
      <w:r w:rsidRPr="005A7558">
        <w:rPr>
          <w:sz w:val="16"/>
        </w:rPr>
        <w:t xml:space="preserve"> such </w:t>
      </w:r>
      <w:r w:rsidRPr="00BB0B45">
        <w:rPr>
          <w:rStyle w:val="Emphasis"/>
          <w:highlight w:val="green"/>
        </w:rPr>
        <w:t>broad terms</w:t>
      </w:r>
      <w:r w:rsidRPr="005A7558">
        <w:rPr>
          <w:sz w:val="16"/>
        </w:rPr>
        <w:t xml:space="preserve">. While the case does have narrow holdings, it is important to understand the rules that the Court used to reach those holdings. In this case, though the rules lead to certain specific results in the instant case, the </w:t>
      </w:r>
      <w:r w:rsidRPr="005A7558">
        <w:rPr>
          <w:rStyle w:val="StyleUnderline"/>
        </w:rPr>
        <w:t>rules</w:t>
      </w:r>
      <w:r w:rsidRPr="005A7558">
        <w:rPr>
          <w:sz w:val="16"/>
        </w:rPr>
        <w:t xml:space="preserve"> themselves </w:t>
      </w:r>
      <w:r w:rsidRPr="005A7558">
        <w:rPr>
          <w:rStyle w:val="StyleUnderline"/>
        </w:rPr>
        <w:t>are</w:t>
      </w:r>
      <w:r w:rsidRPr="005A7558">
        <w:rPr>
          <w:sz w:val="16"/>
        </w:rPr>
        <w:t xml:space="preserve"> </w:t>
      </w:r>
      <w:r w:rsidRPr="005A7558">
        <w:rPr>
          <w:rStyle w:val="Emphasis"/>
        </w:rPr>
        <w:t>expressed</w:t>
      </w:r>
      <w:r w:rsidRPr="005A7558">
        <w:rPr>
          <w:sz w:val="16"/>
        </w:rPr>
        <w:t xml:space="preserve"> </w:t>
      </w:r>
      <w:r w:rsidRPr="005A7558">
        <w:rPr>
          <w:rStyle w:val="StyleUnderline"/>
        </w:rPr>
        <w:t xml:space="preserve">in terms which are </w:t>
      </w:r>
      <w:r w:rsidRPr="005A7558">
        <w:rPr>
          <w:rStyle w:val="Emphasis"/>
        </w:rPr>
        <w:t>applicable</w:t>
      </w:r>
      <w:r w:rsidRPr="005A7558">
        <w:rPr>
          <w:sz w:val="16"/>
        </w:rPr>
        <w:t xml:space="preserve"> </w:t>
      </w:r>
      <w:r w:rsidRPr="005A7558">
        <w:rPr>
          <w:rStyle w:val="StyleUnderline"/>
        </w:rPr>
        <w:t xml:space="preserve">to a </w:t>
      </w:r>
      <w:r w:rsidRPr="005A7558">
        <w:rPr>
          <w:rStyle w:val="Emphasis"/>
        </w:rPr>
        <w:t>greater array</w:t>
      </w:r>
      <w:r w:rsidRPr="005A7558">
        <w:rPr>
          <w:sz w:val="16"/>
        </w:rPr>
        <w:t xml:space="preserve"> </w:t>
      </w:r>
      <w:r w:rsidRPr="005A7558">
        <w:rPr>
          <w:rStyle w:val="StyleUnderline"/>
        </w:rPr>
        <w:t>of situations</w:t>
      </w:r>
      <w:r w:rsidRPr="005A7558">
        <w:rPr>
          <w:sz w:val="16"/>
        </w:rPr>
        <w:t xml:space="preserve">. Thus far, </w:t>
      </w:r>
      <w:r w:rsidRPr="005A7558">
        <w:rPr>
          <w:rStyle w:val="Emphasis"/>
        </w:rPr>
        <w:t>advocates</w:t>
      </w:r>
      <w:r w:rsidRPr="005A7558">
        <w:rPr>
          <w:sz w:val="16"/>
        </w:rPr>
        <w:t xml:space="preserve"> </w:t>
      </w:r>
      <w:r w:rsidRPr="005A7558">
        <w:rPr>
          <w:rStyle w:val="Emphasis"/>
        </w:rPr>
        <w:t>of</w:t>
      </w:r>
      <w:r w:rsidRPr="005A7558">
        <w:rPr>
          <w:sz w:val="16"/>
        </w:rPr>
        <w:t xml:space="preserve"> the narrow </w:t>
      </w:r>
      <w:r w:rsidRPr="005A7558">
        <w:rPr>
          <w:rStyle w:val="StyleUnderline"/>
        </w:rPr>
        <w:t>reading of Citizens</w:t>
      </w:r>
      <w:r w:rsidRPr="005A7558">
        <w:rPr>
          <w:sz w:val="16"/>
        </w:rPr>
        <w:t xml:space="preserve"> United </w:t>
      </w:r>
      <w:r w:rsidRPr="005A7558">
        <w:rPr>
          <w:rStyle w:val="StyleUnderline"/>
        </w:rPr>
        <w:t>have</w:t>
      </w:r>
      <w:r w:rsidRPr="005A7558">
        <w:rPr>
          <w:sz w:val="16"/>
        </w:rPr>
        <w:t xml:space="preserve"> </w:t>
      </w:r>
      <w:r w:rsidRPr="005A7558">
        <w:rPr>
          <w:rStyle w:val="Emphasis"/>
        </w:rPr>
        <w:t>not</w:t>
      </w:r>
      <w:r w:rsidRPr="005A7558">
        <w:rPr>
          <w:sz w:val="16"/>
        </w:rPr>
        <w:t xml:space="preserve"> cogently </w:t>
      </w:r>
      <w:r w:rsidRPr="005A7558">
        <w:rPr>
          <w:rStyle w:val="StyleUnderline"/>
        </w:rPr>
        <w:t>expressed</w:t>
      </w:r>
      <w:r w:rsidRPr="005A7558">
        <w:rPr>
          <w:sz w:val="16"/>
        </w:rPr>
        <w:t xml:space="preserve"> a compelling </w:t>
      </w:r>
      <w:r w:rsidRPr="005A7558">
        <w:rPr>
          <w:rStyle w:val="StyleUnderline"/>
        </w:rPr>
        <w:t>argument for</w:t>
      </w:r>
      <w:r w:rsidRPr="005A7558">
        <w:rPr>
          <w:sz w:val="16"/>
        </w:rPr>
        <w:t xml:space="preserve"> </w:t>
      </w:r>
      <w:r w:rsidRPr="005A7558">
        <w:rPr>
          <w:rStyle w:val="Emphasis"/>
        </w:rPr>
        <w:t>ignoring</w:t>
      </w:r>
      <w:r w:rsidRPr="005A7558">
        <w:rPr>
          <w:sz w:val="16"/>
        </w:rPr>
        <w:t xml:space="preserve"> the </w:t>
      </w:r>
      <w:r w:rsidRPr="005A7558">
        <w:rPr>
          <w:rStyle w:val="Emphasis"/>
        </w:rPr>
        <w:t>broad terms</w:t>
      </w:r>
      <w:r w:rsidRPr="005A7558">
        <w:rPr>
          <w:sz w:val="16"/>
        </w:rPr>
        <w:t xml:space="preserve"> </w:t>
      </w:r>
      <w:r w:rsidRPr="005A7558">
        <w:rPr>
          <w:rStyle w:val="StyleUnderline"/>
        </w:rPr>
        <w:t>of the opinion.</w:t>
      </w:r>
    </w:p>
    <w:p w14:paraId="1CB8815A" w14:textId="77777777" w:rsidR="00C619B0" w:rsidRPr="005A7558" w:rsidRDefault="00C619B0" w:rsidP="00C619B0">
      <w:pPr>
        <w:rPr>
          <w:rFonts w:eastAsia="Calibri"/>
          <w:sz w:val="16"/>
        </w:rPr>
      </w:pPr>
      <w:r w:rsidRPr="005A7558">
        <w:rPr>
          <w:sz w:val="16"/>
        </w:rPr>
        <w:t xml:space="preserve">Where Citizens United merely questioned the regulatory distinctions between commercial and political speech, </w:t>
      </w:r>
      <w:r w:rsidRPr="005A7558">
        <w:rPr>
          <w:rStyle w:val="StyleUnderline"/>
        </w:rPr>
        <w:t xml:space="preserve">the </w:t>
      </w:r>
      <w:r w:rsidRPr="00BB0B45">
        <w:rPr>
          <w:rStyle w:val="StyleUnderline"/>
          <w:highlight w:val="green"/>
        </w:rPr>
        <w:t>Court further</w:t>
      </w:r>
      <w:r w:rsidRPr="005A7558">
        <w:rPr>
          <w:rStyle w:val="StyleUnderline"/>
        </w:rPr>
        <w:t xml:space="preserve"> </w:t>
      </w:r>
      <w:r w:rsidRPr="00BB0B45">
        <w:rPr>
          <w:rStyle w:val="Emphasis"/>
          <w:highlight w:val="green"/>
        </w:rPr>
        <w:t>eroded</w:t>
      </w:r>
      <w:r w:rsidRPr="005A7558">
        <w:rPr>
          <w:sz w:val="16"/>
        </w:rPr>
        <w:t xml:space="preserve"> the </w:t>
      </w:r>
      <w:r w:rsidRPr="00BB0B45">
        <w:rPr>
          <w:rStyle w:val="StyleUnderline"/>
          <w:highlight w:val="green"/>
        </w:rPr>
        <w:t>distinction</w:t>
      </w:r>
      <w:r w:rsidRPr="005A7558">
        <w:rPr>
          <w:rStyle w:val="StyleUnderline"/>
        </w:rPr>
        <w:t xml:space="preserve"> and protected commercial speech in</w:t>
      </w:r>
      <w:r w:rsidRPr="005A7558">
        <w:rPr>
          <w:sz w:val="16"/>
        </w:rPr>
        <w:t xml:space="preserve"> </w:t>
      </w:r>
      <w:r w:rsidRPr="005A7558">
        <w:rPr>
          <w:rStyle w:val="Emphasis"/>
        </w:rPr>
        <w:t>Sorrell</w:t>
      </w:r>
      <w:r w:rsidRPr="005A7558">
        <w:rPr>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BB0B45">
        <w:rPr>
          <w:rStyle w:val="Emphasis"/>
          <w:highlight w:val="green"/>
        </w:rPr>
        <w:t>Political</w:t>
      </w:r>
      <w:r w:rsidRPr="00BB0B45">
        <w:rPr>
          <w:sz w:val="16"/>
          <w:highlight w:val="green"/>
        </w:rPr>
        <w:t xml:space="preserve"> </w:t>
      </w:r>
      <w:r w:rsidRPr="00BB0B45">
        <w:rPr>
          <w:rStyle w:val="StyleUnderline"/>
          <w:highlight w:val="green"/>
        </w:rPr>
        <w:t>and</w:t>
      </w:r>
      <w:r w:rsidRPr="00BB0B45">
        <w:rPr>
          <w:sz w:val="16"/>
          <w:highlight w:val="green"/>
        </w:rPr>
        <w:t xml:space="preserve"> </w:t>
      </w:r>
      <w:r w:rsidRPr="00BB0B45">
        <w:rPr>
          <w:rStyle w:val="Emphasis"/>
          <w:highlight w:val="green"/>
        </w:rPr>
        <w:t>economic</w:t>
      </w:r>
      <w:r w:rsidRPr="00BB0B45">
        <w:rPr>
          <w:sz w:val="16"/>
          <w:highlight w:val="green"/>
        </w:rPr>
        <w:t xml:space="preserve"> </w:t>
      </w:r>
      <w:r w:rsidRPr="00BB0B45">
        <w:rPr>
          <w:rStyle w:val="StyleUnderline"/>
          <w:highlight w:val="green"/>
        </w:rPr>
        <w:t>issues</w:t>
      </w:r>
      <w:r w:rsidRPr="00BB0B45">
        <w:rPr>
          <w:sz w:val="16"/>
          <w:highlight w:val="green"/>
        </w:rPr>
        <w:t xml:space="preserve"> </w:t>
      </w:r>
      <w:r w:rsidRPr="00BB0B45">
        <w:rPr>
          <w:rStyle w:val="Emphasis"/>
          <w:highlight w:val="green"/>
        </w:rPr>
        <w:t>overlap</w:t>
      </w:r>
      <w:r w:rsidRPr="005A7558">
        <w:rPr>
          <w:sz w:val="16"/>
        </w:rPr>
        <w:t xml:space="preserve">. By </w:t>
      </w:r>
      <w:r w:rsidRPr="00BB0B45">
        <w:rPr>
          <w:rStyle w:val="Emphasis"/>
          <w:highlight w:val="green"/>
        </w:rPr>
        <w:t>ignoring</w:t>
      </w:r>
      <w:r w:rsidRPr="005A7558">
        <w:rPr>
          <w:sz w:val="16"/>
        </w:rPr>
        <w:t xml:space="preserve"> the </w:t>
      </w:r>
      <w:r w:rsidRPr="005A7558">
        <w:rPr>
          <w:rStyle w:val="StyleUnderline"/>
        </w:rPr>
        <w:t>speaker’s identity and</w:t>
      </w:r>
      <w:r w:rsidRPr="005A7558">
        <w:rPr>
          <w:sz w:val="16"/>
        </w:rPr>
        <w:t xml:space="preserve"> </w:t>
      </w:r>
      <w:r w:rsidRPr="00BB0B45">
        <w:rPr>
          <w:rStyle w:val="Emphasis"/>
          <w:highlight w:val="green"/>
        </w:rPr>
        <w:t>motivations</w:t>
      </w:r>
      <w:r w:rsidRPr="005A7558">
        <w:rPr>
          <w:rStyle w:val="StyleUnderline"/>
        </w:rPr>
        <w:t>, be they economic or political,</w:t>
      </w:r>
      <w:r w:rsidRPr="005A7558">
        <w:rPr>
          <w:sz w:val="16"/>
        </w:rPr>
        <w:t xml:space="preserve"> </w:t>
      </w:r>
      <w:r w:rsidRPr="00BB0B45">
        <w:rPr>
          <w:rStyle w:val="StyleUnderline"/>
          <w:highlight w:val="green"/>
        </w:rPr>
        <w:t>speech</w:t>
      </w:r>
      <w:r w:rsidRPr="005A7558">
        <w:rPr>
          <w:rStyle w:val="StyleUnderline"/>
        </w:rPr>
        <w:t xml:space="preserve"> becomes the focus of the inquiry and </w:t>
      </w:r>
      <w:r w:rsidRPr="00BB0B45">
        <w:rPr>
          <w:rStyle w:val="StyleUnderline"/>
          <w:highlight w:val="green"/>
        </w:rPr>
        <w:t>can be</w:t>
      </w:r>
      <w:r w:rsidRPr="005A7558">
        <w:rPr>
          <w:rStyle w:val="StyleUnderline"/>
        </w:rPr>
        <w:t xml:space="preserve"> </w:t>
      </w:r>
      <w:r w:rsidRPr="00BB0B45">
        <w:rPr>
          <w:rStyle w:val="Emphasis"/>
          <w:highlight w:val="green"/>
        </w:rPr>
        <w:t>scrutinized</w:t>
      </w:r>
      <w:r w:rsidRPr="00BB0B45">
        <w:rPr>
          <w:rStyle w:val="StyleUnderline"/>
          <w:highlight w:val="green"/>
        </w:rPr>
        <w:t xml:space="preserve"> without </w:t>
      </w:r>
      <w:r w:rsidRPr="00BB0B45">
        <w:rPr>
          <w:rStyle w:val="Emphasis"/>
          <w:highlight w:val="green"/>
        </w:rPr>
        <w:t>discrimination</w:t>
      </w:r>
      <w:r w:rsidRPr="005A7558">
        <w:rPr>
          <w:sz w:val="16"/>
        </w:rPr>
        <w:t>.</w:t>
      </w:r>
    </w:p>
    <w:p w14:paraId="6D4727B1" w14:textId="77777777" w:rsidR="00C619B0" w:rsidRPr="005A7558" w:rsidRDefault="00C619B0" w:rsidP="00C619B0">
      <w:pPr>
        <w:tabs>
          <w:tab w:val="left" w:pos="2191"/>
        </w:tabs>
        <w:rPr>
          <w:rFonts w:eastAsia="Calibri"/>
          <w:u w:val="single"/>
        </w:rPr>
      </w:pPr>
      <w:r w:rsidRPr="005A7558">
        <w:rPr>
          <w:sz w:val="16"/>
        </w:rPr>
        <w:t xml:space="preserve">Under this framework, even if the economic-political dichotomy discussed earlier in this paper were a practicable justification for sustaining §8(b)(4)(ii)(B), it is now inconsistent with and overruled by Citizens United and Sorrell. </w:t>
      </w:r>
      <w:r w:rsidRPr="0078369A">
        <w:rPr>
          <w:rStyle w:val="Emphasis"/>
          <w:shd w:val="clear" w:color="auto" w:fill="D2D2D2"/>
        </w:rPr>
        <w:t>Commercial</w:t>
      </w:r>
      <w:r w:rsidRPr="0078369A">
        <w:rPr>
          <w:rStyle w:val="StyleUnderline"/>
          <w:shd w:val="clear" w:color="auto" w:fill="D2D2D2"/>
        </w:rPr>
        <w:t xml:space="preserve"> speech and </w:t>
      </w:r>
      <w:r w:rsidRPr="0078369A">
        <w:rPr>
          <w:rStyle w:val="Emphasis"/>
          <w:shd w:val="clear" w:color="auto" w:fill="D2D2D2"/>
        </w:rPr>
        <w:t>political speech</w:t>
      </w:r>
      <w:r w:rsidRPr="0078369A">
        <w:rPr>
          <w:rStyle w:val="StyleUnderline"/>
          <w:shd w:val="clear" w:color="auto" w:fill="D2D2D2"/>
        </w:rPr>
        <w:t xml:space="preserve"> are in the same protected category under this new </w:t>
      </w:r>
      <w:r w:rsidRPr="0078369A">
        <w:rPr>
          <w:rStyle w:val="Emphasis"/>
          <w:shd w:val="clear" w:color="auto" w:fill="D2D2D2"/>
        </w:rPr>
        <w:t>framework</w:t>
      </w:r>
      <w:r w:rsidRPr="005A7558">
        <w:rPr>
          <w:sz w:val="16"/>
        </w:rPr>
        <w:t xml:space="preserve">: namely, speech in general, regardless of motivation. That the </w:t>
      </w:r>
      <w:r w:rsidRPr="00BB0B45">
        <w:rPr>
          <w:rStyle w:val="StyleUnderline"/>
          <w:highlight w:val="green"/>
        </w:rPr>
        <w:t>organizer behind</w:t>
      </w:r>
      <w:r w:rsidRPr="005A7558">
        <w:rPr>
          <w:sz w:val="16"/>
        </w:rPr>
        <w:t xml:space="preserve"> an otherwise-protected </w:t>
      </w:r>
      <w:r w:rsidRPr="00BB0B45">
        <w:rPr>
          <w:rStyle w:val="Emphasis"/>
          <w:highlight w:val="green"/>
        </w:rPr>
        <w:t>secondary boycott</w:t>
      </w:r>
      <w:r w:rsidRPr="005A7558">
        <w:rPr>
          <w:sz w:val="16"/>
        </w:rPr>
        <w:t xml:space="preserve"> </w:t>
      </w:r>
      <w:r w:rsidRPr="005A7558">
        <w:rPr>
          <w:rStyle w:val="StyleUnderline"/>
        </w:rPr>
        <w:t>is a labor</w:t>
      </w:r>
      <w:r w:rsidRPr="005A7558">
        <w:rPr>
          <w:sz w:val="16"/>
        </w:rPr>
        <w:t xml:space="preserve"> </w:t>
      </w:r>
      <w:r w:rsidRPr="005A7558">
        <w:rPr>
          <w:rStyle w:val="StyleUnderline"/>
        </w:rPr>
        <w:t xml:space="preserve">organization or that such a boycott is </w:t>
      </w:r>
      <w:r w:rsidRPr="00BB0B45">
        <w:rPr>
          <w:rStyle w:val="StyleUnderline"/>
          <w:highlight w:val="green"/>
        </w:rPr>
        <w:t>motivated by</w:t>
      </w:r>
      <w:r w:rsidRPr="005A7558">
        <w:rPr>
          <w:rStyle w:val="StyleUnderline"/>
        </w:rPr>
        <w:t xml:space="preserve"> the </w:t>
      </w:r>
      <w:r w:rsidRPr="00BB0B45">
        <w:rPr>
          <w:rStyle w:val="Emphasis"/>
          <w:highlight w:val="green"/>
        </w:rPr>
        <w:t>economics</w:t>
      </w:r>
      <w:r w:rsidRPr="005A7558">
        <w:rPr>
          <w:sz w:val="16"/>
        </w:rPr>
        <w:t xml:space="preserve"> </w:t>
      </w:r>
      <w:r w:rsidRPr="005A7558">
        <w:rPr>
          <w:rStyle w:val="StyleUnderline"/>
        </w:rPr>
        <w:t xml:space="preserve">central to labor relations </w:t>
      </w:r>
      <w:r w:rsidRPr="00BB0B45">
        <w:rPr>
          <w:rStyle w:val="StyleUnderline"/>
          <w:highlight w:val="green"/>
        </w:rPr>
        <w:t>is</w:t>
      </w:r>
      <w:r w:rsidRPr="005A7558">
        <w:rPr>
          <w:sz w:val="16"/>
        </w:rPr>
        <w:t xml:space="preserve"> </w:t>
      </w:r>
      <w:r w:rsidRPr="005A7558">
        <w:rPr>
          <w:rStyle w:val="StyleUnderline"/>
        </w:rPr>
        <w:t>now</w:t>
      </w:r>
      <w:r w:rsidRPr="005A7558">
        <w:rPr>
          <w:sz w:val="16"/>
        </w:rPr>
        <w:t xml:space="preserve"> </w:t>
      </w:r>
      <w:r w:rsidRPr="00BB0B45">
        <w:rPr>
          <w:rStyle w:val="Emphasis"/>
          <w:highlight w:val="green"/>
        </w:rPr>
        <w:t>irrelevant</w:t>
      </w:r>
      <w:r w:rsidRPr="005A7558">
        <w:rPr>
          <w:sz w:val="16"/>
        </w:rPr>
        <w:t xml:space="preserve"> to the analysis. Rather, </w:t>
      </w:r>
      <w:r w:rsidRPr="005A7558">
        <w:rPr>
          <w:rStyle w:val="StyleUnderline"/>
        </w:rPr>
        <w:t>Citizens</w:t>
      </w:r>
      <w:r w:rsidRPr="005A7558">
        <w:rPr>
          <w:sz w:val="16"/>
        </w:rPr>
        <w:t xml:space="preserve"> United </w:t>
      </w:r>
      <w:r w:rsidRPr="005A7558">
        <w:rPr>
          <w:rStyle w:val="StyleUnderline"/>
        </w:rPr>
        <w:t xml:space="preserve">and Sorrell </w:t>
      </w:r>
      <w:r w:rsidRPr="00BB0B45">
        <w:rPr>
          <w:rStyle w:val="Emphasis"/>
          <w:highlight w:val="green"/>
        </w:rPr>
        <w:t>mandate</w:t>
      </w:r>
      <w:r w:rsidRPr="005A7558">
        <w:rPr>
          <w:sz w:val="16"/>
        </w:rPr>
        <w:t xml:space="preserve"> that </w:t>
      </w:r>
      <w:r w:rsidRPr="00BB0B45">
        <w:rPr>
          <w:rStyle w:val="StyleUnderline"/>
          <w:highlight w:val="green"/>
        </w:rPr>
        <w:t>we look only at</w:t>
      </w:r>
      <w:r w:rsidRPr="005A7558">
        <w:rPr>
          <w:sz w:val="16"/>
        </w:rPr>
        <w:t xml:space="preserve"> the </w:t>
      </w:r>
      <w:r w:rsidRPr="00BB0B45">
        <w:rPr>
          <w:rStyle w:val="Emphasis"/>
          <w:highlight w:val="green"/>
        </w:rPr>
        <w:t>speech</w:t>
      </w:r>
      <w:r w:rsidRPr="005A7558">
        <w:rPr>
          <w:sz w:val="16"/>
        </w:rPr>
        <w:t xml:space="preserve"> </w:t>
      </w:r>
      <w:r w:rsidRPr="005A7558">
        <w:rPr>
          <w:rStyle w:val="StyleUnderline"/>
        </w:rPr>
        <w:t xml:space="preserve">and apply </w:t>
      </w:r>
      <w:r w:rsidRPr="005A7558">
        <w:rPr>
          <w:rStyle w:val="Emphasis"/>
        </w:rPr>
        <w:t>strict scrutiny</w:t>
      </w:r>
      <w:r w:rsidRPr="005A7558">
        <w:rPr>
          <w:sz w:val="16"/>
        </w:rPr>
        <w:t xml:space="preserve"> </w:t>
      </w:r>
      <w:r w:rsidRPr="005A7558">
        <w:rPr>
          <w:rStyle w:val="StyleUnderline"/>
        </w:rPr>
        <w:t>in analyzing any restriction of that speech</w:t>
      </w:r>
      <w:r w:rsidRPr="005A7558">
        <w:rPr>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5A7558">
        <w:rPr>
          <w:rStyle w:val="StyleUnderline"/>
        </w:rPr>
        <w:t>Court</w:t>
      </w:r>
      <w:r w:rsidRPr="005A7558">
        <w:rPr>
          <w:sz w:val="16"/>
        </w:rPr>
        <w:t xml:space="preserve"> that decided Citizens United, however, has already </w:t>
      </w:r>
      <w:r w:rsidRPr="005A7558">
        <w:rPr>
          <w:rStyle w:val="StyleUnderline"/>
        </w:rPr>
        <w:t>held</w:t>
      </w:r>
      <w:r w:rsidRPr="005A7558">
        <w:rPr>
          <w:sz w:val="16"/>
        </w:rPr>
        <w:t xml:space="preserve"> that the </w:t>
      </w:r>
      <w:r w:rsidRPr="005A7558">
        <w:rPr>
          <w:rStyle w:val="StyleUnderline"/>
        </w:rPr>
        <w:t>public harm</w:t>
      </w:r>
      <w:r w:rsidRPr="005A7558">
        <w:rPr>
          <w:sz w:val="16"/>
        </w:rPr>
        <w:t xml:space="preserve"> done </w:t>
      </w:r>
      <w:r w:rsidRPr="005A7558">
        <w:rPr>
          <w:rStyle w:val="StyleUnderline"/>
        </w:rPr>
        <w:t xml:space="preserve">by </w:t>
      </w:r>
      <w:r w:rsidRPr="005A7558">
        <w:rPr>
          <w:rStyle w:val="Emphasis"/>
        </w:rPr>
        <w:t>restricting</w:t>
      </w:r>
      <w:r w:rsidRPr="005A7558">
        <w:rPr>
          <w:sz w:val="16"/>
        </w:rPr>
        <w:t xml:space="preserve"> </w:t>
      </w:r>
      <w:r w:rsidRPr="005A7558">
        <w:rPr>
          <w:rStyle w:val="StyleUnderline"/>
        </w:rPr>
        <w:t xml:space="preserve">speech must be </w:t>
      </w:r>
      <w:r w:rsidRPr="005A7558">
        <w:rPr>
          <w:rStyle w:val="Emphasis"/>
        </w:rPr>
        <w:t>offset</w:t>
      </w:r>
      <w:r w:rsidRPr="005A7558">
        <w:rPr>
          <w:sz w:val="16"/>
        </w:rPr>
        <w:t xml:space="preserve"> </w:t>
      </w:r>
      <w:r w:rsidRPr="005A7558">
        <w:rPr>
          <w:rStyle w:val="StyleUnderline"/>
        </w:rPr>
        <w:t xml:space="preserve">by some </w:t>
      </w:r>
      <w:r w:rsidRPr="005A7558">
        <w:rPr>
          <w:rStyle w:val="Emphasis"/>
        </w:rPr>
        <w:t>greater</w:t>
      </w:r>
      <w:r w:rsidRPr="005A7558">
        <w:rPr>
          <w:rStyle w:val="StyleUnderline"/>
        </w:rPr>
        <w:t xml:space="preserve"> public </w:t>
      </w:r>
      <w:r w:rsidRPr="005A7558">
        <w:rPr>
          <w:rStyle w:val="Emphasis"/>
        </w:rPr>
        <w:t>harm</w:t>
      </w:r>
      <w:r w:rsidRPr="005A7558">
        <w:rPr>
          <w:sz w:val="16"/>
        </w:rPr>
        <w:t xml:space="preserve"> if the speech were permitted to continue; </w:t>
      </w:r>
      <w:r w:rsidRPr="00BB0B45">
        <w:rPr>
          <w:rStyle w:val="Emphasis"/>
          <w:highlight w:val="green"/>
        </w:rPr>
        <w:t>private harm</w:t>
      </w:r>
      <w:r w:rsidRPr="005A7558">
        <w:rPr>
          <w:sz w:val="16"/>
        </w:rPr>
        <w:t xml:space="preserve"> </w:t>
      </w:r>
      <w:r w:rsidRPr="005A7558">
        <w:rPr>
          <w:rStyle w:val="StyleUnderline"/>
        </w:rPr>
        <w:t>alone</w:t>
      </w:r>
      <w:r w:rsidRPr="005A7558">
        <w:rPr>
          <w:sz w:val="16"/>
        </w:rPr>
        <w:t xml:space="preserve"> </w:t>
      </w:r>
      <w:r w:rsidRPr="00BB0B45">
        <w:rPr>
          <w:rStyle w:val="Emphasis"/>
          <w:highlight w:val="green"/>
        </w:rPr>
        <w:t>cannot</w:t>
      </w:r>
      <w:r w:rsidRPr="005A7558">
        <w:rPr>
          <w:sz w:val="16"/>
        </w:rPr>
        <w:t xml:space="preserve"> </w:t>
      </w:r>
      <w:r w:rsidRPr="005A7558">
        <w:rPr>
          <w:rStyle w:val="StyleUnderline"/>
        </w:rPr>
        <w:t xml:space="preserve">per se </w:t>
      </w:r>
      <w:r w:rsidRPr="00BB0B45">
        <w:rPr>
          <w:rStyle w:val="Emphasis"/>
          <w:highlight w:val="green"/>
        </w:rPr>
        <w:t>offset</w:t>
      </w:r>
      <w:r w:rsidRPr="005A7558">
        <w:rPr>
          <w:rStyle w:val="StyleUnderline"/>
        </w:rPr>
        <w:t xml:space="preserve"> the </w:t>
      </w:r>
      <w:r w:rsidRPr="00BB0B45">
        <w:rPr>
          <w:rStyle w:val="StyleUnderline"/>
          <w:highlight w:val="green"/>
        </w:rPr>
        <w:t xml:space="preserve">public </w:t>
      </w:r>
      <w:r w:rsidRPr="00BB0B45">
        <w:rPr>
          <w:rStyle w:val="Emphasis"/>
          <w:highlight w:val="green"/>
        </w:rPr>
        <w:t>harm</w:t>
      </w:r>
      <w:r w:rsidRPr="00BB0B45">
        <w:rPr>
          <w:rStyle w:val="StyleUnderline"/>
          <w:highlight w:val="green"/>
        </w:rPr>
        <w:t xml:space="preserve"> of </w:t>
      </w:r>
      <w:r w:rsidRPr="00BB0B45">
        <w:rPr>
          <w:rStyle w:val="Emphasis"/>
          <w:highlight w:val="green"/>
        </w:rPr>
        <w:t>chilling speech</w:t>
      </w:r>
      <w:r w:rsidRPr="005A7558">
        <w:rPr>
          <w:sz w:val="16"/>
        </w:rPr>
        <w:t xml:space="preserve">. 105 </w:t>
      </w:r>
      <w:r w:rsidRPr="005A7558">
        <w:rPr>
          <w:rStyle w:val="StyleUnderline"/>
        </w:rPr>
        <w:t>Even if the Court’s</w:t>
      </w:r>
      <w:r w:rsidRPr="005A7558">
        <w:rPr>
          <w:sz w:val="16"/>
        </w:rPr>
        <w:t xml:space="preserve"> earlier </w:t>
      </w:r>
      <w:r w:rsidRPr="005A7558">
        <w:rPr>
          <w:rStyle w:val="Emphasis"/>
        </w:rPr>
        <w:t>jurisprudence</w:t>
      </w:r>
      <w:r w:rsidRPr="005A7558">
        <w:rPr>
          <w:sz w:val="16"/>
        </w:rPr>
        <w:t xml:space="preserve"> </w:t>
      </w:r>
      <w:r w:rsidRPr="005A7558">
        <w:rPr>
          <w:rStyle w:val="StyleUnderline"/>
        </w:rPr>
        <w:t>were wrongfully</w:t>
      </w:r>
      <w:r w:rsidRPr="005A7558">
        <w:rPr>
          <w:sz w:val="16"/>
        </w:rPr>
        <w:t xml:space="preserve"> deemed </w:t>
      </w:r>
      <w:r w:rsidRPr="005A7558">
        <w:rPr>
          <w:rStyle w:val="StyleUnderline"/>
        </w:rPr>
        <w:t>consistent</w:t>
      </w:r>
      <w:r w:rsidRPr="005A7558">
        <w:rPr>
          <w:sz w:val="16"/>
        </w:rPr>
        <w:t xml:space="preserve"> and practicable, the rules </w:t>
      </w:r>
      <w:r w:rsidRPr="005A7558">
        <w:rPr>
          <w:rStyle w:val="StyleUnderline"/>
        </w:rPr>
        <w:t>developed in</w:t>
      </w:r>
      <w:r w:rsidRPr="005A7558">
        <w:rPr>
          <w:sz w:val="16"/>
        </w:rPr>
        <w:t xml:space="preserve"> </w:t>
      </w:r>
      <w:r w:rsidRPr="005A7558">
        <w:rPr>
          <w:rStyle w:val="StyleUnderline"/>
        </w:rPr>
        <w:t>Citizens</w:t>
      </w:r>
      <w:r w:rsidRPr="005A7558">
        <w:rPr>
          <w:sz w:val="16"/>
        </w:rPr>
        <w:t xml:space="preserve"> United and its progeny </w:t>
      </w:r>
      <w:r w:rsidRPr="005A7558">
        <w:rPr>
          <w:rStyle w:val="Emphasis"/>
        </w:rPr>
        <w:t>mandate</w:t>
      </w:r>
      <w:r w:rsidRPr="005A7558">
        <w:rPr>
          <w:sz w:val="16"/>
        </w:rPr>
        <w:t xml:space="preserve"> that </w:t>
      </w:r>
      <w:r w:rsidRPr="005A7558">
        <w:rPr>
          <w:rStyle w:val="StyleUnderline"/>
        </w:rPr>
        <w:t xml:space="preserve">§8(b)(4)(ii)(B) be </w:t>
      </w:r>
      <w:r w:rsidRPr="005A7558">
        <w:rPr>
          <w:rStyle w:val="Emphasis"/>
        </w:rPr>
        <w:t>struck down</w:t>
      </w:r>
      <w:r w:rsidRPr="005A7558">
        <w:rPr>
          <w:sz w:val="16"/>
        </w:rPr>
        <w:t xml:space="preserve"> </w:t>
      </w:r>
      <w:r w:rsidRPr="005A7558">
        <w:rPr>
          <w:rStyle w:val="StyleUnderline"/>
        </w:rPr>
        <w:t xml:space="preserve">as </w:t>
      </w:r>
      <w:r w:rsidRPr="005A7558">
        <w:rPr>
          <w:rStyle w:val="Emphasis"/>
        </w:rPr>
        <w:t>unconstitutional</w:t>
      </w:r>
      <w:r w:rsidRPr="005A7558">
        <w:rPr>
          <w:rStyle w:val="StyleUnderline"/>
        </w:rPr>
        <w:t xml:space="preserve"> identity-based </w:t>
      </w:r>
      <w:r w:rsidRPr="005A7558">
        <w:rPr>
          <w:rStyle w:val="Emphasis"/>
        </w:rPr>
        <w:t>censorship</w:t>
      </w:r>
      <w:r w:rsidRPr="005A7558">
        <w:rPr>
          <w:rStyle w:val="StyleUnderline"/>
        </w:rPr>
        <w:t>.</w:t>
      </w:r>
    </w:p>
    <w:p w14:paraId="5DCAB4E0" w14:textId="77777777" w:rsidR="00C619B0" w:rsidRPr="005A7558" w:rsidRDefault="00C619B0" w:rsidP="00C619B0">
      <w:pPr>
        <w:rPr>
          <w:rFonts w:eastAsia="Calibri"/>
          <w:sz w:val="16"/>
        </w:rPr>
      </w:pPr>
      <w:r w:rsidRPr="005A7558">
        <w:rPr>
          <w:sz w:val="16"/>
        </w:rPr>
        <w:t>V. Conclusion: A Long Road Ahead</w:t>
      </w:r>
    </w:p>
    <w:p w14:paraId="4489CDB7" w14:textId="77777777" w:rsidR="00C619B0" w:rsidRPr="005A7558" w:rsidRDefault="00C619B0" w:rsidP="00C619B0">
      <w:pPr>
        <w:rPr>
          <w:rFonts w:eastAsia="Calibri"/>
          <w:u w:val="single"/>
        </w:rPr>
      </w:pPr>
      <w:r w:rsidRPr="0078369A">
        <w:rPr>
          <w:rStyle w:val="StyleUnderline"/>
          <w:shd w:val="clear" w:color="auto" w:fill="D2D2D2"/>
        </w:rPr>
        <w:t>The Supreme Court’s jurisprudence on secondary pickets</w:t>
      </w:r>
      <w:r w:rsidRPr="0078369A">
        <w:rPr>
          <w:sz w:val="16"/>
          <w:shd w:val="clear" w:color="auto" w:fill="D2D2D2"/>
        </w:rPr>
        <w:t xml:space="preserve"> </w:t>
      </w:r>
      <w:r w:rsidRPr="005A7558">
        <w:rPr>
          <w:sz w:val="16"/>
        </w:rPr>
        <w:t xml:space="preserve">and boycotts as First Amendment speech </w:t>
      </w:r>
      <w:r w:rsidRPr="0078369A">
        <w:rPr>
          <w:rStyle w:val="StyleUnderline"/>
          <w:shd w:val="clear" w:color="auto" w:fill="D2D2D2"/>
        </w:rPr>
        <w:t>outside the labor context is quite straightforward</w:t>
      </w:r>
      <w:r w:rsidRPr="005A7558">
        <w:rPr>
          <w:sz w:val="16"/>
        </w:rPr>
        <w:t xml:space="preserve">. As best exemplified in the Claiborne Hardware case, the </w:t>
      </w:r>
      <w:r w:rsidRPr="0078369A">
        <w:rPr>
          <w:rStyle w:val="StyleUnderline"/>
          <w:shd w:val="clear" w:color="auto" w:fill="D2D2D2"/>
        </w:rPr>
        <w:t>Court has found that boycotts are critical vehicles for political speech and has afforded them the full extent of the First Amendment’s protections, even where they target purportedly neutral secondary businesses</w:t>
      </w:r>
      <w:r w:rsidRPr="005A7558">
        <w:rPr>
          <w:sz w:val="16"/>
        </w:rPr>
        <w:t xml:space="preserve">. Those </w:t>
      </w:r>
      <w:r w:rsidRPr="00BB0B45">
        <w:rPr>
          <w:rStyle w:val="StyleUnderline"/>
          <w:highlight w:val="green"/>
        </w:rPr>
        <w:t>protections</w:t>
      </w:r>
      <w:r w:rsidRPr="005A7558">
        <w:rPr>
          <w:sz w:val="16"/>
        </w:rPr>
        <w:t xml:space="preserve">, under the Court’s doctrines, </w:t>
      </w:r>
      <w:r w:rsidRPr="00BB0B45">
        <w:rPr>
          <w:rStyle w:val="Emphasis"/>
          <w:highlight w:val="green"/>
        </w:rPr>
        <w:t>cannot</w:t>
      </w:r>
      <w:r w:rsidRPr="00BB0B45">
        <w:rPr>
          <w:sz w:val="16"/>
          <w:highlight w:val="green"/>
        </w:rPr>
        <w:t xml:space="preserve"> </w:t>
      </w:r>
      <w:r w:rsidRPr="00BB0B45">
        <w:rPr>
          <w:rStyle w:val="StyleUnderline"/>
          <w:highlight w:val="green"/>
        </w:rPr>
        <w:t>be</w:t>
      </w:r>
      <w:r w:rsidRPr="005A7558">
        <w:rPr>
          <w:sz w:val="16"/>
        </w:rPr>
        <w:t xml:space="preserve"> permissibly </w:t>
      </w:r>
      <w:r w:rsidRPr="00BB0B45">
        <w:rPr>
          <w:rStyle w:val="StyleUnderline"/>
          <w:highlight w:val="green"/>
        </w:rPr>
        <w:t>withheld based</w:t>
      </w:r>
      <w:r w:rsidRPr="005A7558">
        <w:rPr>
          <w:rStyle w:val="StyleUnderline"/>
        </w:rPr>
        <w:t xml:space="preserve"> only </w:t>
      </w:r>
      <w:r w:rsidRPr="00BB0B45">
        <w:rPr>
          <w:rStyle w:val="StyleUnderline"/>
          <w:highlight w:val="green"/>
        </w:rPr>
        <w:t>on</w:t>
      </w:r>
      <w:r w:rsidRPr="005A7558">
        <w:rPr>
          <w:rStyle w:val="StyleUnderline"/>
        </w:rPr>
        <w:t xml:space="preserve"> the speaker’s </w:t>
      </w:r>
      <w:r w:rsidRPr="00BB0B45">
        <w:rPr>
          <w:rStyle w:val="StyleUnderline"/>
          <w:highlight w:val="green"/>
        </w:rPr>
        <w:t>identity</w:t>
      </w:r>
      <w:r w:rsidRPr="005A7558">
        <w:rPr>
          <w:sz w:val="16"/>
        </w:rPr>
        <w:t xml:space="preserve"> or the speech’s content. </w:t>
      </w:r>
      <w:r w:rsidRPr="0078369A">
        <w:rPr>
          <w:rStyle w:val="StyleUnderline"/>
          <w:shd w:val="clear" w:color="auto" w:fill="D2D2D2"/>
        </w:rPr>
        <w:t>The Court has recognized that categorical bans</w:t>
      </w:r>
      <w:r w:rsidRPr="0078369A">
        <w:rPr>
          <w:sz w:val="16"/>
          <w:shd w:val="clear" w:color="auto" w:fill="D2D2D2"/>
        </w:rPr>
        <w:t xml:space="preserve"> </w:t>
      </w:r>
      <w:r w:rsidRPr="005A7558">
        <w:rPr>
          <w:rStyle w:val="StyleUnderline"/>
        </w:rPr>
        <w:t>on</w:t>
      </w:r>
      <w:r w:rsidRPr="005A7558">
        <w:rPr>
          <w:sz w:val="16"/>
        </w:rPr>
        <w:t xml:space="preserve"> certain </w:t>
      </w:r>
      <w:r w:rsidRPr="005A7558">
        <w:rPr>
          <w:rStyle w:val="StyleUnderline"/>
        </w:rPr>
        <w:t>types of speech</w:t>
      </w:r>
      <w:r w:rsidRPr="005A7558">
        <w:rPr>
          <w:sz w:val="16"/>
        </w:rPr>
        <w:t xml:space="preserve"> – whether based on content or speaker – </w:t>
      </w:r>
      <w:r w:rsidRPr="0078369A">
        <w:rPr>
          <w:rStyle w:val="StyleUnderline"/>
          <w:shd w:val="clear" w:color="auto" w:fill="D2D2D2"/>
        </w:rPr>
        <w:t>serves to censor particular viewpoints and chill speech generally</w:t>
      </w:r>
      <w:r w:rsidRPr="005A7558">
        <w:rPr>
          <w:sz w:val="16"/>
        </w:rPr>
        <w:t xml:space="preserve">. </w:t>
      </w:r>
      <w:r w:rsidRPr="005A7558">
        <w:rPr>
          <w:rStyle w:val="StyleUnderline"/>
        </w:rPr>
        <w:t xml:space="preserve">This </w:t>
      </w:r>
      <w:r w:rsidRPr="00BB0B45">
        <w:rPr>
          <w:rStyle w:val="Emphasis"/>
          <w:highlight w:val="green"/>
        </w:rPr>
        <w:t>violates</w:t>
      </w:r>
      <w:r w:rsidRPr="005A7558">
        <w:rPr>
          <w:rStyle w:val="StyleUnderline"/>
        </w:rPr>
        <w:t xml:space="preserve"> the fundamental </w:t>
      </w:r>
      <w:r w:rsidRPr="005A7558">
        <w:rPr>
          <w:rStyle w:val="Emphasis"/>
        </w:rPr>
        <w:t>principles</w:t>
      </w:r>
      <w:r w:rsidRPr="005A7558">
        <w:rPr>
          <w:rStyle w:val="StyleUnderline"/>
        </w:rPr>
        <w:t xml:space="preserve"> underlying </w:t>
      </w:r>
      <w:r w:rsidRPr="00BB0B45">
        <w:rPr>
          <w:rStyle w:val="StyleUnderline"/>
          <w:highlight w:val="green"/>
        </w:rPr>
        <w:t xml:space="preserve">the </w:t>
      </w:r>
      <w:r w:rsidRPr="00BB0B45">
        <w:rPr>
          <w:rStyle w:val="Emphasis"/>
          <w:highlight w:val="green"/>
        </w:rPr>
        <w:t>First Amendment</w:t>
      </w:r>
      <w:r w:rsidRPr="005A7558">
        <w:rPr>
          <w:rStyle w:val="StyleUnderline"/>
        </w:rPr>
        <w:t>.</w:t>
      </w:r>
    </w:p>
    <w:p w14:paraId="75A5C53C" w14:textId="77777777" w:rsidR="00C619B0" w:rsidRDefault="00C619B0" w:rsidP="00C619B0">
      <w:pPr>
        <w:pStyle w:val="Analytic"/>
        <w:rPr>
          <w:rFonts w:eastAsia="Calibri"/>
        </w:rPr>
      </w:pPr>
      <w:r>
        <w:t xml:space="preserve">7 – First amendment </w:t>
      </w:r>
      <w:r>
        <w:rPr>
          <w:u w:val="single"/>
        </w:rPr>
        <w:t>doesn’t solve</w:t>
      </w:r>
      <w:r>
        <w:t xml:space="preserve"> existential risks. This evidence says free speech is at the “center” of debates over existential issues. Misinformation is the </w:t>
      </w:r>
      <w:r>
        <w:rPr>
          <w:u w:val="single"/>
        </w:rPr>
        <w:t>actual issue</w:t>
      </w:r>
      <w:r>
        <w:t xml:space="preserve"> – science deniers, biased news outlets, the cult of MAGA prevents solving anything.</w:t>
      </w:r>
    </w:p>
    <w:p w14:paraId="738C943E" w14:textId="77777777" w:rsidR="00C619B0" w:rsidRDefault="00C619B0" w:rsidP="00C619B0">
      <w:pPr>
        <w:pStyle w:val="Heading4"/>
      </w:pPr>
      <w:r>
        <w:t xml:space="preserve">8 – Democracy is </w:t>
      </w:r>
      <w:r>
        <w:rPr>
          <w:u w:val="single"/>
        </w:rPr>
        <w:t>resilient</w:t>
      </w:r>
      <w:r>
        <w:t xml:space="preserve"> but </w:t>
      </w:r>
      <w:r>
        <w:rPr>
          <w:u w:val="single"/>
        </w:rPr>
        <w:t>fails</w:t>
      </w:r>
    </w:p>
    <w:p w14:paraId="731FFBB1" w14:textId="77777777" w:rsidR="00C619B0" w:rsidRDefault="00C619B0" w:rsidP="00C619B0">
      <w:r>
        <w:t xml:space="preserve">Renske </w:t>
      </w:r>
      <w:r>
        <w:rPr>
          <w:rStyle w:val="Style13ptBold"/>
        </w:rPr>
        <w:t>Doorenspleet 19</w:t>
      </w:r>
      <w:r>
        <w:t>, Politics Professor at the University of Warwick, “Conclusion: Rethinking the Value of Democracy,” Rethinking the Value of Democracy, Springer Berlin Heidelberg, 2019, pp. p. 239-243</w:t>
      </w:r>
    </w:p>
    <w:p w14:paraId="2D07A82B" w14:textId="77777777" w:rsidR="00C619B0" w:rsidRDefault="00C619B0" w:rsidP="00C619B0">
      <w:r>
        <w:rPr>
          <w:sz w:val="16"/>
        </w:rPr>
        <w:t>Key Findings: Rethinking the Value of Democracy</w:t>
      </w:r>
    </w:p>
    <w:p w14:paraId="19CB3EA2" w14:textId="77777777" w:rsidR="00C619B0" w:rsidRDefault="00C619B0" w:rsidP="00C619B0">
      <w:r>
        <w:rPr>
          <w:rStyle w:val="StyleUnderline"/>
        </w:rPr>
        <w:t xml:space="preserve">The value of democracy has been </w:t>
      </w:r>
      <w:r>
        <w:rPr>
          <w:rStyle w:val="Emphasis"/>
        </w:rPr>
        <w:t>taken for granted</w:t>
      </w:r>
      <w:r>
        <w:rPr>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Pr>
          <w:rStyle w:val="StyleUnderline"/>
        </w:rPr>
        <w:t xml:space="preserve">This study was based on a search of </w:t>
      </w:r>
      <w:r>
        <w:rPr>
          <w:rStyle w:val="Emphasis"/>
        </w:rPr>
        <w:t>an enormous academic database</w:t>
      </w:r>
      <w:r>
        <w:rPr>
          <w:sz w:val="16"/>
        </w:rPr>
        <w:t xml:space="preserve"> for certain keywords,6 </w:t>
      </w:r>
      <w:r>
        <w:rPr>
          <w:rStyle w:val="StyleUnderline"/>
        </w:rPr>
        <w:t xml:space="preserve">then pruned </w:t>
      </w:r>
      <w:r>
        <w:rPr>
          <w:rStyle w:val="Emphasis"/>
        </w:rPr>
        <w:t>the thousands of articles</w:t>
      </w:r>
      <w:r>
        <w:rPr>
          <w:sz w:val="16"/>
        </w:rPr>
        <w:t xml:space="preserve"> down to a few hundred articles (see Appendix) </w:t>
      </w:r>
      <w:r>
        <w:rPr>
          <w:rStyle w:val="StyleUnderline"/>
        </w:rPr>
        <w:t xml:space="preserve">which </w:t>
      </w:r>
      <w:r>
        <w:rPr>
          <w:rStyle w:val="Emphasis"/>
        </w:rPr>
        <w:t>statistically analysed</w:t>
      </w:r>
      <w:r>
        <w:rPr>
          <w:rStyle w:val="StyleUnderline"/>
        </w:rPr>
        <w:t xml:space="preserve"> the connection between the democracy and the four expected outcomes</w:t>
      </w:r>
      <w:r>
        <w:rPr>
          <w:sz w:val="16"/>
        </w:rPr>
        <w:t xml:space="preserve">. </w:t>
      </w:r>
    </w:p>
    <w:p w14:paraId="252E8B7E" w14:textId="77777777" w:rsidR="00C619B0" w:rsidRDefault="00C619B0" w:rsidP="00C619B0">
      <w:r>
        <w:rPr>
          <w:sz w:val="16"/>
        </w:rPr>
        <w:t xml:space="preserve">The frst fiding is that </w:t>
      </w:r>
      <w:r w:rsidRPr="00BB0B45">
        <w:rPr>
          <w:rStyle w:val="Emphasis"/>
          <w:highlight w:val="green"/>
        </w:rPr>
        <w:t>a</w:t>
      </w:r>
      <w:r>
        <w:rPr>
          <w:rStyle w:val="Emphasis"/>
        </w:rPr>
        <w:t xml:space="preserve"> reverse </w:t>
      </w:r>
      <w:r w:rsidRPr="00BB0B45">
        <w:rPr>
          <w:rStyle w:val="Emphasis"/>
          <w:highlight w:val="green"/>
        </w:rPr>
        <w:t>wave</w:t>
      </w:r>
      <w:r>
        <w:rPr>
          <w:rStyle w:val="Emphasis"/>
        </w:rPr>
        <w:t xml:space="preserve"> away </w:t>
      </w:r>
      <w:r w:rsidRPr="00BB0B45">
        <w:rPr>
          <w:rStyle w:val="Emphasis"/>
          <w:highlight w:val="green"/>
        </w:rPr>
        <w:t>from democracy</w:t>
      </w:r>
      <w:r w:rsidRPr="00BB0B45">
        <w:rPr>
          <w:rStyle w:val="StyleUnderline"/>
          <w:highlight w:val="green"/>
        </w:rPr>
        <w:t xml:space="preserve"> has </w:t>
      </w:r>
      <w:r w:rsidRPr="00BB0B45">
        <w:rPr>
          <w:rStyle w:val="Emphasis"/>
          <w:highlight w:val="green"/>
        </w:rPr>
        <w:t>not happened</w:t>
      </w:r>
      <w:r>
        <w:rPr>
          <w:sz w:val="16"/>
        </w:rPr>
        <w:t xml:space="preserve"> (see Chapter 2). Not yet, at least. </w:t>
      </w:r>
      <w:r>
        <w:rPr>
          <w:rStyle w:val="StyleUnderline"/>
        </w:rPr>
        <w:t>Democracy is not doing worse than before</w:t>
      </w:r>
      <w:r>
        <w:rPr>
          <w:sz w:val="16"/>
        </w:rPr>
        <w:t xml:space="preserve">, at least not </w:t>
      </w:r>
      <w:r>
        <w:rPr>
          <w:rStyle w:val="StyleUnderline"/>
        </w:rPr>
        <w:t>in comparative perspective</w:t>
      </w:r>
      <w:r>
        <w:rPr>
          <w:sz w:val="16"/>
        </w:rPr>
        <w:t xml:space="preserve">. While it is true that there is a dramatic decline in democracy in some countries,7 </w:t>
      </w:r>
      <w:r>
        <w:rPr>
          <w:rStyle w:val="StyleUnderline"/>
        </w:rPr>
        <w:t>a general trend downwards cannot yet be detected</w:t>
      </w:r>
      <w:r>
        <w:rPr>
          <w:sz w:val="16"/>
        </w:rPr>
        <w:t xml:space="preserve">. It would be better to talk about ‘stagnation’, as not many dictatorships have democratized recently, while democracies have not yet collapsed. </w:t>
      </w:r>
    </w:p>
    <w:p w14:paraId="05AA34EC" w14:textId="77777777" w:rsidR="00C619B0" w:rsidRDefault="00C619B0" w:rsidP="00C619B0">
      <w:r>
        <w:rPr>
          <w:sz w:val="16"/>
        </w:rPr>
        <w:t xml:space="preserve">Another fnding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Pr>
          <w:rStyle w:val="StyleUnderline"/>
        </w:rPr>
        <w:t xml:space="preserve">There has been </w:t>
      </w:r>
      <w:r>
        <w:rPr>
          <w:rStyle w:val="Emphasis"/>
        </w:rPr>
        <w:t>‘no consensus’</w:t>
      </w:r>
      <w:r>
        <w:rPr>
          <w:rStyle w:val="StyleUnderline"/>
        </w:rPr>
        <w:t xml:space="preserve"> in </w:t>
      </w:r>
      <w:r>
        <w:rPr>
          <w:rStyle w:val="Emphasis"/>
        </w:rPr>
        <w:t>the quantitative literature</w:t>
      </w:r>
      <w:r>
        <w:rPr>
          <w:rStyle w:val="StyleUnderline"/>
        </w:rPr>
        <w:t xml:space="preserve"> on whether democracy has</w:t>
      </w:r>
      <w:r>
        <w:rPr>
          <w:sz w:val="16"/>
        </w:rPr>
        <w:t xml:space="preserve"> instrumental value which leads some </w:t>
      </w:r>
      <w:r>
        <w:rPr>
          <w:rStyle w:val="Emphasis"/>
        </w:rPr>
        <w:t>beneficial general outcomes</w:t>
      </w:r>
      <w:r>
        <w:rPr>
          <w:rStyle w:val="StyleUnderline"/>
        </w:rPr>
        <w:t xml:space="preserve">. Some scholars claim there is a consensus, but they only do so by ignoring </w:t>
      </w:r>
      <w:r>
        <w:rPr>
          <w:rStyle w:val="Emphasis"/>
        </w:rPr>
        <w:t>a huge amount of literature</w:t>
      </w:r>
      <w:r>
        <w:rPr>
          <w:rStyle w:val="StyleUnderline"/>
        </w:rPr>
        <w:t xml:space="preserve"> which rejects their own point of view</w:t>
      </w:r>
      <w:r>
        <w:rPr>
          <w:sz w:val="16"/>
        </w:rPr>
        <w:t xml:space="preserve">. After undertaking a large-scale analysis of carefully selected articles published on the topic (see Appendix), </w:t>
      </w:r>
      <w:r>
        <w:rPr>
          <w:rStyle w:val="StyleUnderline"/>
        </w:rPr>
        <w:t xml:space="preserve">this book can conclude that the connections between democracy and expected </w:t>
      </w:r>
      <w:r w:rsidRPr="00BB0B45">
        <w:rPr>
          <w:rStyle w:val="StyleUnderline"/>
          <w:highlight w:val="green"/>
        </w:rPr>
        <w:t>benefts are</w:t>
      </w:r>
      <w:r>
        <w:rPr>
          <w:rStyle w:val="StyleUnderline"/>
        </w:rPr>
        <w:t xml:space="preserve"> </w:t>
      </w:r>
      <w:r>
        <w:rPr>
          <w:rStyle w:val="Emphasis"/>
        </w:rPr>
        <w:t>not</w:t>
      </w:r>
      <w:r>
        <w:rPr>
          <w:sz w:val="16"/>
        </w:rPr>
        <w:t xml:space="preserve"> as </w:t>
      </w:r>
      <w:r>
        <w:rPr>
          <w:rStyle w:val="Emphasis"/>
        </w:rPr>
        <w:t>strong</w:t>
      </w:r>
      <w:r>
        <w:rPr>
          <w:sz w:val="16"/>
        </w:rPr>
        <w:t xml:space="preserve"> as they seem. Hence, we should not overstate the links between the phenomena. </w:t>
      </w:r>
    </w:p>
    <w:p w14:paraId="6DBCF489" w14:textId="77777777" w:rsidR="00C619B0" w:rsidRDefault="00C619B0" w:rsidP="00C619B0">
      <w:r>
        <w:rPr>
          <w:rStyle w:val="Emphasis"/>
        </w:rPr>
        <w:t>The overall evidence</w:t>
      </w:r>
      <w:r>
        <w:rPr>
          <w:rStyle w:val="StyleUnderline"/>
        </w:rPr>
        <w:t xml:space="preserve"> is </w:t>
      </w:r>
      <w:r w:rsidRPr="00BB0B45">
        <w:rPr>
          <w:rStyle w:val="Emphasis"/>
          <w:highlight w:val="green"/>
        </w:rPr>
        <w:t>weak</w:t>
      </w:r>
      <w:r>
        <w:rPr>
          <w:sz w:val="16"/>
        </w:rPr>
        <w:t xml:space="preserve">. Take the expected impact of democracy on peace for example. As Chapter 3 showed, the study of democracy and interstate war has been a fourishing theme in political science, particularly since the 1970s. However, there are four reasons why democracy does not cause peace between countries, and why the empirical support for the popular idea of democratic peace is quite weak. </w:t>
      </w:r>
      <w:r>
        <w:rPr>
          <w:rStyle w:val="Emphasis"/>
        </w:rPr>
        <w:t xml:space="preserve">Most statistical </w:t>
      </w:r>
      <w:r w:rsidRPr="00BB0B45">
        <w:rPr>
          <w:rStyle w:val="Emphasis"/>
          <w:highlight w:val="green"/>
        </w:rPr>
        <w:t>studies</w:t>
      </w:r>
      <w:r w:rsidRPr="00BB0B45">
        <w:rPr>
          <w:rStyle w:val="StyleUnderline"/>
          <w:highlight w:val="green"/>
        </w:rPr>
        <w:t xml:space="preserve"> have not found </w:t>
      </w:r>
      <w:r w:rsidRPr="00BB0B45">
        <w:rPr>
          <w:rStyle w:val="Emphasis"/>
          <w:highlight w:val="green"/>
        </w:rPr>
        <w:t>a</w:t>
      </w:r>
      <w:r>
        <w:rPr>
          <w:rStyle w:val="Emphasis"/>
        </w:rPr>
        <w:t xml:space="preserve"> strong </w:t>
      </w:r>
      <w:r w:rsidRPr="00BB0B45">
        <w:rPr>
          <w:rStyle w:val="Emphasis"/>
          <w:highlight w:val="green"/>
        </w:rPr>
        <w:t>correlation</w:t>
      </w:r>
      <w:r w:rsidRPr="00BB0B45">
        <w:rPr>
          <w:rStyle w:val="StyleUnderline"/>
          <w:highlight w:val="green"/>
        </w:rPr>
        <w:t xml:space="preserve"> between</w:t>
      </w:r>
      <w:r>
        <w:rPr>
          <w:rStyle w:val="StyleUnderline"/>
        </w:rPr>
        <w:t xml:space="preserve"> democracy and </w:t>
      </w:r>
      <w:r>
        <w:rPr>
          <w:rStyle w:val="Emphasis"/>
        </w:rPr>
        <w:t xml:space="preserve">interstate </w:t>
      </w:r>
      <w:r w:rsidRPr="00BB0B45">
        <w:rPr>
          <w:rStyle w:val="Emphasis"/>
          <w:highlight w:val="green"/>
        </w:rPr>
        <w:t>war</w:t>
      </w:r>
      <w:r>
        <w:rPr>
          <w:rStyle w:val="StyleUnderline"/>
        </w:rPr>
        <w:t xml:space="preserve"> at </w:t>
      </w:r>
      <w:r>
        <w:rPr>
          <w:rStyle w:val="Emphasis"/>
        </w:rPr>
        <w:t>the dyadic level</w:t>
      </w:r>
      <w:r>
        <w:rPr>
          <w:sz w:val="16"/>
        </w:rPr>
        <w:t xml:space="preserve">. They show that </w:t>
      </w:r>
      <w:r w:rsidRPr="00BB0B45">
        <w:rPr>
          <w:rStyle w:val="StyleUnderline"/>
          <w:highlight w:val="green"/>
        </w:rPr>
        <w:t>there are</w:t>
      </w:r>
      <w:r>
        <w:rPr>
          <w:rStyle w:val="StyleUnderline"/>
        </w:rPr>
        <w:t xml:space="preserve"> other—</w:t>
      </w:r>
      <w:r w:rsidRPr="00BB0B45">
        <w:rPr>
          <w:rStyle w:val="Emphasis"/>
          <w:highlight w:val="green"/>
        </w:rPr>
        <w:t>more powerful</w:t>
      </w:r>
      <w:r w:rsidRPr="00BB0B45">
        <w:rPr>
          <w:rStyle w:val="StyleUnderline"/>
          <w:highlight w:val="green"/>
        </w:rPr>
        <w:t>—explanations</w:t>
      </w:r>
      <w:r>
        <w:rPr>
          <w:rStyle w:val="StyleUnderline"/>
        </w:rPr>
        <w:t xml:space="preserve"> for war</w:t>
      </w:r>
      <w:r>
        <w:rPr>
          <w:sz w:val="16"/>
        </w:rPr>
        <w:t xml:space="preserve"> and peace, and even that </w:t>
      </w:r>
      <w:r>
        <w:rPr>
          <w:rStyle w:val="StyleUnderline"/>
        </w:rPr>
        <w:t xml:space="preserve">the impact of democracy is </w:t>
      </w:r>
      <w:r>
        <w:rPr>
          <w:rStyle w:val="Emphasis"/>
        </w:rPr>
        <w:t>a spurious one</w:t>
      </w:r>
      <w:r>
        <w:rPr>
          <w:sz w:val="16"/>
        </w:rPr>
        <w:t xml:space="preserve"> (caveat 1). Moreover, </w:t>
      </w:r>
      <w:r>
        <w:rPr>
          <w:rStyle w:val="StyleUnderline"/>
        </w:rPr>
        <w:t xml:space="preserve">the theoretical foundation of the democratic peace hypothesis is </w:t>
      </w:r>
      <w:r>
        <w:rPr>
          <w:rStyle w:val="Emphasis"/>
        </w:rPr>
        <w:t>weak</w:t>
      </w:r>
      <w:r>
        <w:rPr>
          <w:sz w:val="16"/>
        </w:rPr>
        <w:t xml:space="preserve">, and </w:t>
      </w:r>
      <w:r>
        <w:rPr>
          <w:rStyle w:val="StyleUnderline"/>
        </w:rPr>
        <w:t xml:space="preserve">the causal mechanisms are </w:t>
      </w:r>
      <w:r>
        <w:rPr>
          <w:rStyle w:val="Emphasis"/>
        </w:rPr>
        <w:t>unclear</w:t>
      </w:r>
      <w:r>
        <w:rPr>
          <w:sz w:val="16"/>
        </w:rPr>
        <w:t xml:space="preserve"> (caveat 2). In addition, </w:t>
      </w:r>
      <w:r>
        <w:rPr>
          <w:rStyle w:val="StyleUnderline"/>
        </w:rPr>
        <w:t>democracies are not</w:t>
      </w:r>
      <w:r>
        <w:rPr>
          <w:sz w:val="16"/>
        </w:rPr>
        <w:t xml:space="preserve"> necessarily </w:t>
      </w:r>
      <w:r>
        <w:rPr>
          <w:rStyle w:val="Emphasis"/>
        </w:rPr>
        <w:t>more peaceful in general</w:t>
      </w:r>
      <w:r>
        <w:rPr>
          <w:sz w:val="16"/>
        </w:rPr>
        <w:t xml:space="preserve">, and </w:t>
      </w:r>
      <w:r>
        <w:rPr>
          <w:rStyle w:val="StyleUnderline"/>
        </w:rPr>
        <w:t>the evidence</w:t>
      </w:r>
      <w:r>
        <w:rPr>
          <w:sz w:val="16"/>
        </w:rPr>
        <w:t xml:space="preserve"> for the democratic peace hypothesis </w:t>
      </w:r>
      <w:r>
        <w:rPr>
          <w:rStyle w:val="StyleUnderline"/>
        </w:rPr>
        <w:t xml:space="preserve">at </w:t>
      </w:r>
      <w:r>
        <w:rPr>
          <w:rStyle w:val="Emphasis"/>
        </w:rPr>
        <w:t>the monadic level</w:t>
      </w:r>
      <w:r>
        <w:rPr>
          <w:rStyle w:val="StyleUnderline"/>
        </w:rPr>
        <w:t xml:space="preserve"> is </w:t>
      </w:r>
      <w:r>
        <w:rPr>
          <w:rStyle w:val="Emphasis"/>
        </w:rPr>
        <w:t>inconclusive</w:t>
      </w:r>
      <w:r>
        <w:rPr>
          <w:sz w:val="16"/>
        </w:rPr>
        <w:t xml:space="preserve"> (caveat 3). Finally, the process of </w:t>
      </w:r>
      <w:r>
        <w:rPr>
          <w:rStyle w:val="StyleUnderline"/>
        </w:rPr>
        <w:t xml:space="preserve">democratization is </w:t>
      </w:r>
      <w:r>
        <w:rPr>
          <w:rStyle w:val="Emphasis"/>
        </w:rPr>
        <w:t>dangerous</w:t>
      </w:r>
      <w:r>
        <w:rPr>
          <w:sz w:val="16"/>
        </w:rPr>
        <w:t xml:space="preserve">. Living in a democratizing country means living in a less peaceful country (caveat 4). With regard to peace between countries, we cannot defend the idea that democracy has instrumental value. </w:t>
      </w:r>
    </w:p>
    <w:p w14:paraId="04FE0B75" w14:textId="77777777" w:rsidR="00C619B0" w:rsidRDefault="00C619B0" w:rsidP="00C619B0">
      <w:r>
        <w:rPr>
          <w:rStyle w:val="StyleUnderline"/>
        </w:rPr>
        <w:t>Can the</w:t>
      </w:r>
      <w:r>
        <w:rPr>
          <w:sz w:val="16"/>
        </w:rPr>
        <w:t xml:space="preserve"> (instrumental) </w:t>
      </w:r>
      <w:r>
        <w:rPr>
          <w:rStyle w:val="StyleUnderline"/>
        </w:rPr>
        <w:t>value</w:t>
      </w:r>
      <w:r>
        <w:rPr>
          <w:sz w:val="16"/>
        </w:rPr>
        <w:t xml:space="preserve"> of democracy </w:t>
      </w:r>
      <w:r>
        <w:rPr>
          <w:rStyle w:val="StyleUnderline"/>
        </w:rPr>
        <w:t>be found in the prevention of civil war?</w:t>
      </w:r>
      <w:r>
        <w:rPr>
          <w:sz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diffcult, while measurements suffer from many weaknesses (caveat 1). Moreover, </w:t>
      </w:r>
      <w:r>
        <w:rPr>
          <w:rStyle w:val="StyleUnderline"/>
        </w:rPr>
        <w:t xml:space="preserve">there is </w:t>
      </w:r>
      <w:r>
        <w:rPr>
          <w:rStyle w:val="Emphasis"/>
        </w:rPr>
        <w:t>no linear link</w:t>
      </w:r>
      <w:r>
        <w:rPr>
          <w:rStyle w:val="StyleUnderline"/>
        </w:rPr>
        <w:t xml:space="preserve">: </w:t>
      </w:r>
      <w:r w:rsidRPr="00BB0B45">
        <w:rPr>
          <w:rStyle w:val="StyleUnderline"/>
          <w:highlight w:val="green"/>
        </w:rPr>
        <w:t xml:space="preserve">civil wars are </w:t>
      </w:r>
      <w:r w:rsidRPr="00BB0B45">
        <w:rPr>
          <w:rStyle w:val="Emphasis"/>
          <w:highlight w:val="green"/>
        </w:rPr>
        <w:t>just as unlikely</w:t>
      </w:r>
      <w:r>
        <w:rPr>
          <w:rStyle w:val="StyleUnderline"/>
        </w:rPr>
        <w:t xml:space="preserve"> in democracies as in dictatorships</w:t>
      </w:r>
      <w:r>
        <w:rPr>
          <w:sz w:val="16"/>
        </w:rPr>
        <w:t xml:space="preserve"> (caveat 2). Civil war is most likely in times of political change. </w:t>
      </w:r>
      <w:r w:rsidRPr="00BB0B45">
        <w:rPr>
          <w:rStyle w:val="StyleUnderline"/>
          <w:highlight w:val="green"/>
        </w:rPr>
        <w:t>Democratization is</w:t>
      </w:r>
      <w:r>
        <w:rPr>
          <w:rStyle w:val="StyleUnderline"/>
        </w:rPr>
        <w:t xml:space="preserve"> </w:t>
      </w:r>
      <w:r>
        <w:rPr>
          <w:rStyle w:val="Emphasis"/>
        </w:rPr>
        <w:t xml:space="preserve">a very </w:t>
      </w:r>
      <w:r w:rsidRPr="00BB0B45">
        <w:rPr>
          <w:rStyle w:val="Emphasis"/>
          <w:highlight w:val="green"/>
        </w:rPr>
        <w:t>unpredictable</w:t>
      </w:r>
      <w:r w:rsidRPr="00BB0B45">
        <w:rPr>
          <w:rStyle w:val="StyleUnderline"/>
          <w:highlight w:val="green"/>
        </w:rPr>
        <w:t xml:space="preserve">, </w:t>
      </w:r>
      <w:r w:rsidRPr="00BB0B45">
        <w:rPr>
          <w:rStyle w:val="Emphasis"/>
          <w:highlight w:val="green"/>
        </w:rPr>
        <w:t>dangerous</w:t>
      </w:r>
      <w:r>
        <w:rPr>
          <w:rStyle w:val="Emphasis"/>
        </w:rPr>
        <w:t xml:space="preserve"> process</w:t>
      </w:r>
      <w:r>
        <w:rPr>
          <w:rStyle w:val="StyleUnderline"/>
        </w:rPr>
        <w:t>, increasing the chance of civil war significantly</w:t>
      </w:r>
      <w:r>
        <w:rPr>
          <w:sz w:val="16"/>
        </w:rPr>
        <w:t xml:space="preserve">. Hybrid systems are at risk as well: the chance of civil war is much higher compared to other political systems (caveat 3). More specifcally, both the strength and type of political institutions matter when explaining civil war. However, </w:t>
      </w:r>
      <w:r>
        <w:rPr>
          <w:rStyle w:val="StyleUnderline"/>
        </w:rPr>
        <w:t xml:space="preserve">the type of political system (e.g. democracy or dictatorship) is </w:t>
      </w:r>
      <w:r>
        <w:rPr>
          <w:rStyle w:val="Emphasis"/>
        </w:rPr>
        <w:t>not the decisive factor at all</w:t>
      </w:r>
      <w:r>
        <w:rPr>
          <w:sz w:val="16"/>
        </w:rPr>
        <w:t xml:space="preserve"> (caveat 4). Finally, democracy has only limited explanatory power (caveat 5). </w:t>
      </w:r>
      <w:r>
        <w:rPr>
          <w:rStyle w:val="StyleUnderline"/>
        </w:rPr>
        <w:t>Economic factors are far more significant than political factors</w:t>
      </w:r>
      <w:r>
        <w:rPr>
          <w:sz w:val="16"/>
        </w:rPr>
        <w:t xml:space="preserve"> (such as having a democratic system) when explaining the onset, duration and severity of civil war. To prevent civil war, it would make more sense to make poorer countries richer, instead of promoting democracy. </w:t>
      </w:r>
      <w:r>
        <w:rPr>
          <w:rStyle w:val="StyleUnderline"/>
        </w:rPr>
        <w:t>Helping countries</w:t>
      </w:r>
      <w:r>
        <w:rPr>
          <w:sz w:val="16"/>
        </w:rPr>
        <w:t xml:space="preserve"> to </w:t>
      </w:r>
      <w:r>
        <w:rPr>
          <w:rStyle w:val="StyleUnderline"/>
        </w:rPr>
        <w:t xml:space="preserve">democratize would </w:t>
      </w:r>
      <w:r>
        <w:rPr>
          <w:rStyle w:val="Emphasis"/>
        </w:rPr>
        <w:t>even be a very dangerous idea</w:t>
      </w:r>
      <w:r>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confict is more cruel leading to more victims, destruction and killings (see Chapter 4). </w:t>
      </w:r>
    </w:p>
    <w:p w14:paraId="210A3955" w14:textId="77777777" w:rsidR="00C619B0" w:rsidRDefault="00C619B0" w:rsidP="00C619B0">
      <w:r>
        <w:rPr>
          <w:sz w:val="16"/>
        </w:rPr>
        <w:t xml:space="preserve">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w:t>
      </w:r>
      <w:r>
        <w:rPr>
          <w:rStyle w:val="StyleUnderline"/>
        </w:rPr>
        <w:t xml:space="preserve">democratizing countries are </w:t>
      </w:r>
      <w:r>
        <w:rPr>
          <w:rStyle w:val="Emphasis"/>
        </w:rPr>
        <w:t>the poorest performers</w:t>
      </w:r>
      <w:r>
        <w:rPr>
          <w:rStyle w:val="StyleUnderline"/>
        </w:rPr>
        <w:t xml:space="preserve"> with</w:t>
      </w:r>
      <w:r>
        <w:rPr>
          <w:sz w:val="16"/>
        </w:rPr>
        <w:t xml:space="preserve"> regard to </w:t>
      </w:r>
      <w:r>
        <w:rPr>
          <w:rStyle w:val="StyleUnderline"/>
        </w:rPr>
        <w:t>controlling corruption</w:t>
      </w:r>
      <w:r>
        <w:rPr>
          <w:sz w:val="16"/>
        </w:rPr>
        <w:t xml:space="preserve">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w:t>
      </w:r>
    </w:p>
    <w:p w14:paraId="204643B4" w14:textId="77777777" w:rsidR="00C619B0" w:rsidRDefault="00C619B0" w:rsidP="00C619B0">
      <w:r>
        <w:rPr>
          <w:sz w:val="16"/>
        </w:rPr>
        <w:t xml:space="preserve">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Pr>
          <w:rStyle w:val="StyleUnderline"/>
        </w:rPr>
        <w:t xml:space="preserve">the empirical evidence is </w:t>
      </w:r>
      <w:r>
        <w:rPr>
          <w:rStyle w:val="Emphasis"/>
        </w:rPr>
        <w:t>clear</w:t>
      </w:r>
      <w:r>
        <w:rPr>
          <w:rStyle w:val="StyleUnderline"/>
        </w:rPr>
        <w:t xml:space="preserve">: </w:t>
      </w:r>
      <w:r w:rsidRPr="00BB0B45">
        <w:rPr>
          <w:rStyle w:val="StyleUnderline"/>
          <w:highlight w:val="green"/>
        </w:rPr>
        <w:t xml:space="preserve">there is </w:t>
      </w:r>
      <w:r w:rsidRPr="00BB0B45">
        <w:rPr>
          <w:rStyle w:val="Emphasis"/>
          <w:highlight w:val="green"/>
        </w:rPr>
        <w:t>no</w:t>
      </w:r>
      <w:r>
        <w:rPr>
          <w:rStyle w:val="Emphasis"/>
        </w:rPr>
        <w:t xml:space="preserve"> direct </w:t>
      </w:r>
      <w:r w:rsidRPr="00BB0B45">
        <w:rPr>
          <w:rStyle w:val="Emphasis"/>
          <w:highlight w:val="green"/>
        </w:rPr>
        <w:t>impact</w:t>
      </w:r>
      <w:r w:rsidRPr="00BB0B45">
        <w:rPr>
          <w:rStyle w:val="StyleUnderline"/>
          <w:highlight w:val="green"/>
        </w:rPr>
        <w:t xml:space="preserve"> of democracy on</w:t>
      </w:r>
      <w:r>
        <w:rPr>
          <w:rStyle w:val="StyleUnderline"/>
        </w:rPr>
        <w:t xml:space="preserve"> development</w:t>
      </w:r>
      <w:r>
        <w:rPr>
          <w:sz w:val="16"/>
        </w:rPr>
        <w:t xml:space="preserve">. Hence, both approaches cannot be supported (see caveat 1). The indirect impact via other factors is also questionable (caveat 2). Moreover, </w:t>
      </w:r>
      <w:r>
        <w:rPr>
          <w:rStyle w:val="StyleUnderline"/>
        </w:rPr>
        <w:t xml:space="preserve">there is </w:t>
      </w:r>
      <w:r>
        <w:rPr>
          <w:rStyle w:val="Emphasis"/>
        </w:rPr>
        <w:t>too much variation</w:t>
      </w:r>
      <w:r>
        <w:rPr>
          <w:rStyle w:val="StyleUnderline"/>
        </w:rPr>
        <w:t xml:space="preserve"> in</w:t>
      </w:r>
      <w:r>
        <w:rPr>
          <w:sz w:val="16"/>
        </w:rPr>
        <w:t xml:space="preserve"> levels of economic </w:t>
      </w:r>
      <w:r w:rsidRPr="00BB0B45">
        <w:rPr>
          <w:rStyle w:val="StyleUnderline"/>
          <w:highlight w:val="green"/>
        </w:rPr>
        <w:t>growth</w:t>
      </w:r>
      <w:r>
        <w:rPr>
          <w:sz w:val="16"/>
        </w:rPr>
        <w:t xml:space="preserve"> and development </w:t>
      </w:r>
      <w:r>
        <w:rPr>
          <w:rStyle w:val="StyleUnderline"/>
        </w:rPr>
        <w:t>among the dictatorial systems</w:t>
      </w:r>
      <w:r>
        <w:rPr>
          <w:sz w:val="16"/>
        </w:rPr>
        <w:t xml:space="preserve">, and there are huge regional differences (caveat 3). Adopting a one-size-ftsall approach would not be wise at all. In addition, in order to increase development, it would be better to focus on alternative factors such as improving institutional quality and good governance (caveat 4). There is not suffcient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w:t>
      </w:r>
    </w:p>
    <w:p w14:paraId="42A0115B" w14:textId="77777777" w:rsidR="00C619B0" w:rsidRDefault="00C619B0" w:rsidP="00C619B0">
      <w:r>
        <w:rPr>
          <w:sz w:val="16"/>
        </w:rPr>
        <w:t xml:space="preserve">Overall, </w:t>
      </w:r>
      <w:r>
        <w:rPr>
          <w:rStyle w:val="Emphasis"/>
        </w:rPr>
        <w:t xml:space="preserve">the instrumental </w:t>
      </w:r>
      <w:r w:rsidRPr="00BB0B45">
        <w:rPr>
          <w:rStyle w:val="Emphasis"/>
          <w:highlight w:val="green"/>
        </w:rPr>
        <w:t>value</w:t>
      </w:r>
      <w:r>
        <w:rPr>
          <w:rStyle w:val="Emphasis"/>
        </w:rPr>
        <w:t xml:space="preserve"> of democracy</w:t>
      </w:r>
      <w:r>
        <w:rPr>
          <w:rStyle w:val="StyleUnderline"/>
        </w:rPr>
        <w:t xml:space="preserve"> </w:t>
      </w:r>
      <w:r w:rsidRPr="00BB0B45">
        <w:rPr>
          <w:rStyle w:val="StyleUnderline"/>
          <w:highlight w:val="green"/>
        </w:rPr>
        <w:t>is</w:t>
      </w:r>
      <w:r>
        <w:rPr>
          <w:sz w:val="16"/>
        </w:rPr>
        <w:t>—at best—tentative, or—if being less mild—</w:t>
      </w:r>
      <w:r>
        <w:rPr>
          <w:rStyle w:val="Emphasis"/>
        </w:rPr>
        <w:t xml:space="preserve">simply </w:t>
      </w:r>
      <w:r w:rsidRPr="00BB0B45">
        <w:rPr>
          <w:rStyle w:val="Emphasis"/>
          <w:highlight w:val="green"/>
        </w:rPr>
        <w:t>non-existent</w:t>
      </w:r>
      <w:r>
        <w:rPr>
          <w:rStyle w:val="StyleUnderline"/>
        </w:rPr>
        <w:t xml:space="preserve">. Democracy is </w:t>
      </w:r>
      <w:r>
        <w:rPr>
          <w:rStyle w:val="Emphasis"/>
        </w:rPr>
        <w:t>not necessarily better</w:t>
      </w:r>
      <w:r>
        <w:rPr>
          <w:rStyle w:val="StyleUnderline"/>
        </w:rPr>
        <w:t xml:space="preserve"> than </w:t>
      </w:r>
      <w:r>
        <w:rPr>
          <w:rStyle w:val="Emphasis"/>
        </w:rPr>
        <w:t>any alternative form of government</w:t>
      </w:r>
      <w:r>
        <w:rPr>
          <w:rStyle w:val="StyleUnderline"/>
        </w:rPr>
        <w:t xml:space="preserve">. </w:t>
      </w:r>
      <w:r w:rsidRPr="00BB0B45">
        <w:rPr>
          <w:rStyle w:val="StyleUnderline"/>
          <w:highlight w:val="green"/>
        </w:rPr>
        <w:t>With</w:t>
      </w:r>
      <w:r>
        <w:rPr>
          <w:sz w:val="16"/>
        </w:rPr>
        <w:t xml:space="preserve"> regard to </w:t>
      </w:r>
      <w:r>
        <w:rPr>
          <w:rStyle w:val="StyleUnderline"/>
        </w:rPr>
        <w:t>many</w:t>
      </w:r>
      <w:r>
        <w:rPr>
          <w:sz w:val="16"/>
        </w:rPr>
        <w:t xml:space="preserve"> of the expected </w:t>
      </w:r>
      <w:r>
        <w:rPr>
          <w:rStyle w:val="StyleUnderline"/>
        </w:rPr>
        <w:t xml:space="preserve">benefts—such as less </w:t>
      </w:r>
      <w:r w:rsidRPr="00BB0B45">
        <w:rPr>
          <w:rStyle w:val="StyleUnderline"/>
          <w:highlight w:val="green"/>
        </w:rPr>
        <w:t>war</w:t>
      </w:r>
      <w:r>
        <w:rPr>
          <w:rStyle w:val="StyleUnderline"/>
        </w:rPr>
        <w:t xml:space="preserve">, less </w:t>
      </w:r>
      <w:r w:rsidRPr="00BB0B45">
        <w:rPr>
          <w:rStyle w:val="StyleUnderline"/>
          <w:highlight w:val="green"/>
        </w:rPr>
        <w:t>corruption and</w:t>
      </w:r>
      <w:r>
        <w:rPr>
          <w:rStyle w:val="StyleUnderline"/>
        </w:rPr>
        <w:t xml:space="preserve"> more economic </w:t>
      </w:r>
      <w:r w:rsidRPr="00BB0B45">
        <w:rPr>
          <w:rStyle w:val="StyleUnderline"/>
          <w:highlight w:val="green"/>
        </w:rPr>
        <w:t xml:space="preserve">development—democracy </w:t>
      </w:r>
      <w:r w:rsidRPr="00BB0B45">
        <w:rPr>
          <w:rStyle w:val="Emphasis"/>
          <w:highlight w:val="green"/>
        </w:rPr>
        <w:t>does deliver</w:t>
      </w:r>
      <w:r>
        <w:rPr>
          <w:rStyle w:val="Emphasis"/>
        </w:rPr>
        <w:t xml:space="preserve">, but </w:t>
      </w:r>
      <w:r w:rsidRPr="00BB0B45">
        <w:rPr>
          <w:rStyle w:val="Emphasis"/>
          <w:highlight w:val="green"/>
        </w:rPr>
        <w:t>so do nondemocratic systems</w:t>
      </w:r>
      <w:r>
        <w:rPr>
          <w:sz w:val="16"/>
        </w:rPr>
        <w:t>. High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benefts, at least compared to the single fact that a country is a democracy or not. The impact of democracy fades away in the powerful shadows of the economic factors.8</w:t>
      </w:r>
    </w:p>
    <w:p w14:paraId="11C6960B" w14:textId="77777777" w:rsidR="00C619B0" w:rsidRDefault="00C619B0" w:rsidP="00C619B0">
      <w:pPr>
        <w:pStyle w:val="Analytic"/>
        <w:rPr>
          <w:rFonts w:eastAsia="Calibri"/>
        </w:rPr>
      </w:pPr>
      <w:r>
        <w:t>9 – Can’t solve global democracy. Backsliding inevitable now – China, Russia, Hungary, Turkey.</w:t>
      </w:r>
    </w:p>
    <w:p w14:paraId="0A76F080" w14:textId="77777777" w:rsidR="00C619B0" w:rsidRPr="00BB0B45" w:rsidRDefault="00C619B0" w:rsidP="00C619B0">
      <w:pPr>
        <w:pStyle w:val="Analytic"/>
        <w:rPr>
          <w:rFonts w:eastAsia="Calibri"/>
        </w:rPr>
      </w:pPr>
      <w:r>
        <w:t xml:space="preserve">10 – US democratic credibility is </w:t>
      </w:r>
      <w:r>
        <w:rPr>
          <w:u w:val="single"/>
        </w:rPr>
        <w:t>permanently dead</w:t>
      </w:r>
      <w:r>
        <w:t xml:space="preserve">. Trump crackdown, deportations, impeachment failure, and overturning Roe v. Wade prove </w:t>
      </w:r>
      <w:r>
        <w:rPr>
          <w:u w:val="single"/>
        </w:rPr>
        <w:t>no one looks</w:t>
      </w:r>
      <w:r>
        <w:t xml:space="preserve"> to the US.</w:t>
      </w:r>
    </w:p>
    <w:p w14:paraId="0FF52370" w14:textId="77777777" w:rsidR="00C619B0" w:rsidRDefault="00C619B0" w:rsidP="00C619B0">
      <w:pPr>
        <w:pStyle w:val="Heading3"/>
      </w:pPr>
      <w:r>
        <w:t>Adv – Economy</w:t>
      </w:r>
    </w:p>
    <w:p w14:paraId="4A5D375C" w14:textId="77777777" w:rsidR="00C619B0" w:rsidRPr="00BB0B45" w:rsidRDefault="00C619B0" w:rsidP="00C619B0">
      <w:pPr>
        <w:pStyle w:val="AnalyticsSG"/>
      </w:pPr>
      <w:r>
        <w:t xml:space="preserve">1 – </w:t>
      </w:r>
      <w:r w:rsidRPr="002D0BA4">
        <w:t xml:space="preserve">There are other things undermining </w:t>
      </w:r>
      <w:r w:rsidRPr="002D0BA4">
        <w:rPr>
          <w:u w:val="single"/>
        </w:rPr>
        <w:t>ability</w:t>
      </w:r>
      <w:r w:rsidRPr="002D0BA4">
        <w:t xml:space="preserve"> AND </w:t>
      </w:r>
      <w:r w:rsidRPr="002D0BA4">
        <w:rPr>
          <w:u w:val="single"/>
        </w:rPr>
        <w:t>rights</w:t>
      </w:r>
      <w:r w:rsidRPr="002D0BA4">
        <w:t xml:space="preserve"> to strike besides bans on secondary action. </w:t>
      </w:r>
    </w:p>
    <w:p w14:paraId="75219CAF" w14:textId="77777777" w:rsidR="00C619B0" w:rsidRDefault="00C619B0" w:rsidP="00C619B0">
      <w:r>
        <w:t xml:space="preserve">Angela B. </w:t>
      </w:r>
      <w:r w:rsidRPr="004C55CD">
        <w:rPr>
          <w:rStyle w:val="Style13ptBold"/>
        </w:rPr>
        <w:t>Cornell &amp;</w:t>
      </w:r>
      <w:r>
        <w:t xml:space="preserve"> Ruth </w:t>
      </w:r>
      <w:r w:rsidRPr="004C55CD">
        <w:rPr>
          <w:rStyle w:val="Style13ptBold"/>
        </w:rPr>
        <w:t>Dukes 25</w:t>
      </w:r>
      <w:r>
        <w:t>, Cornell is Clinical Professor of Law at Cornell Law School; Dukes is Professor of Labour Law at the University of Glasgow, "Strikes and the Struggle for Democracy," Comparative Labor Law &amp; Policy Journal, vol. 45, no. 2, Summer 2025, https://digitalcommons.osgoode.yorku.ca/cgi/viewcontent.cgi?article=1037&amp;context=cllpj</w:t>
      </w:r>
    </w:p>
    <w:p w14:paraId="2584E4BB" w14:textId="77777777" w:rsidR="00C619B0" w:rsidRPr="002D0BA4" w:rsidRDefault="00C619B0" w:rsidP="00C619B0">
      <w:pPr>
        <w:rPr>
          <w:rFonts w:eastAsia="Aptos"/>
          <w:sz w:val="16"/>
        </w:rPr>
      </w:pPr>
      <w:r w:rsidRPr="002D0BA4">
        <w:rPr>
          <w:sz w:val="16"/>
        </w:rPr>
        <w:t>C. DEATH BY A THOUSAND CUTS? CHIPPING AWAY AT THE RIGHT TO STRIKE IN THE UNITED KINGDOM AND THE UNITED STATES</w:t>
      </w:r>
    </w:p>
    <w:p w14:paraId="764796D9" w14:textId="77777777" w:rsidR="00C619B0" w:rsidRPr="002D0BA4" w:rsidRDefault="00C619B0" w:rsidP="00C619B0">
      <w:pPr>
        <w:rPr>
          <w:rFonts w:eastAsia="Aptos"/>
          <w:sz w:val="16"/>
        </w:rPr>
      </w:pPr>
      <w:r w:rsidRPr="002D0BA4">
        <w:rPr>
          <w:rStyle w:val="StyleUnderline"/>
        </w:rPr>
        <w:t>Attacks on the right to strike are not particular to authoritarian states</w:t>
      </w:r>
      <w:r w:rsidRPr="002D0BA4">
        <w:rPr>
          <w:sz w:val="16"/>
        </w:rPr>
        <w:t xml:space="preserve">, </w:t>
      </w:r>
      <w:r w:rsidRPr="002D0BA4">
        <w:rPr>
          <w:rStyle w:val="StyleUnderline"/>
        </w:rPr>
        <w:t>as recent developments in</w:t>
      </w:r>
      <w:r w:rsidRPr="002D0BA4">
        <w:rPr>
          <w:sz w:val="16"/>
        </w:rPr>
        <w:t xml:space="preserve"> the United Kingdom and </w:t>
      </w:r>
      <w:r w:rsidRPr="002D0BA4">
        <w:rPr>
          <w:rStyle w:val="StyleUnderline"/>
        </w:rPr>
        <w:t>the United States well demonstrate</w:t>
      </w:r>
      <w:r w:rsidRPr="002D0BA4">
        <w:rPr>
          <w:sz w:val="16"/>
        </w:rPr>
        <w:t>. In the United Kingdom, the once widely drawn freedom to strike was narrowed very significantly during the 1980s and 1990s by, among other things, an outright prohibition of secondary industrial action and the introduction of complicated rules around mandatory pre-strike ballots and notice periods. Since 2015, the right to strike has been subject to further waves of restrictions by a succession of centre-right Conservative Governments. Avoiding an outright prohibition of industrial action, which would have been too politically contentious and vulnerable to legal challenge, these Governments instead took a series of steps to restrict the right to strike, inch by inch, until it became all but impossible to exercise. Especially in a post-financial-crisis context of economic austerity and public sector pay freezes, many believe that the Government’s main concern has been to limit the ability of public sector unions to oppose further cuts to budgets impacting on their terms and conditions of employment (for example, Ewing &amp; Hendy, 2015). It is significant, it has been suggested, that restrictions of the right to strike have gone hand in hand with equally draconian and controversial limitations of the right to public protest (Ewing &amp; Hendy, 2015).20</w:t>
      </w:r>
    </w:p>
    <w:p w14:paraId="3372F686" w14:textId="77777777" w:rsidR="00C619B0" w:rsidRPr="002D0BA4" w:rsidRDefault="00C619B0" w:rsidP="00C619B0">
      <w:pPr>
        <w:rPr>
          <w:rFonts w:eastAsia="Aptos"/>
          <w:sz w:val="16"/>
        </w:rPr>
      </w:pPr>
      <w:r w:rsidRPr="002D0BA4">
        <w:rPr>
          <w:sz w:val="16"/>
        </w:rPr>
        <w:t>In 2016, the new Trade Union Act introduced a swathe of procedural rules inhibiting the right to strike. Most dramatically, it raised the threshold level of support that a union must win in a pre-strike ballot for the ensuing industrial action to be lawful, introducing a special double threshold for industrial action in “important public services,” including health, education, and transport.21 Not content to rest there, in June 2022 the Conservative Government quadrupled the limits payable by trade unions in damages if they are sued.22 The following month, it ended a ban on employment agencies supplying workers to temporarily replace striking workers, which had been in force since 1976.23 Shortly before being voted out of office, it introduced the Strikes (Minimum Service Levels) Act 2023, providing for minimum service levels to be delivered to service users when industrial action is taken in certain sectors, including transport, health, and education. In effect, the Act empowered employers to force named workers to cross picket lines and enjoined trade unions to help them to do so, without limiting the employers’ ability to name trade union officials or activists. Though the 2023 Act was soon repealed in its entirety by the incoming Labour Government, the right to strike remains severely curtailed under UK law in ways that have been found to contravene international standards (ILO, 2016).</w:t>
      </w:r>
    </w:p>
    <w:p w14:paraId="5C68378A" w14:textId="77777777" w:rsidR="00C619B0" w:rsidRPr="002D0BA4" w:rsidRDefault="00C619B0" w:rsidP="00C619B0">
      <w:pPr>
        <w:rPr>
          <w:rFonts w:eastAsia="Aptos"/>
          <w:sz w:val="16"/>
        </w:rPr>
      </w:pPr>
      <w:r w:rsidRPr="002D0BA4">
        <w:rPr>
          <w:rStyle w:val="StyleUnderline"/>
        </w:rPr>
        <w:t>In the</w:t>
      </w:r>
      <w:r w:rsidRPr="002D0BA4">
        <w:rPr>
          <w:sz w:val="16"/>
        </w:rPr>
        <w:t xml:space="preserve"> </w:t>
      </w:r>
      <w:r w:rsidRPr="002D0BA4">
        <w:rPr>
          <w:rStyle w:val="StyleUnderline"/>
          <w:kern w:val="2"/>
          <w:szCs w:val="24"/>
          <w14:ligatures w14:val="standardContextual"/>
        </w:rPr>
        <w:t>U</w:t>
      </w:r>
      <w:r w:rsidRPr="002D0BA4">
        <w:rPr>
          <w:rStyle w:val="StyleUnderline"/>
        </w:rPr>
        <w:t>nited</w:t>
      </w:r>
      <w:r w:rsidRPr="002D0BA4">
        <w:rPr>
          <w:sz w:val="16"/>
        </w:rPr>
        <w:t xml:space="preserve"> </w:t>
      </w:r>
      <w:r w:rsidRPr="002D0BA4">
        <w:rPr>
          <w:rStyle w:val="StyleUnderline"/>
          <w:kern w:val="2"/>
          <w:szCs w:val="24"/>
          <w14:ligatures w14:val="standardContextual"/>
        </w:rPr>
        <w:t>S</w:t>
      </w:r>
      <w:r w:rsidRPr="002D0BA4">
        <w:rPr>
          <w:rStyle w:val="StyleUnderline"/>
        </w:rPr>
        <w:t>tates</w:t>
      </w:r>
      <w:r w:rsidRPr="002D0BA4">
        <w:rPr>
          <w:sz w:val="16"/>
        </w:rPr>
        <w:t xml:space="preserve">, </w:t>
      </w:r>
      <w:r w:rsidRPr="002D0BA4">
        <w:rPr>
          <w:rStyle w:val="StyleUnderline"/>
        </w:rPr>
        <w:t>federal and state</w:t>
      </w:r>
      <w:r w:rsidRPr="002D0BA4">
        <w:rPr>
          <w:sz w:val="16"/>
        </w:rPr>
        <w:t xml:space="preserve"> </w:t>
      </w:r>
      <w:r w:rsidRPr="002D0BA4">
        <w:rPr>
          <w:rStyle w:val="StyleUnderline"/>
          <w:kern w:val="2"/>
          <w:szCs w:val="24"/>
          <w14:ligatures w14:val="standardContextual"/>
        </w:rPr>
        <w:t>statutes</w:t>
      </w:r>
      <w:r w:rsidRPr="002D0BA4">
        <w:rPr>
          <w:sz w:val="16"/>
        </w:rPr>
        <w:t xml:space="preserve"> </w:t>
      </w:r>
      <w:r w:rsidRPr="002D0BA4">
        <w:rPr>
          <w:rStyle w:val="StyleUnderline"/>
        </w:rPr>
        <w:t>as well as</w:t>
      </w:r>
      <w:r w:rsidRPr="002D0BA4">
        <w:rPr>
          <w:sz w:val="16"/>
        </w:rPr>
        <w:t xml:space="preserve"> </w:t>
      </w:r>
      <w:r w:rsidRPr="002D0BA4">
        <w:rPr>
          <w:rStyle w:val="StyleUnderline"/>
          <w:kern w:val="2"/>
          <w:szCs w:val="24"/>
          <w14:ligatures w14:val="standardContextual"/>
        </w:rPr>
        <w:t>common law</w:t>
      </w:r>
      <w:r w:rsidRPr="002D0BA4">
        <w:rPr>
          <w:sz w:val="16"/>
        </w:rPr>
        <w:t xml:space="preserve"> </w:t>
      </w:r>
      <w:r w:rsidRPr="002D0BA4">
        <w:rPr>
          <w:rStyle w:val="StyleUnderline"/>
        </w:rPr>
        <w:t xml:space="preserve">provide yet more examples of the myriad ways in which </w:t>
      </w:r>
      <w:r w:rsidRPr="00BB0B45">
        <w:rPr>
          <w:rStyle w:val="StyleUnderline"/>
          <w:highlight w:val="green"/>
        </w:rPr>
        <w:t>workers’ right to strike</w:t>
      </w:r>
      <w:r w:rsidRPr="002D0BA4">
        <w:rPr>
          <w:rStyle w:val="StyleUnderline"/>
        </w:rPr>
        <w:t xml:space="preserve"> may be </w:t>
      </w:r>
      <w:r w:rsidRPr="00BB0B45">
        <w:rPr>
          <w:rStyle w:val="StyleUnderline"/>
          <w:highlight w:val="green"/>
        </w:rPr>
        <w:t>seriously</w:t>
      </w:r>
      <w:r w:rsidRPr="00BB0B45">
        <w:rPr>
          <w:sz w:val="16"/>
          <w:highlight w:val="green"/>
        </w:rPr>
        <w:t xml:space="preserve"> </w:t>
      </w:r>
      <w:r w:rsidRPr="00BB0B45">
        <w:rPr>
          <w:rStyle w:val="StyleUnderline"/>
          <w:kern w:val="2"/>
          <w:szCs w:val="24"/>
          <w:highlight w:val="green"/>
          <w14:ligatures w14:val="standardContextual"/>
        </w:rPr>
        <w:t>undermined</w:t>
      </w:r>
      <w:r w:rsidRPr="002D0BA4">
        <w:rPr>
          <w:sz w:val="16"/>
        </w:rPr>
        <w:t xml:space="preserve">, </w:t>
      </w:r>
      <w:r w:rsidRPr="002D0BA4">
        <w:rPr>
          <w:rStyle w:val="StyleUnderline"/>
        </w:rPr>
        <w:t>limiting the freedom of association</w:t>
      </w:r>
      <w:r w:rsidRPr="002D0BA4">
        <w:rPr>
          <w:sz w:val="16"/>
        </w:rPr>
        <w:t xml:space="preserve">. </w:t>
      </w:r>
      <w:r w:rsidRPr="002D0BA4">
        <w:rPr>
          <w:rStyle w:val="StyleUnderline"/>
        </w:rPr>
        <w:t>Both public and private sector</w:t>
      </w:r>
      <w:r w:rsidRPr="002D0BA4">
        <w:rPr>
          <w:sz w:val="16"/>
        </w:rPr>
        <w:t xml:space="preserve"> </w:t>
      </w:r>
      <w:r w:rsidRPr="00BB0B45">
        <w:rPr>
          <w:rStyle w:val="StyleUnderline"/>
          <w:kern w:val="2"/>
          <w:szCs w:val="24"/>
          <w:highlight w:val="green"/>
          <w14:ligatures w14:val="standardContextual"/>
        </w:rPr>
        <w:t>workers face</w:t>
      </w:r>
      <w:r w:rsidRPr="002D0BA4">
        <w:rPr>
          <w:sz w:val="16"/>
        </w:rPr>
        <w:t xml:space="preserve"> </w:t>
      </w:r>
      <w:r w:rsidRPr="002D0BA4">
        <w:rPr>
          <w:rStyle w:val="StyleUnderline"/>
        </w:rPr>
        <w:t xml:space="preserve">very </w:t>
      </w:r>
      <w:r w:rsidRPr="00BB0B45">
        <w:rPr>
          <w:rStyle w:val="StyleUnderline"/>
          <w:highlight w:val="green"/>
        </w:rPr>
        <w:t>real</w:t>
      </w:r>
      <w:r w:rsidRPr="002D0BA4">
        <w:rPr>
          <w:sz w:val="16"/>
        </w:rPr>
        <w:t xml:space="preserve"> </w:t>
      </w:r>
      <w:r w:rsidRPr="00BB0B45">
        <w:rPr>
          <w:rStyle w:val="StyleUnderline"/>
          <w:kern w:val="2"/>
          <w:szCs w:val="24"/>
          <w:highlight w:val="green"/>
          <w14:ligatures w14:val="standardContextual"/>
        </w:rPr>
        <w:t>constraints and risks</w:t>
      </w:r>
      <w:r w:rsidRPr="002D0BA4">
        <w:rPr>
          <w:sz w:val="16"/>
        </w:rPr>
        <w:t xml:space="preserve"> </w:t>
      </w:r>
      <w:r w:rsidRPr="002D0BA4">
        <w:rPr>
          <w:rStyle w:val="StyleUnderline"/>
        </w:rPr>
        <w:t>in relation to</w:t>
      </w:r>
      <w:r w:rsidRPr="002D0BA4">
        <w:rPr>
          <w:sz w:val="16"/>
        </w:rPr>
        <w:t xml:space="preserve"> </w:t>
      </w:r>
      <w:r w:rsidRPr="002D0BA4">
        <w:rPr>
          <w:rStyle w:val="StyleUnderline"/>
          <w:kern w:val="2"/>
          <w:szCs w:val="24"/>
          <w14:ligatures w14:val="standardContextual"/>
        </w:rPr>
        <w:t>strike activity</w:t>
      </w:r>
      <w:r w:rsidRPr="002D0BA4">
        <w:rPr>
          <w:sz w:val="16"/>
        </w:rPr>
        <w:t xml:space="preserve">. Most </w:t>
      </w:r>
      <w:r w:rsidRPr="00BB0B45">
        <w:rPr>
          <w:rStyle w:val="StyleUnderline"/>
          <w:kern w:val="2"/>
          <w:szCs w:val="24"/>
          <w:highlight w:val="green"/>
          <w14:ligatures w14:val="standardContextual"/>
        </w:rPr>
        <w:t>public</w:t>
      </w:r>
      <w:r w:rsidRPr="002D0BA4">
        <w:rPr>
          <w:rStyle w:val="StyleUnderline"/>
          <w:kern w:val="2"/>
          <w:szCs w:val="24"/>
          <w14:ligatures w14:val="standardContextual"/>
        </w:rPr>
        <w:t xml:space="preserve"> sector </w:t>
      </w:r>
      <w:r w:rsidRPr="00BB0B45">
        <w:rPr>
          <w:rStyle w:val="StyleUnderline"/>
          <w:kern w:val="2"/>
          <w:szCs w:val="24"/>
          <w:highlight w:val="green"/>
          <w14:ligatures w14:val="standardContextual"/>
        </w:rPr>
        <w:t>workers</w:t>
      </w:r>
      <w:r w:rsidRPr="002D0BA4">
        <w:rPr>
          <w:sz w:val="16"/>
        </w:rPr>
        <w:t xml:space="preserve"> </w:t>
      </w:r>
      <w:r w:rsidRPr="002D0BA4">
        <w:rPr>
          <w:rStyle w:val="StyleUnderline"/>
        </w:rPr>
        <w:t>in the United States</w:t>
      </w:r>
      <w:r w:rsidRPr="002D0BA4">
        <w:rPr>
          <w:sz w:val="16"/>
        </w:rPr>
        <w:t xml:space="preserve"> </w:t>
      </w:r>
      <w:r w:rsidRPr="002D0BA4">
        <w:rPr>
          <w:rStyle w:val="StyleUnderline"/>
          <w:kern w:val="2"/>
          <w:szCs w:val="24"/>
          <w14:ligatures w14:val="standardContextual"/>
        </w:rPr>
        <w:t xml:space="preserve">do </w:t>
      </w:r>
      <w:r w:rsidRPr="00BB0B45">
        <w:rPr>
          <w:rStyle w:val="StyleUnderline"/>
          <w:kern w:val="2"/>
          <w:szCs w:val="24"/>
          <w:highlight w:val="green"/>
          <w14:ligatures w14:val="standardContextual"/>
        </w:rPr>
        <w:t>not have the right</w:t>
      </w:r>
      <w:r w:rsidRPr="002D0BA4">
        <w:rPr>
          <w:sz w:val="16"/>
        </w:rPr>
        <w:t xml:space="preserve"> </w:t>
      </w:r>
      <w:r w:rsidRPr="002D0BA4">
        <w:rPr>
          <w:rStyle w:val="StyleUnderline"/>
        </w:rPr>
        <w:t>to strike</w:t>
      </w:r>
      <w:r w:rsidRPr="002D0BA4">
        <w:rPr>
          <w:sz w:val="16"/>
        </w:rPr>
        <w:t xml:space="preserve">. </w:t>
      </w:r>
      <w:r w:rsidRPr="002D0BA4">
        <w:rPr>
          <w:rStyle w:val="StyleUnderline"/>
        </w:rPr>
        <w:t>Federal workers are barred from striking and can be fired and banned from federal employment if they do</w:t>
      </w:r>
      <w:r w:rsidRPr="002D0BA4">
        <w:rPr>
          <w:sz w:val="16"/>
        </w:rPr>
        <w:t>, as was seen in 1981, when President Ronald Reagan famously terminated over 11,000 striking air traffic controllers. Reagan banned them for life from returning to their positions, and their union was decertified.24 Many state and municipal employees are also prohibited from striking.25</w:t>
      </w:r>
    </w:p>
    <w:p w14:paraId="25278034" w14:textId="77777777" w:rsidR="00C619B0" w:rsidRPr="002D0BA4" w:rsidRDefault="00C619B0" w:rsidP="00C619B0">
      <w:pPr>
        <w:rPr>
          <w:rFonts w:eastAsia="Aptos"/>
          <w:sz w:val="16"/>
        </w:rPr>
      </w:pPr>
      <w:r w:rsidRPr="00BB0B45">
        <w:rPr>
          <w:rStyle w:val="StyleUnderline"/>
          <w:kern w:val="2"/>
          <w:szCs w:val="24"/>
          <w:highlight w:val="green"/>
          <w14:ligatures w14:val="standardContextual"/>
        </w:rPr>
        <w:t>Private</w:t>
      </w:r>
      <w:r w:rsidRPr="002D0BA4">
        <w:rPr>
          <w:rStyle w:val="StyleUnderline"/>
          <w:kern w:val="2"/>
          <w:szCs w:val="24"/>
          <w14:ligatures w14:val="standardContextual"/>
        </w:rPr>
        <w:t xml:space="preserve"> </w:t>
      </w:r>
      <w:r w:rsidRPr="00BB0B45">
        <w:rPr>
          <w:rStyle w:val="StyleUnderline"/>
          <w:kern w:val="2"/>
          <w:szCs w:val="24"/>
          <w:highlight w:val="green"/>
          <w14:ligatures w14:val="standardContextual"/>
        </w:rPr>
        <w:t>sector</w:t>
      </w:r>
      <w:r w:rsidRPr="002D0BA4">
        <w:rPr>
          <w:rStyle w:val="StyleUnderline"/>
          <w:kern w:val="2"/>
          <w:szCs w:val="24"/>
          <w14:ligatures w14:val="standardContextual"/>
        </w:rPr>
        <w:t xml:space="preserve"> workers</w:t>
      </w:r>
      <w:r w:rsidRPr="002D0BA4">
        <w:rPr>
          <w:sz w:val="16"/>
        </w:rPr>
        <w:t xml:space="preserve"> </w:t>
      </w:r>
      <w:r w:rsidRPr="002D0BA4">
        <w:rPr>
          <w:rStyle w:val="StyleUnderline"/>
        </w:rPr>
        <w:t>have a statutory right to strike</w:t>
      </w:r>
      <w:r w:rsidRPr="002D0BA4">
        <w:rPr>
          <w:sz w:val="16"/>
        </w:rPr>
        <w:t xml:space="preserve">, </w:t>
      </w:r>
      <w:r w:rsidRPr="002D0BA4">
        <w:rPr>
          <w:rStyle w:val="StyleUnderline"/>
        </w:rPr>
        <w:t>but that</w:t>
      </w:r>
      <w:r w:rsidRPr="002D0BA4">
        <w:rPr>
          <w:sz w:val="16"/>
        </w:rPr>
        <w:t xml:space="preserve"> </w:t>
      </w:r>
      <w:r w:rsidRPr="00BB0B45">
        <w:rPr>
          <w:rStyle w:val="StyleUnderline"/>
          <w:kern w:val="2"/>
          <w:szCs w:val="24"/>
          <w:highlight w:val="green"/>
          <w14:ligatures w14:val="standardContextual"/>
        </w:rPr>
        <w:t>right is severely constrained</w:t>
      </w:r>
      <w:r w:rsidRPr="002D0BA4">
        <w:rPr>
          <w:sz w:val="16"/>
        </w:rPr>
        <w:t xml:space="preserve"> </w:t>
      </w:r>
      <w:r w:rsidRPr="00BB0B45">
        <w:rPr>
          <w:rStyle w:val="StyleUnderline"/>
          <w:highlight w:val="green"/>
        </w:rPr>
        <w:t>by</w:t>
      </w:r>
      <w:r w:rsidRPr="002D0BA4">
        <w:rPr>
          <w:rStyle w:val="StyleUnderline"/>
        </w:rPr>
        <w:t xml:space="preserve"> the </w:t>
      </w:r>
      <w:r w:rsidRPr="00BB0B45">
        <w:rPr>
          <w:rStyle w:val="StyleUnderline"/>
          <w:highlight w:val="green"/>
        </w:rPr>
        <w:t>doctrine</w:t>
      </w:r>
      <w:r w:rsidRPr="002D0BA4">
        <w:rPr>
          <w:rStyle w:val="StyleUnderline"/>
        </w:rPr>
        <w:t xml:space="preserve"> that permits employers to permanently replace economic strikers</w:t>
      </w:r>
      <w:r w:rsidRPr="002D0BA4">
        <w:rPr>
          <w:sz w:val="16"/>
        </w:rPr>
        <w:t xml:space="preserve">.26 </w:t>
      </w:r>
      <w:r w:rsidRPr="002D0BA4">
        <w:rPr>
          <w:rStyle w:val="StyleUnderline"/>
        </w:rPr>
        <w:t>Specific language in the</w:t>
      </w:r>
      <w:r w:rsidRPr="002D0BA4">
        <w:rPr>
          <w:sz w:val="16"/>
        </w:rPr>
        <w:t xml:space="preserve"> </w:t>
      </w:r>
      <w:r w:rsidRPr="002D0BA4">
        <w:rPr>
          <w:rStyle w:val="StyleUnderline"/>
        </w:rPr>
        <w:t>N</w:t>
      </w:r>
      <w:r w:rsidRPr="002D0BA4">
        <w:rPr>
          <w:sz w:val="16"/>
        </w:rPr>
        <w:t xml:space="preserve">ational </w:t>
      </w:r>
      <w:r w:rsidRPr="002D0BA4">
        <w:rPr>
          <w:rStyle w:val="StyleUnderline"/>
        </w:rPr>
        <w:t>L</w:t>
      </w:r>
      <w:r w:rsidRPr="002D0BA4">
        <w:rPr>
          <w:sz w:val="16"/>
        </w:rPr>
        <w:t xml:space="preserve">abor </w:t>
      </w:r>
      <w:r w:rsidRPr="002D0BA4">
        <w:rPr>
          <w:rStyle w:val="StyleUnderline"/>
        </w:rPr>
        <w:t>R</w:t>
      </w:r>
      <w:r w:rsidRPr="002D0BA4">
        <w:rPr>
          <w:sz w:val="16"/>
        </w:rPr>
        <w:t xml:space="preserve">elations </w:t>
      </w:r>
      <w:r w:rsidRPr="002D0BA4">
        <w:rPr>
          <w:rStyle w:val="StyleUnderline"/>
        </w:rPr>
        <w:t>A</w:t>
      </w:r>
      <w:r w:rsidRPr="002D0BA4">
        <w:rPr>
          <w:sz w:val="16"/>
        </w:rPr>
        <w:t xml:space="preserve">ct </w:t>
      </w:r>
      <w:r w:rsidRPr="002D0BA4">
        <w:rPr>
          <w:rStyle w:val="StyleUnderline"/>
        </w:rPr>
        <w:t>protects strikers</w:t>
      </w:r>
      <w:r w:rsidRPr="002D0BA4">
        <w:rPr>
          <w:sz w:val="16"/>
        </w:rPr>
        <w:t xml:space="preserve">, including §13, which provides that “nothing in this Act […] shall be construed so as either to interfere with or impede or diminish in any way the right to strike.” </w:t>
      </w:r>
      <w:r w:rsidRPr="002D0BA4">
        <w:rPr>
          <w:rStyle w:val="StyleUnderline"/>
        </w:rPr>
        <w:t>However</w:t>
      </w:r>
      <w:r w:rsidRPr="002D0BA4">
        <w:rPr>
          <w:sz w:val="16"/>
        </w:rPr>
        <w:t xml:space="preserve">, </w:t>
      </w:r>
      <w:r w:rsidRPr="002D0BA4">
        <w:rPr>
          <w:rStyle w:val="StyleUnderline"/>
          <w:kern w:val="2"/>
          <w:szCs w:val="24"/>
          <w14:ligatures w14:val="standardContextual"/>
        </w:rPr>
        <w:t>common law interpretations</w:t>
      </w:r>
      <w:r w:rsidRPr="002D0BA4">
        <w:rPr>
          <w:sz w:val="16"/>
        </w:rPr>
        <w:t xml:space="preserve"> </w:t>
      </w:r>
      <w:r w:rsidRPr="002D0BA4">
        <w:rPr>
          <w:rStyle w:val="StyleUnderline"/>
        </w:rPr>
        <w:t>have</w:t>
      </w:r>
      <w:r w:rsidRPr="002D0BA4">
        <w:rPr>
          <w:sz w:val="16"/>
        </w:rPr>
        <w:t xml:space="preserve"> </w:t>
      </w:r>
      <w:r w:rsidRPr="002D0BA4">
        <w:rPr>
          <w:rStyle w:val="StyleUnderline"/>
          <w:kern w:val="2"/>
          <w:szCs w:val="24"/>
          <w14:ligatures w14:val="standardContextual"/>
        </w:rPr>
        <w:t>undermined that</w:t>
      </w:r>
      <w:r w:rsidRPr="002D0BA4">
        <w:rPr>
          <w:sz w:val="16"/>
        </w:rPr>
        <w:t xml:space="preserve"> </w:t>
      </w:r>
      <w:r w:rsidRPr="002D0BA4">
        <w:rPr>
          <w:rStyle w:val="StyleUnderline"/>
        </w:rPr>
        <w:t>protection</w:t>
      </w:r>
      <w:r w:rsidRPr="002D0BA4">
        <w:rPr>
          <w:sz w:val="16"/>
        </w:rPr>
        <w:t xml:space="preserve">. Although, under this statute, workers cannot be fired for striking, </w:t>
      </w:r>
      <w:r w:rsidRPr="002D0BA4">
        <w:rPr>
          <w:rStyle w:val="StyleUnderline"/>
        </w:rPr>
        <w:t>economic</w:t>
      </w:r>
      <w:r w:rsidRPr="002D0BA4">
        <w:rPr>
          <w:sz w:val="16"/>
        </w:rPr>
        <w:t xml:space="preserve"> </w:t>
      </w:r>
      <w:r w:rsidRPr="00BB0B45">
        <w:rPr>
          <w:rStyle w:val="StyleUnderline"/>
          <w:kern w:val="2"/>
          <w:szCs w:val="24"/>
          <w:highlight w:val="green"/>
          <w14:ligatures w14:val="standardContextual"/>
        </w:rPr>
        <w:t>strikers</w:t>
      </w:r>
      <w:r w:rsidRPr="002D0BA4">
        <w:rPr>
          <w:sz w:val="16"/>
        </w:rPr>
        <w:t xml:space="preserve"> </w:t>
      </w:r>
      <w:r w:rsidRPr="00BB0B45">
        <w:rPr>
          <w:rStyle w:val="StyleUnderline"/>
          <w:highlight w:val="green"/>
        </w:rPr>
        <w:t>can be</w:t>
      </w:r>
      <w:r w:rsidRPr="00BB0B45">
        <w:rPr>
          <w:sz w:val="16"/>
          <w:highlight w:val="green"/>
        </w:rPr>
        <w:t xml:space="preserve"> </w:t>
      </w:r>
      <w:r w:rsidRPr="00BB0B45">
        <w:rPr>
          <w:rStyle w:val="StyleUnderline"/>
          <w:kern w:val="2"/>
          <w:szCs w:val="24"/>
          <w:highlight w:val="green"/>
          <w14:ligatures w14:val="standardContextual"/>
        </w:rPr>
        <w:t>permanently replaced</w:t>
      </w:r>
      <w:r w:rsidRPr="002D0BA4">
        <w:rPr>
          <w:sz w:val="16"/>
        </w:rPr>
        <w:t xml:space="preserve"> </w:t>
      </w:r>
      <w:r w:rsidRPr="002D0BA4">
        <w:rPr>
          <w:rStyle w:val="StyleUnderline"/>
        </w:rPr>
        <w:t>as a result of common law doctrine</w:t>
      </w:r>
      <w:r w:rsidRPr="002D0BA4">
        <w:rPr>
          <w:sz w:val="16"/>
        </w:rPr>
        <w:t xml:space="preserve">.27 Economic strikers retain a preferential position if their prior position becomes vacant, but </w:t>
      </w:r>
      <w:r w:rsidRPr="002D0BA4">
        <w:rPr>
          <w:rStyle w:val="StyleUnderline"/>
        </w:rPr>
        <w:t>replacement workers are not required by law to be displaced when the strike is over unless it is an unfair labour practice strike</w:t>
      </w:r>
      <w:r w:rsidRPr="002D0BA4">
        <w:rPr>
          <w:sz w:val="16"/>
        </w:rPr>
        <w:t xml:space="preserve">. </w:t>
      </w:r>
      <w:r w:rsidRPr="00BB0B45">
        <w:rPr>
          <w:rStyle w:val="StyleUnderline"/>
          <w:highlight w:val="green"/>
        </w:rPr>
        <w:t>There are</w:t>
      </w:r>
      <w:r w:rsidRPr="002D0BA4">
        <w:rPr>
          <w:rStyle w:val="StyleUnderline"/>
        </w:rPr>
        <w:t xml:space="preserve"> </w:t>
      </w:r>
      <w:r w:rsidRPr="00BB0B45">
        <w:rPr>
          <w:rStyle w:val="StyleUnderline"/>
          <w:highlight w:val="green"/>
        </w:rPr>
        <w:t>a</w:t>
      </w:r>
      <w:r w:rsidRPr="002D0BA4">
        <w:rPr>
          <w:sz w:val="16"/>
        </w:rPr>
        <w:t xml:space="preserve"> </w:t>
      </w:r>
      <w:r w:rsidRPr="00BB0B45">
        <w:rPr>
          <w:rStyle w:val="StyleUnderline"/>
          <w:kern w:val="2"/>
          <w:szCs w:val="24"/>
          <w:highlight w:val="green"/>
          <w14:ligatures w14:val="standardContextual"/>
        </w:rPr>
        <w:t>range of other constraints</w:t>
      </w:r>
      <w:r w:rsidRPr="002D0BA4">
        <w:rPr>
          <w:sz w:val="16"/>
        </w:rPr>
        <w:t xml:space="preserve"> </w:t>
      </w:r>
      <w:r w:rsidRPr="002D0BA4">
        <w:rPr>
          <w:rStyle w:val="StyleUnderline"/>
        </w:rPr>
        <w:t>on collective action</w:t>
      </w:r>
      <w:r w:rsidRPr="002D0BA4">
        <w:rPr>
          <w:sz w:val="16"/>
        </w:rPr>
        <w:t xml:space="preserve">, </w:t>
      </w:r>
      <w:r w:rsidRPr="00BB0B45">
        <w:rPr>
          <w:rStyle w:val="StyleUnderline"/>
          <w:kern w:val="2"/>
          <w:szCs w:val="24"/>
          <w:highlight w:val="green"/>
          <w14:ligatures w14:val="standardContextual"/>
        </w:rPr>
        <w:t>including</w:t>
      </w:r>
      <w:r w:rsidRPr="002D0BA4">
        <w:rPr>
          <w:sz w:val="16"/>
        </w:rPr>
        <w:t xml:space="preserve"> </w:t>
      </w:r>
      <w:r w:rsidRPr="002D0BA4">
        <w:rPr>
          <w:rStyle w:val="StyleUnderline"/>
        </w:rPr>
        <w:t>the</w:t>
      </w:r>
      <w:r w:rsidRPr="002D0BA4">
        <w:rPr>
          <w:sz w:val="16"/>
        </w:rPr>
        <w:t xml:space="preserve"> </w:t>
      </w:r>
      <w:r w:rsidRPr="00BB0B45">
        <w:rPr>
          <w:rStyle w:val="StyleUnderline"/>
          <w:kern w:val="2"/>
          <w:szCs w:val="24"/>
          <w:highlight w:val="green"/>
          <w14:ligatures w14:val="standardContextual"/>
        </w:rPr>
        <w:t>prohibition of slowdowns</w:t>
      </w:r>
      <w:r w:rsidRPr="002D0BA4">
        <w:rPr>
          <w:sz w:val="16"/>
        </w:rPr>
        <w:t xml:space="preserve">, </w:t>
      </w:r>
      <w:r w:rsidRPr="002D0BA4">
        <w:rPr>
          <w:rStyle w:val="StyleUnderline"/>
        </w:rPr>
        <w:t xml:space="preserve">intermittent and </w:t>
      </w:r>
      <w:r w:rsidRPr="00BB0B45">
        <w:rPr>
          <w:rStyle w:val="StyleUnderline"/>
          <w:highlight w:val="green"/>
        </w:rPr>
        <w:t>sit-down</w:t>
      </w:r>
      <w:r w:rsidRPr="002D0BA4">
        <w:rPr>
          <w:sz w:val="16"/>
        </w:rPr>
        <w:t xml:space="preserve"> </w:t>
      </w:r>
      <w:r w:rsidRPr="00BB0B45">
        <w:rPr>
          <w:rStyle w:val="StyleUnderline"/>
          <w:kern w:val="2"/>
          <w:szCs w:val="24"/>
          <w:highlight w:val="green"/>
          <w14:ligatures w14:val="standardContextual"/>
        </w:rPr>
        <w:t>strikes</w:t>
      </w:r>
      <w:r w:rsidRPr="002D0BA4">
        <w:rPr>
          <w:sz w:val="16"/>
        </w:rPr>
        <w:t xml:space="preserve">, and secondary activity. </w:t>
      </w:r>
      <w:r w:rsidRPr="00BB0B45">
        <w:rPr>
          <w:rStyle w:val="StyleUnderline"/>
          <w:kern w:val="2"/>
          <w:szCs w:val="24"/>
          <w:highlight w:val="green"/>
          <w14:ligatures w14:val="standardContextual"/>
        </w:rPr>
        <w:t>Recognitional striking</w:t>
      </w:r>
      <w:r w:rsidRPr="002D0BA4">
        <w:rPr>
          <w:sz w:val="16"/>
        </w:rPr>
        <w:t xml:space="preserve"> </w:t>
      </w:r>
      <w:r w:rsidRPr="002D0BA4">
        <w:rPr>
          <w:rStyle w:val="StyleUnderline"/>
        </w:rPr>
        <w:t>is also</w:t>
      </w:r>
      <w:r w:rsidRPr="002D0BA4">
        <w:rPr>
          <w:sz w:val="16"/>
        </w:rPr>
        <w:t xml:space="preserve"> </w:t>
      </w:r>
      <w:r w:rsidRPr="00BB0B45">
        <w:rPr>
          <w:rStyle w:val="StyleUnderline"/>
          <w:kern w:val="2"/>
          <w:szCs w:val="24"/>
          <w:highlight w:val="green"/>
          <w14:ligatures w14:val="standardContextual"/>
        </w:rPr>
        <w:t>very limited</w:t>
      </w:r>
      <w:r w:rsidRPr="002D0BA4">
        <w:rPr>
          <w:sz w:val="16"/>
        </w:rPr>
        <w:t xml:space="preserve">. </w:t>
      </w:r>
      <w:r w:rsidRPr="002D0BA4">
        <w:rPr>
          <w:rStyle w:val="StyleUnderline"/>
        </w:rPr>
        <w:t>Statutory amendments of the National Labor Relations Act have reduced considerably what may be considered a lawful work stoppage</w:t>
      </w:r>
      <w:r w:rsidRPr="002D0BA4">
        <w:rPr>
          <w:sz w:val="16"/>
        </w:rPr>
        <w:t xml:space="preserve">. Furthermore, </w:t>
      </w:r>
      <w:r w:rsidRPr="00BB0B45">
        <w:rPr>
          <w:rStyle w:val="StyleUnderline"/>
          <w:kern w:val="2"/>
          <w:szCs w:val="24"/>
          <w:highlight w:val="green"/>
          <w14:ligatures w14:val="standardContextual"/>
        </w:rPr>
        <w:t>millions of private sector workers</w:t>
      </w:r>
      <w:r w:rsidRPr="002D0BA4">
        <w:rPr>
          <w:sz w:val="16"/>
        </w:rPr>
        <w:t xml:space="preserve"> </w:t>
      </w:r>
      <w:r w:rsidRPr="002D0BA4">
        <w:rPr>
          <w:rStyle w:val="StyleUnderline"/>
        </w:rPr>
        <w:t>are</w:t>
      </w:r>
      <w:r w:rsidRPr="002D0BA4">
        <w:rPr>
          <w:sz w:val="16"/>
        </w:rPr>
        <w:t xml:space="preserve"> </w:t>
      </w:r>
      <w:r w:rsidRPr="00BB0B45">
        <w:rPr>
          <w:rStyle w:val="StyleUnderline"/>
          <w:kern w:val="2"/>
          <w:szCs w:val="24"/>
          <w:highlight w:val="green"/>
          <w14:ligatures w14:val="standardContextual"/>
        </w:rPr>
        <w:t>excluded</w:t>
      </w:r>
      <w:r w:rsidRPr="002D0BA4">
        <w:rPr>
          <w:sz w:val="16"/>
        </w:rPr>
        <w:t xml:space="preserve"> </w:t>
      </w:r>
      <w:r w:rsidRPr="00BB0B45">
        <w:rPr>
          <w:rStyle w:val="StyleUnderline"/>
          <w:highlight w:val="green"/>
        </w:rPr>
        <w:t>from</w:t>
      </w:r>
      <w:r w:rsidRPr="002D0BA4">
        <w:rPr>
          <w:rStyle w:val="StyleUnderline"/>
        </w:rPr>
        <w:t xml:space="preserve"> the </w:t>
      </w:r>
      <w:r w:rsidRPr="00BB0B45">
        <w:rPr>
          <w:rStyle w:val="StyleUnderline"/>
          <w:highlight w:val="green"/>
        </w:rPr>
        <w:t>N</w:t>
      </w:r>
      <w:r w:rsidRPr="002D0BA4">
        <w:rPr>
          <w:rStyle w:val="StyleUnderline"/>
        </w:rPr>
        <w:t xml:space="preserve">ational </w:t>
      </w:r>
      <w:r w:rsidRPr="00BB0B45">
        <w:rPr>
          <w:rStyle w:val="StyleUnderline"/>
          <w:highlight w:val="green"/>
        </w:rPr>
        <w:t>L</w:t>
      </w:r>
      <w:r w:rsidRPr="002D0BA4">
        <w:rPr>
          <w:rStyle w:val="StyleUnderline"/>
        </w:rPr>
        <w:t xml:space="preserve">abor </w:t>
      </w:r>
      <w:r w:rsidRPr="00BB0B45">
        <w:rPr>
          <w:rStyle w:val="StyleUnderline"/>
          <w:highlight w:val="green"/>
        </w:rPr>
        <w:t>R</w:t>
      </w:r>
      <w:r w:rsidRPr="002D0BA4">
        <w:rPr>
          <w:rStyle w:val="StyleUnderline"/>
        </w:rPr>
        <w:t xml:space="preserve">elations </w:t>
      </w:r>
      <w:r w:rsidRPr="00BB0B45">
        <w:rPr>
          <w:rStyle w:val="StyleUnderline"/>
          <w:highlight w:val="green"/>
        </w:rPr>
        <w:t>A</w:t>
      </w:r>
      <w:r w:rsidRPr="002D0BA4">
        <w:rPr>
          <w:rStyle w:val="StyleUnderline"/>
        </w:rPr>
        <w:t xml:space="preserve">ct and </w:t>
      </w:r>
      <w:r w:rsidRPr="00BB0B45">
        <w:rPr>
          <w:rStyle w:val="StyleUnderline"/>
          <w:highlight w:val="green"/>
        </w:rPr>
        <w:t>would be unprotected</w:t>
      </w:r>
      <w:r w:rsidRPr="002D0BA4">
        <w:rPr>
          <w:rStyle w:val="StyleUnderline"/>
        </w:rPr>
        <w:t xml:space="preserve"> </w:t>
      </w:r>
      <w:r w:rsidRPr="00BB0B45">
        <w:rPr>
          <w:rStyle w:val="StyleUnderline"/>
          <w:highlight w:val="green"/>
        </w:rPr>
        <w:t>risking serious adverse employment action</w:t>
      </w:r>
      <w:r w:rsidRPr="002D0BA4">
        <w:rPr>
          <w:rStyle w:val="StyleUnderline"/>
        </w:rPr>
        <w:t xml:space="preserve"> if they engage in strike activity</w:t>
      </w:r>
      <w:r w:rsidRPr="002D0BA4">
        <w:rPr>
          <w:sz w:val="16"/>
        </w:rPr>
        <w:t xml:space="preserve">. Most relevant to this article, </w:t>
      </w:r>
      <w:r w:rsidRPr="002D0BA4">
        <w:rPr>
          <w:rStyle w:val="StyleUnderline"/>
          <w:kern w:val="2"/>
          <w:szCs w:val="24"/>
          <w14:ligatures w14:val="standardContextual"/>
        </w:rPr>
        <w:t>political strikes</w:t>
      </w:r>
      <w:r w:rsidRPr="002D0BA4">
        <w:rPr>
          <w:sz w:val="16"/>
        </w:rPr>
        <w:t xml:space="preserve"> </w:t>
      </w:r>
      <w:r w:rsidRPr="002D0BA4">
        <w:rPr>
          <w:rStyle w:val="StyleUnderline"/>
        </w:rPr>
        <w:t>are</w:t>
      </w:r>
      <w:r w:rsidRPr="002D0BA4">
        <w:rPr>
          <w:sz w:val="16"/>
        </w:rPr>
        <w:t xml:space="preserve"> </w:t>
      </w:r>
      <w:r w:rsidRPr="002D0BA4">
        <w:rPr>
          <w:rStyle w:val="StyleUnderline"/>
          <w:kern w:val="2"/>
          <w:szCs w:val="24"/>
          <w14:ligatures w14:val="standardContextual"/>
        </w:rPr>
        <w:t>not</w:t>
      </w:r>
      <w:r w:rsidRPr="002D0BA4">
        <w:rPr>
          <w:sz w:val="16"/>
        </w:rPr>
        <w:t xml:space="preserve"> </w:t>
      </w:r>
      <w:r w:rsidRPr="002D0BA4">
        <w:rPr>
          <w:rStyle w:val="StyleUnderline"/>
        </w:rPr>
        <w:t>considered</w:t>
      </w:r>
      <w:r w:rsidRPr="002D0BA4">
        <w:rPr>
          <w:sz w:val="16"/>
        </w:rPr>
        <w:t xml:space="preserve"> </w:t>
      </w:r>
      <w:r w:rsidRPr="002D0BA4">
        <w:rPr>
          <w:rStyle w:val="StyleUnderline"/>
          <w:kern w:val="2"/>
          <w:szCs w:val="24"/>
          <w14:ligatures w14:val="standardContextual"/>
        </w:rPr>
        <w:t>protected</w:t>
      </w:r>
      <w:r w:rsidRPr="002D0BA4">
        <w:rPr>
          <w:sz w:val="16"/>
        </w:rPr>
        <w:t xml:space="preserve"> </w:t>
      </w:r>
      <w:r w:rsidRPr="002D0BA4">
        <w:rPr>
          <w:rStyle w:val="StyleUnderline"/>
        </w:rPr>
        <w:t>by the National Labor Relations Act</w:t>
      </w:r>
      <w:r w:rsidRPr="002D0BA4">
        <w:rPr>
          <w:sz w:val="16"/>
        </w:rPr>
        <w:t>.28 To be protected under the labour statute, the objective of the strike must have a workplace or labour nexus and be directed to the primary employer. The more attenuated the issues are with respect to the workplace, the more difficult it is for the strike action to be protected under the labour statute.</w:t>
      </w:r>
    </w:p>
    <w:p w14:paraId="776E00E9" w14:textId="77777777" w:rsidR="00C619B0" w:rsidRPr="002D0BA4" w:rsidRDefault="00C619B0" w:rsidP="00C619B0">
      <w:pPr>
        <w:rPr>
          <w:rFonts w:eastAsia="Aptos"/>
          <w:sz w:val="16"/>
        </w:rPr>
      </w:pPr>
      <w:r w:rsidRPr="002D0BA4">
        <w:rPr>
          <w:sz w:val="16"/>
        </w:rPr>
        <w:t>In 2023, the US Supreme Court imposed another setback on the right to strike in Glacier Northwest, Inc. v. International Brotherhood of Teamsters Local Union No. 174, which involved a strike against a concrete company. 29 When collective bargaining for a new agreement was stalled, union members authorized the use of a strike. At the time the strike was called, several vehicles contained wet concrete that had not been delivered. The drivers returned the trucks to the yard and left the drums rotating so the concrete would not harden and damage the vehicles. The company asserted that, though there was no damage to the vehicles, it had had to dump the concrete, incurring financial loss. The company argued to the Court that the trucks could have been damaged. After the strike was settled, the company disciplined the workers for leaving their trucks during the strike.</w:t>
      </w:r>
    </w:p>
    <w:p w14:paraId="5225E96C" w14:textId="77777777" w:rsidR="00C619B0" w:rsidRPr="002D0BA4" w:rsidRDefault="00C619B0" w:rsidP="00C619B0">
      <w:pPr>
        <w:rPr>
          <w:rFonts w:eastAsia="Aptos"/>
          <w:sz w:val="16"/>
        </w:rPr>
      </w:pPr>
      <w:r w:rsidRPr="002D0BA4">
        <w:rPr>
          <w:sz w:val="16"/>
        </w:rPr>
        <w:t xml:space="preserve">The union filed an unfair labour practice charge before the National Labor Relations Board for retaliation relating to the strike. Before the Board process was complete, the </w:t>
      </w:r>
      <w:r w:rsidRPr="002D0BA4">
        <w:rPr>
          <w:rStyle w:val="StyleUnderline"/>
        </w:rPr>
        <w:t>company sued the union in state court for damages in tort for deliberately destroying the concrete and failing to take reasonable precautions</w:t>
      </w:r>
      <w:r w:rsidRPr="002D0BA4">
        <w:rPr>
          <w:sz w:val="16"/>
        </w:rPr>
        <w:t xml:space="preserve">. </w:t>
      </w:r>
      <w:r w:rsidRPr="00BB0B45">
        <w:rPr>
          <w:rStyle w:val="StyleUnderline"/>
          <w:highlight w:val="green"/>
        </w:rPr>
        <w:t>Strikers</w:t>
      </w:r>
      <w:r w:rsidRPr="002D0BA4">
        <w:rPr>
          <w:rStyle w:val="StyleUnderline"/>
        </w:rPr>
        <w:t xml:space="preserve"> can</w:t>
      </w:r>
      <w:r w:rsidRPr="002D0BA4">
        <w:rPr>
          <w:sz w:val="16"/>
        </w:rPr>
        <w:t xml:space="preserve"> </w:t>
      </w:r>
      <w:r w:rsidRPr="00BB0B45">
        <w:rPr>
          <w:rStyle w:val="StyleUnderline"/>
          <w:kern w:val="2"/>
          <w:szCs w:val="24"/>
          <w:highlight w:val="green"/>
          <w14:ligatures w14:val="standardContextual"/>
        </w:rPr>
        <w:t>lose protection if</w:t>
      </w:r>
      <w:r w:rsidRPr="00BB0B45">
        <w:rPr>
          <w:sz w:val="16"/>
          <w:highlight w:val="green"/>
        </w:rPr>
        <w:t xml:space="preserve"> </w:t>
      </w:r>
      <w:r w:rsidRPr="00BB0B45">
        <w:rPr>
          <w:rStyle w:val="StyleUnderline"/>
          <w:highlight w:val="green"/>
        </w:rPr>
        <w:t>they</w:t>
      </w:r>
      <w:r w:rsidRPr="002D0BA4">
        <w:rPr>
          <w:rStyle w:val="StyleUnderline"/>
        </w:rPr>
        <w:t xml:space="preserve"> </w:t>
      </w:r>
      <w:r w:rsidRPr="00BB0B45">
        <w:rPr>
          <w:rStyle w:val="StyleUnderline"/>
          <w:highlight w:val="green"/>
        </w:rPr>
        <w:t>walk off the job</w:t>
      </w:r>
      <w:r w:rsidRPr="002D0BA4">
        <w:rPr>
          <w:sz w:val="16"/>
        </w:rPr>
        <w:t xml:space="preserve"> </w:t>
      </w:r>
      <w:r w:rsidRPr="00BB0B45">
        <w:rPr>
          <w:rStyle w:val="StyleUnderline"/>
          <w:kern w:val="2"/>
          <w:szCs w:val="24"/>
          <w:highlight w:val="green"/>
          <w14:ligatures w14:val="standardContextual"/>
        </w:rPr>
        <w:t>without</w:t>
      </w:r>
      <w:r w:rsidRPr="002D0BA4">
        <w:rPr>
          <w:rStyle w:val="StyleUnderline"/>
          <w:kern w:val="2"/>
          <w:szCs w:val="24"/>
          <w14:ligatures w14:val="standardContextual"/>
        </w:rPr>
        <w:t xml:space="preserve"> taking </w:t>
      </w:r>
      <w:r w:rsidRPr="00BB0B45">
        <w:rPr>
          <w:rStyle w:val="StyleUnderline"/>
          <w:kern w:val="2"/>
          <w:szCs w:val="24"/>
          <w:highlight w:val="green"/>
          <w14:ligatures w14:val="standardContextual"/>
        </w:rPr>
        <w:t>reasonable precautions</w:t>
      </w:r>
      <w:r w:rsidRPr="002D0BA4">
        <w:rPr>
          <w:sz w:val="16"/>
        </w:rPr>
        <w:t xml:space="preserve"> </w:t>
      </w:r>
      <w:r w:rsidRPr="00BB0B45">
        <w:rPr>
          <w:rStyle w:val="StyleUnderline"/>
          <w:highlight w:val="green"/>
        </w:rPr>
        <w:t>to protect</w:t>
      </w:r>
      <w:r w:rsidRPr="002D0BA4">
        <w:rPr>
          <w:rStyle w:val="StyleUnderline"/>
        </w:rPr>
        <w:t xml:space="preserve"> their </w:t>
      </w:r>
      <w:r w:rsidRPr="00BB0B45">
        <w:rPr>
          <w:rStyle w:val="StyleUnderline"/>
          <w:highlight w:val="green"/>
        </w:rPr>
        <w:t>employer’s property</w:t>
      </w:r>
      <w:r w:rsidRPr="002D0BA4">
        <w:rPr>
          <w:rStyle w:val="StyleUnderline"/>
        </w:rPr>
        <w:t xml:space="preserve"> from foreseeable</w:t>
      </w:r>
      <w:r w:rsidRPr="002D0BA4">
        <w:rPr>
          <w:sz w:val="16"/>
        </w:rPr>
        <w:t xml:space="preserve">, </w:t>
      </w:r>
      <w:r w:rsidRPr="002D0BA4">
        <w:rPr>
          <w:rStyle w:val="StyleUnderline"/>
        </w:rPr>
        <w:t>aggravated and imminent danger</w:t>
      </w:r>
      <w:r w:rsidRPr="002D0BA4">
        <w:rPr>
          <w:sz w:val="16"/>
        </w:rPr>
        <w:t xml:space="preserve">. However, a number of </w:t>
      </w:r>
      <w:r w:rsidRPr="002D0BA4">
        <w:rPr>
          <w:rStyle w:val="StyleUnderline"/>
        </w:rPr>
        <w:t>labour decisions</w:t>
      </w:r>
      <w:r w:rsidRPr="002D0BA4">
        <w:rPr>
          <w:sz w:val="16"/>
        </w:rPr>
        <w:t xml:space="preserve"> involving perishable products have </w:t>
      </w:r>
      <w:r w:rsidRPr="002D0BA4">
        <w:rPr>
          <w:rStyle w:val="StyleUnderline"/>
        </w:rPr>
        <w:t>acknowledged that</w:t>
      </w:r>
      <w:r w:rsidRPr="002D0BA4">
        <w:rPr>
          <w:sz w:val="16"/>
        </w:rPr>
        <w:t xml:space="preserve"> “</w:t>
      </w:r>
      <w:r w:rsidRPr="00BB0B45">
        <w:rPr>
          <w:rStyle w:val="StyleUnderline"/>
          <w:kern w:val="2"/>
          <w:szCs w:val="24"/>
          <w:highlight w:val="green"/>
          <w14:ligatures w14:val="standardContextual"/>
        </w:rPr>
        <w:t>loss is not uncommon</w:t>
      </w:r>
      <w:r w:rsidRPr="00BB0B45">
        <w:rPr>
          <w:sz w:val="16"/>
          <w:highlight w:val="green"/>
        </w:rPr>
        <w:t xml:space="preserve"> </w:t>
      </w:r>
      <w:r w:rsidRPr="00BB0B45">
        <w:rPr>
          <w:rStyle w:val="StyleUnderline"/>
          <w:highlight w:val="green"/>
        </w:rPr>
        <w:t>when a strike occurs</w:t>
      </w:r>
      <w:r w:rsidRPr="002D0BA4">
        <w:rPr>
          <w:sz w:val="16"/>
        </w:rPr>
        <w:t>.”30</w:t>
      </w:r>
    </w:p>
    <w:p w14:paraId="1378BAF7" w14:textId="77777777" w:rsidR="00C619B0" w:rsidRDefault="00C619B0" w:rsidP="00C619B0">
      <w:pPr>
        <w:rPr>
          <w:rFonts w:eastAsia="Aptos"/>
          <w:sz w:val="16"/>
        </w:rPr>
      </w:pPr>
      <w:r w:rsidRPr="002D0BA4">
        <w:rPr>
          <w:rStyle w:val="StyleUnderline"/>
        </w:rPr>
        <w:t>At the time the case was argued</w:t>
      </w:r>
      <w:r w:rsidRPr="002D0BA4">
        <w:rPr>
          <w:sz w:val="16"/>
        </w:rPr>
        <w:t xml:space="preserve"> in the US Supreme Court, </w:t>
      </w:r>
      <w:r w:rsidRPr="002D0BA4">
        <w:rPr>
          <w:rStyle w:val="StyleUnderline"/>
        </w:rPr>
        <w:t>the Board had made a preliminary investigation and issued a complaint against Glacier</w:t>
      </w:r>
      <w:r w:rsidRPr="002D0BA4">
        <w:rPr>
          <w:sz w:val="16"/>
        </w:rPr>
        <w:t xml:space="preserve"> for retaliatory conduct against the striking workers, and the case before the administrative law judge was pending. </w:t>
      </w:r>
      <w:r w:rsidRPr="00BB0B45">
        <w:rPr>
          <w:rStyle w:val="StyleUnderline"/>
          <w:highlight w:val="green"/>
        </w:rPr>
        <w:t>The</w:t>
      </w:r>
      <w:r w:rsidRPr="002D0BA4">
        <w:rPr>
          <w:sz w:val="16"/>
        </w:rPr>
        <w:t xml:space="preserve"> US </w:t>
      </w:r>
      <w:r w:rsidRPr="00BB0B45">
        <w:rPr>
          <w:rStyle w:val="StyleUnderline"/>
          <w:highlight w:val="green"/>
        </w:rPr>
        <w:t>Supreme Court</w:t>
      </w:r>
      <w:r w:rsidRPr="002D0BA4">
        <w:rPr>
          <w:rStyle w:val="StyleUnderline"/>
        </w:rPr>
        <w:t xml:space="preserve"> </w:t>
      </w:r>
      <w:r w:rsidRPr="00BB0B45">
        <w:rPr>
          <w:rStyle w:val="StyleUnderline"/>
          <w:highlight w:val="green"/>
        </w:rPr>
        <w:t>did not wait until the Board decided</w:t>
      </w:r>
      <w:r w:rsidRPr="002D0BA4">
        <w:rPr>
          <w:rStyle w:val="StyleUnderline"/>
        </w:rPr>
        <w:t xml:space="preserve"> the case that was pending and instead</w:t>
      </w:r>
      <w:r w:rsidRPr="002D0BA4">
        <w:rPr>
          <w:sz w:val="16"/>
        </w:rPr>
        <w:t xml:space="preserve"> </w:t>
      </w:r>
      <w:r w:rsidRPr="00BB0B45">
        <w:rPr>
          <w:rStyle w:val="StyleUnderline"/>
          <w:kern w:val="2"/>
          <w:szCs w:val="24"/>
          <w:highlight w:val="green"/>
          <w14:ligatures w14:val="standardContextual"/>
        </w:rPr>
        <w:t>concluded</w:t>
      </w:r>
      <w:r w:rsidRPr="002D0BA4">
        <w:rPr>
          <w:sz w:val="16"/>
        </w:rPr>
        <w:t xml:space="preserve"> </w:t>
      </w:r>
      <w:r w:rsidRPr="002D0BA4">
        <w:rPr>
          <w:rStyle w:val="StyleUnderline"/>
        </w:rPr>
        <w:t xml:space="preserve">that the </w:t>
      </w:r>
      <w:r w:rsidRPr="00BB0B45">
        <w:rPr>
          <w:rStyle w:val="StyleUnderline"/>
          <w:highlight w:val="green"/>
        </w:rPr>
        <w:t>union’s</w:t>
      </w:r>
      <w:r w:rsidRPr="00BB0B45">
        <w:rPr>
          <w:sz w:val="16"/>
          <w:highlight w:val="green"/>
        </w:rPr>
        <w:t xml:space="preserve"> </w:t>
      </w:r>
      <w:r w:rsidRPr="00BB0B45">
        <w:rPr>
          <w:rStyle w:val="StyleUnderline"/>
          <w:kern w:val="2"/>
          <w:szCs w:val="24"/>
          <w:highlight w:val="green"/>
          <w14:ligatures w14:val="standardContextual"/>
        </w:rPr>
        <w:t>actions were not protected</w:t>
      </w:r>
      <w:r w:rsidRPr="002D0BA4">
        <w:rPr>
          <w:sz w:val="16"/>
        </w:rPr>
        <w:t xml:space="preserve"> </w:t>
      </w:r>
      <w:r w:rsidRPr="00BB0B45">
        <w:rPr>
          <w:rStyle w:val="StyleUnderline"/>
          <w:highlight w:val="green"/>
        </w:rPr>
        <w:t>by the</w:t>
      </w:r>
      <w:r w:rsidRPr="00BB0B45">
        <w:rPr>
          <w:sz w:val="16"/>
          <w:highlight w:val="green"/>
        </w:rPr>
        <w:t xml:space="preserve"> </w:t>
      </w:r>
      <w:r w:rsidRPr="00BB0B45">
        <w:rPr>
          <w:rStyle w:val="StyleUnderline"/>
          <w:kern w:val="2"/>
          <w:szCs w:val="24"/>
          <w:highlight w:val="green"/>
          <w14:ligatures w14:val="standardContextual"/>
        </w:rPr>
        <w:t>N</w:t>
      </w:r>
      <w:r w:rsidRPr="002D0BA4">
        <w:rPr>
          <w:rStyle w:val="StyleUnderline"/>
        </w:rPr>
        <w:t>ational</w:t>
      </w:r>
      <w:r w:rsidRPr="002D0BA4">
        <w:rPr>
          <w:sz w:val="16"/>
        </w:rPr>
        <w:t xml:space="preserve"> </w:t>
      </w:r>
      <w:r w:rsidRPr="00BB0B45">
        <w:rPr>
          <w:rStyle w:val="StyleUnderline"/>
          <w:kern w:val="2"/>
          <w:szCs w:val="24"/>
          <w:highlight w:val="green"/>
          <w14:ligatures w14:val="standardContextual"/>
        </w:rPr>
        <w:t>L</w:t>
      </w:r>
      <w:r w:rsidRPr="002D0BA4">
        <w:rPr>
          <w:rStyle w:val="StyleUnderline"/>
        </w:rPr>
        <w:t>abor</w:t>
      </w:r>
      <w:r w:rsidRPr="002D0BA4">
        <w:rPr>
          <w:sz w:val="16"/>
        </w:rPr>
        <w:t xml:space="preserve"> </w:t>
      </w:r>
      <w:r w:rsidRPr="00BB0B45">
        <w:rPr>
          <w:rStyle w:val="StyleUnderline"/>
          <w:kern w:val="2"/>
          <w:szCs w:val="24"/>
          <w:highlight w:val="green"/>
          <w14:ligatures w14:val="standardContextual"/>
        </w:rPr>
        <w:t>R</w:t>
      </w:r>
      <w:r w:rsidRPr="002D0BA4">
        <w:rPr>
          <w:rStyle w:val="StyleUnderline"/>
        </w:rPr>
        <w:t>elations</w:t>
      </w:r>
      <w:r w:rsidRPr="002D0BA4">
        <w:rPr>
          <w:sz w:val="16"/>
        </w:rPr>
        <w:t xml:space="preserve"> </w:t>
      </w:r>
      <w:r w:rsidRPr="00BB0B45">
        <w:rPr>
          <w:rStyle w:val="StyleUnderline"/>
          <w:kern w:val="2"/>
          <w:szCs w:val="24"/>
          <w:highlight w:val="green"/>
          <w14:ligatures w14:val="standardContextual"/>
        </w:rPr>
        <w:t>A</w:t>
      </w:r>
      <w:r w:rsidRPr="002D0BA4">
        <w:rPr>
          <w:rStyle w:val="StyleUnderline"/>
        </w:rPr>
        <w:t>ct</w:t>
      </w:r>
      <w:r w:rsidRPr="002D0BA4">
        <w:rPr>
          <w:sz w:val="16"/>
        </w:rPr>
        <w:t xml:space="preserve"> </w:t>
      </w:r>
      <w:r w:rsidRPr="00BB0B45">
        <w:rPr>
          <w:rStyle w:val="StyleUnderline"/>
          <w:highlight w:val="green"/>
        </w:rPr>
        <w:t>because the</w:t>
      </w:r>
      <w:r w:rsidRPr="00BB0B45">
        <w:rPr>
          <w:sz w:val="16"/>
          <w:highlight w:val="green"/>
        </w:rPr>
        <w:t xml:space="preserve"> </w:t>
      </w:r>
      <w:r w:rsidRPr="00BB0B45">
        <w:rPr>
          <w:rStyle w:val="StyleUnderline"/>
          <w:kern w:val="2"/>
          <w:szCs w:val="24"/>
          <w:highlight w:val="green"/>
          <w14:ligatures w14:val="standardContextual"/>
        </w:rPr>
        <w:t>union did not take reasonable precautions</w:t>
      </w:r>
      <w:r w:rsidRPr="002D0BA4">
        <w:rPr>
          <w:sz w:val="16"/>
        </w:rPr>
        <w:t xml:space="preserve"> </w:t>
      </w:r>
      <w:r w:rsidRPr="002D0BA4">
        <w:rPr>
          <w:rStyle w:val="StyleUnderline"/>
        </w:rPr>
        <w:t>to prevent foreseeable and imminent danger to the property</w:t>
      </w:r>
      <w:r w:rsidRPr="002D0BA4">
        <w:rPr>
          <w:sz w:val="16"/>
        </w:rPr>
        <w:t xml:space="preserve">. Although it is understood that strikes exert economic pressure by their very nature, and this can include loss to the company, </w:t>
      </w:r>
      <w:r w:rsidRPr="002D0BA4">
        <w:rPr>
          <w:rStyle w:val="StyleUnderline"/>
        </w:rPr>
        <w:t>the Court found that the union’s actions were intentional and unprotected</w:t>
      </w:r>
      <w:r w:rsidRPr="002D0BA4">
        <w:rPr>
          <w:sz w:val="16"/>
        </w:rPr>
        <w:t xml:space="preserve"> — </w:t>
      </w:r>
      <w:r w:rsidRPr="002D0BA4">
        <w:rPr>
          <w:rStyle w:val="StyleUnderline"/>
        </w:rPr>
        <w:t>and</w:t>
      </w:r>
      <w:r w:rsidRPr="002D0BA4">
        <w:rPr>
          <w:sz w:val="16"/>
        </w:rPr>
        <w:t xml:space="preserve"> as such </w:t>
      </w:r>
      <w:r w:rsidRPr="002D0BA4">
        <w:rPr>
          <w:rStyle w:val="StyleUnderline"/>
        </w:rPr>
        <w:t>not pre-empted by the National Labor Relations Act</w:t>
      </w:r>
      <w:r w:rsidRPr="002D0BA4">
        <w:rPr>
          <w:sz w:val="16"/>
        </w:rPr>
        <w:t xml:space="preserve">. Although the decision is narrow in its scope and fact specific, it is </w:t>
      </w:r>
      <w:r w:rsidRPr="002D0BA4">
        <w:rPr>
          <w:rStyle w:val="StyleUnderline"/>
          <w:kern w:val="2"/>
          <w:szCs w:val="24"/>
          <w14:ligatures w14:val="standardContextual"/>
        </w:rPr>
        <w:t>yet another decision</w:t>
      </w:r>
      <w:r w:rsidRPr="002D0BA4">
        <w:rPr>
          <w:sz w:val="16"/>
        </w:rPr>
        <w:t xml:space="preserve"> </w:t>
      </w:r>
      <w:r w:rsidRPr="002D0BA4">
        <w:rPr>
          <w:rStyle w:val="StyleUnderline"/>
        </w:rPr>
        <w:t>that</w:t>
      </w:r>
      <w:r w:rsidRPr="002D0BA4">
        <w:rPr>
          <w:sz w:val="16"/>
        </w:rPr>
        <w:t xml:space="preserve"> </w:t>
      </w:r>
      <w:r w:rsidRPr="002D0BA4">
        <w:rPr>
          <w:rStyle w:val="StyleUnderline"/>
          <w:kern w:val="2"/>
          <w:szCs w:val="24"/>
          <w14:ligatures w14:val="standardContextual"/>
        </w:rPr>
        <w:t>undermines</w:t>
      </w:r>
      <w:r w:rsidRPr="002D0BA4">
        <w:rPr>
          <w:sz w:val="16"/>
        </w:rPr>
        <w:t xml:space="preserve"> </w:t>
      </w:r>
      <w:r w:rsidRPr="002D0BA4">
        <w:rPr>
          <w:rStyle w:val="StyleUnderline"/>
        </w:rPr>
        <w:t>what the dissenting justice referred to as the “fundamental”</w:t>
      </w:r>
      <w:r w:rsidRPr="002D0BA4">
        <w:rPr>
          <w:sz w:val="16"/>
        </w:rPr>
        <w:t xml:space="preserve"> </w:t>
      </w:r>
      <w:r w:rsidRPr="002D0BA4">
        <w:rPr>
          <w:rStyle w:val="StyleUnderline"/>
          <w:kern w:val="2"/>
          <w:szCs w:val="24"/>
          <w14:ligatures w14:val="standardContextual"/>
        </w:rPr>
        <w:t>right to strike</w:t>
      </w:r>
      <w:r w:rsidRPr="002D0BA4">
        <w:rPr>
          <w:sz w:val="16"/>
        </w:rPr>
        <w:t xml:space="preserve">, </w:t>
      </w:r>
      <w:r w:rsidRPr="002D0BA4">
        <w:rPr>
          <w:rStyle w:val="StyleUnderline"/>
        </w:rPr>
        <w:t>shifting the risk of protecting employers’ property and any incidental loss during the work stoppage to the striking workers</w:t>
      </w:r>
      <w:r w:rsidRPr="002D0BA4">
        <w:rPr>
          <w:sz w:val="16"/>
        </w:rPr>
        <w:t xml:space="preserve">. </w:t>
      </w:r>
      <w:r w:rsidRPr="002D0BA4">
        <w:rPr>
          <w:rStyle w:val="StyleUnderline"/>
        </w:rPr>
        <w:t>Strikes</w:t>
      </w:r>
      <w:r w:rsidRPr="002D0BA4">
        <w:rPr>
          <w:sz w:val="16"/>
        </w:rPr>
        <w:t xml:space="preserve"> are </w:t>
      </w:r>
      <w:r w:rsidRPr="002D0BA4">
        <w:rPr>
          <w:rStyle w:val="StyleUnderline"/>
        </w:rPr>
        <w:t>already an</w:t>
      </w:r>
      <w:r w:rsidRPr="002D0BA4">
        <w:rPr>
          <w:sz w:val="16"/>
        </w:rPr>
        <w:t xml:space="preserve"> </w:t>
      </w:r>
      <w:r w:rsidRPr="002D0BA4">
        <w:rPr>
          <w:rStyle w:val="StyleUnderline"/>
          <w:kern w:val="2"/>
          <w:szCs w:val="24"/>
          <w14:ligatures w14:val="standardContextual"/>
        </w:rPr>
        <w:t>expensive and risky endeavour</w:t>
      </w:r>
      <w:r w:rsidRPr="002D0BA4">
        <w:rPr>
          <w:sz w:val="16"/>
        </w:rPr>
        <w:t xml:space="preserve">, </w:t>
      </w:r>
      <w:r w:rsidRPr="002D0BA4">
        <w:rPr>
          <w:rStyle w:val="StyleUnderline"/>
        </w:rPr>
        <w:t xml:space="preserve">and this decision exacerbates that by </w:t>
      </w:r>
      <w:r w:rsidRPr="00BB0B45">
        <w:rPr>
          <w:rStyle w:val="StyleUnderline"/>
          <w:highlight w:val="green"/>
        </w:rPr>
        <w:t>raising</w:t>
      </w:r>
      <w:r w:rsidRPr="002D0BA4">
        <w:rPr>
          <w:rStyle w:val="StyleUnderline"/>
        </w:rPr>
        <w:t xml:space="preserve"> the </w:t>
      </w:r>
      <w:r w:rsidRPr="00BB0B45">
        <w:rPr>
          <w:rStyle w:val="StyleUnderline"/>
          <w:highlight w:val="green"/>
        </w:rPr>
        <w:t>possibility</w:t>
      </w:r>
      <w:r w:rsidRPr="002D0BA4">
        <w:rPr>
          <w:rStyle w:val="StyleUnderline"/>
        </w:rPr>
        <w:t xml:space="preserve"> and the risk that </w:t>
      </w:r>
      <w:r w:rsidRPr="00BB0B45">
        <w:rPr>
          <w:rStyle w:val="StyleUnderline"/>
          <w:highlight w:val="green"/>
        </w:rPr>
        <w:t>unions can be held liable for damages in</w:t>
      </w:r>
      <w:r w:rsidRPr="002D0BA4">
        <w:rPr>
          <w:rStyle w:val="StyleUnderline"/>
        </w:rPr>
        <w:t xml:space="preserve"> state </w:t>
      </w:r>
      <w:r w:rsidRPr="00BB0B45">
        <w:rPr>
          <w:rStyle w:val="StyleUnderline"/>
          <w:highlight w:val="green"/>
        </w:rPr>
        <w:t>court</w:t>
      </w:r>
      <w:r w:rsidRPr="002D0BA4">
        <w:rPr>
          <w:sz w:val="16"/>
        </w:rPr>
        <w:t>.</w:t>
      </w:r>
    </w:p>
    <w:p w14:paraId="19A94A55" w14:textId="77777777" w:rsidR="00C619B0" w:rsidRPr="002D0BA4" w:rsidRDefault="00C619B0" w:rsidP="00C619B0">
      <w:pPr>
        <w:pStyle w:val="Heading4"/>
        <w:rPr>
          <w:rFonts w:eastAsia="Times New Roman"/>
        </w:rPr>
      </w:pPr>
      <w:r>
        <w:t>2 – Antitrust deletes the aff.</w:t>
      </w:r>
    </w:p>
    <w:p w14:paraId="0E9565FD" w14:textId="77777777" w:rsidR="00C619B0" w:rsidRPr="002D0BA4" w:rsidRDefault="00C619B0" w:rsidP="00C619B0">
      <w:pPr>
        <w:rPr>
          <w:rFonts w:eastAsia="Aptos"/>
        </w:rPr>
      </w:pPr>
      <w:r w:rsidRPr="004C55CD">
        <w:rPr>
          <w:rStyle w:val="Style13ptBold"/>
        </w:rPr>
        <w:t>Paul &amp; Vaheesan 22</w:t>
      </w:r>
      <w:r w:rsidRPr="002D0BA4">
        <w:t xml:space="preserve">, *Professor of law at the University of Michigan Law School, J.D., Yale University, **Legal director at the Open Markets Institute. (Sanjukta* and Sandeep**, January 1, 2022, “American Antitrust Exceptionalism,” Cambridge Handbook of Labor in Competition Law, Forthcoming, </w:t>
      </w:r>
      <w:r w:rsidRPr="002D0BA4">
        <w:rPr>
          <w:rStyle w:val="StyleUnderline"/>
          <w:color w:val="467886"/>
          <w:kern w:val="2"/>
          <w:szCs w:val="24"/>
          <w14:ligatures w14:val="standardContextual"/>
        </w:rPr>
        <w:t>https://papers.ssrn.com/sol3/papers.cfm?abstract_id=4037572</w:t>
      </w:r>
      <w:r w:rsidRPr="002D0BA4">
        <w:t>, Ulven)</w:t>
      </w:r>
    </w:p>
    <w:p w14:paraId="14765CDA" w14:textId="77777777" w:rsidR="00C619B0" w:rsidRDefault="00C619B0" w:rsidP="00C619B0">
      <w:pPr>
        <w:rPr>
          <w:rFonts w:eastAsia="Aptos"/>
          <w:sz w:val="16"/>
        </w:rPr>
      </w:pPr>
      <w:r w:rsidRPr="002D0BA4">
        <w:rPr>
          <w:rStyle w:val="StyleUnderline"/>
        </w:rPr>
        <w:t>The</w:t>
      </w:r>
      <w:r w:rsidRPr="002D0BA4">
        <w:rPr>
          <w:sz w:val="16"/>
        </w:rPr>
        <w:t xml:space="preserve"> </w:t>
      </w:r>
      <w:r w:rsidRPr="00BB0B45">
        <w:rPr>
          <w:rStyle w:val="StyleUnderline"/>
          <w:kern w:val="2"/>
          <w:szCs w:val="24"/>
          <w:highlight w:val="green"/>
          <w14:ligatures w14:val="standardContextual"/>
        </w:rPr>
        <w:t xml:space="preserve">Connell </w:t>
      </w:r>
      <w:r w:rsidRPr="002D0BA4">
        <w:rPr>
          <w:rStyle w:val="StyleUnderline"/>
          <w:kern w:val="2"/>
          <w:szCs w:val="24"/>
          <w14:ligatures w14:val="standardContextual"/>
        </w:rPr>
        <w:t>Court’s interpretation</w:t>
      </w:r>
      <w:r w:rsidRPr="002D0BA4">
        <w:rPr>
          <w:sz w:val="16"/>
        </w:rPr>
        <w:t xml:space="preserve"> </w:t>
      </w:r>
      <w:r w:rsidRPr="002D0BA4">
        <w:rPr>
          <w:rStyle w:val="StyleUnderline"/>
        </w:rPr>
        <w:t>of the labor exemption</w:t>
      </w:r>
      <w:r w:rsidRPr="002D0BA4">
        <w:rPr>
          <w:sz w:val="16"/>
        </w:rPr>
        <w:t xml:space="preserve"> </w:t>
      </w:r>
      <w:r w:rsidRPr="00BB0B45">
        <w:rPr>
          <w:rStyle w:val="StyleUnderline"/>
          <w:kern w:val="2"/>
          <w:szCs w:val="24"/>
          <w:highlight w:val="green"/>
          <w14:ligatures w14:val="standardContextual"/>
        </w:rPr>
        <w:t>prefigured</w:t>
      </w:r>
      <w:r w:rsidRPr="002D0BA4">
        <w:rPr>
          <w:sz w:val="16"/>
        </w:rPr>
        <w:t xml:space="preserve"> </w:t>
      </w:r>
      <w:r w:rsidRPr="002D0BA4">
        <w:rPr>
          <w:rStyle w:val="StyleUnderline"/>
        </w:rPr>
        <w:t xml:space="preserve">the essential characteristics of </w:t>
      </w:r>
      <w:r w:rsidRPr="00BB0B45">
        <w:rPr>
          <w:rStyle w:val="StyleUnderline"/>
          <w:highlight w:val="green"/>
        </w:rPr>
        <w:t>the</w:t>
      </w:r>
      <w:r w:rsidRPr="00BB0B45">
        <w:rPr>
          <w:sz w:val="16"/>
          <w:highlight w:val="green"/>
        </w:rPr>
        <w:t xml:space="preserve"> </w:t>
      </w:r>
      <w:r w:rsidRPr="00BB0B45">
        <w:rPr>
          <w:rStyle w:val="StyleUnderline"/>
          <w:kern w:val="2"/>
          <w:szCs w:val="24"/>
          <w:highlight w:val="green"/>
          <w14:ligatures w14:val="standardContextual"/>
        </w:rPr>
        <w:t>“fissured workplace.”</w:t>
      </w:r>
      <w:r w:rsidRPr="002D0BA4">
        <w:rPr>
          <w:sz w:val="16"/>
        </w:rPr>
        <w:t xml:space="preserve">39 </w:t>
      </w:r>
      <w:r w:rsidRPr="002D0BA4">
        <w:rPr>
          <w:rStyle w:val="StyleUnderline"/>
        </w:rPr>
        <w:t>The</w:t>
      </w:r>
      <w:r w:rsidRPr="002D0BA4">
        <w:rPr>
          <w:sz w:val="16"/>
        </w:rPr>
        <w:t xml:space="preserve"> </w:t>
      </w:r>
      <w:r w:rsidRPr="00BB0B45">
        <w:rPr>
          <w:rStyle w:val="StyleUnderline"/>
          <w:kern w:val="2"/>
          <w:szCs w:val="24"/>
          <w:highlight w:val="green"/>
          <w14:ligatures w14:val="standardContextual"/>
        </w:rPr>
        <w:t>proliferation of</w:t>
      </w:r>
      <w:r w:rsidRPr="002D0BA4">
        <w:rPr>
          <w:rStyle w:val="StyleUnderline"/>
          <w:kern w:val="2"/>
          <w:szCs w:val="24"/>
          <w14:ligatures w14:val="standardContextual"/>
        </w:rPr>
        <w:t xml:space="preserve"> the </w:t>
      </w:r>
      <w:r w:rsidRPr="00BB0B45">
        <w:rPr>
          <w:rStyle w:val="StyleUnderline"/>
          <w:kern w:val="2"/>
          <w:szCs w:val="24"/>
          <w:highlight w:val="green"/>
          <w14:ligatures w14:val="standardContextual"/>
        </w:rPr>
        <w:t>subcontracting</w:t>
      </w:r>
      <w:r w:rsidRPr="002D0BA4">
        <w:rPr>
          <w:sz w:val="16"/>
        </w:rPr>
        <w:t xml:space="preserve"> </w:t>
      </w:r>
      <w:r w:rsidRPr="002D0BA4">
        <w:rPr>
          <w:rStyle w:val="StyleUnderline"/>
        </w:rPr>
        <w:t>relationships at issue in Connell would become a</w:t>
      </w:r>
      <w:r w:rsidRPr="002D0BA4">
        <w:rPr>
          <w:sz w:val="16"/>
        </w:rPr>
        <w:t xml:space="preserve"> </w:t>
      </w:r>
      <w:r w:rsidRPr="002D0BA4">
        <w:rPr>
          <w:rStyle w:val="StyleUnderline"/>
          <w:kern w:val="2"/>
          <w:szCs w:val="24"/>
          <w14:ligatures w14:val="standardContextual"/>
        </w:rPr>
        <w:t>prime mechanism</w:t>
      </w:r>
      <w:r w:rsidRPr="002D0BA4">
        <w:rPr>
          <w:sz w:val="16"/>
        </w:rPr>
        <w:t xml:space="preserve"> </w:t>
      </w:r>
      <w:r w:rsidRPr="002D0BA4">
        <w:rPr>
          <w:rStyle w:val="StyleUnderline"/>
        </w:rPr>
        <w:t>of fissuring</w:t>
      </w:r>
      <w:r w:rsidRPr="002D0BA4">
        <w:rPr>
          <w:sz w:val="16"/>
        </w:rPr>
        <w:t xml:space="preserve">. In fissured business relationships, </w:t>
      </w:r>
      <w:r w:rsidRPr="002D0BA4">
        <w:rPr>
          <w:rStyle w:val="StyleUnderline"/>
        </w:rPr>
        <w:t>a lead firm can exert control beyond firm boundaries through contract while disclaiming responsibility for that control</w:t>
      </w:r>
      <w:r w:rsidRPr="002D0BA4">
        <w:rPr>
          <w:sz w:val="16"/>
        </w:rPr>
        <w:t xml:space="preserve">.40 Even more fundamentally, </w:t>
      </w:r>
      <w:r w:rsidRPr="002D0BA4">
        <w:rPr>
          <w:rStyle w:val="StyleUnderline"/>
        </w:rPr>
        <w:t>fissured business relationships</w:t>
      </w:r>
      <w:r w:rsidRPr="002D0BA4">
        <w:rPr>
          <w:sz w:val="16"/>
        </w:rPr>
        <w:t xml:space="preserve"> </w:t>
      </w:r>
      <w:r w:rsidRPr="002D0BA4">
        <w:rPr>
          <w:rStyle w:val="StyleUnderline"/>
          <w:kern w:val="2"/>
          <w:szCs w:val="24"/>
          <w14:ligatures w14:val="standardContextual"/>
        </w:rPr>
        <w:t>concentrate economic coordination rights</w:t>
      </w:r>
      <w:r w:rsidRPr="002D0BA4">
        <w:rPr>
          <w:sz w:val="16"/>
        </w:rPr>
        <w:t xml:space="preserve"> </w:t>
      </w:r>
      <w:r w:rsidRPr="002D0BA4">
        <w:rPr>
          <w:rStyle w:val="StyleUnderline"/>
        </w:rPr>
        <w:t>in lead firms</w:t>
      </w:r>
      <w:r w:rsidRPr="002D0BA4">
        <w:rPr>
          <w:sz w:val="16"/>
        </w:rPr>
        <w:t xml:space="preserve">: </w:t>
      </w:r>
      <w:r w:rsidRPr="00BB0B45">
        <w:rPr>
          <w:rStyle w:val="StyleUnderline"/>
          <w:kern w:val="2"/>
          <w:szCs w:val="24"/>
          <w:highlight w:val="green"/>
          <w14:ligatures w14:val="standardContextual"/>
        </w:rPr>
        <w:t>antitrust</w:t>
      </w:r>
      <w:r w:rsidRPr="002D0BA4">
        <w:rPr>
          <w:sz w:val="16"/>
        </w:rPr>
        <w:t xml:space="preserve"> </w:t>
      </w:r>
      <w:r w:rsidRPr="002D0BA4">
        <w:rPr>
          <w:rStyle w:val="StyleUnderline"/>
        </w:rPr>
        <w:t>law contributes to this both</w:t>
      </w:r>
      <w:r w:rsidRPr="002D0BA4">
        <w:rPr>
          <w:sz w:val="16"/>
        </w:rPr>
        <w:t xml:space="preserve"> </w:t>
      </w:r>
      <w:r w:rsidRPr="002D0BA4">
        <w:rPr>
          <w:rStyle w:val="StyleUnderline"/>
        </w:rPr>
        <w:t>by</w:t>
      </w:r>
      <w:r w:rsidRPr="002D0BA4">
        <w:rPr>
          <w:sz w:val="16"/>
        </w:rPr>
        <w:t xml:space="preserve"> </w:t>
      </w:r>
      <w:r w:rsidRPr="002D0BA4">
        <w:rPr>
          <w:rStyle w:val="StyleUnderline"/>
          <w:kern w:val="2"/>
          <w:szCs w:val="24"/>
          <w14:ligatures w14:val="standardContextual"/>
        </w:rPr>
        <w:t>permitting the lead firm</w:t>
      </w:r>
      <w:r w:rsidRPr="002D0BA4">
        <w:rPr>
          <w:sz w:val="16"/>
        </w:rPr>
        <w:t xml:space="preserve"> </w:t>
      </w:r>
      <w:r w:rsidRPr="002D0BA4">
        <w:rPr>
          <w:rStyle w:val="StyleUnderline"/>
        </w:rPr>
        <w:t>to engage in vertical coordination beyond firm boundaries and by</w:t>
      </w:r>
      <w:r w:rsidRPr="002D0BA4">
        <w:rPr>
          <w:sz w:val="16"/>
        </w:rPr>
        <w:t xml:space="preserve"> </w:t>
      </w:r>
      <w:r w:rsidRPr="002D0BA4">
        <w:rPr>
          <w:rStyle w:val="StyleUnderline"/>
          <w:kern w:val="2"/>
          <w:szCs w:val="24"/>
          <w14:ligatures w14:val="standardContextual"/>
        </w:rPr>
        <w:t>prohibiting coordination among</w:t>
      </w:r>
      <w:r w:rsidRPr="002D0BA4">
        <w:rPr>
          <w:sz w:val="16"/>
        </w:rPr>
        <w:t xml:space="preserve"> the smaller firms and </w:t>
      </w:r>
      <w:r w:rsidRPr="002D0BA4">
        <w:rPr>
          <w:rStyle w:val="StyleUnderline"/>
          <w:kern w:val="2"/>
          <w:szCs w:val="24"/>
          <w14:ligatures w14:val="standardContextual"/>
        </w:rPr>
        <w:t>workers</w:t>
      </w:r>
      <w:r w:rsidRPr="002D0BA4">
        <w:rPr>
          <w:sz w:val="16"/>
        </w:rPr>
        <w:t xml:space="preserve"> </w:t>
      </w:r>
      <w:r w:rsidRPr="002D0BA4">
        <w:rPr>
          <w:rStyle w:val="StyleUnderline"/>
        </w:rPr>
        <w:t>outside the lead firm’s boundaries</w:t>
      </w:r>
      <w:r w:rsidRPr="002D0BA4">
        <w:rPr>
          <w:sz w:val="16"/>
        </w:rPr>
        <w:t xml:space="preserve">.41 </w:t>
      </w:r>
      <w:r w:rsidRPr="002D0BA4">
        <w:rPr>
          <w:rStyle w:val="StyleUnderline"/>
        </w:rPr>
        <w:t>Connell itself fits that pattern by</w:t>
      </w:r>
      <w:r w:rsidRPr="002D0BA4">
        <w:rPr>
          <w:sz w:val="16"/>
        </w:rPr>
        <w:t xml:space="preserve"> </w:t>
      </w:r>
      <w:r w:rsidRPr="002D0BA4">
        <w:rPr>
          <w:rStyle w:val="StyleUnderline"/>
          <w:kern w:val="2"/>
          <w:szCs w:val="24"/>
          <w14:ligatures w14:val="standardContextual"/>
        </w:rPr>
        <w:t>prohibiting labor coordination</w:t>
      </w:r>
      <w:r w:rsidRPr="002D0BA4">
        <w:rPr>
          <w:sz w:val="16"/>
        </w:rPr>
        <w:t xml:space="preserve"> </w:t>
      </w:r>
      <w:r w:rsidRPr="002D0BA4">
        <w:rPr>
          <w:rStyle w:val="StyleUnderline"/>
        </w:rPr>
        <w:t>that is</w:t>
      </w:r>
      <w:r w:rsidRPr="002D0BA4">
        <w:rPr>
          <w:sz w:val="16"/>
        </w:rPr>
        <w:t xml:space="preserve"> itself </w:t>
      </w:r>
      <w:r w:rsidRPr="002D0BA4">
        <w:rPr>
          <w:rStyle w:val="StyleUnderline"/>
        </w:rPr>
        <w:t>aimed at preserving workers’ coordination rights across the “fissured” boundaries of the firm</w:t>
      </w:r>
      <w:r w:rsidRPr="002D0BA4">
        <w:rPr>
          <w:sz w:val="16"/>
        </w:rPr>
        <w:t xml:space="preserve">, that is, </w:t>
      </w:r>
      <w:r w:rsidRPr="002D0BA4">
        <w:rPr>
          <w:rStyle w:val="StyleUnderline"/>
          <w:kern w:val="2"/>
          <w:szCs w:val="24"/>
          <w14:ligatures w14:val="standardContextual"/>
        </w:rPr>
        <w:t>within subcontracted entities</w:t>
      </w:r>
      <w:r w:rsidRPr="002D0BA4">
        <w:rPr>
          <w:sz w:val="16"/>
        </w:rPr>
        <w:t xml:space="preserve">. By cutting off that avenue, </w:t>
      </w:r>
      <w:r w:rsidRPr="002D0BA4">
        <w:rPr>
          <w:rStyle w:val="StyleUnderline"/>
        </w:rPr>
        <w:t>the Court’s decision contributed to the concentration of coordination rights in lead</w:t>
      </w:r>
      <w:r w:rsidRPr="002D0BA4">
        <w:rPr>
          <w:sz w:val="16"/>
        </w:rPr>
        <w:t xml:space="preserve"> </w:t>
      </w:r>
      <w:r w:rsidRPr="002D0BA4">
        <w:rPr>
          <w:rStyle w:val="StyleUnderline"/>
        </w:rPr>
        <w:t>firms that characterizes fissured arrangements generally</w:t>
      </w:r>
      <w:r w:rsidRPr="002D0BA4">
        <w:rPr>
          <w:sz w:val="16"/>
        </w:rPr>
        <w:t xml:space="preserve">.42 [FOOTNOTE 42 BEGINS] The </w:t>
      </w:r>
      <w:r w:rsidRPr="002D0BA4">
        <w:rPr>
          <w:rStyle w:val="StyleUnderline"/>
          <w:kern w:val="2"/>
          <w:szCs w:val="24"/>
          <w14:ligatures w14:val="standardContextual"/>
        </w:rPr>
        <w:t>malleable nature of the labor exemption</w:t>
      </w:r>
      <w:r w:rsidRPr="002D0BA4">
        <w:rPr>
          <w:sz w:val="16"/>
        </w:rPr>
        <w:t xml:space="preserve"> </w:t>
      </w:r>
      <w:r w:rsidRPr="002D0BA4">
        <w:rPr>
          <w:rStyle w:val="StyleUnderline"/>
        </w:rPr>
        <w:t>demonstrated in Connell and similar cases</w:t>
      </w:r>
      <w:r w:rsidRPr="002D0BA4">
        <w:rPr>
          <w:sz w:val="16"/>
        </w:rPr>
        <w:t xml:space="preserve"> </w:t>
      </w:r>
      <w:r w:rsidRPr="00BB0B45">
        <w:rPr>
          <w:rStyle w:val="StyleUnderline"/>
          <w:kern w:val="2"/>
          <w:szCs w:val="24"/>
          <w:highlight w:val="green"/>
          <w14:ligatures w14:val="standardContextual"/>
        </w:rPr>
        <w:t>may</w:t>
      </w:r>
      <w:r w:rsidRPr="002D0BA4">
        <w:rPr>
          <w:sz w:val="16"/>
        </w:rPr>
        <w:t xml:space="preserve"> </w:t>
      </w:r>
      <w:r w:rsidRPr="002D0BA4">
        <w:rPr>
          <w:rStyle w:val="StyleUnderline"/>
        </w:rPr>
        <w:t>even</w:t>
      </w:r>
      <w:r w:rsidRPr="002D0BA4">
        <w:rPr>
          <w:sz w:val="16"/>
        </w:rPr>
        <w:t xml:space="preserve"> </w:t>
      </w:r>
      <w:r w:rsidRPr="00BB0B45">
        <w:rPr>
          <w:rStyle w:val="StyleUnderline"/>
          <w:kern w:val="2"/>
          <w:szCs w:val="24"/>
          <w:highlight w:val="green"/>
          <w14:ligatures w14:val="standardContextual"/>
        </w:rPr>
        <w:t>pose obstacles to federal labor</w:t>
      </w:r>
      <w:r w:rsidRPr="002D0BA4">
        <w:rPr>
          <w:rStyle w:val="StyleUnderline"/>
          <w:kern w:val="2"/>
          <w:szCs w:val="24"/>
          <w14:ligatures w14:val="standardContextual"/>
        </w:rPr>
        <w:t xml:space="preserve"> law </w:t>
      </w:r>
      <w:r w:rsidRPr="00BB0B45">
        <w:rPr>
          <w:rStyle w:val="StyleUnderline"/>
          <w:kern w:val="2"/>
          <w:szCs w:val="24"/>
          <w:highlight w:val="green"/>
          <w14:ligatures w14:val="standardContextual"/>
        </w:rPr>
        <w:t>reform</w:t>
      </w:r>
      <w:r w:rsidRPr="002D0BA4">
        <w:rPr>
          <w:sz w:val="16"/>
        </w:rPr>
        <w:t xml:space="preserve"> </w:t>
      </w:r>
      <w:r w:rsidRPr="002D0BA4">
        <w:rPr>
          <w:rStyle w:val="StyleUnderline"/>
        </w:rPr>
        <w:t>beyond the fissured workplace</w:t>
      </w:r>
      <w:r w:rsidRPr="002D0BA4">
        <w:rPr>
          <w:sz w:val="16"/>
        </w:rPr>
        <w:t xml:space="preserve">. </w:t>
      </w:r>
      <w:r w:rsidRPr="002D0BA4">
        <w:rPr>
          <w:rStyle w:val="StyleUnderline"/>
        </w:rPr>
        <w:t>The</w:t>
      </w:r>
      <w:r w:rsidRPr="002D0BA4">
        <w:rPr>
          <w:sz w:val="16"/>
        </w:rPr>
        <w:t xml:space="preserve"> Protecting the Right to Organize Act (“</w:t>
      </w:r>
      <w:r w:rsidRPr="002D0BA4">
        <w:rPr>
          <w:rStyle w:val="StyleUnderline"/>
        </w:rPr>
        <w:t xml:space="preserve">PRO </w:t>
      </w:r>
      <w:r w:rsidRPr="00BB0B45">
        <w:rPr>
          <w:rStyle w:val="StyleUnderline"/>
          <w:highlight w:val="green"/>
        </w:rPr>
        <w:t>Act</w:t>
      </w:r>
      <w:r w:rsidRPr="002D0BA4">
        <w:rPr>
          <w:sz w:val="16"/>
        </w:rPr>
        <w:t xml:space="preserve">”) </w:t>
      </w:r>
      <w:r w:rsidRPr="002D0BA4">
        <w:rPr>
          <w:rStyle w:val="StyleUnderline"/>
        </w:rPr>
        <w:t>currently pending</w:t>
      </w:r>
      <w:r w:rsidRPr="002D0BA4">
        <w:rPr>
          <w:sz w:val="16"/>
        </w:rPr>
        <w:t xml:space="preserve"> in Congress, and supported by the current president, </w:t>
      </w:r>
      <w:r w:rsidRPr="002D0BA4">
        <w:rPr>
          <w:rStyle w:val="StyleUnderline"/>
        </w:rPr>
        <w:t>is</w:t>
      </w:r>
      <w:r w:rsidRPr="002D0BA4">
        <w:rPr>
          <w:sz w:val="16"/>
        </w:rPr>
        <w:t xml:space="preserve"> rightly </w:t>
      </w:r>
      <w:r w:rsidRPr="002D0BA4">
        <w:rPr>
          <w:rStyle w:val="StyleUnderline"/>
        </w:rPr>
        <w:t>hailed as the most significant and transformative would-be labor law reform in</w:t>
      </w:r>
      <w:r w:rsidRPr="002D0BA4">
        <w:rPr>
          <w:sz w:val="16"/>
        </w:rPr>
        <w:t xml:space="preserve"> many </w:t>
      </w:r>
      <w:r w:rsidRPr="002D0BA4">
        <w:rPr>
          <w:rStyle w:val="StyleUnderline"/>
        </w:rPr>
        <w:t>decades</w:t>
      </w:r>
      <w:r w:rsidRPr="002D0BA4">
        <w:rPr>
          <w:sz w:val="16"/>
        </w:rPr>
        <w:t xml:space="preserve">. </w:t>
      </w:r>
      <w:r w:rsidRPr="002D0BA4">
        <w:rPr>
          <w:rStyle w:val="StyleUnderline"/>
        </w:rPr>
        <w:t xml:space="preserve">It </w:t>
      </w:r>
      <w:r w:rsidRPr="00BB0B45">
        <w:rPr>
          <w:rStyle w:val="StyleUnderline"/>
          <w:highlight w:val="green"/>
        </w:rPr>
        <w:t>would</w:t>
      </w:r>
      <w:r w:rsidRPr="002D0BA4">
        <w:rPr>
          <w:sz w:val="16"/>
        </w:rPr>
        <w:t xml:space="preserve">, among other things, </w:t>
      </w:r>
      <w:r w:rsidRPr="00BB0B45">
        <w:rPr>
          <w:rStyle w:val="StyleUnderline"/>
          <w:highlight w:val="green"/>
        </w:rPr>
        <w:t>reverse</w:t>
      </w:r>
      <w:r w:rsidRPr="002D0BA4">
        <w:rPr>
          <w:rStyle w:val="StyleUnderline"/>
        </w:rPr>
        <w:t xml:space="preserve"> Taft-Hartley’s </w:t>
      </w:r>
      <w:r w:rsidRPr="00BB0B45">
        <w:rPr>
          <w:rStyle w:val="StyleUnderline"/>
          <w:highlight w:val="green"/>
        </w:rPr>
        <w:t>prohibition</w:t>
      </w:r>
      <w:r w:rsidRPr="002D0BA4">
        <w:rPr>
          <w:rStyle w:val="StyleUnderline"/>
        </w:rPr>
        <w:t xml:space="preserve"> </w:t>
      </w:r>
      <w:r w:rsidRPr="00BB0B45">
        <w:rPr>
          <w:rStyle w:val="StyleUnderline"/>
          <w:highlight w:val="green"/>
        </w:rPr>
        <w:t>on secondary strikes</w:t>
      </w:r>
      <w:r w:rsidRPr="002D0BA4">
        <w:rPr>
          <w:rStyle w:val="StyleUnderline"/>
        </w:rPr>
        <w:t xml:space="preserve"> and boycotts</w:t>
      </w:r>
      <w:r w:rsidRPr="002D0BA4">
        <w:rPr>
          <w:sz w:val="16"/>
        </w:rPr>
        <w:t xml:space="preserve">. Yet </w:t>
      </w:r>
      <w:r w:rsidRPr="00BB0B45">
        <w:rPr>
          <w:rStyle w:val="StyleUnderline"/>
          <w:kern w:val="2"/>
          <w:szCs w:val="24"/>
          <w:highlight w:val="green"/>
          <w14:ligatures w14:val="standardContextual"/>
        </w:rPr>
        <w:t>antitrust</w:t>
      </w:r>
      <w:r w:rsidRPr="002D0BA4">
        <w:rPr>
          <w:rStyle w:val="StyleUnderline"/>
          <w:kern w:val="2"/>
          <w:szCs w:val="24"/>
          <w14:ligatures w14:val="standardContextual"/>
        </w:rPr>
        <w:t xml:space="preserve"> law </w:t>
      </w:r>
      <w:r w:rsidRPr="00BB0B45">
        <w:rPr>
          <w:rStyle w:val="StyleUnderline"/>
          <w:kern w:val="2"/>
          <w:szCs w:val="24"/>
          <w:highlight w:val="green"/>
          <w14:ligatures w14:val="standardContextual"/>
        </w:rPr>
        <w:t>could</w:t>
      </w:r>
      <w:r w:rsidRPr="002D0BA4">
        <w:rPr>
          <w:sz w:val="16"/>
        </w:rPr>
        <w:t xml:space="preserve"> yet </w:t>
      </w:r>
      <w:r w:rsidRPr="00BB0B45">
        <w:rPr>
          <w:rStyle w:val="StyleUnderline"/>
          <w:kern w:val="2"/>
          <w:szCs w:val="24"/>
          <w:highlight w:val="green"/>
          <w14:ligatures w14:val="standardContextual"/>
        </w:rPr>
        <w:t>thwart</w:t>
      </w:r>
      <w:r w:rsidRPr="002D0BA4">
        <w:rPr>
          <w:sz w:val="16"/>
        </w:rPr>
        <w:t xml:space="preserve"> </w:t>
      </w:r>
      <w:r w:rsidRPr="002D0BA4">
        <w:rPr>
          <w:rStyle w:val="StyleUnderline"/>
        </w:rPr>
        <w:t>the implementation of</w:t>
      </w:r>
      <w:r w:rsidRPr="002D0BA4">
        <w:rPr>
          <w:sz w:val="16"/>
        </w:rPr>
        <w:t xml:space="preserve"> </w:t>
      </w:r>
      <w:r w:rsidRPr="00BB0B45">
        <w:rPr>
          <w:rStyle w:val="StyleUnderline"/>
          <w:kern w:val="2"/>
          <w:szCs w:val="24"/>
          <w:highlight w:val="green"/>
          <w14:ligatures w14:val="standardContextual"/>
        </w:rPr>
        <w:t>such a reform</w:t>
      </w:r>
      <w:r w:rsidRPr="002D0BA4">
        <w:rPr>
          <w:sz w:val="16"/>
        </w:rPr>
        <w:t xml:space="preserve">. </w:t>
      </w:r>
      <w:r w:rsidRPr="00BB0B45">
        <w:rPr>
          <w:rStyle w:val="StyleUnderline"/>
          <w:highlight w:val="green"/>
        </w:rPr>
        <w:t>Given precedent such as Connell</w:t>
      </w:r>
      <w:r w:rsidRPr="002D0BA4">
        <w:rPr>
          <w:rStyle w:val="StyleUnderline"/>
        </w:rPr>
        <w:t xml:space="preserve">, </w:t>
      </w:r>
      <w:r w:rsidRPr="00BB0B45">
        <w:rPr>
          <w:rStyle w:val="StyleUnderline"/>
          <w:highlight w:val="green"/>
        </w:rPr>
        <w:t>courts</w:t>
      </w:r>
      <w:r w:rsidRPr="002D0BA4">
        <w:rPr>
          <w:rStyle w:val="StyleUnderline"/>
        </w:rPr>
        <w:t xml:space="preserve"> might </w:t>
      </w:r>
      <w:r w:rsidRPr="00BB0B45">
        <w:rPr>
          <w:rStyle w:val="StyleUnderline"/>
          <w:highlight w:val="green"/>
        </w:rPr>
        <w:t>rule</w:t>
      </w:r>
      <w:r w:rsidRPr="002D0BA4">
        <w:rPr>
          <w:rStyle w:val="StyleUnderline"/>
        </w:rPr>
        <w:t xml:space="preserve"> that broad</w:t>
      </w:r>
      <w:r w:rsidRPr="002D0BA4">
        <w:rPr>
          <w:sz w:val="16"/>
        </w:rPr>
        <w:t xml:space="preserve"> </w:t>
      </w:r>
      <w:r w:rsidRPr="00BB0B45">
        <w:rPr>
          <w:rStyle w:val="StyleUnderline"/>
          <w:kern w:val="2"/>
          <w:szCs w:val="24"/>
          <w:highlight w:val="green"/>
          <w14:ligatures w14:val="standardContextual"/>
        </w:rPr>
        <w:t>coordinated labor action</w:t>
      </w:r>
      <w:r w:rsidRPr="00BB0B45">
        <w:rPr>
          <w:sz w:val="16"/>
          <w:highlight w:val="green"/>
        </w:rPr>
        <w:t xml:space="preserve"> </w:t>
      </w:r>
      <w:r w:rsidRPr="00BB0B45">
        <w:rPr>
          <w:rStyle w:val="StyleUnderline"/>
          <w:highlight w:val="green"/>
        </w:rPr>
        <w:t>across</w:t>
      </w:r>
      <w:r w:rsidRPr="002D0BA4">
        <w:rPr>
          <w:rStyle w:val="StyleUnderline"/>
        </w:rPr>
        <w:t xml:space="preserve"> an </w:t>
      </w:r>
      <w:r w:rsidRPr="00BB0B45">
        <w:rPr>
          <w:rStyle w:val="StyleUnderline"/>
          <w:highlight w:val="green"/>
        </w:rPr>
        <w:t>industry, or</w:t>
      </w:r>
      <w:r w:rsidRPr="002D0BA4">
        <w:rPr>
          <w:rStyle w:val="StyleUnderline"/>
        </w:rPr>
        <w:t xml:space="preserve"> up and down a </w:t>
      </w:r>
      <w:r w:rsidRPr="00BB0B45">
        <w:rPr>
          <w:rStyle w:val="StyleUnderline"/>
          <w:highlight w:val="green"/>
        </w:rPr>
        <w:t>supply chain</w:t>
      </w:r>
      <w:r w:rsidRPr="002D0BA4">
        <w:rPr>
          <w:sz w:val="16"/>
        </w:rPr>
        <w:t xml:space="preserve">, </w:t>
      </w:r>
      <w:r w:rsidRPr="00BB0B45">
        <w:rPr>
          <w:rStyle w:val="StyleUnderline"/>
          <w:kern w:val="2"/>
          <w:szCs w:val="24"/>
          <w:highlight w:val="green"/>
          <w14:ligatures w14:val="standardContextual"/>
        </w:rPr>
        <w:t>impermissibly affects product markets</w:t>
      </w:r>
      <w:r w:rsidRPr="00BB0B45">
        <w:rPr>
          <w:sz w:val="16"/>
          <w:highlight w:val="green"/>
        </w:rPr>
        <w:t xml:space="preserve"> </w:t>
      </w:r>
      <w:r w:rsidRPr="00BB0B45">
        <w:rPr>
          <w:rStyle w:val="StyleUnderline"/>
          <w:highlight w:val="green"/>
        </w:rPr>
        <w:t>and</w:t>
      </w:r>
      <w:r w:rsidRPr="00BB0B45">
        <w:rPr>
          <w:sz w:val="16"/>
          <w:highlight w:val="green"/>
        </w:rPr>
        <w:t xml:space="preserve"> </w:t>
      </w:r>
      <w:r w:rsidRPr="002D0BA4">
        <w:rPr>
          <w:rStyle w:val="StyleUnderline"/>
          <w:kern w:val="2"/>
          <w:szCs w:val="24"/>
          <w14:ligatures w14:val="standardContextual"/>
        </w:rPr>
        <w:t xml:space="preserve">fall </w:t>
      </w:r>
      <w:r w:rsidRPr="00BB0B45">
        <w:rPr>
          <w:rStyle w:val="StyleUnderline"/>
          <w:kern w:val="2"/>
          <w:szCs w:val="24"/>
          <w:highlight w:val="green"/>
          <w14:ligatures w14:val="standardContextual"/>
        </w:rPr>
        <w:t>outside</w:t>
      </w:r>
      <w:r w:rsidRPr="00BB0B45">
        <w:rPr>
          <w:sz w:val="16"/>
          <w:highlight w:val="green"/>
        </w:rPr>
        <w:t xml:space="preserve"> </w:t>
      </w:r>
      <w:r w:rsidRPr="00BB0B45">
        <w:rPr>
          <w:rStyle w:val="StyleUnderline"/>
          <w:highlight w:val="green"/>
        </w:rPr>
        <w:t>the labor</w:t>
      </w:r>
      <w:r w:rsidRPr="00BB0B45">
        <w:rPr>
          <w:sz w:val="16"/>
          <w:highlight w:val="green"/>
        </w:rPr>
        <w:t xml:space="preserve"> </w:t>
      </w:r>
      <w:r w:rsidRPr="00BB0B45">
        <w:rPr>
          <w:rStyle w:val="StyleUnderline"/>
          <w:kern w:val="2"/>
          <w:szCs w:val="24"/>
          <w:highlight w:val="green"/>
          <w14:ligatures w14:val="standardContextual"/>
        </w:rPr>
        <w:t>exemption</w:t>
      </w:r>
      <w:r w:rsidRPr="002D0BA4">
        <w:rPr>
          <w:sz w:val="16"/>
        </w:rPr>
        <w:t xml:space="preserve"> – the existing </w:t>
      </w:r>
      <w:r w:rsidRPr="002D0BA4">
        <w:rPr>
          <w:rStyle w:val="StyleUnderline"/>
        </w:rPr>
        <w:t>settlement between federal labor law and federal antitrust law</w:t>
      </w:r>
      <w:r w:rsidRPr="002D0BA4">
        <w:rPr>
          <w:sz w:val="16"/>
        </w:rPr>
        <w:t xml:space="preserve">. This is, in our view, </w:t>
      </w:r>
      <w:r w:rsidRPr="002D0BA4">
        <w:rPr>
          <w:rStyle w:val="StyleUnderline"/>
        </w:rPr>
        <w:t>another illustration of the ongoing</w:t>
      </w:r>
      <w:r w:rsidRPr="002D0BA4">
        <w:rPr>
          <w:sz w:val="16"/>
        </w:rPr>
        <w:t xml:space="preserve"> </w:t>
      </w:r>
      <w:r w:rsidRPr="002D0BA4">
        <w:rPr>
          <w:rStyle w:val="StyleUnderline"/>
          <w:kern w:val="2"/>
          <w:szCs w:val="24"/>
          <w14:ligatures w14:val="standardContextual"/>
        </w:rPr>
        <w:t>untenability</w:t>
      </w:r>
      <w:r w:rsidRPr="002D0BA4">
        <w:rPr>
          <w:sz w:val="16"/>
        </w:rPr>
        <w:t xml:space="preserve"> </w:t>
      </w:r>
      <w:r w:rsidRPr="002D0BA4">
        <w:rPr>
          <w:rStyle w:val="StyleUnderline"/>
        </w:rPr>
        <w:t>of the labor market/product market</w:t>
      </w:r>
      <w:r w:rsidRPr="002D0BA4">
        <w:rPr>
          <w:sz w:val="16"/>
        </w:rPr>
        <w:t xml:space="preserve"> </w:t>
      </w:r>
      <w:r w:rsidRPr="002D0BA4">
        <w:rPr>
          <w:rStyle w:val="StyleUnderline"/>
          <w:kern w:val="2"/>
          <w:szCs w:val="24"/>
          <w14:ligatures w14:val="standardContextual"/>
        </w:rPr>
        <w:t>distinction as an organizing principle</w:t>
      </w:r>
      <w:r w:rsidRPr="002D0BA4">
        <w:rPr>
          <w:sz w:val="16"/>
        </w:rPr>
        <w:t xml:space="preserve"> </w:t>
      </w:r>
      <w:r w:rsidRPr="002D0BA4">
        <w:rPr>
          <w:rStyle w:val="StyleUnderline"/>
        </w:rPr>
        <w:t>for the labor exemption</w:t>
      </w:r>
      <w:r w:rsidRPr="002D0BA4">
        <w:rPr>
          <w:sz w:val="16"/>
        </w:rPr>
        <w:t>. [FOOTNOTE 42 ENDS]</w:t>
      </w:r>
    </w:p>
    <w:p w14:paraId="1BD4C4AE" w14:textId="77777777" w:rsidR="00C619B0" w:rsidRPr="00C02AD9" w:rsidRDefault="00C619B0" w:rsidP="00C619B0">
      <w:pPr>
        <w:pStyle w:val="Heading4"/>
        <w:rPr>
          <w:u w:val="single"/>
        </w:rPr>
      </w:pPr>
      <w:r>
        <w:t xml:space="preserve">3 – Union density is </w:t>
      </w:r>
      <w:r>
        <w:rPr>
          <w:u w:val="single"/>
        </w:rPr>
        <w:t xml:space="preserve">devastatingly low </w:t>
      </w:r>
      <w:r>
        <w:t xml:space="preserve">and the </w:t>
      </w:r>
      <w:r w:rsidRPr="00C02AD9">
        <w:t xml:space="preserve">NLRB is </w:t>
      </w:r>
      <w:r w:rsidRPr="00C02AD9">
        <w:rPr>
          <w:u w:val="single"/>
        </w:rPr>
        <w:t>incapable</w:t>
      </w:r>
      <w:r w:rsidRPr="00C02AD9">
        <w:t xml:space="preserve"> of registering even a 1% uptick.</w:t>
      </w:r>
    </w:p>
    <w:p w14:paraId="4C8A0480" w14:textId="77777777" w:rsidR="00C619B0" w:rsidRPr="00C02AD9" w:rsidRDefault="00C619B0" w:rsidP="00C619B0">
      <w:r w:rsidRPr="00C02AD9">
        <w:t xml:space="preserve">Benjamin Y. </w:t>
      </w:r>
      <w:r w:rsidRPr="004C55CD">
        <w:rPr>
          <w:rStyle w:val="Style13ptBold"/>
        </w:rPr>
        <w:t>Fong 25</w:t>
      </w:r>
      <w:r w:rsidRPr="00C02AD9">
        <w:t>, associate director of the Center for Work and Democracy at Arizona State University. He has a Substack focusing on labor and logistics called On the Seams, "A Labor Movement Beyond the NLRA?," Jacobin, 02/13/2025, https://jacobin.com/2025/02/a-labor-movement-beyond-the-nlra</w:t>
      </w:r>
    </w:p>
    <w:p w14:paraId="65DB92AA" w14:textId="77777777" w:rsidR="00C619B0" w:rsidRPr="00C02AD9" w:rsidRDefault="00C619B0" w:rsidP="00C619B0">
      <w:pPr>
        <w:rPr>
          <w:sz w:val="16"/>
        </w:rPr>
      </w:pPr>
      <w:r w:rsidRPr="00C02AD9">
        <w:rPr>
          <w:sz w:val="16"/>
        </w:rPr>
        <w:t xml:space="preserve">If Elon Musk and the nebulous Department of Government Efficiency have anything to say about it, </w:t>
      </w:r>
      <w:r w:rsidRPr="00C02AD9">
        <w:rPr>
          <w:rStyle w:val="StyleUnderline"/>
        </w:rPr>
        <w:t xml:space="preserve">the </w:t>
      </w:r>
      <w:r w:rsidRPr="00BB0B45">
        <w:rPr>
          <w:rStyle w:val="StyleUnderline"/>
          <w:highlight w:val="green"/>
        </w:rPr>
        <w:t>labor</w:t>
      </w:r>
      <w:r w:rsidRPr="00C02AD9">
        <w:rPr>
          <w:rStyle w:val="StyleUnderline"/>
        </w:rPr>
        <w:t xml:space="preserve"> relations </w:t>
      </w:r>
      <w:r w:rsidRPr="00BB0B45">
        <w:rPr>
          <w:rStyle w:val="StyleUnderline"/>
          <w:highlight w:val="green"/>
        </w:rPr>
        <w:t>regime</w:t>
      </w:r>
      <w:r w:rsidRPr="00C02AD9">
        <w:rPr>
          <w:sz w:val="16"/>
        </w:rPr>
        <w:t xml:space="preserve"> that has been in place for ninety years </w:t>
      </w:r>
      <w:r w:rsidRPr="00BB0B45">
        <w:rPr>
          <w:rStyle w:val="StyleUnderline"/>
          <w:highlight w:val="green"/>
        </w:rPr>
        <w:t>could</w:t>
      </w:r>
      <w:r w:rsidRPr="00C02AD9">
        <w:rPr>
          <w:rStyle w:val="StyleUnderline"/>
        </w:rPr>
        <w:t xml:space="preserve"> </w:t>
      </w:r>
      <w:r w:rsidRPr="00C02AD9">
        <w:rPr>
          <w:rStyle w:val="Emphasis"/>
        </w:rPr>
        <w:t>come to an abrupt</w:t>
      </w:r>
      <w:r w:rsidRPr="00C02AD9">
        <w:rPr>
          <w:sz w:val="16"/>
        </w:rPr>
        <w:t xml:space="preserve"> </w:t>
      </w:r>
      <w:r w:rsidRPr="00BB0B45">
        <w:rPr>
          <w:rStyle w:val="Emphasis"/>
          <w:highlight w:val="green"/>
        </w:rPr>
        <w:t>end</w:t>
      </w:r>
      <w:r w:rsidRPr="00C02AD9">
        <w:rPr>
          <w:sz w:val="16"/>
        </w:rPr>
        <w:t xml:space="preserve"> with the inauguration of President Donald Trump.</w:t>
      </w:r>
    </w:p>
    <w:p w14:paraId="339680BD" w14:textId="77777777" w:rsidR="00C619B0" w:rsidRPr="00C02AD9" w:rsidRDefault="00C619B0" w:rsidP="00C619B0">
      <w:pPr>
        <w:rPr>
          <w:u w:val="single"/>
        </w:rPr>
      </w:pPr>
      <w:r w:rsidRPr="00C02AD9">
        <w:rPr>
          <w:sz w:val="16"/>
        </w:rPr>
        <w:t xml:space="preserve">Passed in 1935, the National Labor Relations Act (NLRA) codified union representation and collective bargaining rights for workers. Union membership boomed in the 1930s and 1940s, and it continued to grow even after </w:t>
      </w:r>
      <w:r w:rsidRPr="00C02AD9">
        <w:rPr>
          <w:rStyle w:val="StyleUnderline"/>
        </w:rPr>
        <w:t>the</w:t>
      </w:r>
      <w:r w:rsidRPr="00C02AD9">
        <w:rPr>
          <w:sz w:val="16"/>
        </w:rPr>
        <w:t xml:space="preserve"> 1947 </w:t>
      </w:r>
      <w:r w:rsidRPr="00C02AD9">
        <w:rPr>
          <w:rStyle w:val="StyleUnderline"/>
        </w:rPr>
        <w:t>Taft-Hartley Act,</w:t>
      </w:r>
      <w:r w:rsidRPr="00C02AD9">
        <w:rPr>
          <w:sz w:val="16"/>
        </w:rPr>
        <w:t xml:space="preserve"> which </w:t>
      </w:r>
      <w:r w:rsidRPr="00C02AD9">
        <w:rPr>
          <w:rStyle w:val="StyleUnderline"/>
        </w:rPr>
        <w:t xml:space="preserve">amended the NLRA to make it </w:t>
      </w:r>
      <w:r w:rsidRPr="00C02AD9">
        <w:rPr>
          <w:rStyle w:val="Emphasis"/>
        </w:rPr>
        <w:t xml:space="preserve">harder </w:t>
      </w:r>
      <w:r w:rsidRPr="00C02AD9">
        <w:rPr>
          <w:rStyle w:val="StyleUnderline"/>
        </w:rPr>
        <w:t>for unions</w:t>
      </w:r>
      <w:r w:rsidRPr="00C02AD9">
        <w:rPr>
          <w:rStyle w:val="Emphasis"/>
        </w:rPr>
        <w:t xml:space="preserve"> to organize</w:t>
      </w:r>
      <w:r w:rsidRPr="00C02AD9">
        <w:rPr>
          <w:rStyle w:val="StyleUnderline"/>
        </w:rPr>
        <w:t xml:space="preserve"> new members.</w:t>
      </w:r>
    </w:p>
    <w:p w14:paraId="2FD5AB9A" w14:textId="77777777" w:rsidR="00C619B0" w:rsidRPr="00C02AD9" w:rsidRDefault="00C619B0" w:rsidP="00C619B0">
      <w:pPr>
        <w:rPr>
          <w:sz w:val="16"/>
        </w:rPr>
      </w:pPr>
      <w:r w:rsidRPr="00C02AD9">
        <w:rPr>
          <w:rStyle w:val="StyleUnderline"/>
        </w:rPr>
        <w:t>In the postwar period</w:t>
      </w:r>
      <w:r w:rsidRPr="00C02AD9">
        <w:rPr>
          <w:sz w:val="16"/>
        </w:rPr>
        <w:t xml:space="preserve">, </w:t>
      </w:r>
      <w:r w:rsidRPr="00C02AD9">
        <w:rPr>
          <w:rStyle w:val="StyleUnderline"/>
        </w:rPr>
        <w:t xml:space="preserve">unions became </w:t>
      </w:r>
      <w:r w:rsidRPr="00C02AD9">
        <w:rPr>
          <w:rStyle w:val="Emphasis"/>
        </w:rPr>
        <w:t>complacent</w:t>
      </w:r>
      <w:r w:rsidRPr="00C02AD9">
        <w:rPr>
          <w:sz w:val="16"/>
        </w:rPr>
        <w:t xml:space="preserve">, partly as a result of new legal restrictions and partly out </w:t>
      </w:r>
      <w:r w:rsidRPr="00C02AD9">
        <w:rPr>
          <w:rStyle w:val="StyleUnderline"/>
        </w:rPr>
        <w:t xml:space="preserve">of an acceptance of </w:t>
      </w:r>
      <w:r w:rsidRPr="00C02AD9">
        <w:rPr>
          <w:rStyle w:val="Emphasis"/>
        </w:rPr>
        <w:t>managerial capitalism</w:t>
      </w:r>
      <w:r w:rsidRPr="00C02AD9">
        <w:rPr>
          <w:sz w:val="16"/>
        </w:rPr>
        <w:t xml:space="preserve">. </w:t>
      </w:r>
      <w:r w:rsidRPr="00C02AD9">
        <w:rPr>
          <w:rStyle w:val="StyleUnderline"/>
        </w:rPr>
        <w:t xml:space="preserve">They were thus unprepared for the </w:t>
      </w:r>
      <w:r w:rsidRPr="00C02AD9">
        <w:rPr>
          <w:rStyle w:val="Emphasis"/>
        </w:rPr>
        <w:t>assault</w:t>
      </w:r>
      <w:r w:rsidRPr="00C02AD9">
        <w:rPr>
          <w:sz w:val="16"/>
        </w:rPr>
        <w:t xml:space="preserve"> </w:t>
      </w:r>
      <w:r w:rsidRPr="00C02AD9">
        <w:rPr>
          <w:rStyle w:val="Emphasis"/>
        </w:rPr>
        <w:t>of the business class</w:t>
      </w:r>
      <w:r w:rsidRPr="00C02AD9">
        <w:rPr>
          <w:sz w:val="16"/>
        </w:rPr>
        <w:t xml:space="preserve"> </w:t>
      </w:r>
      <w:r w:rsidRPr="00C02AD9">
        <w:rPr>
          <w:rStyle w:val="StyleUnderline"/>
        </w:rPr>
        <w:t>and the Republican Party</w:t>
      </w:r>
      <w:r w:rsidRPr="00C02AD9">
        <w:rPr>
          <w:sz w:val="16"/>
        </w:rPr>
        <w:t xml:space="preserve"> during the Ronald Reagan years, </w:t>
      </w:r>
      <w:r w:rsidRPr="00C02AD9">
        <w:rPr>
          <w:rStyle w:val="StyleUnderline"/>
        </w:rPr>
        <w:t>which was generally met by the Democratic Party with indifference</w:t>
      </w:r>
      <w:r w:rsidRPr="00C02AD9">
        <w:rPr>
          <w:sz w:val="16"/>
        </w:rPr>
        <w:t xml:space="preserve">. </w:t>
      </w:r>
      <w:r w:rsidRPr="00BB0B45">
        <w:rPr>
          <w:rStyle w:val="StyleUnderline"/>
          <w:highlight w:val="green"/>
        </w:rPr>
        <w:t xml:space="preserve">Union </w:t>
      </w:r>
      <w:r w:rsidRPr="00BB0B45">
        <w:rPr>
          <w:rStyle w:val="Emphasis"/>
          <w:highlight w:val="green"/>
        </w:rPr>
        <w:t>density has been in decline</w:t>
      </w:r>
      <w:r w:rsidRPr="00C02AD9">
        <w:rPr>
          <w:rStyle w:val="StyleUnderline"/>
        </w:rPr>
        <w:t xml:space="preserve"> for</w:t>
      </w:r>
      <w:r w:rsidRPr="00C02AD9">
        <w:rPr>
          <w:sz w:val="16"/>
        </w:rPr>
        <w:t xml:space="preserve"> decades, </w:t>
      </w:r>
      <w:r w:rsidRPr="00C02AD9">
        <w:rPr>
          <w:rStyle w:val="StyleUnderline"/>
        </w:rPr>
        <w:t xml:space="preserve">and it has </w:t>
      </w:r>
      <w:r w:rsidRPr="00C02AD9">
        <w:rPr>
          <w:rStyle w:val="Emphasis"/>
        </w:rPr>
        <w:t>continued to drop</w:t>
      </w:r>
      <w:r w:rsidRPr="00C02AD9">
        <w:rPr>
          <w:rStyle w:val="StyleUnderline"/>
        </w:rPr>
        <w:t xml:space="preserve"> </w:t>
      </w:r>
      <w:r w:rsidRPr="00BB0B45">
        <w:rPr>
          <w:rStyle w:val="StyleUnderline"/>
          <w:highlight w:val="green"/>
        </w:rPr>
        <w:t>even among</w:t>
      </w:r>
      <w:r w:rsidRPr="00C02AD9">
        <w:rPr>
          <w:rStyle w:val="StyleUnderline"/>
        </w:rPr>
        <w:t xml:space="preserve"> a </w:t>
      </w:r>
      <w:r w:rsidRPr="00BB0B45">
        <w:rPr>
          <w:rStyle w:val="StyleUnderline"/>
          <w:highlight w:val="green"/>
        </w:rPr>
        <w:t xml:space="preserve">recent </w:t>
      </w:r>
      <w:r w:rsidRPr="00BB0B45">
        <w:rPr>
          <w:rStyle w:val="Emphasis"/>
          <w:highlight w:val="green"/>
        </w:rPr>
        <w:t>surge in</w:t>
      </w:r>
      <w:r w:rsidRPr="00C02AD9">
        <w:rPr>
          <w:rStyle w:val="StyleUnderline"/>
        </w:rPr>
        <w:t xml:space="preserve"> new </w:t>
      </w:r>
      <w:r w:rsidRPr="00BB0B45">
        <w:rPr>
          <w:rStyle w:val="Emphasis"/>
          <w:highlight w:val="green"/>
        </w:rPr>
        <w:t>interest</w:t>
      </w:r>
      <w:r w:rsidRPr="00C02AD9">
        <w:rPr>
          <w:rStyle w:val="StyleUnderline"/>
        </w:rPr>
        <w:t xml:space="preserve"> in and </w:t>
      </w:r>
      <w:r w:rsidRPr="00C02AD9">
        <w:rPr>
          <w:rStyle w:val="Emphasis"/>
        </w:rPr>
        <w:t>approval for unions</w:t>
      </w:r>
      <w:r w:rsidRPr="00C02AD9">
        <w:rPr>
          <w:sz w:val="16"/>
        </w:rPr>
        <w:t>.</w:t>
      </w:r>
    </w:p>
    <w:p w14:paraId="3324FDBA" w14:textId="77777777" w:rsidR="00C619B0" w:rsidRPr="00C02AD9" w:rsidRDefault="00C619B0" w:rsidP="00C619B0">
      <w:pPr>
        <w:rPr>
          <w:sz w:val="16"/>
        </w:rPr>
      </w:pPr>
      <w:r w:rsidRPr="00C02AD9">
        <w:rPr>
          <w:sz w:val="16"/>
        </w:rPr>
        <w:t xml:space="preserve">Under President Joe Biden, </w:t>
      </w:r>
      <w:r w:rsidRPr="00C02AD9">
        <w:rPr>
          <w:rStyle w:val="StyleUnderline"/>
        </w:rPr>
        <w:t>the</w:t>
      </w:r>
      <w:r w:rsidRPr="00C02AD9">
        <w:rPr>
          <w:sz w:val="16"/>
        </w:rPr>
        <w:t xml:space="preserve"> National Labor Relations Board (</w:t>
      </w:r>
      <w:r w:rsidRPr="00C02AD9">
        <w:rPr>
          <w:rStyle w:val="StyleUnderline"/>
        </w:rPr>
        <w:t>NLRB</w:t>
      </w:r>
      <w:r w:rsidRPr="00C02AD9">
        <w:rPr>
          <w:sz w:val="16"/>
        </w:rPr>
        <w:t xml:space="preserve">), the administrative body tasked with carrying out the NLRA, </w:t>
      </w:r>
      <w:r w:rsidRPr="00C02AD9">
        <w:rPr>
          <w:rStyle w:val="StyleUnderline"/>
        </w:rPr>
        <w:t xml:space="preserve">took many actions </w:t>
      </w:r>
      <w:r w:rsidRPr="00C02AD9">
        <w:rPr>
          <w:rStyle w:val="Emphasis"/>
        </w:rPr>
        <w:t>favorable to unions</w:t>
      </w:r>
      <w:r w:rsidRPr="00C02AD9">
        <w:rPr>
          <w:sz w:val="16"/>
        </w:rPr>
        <w:t>. It created new rules for the swift processing of union elections and stricter penalties for employer misconduct. It ruled that Amazon was a “joint employer” of its subcontracted delivery drivers. And most recently it banned so-called “captive audience” meetings, where employers use work time to bring employees together and let them know their opinions on unions.</w:t>
      </w:r>
    </w:p>
    <w:p w14:paraId="2D2686B0" w14:textId="77777777" w:rsidR="00C619B0" w:rsidRPr="00C02AD9" w:rsidRDefault="00C619B0" w:rsidP="00C619B0">
      <w:pPr>
        <w:rPr>
          <w:sz w:val="16"/>
        </w:rPr>
      </w:pPr>
      <w:r w:rsidRPr="00C02AD9">
        <w:rPr>
          <w:rStyle w:val="StyleUnderline"/>
        </w:rPr>
        <w:t>These were all beneficial rule changes</w:t>
      </w:r>
      <w:r w:rsidRPr="00C02AD9">
        <w:rPr>
          <w:sz w:val="16"/>
        </w:rPr>
        <w:t xml:space="preserve"> for organized labor, and in all likelihood, they will all be reversed by a Trump-appointed board. </w:t>
      </w:r>
      <w:r w:rsidRPr="00C02AD9">
        <w:rPr>
          <w:rStyle w:val="StyleUnderline"/>
        </w:rPr>
        <w:t xml:space="preserve">But </w:t>
      </w:r>
      <w:r w:rsidRPr="00C02AD9">
        <w:rPr>
          <w:rStyle w:val="Emphasis"/>
        </w:rPr>
        <w:t>we should not be lulled</w:t>
      </w:r>
      <w:r w:rsidRPr="00C02AD9">
        <w:rPr>
          <w:rStyle w:val="StyleUnderline"/>
        </w:rPr>
        <w:t xml:space="preserve"> into thinking that </w:t>
      </w:r>
      <w:r w:rsidRPr="00C02AD9">
        <w:rPr>
          <w:rStyle w:val="Emphasis"/>
        </w:rPr>
        <w:t>all</w:t>
      </w:r>
      <w:r w:rsidRPr="00C02AD9">
        <w:rPr>
          <w:rStyle w:val="StyleUnderline"/>
        </w:rPr>
        <w:t xml:space="preserve"> of</w:t>
      </w:r>
      <w:r w:rsidRPr="00C02AD9">
        <w:rPr>
          <w:sz w:val="16"/>
        </w:rPr>
        <w:t xml:space="preserve"> </w:t>
      </w:r>
      <w:r w:rsidRPr="00C02AD9">
        <w:rPr>
          <w:rStyle w:val="StyleUnderline"/>
        </w:rPr>
        <w:t>labor’s</w:t>
      </w:r>
      <w:r w:rsidRPr="00C02AD9">
        <w:rPr>
          <w:sz w:val="16"/>
        </w:rPr>
        <w:t xml:space="preserve"> </w:t>
      </w:r>
      <w:r w:rsidRPr="00C02AD9">
        <w:rPr>
          <w:rStyle w:val="Emphasis"/>
        </w:rPr>
        <w:t>problems have an R next to their name</w:t>
      </w:r>
      <w:r w:rsidRPr="00C02AD9">
        <w:rPr>
          <w:sz w:val="16"/>
        </w:rPr>
        <w:t>.</w:t>
      </w:r>
    </w:p>
    <w:p w14:paraId="3A09D7AB" w14:textId="77777777" w:rsidR="00C619B0" w:rsidRPr="00C02AD9" w:rsidRDefault="00C619B0" w:rsidP="00C619B0">
      <w:pPr>
        <w:rPr>
          <w:sz w:val="16"/>
        </w:rPr>
      </w:pPr>
      <w:r w:rsidRPr="00C02AD9">
        <w:rPr>
          <w:sz w:val="16"/>
        </w:rPr>
        <w:t>We should not be lulled into thinking that all of labor’s problems have an R next to their name.</w:t>
      </w:r>
    </w:p>
    <w:p w14:paraId="26A38AC6" w14:textId="77777777" w:rsidR="00C619B0" w:rsidRPr="00C02AD9" w:rsidRDefault="00C619B0" w:rsidP="00C619B0">
      <w:pPr>
        <w:rPr>
          <w:iCs/>
          <w:u w:val="single"/>
          <w:bdr w:val="single" w:sz="8" w:space="0" w:color="auto"/>
        </w:rPr>
      </w:pPr>
      <w:r w:rsidRPr="00BB0B45">
        <w:rPr>
          <w:rStyle w:val="Emphasis"/>
          <w:highlight w:val="green"/>
        </w:rPr>
        <w:t>Every year</w:t>
      </w:r>
      <w:r w:rsidRPr="00C02AD9">
        <w:rPr>
          <w:rStyle w:val="StyleUnderline"/>
        </w:rPr>
        <w:t xml:space="preserve"> for the last four years</w:t>
      </w:r>
      <w:r w:rsidRPr="00C02AD9">
        <w:rPr>
          <w:sz w:val="16"/>
        </w:rPr>
        <w:t xml:space="preserve">, </w:t>
      </w:r>
      <w:r w:rsidRPr="00C02AD9">
        <w:rPr>
          <w:rStyle w:val="Emphasis"/>
        </w:rPr>
        <w:t xml:space="preserve">union </w:t>
      </w:r>
      <w:r w:rsidRPr="00BB0B45">
        <w:rPr>
          <w:rStyle w:val="Emphasis"/>
          <w:highlight w:val="green"/>
        </w:rPr>
        <w:t>density has declined</w:t>
      </w:r>
      <w:r w:rsidRPr="00C02AD9">
        <w:rPr>
          <w:sz w:val="16"/>
        </w:rPr>
        <w:t xml:space="preserve"> — and under the current labor law regime, </w:t>
      </w:r>
      <w:r w:rsidRPr="00BB0B45">
        <w:rPr>
          <w:rStyle w:val="StyleUnderline"/>
          <w:highlight w:val="green"/>
        </w:rPr>
        <w:t>even in</w:t>
      </w:r>
      <w:r w:rsidRPr="00C02AD9">
        <w:rPr>
          <w:rStyle w:val="StyleUnderline"/>
        </w:rPr>
        <w:t xml:space="preserve"> the </w:t>
      </w:r>
      <w:r w:rsidRPr="00BB0B45">
        <w:rPr>
          <w:rStyle w:val="Emphasis"/>
          <w:highlight w:val="green"/>
        </w:rPr>
        <w:t>best of administrative</w:t>
      </w:r>
      <w:r w:rsidRPr="00C02AD9">
        <w:rPr>
          <w:rStyle w:val="Emphasis"/>
        </w:rPr>
        <w:t xml:space="preserve"> </w:t>
      </w:r>
      <w:r w:rsidRPr="00BB0B45">
        <w:rPr>
          <w:rStyle w:val="Emphasis"/>
          <w:highlight w:val="green"/>
        </w:rPr>
        <w:t>circumstances</w:t>
      </w:r>
      <w:r w:rsidRPr="00C02AD9">
        <w:rPr>
          <w:sz w:val="16"/>
        </w:rPr>
        <w:t xml:space="preserve">, </w:t>
      </w:r>
      <w:r w:rsidRPr="00C02AD9">
        <w:rPr>
          <w:rStyle w:val="StyleUnderline"/>
        </w:rPr>
        <w:t xml:space="preserve">it’s </w:t>
      </w:r>
      <w:r w:rsidRPr="00C02AD9">
        <w:rPr>
          <w:rStyle w:val="Emphasis"/>
        </w:rPr>
        <w:t>difficult to imagine a reversal</w:t>
      </w:r>
      <w:r w:rsidRPr="00C02AD9">
        <w:rPr>
          <w:sz w:val="16"/>
        </w:rPr>
        <w:t xml:space="preserve"> </w:t>
      </w:r>
      <w:r w:rsidRPr="00C02AD9">
        <w:rPr>
          <w:rStyle w:val="StyleUnderline"/>
        </w:rPr>
        <w:t>in this trend</w:t>
      </w:r>
      <w:r w:rsidRPr="00C02AD9">
        <w:rPr>
          <w:sz w:val="16"/>
        </w:rPr>
        <w:t xml:space="preserve">. </w:t>
      </w:r>
      <w:r w:rsidRPr="00BB0B45">
        <w:rPr>
          <w:rStyle w:val="StyleUnderline"/>
          <w:highlight w:val="green"/>
        </w:rPr>
        <w:t xml:space="preserve">A mere </w:t>
      </w:r>
      <w:r w:rsidRPr="00BB0B45">
        <w:rPr>
          <w:rStyle w:val="Emphasis"/>
          <w:highlight w:val="green"/>
        </w:rPr>
        <w:t>1 percent uptick</w:t>
      </w:r>
      <w:r w:rsidRPr="00C02AD9">
        <w:rPr>
          <w:sz w:val="16"/>
        </w:rPr>
        <w:t xml:space="preserve"> </w:t>
      </w:r>
      <w:r w:rsidRPr="00C02AD9">
        <w:rPr>
          <w:rStyle w:val="StyleUnderline"/>
        </w:rPr>
        <w:t xml:space="preserve">in density would </w:t>
      </w:r>
      <w:r w:rsidRPr="00BB0B45">
        <w:rPr>
          <w:rStyle w:val="StyleUnderline"/>
          <w:highlight w:val="green"/>
        </w:rPr>
        <w:t>require</w:t>
      </w:r>
      <w:r w:rsidRPr="00C02AD9">
        <w:rPr>
          <w:rStyle w:val="StyleUnderline"/>
        </w:rPr>
        <w:t xml:space="preserve"> </w:t>
      </w:r>
      <w:r w:rsidRPr="00BB0B45">
        <w:rPr>
          <w:rStyle w:val="Emphasis"/>
          <w:highlight w:val="green"/>
        </w:rPr>
        <w:t>adding</w:t>
      </w:r>
      <w:r w:rsidRPr="00C02AD9">
        <w:rPr>
          <w:rStyle w:val="StyleUnderline"/>
        </w:rPr>
        <w:t xml:space="preserve"> more than </w:t>
      </w:r>
      <w:r w:rsidRPr="00C02AD9">
        <w:rPr>
          <w:rStyle w:val="Emphasis"/>
        </w:rPr>
        <w:t>a million workers</w:t>
      </w:r>
      <w:r w:rsidRPr="00C02AD9">
        <w:rPr>
          <w:sz w:val="16"/>
        </w:rPr>
        <w:t xml:space="preserve"> </w:t>
      </w:r>
      <w:r w:rsidRPr="00C02AD9">
        <w:rPr>
          <w:rStyle w:val="StyleUnderline"/>
        </w:rPr>
        <w:t>to organized labor’s ranks</w:t>
      </w:r>
      <w:r w:rsidRPr="00C02AD9">
        <w:rPr>
          <w:sz w:val="16"/>
        </w:rPr>
        <w:t xml:space="preserve">. </w:t>
      </w:r>
      <w:r w:rsidRPr="00C02AD9">
        <w:rPr>
          <w:rStyle w:val="StyleUnderline"/>
        </w:rPr>
        <w:t xml:space="preserve">With the </w:t>
      </w:r>
      <w:r w:rsidRPr="00C02AD9">
        <w:rPr>
          <w:rStyle w:val="Emphasis"/>
        </w:rPr>
        <w:t>growth in the labor market</w:t>
      </w:r>
      <w:r w:rsidRPr="00C02AD9">
        <w:rPr>
          <w:rStyle w:val="StyleUnderline"/>
        </w:rPr>
        <w:t xml:space="preserve"> and </w:t>
      </w:r>
      <w:r w:rsidRPr="00C02AD9">
        <w:rPr>
          <w:rStyle w:val="Emphasis"/>
        </w:rPr>
        <w:t>regular union losses</w:t>
      </w:r>
      <w:r w:rsidRPr="00C02AD9">
        <w:rPr>
          <w:sz w:val="16"/>
        </w:rPr>
        <w:t xml:space="preserve"> </w:t>
      </w:r>
      <w:r w:rsidRPr="00C02AD9">
        <w:rPr>
          <w:rStyle w:val="StyleUnderline"/>
        </w:rPr>
        <w:t xml:space="preserve">elsewhere through </w:t>
      </w:r>
      <w:r w:rsidRPr="00C02AD9">
        <w:rPr>
          <w:rStyle w:val="Emphasis"/>
        </w:rPr>
        <w:t>plant closures</w:t>
      </w:r>
      <w:r w:rsidRPr="00C02AD9">
        <w:rPr>
          <w:rStyle w:val="StyleUnderline"/>
        </w:rPr>
        <w:t xml:space="preserve"> or </w:t>
      </w:r>
      <w:r w:rsidRPr="00C02AD9">
        <w:rPr>
          <w:rStyle w:val="Emphasis"/>
        </w:rPr>
        <w:t>decertifications</w:t>
      </w:r>
      <w:r w:rsidRPr="00C02AD9">
        <w:rPr>
          <w:sz w:val="16"/>
        </w:rPr>
        <w:t xml:space="preserve">, </w:t>
      </w:r>
      <w:r w:rsidRPr="00C02AD9">
        <w:rPr>
          <w:rStyle w:val="StyleUnderline"/>
        </w:rPr>
        <w:t xml:space="preserve">actually achieving </w:t>
      </w:r>
      <w:r w:rsidRPr="00C02AD9">
        <w:rPr>
          <w:rStyle w:val="Emphasis"/>
        </w:rPr>
        <w:t>1 percent</w:t>
      </w:r>
      <w:r w:rsidRPr="00C02AD9">
        <w:rPr>
          <w:rStyle w:val="StyleUnderline"/>
        </w:rPr>
        <w:t xml:space="preserve"> growth </w:t>
      </w:r>
      <w:r w:rsidRPr="00C02AD9">
        <w:rPr>
          <w:rStyle w:val="Emphasis"/>
        </w:rPr>
        <w:t>would</w:t>
      </w:r>
      <w:r w:rsidRPr="00C02AD9">
        <w:rPr>
          <w:rStyle w:val="StyleUnderline"/>
        </w:rPr>
        <w:t xml:space="preserve"> probably </w:t>
      </w:r>
      <w:r w:rsidRPr="00C02AD9">
        <w:rPr>
          <w:rStyle w:val="Emphasis"/>
        </w:rPr>
        <w:t>mean organizing</w:t>
      </w:r>
      <w:r w:rsidRPr="00C02AD9">
        <w:rPr>
          <w:rStyle w:val="StyleUnderline"/>
        </w:rPr>
        <w:t xml:space="preserve"> more like </w:t>
      </w:r>
      <w:r w:rsidRPr="00BB0B45">
        <w:rPr>
          <w:rStyle w:val="Emphasis"/>
          <w:highlight w:val="green"/>
        </w:rPr>
        <w:t>two million workers</w:t>
      </w:r>
      <w:r w:rsidRPr="00BB0B45">
        <w:rPr>
          <w:sz w:val="16"/>
          <w:highlight w:val="green"/>
        </w:rPr>
        <w:t>.</w:t>
      </w:r>
    </w:p>
    <w:p w14:paraId="6B0F84A0" w14:textId="77777777" w:rsidR="00C619B0" w:rsidRPr="00C02AD9" w:rsidRDefault="00C619B0" w:rsidP="00C619B0">
      <w:pPr>
        <w:rPr>
          <w:u w:val="single"/>
        </w:rPr>
      </w:pPr>
      <w:r w:rsidRPr="00C02AD9">
        <w:rPr>
          <w:rStyle w:val="StyleUnderline"/>
        </w:rPr>
        <w:t xml:space="preserve">In 2023, </w:t>
      </w:r>
      <w:r w:rsidRPr="00BB0B45">
        <w:rPr>
          <w:rStyle w:val="Emphasis"/>
          <w:highlight w:val="green"/>
        </w:rPr>
        <w:t>in</w:t>
      </w:r>
      <w:r w:rsidRPr="00C02AD9">
        <w:rPr>
          <w:rStyle w:val="StyleUnderline"/>
        </w:rPr>
        <w:t xml:space="preserve"> what was called </w:t>
      </w:r>
      <w:r w:rsidRPr="00BB0B45">
        <w:rPr>
          <w:rStyle w:val="Emphasis"/>
          <w:highlight w:val="green"/>
        </w:rPr>
        <w:t>a “banner year</w:t>
      </w:r>
      <w:r w:rsidRPr="00C02AD9">
        <w:rPr>
          <w:rStyle w:val="StyleUnderline"/>
        </w:rPr>
        <w:t>” for the labor movement,</w:t>
      </w:r>
      <w:r w:rsidRPr="00C02AD9">
        <w:rPr>
          <w:sz w:val="16"/>
        </w:rPr>
        <w:t xml:space="preserve"> 99,</w:t>
      </w:r>
      <w:r w:rsidRPr="00BB0B45">
        <w:rPr>
          <w:rStyle w:val="Emphasis"/>
          <w:highlight w:val="green"/>
        </w:rPr>
        <w:t>116</w:t>
      </w:r>
      <w:r w:rsidRPr="00C02AD9">
        <w:rPr>
          <w:rStyle w:val="Emphasis"/>
        </w:rPr>
        <w:t xml:space="preserve"> workers </w:t>
      </w:r>
      <w:r w:rsidRPr="00BB0B45">
        <w:rPr>
          <w:rStyle w:val="Emphasis"/>
          <w:highlight w:val="green"/>
        </w:rPr>
        <w:t>were organized</w:t>
      </w:r>
      <w:r w:rsidRPr="00C02AD9">
        <w:rPr>
          <w:rStyle w:val="StyleUnderline"/>
        </w:rPr>
        <w:t xml:space="preserve"> in NLRB representation elections</w:t>
      </w:r>
      <w:r w:rsidRPr="00C02AD9">
        <w:rPr>
          <w:sz w:val="16"/>
        </w:rPr>
        <w:t xml:space="preserve">, </w:t>
      </w:r>
      <w:r w:rsidRPr="00C02AD9">
        <w:rPr>
          <w:rStyle w:val="StyleUnderline"/>
        </w:rPr>
        <w:t>and 115,551 voted in elections</w:t>
      </w:r>
      <w:r w:rsidRPr="00C02AD9">
        <w:rPr>
          <w:sz w:val="16"/>
        </w:rPr>
        <w:t xml:space="preserve">. </w:t>
      </w:r>
      <w:r w:rsidRPr="00C02AD9">
        <w:rPr>
          <w:rStyle w:val="StyleUnderline"/>
        </w:rPr>
        <w:t>That’s a great win/loss proportion,</w:t>
      </w:r>
      <w:r w:rsidRPr="00C02AD9">
        <w:rPr>
          <w:sz w:val="16"/>
        </w:rPr>
        <w:t xml:space="preserve"> </w:t>
      </w:r>
      <w:r w:rsidRPr="00C02AD9">
        <w:rPr>
          <w:rStyle w:val="StyleUnderline"/>
        </w:rPr>
        <w:t xml:space="preserve">but the numbers are a </w:t>
      </w:r>
      <w:r w:rsidRPr="00C02AD9">
        <w:rPr>
          <w:rStyle w:val="Emphasis"/>
        </w:rPr>
        <w:t>mere fraction</w:t>
      </w:r>
      <w:r w:rsidRPr="00C02AD9">
        <w:rPr>
          <w:sz w:val="16"/>
        </w:rPr>
        <w:t xml:space="preserve"> </w:t>
      </w:r>
      <w:r w:rsidRPr="00C02AD9">
        <w:rPr>
          <w:rStyle w:val="StyleUnderline"/>
        </w:rPr>
        <w:t xml:space="preserve">of what would be required even to </w:t>
      </w:r>
      <w:r w:rsidRPr="00C02AD9">
        <w:rPr>
          <w:rStyle w:val="Emphasis"/>
        </w:rPr>
        <w:t>keep up</w:t>
      </w:r>
      <w:r w:rsidRPr="00C02AD9">
        <w:rPr>
          <w:rStyle w:val="StyleUnderline"/>
        </w:rPr>
        <w:t xml:space="preserve"> with labor market growth</w:t>
      </w:r>
      <w:r w:rsidRPr="00C02AD9">
        <w:rPr>
          <w:sz w:val="16"/>
        </w:rPr>
        <w:t xml:space="preserve">. </w:t>
      </w:r>
      <w:r w:rsidRPr="00C02AD9">
        <w:rPr>
          <w:rStyle w:val="StyleUnderline"/>
        </w:rPr>
        <w:t xml:space="preserve">Even were unions willing and able to resource </w:t>
      </w:r>
      <w:r w:rsidRPr="00BB0B45">
        <w:rPr>
          <w:rStyle w:val="StyleUnderline"/>
          <w:highlight w:val="green"/>
        </w:rPr>
        <w:t xml:space="preserve">an effort </w:t>
      </w:r>
      <w:r w:rsidRPr="00BB0B45">
        <w:rPr>
          <w:rStyle w:val="Emphasis"/>
          <w:highlight w:val="green"/>
        </w:rPr>
        <w:t>ten times this size</w:t>
      </w:r>
      <w:r w:rsidRPr="00C02AD9">
        <w:rPr>
          <w:rStyle w:val="Emphasis"/>
        </w:rPr>
        <w:t xml:space="preserve"> </w:t>
      </w:r>
      <w:r w:rsidRPr="00C02AD9">
        <w:rPr>
          <w:sz w:val="16"/>
        </w:rPr>
        <w:t>(</w:t>
      </w:r>
      <w:r w:rsidRPr="00C02AD9">
        <w:rPr>
          <w:rStyle w:val="StyleUnderline"/>
        </w:rPr>
        <w:t>again</w:t>
      </w:r>
      <w:r w:rsidRPr="00C02AD9">
        <w:rPr>
          <w:sz w:val="16"/>
        </w:rPr>
        <w:t xml:space="preserve">, </w:t>
      </w:r>
      <w:r w:rsidRPr="00C02AD9">
        <w:rPr>
          <w:rStyle w:val="StyleUnderline"/>
        </w:rPr>
        <w:t xml:space="preserve">the </w:t>
      </w:r>
      <w:r w:rsidRPr="00C02AD9">
        <w:rPr>
          <w:rStyle w:val="Emphasis"/>
        </w:rPr>
        <w:t>bare minimum</w:t>
      </w:r>
      <w:r w:rsidRPr="00C02AD9">
        <w:rPr>
          <w:sz w:val="16"/>
        </w:rPr>
        <w:t xml:space="preserve"> </w:t>
      </w:r>
      <w:r w:rsidRPr="00C02AD9">
        <w:rPr>
          <w:rStyle w:val="StyleUnderline"/>
        </w:rPr>
        <w:t xml:space="preserve">required for a possible </w:t>
      </w:r>
      <w:r w:rsidRPr="00C02AD9">
        <w:rPr>
          <w:rStyle w:val="Emphasis"/>
        </w:rPr>
        <w:t>1 percent increase</w:t>
      </w:r>
      <w:r w:rsidRPr="00C02AD9">
        <w:rPr>
          <w:sz w:val="16"/>
        </w:rPr>
        <w:t xml:space="preserve"> </w:t>
      </w:r>
      <w:r w:rsidRPr="00C02AD9">
        <w:rPr>
          <w:rStyle w:val="StyleUnderline"/>
        </w:rPr>
        <w:t>in union density</w:t>
      </w:r>
      <w:r w:rsidRPr="00C02AD9">
        <w:rPr>
          <w:sz w:val="16"/>
        </w:rPr>
        <w:t xml:space="preserve">), </w:t>
      </w:r>
      <w:r w:rsidRPr="00C02AD9">
        <w:rPr>
          <w:rStyle w:val="StyleUnderline"/>
        </w:rPr>
        <w:t xml:space="preserve">the </w:t>
      </w:r>
      <w:r w:rsidRPr="00BB0B45">
        <w:rPr>
          <w:rStyle w:val="Emphasis"/>
          <w:highlight w:val="green"/>
        </w:rPr>
        <w:t>legal constraints</w:t>
      </w:r>
      <w:r w:rsidRPr="00C02AD9">
        <w:rPr>
          <w:rStyle w:val="StyleUnderline"/>
        </w:rPr>
        <w:t xml:space="preserve"> on new organizing efforts </w:t>
      </w:r>
      <w:r w:rsidRPr="00BB0B45">
        <w:rPr>
          <w:rStyle w:val="StyleUnderline"/>
          <w:highlight w:val="green"/>
        </w:rPr>
        <w:t>would</w:t>
      </w:r>
      <w:r w:rsidRPr="00C02AD9">
        <w:rPr>
          <w:rStyle w:val="StyleUnderline"/>
        </w:rPr>
        <w:t xml:space="preserve"> </w:t>
      </w:r>
      <w:r w:rsidRPr="00BB0B45">
        <w:rPr>
          <w:rStyle w:val="Emphasis"/>
          <w:highlight w:val="green"/>
        </w:rPr>
        <w:t>limit</w:t>
      </w:r>
      <w:r w:rsidRPr="00C02AD9">
        <w:rPr>
          <w:rStyle w:val="StyleUnderline"/>
        </w:rPr>
        <w:t xml:space="preserve"> the </w:t>
      </w:r>
      <w:r w:rsidRPr="00C02AD9">
        <w:rPr>
          <w:rStyle w:val="Emphasis"/>
        </w:rPr>
        <w:t xml:space="preserve">fruits of such </w:t>
      </w:r>
      <w:r w:rsidRPr="00BB0B45">
        <w:rPr>
          <w:rStyle w:val="Emphasis"/>
          <w:highlight w:val="green"/>
        </w:rPr>
        <w:t>expenditures</w:t>
      </w:r>
      <w:r w:rsidRPr="00C02AD9">
        <w:rPr>
          <w:sz w:val="16"/>
        </w:rPr>
        <w:t xml:space="preserve">. In addition, </w:t>
      </w:r>
      <w:r w:rsidRPr="00C02AD9">
        <w:rPr>
          <w:rStyle w:val="StyleUnderline"/>
        </w:rPr>
        <w:t xml:space="preserve">the perpetually </w:t>
      </w:r>
      <w:r w:rsidRPr="00BB0B45">
        <w:rPr>
          <w:rStyle w:val="Emphasis"/>
          <w:highlight w:val="green"/>
        </w:rPr>
        <w:t>underfunded NLRB</w:t>
      </w:r>
      <w:r w:rsidRPr="00C02AD9">
        <w:rPr>
          <w:sz w:val="16"/>
        </w:rPr>
        <w:t xml:space="preserve"> </w:t>
      </w:r>
      <w:r w:rsidRPr="00BB0B45">
        <w:rPr>
          <w:rStyle w:val="StyleUnderline"/>
          <w:highlight w:val="green"/>
        </w:rPr>
        <w:t>would not</w:t>
      </w:r>
      <w:r w:rsidRPr="00C02AD9">
        <w:rPr>
          <w:rStyle w:val="StyleUnderline"/>
        </w:rPr>
        <w:t xml:space="preserve"> be in a place to </w:t>
      </w:r>
      <w:r w:rsidRPr="00BB0B45">
        <w:rPr>
          <w:rStyle w:val="Emphasis"/>
          <w:highlight w:val="green"/>
        </w:rPr>
        <w:t>process all of those</w:t>
      </w:r>
      <w:r w:rsidRPr="00C02AD9">
        <w:rPr>
          <w:rStyle w:val="Emphasis"/>
        </w:rPr>
        <w:t xml:space="preserve"> </w:t>
      </w:r>
      <w:r w:rsidRPr="00BB0B45">
        <w:rPr>
          <w:rStyle w:val="Emphasis"/>
          <w:highlight w:val="green"/>
        </w:rPr>
        <w:t>elections</w:t>
      </w:r>
      <w:r w:rsidRPr="00C02AD9">
        <w:rPr>
          <w:rStyle w:val="StyleUnderline"/>
        </w:rPr>
        <w:t>, even under a friendly Democratic administration</w:t>
      </w:r>
      <w:r w:rsidRPr="00C02AD9">
        <w:rPr>
          <w:sz w:val="16"/>
        </w:rPr>
        <w:t xml:space="preserve">. </w:t>
      </w:r>
      <w:r w:rsidRPr="00C02AD9">
        <w:rPr>
          <w:rStyle w:val="StyleUnderline"/>
        </w:rPr>
        <w:t xml:space="preserve">Organized labor’s </w:t>
      </w:r>
      <w:r w:rsidRPr="00BB0B45">
        <w:rPr>
          <w:rStyle w:val="StyleUnderline"/>
          <w:highlight w:val="green"/>
        </w:rPr>
        <w:t>problems are</w:t>
      </w:r>
      <w:r w:rsidRPr="00C02AD9">
        <w:rPr>
          <w:rStyle w:val="StyleUnderline"/>
        </w:rPr>
        <w:t xml:space="preserve"> thus</w:t>
      </w:r>
      <w:r w:rsidRPr="00C02AD9">
        <w:rPr>
          <w:sz w:val="16"/>
        </w:rPr>
        <w:t xml:space="preserve"> </w:t>
      </w:r>
      <w:r w:rsidRPr="00BB0B45">
        <w:rPr>
          <w:rStyle w:val="Emphasis"/>
          <w:highlight w:val="green"/>
        </w:rPr>
        <w:t>structural</w:t>
      </w:r>
      <w:r w:rsidRPr="00C02AD9">
        <w:rPr>
          <w:sz w:val="16"/>
        </w:rPr>
        <w:t xml:space="preserve">, </w:t>
      </w:r>
      <w:r w:rsidRPr="00C02AD9">
        <w:rPr>
          <w:rStyle w:val="StyleUnderline"/>
        </w:rPr>
        <w:t xml:space="preserve">extending </w:t>
      </w:r>
      <w:r w:rsidRPr="00C02AD9">
        <w:rPr>
          <w:rStyle w:val="Emphasis"/>
        </w:rPr>
        <w:t>far beyond</w:t>
      </w:r>
      <w:r w:rsidRPr="00C02AD9">
        <w:rPr>
          <w:sz w:val="16"/>
        </w:rPr>
        <w:t xml:space="preserve"> </w:t>
      </w:r>
      <w:r w:rsidRPr="00C02AD9">
        <w:rPr>
          <w:rStyle w:val="StyleUnderline"/>
        </w:rPr>
        <w:t xml:space="preserve">the incoming </w:t>
      </w:r>
      <w:r w:rsidRPr="00C02AD9">
        <w:rPr>
          <w:rStyle w:val="Emphasis"/>
        </w:rPr>
        <w:t>Trump</w:t>
      </w:r>
      <w:r w:rsidRPr="00C02AD9">
        <w:rPr>
          <w:rStyle w:val="StyleUnderline"/>
        </w:rPr>
        <w:t xml:space="preserve"> administration</w:t>
      </w:r>
      <w:r w:rsidRPr="00C02AD9">
        <w:rPr>
          <w:sz w:val="16"/>
        </w:rPr>
        <w:t>.</w:t>
      </w:r>
    </w:p>
    <w:p w14:paraId="4D5FDEE4" w14:textId="77777777" w:rsidR="00C619B0" w:rsidRPr="00BB0B45" w:rsidRDefault="00C619B0" w:rsidP="00C619B0">
      <w:pPr>
        <w:pStyle w:val="AnalyticsSG"/>
      </w:pPr>
      <w:r>
        <w:t xml:space="preserve">4 – Can’t solve wage suppression – labor monopsony can be traced to </w:t>
      </w:r>
      <w:r>
        <w:rPr>
          <w:u w:val="single"/>
        </w:rPr>
        <w:t>entry barriers</w:t>
      </w:r>
      <w:r>
        <w:t xml:space="preserve">, low market shares </w:t>
      </w:r>
      <w:r>
        <w:rPr>
          <w:u w:val="single"/>
        </w:rPr>
        <w:t>within</w:t>
      </w:r>
      <w:r>
        <w:t xml:space="preserve"> markets, &amp; lack of court reinforcement.</w:t>
      </w:r>
    </w:p>
    <w:p w14:paraId="71F6B8E7" w14:textId="77777777" w:rsidR="00C619B0" w:rsidRDefault="00C619B0" w:rsidP="00C619B0">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21205B39" w14:textId="77777777" w:rsidR="00C619B0" w:rsidRPr="00B52B8C" w:rsidRDefault="00C619B0" w:rsidP="00C619B0">
      <w:pPr>
        <w:rPr>
          <w:sz w:val="16"/>
        </w:rPr>
      </w:pPr>
      <w:r w:rsidRPr="00B52B8C">
        <w:rPr>
          <w:sz w:val="16"/>
        </w:rPr>
        <w:t xml:space="preserve">Monopsony power by an indirect employer can be directly shown with evidence that that </w:t>
      </w:r>
      <w:r w:rsidRPr="00BB0B45">
        <w:rPr>
          <w:rStyle w:val="StyleUnderline"/>
          <w:highlight w:val="green"/>
        </w:rPr>
        <w:t>employer</w:t>
      </w:r>
      <w:r w:rsidRPr="00B52B8C">
        <w:rPr>
          <w:sz w:val="16"/>
        </w:rPr>
        <w:t xml:space="preserve"> can </w:t>
      </w:r>
      <w:r w:rsidRPr="00BB0B45">
        <w:rPr>
          <w:rStyle w:val="Emphasis"/>
          <w:highlight w:val="green"/>
        </w:rPr>
        <w:t>depress</w:t>
      </w:r>
      <w:r w:rsidRPr="00B52B8C">
        <w:rPr>
          <w:sz w:val="16"/>
        </w:rPr>
        <w:t xml:space="preserve"> </w:t>
      </w:r>
      <w:r w:rsidRPr="00B52B8C">
        <w:rPr>
          <w:rStyle w:val="StyleUnderline"/>
        </w:rPr>
        <w:t xml:space="preserve">wages </w:t>
      </w:r>
      <w:r w:rsidRPr="00BB0B45">
        <w:rPr>
          <w:rStyle w:val="StyleUnderline"/>
          <w:highlight w:val="green"/>
        </w:rPr>
        <w:t>below</w:t>
      </w:r>
      <w:r w:rsidRPr="00B52B8C">
        <w:rPr>
          <w:rStyle w:val="StyleUnderline"/>
        </w:rPr>
        <w:t xml:space="preserve"> the</w:t>
      </w:r>
      <w:r w:rsidRPr="00B52B8C">
        <w:rPr>
          <w:sz w:val="16"/>
        </w:rPr>
        <w:t xml:space="preserve"> </w:t>
      </w:r>
      <w:r w:rsidRPr="00BB0B45">
        <w:rPr>
          <w:rStyle w:val="Emphasis"/>
          <w:highlight w:val="green"/>
        </w:rPr>
        <w:t>competitive level</w:t>
      </w:r>
      <w:r w:rsidRPr="00B52B8C">
        <w:rPr>
          <w:sz w:val="16"/>
        </w:rPr>
        <w:t xml:space="preserve"> </w:t>
      </w:r>
      <w:r w:rsidRPr="00B52B8C">
        <w:rPr>
          <w:rStyle w:val="StyleUnderline"/>
        </w:rPr>
        <w:t xml:space="preserve">by </w:t>
      </w:r>
      <w:r w:rsidRPr="00BB0B45">
        <w:rPr>
          <w:rStyle w:val="StyleUnderline"/>
          <w:highlight w:val="green"/>
        </w:rPr>
        <w:t>withholding</w:t>
      </w:r>
      <w:r w:rsidRPr="00B52B8C">
        <w:rPr>
          <w:sz w:val="16"/>
        </w:rPr>
        <w:t xml:space="preserve"> the </w:t>
      </w:r>
      <w:r w:rsidRPr="00BB0B45">
        <w:rPr>
          <w:rStyle w:val="StyleUnderline"/>
          <w:highlight w:val="green"/>
        </w:rPr>
        <w:t>purchase of</w:t>
      </w:r>
      <w:r w:rsidRPr="00B52B8C">
        <w:rPr>
          <w:rStyle w:val="StyleUnderline"/>
        </w:rPr>
        <w:t xml:space="preserve"> </w:t>
      </w:r>
      <w:r w:rsidRPr="00BB0B45">
        <w:rPr>
          <w:rStyle w:val="StyleUnderline"/>
          <w:highlight w:val="green"/>
        </w:rPr>
        <w:t>labor</w:t>
      </w:r>
      <w:r w:rsidRPr="00B52B8C">
        <w:rPr>
          <w:sz w:val="16"/>
        </w:rPr>
        <w:t xml:space="preserve"> inputs </w:t>
      </w:r>
      <w:r w:rsidRPr="00BB0B45">
        <w:rPr>
          <w:rStyle w:val="StyleUnderline"/>
          <w:highlight w:val="green"/>
        </w:rPr>
        <w:t>and</w:t>
      </w:r>
      <w:r w:rsidRPr="00BB0B45">
        <w:rPr>
          <w:sz w:val="16"/>
          <w:highlight w:val="green"/>
        </w:rPr>
        <w:t xml:space="preserve"> </w:t>
      </w:r>
      <w:r w:rsidRPr="00BB0B45">
        <w:rPr>
          <w:rStyle w:val="StyleUnderline"/>
          <w:highlight w:val="green"/>
        </w:rPr>
        <w:t>not losing</w:t>
      </w:r>
      <w:r w:rsidRPr="00B52B8C">
        <w:rPr>
          <w:sz w:val="16"/>
        </w:rPr>
        <w:t xml:space="preserve"> the </w:t>
      </w:r>
      <w:r w:rsidRPr="00B52B8C">
        <w:rPr>
          <w:rStyle w:val="StyleUnderline"/>
        </w:rPr>
        <w:t>sellers</w:t>
      </w:r>
      <w:r w:rsidRPr="00B52B8C">
        <w:rPr>
          <w:sz w:val="16"/>
        </w:rPr>
        <w:t xml:space="preserve"> of those inputs </w:t>
      </w:r>
      <w:r w:rsidRPr="00BB0B45">
        <w:rPr>
          <w:rStyle w:val="StyleUnderline"/>
          <w:highlight w:val="green"/>
        </w:rPr>
        <w:t>to other</w:t>
      </w:r>
      <w:r w:rsidRPr="00B52B8C">
        <w:rPr>
          <w:sz w:val="16"/>
        </w:rPr>
        <w:t xml:space="preserve"> purchasers or </w:t>
      </w:r>
      <w:r w:rsidRPr="00BB0B45">
        <w:rPr>
          <w:rStyle w:val="StyleUnderline"/>
          <w:highlight w:val="green"/>
        </w:rPr>
        <w:t>employers</w:t>
      </w:r>
      <w:r w:rsidRPr="00B52B8C">
        <w:rPr>
          <w:sz w:val="16"/>
        </w:rPr>
        <w:t xml:space="preserve">. 141 </w:t>
      </w:r>
      <w:r w:rsidRPr="00BB0B45">
        <w:rPr>
          <w:rStyle w:val="StyleUnderline"/>
          <w:highlight w:val="lightGray"/>
        </w:rPr>
        <w:t>Monopsony power can also be shown indirectly with evidence of</w:t>
      </w:r>
      <w:r w:rsidRPr="00BB0B45">
        <w:rPr>
          <w:rStyle w:val="StyleUnderline"/>
        </w:rPr>
        <w:t xml:space="preserve"> an indirect employers’ </w:t>
      </w:r>
      <w:r w:rsidRPr="00BB0B45">
        <w:rPr>
          <w:rStyle w:val="StyleUnderline"/>
          <w:highlight w:val="lightGray"/>
        </w:rPr>
        <w:t>market share in</w:t>
      </w:r>
      <w:r w:rsidRPr="00BB0B45">
        <w:rPr>
          <w:rStyle w:val="StyleUnderline"/>
        </w:rPr>
        <w:t xml:space="preserve"> a </w:t>
      </w:r>
      <w:r w:rsidRPr="00BB0B45">
        <w:rPr>
          <w:rStyle w:val="StyleUnderline"/>
          <w:highlight w:val="lightGray"/>
        </w:rPr>
        <w:t>relevant geographic market for labor inputs</w:t>
      </w:r>
      <w:r w:rsidRPr="00BB0B45">
        <w:rPr>
          <w:rStyle w:val="StyleUnderline"/>
        </w:rPr>
        <w:t xml:space="preserve"> protected by entry barriers. </w:t>
      </w:r>
      <w:r w:rsidRPr="00B52B8C">
        <w:rPr>
          <w:sz w:val="16"/>
        </w:rPr>
        <w:t xml:space="preserve">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w:t>
      </w:r>
      <w:r w:rsidRPr="00BB0B45">
        <w:rPr>
          <w:rStyle w:val="StyleUnderline"/>
        </w:rPr>
        <w:t xml:space="preserve">There is a </w:t>
      </w:r>
      <w:r w:rsidRPr="00BB0B45">
        <w:rPr>
          <w:rStyle w:val="StyleUnderline"/>
          <w:highlight w:val="lightGray"/>
        </w:rPr>
        <w:t>strong consensus that market share thresholds</w:t>
      </w:r>
      <w:r w:rsidRPr="00BB0B45">
        <w:rPr>
          <w:rStyle w:val="StyleUnderline"/>
        </w:rPr>
        <w:t xml:space="preserve"> </w:t>
      </w:r>
      <w:r w:rsidRPr="00BB0B45">
        <w:rPr>
          <w:rStyle w:val="StyleUnderline"/>
          <w:highlight w:val="lightGray"/>
        </w:rPr>
        <w:t>alone</w:t>
      </w:r>
      <w:r w:rsidRPr="00BB0B45">
        <w:rPr>
          <w:rStyle w:val="StyleUnderline"/>
        </w:rPr>
        <w:t xml:space="preserve"> are </w:t>
      </w:r>
      <w:r w:rsidRPr="00BB0B45">
        <w:rPr>
          <w:rStyle w:val="StyleUnderline"/>
          <w:highlight w:val="lightGray"/>
        </w:rPr>
        <w:t>insufficient</w:t>
      </w:r>
      <w:r w:rsidRPr="00BB0B45">
        <w:rPr>
          <w:rStyle w:val="StyleUnderline"/>
        </w:rPr>
        <w:t xml:space="preserve"> to find monopsony power, and </w:t>
      </w:r>
      <w:r w:rsidRPr="00BB0B45">
        <w:rPr>
          <w:rStyle w:val="StyleUnderline"/>
          <w:highlight w:val="lightGray"/>
        </w:rPr>
        <w:t>courts should</w:t>
      </w:r>
      <w:r w:rsidRPr="00BB0B45">
        <w:rPr>
          <w:rStyle w:val="StyleUnderline"/>
        </w:rPr>
        <w:t xml:space="preserve"> thus </w:t>
      </w:r>
      <w:r w:rsidRPr="00BB0B45">
        <w:rPr>
          <w:rStyle w:val="StyleUnderline"/>
          <w:highlight w:val="lightGray"/>
        </w:rPr>
        <w:t>consider interrelated factors</w:t>
      </w:r>
      <w:r w:rsidRPr="00BB0B45">
        <w:rPr>
          <w:rStyle w:val="StyleUnderline"/>
        </w:rPr>
        <w:t xml:space="preserve"> such as ‘‘upward sloping or somewhat inelastic supply curve[s] in the input market’’</w:t>
      </w:r>
      <w:r w:rsidRPr="00B52B8C">
        <w:rPr>
          <w:sz w:val="16"/>
        </w:rPr>
        <w:t xml:space="preserve"> and ‘‘an </w:t>
      </w:r>
      <w:r w:rsidRPr="00BB0B45">
        <w:rPr>
          <w:rStyle w:val="StyleUnderline"/>
          <w:highlight w:val="lightGray"/>
        </w:rPr>
        <w:t>inability or unwillingness for new purchasers to enter the market</w:t>
      </w:r>
      <w:r w:rsidRPr="00BB0B45">
        <w:rPr>
          <w:rStyle w:val="StyleUnderline"/>
        </w:rPr>
        <w:t xml:space="preserve"> or current purchasers to expand the amount of their purchases in the market</w:t>
      </w:r>
      <w:r w:rsidRPr="00B52B8C">
        <w:rPr>
          <w:sz w:val="16"/>
        </w:rPr>
        <w:t xml:space="preserve">.’’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BB0B45">
        <w:rPr>
          <w:rStyle w:val="StyleUnderline"/>
          <w:highlight w:val="green"/>
        </w:rPr>
        <w:t>labor</w:t>
      </w:r>
      <w:r w:rsidRPr="00B52B8C">
        <w:rPr>
          <w:rStyle w:val="StyleUnderline"/>
        </w:rPr>
        <w:t xml:space="preserve"> market</w:t>
      </w:r>
      <w:r w:rsidRPr="00B52B8C">
        <w:rPr>
          <w:sz w:val="16"/>
        </w:rPr>
        <w:t xml:space="preserve"> </w:t>
      </w:r>
      <w:r w:rsidRPr="00BB0B45">
        <w:rPr>
          <w:rStyle w:val="Emphasis"/>
          <w:highlight w:val="green"/>
        </w:rPr>
        <w:t>frictions</w:t>
      </w:r>
      <w:r w:rsidRPr="00B52B8C">
        <w:rPr>
          <w:sz w:val="16"/>
        </w:rPr>
        <w:t>, ‘‘</w:t>
      </w:r>
      <w:r w:rsidRPr="00BB0B45">
        <w:rPr>
          <w:rStyle w:val="Emphasis"/>
          <w:highlight w:val="green"/>
        </w:rPr>
        <w:t>job</w:t>
      </w:r>
      <w:r w:rsidRPr="00B52B8C">
        <w:rPr>
          <w:rStyle w:val="Emphasis"/>
        </w:rPr>
        <w:t xml:space="preserve"> lock</w:t>
      </w:r>
      <w:r w:rsidRPr="00B52B8C">
        <w:rPr>
          <w:sz w:val="16"/>
        </w:rPr>
        <w:t xml:space="preserve">,’’ </w:t>
      </w:r>
      <w:r w:rsidRPr="00BB0B45">
        <w:rPr>
          <w:rStyle w:val="Emphasis"/>
          <w:highlight w:val="green"/>
        </w:rPr>
        <w:t>info</w:t>
      </w:r>
      <w:r w:rsidRPr="00BB0B45">
        <w:rPr>
          <w:sz w:val="16"/>
        </w:rPr>
        <w:t>rmation</w:t>
      </w:r>
      <w:r w:rsidRPr="00B52B8C">
        <w:rPr>
          <w:sz w:val="16"/>
        </w:rPr>
        <w:t xml:space="preserve"> </w:t>
      </w:r>
      <w:r w:rsidRPr="00BB0B45">
        <w:rPr>
          <w:rStyle w:val="StyleUnderline"/>
          <w:highlight w:val="gree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BB0B45">
        <w:rPr>
          <w:rStyle w:val="StyleUnderline"/>
          <w:highlight w:val="green"/>
        </w:rPr>
        <w:t>support</w:t>
      </w:r>
      <w:r w:rsidRPr="00B52B8C">
        <w:rPr>
          <w:sz w:val="16"/>
        </w:rPr>
        <w:t xml:space="preserve"> a finding of </w:t>
      </w:r>
      <w:r w:rsidRPr="00BB0B45">
        <w:rPr>
          <w:rStyle w:val="Emphasis"/>
          <w:highlight w:val="green"/>
        </w:rPr>
        <w:t>monopsony</w:t>
      </w:r>
      <w:r w:rsidRPr="00B52B8C">
        <w:rPr>
          <w:rStyle w:val="Emphasis"/>
        </w:rPr>
        <w:t xml:space="preserve"> power</w:t>
      </w:r>
      <w:r w:rsidRPr="00B52B8C">
        <w:rPr>
          <w:sz w:val="16"/>
        </w:rPr>
        <w:t>. 149</w:t>
      </w:r>
    </w:p>
    <w:p w14:paraId="7158635C" w14:textId="77777777" w:rsidR="00C619B0" w:rsidRDefault="00C619B0" w:rsidP="00C619B0">
      <w:pPr>
        <w:rPr>
          <w:rStyle w:val="StyleUnderline"/>
        </w:rPr>
      </w:pPr>
      <w:r w:rsidRPr="00087CFC">
        <w:rPr>
          <w:sz w:val="16"/>
        </w:rPr>
        <w:t xml:space="preserve">Where multiple </w:t>
      </w:r>
      <w:r w:rsidRPr="00BB0B45">
        <w:rPr>
          <w:rStyle w:val="StyleUnderline"/>
          <w:highlight w:val="green"/>
        </w:rPr>
        <w:t>employers</w:t>
      </w:r>
      <w:r w:rsidRPr="00BB0B45">
        <w:rPr>
          <w:sz w:val="16"/>
          <w:highlight w:val="green"/>
        </w:rPr>
        <w:t xml:space="preserve"> </w:t>
      </w:r>
      <w:r w:rsidRPr="00BB0B45">
        <w:rPr>
          <w:rStyle w:val="Emphasis"/>
          <w:highlight w:val="green"/>
        </w:rPr>
        <w:t>collude</w:t>
      </w:r>
      <w:r w:rsidRPr="00087CFC">
        <w:rPr>
          <w:sz w:val="16"/>
        </w:rPr>
        <w:t xml:space="preserve"> </w:t>
      </w:r>
      <w:r w:rsidRPr="00087CFC">
        <w:rPr>
          <w:rStyle w:val="StyleUnderline"/>
        </w:rPr>
        <w:t xml:space="preserve">on wages and agree </w:t>
      </w:r>
      <w:r w:rsidRPr="00BB0B45">
        <w:rPr>
          <w:rStyle w:val="StyleUnderline"/>
          <w:highlight w:val="green"/>
        </w:rPr>
        <w:t xml:space="preserve">to </w:t>
      </w:r>
      <w:r w:rsidRPr="00BB0B45">
        <w:rPr>
          <w:rStyle w:val="Emphasis"/>
          <w:highlight w:val="green"/>
        </w:rPr>
        <w:t>fix wages</w:t>
      </w:r>
      <w:r w:rsidRPr="00087CFC">
        <w:rPr>
          <w:sz w:val="16"/>
        </w:rPr>
        <w:t xml:space="preserve">, </w:t>
      </w:r>
      <w:r w:rsidRPr="00BB0B45">
        <w:rPr>
          <w:rStyle w:val="StyleUnderline"/>
        </w:rPr>
        <w:t>employer conduct is per se unlawful and litigants need not establish that anticompetitive harms outweigh any procompetitive benefits from agreement.</w:t>
      </w:r>
      <w:r w:rsidRPr="00087CFC">
        <w:rPr>
          <w:sz w:val="16"/>
        </w:rPr>
        <w:t xml:space="preserve">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xml:space="preserve">. 151 </w:t>
      </w:r>
      <w:r w:rsidRPr="00BB0B45">
        <w:rPr>
          <w:rStyle w:val="StyleUnderline"/>
        </w:rPr>
        <w:t>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66E8AF77" w14:textId="77777777" w:rsidR="00C619B0" w:rsidRPr="00FE2D11" w:rsidRDefault="00C619B0" w:rsidP="00C619B0">
      <w:pPr>
        <w:keepNext/>
        <w:keepLines/>
        <w:spacing w:before="40" w:after="0"/>
        <w:outlineLvl w:val="3"/>
        <w:rPr>
          <w:rFonts w:eastAsia="Times New Roman" w:cs="Times New Roman"/>
          <w:b/>
          <w:iCs/>
          <w:sz w:val="26"/>
        </w:rPr>
      </w:pPr>
      <w:r>
        <w:rPr>
          <w:rFonts w:eastAsia="Times New Roman" w:cs="Times New Roman"/>
          <w:b/>
          <w:iCs/>
          <w:sz w:val="26"/>
        </w:rPr>
        <w:t xml:space="preserve">5 – </w:t>
      </w:r>
      <w:r w:rsidRPr="00FE2D11">
        <w:rPr>
          <w:rFonts w:eastAsia="Times New Roman" w:cs="Times New Roman"/>
          <w:b/>
          <w:iCs/>
          <w:sz w:val="26"/>
        </w:rPr>
        <w:t>Economic decline doesn’t cause war.</w:t>
      </w:r>
    </w:p>
    <w:p w14:paraId="07A04991" w14:textId="77777777" w:rsidR="00C619B0" w:rsidRPr="00FE2D11" w:rsidRDefault="00C619B0" w:rsidP="00C619B0">
      <w:r w:rsidRPr="00FE2D11">
        <w:t xml:space="preserve">Dr. Stephen M. </w:t>
      </w:r>
      <w:r w:rsidRPr="00FE2D11">
        <w:rPr>
          <w:b/>
          <w:bCs/>
          <w:sz w:val="26"/>
        </w:rPr>
        <w:t>Walt 20</w:t>
      </w:r>
      <w:r w:rsidRPr="00FE2D11">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2B32F148" w14:textId="77777777" w:rsidR="00C619B0" w:rsidRPr="00FE2D11" w:rsidRDefault="00C619B0" w:rsidP="00C619B0">
      <w:r w:rsidRPr="00FE2D11">
        <w:rPr>
          <w:sz w:val="16"/>
        </w:rPr>
        <w:t xml:space="preserve">For these reasons, the pandemic itself may be conducive to peace. But </w:t>
      </w:r>
      <w:r w:rsidRPr="00FE2D11">
        <w:rPr>
          <w:u w:val="single"/>
        </w:rPr>
        <w:t>what about the relationship between</w:t>
      </w:r>
      <w:r w:rsidRPr="00FE2D11">
        <w:rPr>
          <w:sz w:val="16"/>
        </w:rPr>
        <w:t xml:space="preserve"> broader </w:t>
      </w:r>
      <w:r w:rsidRPr="00FE2D11">
        <w:rPr>
          <w:u w:val="single"/>
        </w:rPr>
        <w:t xml:space="preserve">economic conditions and the likelihood of war? </w:t>
      </w:r>
      <w:r w:rsidRPr="007A349D">
        <w:rPr>
          <w:highlight w:val="green"/>
          <w:u w:val="single"/>
        </w:rPr>
        <w:t>Might</w:t>
      </w:r>
      <w:r w:rsidRPr="00FE2D11">
        <w:rPr>
          <w:sz w:val="16"/>
        </w:rPr>
        <w:t xml:space="preserve"> a few </w:t>
      </w:r>
      <w:r w:rsidRPr="00FE2D11">
        <w:rPr>
          <w:u w:val="single"/>
        </w:rPr>
        <w:t>leaders</w:t>
      </w:r>
      <w:r w:rsidRPr="00FE2D11">
        <w:rPr>
          <w:sz w:val="16"/>
        </w:rPr>
        <w:t xml:space="preserve"> still </w:t>
      </w:r>
      <w:r w:rsidRPr="00FE2D11">
        <w:rPr>
          <w:u w:val="single"/>
        </w:rPr>
        <w:t>convince themselves that</w:t>
      </w:r>
      <w:r w:rsidRPr="00FE2D11">
        <w:rPr>
          <w:sz w:val="16"/>
        </w:rPr>
        <w:t xml:space="preserve"> provoking a crisis and </w:t>
      </w:r>
      <w:r w:rsidRPr="00FE2D11">
        <w:rPr>
          <w:u w:val="single"/>
        </w:rPr>
        <w:t>going to war could</w:t>
      </w:r>
      <w:r w:rsidRPr="00FE2D11">
        <w:rPr>
          <w:sz w:val="16"/>
        </w:rPr>
        <w:t xml:space="preserve"> still </w:t>
      </w:r>
      <w:r w:rsidRPr="00FE2D11">
        <w:rPr>
          <w:u w:val="single"/>
        </w:rPr>
        <w:t>advance</w:t>
      </w:r>
      <w:r w:rsidRPr="00FE2D11">
        <w:rPr>
          <w:sz w:val="16"/>
        </w:rPr>
        <w:t xml:space="preserve"> either long-term national </w:t>
      </w:r>
      <w:r w:rsidRPr="00FE2D11">
        <w:rPr>
          <w:u w:val="single"/>
        </w:rPr>
        <w:t>interests or</w:t>
      </w:r>
      <w:r w:rsidRPr="00FE2D11">
        <w:rPr>
          <w:sz w:val="16"/>
        </w:rPr>
        <w:t xml:space="preserve"> their own </w:t>
      </w:r>
      <w:r w:rsidRPr="00FE2D11">
        <w:rPr>
          <w:u w:val="single"/>
        </w:rPr>
        <w:t>political fortunes? Are</w:t>
      </w:r>
      <w:r w:rsidRPr="00FE2D11">
        <w:rPr>
          <w:sz w:val="16"/>
        </w:rPr>
        <w:t xml:space="preserve"> the other </w:t>
      </w:r>
      <w:r w:rsidRPr="00FE2D11">
        <w:rPr>
          <w:u w:val="single"/>
        </w:rPr>
        <w:t>paths by which a</w:t>
      </w:r>
      <w:r w:rsidRPr="00FE2D11">
        <w:rPr>
          <w:sz w:val="16"/>
        </w:rPr>
        <w:t xml:space="preserve"> deep and </w:t>
      </w:r>
      <w:r w:rsidRPr="00FE2D11">
        <w:rPr>
          <w:u w:val="single"/>
        </w:rPr>
        <w:t>sustained</w:t>
      </w:r>
      <w:r w:rsidRPr="00FE2D11">
        <w:rPr>
          <w:sz w:val="16"/>
        </w:rPr>
        <w:t xml:space="preserve"> economic </w:t>
      </w:r>
      <w:r w:rsidRPr="007A349D">
        <w:rPr>
          <w:highlight w:val="green"/>
          <w:u w:val="single"/>
        </w:rPr>
        <w:t>downturn</w:t>
      </w:r>
      <w:r w:rsidRPr="00FE2D11">
        <w:rPr>
          <w:u w:val="single"/>
        </w:rPr>
        <w:t xml:space="preserve"> might </w:t>
      </w:r>
      <w:r w:rsidRPr="007A349D">
        <w:rPr>
          <w:highlight w:val="green"/>
          <w:u w:val="single"/>
        </w:rPr>
        <w:t>make</w:t>
      </w:r>
      <w:r w:rsidRPr="00FE2D11">
        <w:rPr>
          <w:u w:val="single"/>
        </w:rPr>
        <w:t xml:space="preserve"> serious global </w:t>
      </w:r>
      <w:r w:rsidRPr="007A349D">
        <w:rPr>
          <w:highlight w:val="green"/>
          <w:u w:val="single"/>
        </w:rPr>
        <w:t>conflict</w:t>
      </w:r>
      <w:r w:rsidRPr="00FE2D11">
        <w:rPr>
          <w:u w:val="single"/>
        </w:rPr>
        <w:t xml:space="preserve"> more </w:t>
      </w:r>
      <w:r w:rsidRPr="007A349D">
        <w:rPr>
          <w:highlight w:val="green"/>
          <w:u w:val="single"/>
        </w:rPr>
        <w:t>likely?</w:t>
      </w:r>
    </w:p>
    <w:p w14:paraId="5C5F1412" w14:textId="77777777" w:rsidR="00C619B0" w:rsidRPr="00FE2D11" w:rsidRDefault="00C619B0" w:rsidP="00C619B0">
      <w:r w:rsidRPr="00FE2D11">
        <w:rPr>
          <w:u w:val="single"/>
        </w:rPr>
        <w:t>One familiar argument is</w:t>
      </w:r>
      <w:r w:rsidRPr="00FE2D11">
        <w:rPr>
          <w:sz w:val="16"/>
        </w:rPr>
        <w:t xml:space="preserve"> the so-called </w:t>
      </w:r>
      <w:r w:rsidRPr="007A349D">
        <w:rPr>
          <w:b/>
          <w:iCs/>
          <w:highlight w:val="green"/>
          <w:u w:val="single"/>
          <w:bdr w:val="single" w:sz="12" w:space="0" w:color="auto"/>
        </w:rPr>
        <w:t>diversionary</w:t>
      </w:r>
      <w:r w:rsidRPr="00FE2D11">
        <w:rPr>
          <w:sz w:val="16"/>
        </w:rPr>
        <w:t xml:space="preserve"> (or “scapegoat”) </w:t>
      </w:r>
      <w:r w:rsidRPr="00FE2D11">
        <w:rPr>
          <w:b/>
          <w:iCs/>
          <w:u w:val="single"/>
          <w:bdr w:val="single" w:sz="12" w:space="0" w:color="auto"/>
        </w:rPr>
        <w:t>theory</w:t>
      </w:r>
      <w:r w:rsidRPr="00FE2D11">
        <w:rPr>
          <w:u w:val="single"/>
        </w:rPr>
        <w:t xml:space="preserve"> of </w:t>
      </w:r>
      <w:r w:rsidRPr="007A349D">
        <w:rPr>
          <w:highlight w:val="green"/>
          <w:u w:val="single"/>
        </w:rPr>
        <w:t>war</w:t>
      </w:r>
      <w:r w:rsidRPr="00FE2D11">
        <w:rPr>
          <w:sz w:val="16"/>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4691EA3A" w14:textId="77777777" w:rsidR="00C619B0" w:rsidRPr="00FE2D11" w:rsidRDefault="00C619B0" w:rsidP="00C619B0">
      <w:r w:rsidRPr="00FE2D11">
        <w:rPr>
          <w:u w:val="single"/>
        </w:rPr>
        <w:t>This</w:t>
      </w:r>
      <w:r w:rsidRPr="00FE2D11">
        <w:rPr>
          <w:sz w:val="16"/>
        </w:rPr>
        <w:t xml:space="preserve"> outcome </w:t>
      </w:r>
      <w:r w:rsidRPr="007A349D">
        <w:rPr>
          <w:highlight w:val="green"/>
          <w:u w:val="single"/>
        </w:rPr>
        <w:t xml:space="preserve">strikes me as </w:t>
      </w:r>
      <w:r w:rsidRPr="007A349D">
        <w:rPr>
          <w:b/>
          <w:iCs/>
          <w:highlight w:val="green"/>
          <w:u w:val="single"/>
          <w:bdr w:val="single" w:sz="12" w:space="0" w:color="auto"/>
        </w:rPr>
        <w:t>unlikely</w:t>
      </w:r>
      <w:r w:rsidRPr="007A349D">
        <w:rPr>
          <w:highlight w:val="green"/>
          <w:u w:val="single"/>
        </w:rPr>
        <w:t xml:space="preserve">, </w:t>
      </w:r>
      <w:r w:rsidRPr="007A349D">
        <w:rPr>
          <w:b/>
          <w:iCs/>
          <w:highlight w:val="green"/>
          <w:u w:val="single"/>
          <w:bdr w:val="single" w:sz="12" w:space="0" w:color="auto"/>
        </w:rPr>
        <w:t>even if</w:t>
      </w:r>
      <w:r w:rsidRPr="007A349D">
        <w:rPr>
          <w:highlight w:val="green"/>
          <w:u w:val="single"/>
        </w:rPr>
        <w:t xml:space="preserve"> one ignores</w:t>
      </w:r>
      <w:r w:rsidRPr="00FE2D11">
        <w:rPr>
          <w:u w:val="single"/>
        </w:rPr>
        <w:t xml:space="preserve"> the </w:t>
      </w:r>
      <w:r w:rsidRPr="007A349D">
        <w:rPr>
          <w:b/>
          <w:iCs/>
          <w:highlight w:val="green"/>
          <w:u w:val="single"/>
          <w:bdr w:val="single" w:sz="12" w:space="0" w:color="auto"/>
        </w:rPr>
        <w:t>logical and empirical flaws</w:t>
      </w:r>
      <w:r w:rsidRPr="007A349D">
        <w:rPr>
          <w:highlight w:val="green"/>
          <w:u w:val="single"/>
        </w:rPr>
        <w:t xml:space="preserve"> in</w:t>
      </w:r>
      <w:r w:rsidRPr="00FE2D11">
        <w:rPr>
          <w:u w:val="single"/>
        </w:rPr>
        <w:t xml:space="preserve"> the </w:t>
      </w:r>
      <w:r w:rsidRPr="007A349D">
        <w:rPr>
          <w:highlight w:val="green"/>
          <w:u w:val="single"/>
        </w:rPr>
        <w:t>theory</w:t>
      </w:r>
      <w:r w:rsidRPr="00FE2D11">
        <w:rPr>
          <w:u w:val="single"/>
        </w:rPr>
        <w:t xml:space="preserve"> itself. </w:t>
      </w:r>
      <w:r w:rsidRPr="007A349D">
        <w:rPr>
          <w:highlight w:val="green"/>
          <w:u w:val="single"/>
        </w:rPr>
        <w:t>War is</w:t>
      </w:r>
      <w:r w:rsidRPr="00FE2D11">
        <w:rPr>
          <w:u w:val="single"/>
        </w:rPr>
        <w:t xml:space="preserve"> always </w:t>
      </w:r>
      <w:r w:rsidRPr="007A349D">
        <w:rPr>
          <w:highlight w:val="green"/>
          <w:u w:val="single"/>
        </w:rPr>
        <w:t xml:space="preserve">a </w:t>
      </w:r>
      <w:r w:rsidRPr="007A349D">
        <w:rPr>
          <w:b/>
          <w:iCs/>
          <w:highlight w:val="green"/>
          <w:u w:val="single"/>
          <w:bdr w:val="single" w:sz="12" w:space="0" w:color="auto"/>
        </w:rPr>
        <w:t>gamble</w:t>
      </w:r>
      <w:r w:rsidRPr="00FE2D11">
        <w:rPr>
          <w:u w:val="single"/>
        </w:rPr>
        <w:t xml:space="preserve">, and should </w:t>
      </w:r>
      <w:r w:rsidRPr="007A349D">
        <w:rPr>
          <w:highlight w:val="green"/>
          <w:u w:val="single"/>
        </w:rPr>
        <w:t>things</w:t>
      </w:r>
      <w:r w:rsidRPr="00FE2D11">
        <w:rPr>
          <w:u w:val="single"/>
        </w:rPr>
        <w:t xml:space="preserve"> go </w:t>
      </w:r>
      <w:r w:rsidRPr="007A349D">
        <w:rPr>
          <w:b/>
          <w:iCs/>
          <w:highlight w:val="green"/>
          <w:u w:val="single"/>
          <w:bdr w:val="single" w:sz="12" w:space="0" w:color="auto"/>
        </w:rPr>
        <w:t>badly</w:t>
      </w:r>
      <w:r w:rsidRPr="00FE2D11">
        <w:rPr>
          <w:u w:val="single"/>
        </w:rPr>
        <w:t xml:space="preserve">—even a little bit—it </w:t>
      </w:r>
      <w:r w:rsidRPr="007A349D">
        <w:rPr>
          <w:highlight w:val="green"/>
          <w:u w:val="single"/>
        </w:rPr>
        <w:t>would</w:t>
      </w:r>
      <w:r w:rsidRPr="00FE2D11">
        <w:rPr>
          <w:u w:val="single"/>
        </w:rPr>
        <w:t xml:space="preserve"> hammer the last </w:t>
      </w:r>
      <w:r w:rsidRPr="007A349D">
        <w:rPr>
          <w:highlight w:val="green"/>
          <w:u w:val="single"/>
        </w:rPr>
        <w:t>nail</w:t>
      </w:r>
      <w:r w:rsidRPr="00FE2D11">
        <w:rPr>
          <w:u w:val="single"/>
        </w:rPr>
        <w:t xml:space="preserve"> in </w:t>
      </w:r>
      <w:r w:rsidRPr="007A349D">
        <w:rPr>
          <w:highlight w:val="green"/>
          <w:u w:val="single"/>
        </w:rPr>
        <w:t xml:space="preserve">the coffin of </w:t>
      </w:r>
      <w:r w:rsidRPr="007A349D">
        <w:rPr>
          <w:b/>
          <w:iCs/>
          <w:highlight w:val="green"/>
          <w:u w:val="single"/>
          <w:bdr w:val="single" w:sz="12" w:space="0" w:color="auto"/>
        </w:rPr>
        <w:t>Trump</w:t>
      </w:r>
      <w:r w:rsidRPr="00FE2D11">
        <w:rPr>
          <w:u w:val="single"/>
        </w:rPr>
        <w:t xml:space="preserve">’s declining fortunes. Moreover, </w:t>
      </w:r>
      <w:r w:rsidRPr="00FE2D11">
        <w:rPr>
          <w:b/>
          <w:iCs/>
          <w:u w:val="single"/>
          <w:bdr w:val="single" w:sz="12" w:space="0" w:color="auto"/>
        </w:rPr>
        <w:t>no</w:t>
      </w:r>
      <w:r w:rsidRPr="00FE2D11">
        <w:rPr>
          <w:sz w:val="16"/>
        </w:rPr>
        <w:t xml:space="preserve">ne of the </w:t>
      </w:r>
      <w:r w:rsidRPr="00FE2D11">
        <w:rPr>
          <w:u w:val="single"/>
        </w:rPr>
        <w:t>countries Trump might consider</w:t>
      </w:r>
      <w:r w:rsidRPr="00FE2D11">
        <w:rPr>
          <w:sz w:val="16"/>
        </w:rPr>
        <w:t xml:space="preserve"> going after </w:t>
      </w:r>
      <w:r w:rsidRPr="00FE2D11">
        <w:rPr>
          <w:u w:val="single"/>
        </w:rPr>
        <w:t xml:space="preserve">pose an </w:t>
      </w:r>
      <w:r w:rsidRPr="00FE2D11">
        <w:rPr>
          <w:b/>
          <w:iCs/>
          <w:u w:val="single"/>
          <w:bdr w:val="single" w:sz="12" w:space="0" w:color="auto"/>
        </w:rPr>
        <w:t>imminent threat</w:t>
      </w:r>
      <w:r w:rsidRPr="00FE2D11">
        <w:rPr>
          <w:sz w:val="16"/>
        </w:rPr>
        <w:t xml:space="preserve"> to U.S. security, </w:t>
      </w:r>
      <w:r w:rsidRPr="00FE2D11">
        <w:rPr>
          <w:u w:val="single"/>
        </w:rPr>
        <w:t>and even his staunchest supporters may wonder why he is wasting time and money going after Iran or Venezuela</w:t>
      </w:r>
      <w:r w:rsidRPr="00FE2D11">
        <w:rPr>
          <w:sz w:val="16"/>
        </w:rPr>
        <w:t xml:space="preserve">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66D39E4A" w14:textId="77777777" w:rsidR="00C619B0" w:rsidRPr="00FE2D11" w:rsidRDefault="00C619B0" w:rsidP="00C619B0">
      <w:r w:rsidRPr="00FE2D11">
        <w:rPr>
          <w:u w:val="single"/>
        </w:rPr>
        <w:t>Another</w:t>
      </w:r>
      <w:r w:rsidRPr="00FE2D11">
        <w:rPr>
          <w:sz w:val="16"/>
        </w:rPr>
        <w:t xml:space="preserve"> familiar </w:t>
      </w:r>
      <w:r w:rsidRPr="00FE2D11">
        <w:rPr>
          <w:u w:val="single"/>
        </w:rPr>
        <w:t xml:space="preserve">folk theory is </w:t>
      </w:r>
      <w:r w:rsidRPr="007A349D">
        <w:rPr>
          <w:b/>
          <w:iCs/>
          <w:highlight w:val="green"/>
          <w:u w:val="single"/>
          <w:bdr w:val="single" w:sz="12" w:space="0" w:color="auto"/>
        </w:rPr>
        <w:t>“military Keynesianism.”</w:t>
      </w:r>
      <w:r w:rsidRPr="00FE2D11">
        <w:t xml:space="preserve"> </w:t>
      </w:r>
      <w:r w:rsidRPr="00FE2D11">
        <w:rPr>
          <w:sz w:val="16"/>
        </w:rPr>
        <w:t>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5F6C7A50" w14:textId="77777777" w:rsidR="00C619B0" w:rsidRPr="00FE2D11" w:rsidRDefault="00C619B0" w:rsidP="00C619B0">
      <w:r w:rsidRPr="007A349D">
        <w:rPr>
          <w:b/>
          <w:iCs/>
          <w:highlight w:val="green"/>
          <w:u w:val="single"/>
          <w:bdr w:val="single" w:sz="12" w:space="0" w:color="auto"/>
        </w:rPr>
        <w:t>I doubt</w:t>
      </w:r>
      <w:r w:rsidRPr="00FE2D11">
        <w:rPr>
          <w:u w:val="single"/>
        </w:rPr>
        <w:t xml:space="preserve"> it. </w:t>
      </w:r>
      <w:r w:rsidRPr="007A349D">
        <w:rPr>
          <w:highlight w:val="green"/>
          <w:u w:val="single"/>
        </w:rPr>
        <w:t>It takes a</w:t>
      </w:r>
      <w:r w:rsidRPr="00FE2D11">
        <w:rPr>
          <w:u w:val="single"/>
        </w:rPr>
        <w:t xml:space="preserve"> </w:t>
      </w:r>
      <w:r w:rsidRPr="00FE2D11">
        <w:rPr>
          <w:b/>
          <w:iCs/>
          <w:u w:val="single"/>
          <w:bdr w:val="single" w:sz="12" w:space="0" w:color="auto"/>
        </w:rPr>
        <w:t xml:space="preserve">really </w:t>
      </w:r>
      <w:r w:rsidRPr="007A349D">
        <w:rPr>
          <w:b/>
          <w:iCs/>
          <w:highlight w:val="green"/>
          <w:u w:val="single"/>
          <w:bdr w:val="single" w:sz="12" w:space="0" w:color="auto"/>
        </w:rPr>
        <w:t>big war</w:t>
      </w:r>
      <w:r w:rsidRPr="007A349D">
        <w:rPr>
          <w:highlight w:val="green"/>
          <w:u w:val="single"/>
        </w:rPr>
        <w:t xml:space="preserve"> to generate</w:t>
      </w:r>
      <w:r w:rsidRPr="00FE2D11">
        <w:rPr>
          <w:u w:val="single"/>
        </w:rPr>
        <w:t xml:space="preserve"> a significant </w:t>
      </w:r>
      <w:r w:rsidRPr="007A349D">
        <w:rPr>
          <w:highlight w:val="green"/>
          <w:u w:val="single"/>
        </w:rPr>
        <w:t>stimulus</w:t>
      </w:r>
      <w:r w:rsidRPr="00FE2D11">
        <w:rPr>
          <w:u w:val="single"/>
        </w:rPr>
        <w:t xml:space="preserve">, and it is </w:t>
      </w:r>
      <w:r w:rsidRPr="007A349D">
        <w:rPr>
          <w:b/>
          <w:iCs/>
          <w:highlight w:val="green"/>
          <w:u w:val="single"/>
          <w:bdr w:val="single" w:sz="12" w:space="0" w:color="auto"/>
        </w:rPr>
        <w:t>hard to imagine</w:t>
      </w:r>
      <w:r w:rsidRPr="00FE2D11">
        <w:rPr>
          <w:u w:val="single"/>
        </w:rPr>
        <w:t xml:space="preserve"> any country launching a </w:t>
      </w:r>
      <w:r w:rsidRPr="00FE2D11">
        <w:rPr>
          <w:b/>
          <w:iCs/>
          <w:u w:val="single"/>
          <w:bdr w:val="single" w:sz="12" w:space="0" w:color="auto"/>
        </w:rPr>
        <w:t>large-scale</w:t>
      </w:r>
      <w:r w:rsidRPr="00FE2D11">
        <w:rPr>
          <w:u w:val="single"/>
        </w:rPr>
        <w:t xml:space="preserve"> war—with all its attendant risks—at a moment </w:t>
      </w:r>
      <w:r w:rsidRPr="007A349D">
        <w:rPr>
          <w:highlight w:val="green"/>
          <w:u w:val="single"/>
        </w:rPr>
        <w:t xml:space="preserve">when </w:t>
      </w:r>
      <w:r w:rsidRPr="007A349D">
        <w:rPr>
          <w:b/>
          <w:iCs/>
          <w:highlight w:val="green"/>
          <w:u w:val="single"/>
          <w:bdr w:val="single" w:sz="12" w:space="0" w:color="auto"/>
        </w:rPr>
        <w:t>debt</w:t>
      </w:r>
      <w:r w:rsidRPr="00FE2D11">
        <w:rPr>
          <w:b/>
          <w:iCs/>
          <w:u w:val="single"/>
          <w:bdr w:val="single" w:sz="12" w:space="0" w:color="auto"/>
        </w:rPr>
        <w:t xml:space="preserve"> levels</w:t>
      </w:r>
      <w:r w:rsidRPr="00FE2D11">
        <w:rPr>
          <w:u w:val="single"/>
        </w:rPr>
        <w:t xml:space="preserve"> </w:t>
      </w:r>
      <w:r w:rsidRPr="007A349D">
        <w:rPr>
          <w:highlight w:val="green"/>
          <w:u w:val="single"/>
        </w:rPr>
        <w:t>are</w:t>
      </w:r>
      <w:r w:rsidRPr="00FE2D11">
        <w:rPr>
          <w:u w:val="single"/>
        </w:rPr>
        <w:t xml:space="preserve"> </w:t>
      </w:r>
      <w:r w:rsidRPr="00FE2D11">
        <w:rPr>
          <w:b/>
          <w:iCs/>
          <w:u w:val="single"/>
          <w:bdr w:val="single" w:sz="12" w:space="0" w:color="auto"/>
        </w:rPr>
        <w:t xml:space="preserve">already </w:t>
      </w:r>
      <w:r w:rsidRPr="007A349D">
        <w:rPr>
          <w:b/>
          <w:iCs/>
          <w:highlight w:val="green"/>
          <w:u w:val="single"/>
          <w:bdr w:val="single" w:sz="12" w:space="0" w:color="auto"/>
        </w:rPr>
        <w:t>soaring</w:t>
      </w:r>
      <w:r w:rsidRPr="00FE2D11">
        <w:rPr>
          <w:sz w:val="16"/>
        </w:rPr>
        <w:t xml:space="preserve">. More importantly, </w:t>
      </w:r>
      <w:r w:rsidRPr="007A349D">
        <w:rPr>
          <w:highlight w:val="green"/>
          <w:u w:val="single"/>
        </w:rPr>
        <w:t>there are</w:t>
      </w:r>
      <w:r w:rsidRPr="00FE2D11">
        <w:rPr>
          <w:u w:val="single"/>
        </w:rPr>
        <w:t xml:space="preserve"> lots of </w:t>
      </w:r>
      <w:r w:rsidRPr="007A349D">
        <w:rPr>
          <w:b/>
          <w:iCs/>
          <w:highlight w:val="green"/>
          <w:u w:val="single"/>
          <w:bdr w:val="single" w:sz="12" w:space="0" w:color="auto"/>
        </w:rPr>
        <w:t>easier</w:t>
      </w:r>
      <w:r w:rsidRPr="00FE2D11">
        <w:rPr>
          <w:u w:val="single"/>
        </w:rPr>
        <w:t xml:space="preserve"> and </w:t>
      </w:r>
      <w:r w:rsidRPr="007A349D">
        <w:rPr>
          <w:b/>
          <w:iCs/>
          <w:highlight w:val="green"/>
          <w:u w:val="single"/>
          <w:bdr w:val="single" w:sz="12" w:space="0" w:color="auto"/>
        </w:rPr>
        <w:t>more direct</w:t>
      </w:r>
      <w:r w:rsidRPr="007A349D">
        <w:rPr>
          <w:highlight w:val="green"/>
          <w:u w:val="single"/>
        </w:rPr>
        <w:t xml:space="preserve"> ways</w:t>
      </w:r>
      <w:r w:rsidRPr="00FE2D11">
        <w:rPr>
          <w:u w:val="single"/>
        </w:rPr>
        <w:t xml:space="preserve"> to stimulate the economy—</w:t>
      </w:r>
      <w:r w:rsidRPr="007A349D">
        <w:rPr>
          <w:b/>
          <w:iCs/>
          <w:highlight w:val="green"/>
          <w:u w:val="single"/>
          <w:bdr w:val="single" w:sz="12" w:space="0" w:color="auto"/>
        </w:rPr>
        <w:t>infrastructure</w:t>
      </w:r>
      <w:r w:rsidRPr="00FE2D11">
        <w:rPr>
          <w:sz w:val="16"/>
        </w:rPr>
        <w:t xml:space="preserve"> spending, </w:t>
      </w:r>
      <w:r w:rsidRPr="007A349D">
        <w:rPr>
          <w:b/>
          <w:iCs/>
          <w:highlight w:val="green"/>
          <w:u w:val="single"/>
          <w:bdr w:val="single" w:sz="12" w:space="0" w:color="auto"/>
        </w:rPr>
        <w:t>unemployment</w:t>
      </w:r>
      <w:r w:rsidRPr="00FE2D11">
        <w:rPr>
          <w:b/>
          <w:iCs/>
          <w:u w:val="single"/>
          <w:bdr w:val="single" w:sz="12" w:space="0" w:color="auto"/>
        </w:rPr>
        <w:t xml:space="preserve"> insurance</w:t>
      </w:r>
      <w:r w:rsidRPr="00FE2D11">
        <w:rPr>
          <w:u w:val="single"/>
        </w:rPr>
        <w:t xml:space="preserve">, even </w:t>
      </w:r>
      <w:r w:rsidRPr="007A349D">
        <w:rPr>
          <w:b/>
          <w:iCs/>
          <w:highlight w:val="green"/>
          <w:u w:val="single"/>
          <w:bdr w:val="single" w:sz="12" w:space="0" w:color="auto"/>
        </w:rPr>
        <w:t>“helicopter payments”</w:t>
      </w:r>
      <w:r w:rsidRPr="00FE2D11">
        <w:rPr>
          <w:u w:val="single"/>
        </w:rPr>
        <w:t xml:space="preserve">—and launching a war has to be one of the </w:t>
      </w:r>
      <w:r w:rsidRPr="00FE2D11">
        <w:rPr>
          <w:b/>
          <w:iCs/>
          <w:u w:val="single"/>
          <w:bdr w:val="single" w:sz="12" w:space="0" w:color="auto"/>
        </w:rPr>
        <w:t>least efficient</w:t>
      </w:r>
      <w:r w:rsidRPr="00FE2D11">
        <w:rPr>
          <w:u w:val="single"/>
        </w:rPr>
        <w:t xml:space="preserve"> methods available. The threat of </w:t>
      </w:r>
      <w:r w:rsidRPr="007A349D">
        <w:rPr>
          <w:highlight w:val="green"/>
          <w:u w:val="single"/>
        </w:rPr>
        <w:t>war</w:t>
      </w:r>
      <w:r w:rsidRPr="00FE2D11">
        <w:rPr>
          <w:u w:val="single"/>
        </w:rPr>
        <w:t xml:space="preserve"> usually </w:t>
      </w:r>
      <w:r w:rsidRPr="007A349D">
        <w:rPr>
          <w:b/>
          <w:iCs/>
          <w:highlight w:val="green"/>
          <w:u w:val="single"/>
          <w:bdr w:val="single" w:sz="12" w:space="0" w:color="auto"/>
        </w:rPr>
        <w:t>spooks investors</w:t>
      </w:r>
      <w:r w:rsidRPr="00FE2D11">
        <w:rPr>
          <w:u w:val="single"/>
        </w:rPr>
        <w:t xml:space="preserve"> too, </w:t>
      </w:r>
      <w:r w:rsidRPr="007A349D">
        <w:rPr>
          <w:highlight w:val="green"/>
          <w:u w:val="single"/>
        </w:rPr>
        <w:t xml:space="preserve">which </w:t>
      </w:r>
      <w:r w:rsidRPr="007A349D">
        <w:rPr>
          <w:b/>
          <w:iCs/>
          <w:highlight w:val="green"/>
          <w:u w:val="single"/>
          <w:bdr w:val="single" w:sz="12" w:space="0" w:color="auto"/>
        </w:rPr>
        <w:t>any politician with</w:t>
      </w:r>
      <w:r w:rsidRPr="00FE2D11">
        <w:rPr>
          <w:b/>
          <w:iCs/>
          <w:u w:val="single"/>
          <w:bdr w:val="single" w:sz="12" w:space="0" w:color="auto"/>
        </w:rPr>
        <w:t xml:space="preserve"> their </w:t>
      </w:r>
      <w:r w:rsidRPr="007A349D">
        <w:rPr>
          <w:b/>
          <w:iCs/>
          <w:highlight w:val="green"/>
          <w:u w:val="single"/>
          <w:bdr w:val="single" w:sz="12" w:space="0" w:color="auto"/>
        </w:rPr>
        <w:t>eye on the</w:t>
      </w:r>
      <w:r w:rsidRPr="00FE2D11">
        <w:rPr>
          <w:b/>
          <w:iCs/>
          <w:u w:val="single"/>
          <w:bdr w:val="single" w:sz="12" w:space="0" w:color="auto"/>
        </w:rPr>
        <w:t xml:space="preserve"> stock </w:t>
      </w:r>
      <w:r w:rsidRPr="007A349D">
        <w:rPr>
          <w:b/>
          <w:iCs/>
          <w:highlight w:val="green"/>
          <w:u w:val="single"/>
          <w:bdr w:val="single" w:sz="12" w:space="0" w:color="auto"/>
        </w:rPr>
        <w:t>market</w:t>
      </w:r>
      <w:r w:rsidRPr="007A349D">
        <w:rPr>
          <w:highlight w:val="green"/>
          <w:u w:val="single"/>
        </w:rPr>
        <w:t xml:space="preserve"> would be </w:t>
      </w:r>
      <w:r w:rsidRPr="007A349D">
        <w:rPr>
          <w:b/>
          <w:iCs/>
          <w:highlight w:val="green"/>
          <w:u w:val="single"/>
          <w:bdr w:val="single" w:sz="12" w:space="0" w:color="auto"/>
        </w:rPr>
        <w:t>loath</w:t>
      </w:r>
      <w:r w:rsidRPr="00FE2D11">
        <w:rPr>
          <w:u w:val="single"/>
        </w:rPr>
        <w:t xml:space="preserve"> to do</w:t>
      </w:r>
      <w:r w:rsidRPr="00FE2D11">
        <w:rPr>
          <w:sz w:val="16"/>
        </w:rPr>
        <w:t>.</w:t>
      </w:r>
    </w:p>
    <w:p w14:paraId="5F9D2B73" w14:textId="77777777" w:rsidR="00C619B0" w:rsidRPr="00FE2D11" w:rsidRDefault="00C619B0" w:rsidP="00C619B0">
      <w:r w:rsidRPr="00FE2D11">
        <w:rPr>
          <w:u w:val="single"/>
        </w:rPr>
        <w:t xml:space="preserve">Economic </w:t>
      </w:r>
      <w:r w:rsidRPr="007A349D">
        <w:rPr>
          <w:highlight w:val="green"/>
          <w:u w:val="single"/>
        </w:rPr>
        <w:t>downturns</w:t>
      </w:r>
      <w:r w:rsidRPr="00FE2D11">
        <w:rPr>
          <w:u w:val="single"/>
        </w:rPr>
        <w:t xml:space="preserve"> can </w:t>
      </w:r>
      <w:r w:rsidRPr="007A349D">
        <w:rPr>
          <w:highlight w:val="green"/>
          <w:u w:val="single"/>
        </w:rPr>
        <w:t>encourage war in</w:t>
      </w:r>
      <w:r w:rsidRPr="00FE2D11">
        <w:rPr>
          <w:sz w:val="16"/>
        </w:rPr>
        <w:t xml:space="preserve"> some </w:t>
      </w:r>
      <w:r w:rsidRPr="007A349D">
        <w:rPr>
          <w:b/>
          <w:iCs/>
          <w:highlight w:val="green"/>
          <w:u w:val="single"/>
          <w:bdr w:val="single" w:sz="12" w:space="0" w:color="auto"/>
        </w:rPr>
        <w:t>special circumstances</w:t>
      </w:r>
      <w:r w:rsidRPr="00FE2D11">
        <w:rPr>
          <w:sz w:val="16"/>
        </w:rPr>
        <w:t xml:space="preserve">, especially </w:t>
      </w:r>
      <w:r w:rsidRPr="007A349D">
        <w:rPr>
          <w:highlight w:val="green"/>
          <w:u w:val="single"/>
        </w:rPr>
        <w:t>when</w:t>
      </w:r>
      <w:r w:rsidRPr="00FE2D11">
        <w:rPr>
          <w:sz w:val="16"/>
        </w:rPr>
        <w:t xml:space="preserve"> a </w:t>
      </w:r>
      <w:r w:rsidRPr="00FE2D11">
        <w:rPr>
          <w:u w:val="single"/>
        </w:rPr>
        <w:t xml:space="preserve">war would </w:t>
      </w:r>
      <w:r w:rsidRPr="007A349D">
        <w:rPr>
          <w:highlight w:val="green"/>
          <w:u w:val="single"/>
        </w:rPr>
        <w:t>enable</w:t>
      </w:r>
      <w:r w:rsidRPr="00FE2D11">
        <w:rPr>
          <w:u w:val="single"/>
        </w:rPr>
        <w:t xml:space="preserve"> a country</w:t>
      </w:r>
      <w:r w:rsidRPr="00FE2D11">
        <w:rPr>
          <w:sz w:val="16"/>
        </w:rPr>
        <w:t xml:space="preserve"> facing severe hardships </w:t>
      </w:r>
      <w:r w:rsidRPr="007A349D">
        <w:rPr>
          <w:highlight w:val="green"/>
          <w:u w:val="single"/>
        </w:rPr>
        <w:t>to capture</w:t>
      </w:r>
      <w:r w:rsidRPr="00FE2D11">
        <w:rPr>
          <w:u w:val="single"/>
        </w:rPr>
        <w:t xml:space="preserve"> something of immediate</w:t>
      </w:r>
      <w:r w:rsidRPr="00FE2D11">
        <w:rPr>
          <w:sz w:val="16"/>
        </w:rPr>
        <w:t xml:space="preserve"> and significant </w:t>
      </w:r>
      <w:r w:rsidRPr="007A349D">
        <w:rPr>
          <w:highlight w:val="green"/>
          <w:u w:val="single"/>
        </w:rPr>
        <w:t>value</w:t>
      </w:r>
      <w:r w:rsidRPr="00FE2D11">
        <w:rPr>
          <w:sz w:val="16"/>
        </w:rPr>
        <w:t xml:space="preserve">. Saddam </w:t>
      </w:r>
      <w:r w:rsidRPr="00FE2D11">
        <w:rPr>
          <w:u w:val="single"/>
        </w:rPr>
        <w:t>Hussein’s decision to seize Kuwait</w:t>
      </w:r>
      <w:r w:rsidRPr="00FE2D11">
        <w:rPr>
          <w:sz w:val="16"/>
        </w:rPr>
        <w:t xml:space="preserve"> in 1990 </w:t>
      </w:r>
      <w:r w:rsidRPr="00FE2D11">
        <w:rPr>
          <w:u w:val="single"/>
        </w:rPr>
        <w:t>fits this model perfectly</w:t>
      </w:r>
      <w:r w:rsidRPr="00FE2D11">
        <w:rPr>
          <w:sz w:val="16"/>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2B98B332" w14:textId="77777777" w:rsidR="00C619B0" w:rsidRPr="00FE2D11" w:rsidRDefault="00C619B0" w:rsidP="00C619B0">
      <w:r w:rsidRPr="00FE2D11">
        <w:rPr>
          <w:u w:val="single"/>
        </w:rPr>
        <w:t xml:space="preserve">Yet </w:t>
      </w:r>
      <w:r w:rsidRPr="007A349D">
        <w:rPr>
          <w:highlight w:val="green"/>
          <w:u w:val="single"/>
        </w:rPr>
        <w:t xml:space="preserve">I </w:t>
      </w:r>
      <w:r w:rsidRPr="007A349D">
        <w:rPr>
          <w:b/>
          <w:iCs/>
          <w:highlight w:val="green"/>
          <w:u w:val="single"/>
          <w:bdr w:val="single" w:sz="12" w:space="0" w:color="auto"/>
        </w:rPr>
        <w:t>cannot</w:t>
      </w:r>
      <w:r w:rsidRPr="007A349D">
        <w:rPr>
          <w:highlight w:val="green"/>
          <w:u w:val="single"/>
        </w:rPr>
        <w:t xml:space="preserve"> think of </w:t>
      </w:r>
      <w:r w:rsidRPr="007A349D">
        <w:rPr>
          <w:b/>
          <w:iCs/>
          <w:highlight w:val="green"/>
          <w:u w:val="single"/>
          <w:bdr w:val="single" w:sz="12" w:space="0" w:color="auto"/>
        </w:rPr>
        <w:t>any</w:t>
      </w:r>
      <w:r w:rsidRPr="00FE2D11">
        <w:rPr>
          <w:u w:val="single"/>
        </w:rPr>
        <w:t xml:space="preserve"> country in similar circumstances </w:t>
      </w:r>
      <w:r w:rsidRPr="007A349D">
        <w:rPr>
          <w:highlight w:val="green"/>
          <w:u w:val="single"/>
        </w:rPr>
        <w:t>today</w:t>
      </w:r>
      <w:r w:rsidRPr="00FE2D11">
        <w:rPr>
          <w:u w:val="single"/>
        </w:rPr>
        <w:t xml:space="preserve">. Now is </w:t>
      </w:r>
      <w:r w:rsidRPr="007A349D">
        <w:rPr>
          <w:highlight w:val="green"/>
          <w:u w:val="single"/>
        </w:rPr>
        <w:t>hardly</w:t>
      </w:r>
      <w:r w:rsidRPr="00FE2D11">
        <w:rPr>
          <w:u w:val="single"/>
        </w:rPr>
        <w:t xml:space="preserve"> the time for Russia to</w:t>
      </w:r>
      <w:r w:rsidRPr="00FE2D11">
        <w:rPr>
          <w:sz w:val="16"/>
        </w:rPr>
        <w:t xml:space="preserve"> try to </w:t>
      </w:r>
      <w:r w:rsidRPr="00FE2D11">
        <w:rPr>
          <w:u w:val="single"/>
        </w:rPr>
        <w:t>grab</w:t>
      </w:r>
      <w:r w:rsidRPr="00FE2D11">
        <w:rPr>
          <w:sz w:val="16"/>
        </w:rPr>
        <w:t xml:space="preserve"> more of </w:t>
      </w:r>
      <w:r w:rsidRPr="007A349D">
        <w:rPr>
          <w:b/>
          <w:iCs/>
          <w:highlight w:val="green"/>
          <w:u w:val="single"/>
          <w:bdr w:val="single" w:sz="12" w:space="0" w:color="auto"/>
        </w:rPr>
        <w:t>Ukraine</w:t>
      </w:r>
      <w:r w:rsidRPr="00FE2D11">
        <w:rPr>
          <w:sz w:val="16"/>
        </w:rPr>
        <w:t>—if it even wanted to—</w:t>
      </w:r>
      <w:r w:rsidRPr="007A349D">
        <w:rPr>
          <w:highlight w:val="green"/>
          <w:u w:val="single"/>
        </w:rPr>
        <w:t>or</w:t>
      </w:r>
      <w:r w:rsidRPr="00FE2D11">
        <w:rPr>
          <w:u w:val="single"/>
        </w:rPr>
        <w:t xml:space="preserve"> for China to make a play for </w:t>
      </w:r>
      <w:r w:rsidRPr="007A349D">
        <w:rPr>
          <w:b/>
          <w:iCs/>
          <w:highlight w:val="green"/>
          <w:u w:val="single"/>
          <w:bdr w:val="single" w:sz="12" w:space="0" w:color="auto"/>
        </w:rPr>
        <w:t>Taiwan</w:t>
      </w:r>
      <w:r w:rsidRPr="00FE2D11">
        <w:rPr>
          <w:sz w:val="16"/>
        </w:rPr>
        <w:t xml:space="preserve">, because the costs of doing so would clearly outweigh the economic benefits. </w:t>
      </w:r>
      <w:r w:rsidRPr="007A349D">
        <w:rPr>
          <w:highlight w:val="green"/>
          <w:u w:val="single"/>
        </w:rPr>
        <w:t>Even</w:t>
      </w:r>
      <w:r w:rsidRPr="00FE2D11">
        <w:rPr>
          <w:u w:val="single"/>
        </w:rPr>
        <w:t xml:space="preserve"> conquering </w:t>
      </w:r>
      <w:r w:rsidRPr="007A349D">
        <w:rPr>
          <w:highlight w:val="green"/>
          <w:u w:val="single"/>
        </w:rPr>
        <w:t xml:space="preserve">an </w:t>
      </w:r>
      <w:r w:rsidRPr="007A349D">
        <w:rPr>
          <w:b/>
          <w:iCs/>
          <w:highlight w:val="green"/>
          <w:u w:val="single"/>
          <w:bdr w:val="single" w:sz="12" w:space="0" w:color="auto"/>
        </w:rPr>
        <w:t>oil</w:t>
      </w:r>
      <w:r w:rsidRPr="00FE2D11">
        <w:rPr>
          <w:b/>
          <w:iCs/>
          <w:u w:val="single"/>
          <w:bdr w:val="single" w:sz="12" w:space="0" w:color="auto"/>
        </w:rPr>
        <w:t xml:space="preserve">-rich </w:t>
      </w:r>
      <w:r w:rsidRPr="007A349D">
        <w:rPr>
          <w:b/>
          <w:iCs/>
          <w:highlight w:val="green"/>
          <w:u w:val="single"/>
          <w:bdr w:val="single" w:sz="12" w:space="0" w:color="auto"/>
        </w:rPr>
        <w:t>country</w:t>
      </w:r>
      <w:r w:rsidRPr="00FE2D11">
        <w:rPr>
          <w:sz w:val="16"/>
        </w:rPr>
        <w:t>—the sort of greedy acquisitiveness that Trump occasionally hints at—</w:t>
      </w:r>
      <w:r w:rsidRPr="007A349D">
        <w:rPr>
          <w:highlight w:val="green"/>
          <w:u w:val="single"/>
        </w:rPr>
        <w:t>doesn’t</w:t>
      </w:r>
      <w:r w:rsidRPr="00FE2D11">
        <w:rPr>
          <w:u w:val="single"/>
        </w:rPr>
        <w:t xml:space="preserve"> look </w:t>
      </w:r>
      <w:r w:rsidRPr="007A349D">
        <w:rPr>
          <w:b/>
          <w:iCs/>
          <w:highlight w:val="green"/>
          <w:u w:val="single"/>
          <w:bdr w:val="single" w:sz="12" w:space="0" w:color="auto"/>
        </w:rPr>
        <w:t>attract</w:t>
      </w:r>
      <w:r w:rsidRPr="00FE2D11">
        <w:rPr>
          <w:u w:val="single"/>
        </w:rPr>
        <w:t xml:space="preserve">ive </w:t>
      </w:r>
      <w:r w:rsidRPr="007A349D">
        <w:rPr>
          <w:highlight w:val="green"/>
          <w:u w:val="single"/>
        </w:rPr>
        <w:t>when there’s a</w:t>
      </w:r>
      <w:r w:rsidRPr="00FE2D11">
        <w:rPr>
          <w:u w:val="single"/>
        </w:rPr>
        <w:t xml:space="preserve"> </w:t>
      </w:r>
      <w:r w:rsidRPr="00FE2D11">
        <w:rPr>
          <w:b/>
          <w:iCs/>
          <w:u w:val="single"/>
          <w:bdr w:val="single" w:sz="12" w:space="0" w:color="auto"/>
        </w:rPr>
        <w:t xml:space="preserve">vast </w:t>
      </w:r>
      <w:r w:rsidRPr="007A349D">
        <w:rPr>
          <w:b/>
          <w:iCs/>
          <w:highlight w:val="green"/>
          <w:u w:val="single"/>
          <w:bdr w:val="single" w:sz="12" w:space="0" w:color="auto"/>
        </w:rPr>
        <w:t>glut</w:t>
      </w:r>
      <w:r w:rsidRPr="00FE2D11">
        <w:rPr>
          <w:u w:val="single"/>
        </w:rPr>
        <w:t xml:space="preserve"> on the market</w:t>
      </w:r>
      <w:r w:rsidRPr="00FE2D11">
        <w:rPr>
          <w:sz w:val="16"/>
        </w:rPr>
        <w:t>. I might be worried if some weak and defenseless country somehow came to possess the entire global stock of a successful coronavirus vaccine, but that scenario is not even remotely possible.</w:t>
      </w:r>
    </w:p>
    <w:p w14:paraId="1C1F4588" w14:textId="77777777" w:rsidR="00C619B0" w:rsidRPr="00FE2D11" w:rsidRDefault="00C619B0" w:rsidP="00C619B0">
      <w:r w:rsidRPr="00FE2D11">
        <w:rPr>
          <w:sz w:val="16"/>
        </w:rPr>
        <w:t xml:space="preserve">If one takes a longer-term perspective, however, </w:t>
      </w:r>
      <w:r w:rsidRPr="00FE2D11">
        <w:rPr>
          <w:u w:val="single"/>
        </w:rPr>
        <w:t>a sustained</w:t>
      </w:r>
      <w:r w:rsidRPr="00FE2D11">
        <w:rPr>
          <w:sz w:val="16"/>
        </w:rPr>
        <w:t xml:space="preserve"> economic </w:t>
      </w:r>
      <w:r w:rsidRPr="007A349D">
        <w:rPr>
          <w:highlight w:val="green"/>
          <w:u w:val="single"/>
        </w:rPr>
        <w:t>depression could</w:t>
      </w:r>
      <w:r w:rsidRPr="00FE2D11">
        <w:rPr>
          <w:u w:val="single"/>
        </w:rPr>
        <w:t xml:space="preserve"> make war more likely by strengthening </w:t>
      </w:r>
      <w:r w:rsidRPr="00FE2D11">
        <w:rPr>
          <w:b/>
          <w:iCs/>
          <w:u w:val="single"/>
          <w:bdr w:val="single" w:sz="12" w:space="0" w:color="auto"/>
        </w:rPr>
        <w:t>fascist</w:t>
      </w:r>
      <w:r w:rsidRPr="00FE2D11">
        <w:rPr>
          <w:sz w:val="16"/>
        </w:rPr>
        <w:t xml:space="preserve"> or xenophobic political </w:t>
      </w:r>
      <w:r w:rsidRPr="00FE2D11">
        <w:rPr>
          <w:b/>
          <w:iCs/>
          <w:u w:val="single"/>
          <w:bdr w:val="single" w:sz="12" w:space="0" w:color="auto"/>
        </w:rPr>
        <w:t>movements</w:t>
      </w:r>
      <w:r w:rsidRPr="00FE2D11">
        <w:rPr>
          <w:u w:val="single"/>
        </w:rPr>
        <w:t xml:space="preserve">, </w:t>
      </w:r>
      <w:r w:rsidRPr="007A349D">
        <w:rPr>
          <w:b/>
          <w:iCs/>
          <w:highlight w:val="green"/>
          <w:u w:val="single"/>
          <w:bdr w:val="single" w:sz="12" w:space="0" w:color="auto"/>
        </w:rPr>
        <w:t>fuel</w:t>
      </w:r>
      <w:r w:rsidRPr="00FE2D11">
        <w:rPr>
          <w:u w:val="single"/>
        </w:rPr>
        <w:t xml:space="preserve">ing </w:t>
      </w:r>
      <w:r w:rsidRPr="007A349D">
        <w:rPr>
          <w:b/>
          <w:iCs/>
          <w:highlight w:val="green"/>
          <w:u w:val="single"/>
          <w:bdr w:val="single" w:sz="12" w:space="0" w:color="auto"/>
        </w:rPr>
        <w:t>protectionism</w:t>
      </w:r>
      <w:r w:rsidRPr="007A349D">
        <w:rPr>
          <w:highlight w:val="green"/>
          <w:u w:val="single"/>
        </w:rPr>
        <w:t xml:space="preserve"> and</w:t>
      </w:r>
      <w:r w:rsidRPr="00FE2D11">
        <w:rPr>
          <w:u w:val="single"/>
        </w:rPr>
        <w:t xml:space="preserve"> hyper</w:t>
      </w:r>
      <w:r w:rsidRPr="007A349D">
        <w:rPr>
          <w:b/>
          <w:iCs/>
          <w:highlight w:val="green"/>
          <w:u w:val="single"/>
          <w:bdr w:val="single" w:sz="12" w:space="0" w:color="auto"/>
        </w:rPr>
        <w:t>nationalism</w:t>
      </w:r>
      <w:r w:rsidRPr="00FE2D11">
        <w:rPr>
          <w:sz w:val="16"/>
        </w:rPr>
        <w:t>,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76BB2701" w14:textId="77777777" w:rsidR="00C619B0" w:rsidRPr="00FE2D11" w:rsidRDefault="00C619B0" w:rsidP="00C619B0">
      <w:r w:rsidRPr="007A349D">
        <w:rPr>
          <w:b/>
          <w:iCs/>
          <w:highlight w:val="green"/>
          <w:u w:val="single"/>
          <w:bdr w:val="single" w:sz="12" w:space="0" w:color="auto"/>
        </w:rPr>
        <w:t>On balance, however</w:t>
      </w:r>
      <w:r w:rsidRPr="007A349D">
        <w:rPr>
          <w:highlight w:val="green"/>
          <w:u w:val="single"/>
        </w:rPr>
        <w:t xml:space="preserve">, I do </w:t>
      </w:r>
      <w:r w:rsidRPr="007A349D">
        <w:rPr>
          <w:b/>
          <w:iCs/>
          <w:highlight w:val="green"/>
          <w:u w:val="single"/>
          <w:bdr w:val="single" w:sz="12" w:space="0" w:color="auto"/>
        </w:rPr>
        <w:t>not</w:t>
      </w:r>
      <w:r w:rsidRPr="007A349D">
        <w:rPr>
          <w:highlight w:val="green"/>
          <w:u w:val="single"/>
        </w:rPr>
        <w:t xml:space="preserve"> think</w:t>
      </w:r>
      <w:r w:rsidRPr="00FE2D11">
        <w:rPr>
          <w:u w:val="single"/>
        </w:rPr>
        <w:t xml:space="preserve"> that </w:t>
      </w:r>
      <w:r w:rsidRPr="007A349D">
        <w:rPr>
          <w:b/>
          <w:iCs/>
          <w:highlight w:val="green"/>
          <w:u w:val="single"/>
          <w:bdr w:val="single" w:sz="12" w:space="0" w:color="auto"/>
        </w:rPr>
        <w:t>even</w:t>
      </w:r>
      <w:r w:rsidRPr="00FE2D11">
        <w:rPr>
          <w:b/>
          <w:iCs/>
          <w:u w:val="single"/>
          <w:bdr w:val="single" w:sz="12" w:space="0" w:color="auto"/>
        </w:rPr>
        <w:t xml:space="preserve"> the </w:t>
      </w:r>
      <w:r w:rsidRPr="007A349D">
        <w:rPr>
          <w:b/>
          <w:iCs/>
          <w:highlight w:val="green"/>
          <w:u w:val="single"/>
          <w:bdr w:val="single" w:sz="12" w:space="0" w:color="auto"/>
        </w:rPr>
        <w:t>extraordinary</w:t>
      </w:r>
      <w:r w:rsidRPr="00FE2D11">
        <w:rPr>
          <w:b/>
          <w:iCs/>
          <w:u w:val="single"/>
          <w:bdr w:val="single" w:sz="12" w:space="0" w:color="auto"/>
        </w:rPr>
        <w:t xml:space="preserve"> economic </w:t>
      </w:r>
      <w:r w:rsidRPr="007A349D">
        <w:rPr>
          <w:b/>
          <w:iCs/>
          <w:highlight w:val="green"/>
          <w:u w:val="single"/>
          <w:bdr w:val="single" w:sz="12" w:space="0" w:color="auto"/>
        </w:rPr>
        <w:t>conditions</w:t>
      </w:r>
      <w:r w:rsidRPr="00FE2D11">
        <w:rPr>
          <w:u w:val="single"/>
        </w:rPr>
        <w:t xml:space="preserve"> we are witnessing today are going to have </w:t>
      </w:r>
      <w:r w:rsidRPr="00FE2D11">
        <w:rPr>
          <w:b/>
          <w:iCs/>
          <w:u w:val="single"/>
          <w:bdr w:val="single" w:sz="12" w:space="0" w:color="auto"/>
        </w:rPr>
        <w:t xml:space="preserve">much </w:t>
      </w:r>
      <w:r w:rsidRPr="007A349D">
        <w:rPr>
          <w:b/>
          <w:iCs/>
          <w:highlight w:val="green"/>
          <w:u w:val="single"/>
          <w:bdr w:val="single" w:sz="12" w:space="0" w:color="auto"/>
        </w:rPr>
        <w:t>impact</w:t>
      </w:r>
      <w:r w:rsidRPr="00FE2D11">
        <w:rPr>
          <w:u w:val="single"/>
        </w:rPr>
        <w:t xml:space="preserve"> on the likelihood of </w:t>
      </w:r>
      <w:r w:rsidRPr="007A349D">
        <w:rPr>
          <w:highlight w:val="green"/>
          <w:u w:val="single"/>
        </w:rPr>
        <w:t>war</w:t>
      </w:r>
      <w:r w:rsidRPr="00FE2D11">
        <w:rPr>
          <w:u w:val="single"/>
        </w:rPr>
        <w:t xml:space="preserve">. Why? First of all, </w:t>
      </w:r>
      <w:r w:rsidRPr="007A349D">
        <w:rPr>
          <w:highlight w:val="green"/>
          <w:u w:val="single"/>
        </w:rPr>
        <w:t>if depressions were a</w:t>
      </w:r>
      <w:r w:rsidRPr="00FE2D11">
        <w:rPr>
          <w:u w:val="single"/>
        </w:rPr>
        <w:t xml:space="preserve"> powerful </w:t>
      </w:r>
      <w:r w:rsidRPr="007A349D">
        <w:rPr>
          <w:highlight w:val="green"/>
          <w:u w:val="single"/>
        </w:rPr>
        <w:t>cause</w:t>
      </w:r>
      <w:r w:rsidRPr="00FE2D11">
        <w:rPr>
          <w:u w:val="single"/>
        </w:rPr>
        <w:t xml:space="preserve"> of war, </w:t>
      </w:r>
      <w:r w:rsidRPr="007A349D">
        <w:rPr>
          <w:highlight w:val="green"/>
          <w:u w:val="single"/>
        </w:rPr>
        <w:t>there would be</w:t>
      </w:r>
      <w:r w:rsidRPr="00FE2D11">
        <w:rPr>
          <w:u w:val="single"/>
        </w:rPr>
        <w:t xml:space="preserve"> a lot </w:t>
      </w:r>
      <w:r w:rsidRPr="007A349D">
        <w:rPr>
          <w:b/>
          <w:iCs/>
          <w:highlight w:val="green"/>
          <w:u w:val="single"/>
          <w:bdr w:val="single" w:sz="12" w:space="0" w:color="auto"/>
        </w:rPr>
        <w:t>more</w:t>
      </w:r>
      <w:r w:rsidRPr="00FE2D11">
        <w:rPr>
          <w:b/>
          <w:iCs/>
          <w:u w:val="single"/>
          <w:bdr w:val="single" w:sz="12" w:space="0" w:color="auto"/>
        </w:rPr>
        <w:t xml:space="preserve"> of the latter</w:t>
      </w:r>
      <w:r w:rsidRPr="00FE2D11">
        <w:rPr>
          <w:sz w:val="16"/>
        </w:rPr>
        <w:t xml:space="preserve">. To take one example, </w:t>
      </w:r>
      <w:r w:rsidRPr="00FE2D11">
        <w:rPr>
          <w:u w:val="single"/>
        </w:rPr>
        <w:t xml:space="preserve">the </w:t>
      </w:r>
      <w:r w:rsidRPr="007A349D">
        <w:rPr>
          <w:b/>
          <w:iCs/>
          <w:highlight w:val="green"/>
          <w:u w:val="single"/>
          <w:bdr w:val="single" w:sz="12" w:space="0" w:color="auto"/>
        </w:rPr>
        <w:t>U</w:t>
      </w:r>
      <w:r w:rsidRPr="00FE2D11">
        <w:rPr>
          <w:sz w:val="16"/>
        </w:rPr>
        <w:t xml:space="preserve">nited </w:t>
      </w:r>
      <w:r w:rsidRPr="007A349D">
        <w:rPr>
          <w:b/>
          <w:iCs/>
          <w:highlight w:val="green"/>
          <w:u w:val="single"/>
          <w:bdr w:val="single" w:sz="12" w:space="0" w:color="auto"/>
        </w:rPr>
        <w:t>S</w:t>
      </w:r>
      <w:r w:rsidRPr="00FE2D11">
        <w:rPr>
          <w:sz w:val="16"/>
        </w:rPr>
        <w:t xml:space="preserve">tates </w:t>
      </w:r>
      <w:r w:rsidRPr="007A349D">
        <w:rPr>
          <w:highlight w:val="green"/>
          <w:u w:val="single"/>
        </w:rPr>
        <w:t>has</w:t>
      </w:r>
      <w:r w:rsidRPr="00FE2D11">
        <w:rPr>
          <w:u w:val="single"/>
        </w:rPr>
        <w:t xml:space="preserve"> suffered </w:t>
      </w:r>
      <w:r w:rsidRPr="007A349D">
        <w:rPr>
          <w:b/>
          <w:iCs/>
          <w:highlight w:val="green"/>
          <w:u w:val="single"/>
          <w:bdr w:val="single" w:sz="12" w:space="0" w:color="auto"/>
        </w:rPr>
        <w:t>40</w:t>
      </w:r>
      <w:r w:rsidRPr="00FE2D11">
        <w:rPr>
          <w:b/>
          <w:iCs/>
          <w:u w:val="single"/>
          <w:bdr w:val="single" w:sz="12" w:space="0" w:color="auto"/>
        </w:rPr>
        <w:t xml:space="preserve"> or more </w:t>
      </w:r>
      <w:r w:rsidRPr="007A349D">
        <w:rPr>
          <w:b/>
          <w:iCs/>
          <w:highlight w:val="green"/>
          <w:u w:val="single"/>
          <w:bdr w:val="single" w:sz="12" w:space="0" w:color="auto"/>
        </w:rPr>
        <w:t>recessions</w:t>
      </w:r>
      <w:r w:rsidRPr="00FE2D11">
        <w:rPr>
          <w:sz w:val="16"/>
        </w:rPr>
        <w:t xml:space="preserve"> since the country was founded, </w:t>
      </w:r>
      <w:r w:rsidRPr="007A349D">
        <w:rPr>
          <w:highlight w:val="green"/>
          <w:u w:val="single"/>
        </w:rPr>
        <w:t>yet</w:t>
      </w:r>
      <w:r w:rsidRPr="00FE2D11">
        <w:rPr>
          <w:u w:val="single"/>
        </w:rPr>
        <w:t xml:space="preserve"> it has fought </w:t>
      </w:r>
      <w:r w:rsidRPr="00FE2D11">
        <w:rPr>
          <w:b/>
          <w:iCs/>
          <w:u w:val="single"/>
          <w:bdr w:val="single" w:sz="12" w:space="0" w:color="auto"/>
        </w:rPr>
        <w:t xml:space="preserve">perhaps </w:t>
      </w:r>
      <w:r w:rsidRPr="007A349D">
        <w:rPr>
          <w:b/>
          <w:iCs/>
          <w:highlight w:val="green"/>
          <w:u w:val="single"/>
          <w:bdr w:val="single" w:sz="12" w:space="0" w:color="auto"/>
        </w:rPr>
        <w:t>20</w:t>
      </w:r>
      <w:r w:rsidRPr="00FE2D11">
        <w:rPr>
          <w:u w:val="single"/>
        </w:rPr>
        <w:t xml:space="preserve"> interstate </w:t>
      </w:r>
      <w:r w:rsidRPr="007A349D">
        <w:rPr>
          <w:highlight w:val="green"/>
          <w:u w:val="single"/>
        </w:rPr>
        <w:t xml:space="preserve">wars, </w:t>
      </w:r>
      <w:r w:rsidRPr="007A349D">
        <w:rPr>
          <w:b/>
          <w:iCs/>
          <w:highlight w:val="green"/>
          <w:u w:val="single"/>
          <w:bdr w:val="single" w:sz="12" w:space="0" w:color="auto"/>
        </w:rPr>
        <w:t>most</w:t>
      </w:r>
      <w:r w:rsidRPr="00FE2D11">
        <w:rPr>
          <w:u w:val="single"/>
        </w:rPr>
        <w:t xml:space="preserve"> of them </w:t>
      </w:r>
      <w:r w:rsidRPr="007A349D">
        <w:rPr>
          <w:b/>
          <w:iCs/>
          <w:highlight w:val="green"/>
          <w:u w:val="single"/>
          <w:bdr w:val="single" w:sz="12" w:space="0" w:color="auto"/>
        </w:rPr>
        <w:t>unrelated</w:t>
      </w:r>
      <w:r w:rsidRPr="007A349D">
        <w:rPr>
          <w:highlight w:val="green"/>
          <w:u w:val="single"/>
        </w:rPr>
        <w:t xml:space="preserve"> to</w:t>
      </w:r>
      <w:r w:rsidRPr="00FE2D11">
        <w:rPr>
          <w:u w:val="single"/>
        </w:rPr>
        <w:t xml:space="preserve"> the state of the </w:t>
      </w:r>
      <w:r w:rsidRPr="007A349D">
        <w:rPr>
          <w:b/>
          <w:iCs/>
          <w:highlight w:val="green"/>
          <w:u w:val="single"/>
          <w:bdr w:val="single" w:sz="12" w:space="0" w:color="auto"/>
        </w:rPr>
        <w:t>econ</w:t>
      </w:r>
      <w:r w:rsidRPr="00FE2D11">
        <w:rPr>
          <w:u w:val="single"/>
        </w:rPr>
        <w:t>omy.</w:t>
      </w:r>
      <w:r w:rsidRPr="00FE2D11">
        <w:rPr>
          <w:sz w:val="16"/>
        </w:rPr>
        <w:t xml:space="preserve"> To paraphrase the economist Paul Samuelson’s famous quip about the stock market, </w:t>
      </w:r>
      <w:r w:rsidRPr="00FE2D11">
        <w:rPr>
          <w:b/>
          <w:iCs/>
          <w:u w:val="single"/>
          <w:bdr w:val="single" w:sz="12" w:space="0" w:color="auto"/>
        </w:rPr>
        <w:t>if recessions were a powerful cause of war, they would have predicted “nine out of the last five (or fewer).”</w:t>
      </w:r>
    </w:p>
    <w:p w14:paraId="04D43ED6" w14:textId="77777777" w:rsidR="00C619B0" w:rsidRPr="00FE2D11" w:rsidRDefault="00C619B0" w:rsidP="00C619B0">
      <w:r w:rsidRPr="007A349D">
        <w:rPr>
          <w:highlight w:val="green"/>
          <w:u w:val="single"/>
        </w:rPr>
        <w:t>Second</w:t>
      </w:r>
      <w:r w:rsidRPr="00FE2D11">
        <w:rPr>
          <w:u w:val="single"/>
        </w:rPr>
        <w:t xml:space="preserve">, states do not start wars unless they believe they will win a </w:t>
      </w:r>
      <w:r w:rsidRPr="00FE2D11">
        <w:rPr>
          <w:b/>
          <w:iCs/>
          <w:u w:val="single"/>
          <w:bdr w:val="single" w:sz="12" w:space="0" w:color="auto"/>
        </w:rPr>
        <w:t>quick</w:t>
      </w:r>
      <w:r w:rsidRPr="00FE2D11">
        <w:rPr>
          <w:u w:val="single"/>
        </w:rPr>
        <w:t xml:space="preserve"> and relatively </w:t>
      </w:r>
      <w:r w:rsidRPr="00FE2D11">
        <w:rPr>
          <w:b/>
          <w:iCs/>
          <w:u w:val="single"/>
          <w:bdr w:val="single" w:sz="12" w:space="0" w:color="auto"/>
        </w:rPr>
        <w:t>cheap</w:t>
      </w:r>
      <w:r w:rsidRPr="00FE2D11">
        <w:rPr>
          <w:u w:val="single"/>
        </w:rPr>
        <w:t xml:space="preserve"> victory</w:t>
      </w:r>
      <w:r w:rsidRPr="00FE2D11">
        <w:rPr>
          <w:sz w:val="16"/>
        </w:rPr>
        <w:t xml:space="preserve">. As John Mearsheimer showed in his classic book Conventional Deterrence, </w:t>
      </w:r>
      <w:r w:rsidRPr="00FE2D11">
        <w:rPr>
          <w:u w:val="single"/>
        </w:rPr>
        <w:t>national leaders avoid war when they are convinced it will be long, bloody, costly, and uncertain</w:t>
      </w:r>
      <w:r w:rsidRPr="00FE2D11">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5D7B59C1" w14:textId="77777777" w:rsidR="00C619B0" w:rsidRPr="00FE2D11" w:rsidRDefault="00C619B0" w:rsidP="00C619B0">
      <w:r w:rsidRPr="00FE2D11">
        <w:rPr>
          <w:sz w:val="16"/>
        </w:rPr>
        <w:t xml:space="preserve">The fact that each of these leaders miscalculated badly does not alter the main point: </w:t>
      </w:r>
      <w:r w:rsidRPr="007A349D">
        <w:rPr>
          <w:b/>
          <w:iCs/>
          <w:highlight w:val="green"/>
          <w:u w:val="single"/>
          <w:bdr w:val="single" w:sz="12" w:space="0" w:color="auto"/>
        </w:rPr>
        <w:t>No matter</w:t>
      </w:r>
      <w:r w:rsidRPr="00FE2D11">
        <w:rPr>
          <w:b/>
          <w:iCs/>
          <w:u w:val="single"/>
          <w:bdr w:val="single" w:sz="12" w:space="0" w:color="auto"/>
        </w:rPr>
        <w:t xml:space="preserve"> what a country’s </w:t>
      </w:r>
      <w:r w:rsidRPr="007A349D">
        <w:rPr>
          <w:b/>
          <w:iCs/>
          <w:highlight w:val="green"/>
          <w:u w:val="single"/>
          <w:bdr w:val="single" w:sz="12" w:space="0" w:color="auto"/>
        </w:rPr>
        <w:t>economic condition</w:t>
      </w:r>
      <w:r w:rsidRPr="00FE2D11">
        <w:rPr>
          <w:b/>
          <w:iCs/>
          <w:u w:val="single"/>
          <w:bdr w:val="single" w:sz="12" w:space="0" w:color="auto"/>
        </w:rPr>
        <w:t xml:space="preserve"> might be</w:t>
      </w:r>
      <w:r w:rsidRPr="00FE2D11">
        <w:rPr>
          <w:u w:val="single"/>
        </w:rPr>
        <w:t xml:space="preserve">, its </w:t>
      </w:r>
      <w:r w:rsidRPr="007A349D">
        <w:rPr>
          <w:highlight w:val="green"/>
          <w:u w:val="single"/>
        </w:rPr>
        <w:t>leaders will not</w:t>
      </w:r>
      <w:r w:rsidRPr="00FE2D11">
        <w:rPr>
          <w:u w:val="single"/>
        </w:rPr>
        <w:t xml:space="preserve"> go to </w:t>
      </w:r>
      <w:r w:rsidRPr="007A349D">
        <w:rPr>
          <w:highlight w:val="green"/>
          <w:u w:val="single"/>
        </w:rPr>
        <w:t>war unless they think they can</w:t>
      </w:r>
      <w:r w:rsidRPr="00FE2D11">
        <w:rPr>
          <w:u w:val="single"/>
        </w:rPr>
        <w:t xml:space="preserve"> do so </w:t>
      </w:r>
      <w:r w:rsidRPr="007A349D">
        <w:rPr>
          <w:highlight w:val="green"/>
          <w:u w:val="single"/>
        </w:rPr>
        <w:t>quickly, cheaply</w:t>
      </w:r>
      <w:r w:rsidRPr="00FE2D11">
        <w:rPr>
          <w:u w:val="single"/>
        </w:rPr>
        <w:t xml:space="preserve">, and </w:t>
      </w:r>
      <w:r w:rsidRPr="007A349D">
        <w:rPr>
          <w:highlight w:val="green"/>
          <w:u w:val="single"/>
        </w:rPr>
        <w:t>with</w:t>
      </w:r>
      <w:r w:rsidRPr="00FE2D11">
        <w:rPr>
          <w:u w:val="single"/>
        </w:rPr>
        <w:t xml:space="preserve"> a </w:t>
      </w:r>
      <w:r w:rsidRPr="007A349D">
        <w:rPr>
          <w:highlight w:val="green"/>
          <w:u w:val="single"/>
        </w:rPr>
        <w:t>reasonable</w:t>
      </w:r>
      <w:r w:rsidRPr="00FE2D11">
        <w:rPr>
          <w:u w:val="single"/>
        </w:rPr>
        <w:t xml:space="preserve"> probability of </w:t>
      </w:r>
      <w:r w:rsidRPr="007A349D">
        <w:rPr>
          <w:highlight w:val="green"/>
          <w:u w:val="single"/>
        </w:rPr>
        <w:t>success</w:t>
      </w:r>
      <w:r w:rsidRPr="00FE2D11">
        <w:rPr>
          <w:sz w:val="16"/>
        </w:rPr>
        <w:t>.</w:t>
      </w:r>
    </w:p>
    <w:p w14:paraId="602F1BED" w14:textId="77777777" w:rsidR="00C619B0" w:rsidRPr="00FE2D11" w:rsidRDefault="00C619B0" w:rsidP="00C619B0">
      <w:r w:rsidRPr="007A349D">
        <w:rPr>
          <w:highlight w:val="green"/>
          <w:u w:val="single"/>
        </w:rPr>
        <w:t>Third</w:t>
      </w:r>
      <w:r w:rsidRPr="00FE2D11">
        <w:rPr>
          <w:u w:val="single"/>
        </w:rPr>
        <w:t xml:space="preserve">, and most important, </w:t>
      </w:r>
      <w:r w:rsidRPr="007A349D">
        <w:rPr>
          <w:highlight w:val="green"/>
          <w:u w:val="single"/>
        </w:rPr>
        <w:t>the</w:t>
      </w:r>
      <w:r w:rsidRPr="00FE2D11">
        <w:rPr>
          <w:u w:val="single"/>
        </w:rPr>
        <w:t xml:space="preserve"> primary </w:t>
      </w:r>
      <w:r w:rsidRPr="007A349D">
        <w:rPr>
          <w:b/>
          <w:iCs/>
          <w:highlight w:val="green"/>
          <w:u w:val="single"/>
          <w:bdr w:val="single" w:sz="12" w:space="0" w:color="auto"/>
        </w:rPr>
        <w:t>motiv</w:t>
      </w:r>
      <w:r w:rsidRPr="00FE2D11">
        <w:rPr>
          <w:u w:val="single"/>
        </w:rPr>
        <w:t xml:space="preserve">ation for most wars </w:t>
      </w:r>
      <w:r w:rsidRPr="007A349D">
        <w:rPr>
          <w:highlight w:val="green"/>
          <w:u w:val="single"/>
        </w:rPr>
        <w:t>is</w:t>
      </w:r>
      <w:r w:rsidRPr="00FE2D11">
        <w:rPr>
          <w:u w:val="single"/>
        </w:rPr>
        <w:t xml:space="preserve"> the desire for </w:t>
      </w:r>
      <w:r w:rsidRPr="007A349D">
        <w:rPr>
          <w:b/>
          <w:iCs/>
          <w:highlight w:val="green"/>
          <w:u w:val="single"/>
          <w:bdr w:val="single" w:sz="12" w:space="0" w:color="auto"/>
        </w:rPr>
        <w:t>security</w:t>
      </w:r>
      <w:r w:rsidRPr="007A349D">
        <w:rPr>
          <w:highlight w:val="green"/>
          <w:u w:val="single"/>
        </w:rPr>
        <w:t xml:space="preserve">, </w:t>
      </w:r>
      <w:r w:rsidRPr="007A349D">
        <w:rPr>
          <w:b/>
          <w:iCs/>
          <w:highlight w:val="green"/>
          <w:u w:val="single"/>
          <w:bdr w:val="single" w:sz="12" w:space="0" w:color="auto"/>
        </w:rPr>
        <w:t>not</w:t>
      </w:r>
      <w:r w:rsidRPr="00FE2D11">
        <w:rPr>
          <w:b/>
          <w:iCs/>
          <w:u w:val="single"/>
          <w:bdr w:val="single" w:sz="12" w:space="0" w:color="auto"/>
        </w:rPr>
        <w:t xml:space="preserve"> economic </w:t>
      </w:r>
      <w:r w:rsidRPr="007A349D">
        <w:rPr>
          <w:b/>
          <w:iCs/>
          <w:highlight w:val="green"/>
          <w:u w:val="single"/>
          <w:bdr w:val="single" w:sz="12" w:space="0" w:color="auto"/>
        </w:rPr>
        <w:t>gain</w:t>
      </w:r>
      <w:r w:rsidRPr="00FE2D11">
        <w:rPr>
          <w:u w:val="single"/>
        </w:rPr>
        <w:t xml:space="preserve">. For this reason, the odds of war </w:t>
      </w:r>
      <w:r w:rsidRPr="00FE2D11">
        <w:rPr>
          <w:b/>
          <w:iCs/>
          <w:u w:val="single"/>
          <w:bdr w:val="single" w:sz="12" w:space="0" w:color="auto"/>
        </w:rPr>
        <w:t>increase</w:t>
      </w:r>
      <w:r w:rsidRPr="00FE2D11">
        <w:rPr>
          <w:u w:val="single"/>
        </w:rPr>
        <w:t xml:space="preserve"> when states believe the </w:t>
      </w:r>
      <w:r w:rsidRPr="00FE2D11">
        <w:rPr>
          <w:b/>
          <w:iCs/>
          <w:u w:val="single"/>
          <w:bdr w:val="single" w:sz="12" w:space="0" w:color="auto"/>
        </w:rPr>
        <w:t>long-term balance of power</w:t>
      </w:r>
      <w:r w:rsidRPr="00FE2D11">
        <w:rPr>
          <w:u w:val="single"/>
        </w:rPr>
        <w:t xml:space="preserve"> may be shifting against them</w:t>
      </w:r>
      <w:r w:rsidRPr="00FE2D11">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0A4F32A3" w14:textId="77777777" w:rsidR="00C619B0" w:rsidRPr="00FE2D11" w:rsidRDefault="00C619B0" w:rsidP="00C619B0">
      <w:r w:rsidRPr="00FE2D11">
        <w:rPr>
          <w:u w:val="single"/>
        </w:rPr>
        <w:t>The bottom line:</w:t>
      </w:r>
      <w:r w:rsidRPr="00FE2D11">
        <w:rPr>
          <w:sz w:val="16"/>
        </w:rPr>
        <w:t xml:space="preserve"> Economic conditions (i.e., </w:t>
      </w:r>
      <w:r w:rsidRPr="00FE2D11">
        <w:rPr>
          <w:u w:val="single"/>
        </w:rPr>
        <w:t xml:space="preserve">a </w:t>
      </w:r>
      <w:r w:rsidRPr="007A349D">
        <w:rPr>
          <w:highlight w:val="green"/>
          <w:u w:val="single"/>
        </w:rPr>
        <w:t>depression</w:t>
      </w:r>
      <w:r w:rsidRPr="00FE2D11">
        <w:rPr>
          <w:u w:val="single"/>
        </w:rPr>
        <w:t>) may affect the broader political environment</w:t>
      </w:r>
      <w:r w:rsidRPr="00FE2D11">
        <w:rPr>
          <w:sz w:val="16"/>
        </w:rPr>
        <w:t xml:space="preserve"> in which decisions for war or peace are made, </w:t>
      </w:r>
      <w:r w:rsidRPr="00FE2D11">
        <w:rPr>
          <w:u w:val="single"/>
        </w:rPr>
        <w:t xml:space="preserve">but they </w:t>
      </w:r>
      <w:r w:rsidRPr="007A349D">
        <w:rPr>
          <w:highlight w:val="green"/>
          <w:u w:val="single"/>
        </w:rPr>
        <w:t xml:space="preserve">are </w:t>
      </w:r>
      <w:r w:rsidRPr="007A349D">
        <w:rPr>
          <w:b/>
          <w:iCs/>
          <w:highlight w:val="green"/>
          <w:u w:val="single"/>
          <w:bdr w:val="single" w:sz="12" w:space="0" w:color="auto"/>
        </w:rPr>
        <w:t>only one factor</w:t>
      </w:r>
      <w:r w:rsidRPr="007A349D">
        <w:rPr>
          <w:highlight w:val="green"/>
          <w:u w:val="single"/>
        </w:rPr>
        <w:t xml:space="preserve"> among </w:t>
      </w:r>
      <w:r w:rsidRPr="007A349D">
        <w:rPr>
          <w:b/>
          <w:iCs/>
          <w:highlight w:val="green"/>
          <w:u w:val="single"/>
          <w:bdr w:val="single" w:sz="12" w:space="0" w:color="auto"/>
        </w:rPr>
        <w:t>many</w:t>
      </w:r>
      <w:r w:rsidRPr="00FE2D11">
        <w:rPr>
          <w:u w:val="single"/>
        </w:rPr>
        <w:t xml:space="preserve"> and </w:t>
      </w:r>
      <w:r w:rsidRPr="007A349D">
        <w:rPr>
          <w:b/>
          <w:iCs/>
          <w:highlight w:val="green"/>
          <w:u w:val="single"/>
          <w:bdr w:val="single" w:sz="12" w:space="0" w:color="auto"/>
        </w:rPr>
        <w:t>rarely</w:t>
      </w:r>
      <w:r w:rsidRPr="00FE2D11">
        <w:rPr>
          <w:b/>
          <w:iCs/>
          <w:u w:val="single"/>
          <w:bdr w:val="single" w:sz="12" w:space="0" w:color="auto"/>
        </w:rPr>
        <w:t xml:space="preserve"> the </w:t>
      </w:r>
      <w:r w:rsidRPr="007A349D">
        <w:rPr>
          <w:b/>
          <w:iCs/>
          <w:highlight w:val="green"/>
          <w:u w:val="single"/>
          <w:bdr w:val="single" w:sz="12" w:space="0" w:color="auto"/>
        </w:rPr>
        <w:t>most significant</w:t>
      </w:r>
      <w:r w:rsidRPr="007A349D">
        <w:rPr>
          <w:highlight w:val="green"/>
          <w:u w:val="single"/>
        </w:rPr>
        <w:t xml:space="preserve">. </w:t>
      </w:r>
      <w:r w:rsidRPr="00FE2D11">
        <w:rPr>
          <w:b/>
          <w:iCs/>
          <w:u w:val="single"/>
          <w:bdr w:val="single" w:sz="12" w:space="0" w:color="auto"/>
        </w:rPr>
        <w:t>Even</w:t>
      </w:r>
      <w:r w:rsidRPr="00FE2D11">
        <w:rPr>
          <w:sz w:val="16"/>
        </w:rPr>
        <w:t xml:space="preserve"> if the COVID-19 pandemic has </w:t>
      </w:r>
      <w:r w:rsidRPr="007A349D">
        <w:rPr>
          <w:b/>
          <w:iCs/>
          <w:highlight w:val="green"/>
          <w:u w:val="single"/>
          <w:bdr w:val="single" w:sz="12" w:space="0" w:color="auto"/>
        </w:rPr>
        <w:t>large</w:t>
      </w:r>
      <w:r w:rsidRPr="00FE2D11">
        <w:rPr>
          <w:u w:val="single"/>
        </w:rPr>
        <w:t xml:space="preserve">, lasting, and negative </w:t>
      </w:r>
      <w:r w:rsidRPr="007A349D">
        <w:rPr>
          <w:highlight w:val="green"/>
          <w:u w:val="single"/>
        </w:rPr>
        <w:t>effects</w:t>
      </w:r>
      <w:r w:rsidRPr="00FE2D11">
        <w:rPr>
          <w:u w:val="single"/>
        </w:rPr>
        <w:t xml:space="preserve"> on the world economy</w:t>
      </w:r>
      <w:r w:rsidRPr="00FE2D11">
        <w:rPr>
          <w:sz w:val="16"/>
        </w:rPr>
        <w:t>—as seems quite likely—</w:t>
      </w:r>
      <w:r w:rsidRPr="007A349D">
        <w:rPr>
          <w:highlight w:val="green"/>
          <w:u w:val="single"/>
        </w:rPr>
        <w:t xml:space="preserve">it is </w:t>
      </w:r>
      <w:r w:rsidRPr="007A349D">
        <w:rPr>
          <w:b/>
          <w:iCs/>
          <w:highlight w:val="green"/>
          <w:u w:val="single"/>
          <w:bdr w:val="single" w:sz="12" w:space="0" w:color="auto"/>
        </w:rPr>
        <w:t>not likely</w:t>
      </w:r>
      <w:r w:rsidRPr="007A349D">
        <w:rPr>
          <w:highlight w:val="green"/>
          <w:u w:val="single"/>
        </w:rPr>
        <w:t xml:space="preserve"> to affect</w:t>
      </w:r>
      <w:r w:rsidRPr="00FE2D11">
        <w:rPr>
          <w:u w:val="single"/>
        </w:rPr>
        <w:t xml:space="preserve"> the probability of </w:t>
      </w:r>
      <w:r w:rsidRPr="007A349D">
        <w:rPr>
          <w:highlight w:val="green"/>
          <w:u w:val="single"/>
        </w:rPr>
        <w:t>war</w:t>
      </w:r>
      <w:r w:rsidRPr="00FE2D11">
        <w:rPr>
          <w:u w:val="single"/>
        </w:rPr>
        <w:t xml:space="preserve"> </w:t>
      </w:r>
      <w:r w:rsidRPr="00FE2D11">
        <w:rPr>
          <w:b/>
          <w:iCs/>
          <w:u w:val="single"/>
          <w:bdr w:val="single" w:sz="12" w:space="0" w:color="auto"/>
        </w:rPr>
        <w:t xml:space="preserve">very </w:t>
      </w:r>
      <w:r w:rsidRPr="007A349D">
        <w:rPr>
          <w:b/>
          <w:iCs/>
          <w:highlight w:val="green"/>
          <w:u w:val="single"/>
          <w:bdr w:val="single" w:sz="12" w:space="0" w:color="auto"/>
        </w:rPr>
        <w:t>much</w:t>
      </w:r>
      <w:r w:rsidRPr="007A349D">
        <w:rPr>
          <w:highlight w:val="green"/>
          <w:u w:val="single"/>
        </w:rPr>
        <w:t>, especially</w:t>
      </w:r>
      <w:r w:rsidRPr="00FE2D11">
        <w:rPr>
          <w:u w:val="single"/>
        </w:rPr>
        <w:t xml:space="preserve"> in the </w:t>
      </w:r>
      <w:r w:rsidRPr="007A349D">
        <w:rPr>
          <w:b/>
          <w:iCs/>
          <w:highlight w:val="green"/>
          <w:u w:val="single"/>
          <w:bdr w:val="single" w:sz="12" w:space="0" w:color="auto"/>
        </w:rPr>
        <w:t>short term</w:t>
      </w:r>
      <w:r w:rsidRPr="00FE2D11">
        <w:rPr>
          <w:sz w:val="16"/>
        </w:rPr>
        <w:t>.</w:t>
      </w:r>
    </w:p>
    <w:p w14:paraId="1B563B08" w14:textId="77777777" w:rsidR="00C619B0" w:rsidRPr="004D069D" w:rsidRDefault="00C619B0" w:rsidP="00C619B0">
      <w:pPr>
        <w:keepNext/>
        <w:keepLines/>
        <w:spacing w:before="40" w:after="0"/>
        <w:outlineLvl w:val="3"/>
        <w:rPr>
          <w:rFonts w:eastAsia="Times New Roman" w:cs="Times New Roman"/>
          <w:b/>
          <w:iCs/>
          <w:sz w:val="26"/>
        </w:rPr>
      </w:pPr>
      <w:r>
        <w:rPr>
          <w:rFonts w:eastAsia="Times New Roman" w:cs="Times New Roman"/>
          <w:b/>
          <w:iCs/>
          <w:sz w:val="26"/>
        </w:rPr>
        <w:t>6 – No inequality impact</w:t>
      </w:r>
    </w:p>
    <w:p w14:paraId="56237500" w14:textId="77777777" w:rsidR="00C619B0" w:rsidRPr="004D069D" w:rsidRDefault="00C619B0" w:rsidP="00C619B0">
      <w:r w:rsidRPr="004D069D">
        <w:t xml:space="preserve">Elise </w:t>
      </w:r>
      <w:r w:rsidRPr="004D069D">
        <w:rPr>
          <w:b/>
          <w:bCs/>
          <w:sz w:val="26"/>
        </w:rPr>
        <w:t>Must 16</w:t>
      </w:r>
      <w:r w:rsidRPr="004D069D">
        <w:t>, PhD student at LSE, this was her PhD thesis, 8/1/16, “When and how does inequality cause conflict? Group dynamics, perceptions and natural resources”, http://etheses.lse.ac.uk/3438/1/Must_When_and_how_does_inequality.pdf</w:t>
      </w:r>
    </w:p>
    <w:p w14:paraId="294C6BB3" w14:textId="77777777" w:rsidR="00C619B0" w:rsidRPr="004D069D" w:rsidRDefault="00C619B0" w:rsidP="00C619B0">
      <w:r w:rsidRPr="007A349D">
        <w:rPr>
          <w:highlight w:val="green"/>
          <w:u w:val="single"/>
        </w:rPr>
        <w:t xml:space="preserve">Does </w:t>
      </w:r>
      <w:r w:rsidRPr="004D069D">
        <w:rPr>
          <w:u w:val="single"/>
        </w:rPr>
        <w:t xml:space="preserve">economic </w:t>
      </w:r>
      <w:r w:rsidRPr="007A349D">
        <w:rPr>
          <w:highlight w:val="green"/>
          <w:u w:val="single"/>
        </w:rPr>
        <w:t>inequality lead to conflict</w:t>
      </w:r>
      <w:r w:rsidRPr="004D069D">
        <w:rPr>
          <w:u w:val="single"/>
        </w:rPr>
        <w:t xml:space="preserve">? </w:t>
      </w:r>
      <w:r w:rsidRPr="004D069D">
        <w:rPr>
          <w:sz w:val="16"/>
        </w:rPr>
        <w:t xml:space="preserve">This question has attracted the attention of prominent scholars at least since the time of Aristotle (Nagel 1974). The frequent assumption that unequal distribution somehow fuels rebellion has resulted in a vast amount of theoretical as well as empirical work. For long, </w:t>
      </w:r>
      <w:r w:rsidRPr="007A349D">
        <w:rPr>
          <w:b/>
          <w:iCs/>
          <w:highlight w:val="green"/>
          <w:u w:val="single"/>
          <w:bdr w:val="single" w:sz="12" w:space="0" w:color="auto"/>
        </w:rPr>
        <w:t xml:space="preserve">results </w:t>
      </w:r>
      <w:r w:rsidRPr="004D069D">
        <w:rPr>
          <w:b/>
          <w:iCs/>
          <w:u w:val="single"/>
          <w:bdr w:val="single" w:sz="12" w:space="0" w:color="auto"/>
        </w:rPr>
        <w:t>remained</w:t>
      </w:r>
      <w:r w:rsidRPr="007A349D">
        <w:rPr>
          <w:b/>
          <w:iCs/>
          <w:highlight w:val="green"/>
          <w:u w:val="single"/>
          <w:bdr w:val="single" w:sz="12" w:space="0" w:color="auto"/>
        </w:rPr>
        <w:t xml:space="preserve"> mixed</w:t>
      </w:r>
      <w:r w:rsidRPr="004D069D">
        <w:rPr>
          <w:sz w:val="16"/>
        </w:rPr>
        <w:t xml:space="preserve">. Despite countless qualitative studies asserting that inequality is a major reason for conflict outbreak, </w:t>
      </w:r>
      <w:r w:rsidRPr="004D069D">
        <w:rPr>
          <w:u w:val="single"/>
        </w:rPr>
        <w:t xml:space="preserve">quantitative studies </w:t>
      </w:r>
      <w:r w:rsidRPr="007A349D">
        <w:rPr>
          <w:b/>
          <w:iCs/>
          <w:highlight w:val="green"/>
          <w:u w:val="single"/>
          <w:bdr w:val="single" w:sz="12" w:space="0" w:color="auto"/>
        </w:rPr>
        <w:t>struggled to establish a firm relationship</w:t>
      </w:r>
      <w:r w:rsidRPr="004D069D">
        <w:rPr>
          <w:b/>
          <w:iCs/>
          <w:u w:val="single"/>
          <w:bdr w:val="single" w:sz="12" w:space="0" w:color="auto"/>
        </w:rPr>
        <w:t xml:space="preserve"> between the two</w:t>
      </w:r>
      <w:r w:rsidRPr="004D069D">
        <w:rPr>
          <w:sz w:val="16"/>
        </w:rPr>
        <w:t xml:space="preserve"> (Blattman and Miguel 2010, Cramer 2005, Lichbach 1989). </w:t>
      </w:r>
    </w:p>
    <w:p w14:paraId="73CC7EAD" w14:textId="77777777" w:rsidR="00C619B0" w:rsidRPr="004D069D" w:rsidRDefault="00C619B0" w:rsidP="00C619B0">
      <w:r w:rsidRPr="004D069D">
        <w:rPr>
          <w:u w:val="single"/>
        </w:rPr>
        <w:t>These quantitative studies</w:t>
      </w:r>
      <w:r w:rsidRPr="004D069D">
        <w:rPr>
          <w:sz w:val="16"/>
        </w:rPr>
        <w:t xml:space="preserve">, including the most influential ones by Collier and Hoeffler (2004) and Fearon and Laitin (2003), </w:t>
      </w:r>
      <w:r w:rsidRPr="004D069D">
        <w:rPr>
          <w:u w:val="single"/>
        </w:rPr>
        <w:t xml:space="preserve">rely on analysis of </w:t>
      </w:r>
      <w:r w:rsidRPr="004D069D">
        <w:rPr>
          <w:b/>
          <w:iCs/>
          <w:u w:val="single"/>
          <w:bdr w:val="single" w:sz="12" w:space="0" w:color="auto"/>
        </w:rPr>
        <w:t>individual measures</w:t>
      </w:r>
      <w:r w:rsidRPr="004D069D">
        <w:rPr>
          <w:u w:val="single"/>
        </w:rPr>
        <w:t xml:space="preserve"> of inequality</w:t>
      </w:r>
      <w:r w:rsidRPr="004D069D">
        <w:rPr>
          <w:sz w:val="16"/>
        </w:rPr>
        <w:t xml:space="preserve">. </w:t>
      </w:r>
      <w:r w:rsidRPr="007A349D">
        <w:rPr>
          <w:b/>
          <w:iCs/>
          <w:highlight w:val="green"/>
          <w:u w:val="single"/>
          <w:bdr w:val="single" w:sz="12" w:space="0" w:color="auto"/>
        </w:rPr>
        <w:t>However</w:t>
      </w:r>
      <w:r w:rsidRPr="004D069D">
        <w:rPr>
          <w:sz w:val="16"/>
        </w:rPr>
        <w:t xml:space="preserve">, as most prominently set forth by Frances Stewart, </w:t>
      </w:r>
      <w:r w:rsidRPr="007A349D">
        <w:rPr>
          <w:highlight w:val="green"/>
          <w:u w:val="single"/>
        </w:rPr>
        <w:t xml:space="preserve">it is </w:t>
      </w:r>
      <w:r w:rsidRPr="007A349D">
        <w:rPr>
          <w:b/>
          <w:iCs/>
          <w:highlight w:val="green"/>
          <w:u w:val="single"/>
          <w:bdr w:val="single" w:sz="12" w:space="0" w:color="auto"/>
        </w:rPr>
        <w:t>minority groups</w:t>
      </w:r>
      <w:r w:rsidRPr="004D069D">
        <w:rPr>
          <w:u w:val="single"/>
        </w:rPr>
        <w:t xml:space="preserve"> or </w:t>
      </w:r>
      <w:r w:rsidRPr="004D069D">
        <w:rPr>
          <w:b/>
          <w:iCs/>
          <w:u w:val="single"/>
          <w:bdr w:val="single" w:sz="12" w:space="0" w:color="auto"/>
        </w:rPr>
        <w:t>collectives of individuals</w:t>
      </w:r>
      <w:r w:rsidRPr="004D069D">
        <w:rPr>
          <w:sz w:val="16"/>
        </w:rPr>
        <w:t xml:space="preserve"> </w:t>
      </w:r>
      <w:r w:rsidRPr="007A349D">
        <w:rPr>
          <w:highlight w:val="green"/>
          <w:u w:val="single"/>
        </w:rPr>
        <w:t>who rebel</w:t>
      </w:r>
      <w:r w:rsidRPr="004D069D">
        <w:rPr>
          <w:u w:val="single"/>
        </w:rPr>
        <w:t xml:space="preserve">, </w:t>
      </w:r>
      <w:r w:rsidRPr="007A349D">
        <w:rPr>
          <w:b/>
          <w:iCs/>
          <w:highlight w:val="green"/>
          <w:u w:val="single"/>
          <w:bdr w:val="single" w:sz="12" w:space="0" w:color="auto"/>
        </w:rPr>
        <w:t xml:space="preserve">not </w:t>
      </w:r>
      <w:r w:rsidRPr="004D069D">
        <w:rPr>
          <w:b/>
          <w:iCs/>
          <w:u w:val="single"/>
          <w:bdr w:val="single" w:sz="12" w:space="0" w:color="auto"/>
        </w:rPr>
        <w:t xml:space="preserve">the </w:t>
      </w:r>
      <w:r w:rsidRPr="007A349D">
        <w:rPr>
          <w:b/>
          <w:iCs/>
          <w:highlight w:val="green"/>
          <w:u w:val="single"/>
          <w:bdr w:val="single" w:sz="12" w:space="0" w:color="auto"/>
        </w:rPr>
        <w:t>whole population</w:t>
      </w:r>
      <w:r w:rsidRPr="004D069D">
        <w:rPr>
          <w:u w:val="single"/>
        </w:rPr>
        <w:t>, nor individuals</w:t>
      </w:r>
      <w:r w:rsidRPr="004D069D">
        <w:rPr>
          <w:sz w:val="16"/>
        </w:rPr>
        <w:t xml:space="preserve"> (Stewart 2002). Stewart’s theoretical development has given rise to several quantitative studies which uniformly support the role of economic group inequality in inducing conflict (Buhaug, Cederman, and Gleditsch 2014, Cederman, Weidmann, and Bormann 2015, Cederman, Weidmann, and Gleditsch 2011, Deiwiks, Cederman, and Gleditsch 2012, Østby 2008a, b, Østby, Nordås, and Rød 2009). Hence, there is an emerging consensus in the literature that inequality causes civil conflict when it overlaps with relevant group identities. </w:t>
      </w:r>
    </w:p>
    <w:p w14:paraId="0724AC16" w14:textId="77777777" w:rsidR="00C619B0" w:rsidRPr="004D069D" w:rsidRDefault="00C619B0" w:rsidP="00C619B0">
      <w:r w:rsidRPr="004D069D">
        <w:rPr>
          <w:sz w:val="16"/>
        </w:rPr>
        <w:t xml:space="preserve">Promising as these </w:t>
      </w:r>
      <w:r w:rsidRPr="007A349D">
        <w:rPr>
          <w:highlight w:val="green"/>
          <w:u w:val="single"/>
        </w:rPr>
        <w:t>studies</w:t>
      </w:r>
      <w:r w:rsidRPr="004D069D">
        <w:rPr>
          <w:sz w:val="16"/>
        </w:rPr>
        <w:t xml:space="preserve"> are, they nevertheless </w:t>
      </w:r>
      <w:r w:rsidRPr="004D069D">
        <w:rPr>
          <w:u w:val="single"/>
        </w:rPr>
        <w:t>neglect a potential crucial part of the inequality-conflict causal chain</w:t>
      </w:r>
      <w:r w:rsidRPr="004D069D">
        <w:rPr>
          <w:sz w:val="16"/>
        </w:rPr>
        <w:t xml:space="preserve">. </w:t>
      </w:r>
      <w:r w:rsidRPr="004D069D">
        <w:rPr>
          <w:u w:val="single"/>
        </w:rPr>
        <w:t>Seemingly all studies</w:t>
      </w:r>
      <w:r w:rsidRPr="004D069D">
        <w:rPr>
          <w:sz w:val="16"/>
        </w:rPr>
        <w:t xml:space="preserve"> of inequality and conflict, including those measuring group inequalities, </w:t>
      </w:r>
      <w:r w:rsidRPr="007A349D">
        <w:rPr>
          <w:b/>
          <w:iCs/>
          <w:highlight w:val="green"/>
          <w:u w:val="single"/>
          <w:bdr w:val="single" w:sz="12" w:space="0" w:color="auto"/>
        </w:rPr>
        <w:t>are based on objective inequalities</w:t>
      </w:r>
      <w:r w:rsidRPr="007A349D">
        <w:rPr>
          <w:sz w:val="16"/>
          <w:highlight w:val="green"/>
        </w:rPr>
        <w:t>.</w:t>
      </w:r>
      <w:r w:rsidRPr="004D069D">
        <w:rPr>
          <w:sz w:val="16"/>
        </w:rPr>
        <w:t xml:space="preserve"> </w:t>
      </w:r>
      <w:r w:rsidRPr="004D069D">
        <w:rPr>
          <w:u w:val="single"/>
        </w:rPr>
        <w:t>Yet</w:t>
      </w:r>
      <w:r w:rsidRPr="004D069D">
        <w:rPr>
          <w:sz w:val="16"/>
        </w:rPr>
        <w:t>, as Stewart (2010, 14) herself notes, ‘</w:t>
      </w:r>
      <w:r w:rsidRPr="007A349D">
        <w:rPr>
          <w:highlight w:val="green"/>
          <w:u w:val="single"/>
        </w:rPr>
        <w:t xml:space="preserve">People take action because of </w:t>
      </w:r>
      <w:r w:rsidRPr="007A349D">
        <w:rPr>
          <w:b/>
          <w:iCs/>
          <w:highlight w:val="green"/>
          <w:u w:val="single"/>
          <w:bdr w:val="single" w:sz="12" w:space="0" w:color="auto"/>
        </w:rPr>
        <w:t>perceived injustices</w:t>
      </w:r>
      <w:r w:rsidRPr="004D069D">
        <w:rPr>
          <w:sz w:val="16"/>
        </w:rPr>
        <w:t xml:space="preserve"> </w:t>
      </w:r>
      <w:r w:rsidRPr="007A349D">
        <w:rPr>
          <w:highlight w:val="green"/>
          <w:u w:val="single"/>
        </w:rPr>
        <w:t xml:space="preserve">rather than </w:t>
      </w:r>
      <w:r w:rsidRPr="004D069D">
        <w:rPr>
          <w:u w:val="single"/>
        </w:rPr>
        <w:t xml:space="preserve">because of </w:t>
      </w:r>
      <w:r w:rsidRPr="007A349D">
        <w:rPr>
          <w:b/>
          <w:iCs/>
          <w:highlight w:val="green"/>
          <w:u w:val="single"/>
          <w:bdr w:val="single" w:sz="12" w:space="0" w:color="auto"/>
        </w:rPr>
        <w:t>measured statistical inequalities</w:t>
      </w:r>
      <w:r w:rsidRPr="007A349D">
        <w:rPr>
          <w:sz w:val="16"/>
          <w:highlight w:val="green"/>
        </w:rPr>
        <w:t xml:space="preserve"> </w:t>
      </w:r>
      <w:r w:rsidRPr="004D069D">
        <w:rPr>
          <w:u w:val="single"/>
        </w:rPr>
        <w:t xml:space="preserve">of which they </w:t>
      </w:r>
      <w:r w:rsidRPr="007A349D">
        <w:rPr>
          <w:b/>
          <w:iCs/>
          <w:highlight w:val="green"/>
          <w:u w:val="single"/>
          <w:bdr w:val="single" w:sz="12" w:space="0" w:color="auto"/>
        </w:rPr>
        <w:t>might not be aware</w:t>
      </w:r>
      <w:r w:rsidRPr="004D069D">
        <w:rPr>
          <w:sz w:val="16"/>
        </w:rPr>
        <w:t xml:space="preserve">’. Economic inequality measured by the </w:t>
      </w:r>
      <w:r w:rsidRPr="007A349D">
        <w:rPr>
          <w:b/>
          <w:iCs/>
          <w:highlight w:val="green"/>
          <w:u w:val="single"/>
          <w:bdr w:val="single" w:sz="12" w:space="0" w:color="auto"/>
        </w:rPr>
        <w:t>Gini coefficient</w:t>
      </w:r>
      <w:r w:rsidRPr="004D069D">
        <w:rPr>
          <w:sz w:val="16"/>
        </w:rPr>
        <w:t xml:space="preserve">, or by local GDP </w:t>
      </w:r>
      <w:r w:rsidRPr="004D069D">
        <w:rPr>
          <w:u w:val="single"/>
        </w:rPr>
        <w:t>data</w:t>
      </w:r>
      <w:r w:rsidRPr="004D069D">
        <w:rPr>
          <w:sz w:val="16"/>
        </w:rPr>
        <w:t xml:space="preserve">, is </w:t>
      </w:r>
      <w:r w:rsidRPr="004D069D">
        <w:rPr>
          <w:u w:val="single"/>
        </w:rPr>
        <w:t>most commonly used as proxies</w:t>
      </w:r>
      <w:r w:rsidRPr="004D069D">
        <w:rPr>
          <w:sz w:val="16"/>
        </w:rPr>
        <w:t xml:space="preserve">, </w:t>
      </w:r>
      <w:r w:rsidRPr="004D069D">
        <w:rPr>
          <w:u w:val="single"/>
        </w:rPr>
        <w:t xml:space="preserve">leaving </w:t>
      </w:r>
      <w:r w:rsidRPr="007A349D">
        <w:rPr>
          <w:highlight w:val="green"/>
          <w:u w:val="single"/>
        </w:rPr>
        <w:t xml:space="preserve">completely aside how </w:t>
      </w:r>
      <w:r w:rsidRPr="004D069D">
        <w:rPr>
          <w:u w:val="single"/>
        </w:rPr>
        <w:t>economic</w:t>
      </w:r>
      <w:r w:rsidRPr="007A349D">
        <w:rPr>
          <w:highlight w:val="green"/>
          <w:u w:val="single"/>
        </w:rPr>
        <w:t xml:space="preserve"> inequality is </w:t>
      </w:r>
      <w:r w:rsidRPr="007A349D">
        <w:rPr>
          <w:b/>
          <w:iCs/>
          <w:highlight w:val="green"/>
          <w:u w:val="single"/>
          <w:bdr w:val="single" w:sz="12" w:space="0" w:color="auto"/>
        </w:rPr>
        <w:t>actually</w:t>
      </w:r>
      <w:r w:rsidRPr="004D069D">
        <w:rPr>
          <w:b/>
          <w:iCs/>
          <w:u w:val="single"/>
          <w:bdr w:val="single" w:sz="12" w:space="0" w:color="auto"/>
        </w:rPr>
        <w:t xml:space="preserve"> interpreted and</w:t>
      </w:r>
      <w:r w:rsidRPr="007A349D">
        <w:rPr>
          <w:b/>
          <w:iCs/>
          <w:highlight w:val="green"/>
          <w:u w:val="single"/>
          <w:bdr w:val="single" w:sz="12" w:space="0" w:color="auto"/>
        </w:rPr>
        <w:t xml:space="preserve"> perceived</w:t>
      </w:r>
      <w:r w:rsidRPr="004D069D">
        <w:rPr>
          <w:b/>
          <w:iCs/>
          <w:u w:val="single"/>
          <w:bdr w:val="single" w:sz="12" w:space="0" w:color="auto"/>
        </w:rPr>
        <w:t xml:space="preserve"> by both groups and individuals</w:t>
      </w:r>
      <w:r w:rsidRPr="004D069D">
        <w:rPr>
          <w:sz w:val="16"/>
        </w:rPr>
        <w:t xml:space="preserve"> (ref. Zimmermann 1983). It remains obvious, however, that in order for people to take action to address inequalities, the first step is to recognize them and to consider them unjust (Han et al. 2012). The use then, of objective measures in current empirical studies, is based on the assumption that both objective and perceived horizontal inequalities essentially amount to the same thing. Put another way it is assumed that all objective inequalities are actually perceived as inequalities by relevant groups, and conversely all perceived inequalities have an objective basis. These are strong claims that are so far largely untested. Existing studies of the link between objective and perceived horizontal inequalities range from concluding that there is no such link (Langer and Smedts 2013) to documenting imperfect correlations – ranging from 0.27 to 0.30 depending on indicators and datasets (Holmqvist 2012). </w:t>
      </w:r>
    </w:p>
    <w:p w14:paraId="24EA7793" w14:textId="77777777" w:rsidR="00C619B0" w:rsidRPr="004D069D" w:rsidRDefault="00C619B0" w:rsidP="00C619B0">
      <w:r w:rsidRPr="004D069D">
        <w:rPr>
          <w:sz w:val="16"/>
        </w:rPr>
        <w:t xml:space="preserve">While </w:t>
      </w:r>
      <w:r w:rsidRPr="007A349D">
        <w:rPr>
          <w:highlight w:val="green"/>
          <w:u w:val="single"/>
        </w:rPr>
        <w:t>cross-country analyses</w:t>
      </w:r>
      <w:r w:rsidRPr="004D069D">
        <w:rPr>
          <w:u w:val="single"/>
        </w:rPr>
        <w:t xml:space="preserve"> of conflict </w:t>
      </w:r>
      <w:r w:rsidRPr="007A349D">
        <w:rPr>
          <w:highlight w:val="green"/>
          <w:u w:val="single"/>
        </w:rPr>
        <w:t xml:space="preserve">have </w:t>
      </w:r>
      <w:r w:rsidRPr="007A349D">
        <w:rPr>
          <w:b/>
          <w:iCs/>
          <w:highlight w:val="green"/>
          <w:u w:val="single"/>
          <w:bdr w:val="single" w:sz="12" w:space="0" w:color="auto"/>
        </w:rPr>
        <w:t>neglected perceptions</w:t>
      </w:r>
      <w:r w:rsidRPr="004D069D">
        <w:rPr>
          <w:b/>
          <w:iCs/>
          <w:u w:val="single"/>
          <w:bdr w:val="single" w:sz="12" w:space="0" w:color="auto"/>
        </w:rPr>
        <w:t xml:space="preserve"> of inequality</w:t>
      </w:r>
      <w:r w:rsidRPr="004D069D">
        <w:rPr>
          <w:sz w:val="16"/>
        </w:rPr>
        <w:t xml:space="preserve">, the case study literature does offer some examples demonstrating their importance. Interviewing Muslim immigrants in London and Madrid, Gest (2010, 178) finds that what distinguishes democratic activists from those who engage in anti-system behavior, is the nature of their individual expectations and perceptions about shared economic realities. Moving on to larger conflicts, a recent World Bank report concludes that the so called ‘Arab Spring’ was driven by a decrease in popular subjective satisfaction, while the objective economic situation actually improved in the years before the widespread mobilization (Ianchovichina, Mottaghi, and Shantayanan 2015). The report also points to the importance of inter-group inequality as opposed to individual inequality. </w:t>
      </w:r>
    </w:p>
    <w:p w14:paraId="51FA02FD" w14:textId="77777777" w:rsidR="00C619B0" w:rsidRPr="004D069D" w:rsidRDefault="00C619B0" w:rsidP="00C619B0">
      <w:r w:rsidRPr="004D069D">
        <w:rPr>
          <w:sz w:val="16"/>
        </w:rPr>
        <w:t xml:space="preserve">My main argument is that in order to better capture the role of inequality in inducing civil conflict, </w:t>
      </w:r>
      <w:r w:rsidRPr="004D069D">
        <w:rPr>
          <w:u w:val="single"/>
        </w:rPr>
        <w:t>measures have to account for relevant groups as well as for the perception of inequality in these groups</w:t>
      </w:r>
      <w:r w:rsidRPr="004D069D">
        <w:rPr>
          <w:sz w:val="16"/>
        </w:rPr>
        <w:t xml:space="preserve">. In addition, my analyses fill two other gaps in the literature. While Stewart emphasizes how groups can mobilize around different identities, current studies have almost exclusively focused on ethnic groups. However, a regional identity might be just as relevant (ref. Posner 2004). I will therefor look at the effect of regional economic inequality on civil war. And finally, most of the studies, and all of those with a global scope, rely on time invariant measures of economic horizontal inequality. This is commonly defended by referring to the demonstrated ‘stickiness’ of horizontal inequalities (see e.g. Stewart and Langer 2008, Tilly 1999). Still, a recent study covering 1992 to 2013 demonstrates a global decline of ethnic inequality (Bormann et al. 2016), while Kanbur and Venables (2005) compare case studies of 26 developing countries and conclude that regional inequalities are rising. The data used in this analysis also show that horizontal inequalities change quite substantially over time. Using inequality data from one particular year to analyze decades of conflict incidents is therefore questionable. Hence, my study represents the first time-variant analyses of the effect of both objective and perceived regional inequality on civil war covering developed and developing countries in all world regions14 . </w:t>
      </w:r>
    </w:p>
    <w:p w14:paraId="7F5193C6" w14:textId="77777777" w:rsidR="00C619B0" w:rsidRPr="004D069D" w:rsidRDefault="00C619B0" w:rsidP="00C619B0">
      <w:r w:rsidRPr="007A349D">
        <w:rPr>
          <w:highlight w:val="green"/>
          <w:u w:val="single"/>
        </w:rPr>
        <w:t>Analysing data for the period 1989 to 2014</w:t>
      </w:r>
      <w:r w:rsidRPr="004D069D">
        <w:rPr>
          <w:u w:val="single"/>
        </w:rPr>
        <w:t xml:space="preserve"> from the World Values Survey (WVS), I find that</w:t>
      </w:r>
      <w:r w:rsidRPr="004D069D">
        <w:rPr>
          <w:sz w:val="16"/>
        </w:rPr>
        <w:t xml:space="preserve"> countries with a high level of perceived regional economic inequality have an elevated risk of civil war outbreak. On the other hand, </w:t>
      </w:r>
      <w:r w:rsidRPr="007A349D">
        <w:rPr>
          <w:b/>
          <w:iCs/>
          <w:highlight w:val="green"/>
          <w:u w:val="single"/>
          <w:bdr w:val="single" w:sz="12" w:space="0" w:color="auto"/>
        </w:rPr>
        <w:t>mere objective regional economic inequalities do not have any significant effect</w:t>
      </w:r>
      <w:r w:rsidRPr="004D069D">
        <w:rPr>
          <w:sz w:val="16"/>
        </w:rPr>
        <w:t>. The group aspect remains essential, as neither objective nor perceived individual inequality is linked to increased civil conflict risk.</w:t>
      </w:r>
    </w:p>
    <w:p w14:paraId="779F1A66" w14:textId="77777777" w:rsidR="00C619B0" w:rsidRPr="004D069D" w:rsidRDefault="00C619B0" w:rsidP="00C619B0">
      <w:pPr>
        <w:keepNext/>
        <w:keepLines/>
        <w:spacing w:before="40" w:after="0"/>
        <w:outlineLvl w:val="3"/>
        <w:rPr>
          <w:rFonts w:eastAsia="Times New Roman" w:cs="Times New Roman"/>
          <w:b/>
          <w:iCs/>
          <w:sz w:val="26"/>
        </w:rPr>
      </w:pPr>
      <w:r>
        <w:rPr>
          <w:rFonts w:eastAsia="Times New Roman" w:cs="Times New Roman"/>
          <w:b/>
          <w:iCs/>
          <w:sz w:val="26"/>
        </w:rPr>
        <w:t>7 – It</w:t>
      </w:r>
      <w:r w:rsidRPr="004D069D">
        <w:rPr>
          <w:rFonts w:eastAsia="Times New Roman" w:cs="Times New Roman"/>
          <w:b/>
          <w:iCs/>
          <w:sz w:val="26"/>
        </w:rPr>
        <w:t xml:space="preserve"> doesn’t slow growth.</w:t>
      </w:r>
    </w:p>
    <w:p w14:paraId="2DC4A47B" w14:textId="77777777" w:rsidR="00C619B0" w:rsidRPr="004D069D" w:rsidRDefault="00C619B0" w:rsidP="00C619B0">
      <w:r w:rsidRPr="004D069D">
        <w:t xml:space="preserve">Chris </w:t>
      </w:r>
      <w:r w:rsidRPr="004D069D">
        <w:rPr>
          <w:b/>
          <w:bCs/>
          <w:sz w:val="26"/>
        </w:rPr>
        <w:t>Giles 15</w:t>
      </w:r>
      <w:r w:rsidRPr="004D069D">
        <w:t>, Economics Editor for FT, “Inequality is unjust, not bad for growth,” Financial Times, 8/18/15, https://www.ft.com/content/94a7b252-45a1-11e5-b3b2-1672f710807b</w:t>
      </w:r>
    </w:p>
    <w:p w14:paraId="6BE6CC09" w14:textId="77777777" w:rsidR="00C619B0" w:rsidRPr="004D069D" w:rsidRDefault="00C619B0" w:rsidP="00C619B0">
      <w:r w:rsidRPr="007A349D">
        <w:rPr>
          <w:highlight w:val="green"/>
          <w:u w:val="single"/>
        </w:rPr>
        <w:t>Disparity of income</w:t>
      </w:r>
      <w:r w:rsidRPr="004D069D">
        <w:rPr>
          <w:u w:val="single"/>
        </w:rPr>
        <w:t xml:space="preserve"> is both a virtue and a vice. The virtue of</w:t>
      </w:r>
      <w:r w:rsidRPr="004D069D">
        <w:rPr>
          <w:sz w:val="14"/>
        </w:rPr>
        <w:t xml:space="preserve"> providing rewards for effort and </w:t>
      </w:r>
      <w:r w:rsidRPr="007A349D">
        <w:rPr>
          <w:b/>
          <w:iCs/>
          <w:highlight w:val="green"/>
          <w:u w:val="single"/>
          <w:bdr w:val="single" w:sz="12" w:space="0" w:color="auto"/>
        </w:rPr>
        <w:t>generat</w:t>
      </w:r>
      <w:r w:rsidRPr="004D069D">
        <w:rPr>
          <w:b/>
          <w:iCs/>
          <w:u w:val="single"/>
          <w:bdr w:val="single" w:sz="12" w:space="0" w:color="auto"/>
        </w:rPr>
        <w:t xml:space="preserve">ing </w:t>
      </w:r>
      <w:r w:rsidRPr="007A349D">
        <w:rPr>
          <w:b/>
          <w:iCs/>
          <w:highlight w:val="green"/>
          <w:u w:val="single"/>
          <w:bdr w:val="single" w:sz="12" w:space="0" w:color="auto"/>
        </w:rPr>
        <w:t>economic growth</w:t>
      </w:r>
      <w:r w:rsidRPr="007A349D">
        <w:rPr>
          <w:sz w:val="14"/>
          <w:highlight w:val="green"/>
        </w:rPr>
        <w:t xml:space="preserve"> </w:t>
      </w:r>
      <w:r w:rsidRPr="004D069D">
        <w:rPr>
          <w:u w:val="single"/>
        </w:rPr>
        <w:t>must be balanced against</w:t>
      </w:r>
      <w:r w:rsidRPr="004D069D">
        <w:rPr>
          <w:sz w:val="14"/>
        </w:rPr>
        <w:t xml:space="preserve"> the vice of inequality’s manifest </w:t>
      </w:r>
      <w:r w:rsidRPr="004D069D">
        <w:rPr>
          <w:u w:val="single"/>
        </w:rPr>
        <w:t>injustice</w:t>
      </w:r>
      <w:r w:rsidRPr="004D069D">
        <w:rPr>
          <w:sz w:val="14"/>
        </w:rPr>
        <w:t>. Riches derived through good fortune, good parents or being born at a good time are far from easy to defend. The problem for society and governments is to determine an acceptable degree of redistribution, balancing the remaining inequality with the blunted incentives from higher taxes and benefits. Or so we thought.</w:t>
      </w:r>
    </w:p>
    <w:p w14:paraId="102E6ECE" w14:textId="77777777" w:rsidR="00C619B0" w:rsidRPr="004D069D" w:rsidRDefault="00C619B0" w:rsidP="00C619B0">
      <w:r w:rsidRPr="004D069D">
        <w:rPr>
          <w:u w:val="single"/>
        </w:rPr>
        <w:t>The past two years have witnessed huge growth in the industry of academic research rejecting this trade-off. Lower inequality boosts growth, its advocates claim</w:t>
      </w:r>
      <w:r w:rsidRPr="004D069D">
        <w:rPr>
          <w:sz w:val="14"/>
        </w:rPr>
        <w:t>, so countries really can have more redistribution, a narrower gap between rich and poor, alongside more sustained economic expansion.</w:t>
      </w:r>
    </w:p>
    <w:p w14:paraId="605DA049" w14:textId="77777777" w:rsidR="00C619B0" w:rsidRPr="004D069D" w:rsidRDefault="00C619B0" w:rsidP="00C619B0">
      <w:r w:rsidRPr="004D069D">
        <w:rPr>
          <w:sz w:val="14"/>
        </w:rPr>
        <w:t>Leading the charge towards the new consensus are two somewhat surprising institutions — the International Monetary Fund and the Organisation for Economic Cooperation and Development. Are these traditional bastions of orthodoxy infusing their policy prescriptions with the most up-to-date empirical evidence or merely following fashion?</w:t>
      </w:r>
    </w:p>
    <w:p w14:paraId="02DB0D5B" w14:textId="77777777" w:rsidR="00C619B0" w:rsidRPr="004D069D" w:rsidRDefault="00C619B0" w:rsidP="00C619B0">
      <w:r w:rsidRPr="004D069D">
        <w:rPr>
          <w:sz w:val="14"/>
        </w:rPr>
        <w:t>There is no doubt that the new ideas are strongly held. Angel Gurría, head of the OECD, is convinced of the new reality. “Addressing high and growing inequality is critical to promote strong and sustained growth,” he says only to be outbid in rhetorical certainty by Christine Lagarde, the fund’s managing director. She reckons the rich should thank the poor. “Contrary to conventional wisdom, the benefits of higher income are trickling up, not down,” she says.</w:t>
      </w:r>
    </w:p>
    <w:p w14:paraId="289C00B3" w14:textId="77777777" w:rsidR="00C619B0" w:rsidRPr="004D069D" w:rsidRDefault="00C619B0" w:rsidP="00C619B0">
      <w:r w:rsidRPr="004D069D">
        <w:rPr>
          <w:u w:val="single"/>
        </w:rPr>
        <w:t>For all the excitement</w:t>
      </w:r>
      <w:r w:rsidRPr="004D069D">
        <w:rPr>
          <w:sz w:val="14"/>
        </w:rPr>
        <w:t xml:space="preserve"> among this rarefied global elite, </w:t>
      </w:r>
      <w:r w:rsidRPr="004D069D">
        <w:rPr>
          <w:b/>
          <w:iCs/>
          <w:u w:val="single"/>
          <w:bdr w:val="single" w:sz="12" w:space="0" w:color="auto"/>
        </w:rPr>
        <w:t xml:space="preserve">the </w:t>
      </w:r>
      <w:r w:rsidRPr="007A349D">
        <w:rPr>
          <w:b/>
          <w:iCs/>
          <w:highlight w:val="green"/>
          <w:u w:val="single"/>
          <w:bdr w:val="single" w:sz="12" w:space="0" w:color="auto"/>
        </w:rPr>
        <w:t xml:space="preserve">research results are mundane. </w:t>
      </w:r>
      <w:r w:rsidRPr="007A349D">
        <w:rPr>
          <w:highlight w:val="green"/>
          <w:u w:val="single"/>
        </w:rPr>
        <w:t xml:space="preserve">Economic performance </w:t>
      </w:r>
      <w:r w:rsidRPr="007A349D">
        <w:rPr>
          <w:b/>
          <w:iCs/>
          <w:highlight w:val="green"/>
          <w:u w:val="single"/>
          <w:bdr w:val="single" w:sz="12" w:space="0" w:color="auto"/>
        </w:rPr>
        <w:t>varies wildly</w:t>
      </w:r>
      <w:r w:rsidRPr="007A349D">
        <w:rPr>
          <w:highlight w:val="green"/>
          <w:u w:val="single"/>
        </w:rPr>
        <w:t xml:space="preserve"> over time and</w:t>
      </w:r>
      <w:r w:rsidRPr="004D069D">
        <w:rPr>
          <w:u w:val="single"/>
        </w:rPr>
        <w:t xml:space="preserve"> across </w:t>
      </w:r>
      <w:r w:rsidRPr="007A349D">
        <w:rPr>
          <w:highlight w:val="green"/>
          <w:u w:val="single"/>
        </w:rPr>
        <w:t>countries, yet</w:t>
      </w:r>
      <w:r w:rsidRPr="004D069D">
        <w:rPr>
          <w:sz w:val="14"/>
        </w:rPr>
        <w:t xml:space="preserve"> the </w:t>
      </w:r>
      <w:r w:rsidRPr="004D069D">
        <w:rPr>
          <w:u w:val="single"/>
        </w:rPr>
        <w:t xml:space="preserve">evidence suggests </w:t>
      </w:r>
      <w:r w:rsidRPr="007A349D">
        <w:rPr>
          <w:highlight w:val="green"/>
          <w:u w:val="single"/>
        </w:rPr>
        <w:t xml:space="preserve">inequality explains </w:t>
      </w:r>
      <w:r w:rsidRPr="007A349D">
        <w:rPr>
          <w:b/>
          <w:iCs/>
          <w:highlight w:val="green"/>
          <w:u w:val="single"/>
          <w:bdr w:val="single" w:sz="12" w:space="0" w:color="auto"/>
        </w:rPr>
        <w:t>only a tiny fraction of</w:t>
      </w:r>
      <w:r w:rsidRPr="004D069D">
        <w:rPr>
          <w:b/>
          <w:iCs/>
          <w:u w:val="single"/>
          <w:bdr w:val="single" w:sz="12" w:space="0" w:color="auto"/>
        </w:rPr>
        <w:t xml:space="preserve"> these </w:t>
      </w:r>
      <w:r w:rsidRPr="007A349D">
        <w:rPr>
          <w:b/>
          <w:iCs/>
          <w:highlight w:val="green"/>
          <w:u w:val="single"/>
          <w:bdr w:val="single" w:sz="12" w:space="0" w:color="auto"/>
        </w:rPr>
        <w:t>differences.</w:t>
      </w:r>
      <w:r w:rsidRPr="007A349D">
        <w:rPr>
          <w:sz w:val="14"/>
          <w:highlight w:val="green"/>
        </w:rPr>
        <w:t xml:space="preserve"> </w:t>
      </w:r>
      <w:r w:rsidRPr="004D069D">
        <w:rPr>
          <w:u w:val="single"/>
        </w:rPr>
        <w:t>Whatever effect the gap</w:t>
      </w:r>
      <w:r w:rsidRPr="004D069D">
        <w:rPr>
          <w:sz w:val="14"/>
        </w:rPr>
        <w:t xml:space="preserve"> between rich and poor </w:t>
      </w:r>
      <w:r w:rsidRPr="004D069D">
        <w:rPr>
          <w:u w:val="single"/>
        </w:rPr>
        <w:t xml:space="preserve">might have on growth, </w:t>
      </w:r>
      <w:r w:rsidRPr="004D069D">
        <w:rPr>
          <w:b/>
          <w:iCs/>
          <w:u w:val="single"/>
          <w:bdr w:val="single" w:sz="12" w:space="0" w:color="auto"/>
        </w:rPr>
        <w:t>other forces dominate</w:t>
      </w:r>
      <w:r w:rsidRPr="004D069D">
        <w:rPr>
          <w:sz w:val="14"/>
        </w:rPr>
        <w:t>, so we should not look to redistribution as the new engine of growth.</w:t>
      </w:r>
    </w:p>
    <w:p w14:paraId="03D3A60E" w14:textId="77777777" w:rsidR="00C619B0" w:rsidRPr="004D069D" w:rsidRDefault="00C619B0" w:rsidP="00C619B0">
      <w:r w:rsidRPr="004D069D">
        <w:rPr>
          <w:sz w:val="14"/>
        </w:rPr>
        <w:t xml:space="preserve">With </w:t>
      </w:r>
      <w:r w:rsidRPr="004D069D">
        <w:rPr>
          <w:u w:val="single"/>
        </w:rPr>
        <w:t>the results</w:t>
      </w:r>
      <w:r w:rsidRPr="004D069D">
        <w:rPr>
          <w:sz w:val="14"/>
        </w:rPr>
        <w:t xml:space="preserve"> almost entirely based on cross-country correlations, they also </w:t>
      </w:r>
      <w:r w:rsidRPr="004D069D">
        <w:rPr>
          <w:u w:val="single"/>
        </w:rPr>
        <w:t xml:space="preserve">have </w:t>
      </w:r>
      <w:r w:rsidRPr="004D069D">
        <w:rPr>
          <w:b/>
          <w:iCs/>
          <w:u w:val="single"/>
          <w:bdr w:val="single" w:sz="12" w:space="0" w:color="auto"/>
        </w:rPr>
        <w:t>troubling inconsistencies</w:t>
      </w:r>
      <w:r w:rsidRPr="004D069D">
        <w:rPr>
          <w:sz w:val="14"/>
        </w:rPr>
        <w:t xml:space="preserve">. Ms Lagarde and </w:t>
      </w:r>
      <w:r w:rsidRPr="004D069D">
        <w:rPr>
          <w:u w:val="single"/>
        </w:rPr>
        <w:t>the IMF</w:t>
      </w:r>
      <w:r w:rsidRPr="004D069D">
        <w:rPr>
          <w:sz w:val="14"/>
        </w:rPr>
        <w:t xml:space="preserve"> research </w:t>
      </w:r>
      <w:r w:rsidRPr="004D069D">
        <w:rPr>
          <w:u w:val="single"/>
        </w:rPr>
        <w:t xml:space="preserve">think that a higher income share for the </w:t>
      </w:r>
      <w:r w:rsidRPr="004D069D">
        <w:rPr>
          <w:b/>
          <w:iCs/>
          <w:u w:val="single"/>
          <w:bdr w:val="single" w:sz="12" w:space="0" w:color="auto"/>
        </w:rPr>
        <w:t>rich</w:t>
      </w:r>
      <w:r w:rsidRPr="004D069D">
        <w:rPr>
          <w:u w:val="single"/>
        </w:rPr>
        <w:t xml:space="preserve"> harms economic performance while the OECD says</w:t>
      </w:r>
      <w:r w:rsidRPr="004D069D">
        <w:rPr>
          <w:sz w:val="14"/>
        </w:rPr>
        <w:t xml:space="preserve"> </w:t>
      </w:r>
      <w:r w:rsidRPr="004D069D">
        <w:rPr>
          <w:b/>
          <w:iCs/>
          <w:u w:val="single"/>
          <w:bdr w:val="single" w:sz="12" w:space="0" w:color="auto"/>
        </w:rPr>
        <w:t>only inequality between the poorest and the middle matters</w:t>
      </w:r>
      <w:r w:rsidRPr="004D069D">
        <w:rPr>
          <w:sz w:val="14"/>
        </w:rPr>
        <w:t>. The Paris-based international organisation concludes that a lack of access to skills among the poor is the mechanism by which higher inequality hits growth at the same time as finding no role for skills in its equations on growth.</w:t>
      </w:r>
    </w:p>
    <w:p w14:paraId="69961517" w14:textId="77777777" w:rsidR="00C619B0" w:rsidRPr="0030137D" w:rsidRDefault="00C619B0" w:rsidP="00C619B0">
      <w:pPr>
        <w:rPr>
          <w:rStyle w:val="StyleUnderline"/>
          <w:sz w:val="14"/>
          <w:u w:val="none"/>
        </w:rPr>
      </w:pPr>
      <w:r w:rsidRPr="004D069D">
        <w:rPr>
          <w:sz w:val="14"/>
        </w:rPr>
        <w:t xml:space="preserve">If </w:t>
      </w:r>
      <w:r w:rsidRPr="004D069D">
        <w:rPr>
          <w:u w:val="single"/>
        </w:rPr>
        <w:t xml:space="preserve">the </w:t>
      </w:r>
      <w:r w:rsidRPr="007A349D">
        <w:rPr>
          <w:highlight w:val="green"/>
          <w:u w:val="single"/>
        </w:rPr>
        <w:t>global results</w:t>
      </w:r>
      <w:r w:rsidRPr="004D069D">
        <w:rPr>
          <w:sz w:val="14"/>
        </w:rPr>
        <w:t xml:space="preserve"> are weak, they </w:t>
      </w:r>
      <w:r w:rsidRPr="004D069D">
        <w:rPr>
          <w:u w:val="single"/>
        </w:rPr>
        <w:t xml:space="preserve">also </w:t>
      </w:r>
      <w:r w:rsidRPr="007A349D">
        <w:rPr>
          <w:highlight w:val="green"/>
          <w:u w:val="single"/>
        </w:rPr>
        <w:t>have</w:t>
      </w:r>
      <w:r w:rsidRPr="004D069D">
        <w:rPr>
          <w:u w:val="single"/>
        </w:rPr>
        <w:t xml:space="preserve"> close to </w:t>
      </w:r>
      <w:r w:rsidRPr="007A349D">
        <w:rPr>
          <w:b/>
          <w:iCs/>
          <w:highlight w:val="green"/>
          <w:u w:val="single"/>
          <w:bdr w:val="single" w:sz="12" w:space="0" w:color="auto"/>
        </w:rPr>
        <w:t>zero policy prescriptions</w:t>
      </w:r>
      <w:r w:rsidRPr="007A349D">
        <w:rPr>
          <w:sz w:val="14"/>
          <w:highlight w:val="green"/>
        </w:rPr>
        <w:t xml:space="preserve"> </w:t>
      </w:r>
      <w:r w:rsidRPr="007A349D">
        <w:rPr>
          <w:highlight w:val="green"/>
          <w:u w:val="single"/>
        </w:rPr>
        <w:t>for rich countries</w:t>
      </w:r>
      <w:r w:rsidRPr="004D069D">
        <w:rPr>
          <w:sz w:val="14"/>
        </w:rPr>
        <w:t xml:space="preserve"> where the results have caused most excitement — </w:t>
      </w:r>
      <w:r w:rsidRPr="007A349D">
        <w:rPr>
          <w:highlight w:val="green"/>
          <w:u w:val="single"/>
        </w:rPr>
        <w:t>the US</w:t>
      </w:r>
      <w:r w:rsidRPr="004D069D">
        <w:rPr>
          <w:u w:val="single"/>
        </w:rPr>
        <w:t xml:space="preserve"> and</w:t>
      </w:r>
      <w:r w:rsidRPr="004D069D">
        <w:rPr>
          <w:sz w:val="14"/>
        </w:rPr>
        <w:t xml:space="preserve"> the </w:t>
      </w:r>
      <w:r w:rsidRPr="004D069D">
        <w:rPr>
          <w:u w:val="single"/>
        </w:rPr>
        <w:t>UK in particular</w:t>
      </w:r>
      <w:r w:rsidRPr="004D069D">
        <w:rPr>
          <w:sz w:val="14"/>
        </w:rPr>
        <w:t xml:space="preserve">. Far from being examples of the worst excesses of capitalism, </w:t>
      </w:r>
      <w:r w:rsidRPr="004D069D">
        <w:rPr>
          <w:u w:val="single"/>
        </w:rPr>
        <w:t>these</w:t>
      </w:r>
      <w:r w:rsidRPr="004D069D">
        <w:rPr>
          <w:sz w:val="14"/>
        </w:rPr>
        <w:t xml:space="preserve"> Anglo-Saxon nations </w:t>
      </w:r>
      <w:r w:rsidRPr="007A349D">
        <w:rPr>
          <w:highlight w:val="green"/>
          <w:u w:val="single"/>
        </w:rPr>
        <w:t>emerge from</w:t>
      </w:r>
      <w:r w:rsidRPr="004D069D">
        <w:rPr>
          <w:u w:val="single"/>
        </w:rPr>
        <w:t xml:space="preserve"> the </w:t>
      </w:r>
      <w:r w:rsidRPr="007A349D">
        <w:rPr>
          <w:highlight w:val="green"/>
          <w:u w:val="single"/>
        </w:rPr>
        <w:t>IMF data</w:t>
      </w:r>
      <w:r w:rsidRPr="004D069D">
        <w:rPr>
          <w:u w:val="single"/>
        </w:rPr>
        <w:t xml:space="preserve"> set as countries </w:t>
      </w:r>
      <w:r w:rsidRPr="007A349D">
        <w:rPr>
          <w:highlight w:val="green"/>
          <w:u w:val="single"/>
        </w:rPr>
        <w:t>with</w:t>
      </w:r>
      <w:r w:rsidRPr="004D069D">
        <w:rPr>
          <w:u w:val="single"/>
        </w:rPr>
        <w:t xml:space="preserve"> </w:t>
      </w:r>
      <w:r w:rsidRPr="004D069D">
        <w:rPr>
          <w:b/>
          <w:iCs/>
          <w:u w:val="single"/>
          <w:bdr w:val="single" w:sz="12" w:space="0" w:color="auto"/>
        </w:rPr>
        <w:t xml:space="preserve">relatively </w:t>
      </w:r>
      <w:r w:rsidRPr="007A349D">
        <w:rPr>
          <w:b/>
          <w:iCs/>
          <w:highlight w:val="green"/>
          <w:u w:val="single"/>
          <w:bdr w:val="single" w:sz="12" w:space="0" w:color="auto"/>
        </w:rPr>
        <w:t>strong growth, low inequality and high redistribution</w:t>
      </w:r>
      <w:r w:rsidRPr="004D069D">
        <w:rPr>
          <w:sz w:val="14"/>
        </w:rPr>
        <w:t>.</w:t>
      </w:r>
    </w:p>
    <w:p w14:paraId="56A9A77A" w14:textId="77777777" w:rsidR="004D069D" w:rsidRPr="00C619B0" w:rsidRDefault="004D069D" w:rsidP="00C619B0"/>
    <w:sectPr w:rsidR="004D069D" w:rsidRPr="00C619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30A77" w14:textId="77777777" w:rsidR="00380898" w:rsidRDefault="00380898" w:rsidP="00066D2C">
      <w:r>
        <w:separator/>
      </w:r>
    </w:p>
  </w:endnote>
  <w:endnote w:type="continuationSeparator" w:id="0">
    <w:p w14:paraId="14581676" w14:textId="77777777" w:rsidR="00380898" w:rsidRDefault="0038089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2C9AE" w14:textId="77777777" w:rsidR="00380898" w:rsidRDefault="00380898" w:rsidP="00066D2C">
      <w:r>
        <w:separator/>
      </w:r>
    </w:p>
  </w:footnote>
  <w:footnote w:type="continuationSeparator" w:id="0">
    <w:p w14:paraId="4DFE11F1" w14:textId="77777777" w:rsidR="00380898" w:rsidRDefault="0038089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A24F93"/>
    <w:multiLevelType w:val="hybridMultilevel"/>
    <w:tmpl w:val="04A21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143817140">
    <w:abstractNumId w:val="15"/>
  </w:num>
  <w:num w:numId="2" w16cid:durableId="1827359584">
    <w:abstractNumId w:val="9"/>
  </w:num>
  <w:num w:numId="3" w16cid:durableId="1131557601">
    <w:abstractNumId w:val="7"/>
  </w:num>
  <w:num w:numId="4" w16cid:durableId="1175728556">
    <w:abstractNumId w:val="6"/>
  </w:num>
  <w:num w:numId="5" w16cid:durableId="1311136278">
    <w:abstractNumId w:val="5"/>
  </w:num>
  <w:num w:numId="6" w16cid:durableId="693918454">
    <w:abstractNumId w:val="4"/>
  </w:num>
  <w:num w:numId="7" w16cid:durableId="823811762">
    <w:abstractNumId w:val="8"/>
  </w:num>
  <w:num w:numId="8" w16cid:durableId="1967857833">
    <w:abstractNumId w:val="3"/>
  </w:num>
  <w:num w:numId="9" w16cid:durableId="202596373">
    <w:abstractNumId w:val="2"/>
  </w:num>
  <w:num w:numId="10" w16cid:durableId="1504203787">
    <w:abstractNumId w:val="1"/>
  </w:num>
  <w:num w:numId="11" w16cid:durableId="318726905">
    <w:abstractNumId w:val="0"/>
  </w:num>
  <w:num w:numId="12" w16cid:durableId="1730959316">
    <w:abstractNumId w:val="9"/>
  </w:num>
  <w:num w:numId="13" w16cid:durableId="375666461">
    <w:abstractNumId w:val="7"/>
  </w:num>
  <w:num w:numId="14" w16cid:durableId="408045699">
    <w:abstractNumId w:val="6"/>
  </w:num>
  <w:num w:numId="15" w16cid:durableId="161240949">
    <w:abstractNumId w:val="5"/>
  </w:num>
  <w:num w:numId="16" w16cid:durableId="58090076">
    <w:abstractNumId w:val="4"/>
  </w:num>
  <w:num w:numId="17" w16cid:durableId="1462577580">
    <w:abstractNumId w:val="8"/>
  </w:num>
  <w:num w:numId="18" w16cid:durableId="1236892998">
    <w:abstractNumId w:val="3"/>
  </w:num>
  <w:num w:numId="19" w16cid:durableId="2123576191">
    <w:abstractNumId w:val="2"/>
  </w:num>
  <w:num w:numId="20" w16cid:durableId="165630531">
    <w:abstractNumId w:val="1"/>
  </w:num>
  <w:num w:numId="21" w16cid:durableId="370769480">
    <w:abstractNumId w:val="0"/>
  </w:num>
  <w:num w:numId="22" w16cid:durableId="1619533207">
    <w:abstractNumId w:val="9"/>
  </w:num>
  <w:num w:numId="23" w16cid:durableId="1708215274">
    <w:abstractNumId w:val="7"/>
  </w:num>
  <w:num w:numId="24" w16cid:durableId="603851710">
    <w:abstractNumId w:val="6"/>
  </w:num>
  <w:num w:numId="25" w16cid:durableId="1627925842">
    <w:abstractNumId w:val="5"/>
  </w:num>
  <w:num w:numId="26" w16cid:durableId="753477999">
    <w:abstractNumId w:val="4"/>
  </w:num>
  <w:num w:numId="27" w16cid:durableId="1685477100">
    <w:abstractNumId w:val="8"/>
  </w:num>
  <w:num w:numId="28" w16cid:durableId="2053380060">
    <w:abstractNumId w:val="3"/>
  </w:num>
  <w:num w:numId="29" w16cid:durableId="259725520">
    <w:abstractNumId w:val="2"/>
  </w:num>
  <w:num w:numId="30" w16cid:durableId="680014841">
    <w:abstractNumId w:val="1"/>
  </w:num>
  <w:num w:numId="31" w16cid:durableId="821192935">
    <w:abstractNumId w:val="0"/>
  </w:num>
  <w:num w:numId="32" w16cid:durableId="1619096563">
    <w:abstractNumId w:val="9"/>
  </w:num>
  <w:num w:numId="33" w16cid:durableId="343172173">
    <w:abstractNumId w:val="7"/>
  </w:num>
  <w:num w:numId="34" w16cid:durableId="1524392117">
    <w:abstractNumId w:val="6"/>
  </w:num>
  <w:num w:numId="35" w16cid:durableId="449664500">
    <w:abstractNumId w:val="5"/>
  </w:num>
  <w:num w:numId="36" w16cid:durableId="1517769120">
    <w:abstractNumId w:val="4"/>
  </w:num>
  <w:num w:numId="37" w16cid:durableId="456028647">
    <w:abstractNumId w:val="8"/>
  </w:num>
  <w:num w:numId="38" w16cid:durableId="584999706">
    <w:abstractNumId w:val="3"/>
  </w:num>
  <w:num w:numId="39" w16cid:durableId="217985112">
    <w:abstractNumId w:val="2"/>
  </w:num>
  <w:num w:numId="40" w16cid:durableId="1226185266">
    <w:abstractNumId w:val="1"/>
  </w:num>
  <w:num w:numId="41" w16cid:durableId="1761099835">
    <w:abstractNumId w:val="0"/>
  </w:num>
  <w:num w:numId="42" w16cid:durableId="1155610457">
    <w:abstractNumId w:val="14"/>
  </w:num>
  <w:num w:numId="43" w16cid:durableId="1060398232">
    <w:abstractNumId w:val="13"/>
  </w:num>
  <w:num w:numId="44" w16cid:durableId="125204211">
    <w:abstractNumId w:val="11"/>
  </w:num>
  <w:num w:numId="45" w16cid:durableId="1050031426">
    <w:abstractNumId w:val="12"/>
  </w:num>
  <w:num w:numId="46" w16cid:durableId="2139571403">
    <w:abstractNumId w:val="16"/>
  </w:num>
  <w:num w:numId="47" w16cid:durableId="20503009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i Hatton"/>
    <w:docVar w:name="OS" w:val="Windows NT"/>
    <w:docVar w:name="OSVersion" w:val="10.0"/>
    <w:docVar w:name="RibbonPointer" w:val="321688408"/>
    <w:docVar w:name="Team" w:val="Rowland Hall"/>
    <w:docVar w:name="VerbatimVersion" w:val="6.0.0"/>
    <w:docVar w:name="WordVersion" w:val="16.0"/>
  </w:docVars>
  <w:rsids>
    <w:rsidRoot w:val="00283321"/>
    <w:rsid w:val="00001C7E"/>
    <w:rsid w:val="00001EA8"/>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2DC1"/>
    <w:rsid w:val="00084B05"/>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2C4A"/>
    <w:rsid w:val="000D0D08"/>
    <w:rsid w:val="000D739E"/>
    <w:rsid w:val="000D7A2C"/>
    <w:rsid w:val="000E0913"/>
    <w:rsid w:val="000E13F7"/>
    <w:rsid w:val="000E2525"/>
    <w:rsid w:val="000F5C68"/>
    <w:rsid w:val="000F6390"/>
    <w:rsid w:val="000F6530"/>
    <w:rsid w:val="000F775F"/>
    <w:rsid w:val="001005ED"/>
    <w:rsid w:val="001014FC"/>
    <w:rsid w:val="0010417F"/>
    <w:rsid w:val="00105540"/>
    <w:rsid w:val="00105C8A"/>
    <w:rsid w:val="00107461"/>
    <w:rsid w:val="001119CE"/>
    <w:rsid w:val="001128A3"/>
    <w:rsid w:val="00114316"/>
    <w:rsid w:val="001149FE"/>
    <w:rsid w:val="00117F85"/>
    <w:rsid w:val="00117F87"/>
    <w:rsid w:val="001218F5"/>
    <w:rsid w:val="00122202"/>
    <w:rsid w:val="00127061"/>
    <w:rsid w:val="00130537"/>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4766"/>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6851"/>
    <w:rsid w:val="001C6EF0"/>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2CB"/>
    <w:rsid w:val="002508CB"/>
    <w:rsid w:val="002514A7"/>
    <w:rsid w:val="00253733"/>
    <w:rsid w:val="00256AC0"/>
    <w:rsid w:val="002573AF"/>
    <w:rsid w:val="00263CC5"/>
    <w:rsid w:val="00271866"/>
    <w:rsid w:val="00276E12"/>
    <w:rsid w:val="00277BB1"/>
    <w:rsid w:val="00281B05"/>
    <w:rsid w:val="00282932"/>
    <w:rsid w:val="00282FFC"/>
    <w:rsid w:val="00283321"/>
    <w:rsid w:val="002878D0"/>
    <w:rsid w:val="00290F1B"/>
    <w:rsid w:val="00291C09"/>
    <w:rsid w:val="00293A63"/>
    <w:rsid w:val="002A3018"/>
    <w:rsid w:val="002A32FD"/>
    <w:rsid w:val="002A4DA5"/>
    <w:rsid w:val="002A57B1"/>
    <w:rsid w:val="002B2116"/>
    <w:rsid w:val="002B3050"/>
    <w:rsid w:val="002B5F0C"/>
    <w:rsid w:val="002C0731"/>
    <w:rsid w:val="002C0B33"/>
    <w:rsid w:val="002C30D9"/>
    <w:rsid w:val="002C6C7D"/>
    <w:rsid w:val="002C769C"/>
    <w:rsid w:val="002C79CA"/>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0D6A"/>
    <w:rsid w:val="00373B7F"/>
    <w:rsid w:val="003753F6"/>
    <w:rsid w:val="003779C8"/>
    <w:rsid w:val="00380898"/>
    <w:rsid w:val="00380FBA"/>
    <w:rsid w:val="00382DF7"/>
    <w:rsid w:val="0039157C"/>
    <w:rsid w:val="00392D93"/>
    <w:rsid w:val="003933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0349"/>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69D"/>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3CE8"/>
    <w:rsid w:val="005B41CE"/>
    <w:rsid w:val="005B566C"/>
    <w:rsid w:val="005B5DC5"/>
    <w:rsid w:val="005B6286"/>
    <w:rsid w:val="005C1630"/>
    <w:rsid w:val="005C2AEB"/>
    <w:rsid w:val="005C4930"/>
    <w:rsid w:val="005C5B70"/>
    <w:rsid w:val="005D027B"/>
    <w:rsid w:val="005D3400"/>
    <w:rsid w:val="005D3778"/>
    <w:rsid w:val="005D388F"/>
    <w:rsid w:val="005D45F4"/>
    <w:rsid w:val="005D700C"/>
    <w:rsid w:val="005E0F22"/>
    <w:rsid w:val="005E43F7"/>
    <w:rsid w:val="005E5941"/>
    <w:rsid w:val="005E78A2"/>
    <w:rsid w:val="005F461A"/>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1D7"/>
    <w:rsid w:val="0069752C"/>
    <w:rsid w:val="006A0DE5"/>
    <w:rsid w:val="006A0F5C"/>
    <w:rsid w:val="006A3677"/>
    <w:rsid w:val="006A5B27"/>
    <w:rsid w:val="006B1653"/>
    <w:rsid w:val="006B4E4E"/>
    <w:rsid w:val="006B5952"/>
    <w:rsid w:val="006B6C5F"/>
    <w:rsid w:val="006B7E39"/>
    <w:rsid w:val="006C2072"/>
    <w:rsid w:val="006C43E7"/>
    <w:rsid w:val="006C4820"/>
    <w:rsid w:val="006C5549"/>
    <w:rsid w:val="006C5872"/>
    <w:rsid w:val="006C60E0"/>
    <w:rsid w:val="006C676D"/>
    <w:rsid w:val="006C69E2"/>
    <w:rsid w:val="006C7825"/>
    <w:rsid w:val="006D767A"/>
    <w:rsid w:val="006E2A45"/>
    <w:rsid w:val="006E37D4"/>
    <w:rsid w:val="006F3768"/>
    <w:rsid w:val="006F71DE"/>
    <w:rsid w:val="00704573"/>
    <w:rsid w:val="00706F16"/>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7A5"/>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2C9"/>
    <w:rsid w:val="00825D47"/>
    <w:rsid w:val="008272A6"/>
    <w:rsid w:val="0083258C"/>
    <w:rsid w:val="00833D6C"/>
    <w:rsid w:val="00841328"/>
    <w:rsid w:val="00841CCC"/>
    <w:rsid w:val="00844377"/>
    <w:rsid w:val="008443EF"/>
    <w:rsid w:val="00846F90"/>
    <w:rsid w:val="00852FB9"/>
    <w:rsid w:val="008536B7"/>
    <w:rsid w:val="00853F6A"/>
    <w:rsid w:val="00860F34"/>
    <w:rsid w:val="00862AC4"/>
    <w:rsid w:val="0086319B"/>
    <w:rsid w:val="008674A6"/>
    <w:rsid w:val="0087210F"/>
    <w:rsid w:val="00873906"/>
    <w:rsid w:val="00874C48"/>
    <w:rsid w:val="0087564D"/>
    <w:rsid w:val="00876000"/>
    <w:rsid w:val="00880070"/>
    <w:rsid w:val="0089108B"/>
    <w:rsid w:val="00892EE6"/>
    <w:rsid w:val="008931B4"/>
    <w:rsid w:val="0089690A"/>
    <w:rsid w:val="008973A2"/>
    <w:rsid w:val="008A0E76"/>
    <w:rsid w:val="008A42FE"/>
    <w:rsid w:val="008A4F23"/>
    <w:rsid w:val="008A713B"/>
    <w:rsid w:val="008B4FBE"/>
    <w:rsid w:val="008B6039"/>
    <w:rsid w:val="008C1706"/>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309F"/>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310A"/>
    <w:rsid w:val="009A42F1"/>
    <w:rsid w:val="009A5571"/>
    <w:rsid w:val="009A7878"/>
    <w:rsid w:val="009B0CDC"/>
    <w:rsid w:val="009B1729"/>
    <w:rsid w:val="009B787F"/>
    <w:rsid w:val="009C01EF"/>
    <w:rsid w:val="009C050D"/>
    <w:rsid w:val="009C06D3"/>
    <w:rsid w:val="009C1312"/>
    <w:rsid w:val="009C5BD3"/>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912"/>
    <w:rsid w:val="00A655D1"/>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C33"/>
    <w:rsid w:val="00AF2207"/>
    <w:rsid w:val="00AF2612"/>
    <w:rsid w:val="00AF2A61"/>
    <w:rsid w:val="00AF30D9"/>
    <w:rsid w:val="00AF63BF"/>
    <w:rsid w:val="00AF6B3B"/>
    <w:rsid w:val="00AF79DD"/>
    <w:rsid w:val="00AF7F2C"/>
    <w:rsid w:val="00AF7F46"/>
    <w:rsid w:val="00B0178C"/>
    <w:rsid w:val="00B019F0"/>
    <w:rsid w:val="00B01D41"/>
    <w:rsid w:val="00B02885"/>
    <w:rsid w:val="00B04EC7"/>
    <w:rsid w:val="00B06440"/>
    <w:rsid w:val="00B1231F"/>
    <w:rsid w:val="00B17927"/>
    <w:rsid w:val="00B2113E"/>
    <w:rsid w:val="00B2123B"/>
    <w:rsid w:val="00B2410E"/>
    <w:rsid w:val="00B24C62"/>
    <w:rsid w:val="00B2727D"/>
    <w:rsid w:val="00B301A2"/>
    <w:rsid w:val="00B31350"/>
    <w:rsid w:val="00B315A8"/>
    <w:rsid w:val="00B32C3E"/>
    <w:rsid w:val="00B333A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D41"/>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55E"/>
    <w:rsid w:val="00C066E6"/>
    <w:rsid w:val="00C110C0"/>
    <w:rsid w:val="00C12370"/>
    <w:rsid w:val="00C15000"/>
    <w:rsid w:val="00C15897"/>
    <w:rsid w:val="00C1616B"/>
    <w:rsid w:val="00C16B21"/>
    <w:rsid w:val="00C16DFC"/>
    <w:rsid w:val="00C2079E"/>
    <w:rsid w:val="00C221CD"/>
    <w:rsid w:val="00C263C8"/>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9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6028"/>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390"/>
    <w:rsid w:val="00D70E15"/>
    <w:rsid w:val="00D714E5"/>
    <w:rsid w:val="00D7546D"/>
    <w:rsid w:val="00D75C54"/>
    <w:rsid w:val="00D839C5"/>
    <w:rsid w:val="00D84043"/>
    <w:rsid w:val="00D8512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468E"/>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BA5"/>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6B3D"/>
    <w:rsid w:val="00ED087B"/>
    <w:rsid w:val="00ED5626"/>
    <w:rsid w:val="00ED5EB9"/>
    <w:rsid w:val="00ED6BFE"/>
    <w:rsid w:val="00ED7FE5"/>
    <w:rsid w:val="00EE0176"/>
    <w:rsid w:val="00EE17BD"/>
    <w:rsid w:val="00EE27D8"/>
    <w:rsid w:val="00EE32BD"/>
    <w:rsid w:val="00EE5542"/>
    <w:rsid w:val="00EE6872"/>
    <w:rsid w:val="00EE6CAF"/>
    <w:rsid w:val="00EF0191"/>
    <w:rsid w:val="00EF09CC"/>
    <w:rsid w:val="00EF0F91"/>
    <w:rsid w:val="00F00A14"/>
    <w:rsid w:val="00F038EA"/>
    <w:rsid w:val="00F0685D"/>
    <w:rsid w:val="00F06A5D"/>
    <w:rsid w:val="00F0700E"/>
    <w:rsid w:val="00F14A61"/>
    <w:rsid w:val="00F17B58"/>
    <w:rsid w:val="00F24B23"/>
    <w:rsid w:val="00F24FD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64E"/>
    <w:rsid w:val="00FC1707"/>
    <w:rsid w:val="00FC1C82"/>
    <w:rsid w:val="00FC1D2F"/>
    <w:rsid w:val="00FC45AC"/>
    <w:rsid w:val="00FC4CFF"/>
    <w:rsid w:val="00FC5DE9"/>
    <w:rsid w:val="00FD0415"/>
    <w:rsid w:val="00FD26AB"/>
    <w:rsid w:val="00FD44E2"/>
    <w:rsid w:val="00FD48FA"/>
    <w:rsid w:val="00FD73C3"/>
    <w:rsid w:val="00FE2D11"/>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CA43B2"/>
  <w15:chartTrackingRefBased/>
  <w15:docId w15:val="{0B038CC6-CE1E-48E5-9769-14C37F10F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619B0"/>
    <w:rPr>
      <w:rFonts w:ascii="Georgia" w:eastAsia="MS Mincho" w:hAnsi="Georgia"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C619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C619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C619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qFormat/>
    <w:rsid w:val="00C619B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C619B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619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19B0"/>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8"/>
    <w:qFormat/>
    <w:rsid w:val="00C619B0"/>
    <w:rPr>
      <w:rFonts w:ascii="Georgia" w:eastAsia="MS Mincho" w:hAnsi="Georgia" w:cs="Calibri"/>
      <w:b/>
      <w:i w:val="0"/>
      <w:iCs/>
      <w:sz w:val="22"/>
      <w:u w:val="single"/>
      <w:bdr w:val="single" w:sz="12" w:space="0" w:color="auto"/>
    </w:rPr>
  </w:style>
  <w:style w:type="character" w:styleId="FollowedHyperlink">
    <w:name w:val="FollowedHyperlink"/>
    <w:basedOn w:val="DefaultParagraphFont"/>
    <w:uiPriority w:val="99"/>
    <w:semiHidden/>
    <w:unhideWhenUsed/>
    <w:rsid w:val="00C619B0"/>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C619B0"/>
    <w:rPr>
      <w:rFonts w:ascii="Georgia" w:eastAsiaTheme="majorEastAsia" w:hAnsi="Georgia"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C619B0"/>
    <w:rPr>
      <w:rFonts w:ascii="Georgia" w:eastAsiaTheme="majorEastAsia" w:hAnsi="Georgi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619B0"/>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C619B0"/>
    <w:rPr>
      <w:rFonts w:ascii="Georgia" w:eastAsiaTheme="majorEastAsia" w:hAnsi="Georgia"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C619B0"/>
    <w:rPr>
      <w:b/>
      <w:bCs/>
      <w:sz w:val="26"/>
      <w:u w:val="none"/>
    </w:rPr>
  </w:style>
  <w:style w:type="character" w:customStyle="1" w:styleId="StyleUnderline">
    <w:name w:val="Style Underline"/>
    <w:aliases w:val="Underline,StyleUnderline,Style Bold Underline,Intense Emphasis1,apple-style-span + 6 pt,Bold,Kern at 16 pt,Intense Emphasis2,HHeading 3 + 12 pt,Cards + Font: 12 pt Char,Citation Char Char Char,ci,Underline Char,c,Style,Bo,Intense Emphasi"/>
    <w:basedOn w:val="DefaultParagraphFont"/>
    <w:uiPriority w:val="7"/>
    <w:qFormat/>
    <w:rsid w:val="00C619B0"/>
    <w:rPr>
      <w:b w:val="0"/>
      <w:sz w:val="22"/>
      <w:u w:val="single"/>
    </w:rPr>
  </w:style>
  <w:style w:type="character" w:styleId="Strong">
    <w:name w:val="Strong"/>
    <w:basedOn w:val="DefaultParagraphFont"/>
    <w:uiPriority w:val="22"/>
    <w:qFormat/>
    <w:rsid w:val="00C619B0"/>
    <w:rPr>
      <w:b/>
      <w:bCs/>
    </w:rPr>
  </w:style>
  <w:style w:type="character" w:styleId="BookTitle">
    <w:name w:val="Book Title"/>
    <w:basedOn w:val="DefaultParagraphFont"/>
    <w:uiPriority w:val="33"/>
    <w:qFormat/>
    <w:rsid w:val="00C619B0"/>
    <w:rPr>
      <w:b/>
      <w:bCs/>
      <w:i/>
      <w:iCs/>
      <w:spacing w:val="5"/>
    </w:rPr>
  </w:style>
  <w:style w:type="character" w:customStyle="1" w:styleId="Heading5Char">
    <w:name w:val="Heading 5 Char"/>
    <w:basedOn w:val="DefaultParagraphFont"/>
    <w:link w:val="Heading5"/>
    <w:uiPriority w:val="9"/>
    <w:rsid w:val="00C619B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619B0"/>
  </w:style>
  <w:style w:type="paragraph" w:styleId="Header">
    <w:name w:val="header"/>
    <w:basedOn w:val="Normal"/>
    <w:link w:val="HeaderChar"/>
    <w:uiPriority w:val="99"/>
    <w:rsid w:val="00C619B0"/>
    <w:pPr>
      <w:tabs>
        <w:tab w:val="center" w:pos="4680"/>
        <w:tab w:val="right" w:pos="9360"/>
      </w:tabs>
    </w:pPr>
  </w:style>
  <w:style w:type="character" w:customStyle="1" w:styleId="HeaderChar">
    <w:name w:val="Header Char"/>
    <w:basedOn w:val="DefaultParagraphFont"/>
    <w:link w:val="Header"/>
    <w:uiPriority w:val="99"/>
    <w:rsid w:val="00C619B0"/>
    <w:rPr>
      <w:rFonts w:ascii="Georgia" w:eastAsia="MS Mincho" w:hAnsi="Georgia" w:cs="Calibri"/>
    </w:rPr>
  </w:style>
  <w:style w:type="paragraph" w:styleId="Footer">
    <w:name w:val="footer"/>
    <w:basedOn w:val="Normal"/>
    <w:link w:val="FooterChar"/>
    <w:uiPriority w:val="99"/>
    <w:rsid w:val="00C619B0"/>
    <w:pPr>
      <w:tabs>
        <w:tab w:val="center" w:pos="4680"/>
        <w:tab w:val="right" w:pos="9360"/>
      </w:tabs>
    </w:pPr>
  </w:style>
  <w:style w:type="character" w:customStyle="1" w:styleId="FooterChar">
    <w:name w:val="Footer Char"/>
    <w:basedOn w:val="DefaultParagraphFont"/>
    <w:link w:val="Footer"/>
    <w:uiPriority w:val="99"/>
    <w:rsid w:val="00C619B0"/>
    <w:rPr>
      <w:rFonts w:ascii="Georgia" w:eastAsia="MS Mincho" w:hAnsi="Georgia" w:cs="Calibri"/>
    </w:rPr>
  </w:style>
  <w:style w:type="paragraph" w:styleId="BodyText">
    <w:name w:val="Body Text"/>
    <w:basedOn w:val="Normal"/>
    <w:link w:val="BodyTextChar"/>
    <w:uiPriority w:val="99"/>
    <w:unhideWhenUsed/>
    <w:rsid w:val="00C619B0"/>
    <w:pPr>
      <w:spacing w:after="120"/>
    </w:pPr>
  </w:style>
  <w:style w:type="character" w:customStyle="1" w:styleId="BodyTextChar">
    <w:name w:val="Body Text Char"/>
    <w:basedOn w:val="DefaultParagraphFont"/>
    <w:link w:val="BodyText"/>
    <w:uiPriority w:val="99"/>
    <w:rsid w:val="00C619B0"/>
    <w:rPr>
      <w:rFonts w:ascii="Georgia" w:eastAsia="MS Mincho" w:hAnsi="Georgia" w:cs="Calibri"/>
    </w:rPr>
  </w:style>
  <w:style w:type="paragraph" w:styleId="NoSpacing">
    <w:name w:val="No Spacing"/>
    <w:link w:val="NoSpacingChar"/>
    <w:uiPriority w:val="99"/>
    <w:unhideWhenUsed/>
    <w:qFormat/>
    <w:rsid w:val="00C619B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619B0"/>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C619B0"/>
    <w:rPr>
      <w:color w:val="0563C1" w:themeColor="hyperlink"/>
      <w:u w:val="single"/>
    </w:rPr>
  </w:style>
  <w:style w:type="character" w:styleId="UnresolvedMention">
    <w:name w:val="Unresolved Mention"/>
    <w:basedOn w:val="DefaultParagraphFont"/>
    <w:uiPriority w:val="99"/>
    <w:semiHidden/>
    <w:unhideWhenUsed/>
    <w:rsid w:val="00C619B0"/>
    <w:rPr>
      <w:color w:val="605E5C"/>
      <w:shd w:val="clear" w:color="auto" w:fill="E1DFDD"/>
    </w:rPr>
  </w:style>
  <w:style w:type="paragraph" w:customStyle="1" w:styleId="Undertag">
    <w:name w:val="Undertag"/>
    <w:link w:val="UndertagChar"/>
    <w:autoRedefine/>
    <w:uiPriority w:val="5"/>
    <w:qFormat/>
    <w:rsid w:val="00C619B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619B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uiPriority w:val="5"/>
    <w:qFormat/>
    <w:rsid w:val="00C619B0"/>
    <w:rPr>
      <w:color w:val="2F5496" w:themeColor="accent1" w:themeShade="BF"/>
    </w:rPr>
  </w:style>
  <w:style w:type="character" w:customStyle="1" w:styleId="AnalyticChar">
    <w:name w:val="Analytic Char"/>
    <w:basedOn w:val="DefaultParagraphFont"/>
    <w:link w:val="Analytic"/>
    <w:uiPriority w:val="5"/>
    <w:rsid w:val="00C619B0"/>
    <w:rPr>
      <w:rFonts w:ascii="Georgia" w:eastAsiaTheme="majorEastAsia" w:hAnsi="Georgia" w:cstheme="majorBidi"/>
      <w:b/>
      <w:iCs/>
      <w:color w:val="2F5496" w:themeColor="accent1" w:themeShade="BF"/>
      <w:sz w:val="26"/>
    </w:rPr>
  </w:style>
  <w:style w:type="paragraph" w:customStyle="1" w:styleId="AnalyticsSG">
    <w:name w:val="Analytics [SG]"/>
    <w:basedOn w:val="Normal"/>
    <w:link w:val="AnalyticsSGChar"/>
    <w:autoRedefine/>
    <w:qFormat/>
    <w:rsid w:val="00C619B0"/>
    <w:pPr>
      <w:keepNext/>
      <w:keepLines/>
      <w:spacing w:before="40" w:after="0"/>
      <w:outlineLvl w:val="3"/>
    </w:pPr>
    <w:rPr>
      <w:rFonts w:eastAsiaTheme="majorEastAsia" w:cstheme="majorBidi"/>
      <w:b/>
      <w:iCs/>
      <w:sz w:val="26"/>
    </w:rPr>
  </w:style>
  <w:style w:type="character" w:customStyle="1" w:styleId="AnalyticsSGChar">
    <w:name w:val="Analytics [SG] Char"/>
    <w:basedOn w:val="DefaultParagraphFont"/>
    <w:link w:val="AnalyticsSG"/>
    <w:rsid w:val="00C619B0"/>
    <w:rPr>
      <w:rFonts w:ascii="Georgia" w:eastAsiaTheme="majorEastAsia" w:hAnsi="Georgia" w:cstheme="majorBidi"/>
      <w:b/>
      <w:iCs/>
      <w:sz w:val="26"/>
    </w:rPr>
  </w:style>
  <w:style w:type="paragraph" w:customStyle="1" w:styleId="textbold">
    <w:name w:val="text bold"/>
    <w:basedOn w:val="Normal"/>
    <w:link w:val="Emphasis"/>
    <w:uiPriority w:val="8"/>
    <w:qFormat/>
    <w:rsid w:val="00C619B0"/>
    <w:pPr>
      <w:ind w:left="720"/>
      <w:jc w:val="both"/>
    </w:pPr>
    <w:rPr>
      <w:b/>
      <w:iCs/>
      <w:u w:val="single"/>
      <w:bdr w:val="single" w:sz="12" w:space="0" w:color="auto"/>
    </w:rPr>
  </w:style>
  <w:style w:type="paragraph" w:customStyle="1" w:styleId="Emphasis1">
    <w:name w:val="Emphasis1"/>
    <w:basedOn w:val="Normal"/>
    <w:autoRedefine/>
    <w:uiPriority w:val="8"/>
    <w:qFormat/>
    <w:rsid w:val="00C619B0"/>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C619B0"/>
    <w:pPr>
      <w:numPr>
        <w:numId w:val="45"/>
      </w:numPr>
    </w:pPr>
  </w:style>
  <w:style w:type="numbering" w:customStyle="1" w:styleId="1ai">
    <w:name w:val="1ai"/>
    <w:rsid w:val="00C619B0"/>
    <w:pPr>
      <w:numPr>
        <w:numId w:val="46"/>
      </w:numPr>
    </w:pPr>
  </w:style>
  <w:style w:type="numbering" w:customStyle="1" w:styleId="1ai10">
    <w:name w:val="1ai10"/>
    <w:rsid w:val="00C619B0"/>
  </w:style>
  <w:style w:type="numbering" w:customStyle="1" w:styleId="1ai0">
    <w:name w:val="1ai0"/>
    <w:rsid w:val="00C619B0"/>
  </w:style>
  <w:style w:type="paragraph" w:styleId="ListParagraph">
    <w:name w:val="List Paragraph"/>
    <w:aliases w:val="6 font"/>
    <w:basedOn w:val="Normal"/>
    <w:uiPriority w:val="34"/>
    <w:unhideWhenUsed/>
    <w:qFormat/>
    <w:rsid w:val="00C619B0"/>
    <w:pPr>
      <w:ind w:left="720"/>
      <w:contextualSpacing/>
    </w:pPr>
  </w:style>
  <w:style w:type="paragraph" w:customStyle="1" w:styleId="Heading411">
    <w:name w:val="Heading 411"/>
    <w:basedOn w:val="Heading1"/>
    <w:next w:val="NoSpacing"/>
    <w:link w:val="Hyperlink"/>
    <w:autoRedefine/>
    <w:uiPriority w:val="99"/>
    <w:qFormat/>
    <w:rsid w:val="00C619B0"/>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C619B0"/>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underline">
    <w:name w:val="underline"/>
    <w:basedOn w:val="DefaultParagraphFont"/>
    <w:qFormat/>
    <w:rsid w:val="00C619B0"/>
    <w:rPr>
      <w:rFonts w:ascii="Times New Roman" w:hAnsi="Times New Roman"/>
      <w:u w:val="single"/>
    </w:rPr>
  </w:style>
  <w:style w:type="paragraph" w:customStyle="1" w:styleId="Indent">
    <w:name w:val="Indent"/>
    <w:basedOn w:val="Normal"/>
    <w:autoRedefine/>
    <w:qFormat/>
    <w:rsid w:val="00C619B0"/>
    <w:pPr>
      <w:ind w:left="288"/>
    </w:pPr>
  </w:style>
  <w:style w:type="paragraph" w:customStyle="1" w:styleId="UnderlinePara">
    <w:name w:val="Underline Para"/>
    <w:basedOn w:val="Normal"/>
    <w:autoRedefine/>
    <w:uiPriority w:val="7"/>
    <w:qFormat/>
    <w:rsid w:val="00C619B0"/>
    <w:pPr>
      <w:widowControl w:val="0"/>
      <w:suppressAutoHyphens/>
      <w:spacing w:after="200" w:line="254" w:lineRule="auto"/>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52423</Words>
  <Characters>284133</Characters>
  <Application>Microsoft Office Word</Application>
  <DocSecurity>0</DocSecurity>
  <Lines>3265</Lines>
  <Paragraphs>839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eli</dc:creator>
  <cp:keywords>6.0.0</cp:keywords>
  <dc:description/>
  <cp:lastModifiedBy>Eli Hatton</cp:lastModifiedBy>
  <cp:revision>7</cp:revision>
  <dcterms:created xsi:type="dcterms:W3CDTF">2025-09-27T22:24:00Z</dcterms:created>
  <dcterms:modified xsi:type="dcterms:W3CDTF">2025-09-27T22:49:00Z</dcterms:modified>
</cp:coreProperties>
</file>