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CB588" w14:textId="7F4967F4" w:rsidR="00300803" w:rsidRDefault="00300803" w:rsidP="00300803">
      <w:pPr>
        <w:pStyle w:val="Heading2"/>
      </w:pPr>
      <w:bookmarkStart w:id="0" w:name="_Hlk208130015"/>
      <w:r>
        <w:t>OFF</w:t>
      </w:r>
    </w:p>
    <w:p w14:paraId="4F2202E9" w14:textId="7A762721" w:rsidR="00300803" w:rsidRPr="00300803" w:rsidRDefault="00300803" w:rsidP="00300803">
      <w:r>
        <w:t>Topicality</w:t>
      </w:r>
    </w:p>
    <w:p w14:paraId="4B3CF6B3" w14:textId="77777777" w:rsidR="00300803" w:rsidRPr="009C06DB" w:rsidRDefault="00300803" w:rsidP="00300803">
      <w:pPr>
        <w:pStyle w:val="Heading4"/>
      </w:pPr>
      <w:r w:rsidRPr="009C06DB">
        <w:t xml:space="preserve">The </w:t>
      </w:r>
      <w:r w:rsidRPr="009C06DB">
        <w:rPr>
          <w:u w:val="single"/>
        </w:rPr>
        <w:t>strength</w:t>
      </w:r>
      <w:r w:rsidRPr="009C06DB">
        <w:t xml:space="preserve"> of a right refers to </w:t>
      </w:r>
      <w:r w:rsidRPr="009C06DB">
        <w:rPr>
          <w:u w:val="single"/>
        </w:rPr>
        <w:t>withstanding competing considerations</w:t>
      </w:r>
      <w:r w:rsidRPr="009C06DB">
        <w:t xml:space="preserve">. That’s </w:t>
      </w:r>
      <w:r w:rsidRPr="009C06DB">
        <w:rPr>
          <w:u w:val="single"/>
        </w:rPr>
        <w:t>distinct</w:t>
      </w:r>
      <w:r w:rsidRPr="009C06DB">
        <w:t xml:space="preserve"> from the </w:t>
      </w:r>
      <w:r w:rsidRPr="009C06DB">
        <w:rPr>
          <w:u w:val="single"/>
        </w:rPr>
        <w:t>scope</w:t>
      </w:r>
      <w:r w:rsidRPr="009C06DB">
        <w:t xml:space="preserve"> of a right. </w:t>
      </w:r>
    </w:p>
    <w:p w14:paraId="7CD11820" w14:textId="77777777" w:rsidR="00300803" w:rsidRPr="003C6428" w:rsidRDefault="00300803" w:rsidP="00300803">
      <w:r w:rsidRPr="003C6428">
        <w:t xml:space="preserve">Julie </w:t>
      </w:r>
      <w:r w:rsidRPr="003C6428">
        <w:rPr>
          <w:rStyle w:val="Style13ptBold"/>
        </w:rPr>
        <w:t>Copley 23</w:t>
      </w:r>
      <w:r w:rsidRPr="003C6428">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7C97816D" w14:textId="77777777" w:rsidR="00300803" w:rsidRPr="009C06DB" w:rsidRDefault="00300803" w:rsidP="00300803">
      <w:pPr>
        <w:rPr>
          <w:sz w:val="14"/>
          <w:szCs w:val="20"/>
        </w:rPr>
      </w:pPr>
      <w:r w:rsidRPr="008B6378">
        <w:rPr>
          <w:rStyle w:val="StyleUnderline"/>
          <w:highlight w:val="green"/>
        </w:rPr>
        <w:t>In</w:t>
      </w:r>
      <w:r w:rsidRPr="008B6378">
        <w:rPr>
          <w:sz w:val="14"/>
          <w:szCs w:val="20"/>
          <w:highlight w:val="green"/>
        </w:rPr>
        <w:t xml:space="preserve"> </w:t>
      </w:r>
      <w:r w:rsidRPr="008B6378">
        <w:rPr>
          <w:rStyle w:val="Emphasis"/>
          <w:highlight w:val="green"/>
        </w:rPr>
        <w:t>constitutional</w:t>
      </w:r>
      <w:r w:rsidRPr="00415C70">
        <w:rPr>
          <w:sz w:val="14"/>
          <w:szCs w:val="20"/>
        </w:rPr>
        <w:t xml:space="preserve"> </w:t>
      </w:r>
      <w:r w:rsidRPr="00415C70">
        <w:rPr>
          <w:rStyle w:val="StyleUnderline"/>
        </w:rPr>
        <w:t>and</w:t>
      </w:r>
      <w:r w:rsidRPr="00415C70">
        <w:rPr>
          <w:sz w:val="14"/>
          <w:szCs w:val="20"/>
        </w:rPr>
        <w:t xml:space="preserve"> </w:t>
      </w:r>
      <w:r w:rsidRPr="00415C70">
        <w:rPr>
          <w:rStyle w:val="Emphasis"/>
        </w:rPr>
        <w:t xml:space="preserve">human rights </w:t>
      </w:r>
      <w:r w:rsidRPr="008B6378">
        <w:rPr>
          <w:rStyle w:val="Emphasis"/>
          <w:highlight w:val="green"/>
        </w:rPr>
        <w:t>theory</w:t>
      </w:r>
      <w:r w:rsidRPr="009C06DB">
        <w:rPr>
          <w:sz w:val="14"/>
          <w:szCs w:val="20"/>
        </w:rPr>
        <w:t xml:space="preserve"> </w:t>
      </w:r>
      <w:r w:rsidRPr="003C6428">
        <w:rPr>
          <w:rStyle w:val="StyleUnderline"/>
        </w:rPr>
        <w:t>and</w:t>
      </w:r>
      <w:r w:rsidRPr="009C06DB">
        <w:rPr>
          <w:sz w:val="14"/>
          <w:szCs w:val="20"/>
        </w:rPr>
        <w:t xml:space="preserve"> </w:t>
      </w:r>
      <w:r w:rsidRPr="003C6428">
        <w:rPr>
          <w:rStyle w:val="Emphasis"/>
        </w:rPr>
        <w:t>practice</w:t>
      </w:r>
      <w:r w:rsidRPr="003C6428">
        <w:rPr>
          <w:rStyle w:val="StyleUnderline"/>
        </w:rPr>
        <w:t xml:space="preserve">, </w:t>
      </w:r>
      <w:r w:rsidRPr="008B6378">
        <w:rPr>
          <w:rStyle w:val="StyleUnderline"/>
          <w:highlight w:val="green"/>
        </w:rPr>
        <w:t>rights have</w:t>
      </w:r>
      <w:r w:rsidRPr="008B6378">
        <w:rPr>
          <w:sz w:val="14"/>
          <w:szCs w:val="20"/>
          <w:highlight w:val="green"/>
        </w:rPr>
        <w:t xml:space="preserve"> </w:t>
      </w:r>
      <w:r w:rsidRPr="008B6378">
        <w:rPr>
          <w:rStyle w:val="Emphasis"/>
          <w:highlight w:val="green"/>
        </w:rPr>
        <w:t>two components</w:t>
      </w:r>
      <w:r w:rsidRPr="009C06DB">
        <w:rPr>
          <w:sz w:val="14"/>
          <w:szCs w:val="20"/>
        </w:rPr>
        <w:t xml:space="preserve">.139 </w:t>
      </w:r>
      <w:r w:rsidRPr="008B6378">
        <w:rPr>
          <w:rStyle w:val="StyleUnderline"/>
          <w:highlight w:val="green"/>
        </w:rPr>
        <w:t>One is</w:t>
      </w:r>
      <w:r w:rsidRPr="003C6428">
        <w:rPr>
          <w:rStyle w:val="StyleUnderline"/>
        </w:rPr>
        <w:t xml:space="preserve"> the</w:t>
      </w:r>
      <w:r w:rsidRPr="009C06DB">
        <w:rPr>
          <w:sz w:val="14"/>
          <w:szCs w:val="20"/>
        </w:rPr>
        <w:t xml:space="preserve"> </w:t>
      </w:r>
      <w:r w:rsidRPr="008B6378">
        <w:rPr>
          <w:rStyle w:val="Emphasis"/>
          <w:highlight w:val="green"/>
        </w:rPr>
        <w:t>scope</w:t>
      </w:r>
      <w:r w:rsidRPr="009C06DB">
        <w:rPr>
          <w:sz w:val="14"/>
          <w:szCs w:val="20"/>
        </w:rPr>
        <w:t xml:space="preserve"> </w:t>
      </w:r>
      <w:r w:rsidRPr="003C6428">
        <w:rPr>
          <w:rStyle w:val="StyleUnderline"/>
        </w:rPr>
        <w:t xml:space="preserve">of a right: </w:t>
      </w:r>
      <w:r w:rsidRPr="008B6378">
        <w:rPr>
          <w:rStyle w:val="StyleUnderline"/>
          <w:highlight w:val="green"/>
        </w:rPr>
        <w:t>the</w:t>
      </w:r>
      <w:r w:rsidRPr="008B6378">
        <w:rPr>
          <w:sz w:val="14"/>
          <w:szCs w:val="20"/>
          <w:highlight w:val="green"/>
        </w:rPr>
        <w:t xml:space="preserve"> </w:t>
      </w:r>
      <w:r w:rsidRPr="00415C70">
        <w:rPr>
          <w:rStyle w:val="Emphasis"/>
        </w:rPr>
        <w:t xml:space="preserve">specific </w:t>
      </w:r>
      <w:r w:rsidRPr="008B6378">
        <w:rPr>
          <w:rStyle w:val="Emphasis"/>
          <w:highlight w:val="green"/>
        </w:rPr>
        <w:t>protections</w:t>
      </w:r>
      <w:r w:rsidRPr="008B6378">
        <w:rPr>
          <w:sz w:val="14"/>
          <w:szCs w:val="20"/>
          <w:highlight w:val="green"/>
        </w:rPr>
        <w:t xml:space="preserve"> </w:t>
      </w:r>
      <w:r w:rsidRPr="008B6378">
        <w:rPr>
          <w:rStyle w:val="StyleUnderline"/>
          <w:highlight w:val="green"/>
        </w:rPr>
        <w:t>falling</w:t>
      </w:r>
      <w:r w:rsidRPr="008B6378">
        <w:rPr>
          <w:sz w:val="14"/>
          <w:szCs w:val="20"/>
          <w:highlight w:val="green"/>
        </w:rPr>
        <w:t xml:space="preserve"> </w:t>
      </w:r>
      <w:r w:rsidRPr="008B6378">
        <w:rPr>
          <w:rStyle w:val="Emphasis"/>
          <w:highlight w:val="green"/>
        </w:rPr>
        <w:t>within the reach</w:t>
      </w:r>
      <w:r w:rsidRPr="009C06DB">
        <w:rPr>
          <w:sz w:val="14"/>
          <w:szCs w:val="20"/>
        </w:rPr>
        <w:t xml:space="preserve"> </w:t>
      </w:r>
      <w:r w:rsidRPr="003C6428">
        <w:rPr>
          <w:rStyle w:val="StyleUnderline"/>
        </w:rPr>
        <w:t>of the right</w:t>
      </w:r>
      <w:r w:rsidRPr="009C06DB">
        <w:rPr>
          <w:sz w:val="14"/>
          <w:szCs w:val="20"/>
        </w:rPr>
        <w:t xml:space="preserve">.140 </w:t>
      </w:r>
      <w:r w:rsidRPr="008B6378">
        <w:rPr>
          <w:rStyle w:val="StyleUnderline"/>
          <w:highlight w:val="green"/>
        </w:rPr>
        <w:t>The</w:t>
      </w:r>
      <w:r w:rsidRPr="008B6378">
        <w:rPr>
          <w:sz w:val="14"/>
          <w:szCs w:val="20"/>
          <w:highlight w:val="green"/>
        </w:rPr>
        <w:t xml:space="preserve"> </w:t>
      </w:r>
      <w:r w:rsidRPr="008B6378">
        <w:rPr>
          <w:rStyle w:val="Emphasis"/>
          <w:highlight w:val="green"/>
        </w:rPr>
        <w:t>other</w:t>
      </w:r>
      <w:r w:rsidRPr="008B6378">
        <w:rPr>
          <w:sz w:val="14"/>
          <w:szCs w:val="20"/>
          <w:highlight w:val="green"/>
        </w:rPr>
        <w:t xml:space="preserve"> </w:t>
      </w:r>
      <w:r w:rsidRPr="008B6378">
        <w:rPr>
          <w:rStyle w:val="StyleUnderline"/>
          <w:highlight w:val="green"/>
        </w:rPr>
        <w:t>is</w:t>
      </w:r>
      <w:r w:rsidRPr="003C6428">
        <w:rPr>
          <w:rStyle w:val="StyleUnderline"/>
        </w:rPr>
        <w:t xml:space="preserve"> the</w:t>
      </w:r>
      <w:r w:rsidRPr="009C06DB">
        <w:rPr>
          <w:sz w:val="14"/>
          <w:szCs w:val="20"/>
        </w:rPr>
        <w:t xml:space="preserve"> </w:t>
      </w:r>
      <w:r w:rsidRPr="008B6378">
        <w:rPr>
          <w:rStyle w:val="Emphasis"/>
          <w:highlight w:val="green"/>
        </w:rPr>
        <w:t>strength</w:t>
      </w:r>
      <w:r w:rsidRPr="009C06DB">
        <w:rPr>
          <w:sz w:val="14"/>
          <w:szCs w:val="20"/>
        </w:rPr>
        <w:t xml:space="preserve"> </w:t>
      </w:r>
      <w:r w:rsidRPr="003C6428">
        <w:rPr>
          <w:rStyle w:val="StyleUnderline"/>
        </w:rPr>
        <w:t xml:space="preserve">of a right: </w:t>
      </w:r>
      <w:r w:rsidRPr="008B6378">
        <w:rPr>
          <w:rStyle w:val="StyleUnderline"/>
          <w:highlight w:val="green"/>
        </w:rPr>
        <w:t>the</w:t>
      </w:r>
      <w:r w:rsidRPr="003C6428">
        <w:rPr>
          <w:rStyle w:val="StyleUnderline"/>
        </w:rPr>
        <w:t xml:space="preserve"> right’s ‘</w:t>
      </w:r>
      <w:r w:rsidRPr="008B6378">
        <w:rPr>
          <w:rStyle w:val="StyleUnderline"/>
          <w:highlight w:val="green"/>
        </w:rPr>
        <w:t>power to</w:t>
      </w:r>
      <w:r w:rsidRPr="008B6378">
        <w:rPr>
          <w:sz w:val="14"/>
          <w:szCs w:val="20"/>
          <w:highlight w:val="green"/>
        </w:rPr>
        <w:t xml:space="preserve"> </w:t>
      </w:r>
      <w:r w:rsidRPr="008B6378">
        <w:rPr>
          <w:rStyle w:val="Emphasis"/>
          <w:highlight w:val="green"/>
        </w:rPr>
        <w:t>withstand opposing considerations’</w:t>
      </w:r>
      <w:r w:rsidRPr="003C6428">
        <w:rPr>
          <w:rStyle w:val="StyleUnderline"/>
        </w:rPr>
        <w:t>, described also as the</w:t>
      </w:r>
      <w:r w:rsidRPr="009C06DB">
        <w:rPr>
          <w:sz w:val="14"/>
          <w:szCs w:val="20"/>
        </w:rPr>
        <w:t xml:space="preserve"> </w:t>
      </w:r>
      <w:r w:rsidRPr="003C6428">
        <w:rPr>
          <w:rStyle w:val="Emphasis"/>
        </w:rPr>
        <w:t>‘core’</w:t>
      </w:r>
      <w:r w:rsidRPr="009C06DB">
        <w:rPr>
          <w:sz w:val="14"/>
          <w:szCs w:val="20"/>
        </w:rPr>
        <w:t xml:space="preserve"> </w:t>
      </w:r>
      <w:r w:rsidRPr="003C6428">
        <w:rPr>
          <w:rStyle w:val="StyleUnderline"/>
        </w:rPr>
        <w:t>of the right</w:t>
      </w:r>
      <w:r w:rsidRPr="009C06DB">
        <w:rPr>
          <w:sz w:val="14"/>
          <w:szCs w:val="20"/>
        </w:rPr>
        <w:t xml:space="preserve">.141 Örücü argues that </w:t>
      </w:r>
      <w:r w:rsidRPr="003C6428">
        <w:rPr>
          <w:rStyle w:val="StyleUnderline"/>
        </w:rPr>
        <w:t xml:space="preserve">positivisation of human rights is assisted greatly by identifying a right’s </w:t>
      </w:r>
      <w:r w:rsidRPr="003C6428">
        <w:rPr>
          <w:rStyle w:val="Emphasis"/>
        </w:rPr>
        <w:t>‘inviolable and indefeasible content’</w:t>
      </w:r>
      <w:r w:rsidRPr="009C06DB">
        <w:rPr>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5B4D31E6" w14:textId="2ADBB802" w:rsidR="00300803" w:rsidRDefault="00300803" w:rsidP="00300803">
      <w:pPr>
        <w:pStyle w:val="Heading4"/>
      </w:pPr>
      <w:r>
        <w:t xml:space="preserve">Violation </w:t>
      </w:r>
      <w:r>
        <w:t>–</w:t>
      </w:r>
      <w:r>
        <w:t xml:space="preserve"> the</w:t>
      </w:r>
      <w:r>
        <w:t xml:space="preserve">y </w:t>
      </w:r>
      <w:r>
        <w:t xml:space="preserve">expand the scope </w:t>
      </w:r>
      <w:r>
        <w:t>of bargaining.</w:t>
      </w:r>
    </w:p>
    <w:p w14:paraId="3B8035C6" w14:textId="77777777" w:rsidR="00300803" w:rsidRDefault="00300803" w:rsidP="00300803">
      <w:pPr>
        <w:pStyle w:val="Heading4"/>
        <w:rPr>
          <w:u w:val="single"/>
        </w:rPr>
      </w:pPr>
      <w:r>
        <w:rPr>
          <w:u w:val="single"/>
        </w:rPr>
        <w:t>Vote neg:</w:t>
      </w:r>
    </w:p>
    <w:p w14:paraId="409BB204" w14:textId="77777777" w:rsidR="00300803" w:rsidRPr="00C8298C" w:rsidRDefault="00300803" w:rsidP="00300803">
      <w:pPr>
        <w:pStyle w:val="Heading4"/>
        <w:rPr>
          <w:u w:val="single"/>
        </w:rPr>
      </w:pPr>
      <w:r>
        <w:t>A---</w:t>
      </w:r>
      <w:r w:rsidRPr="00C8298C">
        <w:rPr>
          <w:u w:val="single"/>
        </w:rPr>
        <w:t>LIMITS.</w:t>
      </w:r>
      <w:r>
        <w:t xml:space="preserve"> Infinite forms of labor actions or particular industries </w:t>
      </w:r>
    </w:p>
    <w:p w14:paraId="471F40BC" w14:textId="1346C1C3" w:rsidR="00300803" w:rsidRDefault="00300803" w:rsidP="00300803">
      <w:pPr>
        <w:pStyle w:val="Heading4"/>
      </w:pPr>
      <w:r>
        <w:t>B---</w:t>
      </w:r>
      <w:r w:rsidRPr="00C8298C">
        <w:rPr>
          <w:u w:val="single"/>
        </w:rPr>
        <w:t>GROUND.</w:t>
      </w:r>
      <w:r w:rsidRPr="00495CF2">
        <w:t xml:space="preserve"> W</w:t>
      </w:r>
      <w:r>
        <w:t xml:space="preserve">e lose </w:t>
      </w:r>
      <w:r>
        <w:rPr>
          <w:u w:val="single"/>
        </w:rPr>
        <w:t>links</w:t>
      </w:r>
      <w:r>
        <w:t xml:space="preserve"> and </w:t>
      </w:r>
      <w:r>
        <w:rPr>
          <w:u w:val="single"/>
        </w:rPr>
        <w:t>competition</w:t>
      </w:r>
      <w:r>
        <w:t xml:space="preserve"> based off NLRA and other statute changes which are at the </w:t>
      </w:r>
      <w:r>
        <w:rPr>
          <w:u w:val="single"/>
        </w:rPr>
        <w:t>core</w:t>
      </w:r>
      <w:r>
        <w:t xml:space="preserve"> of the lit</w:t>
      </w:r>
      <w:r>
        <w:t>. Not specifying their agent kills ground like agent cps and politics – vote neg.</w:t>
      </w:r>
    </w:p>
    <w:p w14:paraId="5DF1E497" w14:textId="76FE65D7" w:rsidR="00300803" w:rsidRDefault="00300803" w:rsidP="00300803">
      <w:pPr>
        <w:pStyle w:val="Heading2"/>
      </w:pPr>
      <w:r>
        <w:t>OFF</w:t>
      </w:r>
    </w:p>
    <w:p w14:paraId="49C85196" w14:textId="003247F5" w:rsidR="00300803" w:rsidRPr="00300803" w:rsidRDefault="00300803" w:rsidP="00300803">
      <w:r>
        <w:t>Trans Labor K</w:t>
      </w:r>
    </w:p>
    <w:p w14:paraId="6AA5E7BF" w14:textId="22EF580E" w:rsidR="000E3692" w:rsidRDefault="000E3692" w:rsidP="000E3692">
      <w:pPr>
        <w:pStyle w:val="Heading4"/>
      </w:pPr>
      <w:r>
        <w:t xml:space="preserve">Trans labor finds itself in a </w:t>
      </w:r>
      <w:r>
        <w:rPr>
          <w:u w:val="single"/>
        </w:rPr>
        <w:t>paradox</w:t>
      </w:r>
      <w:r>
        <w:t xml:space="preserve"> –</w:t>
      </w:r>
      <w:r w:rsidR="00400D54">
        <w:t xml:space="preserve"> trans people</w:t>
      </w:r>
      <w:r>
        <w:t xml:space="preserve"> are </w:t>
      </w:r>
      <w:r>
        <w:rPr>
          <w:u w:val="single"/>
        </w:rPr>
        <w:t>excluded</w:t>
      </w:r>
      <w:r>
        <w:t xml:space="preserve"> from the category of the worker and face </w:t>
      </w:r>
      <w:r>
        <w:rPr>
          <w:u w:val="single"/>
        </w:rPr>
        <w:t>abjection</w:t>
      </w:r>
      <w:r>
        <w:t xml:space="preserve"> in precarious informal marketplaces, but are also </w:t>
      </w:r>
      <w:r>
        <w:rPr>
          <w:u w:val="single"/>
        </w:rPr>
        <w:t>included</w:t>
      </w:r>
      <w:r>
        <w:t xml:space="preserve"> in liberal union calls for reform </w:t>
      </w:r>
      <w:r>
        <w:rPr>
          <w:lang w:val="el-GR"/>
        </w:rPr>
        <w:t>το</w:t>
      </w:r>
      <w:r>
        <w:t xml:space="preserve"> produce </w:t>
      </w:r>
      <w:r>
        <w:rPr>
          <w:u w:val="single"/>
        </w:rPr>
        <w:t>cultural value</w:t>
      </w:r>
      <w:r>
        <w:t xml:space="preserve"> for </w:t>
      </w:r>
      <w:r w:rsidRPr="002A7A41">
        <w:rPr>
          <w:u w:val="single"/>
        </w:rPr>
        <w:t>traditional markets</w:t>
      </w:r>
      <w:r w:rsidRPr="002A7A41">
        <w:t xml:space="preserve">. </w:t>
      </w:r>
    </w:p>
    <w:p w14:paraId="79B872AF" w14:textId="77777777" w:rsidR="000E3692" w:rsidRDefault="000E3692" w:rsidP="000E3692">
      <w:r w:rsidRPr="00586BA4">
        <w:rPr>
          <w:rStyle w:val="Style13ptBold"/>
        </w:rPr>
        <w:t>Davin 24</w:t>
      </w:r>
      <w:r w:rsidRPr="00586BA4">
        <w:t xml:space="preserve"> </w:t>
      </w:r>
      <w:r>
        <w:t xml:space="preserve">– PhD student in the Department of Philosophy at the University of Bristol.  </w:t>
      </w:r>
      <w:r w:rsidRPr="00586BA4">
        <w:t xml:space="preserve"> [Alexis Davin, "Femboys in the Factory: Trans Labor beyond Abjection?" </w:t>
      </w:r>
      <w:r w:rsidRPr="00EB0709">
        <w:rPr>
          <w:i/>
          <w:iCs/>
        </w:rPr>
        <w:t>TSQ: Transgender Studies Quarterly</w:t>
      </w:r>
      <w:r w:rsidRPr="00586BA4">
        <w:t>, vol. 11, no. 2, 05/01/2024, pp. 28</w:t>
      </w:r>
      <w:r>
        <w:t>8</w:t>
      </w:r>
      <w:r w:rsidRPr="00586BA4">
        <w:t>–</w:t>
      </w:r>
      <w:r>
        <w:t>296</w:t>
      </w:r>
      <w:r w:rsidRPr="00586BA4">
        <w:t>, https://doi.org/10.1215/23289252-11215509 ] @ehatt</w:t>
      </w:r>
    </w:p>
    <w:p w14:paraId="34149DC9" w14:textId="77777777" w:rsidR="000E3692" w:rsidRPr="00927953" w:rsidRDefault="000E3692" w:rsidP="000E3692">
      <w:r w:rsidRPr="00927953">
        <w:rPr>
          <w:sz w:val="16"/>
        </w:rPr>
        <w:t xml:space="preserve">I have in mind a few goals in using a niche and potentially superficial- looking category as the target of this work. As a social category that may well, and I believe should, be included under expansive accounts of transness, </w:t>
      </w:r>
      <w:r w:rsidRPr="007F2162">
        <w:rPr>
          <w:rStyle w:val="StyleUnderline"/>
        </w:rPr>
        <w:t>the</w:t>
      </w:r>
      <w:r w:rsidRPr="00927953">
        <w:rPr>
          <w:sz w:val="16"/>
        </w:rPr>
        <w:t xml:space="preserve"> category of </w:t>
      </w:r>
      <w:r w:rsidRPr="008B6378">
        <w:rPr>
          <w:rStyle w:val="StyleUnderline"/>
          <w:highlight w:val="green"/>
        </w:rPr>
        <w:t>femboy’s</w:t>
      </w:r>
      <w:r w:rsidRPr="007F2162">
        <w:rPr>
          <w:rStyle w:val="StyleUnderline"/>
        </w:rPr>
        <w:t xml:space="preserve"> investment in gender identity </w:t>
      </w:r>
      <w:r w:rsidRPr="008B6378">
        <w:rPr>
          <w:rStyle w:val="StyleUnderline"/>
          <w:highlight w:val="green"/>
        </w:rPr>
        <w:t>provides</w:t>
      </w:r>
      <w:r w:rsidRPr="00927953">
        <w:rPr>
          <w:sz w:val="16"/>
        </w:rPr>
        <w:t xml:space="preserve"> an </w:t>
      </w:r>
      <w:r w:rsidRPr="008B6378">
        <w:rPr>
          <w:rStyle w:val="StyleUnderline"/>
          <w:highlight w:val="green"/>
        </w:rPr>
        <w:t>ideal case for examining</w:t>
      </w:r>
      <w:r w:rsidRPr="007F2162">
        <w:rPr>
          <w:rStyle w:val="StyleUnderline"/>
        </w:rPr>
        <w:t xml:space="preserve"> the </w:t>
      </w:r>
      <w:r w:rsidRPr="007F2162">
        <w:rPr>
          <w:rStyle w:val="Emphasis"/>
        </w:rPr>
        <w:t xml:space="preserve">material valences of </w:t>
      </w:r>
      <w:r w:rsidRPr="008B6378">
        <w:rPr>
          <w:rStyle w:val="Emphasis"/>
          <w:highlight w:val="green"/>
        </w:rPr>
        <w:t>identification</w:t>
      </w:r>
      <w:r w:rsidRPr="007F2162">
        <w:rPr>
          <w:rStyle w:val="Emphasis"/>
        </w:rPr>
        <w:t xml:space="preserve"> itself</w:t>
      </w:r>
      <w:r w:rsidRPr="007F2162">
        <w:rPr>
          <w:rStyle w:val="StyleUnderline"/>
        </w:rPr>
        <w:t>.</w:t>
      </w:r>
      <w:r w:rsidRPr="00927953">
        <w:rPr>
          <w:sz w:val="16"/>
        </w:rPr>
        <w:t xml:space="preserve"> Further, it expands the analysis of the devalution of trans and gendered labor in a number of senses. First, it </w:t>
      </w:r>
      <w:r w:rsidRPr="007F2162">
        <w:rPr>
          <w:rStyle w:val="StyleUnderline"/>
        </w:rPr>
        <w:t>allows an examination of the internal differentiation of trans labor, which is often treated as homogeneous</w:t>
      </w:r>
      <w:r w:rsidRPr="00927953">
        <w:rPr>
          <w:sz w:val="16"/>
        </w:rPr>
        <w:t xml:space="preserve"> and uniformly abject. Second, it attempts to </w:t>
      </w:r>
      <w:r w:rsidRPr="007F2162">
        <w:rPr>
          <w:rStyle w:val="StyleUnderline"/>
        </w:rPr>
        <w:t>open up avenues to</w:t>
      </w:r>
      <w:r w:rsidRPr="00927953">
        <w:rPr>
          <w:sz w:val="16"/>
        </w:rPr>
        <w:t xml:space="preserve"> the </w:t>
      </w:r>
      <w:r w:rsidRPr="007F2162">
        <w:rPr>
          <w:rStyle w:val="StyleUnderline"/>
        </w:rPr>
        <w:t>analysis of trans labor beyond</w:t>
      </w:r>
      <w:r w:rsidRPr="00927953">
        <w:rPr>
          <w:sz w:val="16"/>
        </w:rPr>
        <w:t xml:space="preserve"> its historically dominant site, </w:t>
      </w:r>
      <w:r w:rsidRPr="007F2162">
        <w:rPr>
          <w:rStyle w:val="StyleUnderline"/>
        </w:rPr>
        <w:t>sex work</w:t>
      </w:r>
      <w:r w:rsidRPr="00927953">
        <w:rPr>
          <w:sz w:val="16"/>
        </w:rPr>
        <w:t xml:space="preserve">. Although there is an unavoidably erotic and possibly pornographic dynamic at play in the workings of femboy as a category, it is clear that these dynamics spill into relations and activities that are in no way explicitly sexual, and indeed are conducted in environments that are managed to exclude explicit sexuality as such. Third, it </w:t>
      </w:r>
      <w:r w:rsidRPr="008B6378">
        <w:rPr>
          <w:rStyle w:val="StyleUnderline"/>
          <w:highlight w:val="green"/>
        </w:rPr>
        <w:t>offers a view of</w:t>
      </w:r>
      <w:r w:rsidRPr="00927953">
        <w:rPr>
          <w:sz w:val="16"/>
        </w:rPr>
        <w:t xml:space="preserve"> the potential desirability and </w:t>
      </w:r>
      <w:r w:rsidRPr="007F2162">
        <w:rPr>
          <w:rStyle w:val="StyleUnderline"/>
        </w:rPr>
        <w:t xml:space="preserve">positive </w:t>
      </w:r>
      <w:r w:rsidRPr="008B6378">
        <w:rPr>
          <w:rStyle w:val="StyleUnderline"/>
          <w:highlight w:val="green"/>
        </w:rPr>
        <w:t>valuation of trans labor</w:t>
      </w:r>
      <w:r w:rsidRPr="007F2162">
        <w:rPr>
          <w:rStyle w:val="StyleUnderline"/>
        </w:rPr>
        <w:t xml:space="preserve">, </w:t>
      </w:r>
      <w:r w:rsidRPr="008B6378">
        <w:rPr>
          <w:rStyle w:val="StyleUnderline"/>
          <w:highlight w:val="green"/>
        </w:rPr>
        <w:t>vexed</w:t>
      </w:r>
      <w:r w:rsidRPr="00927953">
        <w:rPr>
          <w:sz w:val="16"/>
        </w:rPr>
        <w:t xml:space="preserve"> as it is </w:t>
      </w:r>
      <w:r w:rsidRPr="008B6378">
        <w:rPr>
          <w:rStyle w:val="StyleUnderline"/>
          <w:highlight w:val="green"/>
        </w:rPr>
        <w:t>by</w:t>
      </w:r>
      <w:r w:rsidRPr="00927953">
        <w:rPr>
          <w:sz w:val="16"/>
        </w:rPr>
        <w:t xml:space="preserve"> the positive valuation’s </w:t>
      </w:r>
      <w:r w:rsidRPr="007F2162">
        <w:rPr>
          <w:rStyle w:val="StyleUnderline"/>
        </w:rPr>
        <w:t>entanglement with</w:t>
      </w:r>
      <w:r w:rsidRPr="00927953">
        <w:rPr>
          <w:sz w:val="16"/>
        </w:rPr>
        <w:t xml:space="preserve"> a range of </w:t>
      </w:r>
      <w:r w:rsidRPr="008B6378">
        <w:rPr>
          <w:rStyle w:val="StyleUnderline"/>
          <w:highlight w:val="green"/>
        </w:rPr>
        <w:t>political schema</w:t>
      </w:r>
      <w:r w:rsidRPr="007F2162">
        <w:rPr>
          <w:rStyle w:val="StyleUnderline"/>
        </w:rPr>
        <w:t xml:space="preserve"> which have violent</w:t>
      </w:r>
      <w:r w:rsidRPr="00927953">
        <w:rPr>
          <w:sz w:val="16"/>
        </w:rPr>
        <w:t xml:space="preserve"> and politically damaging </w:t>
      </w:r>
      <w:r w:rsidRPr="007F2162">
        <w:rPr>
          <w:rStyle w:val="StyleUnderline"/>
        </w:rPr>
        <w:t>consequences for the trans people stuck within them</w:t>
      </w:r>
      <w:r w:rsidRPr="00927953">
        <w:rPr>
          <w:sz w:val="16"/>
        </w:rPr>
        <w:t>.</w:t>
      </w:r>
    </w:p>
    <w:p w14:paraId="15F5E564" w14:textId="77777777" w:rsidR="000E3692" w:rsidRPr="00927953" w:rsidRDefault="000E3692" w:rsidP="000E3692">
      <w:pPr>
        <w:rPr>
          <w:sz w:val="16"/>
        </w:rPr>
      </w:pPr>
      <w:r w:rsidRPr="00927953">
        <w:rPr>
          <w:sz w:val="16"/>
        </w:rPr>
        <w:t>Labor-Power, Concretized</w:t>
      </w:r>
    </w:p>
    <w:p w14:paraId="156DD7BE" w14:textId="77777777" w:rsidR="000E3692" w:rsidRPr="00927953" w:rsidRDefault="000E3692" w:rsidP="000E3692">
      <w:pPr>
        <w:rPr>
          <w:sz w:val="16"/>
        </w:rPr>
      </w:pPr>
      <w:r w:rsidRPr="00927953">
        <w:rPr>
          <w:sz w:val="16"/>
        </w:rPr>
        <w:t xml:space="preserve">The first task is to explicate those theorizations of the </w:t>
      </w:r>
      <w:r w:rsidRPr="004936CE">
        <w:rPr>
          <w:rStyle w:val="StyleUnderline"/>
        </w:rPr>
        <w:t>differential valuation of labor-power,</w:t>
      </w:r>
      <w:r w:rsidRPr="00927953">
        <w:rPr>
          <w:sz w:val="16"/>
        </w:rPr>
        <w:t xml:space="preserve"> which Gabriel’s essay develops from </w:t>
      </w:r>
      <w:r w:rsidRPr="00B364E6">
        <w:rPr>
          <w:sz w:val="16"/>
        </w:rPr>
        <w:t>Rosemary Hennessy’s</w:t>
      </w:r>
      <w:r w:rsidRPr="00927953">
        <w:rPr>
          <w:sz w:val="16"/>
        </w:rPr>
        <w:t xml:space="preserve"> use of the term abjection:</w:t>
      </w:r>
    </w:p>
    <w:p w14:paraId="31FA4028" w14:textId="77777777" w:rsidR="000E3692" w:rsidRPr="00927953" w:rsidRDefault="000E3692" w:rsidP="000E3692">
      <w:pPr>
        <w:rPr>
          <w:sz w:val="16"/>
        </w:rPr>
      </w:pPr>
      <w:r w:rsidRPr="008B6378">
        <w:rPr>
          <w:rStyle w:val="StyleUnderline"/>
          <w:highlight w:val="green"/>
        </w:rPr>
        <w:t>Abjected subjects</w:t>
      </w:r>
      <w:r w:rsidRPr="004936CE">
        <w:rPr>
          <w:rStyle w:val="StyleUnderline"/>
        </w:rPr>
        <w:t xml:space="preserve"> are able to sell their capacities as labor</w:t>
      </w:r>
      <w:r w:rsidRPr="00927953">
        <w:rPr>
          <w:sz w:val="16"/>
        </w:rPr>
        <w:t xml:space="preserve"> power (i.e. as wage workers), </w:t>
      </w:r>
      <w:r w:rsidRPr="004936CE">
        <w:rPr>
          <w:rStyle w:val="StyleUnderline"/>
        </w:rPr>
        <w:t xml:space="preserve">but because their bodies bear the </w:t>
      </w:r>
      <w:r w:rsidRPr="008B6378">
        <w:rPr>
          <w:rStyle w:val="StyleUnderline"/>
          <w:highlight w:val="green"/>
        </w:rPr>
        <w:t>marks of devaluation</w:t>
      </w:r>
      <w:r w:rsidRPr="00927953">
        <w:rPr>
          <w:sz w:val="16"/>
        </w:rPr>
        <w:t xml:space="preserve">, or what in my work I have called their “second skins,” </w:t>
      </w:r>
      <w:r w:rsidRPr="004936CE">
        <w:rPr>
          <w:rStyle w:val="Emphasis"/>
        </w:rPr>
        <w:t xml:space="preserve">the very </w:t>
      </w:r>
      <w:r w:rsidRPr="008B6378">
        <w:rPr>
          <w:rStyle w:val="Emphasis"/>
          <w:highlight w:val="green"/>
        </w:rPr>
        <w:t>ability to participate</w:t>
      </w:r>
      <w:r w:rsidRPr="004936CE">
        <w:rPr>
          <w:rStyle w:val="Emphasis"/>
        </w:rPr>
        <w:t xml:space="preserve"> in the market</w:t>
      </w:r>
      <w:r w:rsidRPr="004936CE">
        <w:rPr>
          <w:rStyle w:val="StyleUnderline"/>
        </w:rPr>
        <w:t>, as well as access to</w:t>
      </w:r>
      <w:r w:rsidRPr="00927953">
        <w:rPr>
          <w:sz w:val="16"/>
        </w:rPr>
        <w:t xml:space="preserve"> the </w:t>
      </w:r>
      <w:r w:rsidRPr="004936CE">
        <w:rPr>
          <w:rStyle w:val="StyleUnderline"/>
        </w:rPr>
        <w:t xml:space="preserve">resources </w:t>
      </w:r>
      <w:r w:rsidRPr="00927953">
        <w:rPr>
          <w:sz w:val="16"/>
        </w:rPr>
        <w:t xml:space="preserve">afforded to proper cultural subjects, </w:t>
      </w:r>
      <w:r w:rsidRPr="008B6378">
        <w:rPr>
          <w:rStyle w:val="Emphasis"/>
          <w:highlight w:val="green"/>
        </w:rPr>
        <w:t>is conditioned by abjection</w:t>
      </w:r>
      <w:r w:rsidRPr="00927953">
        <w:rPr>
          <w:sz w:val="16"/>
        </w:rPr>
        <w:t xml:space="preserve"> . . . . When abjected subjects do participate in wage labor, their labor power can command a lower price or no price at all. (Hennessy 2018: xviii)</w:t>
      </w:r>
    </w:p>
    <w:p w14:paraId="687C17D8" w14:textId="77777777" w:rsidR="000E3692" w:rsidRPr="004936CE" w:rsidRDefault="000E3692" w:rsidP="000E3692">
      <w:pPr>
        <w:rPr>
          <w:rStyle w:val="StyleUnderline"/>
        </w:rPr>
      </w:pPr>
      <w:r w:rsidRPr="004936CE">
        <w:rPr>
          <w:rStyle w:val="StyleUnderline"/>
        </w:rPr>
        <w:t>This differentiation is often articulated</w:t>
      </w:r>
      <w:r w:rsidRPr="00927953">
        <w:rPr>
          <w:sz w:val="16"/>
        </w:rPr>
        <w:t xml:space="preserve"> within Marxist-feminist </w:t>
      </w:r>
      <w:r w:rsidRPr="004936CE">
        <w:rPr>
          <w:rStyle w:val="StyleUnderline"/>
        </w:rPr>
        <w:t>analysis as a relegation of</w:t>
      </w:r>
      <w:r w:rsidRPr="00927953">
        <w:rPr>
          <w:sz w:val="16"/>
        </w:rPr>
        <w:t xml:space="preserve"> feminized subjects, including </w:t>
      </w:r>
      <w:r w:rsidRPr="004936CE">
        <w:rPr>
          <w:rStyle w:val="StyleUnderline"/>
        </w:rPr>
        <w:t>trans people, to the low- or zero-wage spheres of reproductive laboring. At the same time, trans people are</w:t>
      </w:r>
      <w:r w:rsidRPr="00927953">
        <w:rPr>
          <w:sz w:val="16"/>
        </w:rPr>
        <w:t xml:space="preserve"> of course </w:t>
      </w:r>
      <w:r w:rsidRPr="004936CE">
        <w:rPr>
          <w:rStyle w:val="StyleUnderline"/>
        </w:rPr>
        <w:t>employed in “productive” spheres;</w:t>
      </w:r>
      <w:r w:rsidRPr="00927953">
        <w:rPr>
          <w:sz w:val="16"/>
        </w:rPr>
        <w:t xml:space="preserve"> that is, those </w:t>
      </w:r>
      <w:r w:rsidRPr="004936CE">
        <w:rPr>
          <w:rStyle w:val="StyleUnderline"/>
        </w:rPr>
        <w:t>aspects of wage labor that are directly subject to the extraction of surplus value</w:t>
      </w:r>
      <w:r w:rsidRPr="00927953">
        <w:rPr>
          <w:sz w:val="16"/>
        </w:rPr>
        <w:t xml:space="preserve">. However, </w:t>
      </w:r>
      <w:r w:rsidRPr="004936CE">
        <w:rPr>
          <w:rStyle w:val="StyleUnderline"/>
        </w:rPr>
        <w:t xml:space="preserve">within that work, abjected subjects find their </w:t>
      </w:r>
      <w:r w:rsidRPr="004936CE">
        <w:rPr>
          <w:rStyle w:val="Emphasis"/>
        </w:rPr>
        <w:t>labor disvalued</w:t>
      </w:r>
      <w:r w:rsidRPr="00927953">
        <w:rPr>
          <w:sz w:val="16"/>
        </w:rPr>
        <w:t xml:space="preserve">, and therefore </w:t>
      </w:r>
      <w:r w:rsidRPr="004936CE">
        <w:rPr>
          <w:rStyle w:val="StyleUnderline"/>
        </w:rPr>
        <w:t>commanding a lower wage.</w:t>
      </w:r>
    </w:p>
    <w:p w14:paraId="7BABA716" w14:textId="77777777" w:rsidR="000E3692" w:rsidRPr="00927953" w:rsidRDefault="000E3692" w:rsidP="000E3692">
      <w:pPr>
        <w:rPr>
          <w:sz w:val="16"/>
        </w:rPr>
      </w:pPr>
      <w:r w:rsidRPr="00927953">
        <w:rPr>
          <w:sz w:val="16"/>
        </w:rPr>
        <w:t xml:space="preserve">As both Hennessy’s and Gabriel’s works make clear, the phenomenon of </w:t>
      </w:r>
      <w:r w:rsidRPr="008B6378">
        <w:rPr>
          <w:rStyle w:val="Emphasis"/>
          <w:highlight w:val="green"/>
        </w:rPr>
        <w:t>abjection</w:t>
      </w:r>
      <w:r w:rsidRPr="004936CE">
        <w:rPr>
          <w:rStyle w:val="Emphasis"/>
        </w:rPr>
        <w:t xml:space="preserve"> therefore </w:t>
      </w:r>
      <w:r w:rsidRPr="008B6378">
        <w:rPr>
          <w:rStyle w:val="Emphasis"/>
          <w:highlight w:val="green"/>
        </w:rPr>
        <w:t>appears in two</w:t>
      </w:r>
      <w:r w:rsidRPr="004936CE">
        <w:rPr>
          <w:rStyle w:val="Emphasis"/>
        </w:rPr>
        <w:t xml:space="preserve"> closely related but slightly different </w:t>
      </w:r>
      <w:r w:rsidRPr="008B6378">
        <w:rPr>
          <w:rStyle w:val="Emphasis"/>
          <w:highlight w:val="green"/>
        </w:rPr>
        <w:t>forms</w:t>
      </w:r>
      <w:r w:rsidRPr="008B6378">
        <w:rPr>
          <w:sz w:val="16"/>
          <w:highlight w:val="green"/>
        </w:rPr>
        <w:t xml:space="preserve">. </w:t>
      </w:r>
      <w:r w:rsidRPr="008B6378">
        <w:rPr>
          <w:rStyle w:val="StyleUnderline"/>
          <w:highlight w:val="green"/>
        </w:rPr>
        <w:t>First is</w:t>
      </w:r>
      <w:r w:rsidRPr="004936CE">
        <w:rPr>
          <w:rStyle w:val="StyleUnderline"/>
        </w:rPr>
        <w:t xml:space="preserve"> the </w:t>
      </w:r>
      <w:r w:rsidRPr="008B6378">
        <w:rPr>
          <w:rStyle w:val="StyleUnderline"/>
          <w:highlight w:val="green"/>
        </w:rPr>
        <w:t>devaluation of marked laborers</w:t>
      </w:r>
      <w:r w:rsidRPr="004936CE">
        <w:rPr>
          <w:rStyle w:val="StyleUnderline"/>
        </w:rPr>
        <w:t xml:space="preserve"> within the market, and </w:t>
      </w:r>
      <w:r w:rsidRPr="008B6378">
        <w:rPr>
          <w:rStyle w:val="StyleUnderline"/>
          <w:highlight w:val="green"/>
        </w:rPr>
        <w:t xml:space="preserve">second is the elim- ination </w:t>
      </w:r>
      <w:r w:rsidRPr="00B364E6">
        <w:rPr>
          <w:rStyle w:val="StyleUnderline"/>
        </w:rPr>
        <w:t>of</w:t>
      </w:r>
      <w:r w:rsidRPr="004936CE">
        <w:rPr>
          <w:rStyle w:val="StyleUnderline"/>
        </w:rPr>
        <w:t xml:space="preserve"> these laborers </w:t>
      </w:r>
      <w:r w:rsidRPr="008B6378">
        <w:rPr>
          <w:rStyle w:val="StyleUnderline"/>
          <w:highlight w:val="green"/>
        </w:rPr>
        <w:t>from the market</w:t>
      </w:r>
      <w:r w:rsidRPr="00927953">
        <w:rPr>
          <w:sz w:val="16"/>
        </w:rPr>
        <w:t xml:space="preserve"> entirely, </w:t>
      </w:r>
      <w:r w:rsidRPr="004936CE">
        <w:rPr>
          <w:rStyle w:val="StyleUnderline"/>
        </w:rPr>
        <w:t>relegating them to</w:t>
      </w:r>
      <w:r w:rsidRPr="00927953">
        <w:rPr>
          <w:sz w:val="16"/>
        </w:rPr>
        <w:t xml:space="preserve"> either dif- ferent </w:t>
      </w:r>
      <w:r w:rsidRPr="004936CE">
        <w:rPr>
          <w:rStyle w:val="StyleUnderline"/>
        </w:rPr>
        <w:t>spheres of work not mediated directly by wages or</w:t>
      </w:r>
      <w:r w:rsidRPr="00927953">
        <w:rPr>
          <w:sz w:val="16"/>
        </w:rPr>
        <w:t xml:space="preserve"> possibly by </w:t>
      </w:r>
      <w:r w:rsidRPr="004936CE">
        <w:rPr>
          <w:rStyle w:val="StyleUnderline"/>
        </w:rPr>
        <w:t>the labor market</w:t>
      </w:r>
      <w:r w:rsidRPr="00927953">
        <w:rPr>
          <w:sz w:val="16"/>
        </w:rPr>
        <w:t xml:space="preserve"> at all. Indirectly market-mediated labor is </w:t>
      </w:r>
      <w:r w:rsidRPr="004936CE">
        <w:rPr>
          <w:rStyle w:val="StyleUnderline"/>
        </w:rPr>
        <w:t>routinely understood as “feminized,”</w:t>
      </w:r>
      <w:r w:rsidRPr="00927953">
        <w:rPr>
          <w:sz w:val="16"/>
        </w:rPr>
        <w:t xml:space="preserve"> and those differentiated in the market’s processes of pricing labor-power are those gendered nonnormatively: “</w:t>
      </w:r>
      <w:r w:rsidRPr="004936CE">
        <w:rPr>
          <w:rStyle w:val="StyleUnderline"/>
        </w:rPr>
        <w:t>All subjects who transgress this prescribed distribution of gendered bodies are feminized, whether they are men or women.</w:t>
      </w:r>
      <w:r w:rsidRPr="00927953">
        <w:rPr>
          <w:sz w:val="16"/>
        </w:rPr>
        <w:t xml:space="preserve"> In other words, </w:t>
      </w:r>
      <w:r w:rsidRPr="008B6378">
        <w:rPr>
          <w:rStyle w:val="Emphasis"/>
          <w:highlight w:val="green"/>
        </w:rPr>
        <w:t>gender transgression</w:t>
      </w:r>
      <w:r w:rsidRPr="004936CE">
        <w:rPr>
          <w:rStyle w:val="Emphasis"/>
        </w:rPr>
        <w:t xml:space="preserve"> itself </w:t>
      </w:r>
      <w:r w:rsidRPr="008B6378">
        <w:rPr>
          <w:rStyle w:val="Emphasis"/>
          <w:highlight w:val="green"/>
        </w:rPr>
        <w:t xml:space="preserve">bears the mark </w:t>
      </w:r>
      <w:r w:rsidRPr="00B364E6">
        <w:rPr>
          <w:rStyle w:val="Emphasis"/>
        </w:rPr>
        <w:t>of</w:t>
      </w:r>
      <w:r w:rsidRPr="004936CE">
        <w:rPr>
          <w:rStyle w:val="Emphasis"/>
        </w:rPr>
        <w:t xml:space="preserve"> abjected </w:t>
      </w:r>
      <w:r w:rsidRPr="00B364E6">
        <w:rPr>
          <w:rStyle w:val="Emphasis"/>
        </w:rPr>
        <w:t>devaluation</w:t>
      </w:r>
      <w:r w:rsidRPr="00927953">
        <w:rPr>
          <w:sz w:val="16"/>
        </w:rPr>
        <w:t>” (Hennessy 2013: 160). I borrow the terminology of the Endnotes collective’s (2013) “The Logic of Gender,” an immensely generative contribution to contemporary Marxist-feminism authored by Maya Gonzalez and Jeanne Neton, in the demar- cations of both directly and indirectly market-mediated work and waged and unwaged work.</w:t>
      </w:r>
    </w:p>
    <w:p w14:paraId="0335ED3C" w14:textId="77777777" w:rsidR="000E3692" w:rsidRPr="00927953" w:rsidRDefault="000E3692" w:rsidP="000E3692">
      <w:pPr>
        <w:rPr>
          <w:sz w:val="16"/>
        </w:rPr>
      </w:pPr>
      <w:r w:rsidRPr="00927953">
        <w:rPr>
          <w:sz w:val="16"/>
        </w:rPr>
        <w:t>Endnotes (2013) extend this account of “feminization” to the character of the labor composition of the workforce under contemporary capitalism: “The general tendency towards ‘</w:t>
      </w:r>
      <w:r w:rsidRPr="004936CE">
        <w:rPr>
          <w:rStyle w:val="StyleUnderline"/>
        </w:rPr>
        <w:t>feminisation’ is not the gendering of the sex-blind market, but</w:t>
      </w:r>
      <w:r w:rsidRPr="00927953">
        <w:rPr>
          <w:sz w:val="16"/>
        </w:rPr>
        <w:t xml:space="preserve"> rather </w:t>
      </w:r>
      <w:r w:rsidRPr="004936CE">
        <w:rPr>
          <w:rStyle w:val="StyleUnderline"/>
        </w:rPr>
        <w:t>the movement by capital towards the utilisation of cheap short term flexibilised labour-power under post-Fordist</w:t>
      </w:r>
      <w:r w:rsidRPr="00927953">
        <w:rPr>
          <w:sz w:val="16"/>
        </w:rPr>
        <w:t xml:space="preserve">, globalised </w:t>
      </w:r>
      <w:r w:rsidRPr="004936CE">
        <w:rPr>
          <w:rStyle w:val="StyleUnderline"/>
        </w:rPr>
        <w:t>conditions of accu- mulation, increasingly</w:t>
      </w:r>
      <w:r w:rsidRPr="00927953">
        <w:rPr>
          <w:sz w:val="16"/>
        </w:rPr>
        <w:t xml:space="preserve"> deskilled and </w:t>
      </w:r>
      <w:r w:rsidRPr="004936CE">
        <w:rPr>
          <w:rStyle w:val="StyleUnderline"/>
        </w:rPr>
        <w:t>‘just-in-time.’</w:t>
      </w:r>
      <w:r w:rsidRPr="00927953">
        <w:rPr>
          <w:sz w:val="16"/>
        </w:rPr>
        <w:t xml:space="preserve">” The shift of labor between spheres is both an oppressive consequence of this disvaluation and also a site to examine the transformations produced by the differential valuing of groups’ labor, especially when this valuation is seen as differentially positive or is specifically necessary for a particular kind of work. Note that two senses of “feminization” are brought together in these linked accounts. The first indexes the causes of labor- power’s devaluation, in the form of the “second skin,” the second indexes its consequences in the form of the “feminization” of devalued workers. The clear implication is that these processes are mutually dependent on each other, and the emergence of new categorical identities cannot be separated from the path through which individuals come to coalesce in different positions within rela- tions of production and reproduction. Gonzalez and Neton take the sense of feminization as a change of composition of labor as “primary, before we attend to the rise of the service sector and the increasing importance of care and affective labor” (Endnotes 2013). At the same time, </w:t>
      </w:r>
      <w:r w:rsidRPr="004936CE">
        <w:rPr>
          <w:rStyle w:val="StyleUnderline"/>
        </w:rPr>
        <w:t>this characterization of</w:t>
      </w:r>
      <w:r w:rsidRPr="00927953">
        <w:rPr>
          <w:sz w:val="16"/>
        </w:rPr>
        <w:t xml:space="preserve"> the phenom- enon as </w:t>
      </w:r>
      <w:r w:rsidRPr="004936CE">
        <w:rPr>
          <w:rStyle w:val="StyleUnderline"/>
        </w:rPr>
        <w:t>feminization only makes sense due to this shift being stabilized, naturalized, and justified through its inscription of sexual difference</w:t>
      </w:r>
      <w:r w:rsidRPr="00927953">
        <w:rPr>
          <w:sz w:val="16"/>
        </w:rPr>
        <w:t xml:space="preserve"> on those sub- jugated and differentially exploited. In sum, </w:t>
      </w:r>
      <w:r w:rsidRPr="004936CE">
        <w:rPr>
          <w:rStyle w:val="StyleUnderline"/>
        </w:rPr>
        <w:t xml:space="preserve">the </w:t>
      </w:r>
      <w:r w:rsidRPr="008B6378">
        <w:rPr>
          <w:rStyle w:val="StyleUnderline"/>
          <w:highlight w:val="green"/>
        </w:rPr>
        <w:t>secular trend</w:t>
      </w:r>
      <w:r w:rsidRPr="004936CE">
        <w:rPr>
          <w:rStyle w:val="StyleUnderline"/>
        </w:rPr>
        <w:t xml:space="preserve"> toward precarious and cheapened labor-power is </w:t>
      </w:r>
      <w:r w:rsidRPr="008B6378">
        <w:rPr>
          <w:rStyle w:val="StyleUnderline"/>
          <w:highlight w:val="green"/>
        </w:rPr>
        <w:t>subtended by</w:t>
      </w:r>
      <w:r w:rsidRPr="004936CE">
        <w:rPr>
          <w:rStyle w:val="StyleUnderline"/>
        </w:rPr>
        <w:t xml:space="preserve"> the </w:t>
      </w:r>
      <w:r w:rsidRPr="008B6378">
        <w:rPr>
          <w:rStyle w:val="StyleUnderline"/>
          <w:highlight w:val="green"/>
        </w:rPr>
        <w:t>marking of workers subject to it as</w:t>
      </w:r>
      <w:r w:rsidRPr="004936CE">
        <w:rPr>
          <w:rStyle w:val="StyleUnderline"/>
        </w:rPr>
        <w:t xml:space="preserve"> </w:t>
      </w:r>
      <w:r w:rsidRPr="008B6378">
        <w:rPr>
          <w:rStyle w:val="StyleUnderline"/>
          <w:highlight w:val="green"/>
        </w:rPr>
        <w:t>feminized</w:t>
      </w:r>
      <w:r w:rsidRPr="004936CE">
        <w:rPr>
          <w:rStyle w:val="StyleUnderline"/>
        </w:rPr>
        <w:t>,</w:t>
      </w:r>
      <w:r w:rsidRPr="00927953">
        <w:rPr>
          <w:sz w:val="16"/>
        </w:rPr>
        <w:t xml:space="preserve"> and this marking in turn sets out the liabilities that individuals have to suffering abjection and thus their labor-power being cheapened. Henes- sey’s and Endnotes’ accounts are therefore deeply sympathetic in their tracking of twinned sides of the entanglement of gender and capital. At the same time, the overall tendency toward feminization targets individuals heterogeneously, and along axes that appear to exceed and cut across supposed sexual difference. A central question to answer is therefore how other dimensions of social existence enter into the pricing of labor-power and interact with this expanded sense of feminization.</w:t>
      </w:r>
    </w:p>
    <w:p w14:paraId="46DABC30" w14:textId="77777777" w:rsidR="000E3692" w:rsidRPr="00927953" w:rsidRDefault="000E3692" w:rsidP="000E3692">
      <w:pPr>
        <w:rPr>
          <w:sz w:val="16"/>
        </w:rPr>
      </w:pPr>
      <w:r w:rsidRPr="00927953">
        <w:rPr>
          <w:sz w:val="16"/>
        </w:rPr>
        <w:t xml:space="preserve">Hennessy’s work connects the mechanism of abjection to the </w:t>
      </w:r>
      <w:r w:rsidRPr="008B6378">
        <w:rPr>
          <w:rStyle w:val="StyleUnderline"/>
          <w:highlight w:val="green"/>
        </w:rPr>
        <w:t>powerful matrix</w:t>
      </w:r>
      <w:r w:rsidRPr="00D93A84">
        <w:rPr>
          <w:rStyle w:val="StyleUnderline"/>
        </w:rPr>
        <w:t xml:space="preserve"> of cultural and social factors </w:t>
      </w:r>
      <w:r w:rsidRPr="008B6378">
        <w:rPr>
          <w:rStyle w:val="StyleUnderline"/>
          <w:highlight w:val="green"/>
        </w:rPr>
        <w:t>subsidiary to</w:t>
      </w:r>
      <w:r w:rsidRPr="00D93A84">
        <w:rPr>
          <w:rStyle w:val="StyleUnderline"/>
        </w:rPr>
        <w:t xml:space="preserve"> the </w:t>
      </w:r>
      <w:r w:rsidRPr="008B6378">
        <w:rPr>
          <w:rStyle w:val="StyleUnderline"/>
          <w:highlight w:val="green"/>
        </w:rPr>
        <w:t>abstractions of</w:t>
      </w:r>
      <w:r w:rsidRPr="00D93A84">
        <w:rPr>
          <w:rStyle w:val="StyleUnderline"/>
        </w:rPr>
        <w:t xml:space="preserve"> </w:t>
      </w:r>
      <w:r w:rsidRPr="00927953">
        <w:rPr>
          <w:sz w:val="16"/>
        </w:rPr>
        <w:t xml:space="preserve">Marxist political </w:t>
      </w:r>
      <w:r w:rsidRPr="008B6378">
        <w:rPr>
          <w:rStyle w:val="StyleUnderline"/>
          <w:highlight w:val="green"/>
        </w:rPr>
        <w:t>economy</w:t>
      </w:r>
      <w:r w:rsidRPr="00927953">
        <w:rPr>
          <w:sz w:val="16"/>
        </w:rPr>
        <w:t xml:space="preserve"> which </w:t>
      </w:r>
      <w:r w:rsidRPr="00D93A84">
        <w:rPr>
          <w:rStyle w:val="StyleUnderline"/>
        </w:rPr>
        <w:t>subtend and enable</w:t>
      </w:r>
      <w:r w:rsidRPr="00927953">
        <w:rPr>
          <w:sz w:val="16"/>
        </w:rPr>
        <w:t xml:space="preserve"> both its smooth operation in general, as well as </w:t>
      </w:r>
      <w:r w:rsidRPr="008B6378">
        <w:rPr>
          <w:rStyle w:val="StyleUnderline"/>
          <w:highlight w:val="green"/>
        </w:rPr>
        <w:t>its</w:t>
      </w:r>
      <w:r w:rsidRPr="00D93A84">
        <w:rPr>
          <w:rStyle w:val="StyleUnderline"/>
        </w:rPr>
        <w:t xml:space="preserve"> rapid and </w:t>
      </w:r>
      <w:r w:rsidRPr="00D93A84">
        <w:rPr>
          <w:rStyle w:val="Emphasis"/>
        </w:rPr>
        <w:t xml:space="preserve">violent </w:t>
      </w:r>
      <w:r w:rsidRPr="008B6378">
        <w:rPr>
          <w:rStyle w:val="Emphasis"/>
          <w:highlight w:val="green"/>
        </w:rPr>
        <w:t>advancement into new</w:t>
      </w:r>
      <w:r w:rsidRPr="00D93A84">
        <w:rPr>
          <w:rStyle w:val="Emphasis"/>
        </w:rPr>
        <w:t xml:space="preserve"> geographic and social spheres of </w:t>
      </w:r>
      <w:r w:rsidRPr="008B6378">
        <w:rPr>
          <w:rStyle w:val="Emphasis"/>
          <w:highlight w:val="green"/>
        </w:rPr>
        <w:t>activity</w:t>
      </w:r>
      <w:r w:rsidRPr="00D93A84">
        <w:rPr>
          <w:rStyle w:val="Emphasis"/>
        </w:rPr>
        <w:t>.</w:t>
      </w:r>
      <w:r w:rsidRPr="00D93A84">
        <w:rPr>
          <w:rStyle w:val="StyleUnderline"/>
        </w:rPr>
        <w:t xml:space="preserve"> </w:t>
      </w:r>
      <w:r w:rsidRPr="00927953">
        <w:rPr>
          <w:sz w:val="16"/>
        </w:rPr>
        <w:t xml:space="preserve">These forces are both contingent and chaotic in their action, given their mediation by social interaction, class composition, local political regimes, and competitive markets. Nevertheless, </w:t>
      </w:r>
      <w:r w:rsidRPr="00D93A84">
        <w:rPr>
          <w:rStyle w:val="StyleUnderline"/>
        </w:rPr>
        <w:t>the coordination of these</w:t>
      </w:r>
      <w:r w:rsidRPr="00927953">
        <w:rPr>
          <w:sz w:val="16"/>
        </w:rPr>
        <w:t xml:space="preserve"> disparate </w:t>
      </w:r>
      <w:r w:rsidRPr="00D93A84">
        <w:rPr>
          <w:rStyle w:val="StyleUnderline"/>
        </w:rPr>
        <w:t>forces is necessary for the continuation of capital’s circulation</w:t>
      </w:r>
      <w:r w:rsidRPr="00927953">
        <w:rPr>
          <w:sz w:val="16"/>
        </w:rPr>
        <w:t xml:space="preserve"> and accumulation (Jessop 1991: 159). </w:t>
      </w:r>
      <w:r w:rsidRPr="00D93A84">
        <w:rPr>
          <w:rStyle w:val="StyleUnderline"/>
        </w:rPr>
        <w:t>These</w:t>
      </w:r>
      <w:r w:rsidRPr="00927953">
        <w:rPr>
          <w:sz w:val="16"/>
        </w:rPr>
        <w:t xml:space="preserve"> successful </w:t>
      </w:r>
      <w:r w:rsidRPr="00D93A84">
        <w:rPr>
          <w:rStyle w:val="StyleUnderline"/>
        </w:rPr>
        <w:t>coordinations</w:t>
      </w:r>
      <w:r w:rsidRPr="00927953">
        <w:rPr>
          <w:sz w:val="16"/>
        </w:rPr>
        <w:t xml:space="preserve">, external to but essential for the operation of circuits of production and surplus-value extraction, </w:t>
      </w:r>
      <w:r w:rsidRPr="00D93A84">
        <w:rPr>
          <w:rStyle w:val="StyleUnderline"/>
        </w:rPr>
        <w:t>comprise</w:t>
      </w:r>
      <w:r w:rsidRPr="00927953">
        <w:rPr>
          <w:sz w:val="16"/>
        </w:rPr>
        <w:t xml:space="preserve"> what is often termed </w:t>
      </w:r>
      <w:r w:rsidRPr="00D93A84">
        <w:rPr>
          <w:rStyle w:val="StyleUnderline"/>
        </w:rPr>
        <w:t>an “accumulation strategy”</w:t>
      </w:r>
      <w:r w:rsidRPr="00927953">
        <w:rPr>
          <w:sz w:val="16"/>
        </w:rPr>
        <w:t xml:space="preserve"> which comprises “a specific economic ‘growth model’ complete with its various extra-economic preconditions and out- lines the general strategy appropriate to its realisation” (Jessop 1991: 160).</w:t>
      </w:r>
    </w:p>
    <w:p w14:paraId="5072496B" w14:textId="77777777" w:rsidR="000E3692" w:rsidRPr="00927953" w:rsidRDefault="000E3692" w:rsidP="000E3692">
      <w:pPr>
        <w:rPr>
          <w:sz w:val="16"/>
        </w:rPr>
      </w:pPr>
      <w:r w:rsidRPr="00927953">
        <w:rPr>
          <w:sz w:val="16"/>
        </w:rPr>
        <w:t>Hennessy explicitly points to David Harvey’s (1998) “</w:t>
      </w:r>
      <w:r w:rsidRPr="00D93A84">
        <w:rPr>
          <w:rStyle w:val="StyleUnderline"/>
        </w:rPr>
        <w:t xml:space="preserve">The </w:t>
      </w:r>
      <w:r w:rsidRPr="00544F47">
        <w:rPr>
          <w:rStyle w:val="StyleUnderline"/>
        </w:rPr>
        <w:t>Body as</w:t>
      </w:r>
      <w:r w:rsidRPr="00D93A84">
        <w:rPr>
          <w:rStyle w:val="StyleUnderline"/>
        </w:rPr>
        <w:t xml:space="preserve"> an </w:t>
      </w:r>
      <w:r w:rsidRPr="00544F47">
        <w:rPr>
          <w:rStyle w:val="StyleUnderline"/>
        </w:rPr>
        <w:t>Accumulation</w:t>
      </w:r>
      <w:r w:rsidRPr="00D93A84">
        <w:rPr>
          <w:rStyle w:val="StyleUnderline"/>
        </w:rPr>
        <w:t xml:space="preserve"> Strategy</w:t>
      </w:r>
      <w:r w:rsidRPr="00927953">
        <w:rPr>
          <w:sz w:val="16"/>
        </w:rPr>
        <w:t xml:space="preserve">” as </w:t>
      </w:r>
      <w:r w:rsidRPr="00D93A84">
        <w:rPr>
          <w:rStyle w:val="StyleUnderline"/>
        </w:rPr>
        <w:t>an elaboration of the power of categories of race and gender</w:t>
      </w:r>
      <w:r w:rsidRPr="00927953">
        <w:rPr>
          <w:sz w:val="16"/>
        </w:rPr>
        <w:t xml:space="preserve">—bodily </w:t>
      </w:r>
      <w:r w:rsidRPr="00D93A84">
        <w:rPr>
          <w:rStyle w:val="StyleUnderline"/>
        </w:rPr>
        <w:t xml:space="preserve">markings </w:t>
      </w:r>
      <w:r w:rsidRPr="00544F47">
        <w:rPr>
          <w:rStyle w:val="StyleUnderline"/>
        </w:rPr>
        <w:t>serving</w:t>
      </w:r>
      <w:r w:rsidRPr="00D93A84">
        <w:rPr>
          <w:rStyle w:val="StyleUnderline"/>
        </w:rPr>
        <w:t xml:space="preserve"> as </w:t>
      </w:r>
      <w:r w:rsidRPr="00544F47">
        <w:rPr>
          <w:rStyle w:val="StyleUnderline"/>
        </w:rPr>
        <w:t>implicit measures of</w:t>
      </w:r>
      <w:r w:rsidRPr="00D93A84">
        <w:rPr>
          <w:rStyle w:val="StyleUnderline"/>
        </w:rPr>
        <w:t xml:space="preserve"> a </w:t>
      </w:r>
      <w:r w:rsidRPr="00544F47">
        <w:rPr>
          <w:rStyle w:val="StyleUnderline"/>
        </w:rPr>
        <w:t>worker’s</w:t>
      </w:r>
      <w:r w:rsidRPr="00927953">
        <w:rPr>
          <w:sz w:val="16"/>
        </w:rPr>
        <w:t xml:space="preserve"> capacity and value—</w:t>
      </w:r>
      <w:r w:rsidRPr="00D93A84">
        <w:rPr>
          <w:rStyle w:val="StyleUnderline"/>
        </w:rPr>
        <w:t>in constituting the actual movements of the labor market</w:t>
      </w:r>
      <w:r w:rsidRPr="00927953">
        <w:rPr>
          <w:sz w:val="16"/>
        </w:rPr>
        <w:t xml:space="preserve"> (Hennessy 2013: 127), drawing together the terminology used in Hennessy and Gabriel’s work. Notably, Hennessy’s term second skin is itself drawn from Jay Prosser’s 1998 vol- ume Second Skins, taking </w:t>
      </w:r>
      <w:r w:rsidRPr="008B6378">
        <w:rPr>
          <w:rStyle w:val="Emphasis"/>
          <w:highlight w:val="green"/>
        </w:rPr>
        <w:t>transsexuality</w:t>
      </w:r>
      <w:r w:rsidRPr="00927953">
        <w:rPr>
          <w:sz w:val="16"/>
        </w:rPr>
        <w:t xml:space="preserve"> as </w:t>
      </w:r>
      <w:r w:rsidRPr="00D93A84">
        <w:rPr>
          <w:rStyle w:val="Emphasis"/>
        </w:rPr>
        <w:t xml:space="preserve">a </w:t>
      </w:r>
      <w:r w:rsidRPr="008B6378">
        <w:rPr>
          <w:rStyle w:val="Emphasis"/>
          <w:highlight w:val="green"/>
        </w:rPr>
        <w:t>paradigmatic</w:t>
      </w:r>
      <w:r w:rsidRPr="00D93A84">
        <w:rPr>
          <w:rStyle w:val="Emphasis"/>
        </w:rPr>
        <w:t xml:space="preserve"> case</w:t>
      </w:r>
      <w:r w:rsidRPr="00927953">
        <w:rPr>
          <w:sz w:val="16"/>
        </w:rPr>
        <w:t xml:space="preserve"> </w:t>
      </w:r>
      <w:r w:rsidRPr="008B6378">
        <w:rPr>
          <w:rStyle w:val="StyleUnderline"/>
          <w:highlight w:val="green"/>
        </w:rPr>
        <w:t>to explicate</w:t>
      </w:r>
      <w:r w:rsidRPr="00D93A84">
        <w:rPr>
          <w:rStyle w:val="StyleUnderline"/>
        </w:rPr>
        <w:t xml:space="preserve"> the </w:t>
      </w:r>
      <w:r w:rsidRPr="008B6378">
        <w:rPr>
          <w:rStyle w:val="StyleUnderline"/>
          <w:highlight w:val="green"/>
        </w:rPr>
        <w:t>development of</w:t>
      </w:r>
      <w:r w:rsidRPr="00D93A84">
        <w:rPr>
          <w:rStyle w:val="StyleUnderline"/>
        </w:rPr>
        <w:t xml:space="preserve"> the immensely </w:t>
      </w:r>
      <w:r w:rsidRPr="008B6378">
        <w:rPr>
          <w:rStyle w:val="StyleUnderline"/>
          <w:highlight w:val="green"/>
        </w:rPr>
        <w:t>powerful</w:t>
      </w:r>
      <w:r w:rsidRPr="00D93A84">
        <w:rPr>
          <w:rStyle w:val="StyleUnderline"/>
        </w:rPr>
        <w:t xml:space="preserve"> </w:t>
      </w:r>
      <w:r w:rsidRPr="00D93A84">
        <w:rPr>
          <w:rStyle w:val="Emphasis"/>
        </w:rPr>
        <w:t xml:space="preserve">affective and psychic </w:t>
      </w:r>
      <w:r w:rsidRPr="008B6378">
        <w:rPr>
          <w:rStyle w:val="Emphasis"/>
          <w:highlight w:val="green"/>
        </w:rPr>
        <w:t>investments</w:t>
      </w:r>
      <w:r w:rsidRPr="00D93A84">
        <w:rPr>
          <w:rStyle w:val="Emphasis"/>
        </w:rPr>
        <w:t xml:space="preserve"> in the body</w:t>
      </w:r>
      <w:r w:rsidRPr="00927953">
        <w:rPr>
          <w:sz w:val="16"/>
        </w:rPr>
        <w:t xml:space="preserve"> </w:t>
      </w:r>
      <w:r w:rsidRPr="008B6378">
        <w:rPr>
          <w:rStyle w:val="StyleUnderline"/>
          <w:highlight w:val="green"/>
        </w:rPr>
        <w:t>which</w:t>
      </w:r>
      <w:r w:rsidRPr="00D93A84">
        <w:rPr>
          <w:rStyle w:val="StyleUnderline"/>
        </w:rPr>
        <w:t xml:space="preserve"> ultimately </w:t>
      </w:r>
      <w:r w:rsidRPr="008B6378">
        <w:rPr>
          <w:rStyle w:val="StyleUnderline"/>
          <w:highlight w:val="green"/>
        </w:rPr>
        <w:t>enter</w:t>
      </w:r>
      <w:r w:rsidRPr="00D93A84">
        <w:rPr>
          <w:rStyle w:val="StyleUnderline"/>
        </w:rPr>
        <w:t xml:space="preserve"> into social relations and </w:t>
      </w:r>
      <w:r w:rsidRPr="008B6378">
        <w:rPr>
          <w:rStyle w:val="StyleUnderline"/>
          <w:highlight w:val="green"/>
        </w:rPr>
        <w:t>markets of</w:t>
      </w:r>
      <w:r w:rsidRPr="00D93A84">
        <w:rPr>
          <w:rStyle w:val="StyleUnderline"/>
        </w:rPr>
        <w:t xml:space="preserve"> </w:t>
      </w:r>
      <w:r w:rsidRPr="008B6378">
        <w:rPr>
          <w:rStyle w:val="StyleUnderline"/>
          <w:highlight w:val="green"/>
        </w:rPr>
        <w:t>valuation and exchange</w:t>
      </w:r>
      <w:r w:rsidRPr="00927953">
        <w:rPr>
          <w:sz w:val="16"/>
        </w:rPr>
        <w:t xml:space="preserve"> (Hennessy 2013: 126)</w:t>
      </w:r>
    </w:p>
    <w:p w14:paraId="4B775F65" w14:textId="77777777" w:rsidR="000E3692" w:rsidRPr="00927953" w:rsidRDefault="000E3692" w:rsidP="000E3692">
      <w:pPr>
        <w:rPr>
          <w:sz w:val="16"/>
        </w:rPr>
      </w:pPr>
      <w:r w:rsidRPr="00927953">
        <w:rPr>
          <w:sz w:val="16"/>
        </w:rPr>
        <w:t xml:space="preserve">Trans Labor, Trans Value </w:t>
      </w:r>
    </w:p>
    <w:p w14:paraId="3D937125" w14:textId="77777777" w:rsidR="000E3692" w:rsidRPr="00927953" w:rsidRDefault="000E3692" w:rsidP="000E3692">
      <w:pPr>
        <w:rPr>
          <w:sz w:val="16"/>
        </w:rPr>
      </w:pPr>
      <w:r w:rsidRPr="00D93A84">
        <w:rPr>
          <w:rStyle w:val="StyleUnderline"/>
        </w:rPr>
        <w:t xml:space="preserve">The specific conditions of trans laboring are determined by </w:t>
      </w:r>
      <w:r w:rsidRPr="00927953">
        <w:rPr>
          <w:sz w:val="16"/>
        </w:rPr>
        <w:t xml:space="preserve">a number of con- temporary </w:t>
      </w:r>
      <w:r w:rsidRPr="00D93A84">
        <w:rPr>
          <w:rStyle w:val="StyleUnderline"/>
        </w:rPr>
        <w:t xml:space="preserve">political configurations. While </w:t>
      </w:r>
      <w:r w:rsidRPr="00927953">
        <w:rPr>
          <w:sz w:val="16"/>
        </w:rPr>
        <w:t xml:space="preserve">in parts of the Anglophone West </w:t>
      </w:r>
      <w:r w:rsidRPr="00D93A84">
        <w:rPr>
          <w:rStyle w:val="StyleUnderline"/>
        </w:rPr>
        <w:t>some degree of legal protection for equal</w:t>
      </w:r>
      <w:r w:rsidRPr="00927953">
        <w:rPr>
          <w:sz w:val="16"/>
        </w:rPr>
        <w:t xml:space="preserve"> treatment in </w:t>
      </w:r>
      <w:r w:rsidRPr="00D93A84">
        <w:rPr>
          <w:rStyle w:val="StyleUnderline"/>
        </w:rPr>
        <w:t>employment</w:t>
      </w:r>
      <w:r w:rsidRPr="00927953">
        <w:rPr>
          <w:sz w:val="16"/>
        </w:rPr>
        <w:t xml:space="preserve"> and access to health care irrespective of one’s work status </w:t>
      </w:r>
      <w:r w:rsidRPr="00D93A84">
        <w:rPr>
          <w:rStyle w:val="StyleUnderline"/>
        </w:rPr>
        <w:t>have been secured</w:t>
      </w:r>
      <w:r w:rsidRPr="00927953">
        <w:rPr>
          <w:sz w:val="16"/>
        </w:rPr>
        <w:t xml:space="preserve">, though with an imme- diate and politically vicious campaign to eliminate them (Bakko and Kattari 2021: 75; Cahill 2020; Raha 2017; Pape 2022), </w:t>
      </w:r>
      <w:r w:rsidRPr="00D93A84">
        <w:rPr>
          <w:rStyle w:val="StyleUnderline"/>
        </w:rPr>
        <w:t xml:space="preserve">these </w:t>
      </w:r>
      <w:r w:rsidRPr="008B6378">
        <w:rPr>
          <w:rStyle w:val="StyleUnderline"/>
          <w:highlight w:val="green"/>
        </w:rPr>
        <w:t xml:space="preserve">achievements of </w:t>
      </w:r>
      <w:r w:rsidRPr="008B6378">
        <w:rPr>
          <w:rStyle w:val="Emphasis"/>
          <w:highlight w:val="green"/>
        </w:rPr>
        <w:t>formal equality</w:t>
      </w:r>
      <w:r w:rsidRPr="00D93A84">
        <w:rPr>
          <w:rStyle w:val="Emphasis"/>
        </w:rPr>
        <w:t xml:space="preserve"> in labor markets </w:t>
      </w:r>
      <w:r w:rsidRPr="008B6378">
        <w:rPr>
          <w:rStyle w:val="Emphasis"/>
          <w:highlight w:val="green"/>
        </w:rPr>
        <w:t>have done little to guarantee</w:t>
      </w:r>
      <w:r w:rsidRPr="00D93A84">
        <w:rPr>
          <w:rStyle w:val="Emphasis"/>
        </w:rPr>
        <w:t xml:space="preserve"> access to </w:t>
      </w:r>
      <w:r w:rsidRPr="008B6378">
        <w:rPr>
          <w:rStyle w:val="Emphasis"/>
          <w:highlight w:val="green"/>
        </w:rPr>
        <w:t>subsistence</w:t>
      </w:r>
      <w:r w:rsidRPr="00D93A84">
        <w:rPr>
          <w:rStyle w:val="Emphasis"/>
        </w:rPr>
        <w:t xml:space="preserve"> for the majority of trans people</w:t>
      </w:r>
      <w:r w:rsidRPr="00927953">
        <w:rPr>
          <w:sz w:val="16"/>
        </w:rPr>
        <w:t xml:space="preserve">. </w:t>
      </w:r>
      <w:r w:rsidRPr="00D93A84">
        <w:rPr>
          <w:rStyle w:val="StyleUnderline"/>
        </w:rPr>
        <w:t xml:space="preserve">The result is a general </w:t>
      </w:r>
      <w:r w:rsidRPr="00D93A84">
        <w:rPr>
          <w:rStyle w:val="Emphasis"/>
        </w:rPr>
        <w:t>immiseration of trans people in and out of employment</w:t>
      </w:r>
      <w:r w:rsidRPr="00927953">
        <w:rPr>
          <w:sz w:val="16"/>
        </w:rPr>
        <w:t>. Taking the US as an example, the 2015 US Transgender Survey (USTS) found among their respondents an unemployment rate of 15 percent, triple that of the United States as a whole at the time, and a significantly higher rate of unemployment among trans people of color, of between 20 and 35 percent, with similarly higher rates of poverty among trans people of color (James et al. 2016). Further, trans people surveyed were significantly more likely than the general population to be self-employed or employed informally or performing sex work.</w:t>
      </w:r>
    </w:p>
    <w:p w14:paraId="5C686EE8" w14:textId="77777777" w:rsidR="000E3692" w:rsidRPr="00927953" w:rsidRDefault="000E3692" w:rsidP="000E3692">
      <w:pPr>
        <w:rPr>
          <w:sz w:val="16"/>
        </w:rPr>
      </w:pPr>
      <w:r w:rsidRPr="00927953">
        <w:rPr>
          <w:sz w:val="16"/>
        </w:rPr>
        <w:t xml:space="preserve">Gabriel’s (2020) discussion rightly points out that </w:t>
      </w:r>
      <w:r w:rsidRPr="00D93A84">
        <w:rPr>
          <w:rStyle w:val="StyleUnderline"/>
        </w:rPr>
        <w:t>the historically dominant trajectory through which trans social life and subsistence is possible is sex work,</w:t>
      </w:r>
      <w:r w:rsidRPr="00927953">
        <w:rPr>
          <w:sz w:val="16"/>
        </w:rPr>
        <w:t xml:space="preserve"> paraphrasing Viviane Namaste’s discussion with Monica Forrester, Jamie- Lee Hamilton, and Mirha-Soleil Ross included in Namaste’s volume (2005) Social Change, Sex Change that “the social </w:t>
      </w:r>
      <w:r w:rsidRPr="00EC01D4">
        <w:rPr>
          <w:rStyle w:val="StyleUnderline"/>
        </w:rPr>
        <w:t>enclaves that</w:t>
      </w:r>
      <w:r w:rsidRPr="00927953">
        <w:rPr>
          <w:sz w:val="16"/>
        </w:rPr>
        <w:t xml:space="preserve"> have historically </w:t>
      </w:r>
      <w:r w:rsidRPr="00EC01D4">
        <w:rPr>
          <w:rStyle w:val="StyleUnderline"/>
        </w:rPr>
        <w:t xml:space="preserve">enabled trans communities </w:t>
      </w:r>
      <w:r w:rsidRPr="00927953">
        <w:rPr>
          <w:sz w:val="16"/>
        </w:rPr>
        <w:t xml:space="preserve">are </w:t>
      </w:r>
      <w:r w:rsidRPr="00EC01D4">
        <w:rPr>
          <w:rStyle w:val="StyleUnderline"/>
        </w:rPr>
        <w:t>predicated on</w:t>
      </w:r>
      <w:r w:rsidRPr="00927953">
        <w:rPr>
          <w:sz w:val="16"/>
        </w:rPr>
        <w:t xml:space="preserve"> the political </w:t>
      </w:r>
      <w:r w:rsidRPr="00EC01D4">
        <w:rPr>
          <w:rStyle w:val="StyleUnderline"/>
        </w:rPr>
        <w:t>struggles of trans sex workers,</w:t>
      </w:r>
      <w:r w:rsidRPr="00927953">
        <w:rPr>
          <w:sz w:val="16"/>
        </w:rPr>
        <w:t xml:space="preserve"> a category </w:t>
      </w:r>
      <w:r w:rsidRPr="00EC01D4">
        <w:rPr>
          <w:rStyle w:val="StyleUnderline"/>
        </w:rPr>
        <w:t xml:space="preserve">largely </w:t>
      </w:r>
      <w:r w:rsidRPr="00927953">
        <w:rPr>
          <w:sz w:val="16"/>
        </w:rPr>
        <w:t>made up of</w:t>
      </w:r>
      <w:r w:rsidRPr="00EC01D4">
        <w:rPr>
          <w:rStyle w:val="StyleUnderline"/>
        </w:rPr>
        <w:t xml:space="preserve"> </w:t>
      </w:r>
      <w:r w:rsidRPr="00EC01D4">
        <w:rPr>
          <w:rStyle w:val="Emphasis"/>
        </w:rPr>
        <w:t>women of colour</w:t>
      </w:r>
      <w:r w:rsidRPr="00EC01D4">
        <w:rPr>
          <w:rStyle w:val="StyleUnderline"/>
        </w:rPr>
        <w:t>”</w:t>
      </w:r>
      <w:r w:rsidRPr="00927953">
        <w:rPr>
          <w:sz w:val="16"/>
        </w:rPr>
        <w:t xml:space="preserve"> (Gabriel 2020: 29). The USTS results show that one in five trans people surveyed had at some point in their lives been involved in sex or other “underground economy” work (James et al. 2016: 158). This indicates that while the historical connection between trans and sex work politics is still deep, there is a significant amount of trans life and work that is occurring along different, and potentially new, paths of employment, subsis- tence, and reproduction.</w:t>
      </w:r>
    </w:p>
    <w:p w14:paraId="2D73ABA6" w14:textId="77777777" w:rsidR="000E3692" w:rsidRPr="00927953" w:rsidRDefault="000E3692" w:rsidP="000E3692">
      <w:pPr>
        <w:rPr>
          <w:sz w:val="16"/>
        </w:rPr>
      </w:pPr>
      <w:r w:rsidRPr="00EC01D4">
        <w:rPr>
          <w:rStyle w:val="StyleUnderline"/>
        </w:rPr>
        <w:t>In a moment of</w:t>
      </w:r>
      <w:r w:rsidRPr="00927953">
        <w:rPr>
          <w:sz w:val="16"/>
        </w:rPr>
        <w:t xml:space="preserve"> significantly increased </w:t>
      </w:r>
      <w:r w:rsidRPr="00EC01D4">
        <w:rPr>
          <w:rStyle w:val="Emphasis"/>
        </w:rPr>
        <w:t>collective visibility and intelligibility,</w:t>
      </w:r>
      <w:r w:rsidRPr="00927953">
        <w:rPr>
          <w:sz w:val="16"/>
        </w:rPr>
        <w:t xml:space="preserve"> </w:t>
      </w:r>
      <w:r w:rsidRPr="008B6378">
        <w:rPr>
          <w:rStyle w:val="StyleUnderline"/>
          <w:highlight w:val="green"/>
        </w:rPr>
        <w:t>being a</w:t>
      </w:r>
      <w:r w:rsidRPr="00EC01D4">
        <w:rPr>
          <w:rStyle w:val="StyleUnderline"/>
        </w:rPr>
        <w:t xml:space="preserve">n out </w:t>
      </w:r>
      <w:r w:rsidRPr="008B6378">
        <w:rPr>
          <w:rStyle w:val="StyleUnderline"/>
          <w:highlight w:val="green"/>
        </w:rPr>
        <w:t>trans worker is</w:t>
      </w:r>
      <w:r w:rsidRPr="00927953">
        <w:rPr>
          <w:sz w:val="16"/>
        </w:rPr>
        <w:t xml:space="preserve"> a </w:t>
      </w:r>
      <w:r w:rsidRPr="00EC01D4">
        <w:rPr>
          <w:rStyle w:val="StyleUnderline"/>
        </w:rPr>
        <w:t xml:space="preserve">highly </w:t>
      </w:r>
      <w:r w:rsidRPr="008B6378">
        <w:rPr>
          <w:rStyle w:val="StyleUnderline"/>
          <w:highlight w:val="green"/>
        </w:rPr>
        <w:t>differentiated</w:t>
      </w:r>
      <w:r w:rsidRPr="00927953">
        <w:rPr>
          <w:sz w:val="16"/>
        </w:rPr>
        <w:t xml:space="preserve"> but more viable option in a variety of fields. These </w:t>
      </w:r>
      <w:r w:rsidRPr="008B6378">
        <w:rPr>
          <w:rStyle w:val="StyleUnderline"/>
          <w:highlight w:val="green"/>
        </w:rPr>
        <w:t>arenas</w:t>
      </w:r>
      <w:r w:rsidRPr="00EC01D4">
        <w:rPr>
          <w:rStyle w:val="StyleUnderline"/>
        </w:rPr>
        <w:t xml:space="preserve"> within waged work </w:t>
      </w:r>
      <w:r w:rsidRPr="008B6378">
        <w:rPr>
          <w:rStyle w:val="StyleUnderline"/>
          <w:highlight w:val="green"/>
        </w:rPr>
        <w:t>are</w:t>
      </w:r>
      <w:r w:rsidRPr="00927953">
        <w:rPr>
          <w:sz w:val="16"/>
        </w:rPr>
        <w:t xml:space="preserve"> highly </w:t>
      </w:r>
      <w:r w:rsidRPr="00EC01D4">
        <w:rPr>
          <w:rStyle w:val="StyleUnderline"/>
        </w:rPr>
        <w:t xml:space="preserve">ideologically </w:t>
      </w:r>
      <w:r w:rsidRPr="008B6378">
        <w:rPr>
          <w:rStyle w:val="StyleUnderline"/>
          <w:highlight w:val="green"/>
        </w:rPr>
        <w:t>contested</w:t>
      </w:r>
      <w:r w:rsidRPr="00927953">
        <w:rPr>
          <w:sz w:val="16"/>
        </w:rPr>
        <w:t xml:space="preserve">, opening access to stable employment that secures the potential of financially secure lives, transitions, and social goods for trans people. At the same time, </w:t>
      </w:r>
      <w:r w:rsidRPr="00EC01D4">
        <w:rPr>
          <w:rStyle w:val="StyleUnderline"/>
        </w:rPr>
        <w:t xml:space="preserve">this </w:t>
      </w:r>
      <w:r w:rsidRPr="00544F47">
        <w:rPr>
          <w:rStyle w:val="StyleUnderline"/>
        </w:rPr>
        <w:t>access is subject to</w:t>
      </w:r>
      <w:r w:rsidRPr="00927953">
        <w:rPr>
          <w:sz w:val="16"/>
        </w:rPr>
        <w:t xml:space="preserve"> both the </w:t>
      </w:r>
      <w:r w:rsidRPr="00544F47">
        <w:rPr>
          <w:rStyle w:val="StyleUnderline"/>
        </w:rPr>
        <w:t>disciplining</w:t>
      </w:r>
      <w:r w:rsidRPr="00EC01D4">
        <w:rPr>
          <w:rStyle w:val="StyleUnderline"/>
        </w:rPr>
        <w:t xml:space="preserve"> of nonnormative gendered </w:t>
      </w:r>
      <w:r w:rsidRPr="00544F47">
        <w:rPr>
          <w:rStyle w:val="StyleUnderline"/>
        </w:rPr>
        <w:t>bodies</w:t>
      </w:r>
      <w:r w:rsidRPr="00927953">
        <w:rPr>
          <w:sz w:val="16"/>
        </w:rPr>
        <w:t xml:space="preserve"> within the workplace </w:t>
      </w:r>
      <w:r w:rsidRPr="00544F47">
        <w:rPr>
          <w:rStyle w:val="StyleUnderline"/>
        </w:rPr>
        <w:t>as well as</w:t>
      </w:r>
      <w:r w:rsidRPr="00927953">
        <w:rPr>
          <w:sz w:val="16"/>
        </w:rPr>
        <w:t xml:space="preserve"> the </w:t>
      </w:r>
      <w:r w:rsidRPr="00544F47">
        <w:rPr>
          <w:rStyle w:val="StyleUnderline"/>
        </w:rPr>
        <w:t>possibility</w:t>
      </w:r>
      <w:r w:rsidRPr="00EC01D4">
        <w:rPr>
          <w:rStyle w:val="StyleUnderline"/>
        </w:rPr>
        <w:t xml:space="preserve"> that workers proactively identify with capitalist forces to entrench </w:t>
      </w:r>
      <w:r w:rsidRPr="00544F47">
        <w:rPr>
          <w:rStyle w:val="StyleUnderline"/>
        </w:rPr>
        <w:t>whichever</w:t>
      </w:r>
      <w:r w:rsidRPr="00927953">
        <w:rPr>
          <w:sz w:val="16"/>
        </w:rPr>
        <w:t xml:space="preserve"> differentiating </w:t>
      </w:r>
      <w:r w:rsidRPr="00EC01D4">
        <w:rPr>
          <w:rStyle w:val="StyleUnderline"/>
        </w:rPr>
        <w:t>factors open up wage work for them</w:t>
      </w:r>
      <w:r w:rsidRPr="00927953">
        <w:rPr>
          <w:sz w:val="16"/>
        </w:rPr>
        <w:t xml:space="preserve"> and not others.</w:t>
      </w:r>
    </w:p>
    <w:p w14:paraId="498CD253" w14:textId="77777777" w:rsidR="000E3692" w:rsidRPr="00927953" w:rsidRDefault="000E3692" w:rsidP="000E3692">
      <w:pPr>
        <w:rPr>
          <w:rStyle w:val="StyleUnderline"/>
        </w:rPr>
      </w:pPr>
      <w:r w:rsidRPr="00927953">
        <w:rPr>
          <w:sz w:val="16"/>
        </w:rPr>
        <w:t xml:space="preserve">Michelle O’Brien’s (2021) essay in the volume Transgender Marxism, “Trans Work: Employment Trajectories, Labour Discipline, and Gender Free- dom” analyses the outsized </w:t>
      </w:r>
      <w:r w:rsidRPr="00927953">
        <w:rPr>
          <w:rStyle w:val="StyleUnderline"/>
        </w:rPr>
        <w:t>presence of trans people in the tech sector</w:t>
      </w:r>
      <w:r w:rsidRPr="00927953">
        <w:rPr>
          <w:sz w:val="16"/>
        </w:rPr>
        <w:t xml:space="preserve"> as </w:t>
      </w:r>
      <w:r w:rsidRPr="00927953">
        <w:rPr>
          <w:rStyle w:val="StyleUnderline"/>
        </w:rPr>
        <w:t>one such case.</w:t>
      </w:r>
      <w:r w:rsidRPr="00927953">
        <w:rPr>
          <w:sz w:val="16"/>
        </w:rPr>
        <w:t xml:space="preserve"> The presence of a disproportionately </w:t>
      </w:r>
      <w:r w:rsidRPr="00927953">
        <w:rPr>
          <w:rStyle w:val="StyleUnderline"/>
        </w:rPr>
        <w:t>trans workforce is accompanied</w:t>
      </w:r>
      <w:r w:rsidRPr="00927953">
        <w:rPr>
          <w:sz w:val="16"/>
        </w:rPr>
        <w:t xml:space="preserve"> by </w:t>
      </w:r>
      <w:r w:rsidRPr="00927953">
        <w:rPr>
          <w:rStyle w:val="StyleUnderline"/>
        </w:rPr>
        <w:t>accounts of these workers’ political agitation and collective organization</w:t>
      </w:r>
      <w:r w:rsidRPr="00927953">
        <w:rPr>
          <w:sz w:val="16"/>
        </w:rPr>
        <w:t xml:space="preserve">, both within the workplace and for their surrounding local communities through their position of relative security. </w:t>
      </w:r>
      <w:r w:rsidRPr="00927953">
        <w:rPr>
          <w:rStyle w:val="StyleUnderline"/>
        </w:rPr>
        <w:t xml:space="preserve">At the same time, </w:t>
      </w:r>
      <w:r w:rsidRPr="008B6378">
        <w:rPr>
          <w:rStyle w:val="Emphasis"/>
          <w:highlight w:val="green"/>
        </w:rPr>
        <w:t>the trans woman</w:t>
      </w:r>
      <w:r w:rsidRPr="00927953">
        <w:rPr>
          <w:rStyle w:val="Emphasis"/>
        </w:rPr>
        <w:t xml:space="preserve"> working</w:t>
      </w:r>
      <w:r w:rsidRPr="00927953">
        <w:rPr>
          <w:rStyle w:val="StyleUnderline"/>
        </w:rPr>
        <w:t xml:space="preserve"> in tech </w:t>
      </w:r>
      <w:r w:rsidRPr="008B6378">
        <w:rPr>
          <w:rStyle w:val="Emphasis"/>
          <w:highlight w:val="green"/>
        </w:rPr>
        <w:t>is the figure around which</w:t>
      </w:r>
      <w:r w:rsidRPr="00927953">
        <w:rPr>
          <w:rStyle w:val="Emphasis"/>
        </w:rPr>
        <w:t xml:space="preserve"> the fascist </w:t>
      </w:r>
      <w:r w:rsidRPr="00544F47">
        <w:rPr>
          <w:rStyle w:val="Emphasis"/>
        </w:rPr>
        <w:t>and</w:t>
      </w:r>
      <w:r w:rsidRPr="00927953">
        <w:rPr>
          <w:rStyle w:val="Emphasis"/>
        </w:rPr>
        <w:t xml:space="preserve"> misogynistic theoretical sinkhole of </w:t>
      </w:r>
      <w:r w:rsidRPr="008B6378">
        <w:rPr>
          <w:rStyle w:val="Emphasis"/>
          <w:highlight w:val="green"/>
        </w:rPr>
        <w:t>“gender accelerationism” takes its launch point</w:t>
      </w:r>
      <w:r w:rsidRPr="00927953">
        <w:rPr>
          <w:rStyle w:val="Emphasis"/>
        </w:rPr>
        <w:t>.</w:t>
      </w:r>
      <w:r w:rsidRPr="00927953">
        <w:rPr>
          <w:sz w:val="16"/>
        </w:rPr>
        <w:t xml:space="preserve"> “Gender Acceleration: A Black- paper” (n1x 2018), which was the object of a temporary moment of interest as an endogenous trans response to the pressures of capitalism on gendered subjection through work, identifies feminization as a necessary result of the qualitatively specific character of tech work. From there, it generalizes (through some highly speculative and deeply essentialist moves) that the ultimate goal of positive identification with the feminized character of ever more precarious, partial, and distributed work is the feminization of all workers. As “The Logic of Gender” helpfully illustrates, this general tendency toward feminization involves the general subjection of all workers to the feminized conditions of precarious, flexibilized, and deskilled work. Gender accelerationism </w:t>
      </w:r>
      <w:r w:rsidRPr="00927953">
        <w:rPr>
          <w:rStyle w:val="StyleUnderline"/>
        </w:rPr>
        <w:t>takes</w:t>
      </w:r>
      <w:r w:rsidRPr="00927953">
        <w:rPr>
          <w:sz w:val="16"/>
        </w:rPr>
        <w:t xml:space="preserve"> this tendency </w:t>
      </w:r>
      <w:r w:rsidRPr="00927953">
        <w:rPr>
          <w:rStyle w:val="StyleUnderline"/>
        </w:rPr>
        <w:t>as both ontological and desirable</w:t>
      </w:r>
      <w:r w:rsidRPr="00927953">
        <w:rPr>
          <w:sz w:val="16"/>
        </w:rPr>
        <w:t xml:space="preserve">, heralding a transformation that will produce a condition of similarly </w:t>
      </w:r>
      <w:r w:rsidRPr="00927953">
        <w:rPr>
          <w:rStyle w:val="StyleUnderline"/>
        </w:rPr>
        <w:t>abject laboring for all.</w:t>
      </w:r>
    </w:p>
    <w:p w14:paraId="3A6D9DE2" w14:textId="77777777" w:rsidR="000E3692" w:rsidRDefault="000E3692" w:rsidP="000E3692">
      <w:pPr>
        <w:rPr>
          <w:sz w:val="16"/>
        </w:rPr>
      </w:pPr>
      <w:r w:rsidRPr="00927953">
        <w:rPr>
          <w:sz w:val="16"/>
        </w:rPr>
        <w:t xml:space="preserve">Disregarding the philosophical issues with the work itself, the Blackpaper highlights how the internal differentiation of workers through the differential valuation of their labor can produce political fracture among groups nominally in similar positions. </w:t>
      </w:r>
      <w:r w:rsidRPr="00927953">
        <w:rPr>
          <w:rStyle w:val="StyleUnderline"/>
        </w:rPr>
        <w:t xml:space="preserve">All trans women are made abject, but </w:t>
      </w:r>
      <w:r w:rsidRPr="008B6378">
        <w:rPr>
          <w:rStyle w:val="Emphasis"/>
          <w:highlight w:val="green"/>
        </w:rPr>
        <w:t>only a</w:t>
      </w:r>
      <w:r w:rsidRPr="00927953">
        <w:rPr>
          <w:rStyle w:val="Emphasis"/>
        </w:rPr>
        <w:t xml:space="preserve"> specific kind of</w:t>
      </w:r>
      <w:r w:rsidRPr="00927953">
        <w:rPr>
          <w:rStyle w:val="StyleUnderline"/>
        </w:rPr>
        <w:t xml:space="preserve"> </w:t>
      </w:r>
      <w:r w:rsidRPr="008B6378">
        <w:rPr>
          <w:rStyle w:val="StyleUnderline"/>
          <w:highlight w:val="green"/>
        </w:rPr>
        <w:t>aesthetically constrained</w:t>
      </w:r>
      <w:r w:rsidRPr="00927953">
        <w:rPr>
          <w:rStyle w:val="StyleUnderline"/>
        </w:rPr>
        <w:t>,</w:t>
      </w:r>
      <w:r w:rsidRPr="00927953">
        <w:rPr>
          <w:sz w:val="16"/>
        </w:rPr>
        <w:t xml:space="preserve"> educated, and </w:t>
      </w:r>
      <w:r w:rsidRPr="00927953">
        <w:rPr>
          <w:rStyle w:val="StyleUnderline"/>
        </w:rPr>
        <w:t xml:space="preserve">financially secure </w:t>
      </w:r>
      <w:r w:rsidRPr="00927953">
        <w:rPr>
          <w:rStyle w:val="Emphasis"/>
        </w:rPr>
        <w:t>tr</w:t>
      </w:r>
      <w:r w:rsidRPr="008B6378">
        <w:rPr>
          <w:rStyle w:val="Emphasis"/>
          <w:highlight w:val="green"/>
        </w:rPr>
        <w:t>ans woman has the possibility of acting</w:t>
      </w:r>
      <w:r w:rsidRPr="00927953">
        <w:rPr>
          <w:rStyle w:val="Emphasis"/>
        </w:rPr>
        <w:t xml:space="preserve"> as a </w:t>
      </w:r>
      <w:r w:rsidRPr="008B6378">
        <w:rPr>
          <w:rStyle w:val="Emphasis"/>
          <w:highlight w:val="green"/>
        </w:rPr>
        <w:t>political</w:t>
      </w:r>
      <w:r w:rsidRPr="00927953">
        <w:rPr>
          <w:rStyle w:val="Emphasis"/>
        </w:rPr>
        <w:t xml:space="preserve"> agent</w:t>
      </w:r>
      <w:r w:rsidRPr="00927953">
        <w:rPr>
          <w:rStyle w:val="StyleUnderline"/>
        </w:rPr>
        <w:t xml:space="preserve"> on behalf of capitalism’s feminizing vanguard, </w:t>
      </w:r>
      <w:r w:rsidRPr="008B6378">
        <w:rPr>
          <w:rStyle w:val="StyleUnderline"/>
          <w:highlight w:val="green"/>
        </w:rPr>
        <w:t>and</w:t>
      </w:r>
      <w:r w:rsidRPr="00927953">
        <w:rPr>
          <w:sz w:val="16"/>
        </w:rPr>
        <w:t xml:space="preserve"> therefore </w:t>
      </w:r>
      <w:r w:rsidRPr="008B6378">
        <w:rPr>
          <w:rStyle w:val="StyleUnderline"/>
          <w:highlight w:val="green"/>
        </w:rPr>
        <w:t>ride th</w:t>
      </w:r>
      <w:r w:rsidRPr="00927953">
        <w:rPr>
          <w:rStyle w:val="StyleUnderline"/>
        </w:rPr>
        <w:t xml:space="preserve">e </w:t>
      </w:r>
      <w:r w:rsidRPr="00927953">
        <w:rPr>
          <w:rStyle w:val="Emphasis"/>
        </w:rPr>
        <w:t xml:space="preserve">catastrophic </w:t>
      </w:r>
      <w:r w:rsidRPr="008B6378">
        <w:rPr>
          <w:rStyle w:val="Emphasis"/>
          <w:highlight w:val="green"/>
        </w:rPr>
        <w:t>wave of</w:t>
      </w:r>
      <w:r w:rsidRPr="00927953">
        <w:rPr>
          <w:rStyle w:val="Emphasis"/>
        </w:rPr>
        <w:t xml:space="preserve"> financialized capital’s </w:t>
      </w:r>
      <w:r w:rsidRPr="008B6378">
        <w:rPr>
          <w:rStyle w:val="Emphasis"/>
          <w:highlight w:val="green"/>
        </w:rPr>
        <w:t>encroachment into</w:t>
      </w:r>
      <w:r w:rsidRPr="00927953">
        <w:rPr>
          <w:rStyle w:val="Emphasis"/>
        </w:rPr>
        <w:t>, and subsumption of,</w:t>
      </w:r>
      <w:r w:rsidRPr="00927953">
        <w:rPr>
          <w:sz w:val="16"/>
        </w:rPr>
        <w:t xml:space="preserve"> digital spheres of social life, communal subsistence, and knowledge circulation which constitute a multiplicity of forms of</w:t>
      </w:r>
      <w:r w:rsidRPr="00927953">
        <w:rPr>
          <w:rStyle w:val="Emphasis"/>
        </w:rPr>
        <w:t xml:space="preserve"> </w:t>
      </w:r>
      <w:r w:rsidRPr="008B6378">
        <w:rPr>
          <w:rStyle w:val="Emphasis"/>
          <w:highlight w:val="green"/>
        </w:rPr>
        <w:t>trans life</w:t>
      </w:r>
      <w:r w:rsidRPr="00927953">
        <w:rPr>
          <w:sz w:val="16"/>
        </w:rPr>
        <w:t xml:space="preserve"> in general. </w:t>
      </w:r>
    </w:p>
    <w:p w14:paraId="1A4EB7E0" w14:textId="77777777" w:rsidR="000E3692" w:rsidRPr="00637543" w:rsidRDefault="000E3692" w:rsidP="000E3692">
      <w:pPr>
        <w:rPr>
          <w:sz w:val="16"/>
        </w:rPr>
      </w:pPr>
      <w:r w:rsidRPr="00637543">
        <w:rPr>
          <w:sz w:val="16"/>
        </w:rPr>
        <w:t>Reification and the Labor of Performance</w:t>
      </w:r>
    </w:p>
    <w:p w14:paraId="58F0DEDF" w14:textId="77777777" w:rsidR="000E3692" w:rsidRPr="00637543" w:rsidRDefault="000E3692" w:rsidP="000E3692">
      <w:pPr>
        <w:rPr>
          <w:sz w:val="16"/>
        </w:rPr>
      </w:pPr>
      <w:r w:rsidRPr="00637543">
        <w:rPr>
          <w:sz w:val="16"/>
        </w:rPr>
        <w:t xml:space="preserve">Kevin Floyd’s (2009) The Reification of Desire advances a thesis that </w:t>
      </w:r>
      <w:r w:rsidRPr="006238B3">
        <w:rPr>
          <w:rStyle w:val="StyleUnderline"/>
        </w:rPr>
        <w:t xml:space="preserve">gender as a social form is </w:t>
      </w:r>
      <w:r w:rsidRPr="006238B3">
        <w:rPr>
          <w:rStyle w:val="Emphasis"/>
        </w:rPr>
        <w:t>mediated by the mode of production</w:t>
      </w:r>
      <w:r w:rsidRPr="006238B3">
        <w:rPr>
          <w:rStyle w:val="StyleUnderline"/>
        </w:rPr>
        <w:t xml:space="preserve"> and the dominant regime of accumulation.</w:t>
      </w:r>
      <w:r w:rsidRPr="00637543">
        <w:rPr>
          <w:sz w:val="16"/>
        </w:rPr>
        <w:t xml:space="preserve"> To this end, he identifies a reification—explicitly, the substitution of the relational and qualitative content driving a dynamic for a static, and mutually isolated collection of distinct properties, autonomous to human action—of desire, or erotic energy, which occurred through the emergence of psychoanalytic sexual knowledge and the reconfiguration of spaces of production and leisure in mid- twentieth-century Western capitalism. This reification detaches erotic energy from its inevitable, naturalized association with the male body, and introduces a his- torical moment where a new kind of social action becomes necessary to rein- stantiate the coherence of male embodiment: the performance of masculinity (62– 65). Floyd skillfully offers an account of how a theory of gender as performative can be understood as a product of a particular historical conjuncture, relying on both corpuses of scientific knowledge as well as the exigencies of mid-century American capitalism’s settlement of wages and housework.</w:t>
      </w:r>
    </w:p>
    <w:p w14:paraId="2BA2EA54" w14:textId="77777777" w:rsidR="000E3692" w:rsidRPr="00637543" w:rsidRDefault="000E3692" w:rsidP="000E3692">
      <w:pPr>
        <w:rPr>
          <w:sz w:val="16"/>
        </w:rPr>
      </w:pPr>
      <w:r w:rsidRPr="00637543">
        <w:rPr>
          <w:sz w:val="16"/>
        </w:rPr>
        <w:t xml:space="preserve">The performance of masculinity occurs through the entrainment of habits and skills </w:t>
      </w:r>
      <w:r w:rsidRPr="00CE12B3">
        <w:rPr>
          <w:rStyle w:val="Emphasis"/>
        </w:rPr>
        <w:t>in the sphere of consumption</w:t>
      </w:r>
      <w:r w:rsidRPr="00637543">
        <w:rPr>
          <w:sz w:val="16"/>
        </w:rPr>
        <w:t>, in particular one in which “</w:t>
      </w:r>
      <w:r w:rsidRPr="00CE12B3">
        <w:rPr>
          <w:rStyle w:val="StyleUnderline"/>
        </w:rPr>
        <w:t xml:space="preserve">the regulatory norm of gender </w:t>
      </w:r>
      <w:r w:rsidRPr="00637543">
        <w:rPr>
          <w:sz w:val="16"/>
        </w:rPr>
        <w:t xml:space="preserve">[Judith Butler] theorizes instantiates . . . the mode of regulation that </w:t>
      </w:r>
      <w:r w:rsidRPr="00CE12B3">
        <w:rPr>
          <w:rStyle w:val="StyleUnderline"/>
        </w:rPr>
        <w:t xml:space="preserve">will ultimately secure an </w:t>
      </w:r>
      <w:r w:rsidRPr="00CE12B3">
        <w:rPr>
          <w:rStyle w:val="Emphasis"/>
        </w:rPr>
        <w:t>intensive regime of accumulation</w:t>
      </w:r>
      <w:r w:rsidRPr="00637543">
        <w:rPr>
          <w:sz w:val="16"/>
        </w:rPr>
        <w:t xml:space="preserve">” (102). The social regulation of consumption, the organization of household life and economic power, and the entrainment of skills into bodies such that they can be legibly interpreted as masculine coconstitute each other, and together entrench a regime of accumulation, through which any particular gendered formation is a tactic to navigate. </w:t>
      </w:r>
      <w:r w:rsidRPr="00CE12B3">
        <w:rPr>
          <w:rStyle w:val="StyleUnderline"/>
        </w:rPr>
        <w:t>The historically operative accumulation strategy</w:t>
      </w:r>
      <w:r w:rsidRPr="00637543">
        <w:rPr>
          <w:sz w:val="16"/>
        </w:rPr>
        <w:t xml:space="preserve">, expansive as it may be, </w:t>
      </w:r>
      <w:r w:rsidRPr="00CE12B3">
        <w:rPr>
          <w:rStyle w:val="StyleUnderline"/>
        </w:rPr>
        <w:t>includes not only a gendered division of labor but a dynamic imperative for the coherent gendering of its subjects</w:t>
      </w:r>
      <w:r w:rsidRPr="00637543">
        <w:rPr>
          <w:sz w:val="16"/>
        </w:rPr>
        <w:t xml:space="preserve"> as this division changes, </w:t>
      </w:r>
      <w:r w:rsidRPr="00CE12B3">
        <w:rPr>
          <w:rStyle w:val="StyleUnderline"/>
        </w:rPr>
        <w:t>and the performatively generative consumption activity necessary to satisfy this imperative</w:t>
      </w:r>
      <w:r w:rsidRPr="00637543">
        <w:rPr>
          <w:sz w:val="16"/>
        </w:rPr>
        <w:t>.</w:t>
      </w:r>
    </w:p>
    <w:p w14:paraId="24045FC6" w14:textId="77777777" w:rsidR="000E3692" w:rsidRPr="00637543" w:rsidRDefault="000E3692" w:rsidP="000E3692">
      <w:pPr>
        <w:rPr>
          <w:sz w:val="16"/>
        </w:rPr>
      </w:pPr>
      <w:r w:rsidRPr="00637543">
        <w:rPr>
          <w:sz w:val="16"/>
        </w:rPr>
        <w:t xml:space="preserve">Importantly, Floyd’s work shows that </w:t>
      </w:r>
      <w:r w:rsidRPr="00CE12B3">
        <w:rPr>
          <w:rStyle w:val="StyleUnderline"/>
        </w:rPr>
        <w:t>this kind of</w:t>
      </w:r>
      <w:r w:rsidRPr="00637543">
        <w:rPr>
          <w:sz w:val="16"/>
        </w:rPr>
        <w:t xml:space="preserve"> entrainment and </w:t>
      </w:r>
      <w:r w:rsidRPr="00CE12B3">
        <w:rPr>
          <w:rStyle w:val="StyleUnderline"/>
        </w:rPr>
        <w:t>performance is laborious</w:t>
      </w:r>
      <w:r w:rsidRPr="00637543">
        <w:rPr>
          <w:sz w:val="16"/>
        </w:rPr>
        <w:t xml:space="preserve"> in a specifically Marxist sense. Labor is, within Marx’s texts, the intentional and purposive activity through which individuals encounter the external world to both transform it, and reciprocally transform themselves (Gould 1978). As he writes in the first volume of Capital (Marx 1990 [1887]: 283),</w:t>
      </w:r>
    </w:p>
    <w:p w14:paraId="56DAFECD" w14:textId="77777777" w:rsidR="000E3692" w:rsidRPr="00637543" w:rsidRDefault="000E3692" w:rsidP="000E3692">
      <w:pPr>
        <w:rPr>
          <w:sz w:val="16"/>
        </w:rPr>
      </w:pPr>
      <w:r w:rsidRPr="00637543">
        <w:rPr>
          <w:sz w:val="16"/>
        </w:rPr>
        <w:t>Labour is, first of all, a process between man and nature, a process by which man, through his own actions, mediates, regulates and controls the metabolism between himself and nature. He confronts the materials of nature as a force of nature . . . in order to appropriate the materials of nature in a form adapted to his own needs. Through this movement he acts upon external nature and changes it, and in this way he simultaneously changes his own nature.</w:t>
      </w:r>
    </w:p>
    <w:p w14:paraId="2A6DF071" w14:textId="77777777" w:rsidR="000E3692" w:rsidRPr="00CE12B3" w:rsidRDefault="000E3692" w:rsidP="000E3692">
      <w:pPr>
        <w:rPr>
          <w:rStyle w:val="StyleUnderline"/>
        </w:rPr>
      </w:pPr>
      <w:r w:rsidRPr="00637543">
        <w:rPr>
          <w:sz w:val="16"/>
        </w:rPr>
        <w:t xml:space="preserve">This activity occurs necessarily in all historical moments, and only under capi- talism is labor systematically organized such that the necessary labor for human subsistence must be abstracted into labor-power and exchanged for wages. The human capacity to labor is retained in other contexts though: using the standard example of someone producing a table from timber, an individual could be employed by a furniture manufacturer in return for wages, or employed in a state factory in return for wages, or could be making tables for direct sale as a craftsperson, or could be making tables for their own personal use and enjoyment. Each activity indexes a different mediation of labor and exchange relations and different location with respect to the spheres of market mediation and wage labor. Notably, however, </w:t>
      </w:r>
      <w:r w:rsidRPr="00CE12B3">
        <w:rPr>
          <w:rStyle w:val="StyleUnderline"/>
        </w:rPr>
        <w:t xml:space="preserve">all </w:t>
      </w:r>
      <w:r w:rsidRPr="00637543">
        <w:rPr>
          <w:sz w:val="16"/>
        </w:rPr>
        <w:t xml:space="preserve">of these </w:t>
      </w:r>
      <w:r w:rsidRPr="008B6378">
        <w:rPr>
          <w:rStyle w:val="Emphasis"/>
          <w:highlight w:val="green"/>
        </w:rPr>
        <w:t>mediations of</w:t>
      </w:r>
      <w:r w:rsidRPr="00CE12B3">
        <w:rPr>
          <w:rStyle w:val="Emphasis"/>
        </w:rPr>
        <w:t xml:space="preserve"> </w:t>
      </w:r>
      <w:r w:rsidRPr="008B6378">
        <w:rPr>
          <w:rStyle w:val="Emphasis"/>
          <w:highlight w:val="green"/>
        </w:rPr>
        <w:t>labor include</w:t>
      </w:r>
      <w:r w:rsidRPr="00CE12B3">
        <w:rPr>
          <w:rStyle w:val="StyleUnderline"/>
        </w:rPr>
        <w:t xml:space="preserve"> their </w:t>
      </w:r>
      <w:r w:rsidRPr="008B6378">
        <w:rPr>
          <w:rStyle w:val="StyleUnderline"/>
          <w:highlight w:val="green"/>
        </w:rPr>
        <w:t>reciprocal effects</w:t>
      </w:r>
      <w:r w:rsidRPr="00CE12B3">
        <w:rPr>
          <w:rStyle w:val="StyleUnderline"/>
        </w:rPr>
        <w:t xml:space="preserve">: the use of, </w:t>
      </w:r>
      <w:r w:rsidRPr="008B6378">
        <w:rPr>
          <w:rStyle w:val="StyleUnderline"/>
          <w:highlight w:val="green"/>
        </w:rPr>
        <w:t xml:space="preserve">and </w:t>
      </w:r>
      <w:r w:rsidRPr="008B6378">
        <w:rPr>
          <w:rStyle w:val="Emphasis"/>
          <w:highlight w:val="green"/>
        </w:rPr>
        <w:t>wear on, the body</w:t>
      </w:r>
      <w:r w:rsidRPr="00637543">
        <w:rPr>
          <w:sz w:val="16"/>
        </w:rPr>
        <w:t xml:space="preserve"> </w:t>
      </w:r>
      <w:r w:rsidRPr="00CE12B3">
        <w:rPr>
          <w:rStyle w:val="StyleUnderline"/>
        </w:rPr>
        <w:t>and the</w:t>
      </w:r>
      <w:r w:rsidRPr="00637543">
        <w:rPr>
          <w:sz w:val="16"/>
        </w:rPr>
        <w:t xml:space="preserve"> associated </w:t>
      </w:r>
      <w:r w:rsidRPr="00CE12B3">
        <w:rPr>
          <w:rStyle w:val="Emphasis"/>
        </w:rPr>
        <w:t>entrainment of</w:t>
      </w:r>
      <w:r w:rsidRPr="00637543">
        <w:rPr>
          <w:sz w:val="16"/>
        </w:rPr>
        <w:t xml:space="preserve"> skills, </w:t>
      </w:r>
      <w:r w:rsidRPr="00CE12B3">
        <w:rPr>
          <w:rStyle w:val="Emphasis"/>
        </w:rPr>
        <w:t>habits, and knowledge</w:t>
      </w:r>
      <w:r w:rsidRPr="00CE12B3">
        <w:rPr>
          <w:rStyle w:val="StyleUnderline"/>
        </w:rPr>
        <w:t xml:space="preserve"> into it</w:t>
      </w:r>
      <w:r w:rsidRPr="00637543">
        <w:rPr>
          <w:sz w:val="16"/>
        </w:rPr>
        <w:t xml:space="preserve">. The activity of </w:t>
      </w:r>
      <w:r w:rsidRPr="00CE12B3">
        <w:rPr>
          <w:rStyle w:val="Emphasis"/>
        </w:rPr>
        <w:t xml:space="preserve">gendered </w:t>
      </w:r>
      <w:r w:rsidRPr="008B6378">
        <w:rPr>
          <w:rStyle w:val="Emphasis"/>
          <w:highlight w:val="green"/>
        </w:rPr>
        <w:t>performance is</w:t>
      </w:r>
      <w:r w:rsidRPr="00CE12B3">
        <w:rPr>
          <w:rStyle w:val="Emphasis"/>
        </w:rPr>
        <w:t xml:space="preserve"> exactly </w:t>
      </w:r>
      <w:r w:rsidRPr="008B6378">
        <w:rPr>
          <w:rStyle w:val="Emphasis"/>
          <w:highlight w:val="green"/>
        </w:rPr>
        <w:t>of this kind</w:t>
      </w:r>
      <w:r w:rsidRPr="00637543">
        <w:rPr>
          <w:sz w:val="16"/>
        </w:rPr>
        <w:t xml:space="preserve">: it is the reciprocal effect on an individual of </w:t>
      </w:r>
      <w:r w:rsidRPr="00CE12B3">
        <w:rPr>
          <w:rStyle w:val="StyleUnderline"/>
        </w:rPr>
        <w:t>particularly stylized laboring.</w:t>
      </w:r>
    </w:p>
    <w:p w14:paraId="56ADDD17" w14:textId="77777777" w:rsidR="000E3692" w:rsidRPr="00CE12B3" w:rsidRDefault="000E3692" w:rsidP="000E3692">
      <w:pPr>
        <w:rPr>
          <w:rStyle w:val="StyleUnderline"/>
        </w:rPr>
      </w:pPr>
      <w:r w:rsidRPr="00CE12B3">
        <w:rPr>
          <w:rStyle w:val="StyleUnderline"/>
        </w:rPr>
        <w:t>Transness therefore appears as</w:t>
      </w:r>
      <w:r w:rsidRPr="00637543">
        <w:rPr>
          <w:sz w:val="16"/>
        </w:rPr>
        <w:t xml:space="preserve"> a conscious adoption of the patterns and tactics of stylization an individual desires. It requires a recognition that the imper- ative to self-stylize arrives unbidden, but that it can be resisted and taken into one’s own hands. An individual who arrives at this place of consciousness in no way leaves the hierarchical valuations and structures of discipline immanent to the regime of stylization, and indeed this kind of gendered unruliness</w:t>
      </w:r>
      <w:r w:rsidRPr="00CE12B3">
        <w:rPr>
          <w:rStyle w:val="StyleUnderline"/>
        </w:rPr>
        <w:t xml:space="preserve"> </w:t>
      </w:r>
      <w:r w:rsidRPr="00637543">
        <w:rPr>
          <w:sz w:val="16"/>
        </w:rPr>
        <w:t xml:space="preserve">is </w:t>
      </w:r>
      <w:r w:rsidRPr="00CE12B3">
        <w:rPr>
          <w:rStyle w:val="StyleUnderline"/>
        </w:rPr>
        <w:t>one of the basic markers for devaluation within these systems.</w:t>
      </w:r>
    </w:p>
    <w:p w14:paraId="6707A47A" w14:textId="77777777" w:rsidR="000E3692" w:rsidRPr="00637543" w:rsidRDefault="000E3692" w:rsidP="000E3692">
      <w:pPr>
        <w:rPr>
          <w:sz w:val="16"/>
        </w:rPr>
      </w:pPr>
      <w:r w:rsidRPr="00637543">
        <w:rPr>
          <w:sz w:val="16"/>
        </w:rPr>
        <w:t>Floyd’s focus in The Reification of Desire is on the Fordist economy and its transformative impact on the performance of masculinity, but I extend this analysis to the neoliberal era and its accompanying shifts in sexual and gender politics to propose a new reification of gender at work. This contemporary shift in the social form of gender is what I believe opens the space in which the femboy has emerged as a more intelligible and therefore dominantly valued identifica- tion. The shift in question is the conceptual detachment of sex, gender, and sexuality in mainstream liberal political discourse and its attendant effect on the conceptualization of transness, a shift I believe is best understood as a novel reification.</w:t>
      </w:r>
    </w:p>
    <w:p w14:paraId="2B3DD674" w14:textId="77777777" w:rsidR="000E3692" w:rsidRPr="00637543" w:rsidRDefault="000E3692" w:rsidP="000E3692">
      <w:pPr>
        <w:rPr>
          <w:sz w:val="16"/>
        </w:rPr>
      </w:pPr>
      <w:r w:rsidRPr="00637543">
        <w:rPr>
          <w:sz w:val="16"/>
        </w:rPr>
        <w:t>As discussed already, the historical tie between trans and sex working communities establishes a common material tie between sexual practice and trans social identity. Contemporary configurations of gender suggest the possibility of the disentanglement of the various aspects of gender in such a way that these essentialized links could potentially be broken. The model of gender in circulation in progressive and trans-inclusive spaces explicitly supposes the mutual inde- pendence of an individual’s gender identity, presentation, and expression, sex- ual characteristics, and sexuality, and has moved from online circulation to general pedagogical and training tools and research methodologies (Ho and Mussap 2019). This working model offers distinct spaces for trans people to occupy abstractly: with our sex as is assigned at birth, and gender as we identify, both of which can be captured on discrete spectra, independently from both presentation and sexuality. At the same time, actual transness seems inescap- ably drawn into concrete association with sexualization and sex work, if not as essential property then as qualitative and historical detail that obtains and struc- tures the conceptualization of transness and, in many ways, trans life itself. This content, and therefore the specific relation between each of these aspects of gender- sexuality, is evacuated in the reification of each aspect of gendered being into independent and discrete quantification.</w:t>
      </w:r>
    </w:p>
    <w:p w14:paraId="7E58FCD3" w14:textId="77777777" w:rsidR="000E3692" w:rsidRPr="00E418E3" w:rsidRDefault="000E3692" w:rsidP="000E3692">
      <w:pPr>
        <w:rPr>
          <w:sz w:val="16"/>
        </w:rPr>
      </w:pPr>
      <w:r w:rsidRPr="00637543">
        <w:rPr>
          <w:sz w:val="16"/>
        </w:rPr>
        <w:t xml:space="preserve">Producing a historically concrete account of the contemporary reification of gender in both its objective and subjective dimensions would exceed the immediate scope of this article. However, in its broadest strokes, </w:t>
      </w:r>
      <w:r w:rsidRPr="00637543">
        <w:rPr>
          <w:rStyle w:val="StyleUnderline"/>
        </w:rPr>
        <w:t>the configura- tion of gender in the age of mass liberal trans politics demands locating the trans individual as a civil subject</w:t>
      </w:r>
      <w:r w:rsidRPr="00637543">
        <w:rPr>
          <w:sz w:val="16"/>
        </w:rPr>
        <w:t xml:space="preserve">, </w:t>
      </w:r>
      <w:r w:rsidRPr="00637543">
        <w:rPr>
          <w:rStyle w:val="StyleUnderline"/>
        </w:rPr>
        <w:t>devoid of preexisting political content except for a lack of specific legal protection and recognition</w:t>
      </w:r>
      <w:r w:rsidRPr="00637543">
        <w:rPr>
          <w:sz w:val="16"/>
        </w:rPr>
        <w:t xml:space="preserve">, and therefore similarly amenable to citizenship and formal equality as all others. Gabriel (2020: 30) characterizes </w:t>
      </w:r>
      <w:r w:rsidRPr="00637543">
        <w:rPr>
          <w:rStyle w:val="StyleUnderline"/>
        </w:rPr>
        <w:t>this political tendency</w:t>
      </w:r>
      <w:r w:rsidRPr="00637543">
        <w:rPr>
          <w:sz w:val="16"/>
        </w:rPr>
        <w:t xml:space="preserve"> as </w:t>
      </w:r>
      <w:r w:rsidRPr="00637543">
        <w:rPr>
          <w:rStyle w:val="StyleUnderline"/>
        </w:rPr>
        <w:t xml:space="preserve">a </w:t>
      </w:r>
      <w:r w:rsidRPr="00637543">
        <w:rPr>
          <w:sz w:val="16"/>
        </w:rPr>
        <w:t>“</w:t>
      </w:r>
      <w:r w:rsidRPr="00544F47">
        <w:rPr>
          <w:rStyle w:val="Emphasis"/>
        </w:rPr>
        <w:t>trans-inflected</w:t>
      </w:r>
      <w:r w:rsidRPr="00637543">
        <w:rPr>
          <w:rStyle w:val="Emphasis"/>
        </w:rPr>
        <w:t xml:space="preserve"> homonationalism focusing narrowly on rights and representation </w:t>
      </w:r>
      <w:r w:rsidRPr="00637543">
        <w:rPr>
          <w:rStyle w:val="StyleUnderline"/>
        </w:rPr>
        <w:t xml:space="preserve">centered on easing the lives of white bourgeois subjects of the imperial core.” </w:t>
      </w:r>
      <w:r w:rsidRPr="008B6378">
        <w:rPr>
          <w:rStyle w:val="StyleUnderline"/>
          <w:highlight w:val="green"/>
        </w:rPr>
        <w:t>Liberal</w:t>
      </w:r>
      <w:r w:rsidRPr="008B6378">
        <w:rPr>
          <w:sz w:val="16"/>
          <w:highlight w:val="green"/>
        </w:rPr>
        <w:t xml:space="preserve"> </w:t>
      </w:r>
      <w:r w:rsidRPr="008B6378">
        <w:rPr>
          <w:rStyle w:val="StyleUnderline"/>
          <w:highlight w:val="green"/>
        </w:rPr>
        <w:t>reconceptualizations</w:t>
      </w:r>
      <w:r w:rsidRPr="00637543">
        <w:rPr>
          <w:rStyle w:val="StyleUnderline"/>
        </w:rPr>
        <w:t xml:space="preserve"> of transness</w:t>
      </w:r>
      <w:r w:rsidRPr="00637543">
        <w:rPr>
          <w:sz w:val="16"/>
        </w:rPr>
        <w:t xml:space="preserve"> therefore </w:t>
      </w:r>
      <w:r w:rsidRPr="008B6378">
        <w:rPr>
          <w:rStyle w:val="StyleUnderline"/>
          <w:highlight w:val="green"/>
        </w:rPr>
        <w:t>place trans subjects into</w:t>
      </w:r>
      <w:r w:rsidRPr="00637543">
        <w:rPr>
          <w:rStyle w:val="StyleUnderline"/>
        </w:rPr>
        <w:t xml:space="preserve"> the </w:t>
      </w:r>
      <w:r w:rsidRPr="008B6378">
        <w:rPr>
          <w:rStyle w:val="StyleUnderline"/>
          <w:highlight w:val="green"/>
        </w:rPr>
        <w:t>schema</w:t>
      </w:r>
      <w:r w:rsidRPr="00637543">
        <w:rPr>
          <w:sz w:val="16"/>
        </w:rPr>
        <w:t xml:space="preserve"> </w:t>
      </w:r>
      <w:r w:rsidRPr="008B6378">
        <w:rPr>
          <w:rStyle w:val="StyleUnderline"/>
          <w:highlight w:val="green"/>
        </w:rPr>
        <w:t>of</w:t>
      </w:r>
      <w:r w:rsidRPr="00637543">
        <w:rPr>
          <w:rStyle w:val="StyleUnderline"/>
        </w:rPr>
        <w:t xml:space="preserve"> </w:t>
      </w:r>
      <w:r w:rsidRPr="00637543">
        <w:rPr>
          <w:sz w:val="16"/>
        </w:rPr>
        <w:t xml:space="preserve">natural and politically </w:t>
      </w:r>
      <w:r w:rsidRPr="008B6378">
        <w:rPr>
          <w:rStyle w:val="StyleUnderline"/>
          <w:highlight w:val="green"/>
        </w:rPr>
        <w:t>neutral biological</w:t>
      </w:r>
      <w:r w:rsidRPr="00637543">
        <w:rPr>
          <w:rStyle w:val="StyleUnderline"/>
        </w:rPr>
        <w:t>,</w:t>
      </w:r>
      <w:r w:rsidRPr="00637543">
        <w:rPr>
          <w:sz w:val="16"/>
        </w:rPr>
        <w:t xml:space="preserve"> psychological, and </w:t>
      </w:r>
      <w:r w:rsidRPr="00637543">
        <w:rPr>
          <w:rStyle w:val="StyleUnderline"/>
        </w:rPr>
        <w:t xml:space="preserve">sexual </w:t>
      </w:r>
      <w:r w:rsidRPr="008B6378">
        <w:rPr>
          <w:rStyle w:val="StyleUnderline"/>
          <w:highlight w:val="green"/>
        </w:rPr>
        <w:t>variety</w:t>
      </w:r>
      <w:r w:rsidRPr="00637543">
        <w:rPr>
          <w:rStyle w:val="StyleUnderline"/>
        </w:rPr>
        <w:t xml:space="preserve">, and counterpose the </w:t>
      </w:r>
      <w:r w:rsidRPr="00637543">
        <w:rPr>
          <w:sz w:val="16"/>
        </w:rPr>
        <w:t xml:space="preserve">politically neutral and vulnerable </w:t>
      </w:r>
      <w:r w:rsidRPr="00544F47">
        <w:rPr>
          <w:rStyle w:val="StyleUnderline"/>
        </w:rPr>
        <w:t>trans subject</w:t>
      </w:r>
      <w:r w:rsidRPr="00637543">
        <w:rPr>
          <w:rStyle w:val="StyleUnderline"/>
        </w:rPr>
        <w:t xml:space="preserve"> to the one described by the reactionary force it is faced with</w:t>
      </w:r>
      <w:r w:rsidRPr="00637543">
        <w:rPr>
          <w:sz w:val="16"/>
        </w:rPr>
        <w:t xml:space="preserve">: </w:t>
      </w:r>
      <w:r w:rsidRPr="008B6378">
        <w:rPr>
          <w:rStyle w:val="Emphasis"/>
          <w:highlight w:val="green"/>
        </w:rPr>
        <w:t>inherently sexualized,</w:t>
      </w:r>
      <w:r w:rsidRPr="00637543">
        <w:rPr>
          <w:rStyle w:val="Emphasis"/>
        </w:rPr>
        <w:t xml:space="preserve"> </w:t>
      </w:r>
      <w:r w:rsidRPr="008B6378">
        <w:rPr>
          <w:rStyle w:val="Emphasis"/>
          <w:highlight w:val="green"/>
        </w:rPr>
        <w:t>predatory, and abject</w:t>
      </w:r>
      <w:r w:rsidRPr="00637543">
        <w:rPr>
          <w:rStyle w:val="Emphasis"/>
        </w:rPr>
        <w:t xml:space="preserve">. </w:t>
      </w:r>
      <w:r w:rsidRPr="00637543">
        <w:rPr>
          <w:rStyle w:val="StyleUnderline"/>
        </w:rPr>
        <w:t>On the other hand</w:t>
      </w:r>
      <w:r w:rsidRPr="00637543">
        <w:rPr>
          <w:sz w:val="16"/>
        </w:rPr>
        <w:t xml:space="preserve">, in </w:t>
      </w:r>
      <w:r w:rsidRPr="00637543">
        <w:rPr>
          <w:rStyle w:val="StyleUnderline"/>
        </w:rPr>
        <w:t>the domain of waged work,</w:t>
      </w:r>
      <w:r w:rsidRPr="00637543">
        <w:rPr>
          <w:sz w:val="16"/>
        </w:rPr>
        <w:t xml:space="preserve"> at least some sites of wage labor, </w:t>
      </w:r>
      <w:r w:rsidRPr="00637543">
        <w:rPr>
          <w:rStyle w:val="StyleUnderline"/>
        </w:rPr>
        <w:t>in becoming more</w:t>
      </w:r>
      <w:r w:rsidRPr="00637543">
        <w:rPr>
          <w:sz w:val="16"/>
        </w:rPr>
        <w:t xml:space="preserve"> distributed, </w:t>
      </w:r>
      <w:r w:rsidRPr="00637543">
        <w:rPr>
          <w:rStyle w:val="StyleUnderline"/>
        </w:rPr>
        <w:t>precaritized, and devalued, are</w:t>
      </w:r>
      <w:r w:rsidRPr="00637543">
        <w:rPr>
          <w:sz w:val="16"/>
        </w:rPr>
        <w:t xml:space="preserve"> in Endnotes’ terming </w:t>
      </w:r>
      <w:r w:rsidRPr="00637543">
        <w:rPr>
          <w:rStyle w:val="StyleUnderline"/>
        </w:rPr>
        <w:t>feminized</w:t>
      </w:r>
      <w:r w:rsidRPr="00637543">
        <w:rPr>
          <w:sz w:val="16"/>
        </w:rPr>
        <w:t xml:space="preserve">. This transformation appears to be degendering the household wage provider, such that the typical wage laborer can no longer to be expected to be legible as a particular gender just by understanding the location in the economy and nature of the work they carry out. This paired construction of an inessential and politically inert trans subject and the debasing of all work to the lowest, and most precarious, common denominator reflects the subjective and objective sides together of a contemporary gender matrix that has further dissolved many of the connections between sex, labor, and styli- zation of its historical predecessors. Endnotes (2013) view this as a struggle over what they call the </w:t>
      </w:r>
      <w:r w:rsidRPr="00637543">
        <w:rPr>
          <w:rStyle w:val="StyleUnderline"/>
        </w:rPr>
        <w:t>“naturalization” and “denaturalization” of gender,</w:t>
      </w:r>
      <w:r w:rsidRPr="00637543">
        <w:rPr>
          <w:sz w:val="16"/>
        </w:rPr>
        <w:t xml:space="preserve"> a dialectic </w:t>
      </w:r>
      <w:r w:rsidRPr="00637543">
        <w:rPr>
          <w:rStyle w:val="StyleUnderline"/>
        </w:rPr>
        <w:t>organized by transformations in the prevailing regime of accumulation</w:t>
      </w:r>
      <w:r w:rsidRPr="00637543">
        <w:rPr>
          <w:sz w:val="16"/>
        </w:rPr>
        <w:t xml:space="preserve"> and reified in the form of a conceptual scheme in this particular moment.</w:t>
      </w:r>
    </w:p>
    <w:p w14:paraId="36E81EF1" w14:textId="2CA89204" w:rsidR="000E3692" w:rsidRDefault="000E3692" w:rsidP="000E3692">
      <w:pPr>
        <w:pStyle w:val="Heading4"/>
      </w:pPr>
      <w:r>
        <w:t xml:space="preserve">The aff’s violent </w:t>
      </w:r>
      <w:r w:rsidR="00400D54">
        <w:t xml:space="preserve">and contradictory </w:t>
      </w:r>
      <w:r>
        <w:t>inclusion/</w:t>
      </w:r>
      <w:r>
        <w:rPr>
          <w:u w:val="single"/>
        </w:rPr>
        <w:t>exclusion</w:t>
      </w:r>
      <w:r>
        <w:t xml:space="preserve"> of the politics of transness </w:t>
      </w:r>
      <w:r>
        <w:rPr>
          <w:u w:val="single"/>
        </w:rPr>
        <w:t>dooms</w:t>
      </w:r>
      <w:r>
        <w:t xml:space="preserve"> its anti-authoritarian movement to </w:t>
      </w:r>
      <w:r>
        <w:rPr>
          <w:u w:val="single"/>
        </w:rPr>
        <w:t>failure</w:t>
      </w:r>
      <w:r>
        <w:t xml:space="preserve">. That causes an </w:t>
      </w:r>
      <w:r>
        <w:rPr>
          <w:u w:val="single"/>
        </w:rPr>
        <w:t>outgrowth</w:t>
      </w:r>
      <w:r>
        <w:t xml:space="preserve"> and </w:t>
      </w:r>
      <w:r>
        <w:rPr>
          <w:u w:val="single"/>
        </w:rPr>
        <w:t>explosion</w:t>
      </w:r>
      <w:r>
        <w:t xml:space="preserve"> of </w:t>
      </w:r>
      <w:r>
        <w:rPr>
          <w:u w:val="single"/>
        </w:rPr>
        <w:t>violent imperialism</w:t>
      </w:r>
      <w:r>
        <w:t xml:space="preserve">. </w:t>
      </w:r>
    </w:p>
    <w:p w14:paraId="01F7D9CC" w14:textId="77777777" w:rsidR="000E3692" w:rsidRDefault="000E3692" w:rsidP="000E3692">
      <w:r>
        <w:rPr>
          <w:rStyle w:val="Style13ptBold"/>
        </w:rPr>
        <w:t xml:space="preserve">David 17 </w:t>
      </w:r>
      <w:r>
        <w:t xml:space="preserve">– Assistant professor of women and gender studies and codirector of the LGBTQ Certificate Program at the University of Colorado Boulder. [Emmanuel David, “Capital T: Trans Visibility, Corporate Capitalism, and Commodity Culture,” </w:t>
      </w:r>
      <w:r>
        <w:rPr>
          <w:i/>
          <w:iCs/>
        </w:rPr>
        <w:t>TSQ: Transgender Studies Quarterly</w:t>
      </w:r>
      <w:r>
        <w:t xml:space="preserve"> </w:t>
      </w:r>
      <w:r>
        <w:rPr>
          <w:i/>
          <w:iCs/>
        </w:rPr>
        <w:t>4</w:t>
      </w:r>
      <w:r>
        <w:t xml:space="preserve">(1), 2017, pp. 31-40, </w:t>
      </w:r>
      <w:r w:rsidRPr="004F1010">
        <w:t>https://doi.org/10.1215/23289252-3711517</w:t>
      </w:r>
      <w:r>
        <w:t>] @ehatt</w:t>
      </w:r>
    </w:p>
    <w:p w14:paraId="1C6B1D36" w14:textId="77777777" w:rsidR="000E3692" w:rsidRPr="00AC6775" w:rsidRDefault="000E3692" w:rsidP="000E3692">
      <w:pPr>
        <w:rPr>
          <w:sz w:val="16"/>
        </w:rPr>
      </w:pPr>
      <w:r w:rsidRPr="00FD7A20">
        <w:rPr>
          <w:rStyle w:val="StyleUnderline"/>
        </w:rPr>
        <w:t xml:space="preserve">Trans </w:t>
      </w:r>
      <w:r w:rsidRPr="00AC6775">
        <w:rPr>
          <w:sz w:val="16"/>
        </w:rPr>
        <w:t>Markets and Consumer Economies</w:t>
      </w:r>
    </w:p>
    <w:p w14:paraId="544C59A4" w14:textId="77777777" w:rsidR="000E3692" w:rsidRPr="00AC6775" w:rsidRDefault="000E3692" w:rsidP="000E3692">
      <w:pPr>
        <w:rPr>
          <w:sz w:val="16"/>
        </w:rPr>
      </w:pPr>
      <w:r w:rsidRPr="00AC6775">
        <w:rPr>
          <w:sz w:val="16"/>
        </w:rPr>
        <w:t xml:space="preserve">Transgender </w:t>
      </w:r>
      <w:r w:rsidRPr="00FD7A20">
        <w:rPr>
          <w:rStyle w:val="StyleUnderline"/>
        </w:rPr>
        <w:t>consumption activities</w:t>
      </w:r>
      <w:r w:rsidRPr="00AC6775">
        <w:rPr>
          <w:sz w:val="16"/>
        </w:rPr>
        <w:t xml:space="preserve">, like global medical tourism, </w:t>
      </w:r>
      <w:r w:rsidRPr="00FD7A20">
        <w:rPr>
          <w:rStyle w:val="StyleUnderline"/>
        </w:rPr>
        <w:t>have existed for years</w:t>
      </w:r>
      <w:r w:rsidRPr="00AC6775">
        <w:rPr>
          <w:sz w:val="16"/>
        </w:rPr>
        <w:t xml:space="preserve"> (Aizura 2011; Gale 2015). </w:t>
      </w:r>
      <w:r w:rsidRPr="00FD7A20">
        <w:rPr>
          <w:rStyle w:val="StyleUnderline"/>
        </w:rPr>
        <w:t>Yet, as</w:t>
      </w:r>
      <w:r w:rsidRPr="00AC6775">
        <w:rPr>
          <w:sz w:val="16"/>
        </w:rPr>
        <w:t xml:space="preserve"> </w:t>
      </w:r>
      <w:r w:rsidRPr="00FD7A20">
        <w:rPr>
          <w:rStyle w:val="StyleUnderline"/>
        </w:rPr>
        <w:t>transgender issues gain visibility</w:t>
      </w:r>
      <w:r w:rsidRPr="00AC6775">
        <w:rPr>
          <w:sz w:val="16"/>
        </w:rPr>
        <w:t xml:space="preserve"> in popular culture, some </w:t>
      </w:r>
      <w:r w:rsidRPr="008B6378">
        <w:rPr>
          <w:rStyle w:val="StyleUnderline"/>
          <w:highlight w:val="green"/>
        </w:rPr>
        <w:t>companies</w:t>
      </w:r>
      <w:r w:rsidRPr="00FD7A20">
        <w:rPr>
          <w:rStyle w:val="StyleUnderline"/>
        </w:rPr>
        <w:t xml:space="preserve"> </w:t>
      </w:r>
      <w:r w:rsidRPr="00544F47">
        <w:rPr>
          <w:rStyle w:val="StyleUnderline"/>
        </w:rPr>
        <w:t xml:space="preserve">have </w:t>
      </w:r>
      <w:r w:rsidRPr="008B6378">
        <w:rPr>
          <w:rStyle w:val="StyleUnderline"/>
          <w:highlight w:val="green"/>
        </w:rPr>
        <w:t>sought to stay ahead</w:t>
      </w:r>
      <w:r w:rsidRPr="00FD7A20">
        <w:rPr>
          <w:rStyle w:val="StyleUnderline"/>
        </w:rPr>
        <w:t xml:space="preserve"> of the curve</w:t>
      </w:r>
      <w:r w:rsidRPr="00FD7A20">
        <w:rPr>
          <w:rStyle w:val="Emphasis"/>
        </w:rPr>
        <w:t xml:space="preserve">, </w:t>
      </w:r>
      <w:r w:rsidRPr="008B6378">
        <w:rPr>
          <w:rStyle w:val="Emphasis"/>
          <w:highlight w:val="green"/>
        </w:rPr>
        <w:t>taking advantage of</w:t>
      </w:r>
      <w:r w:rsidRPr="00FD7A20">
        <w:rPr>
          <w:rStyle w:val="Emphasis"/>
        </w:rPr>
        <w:t xml:space="preserve"> segmented consumer </w:t>
      </w:r>
      <w:r w:rsidRPr="008B6378">
        <w:rPr>
          <w:rStyle w:val="Emphasis"/>
          <w:highlight w:val="green"/>
        </w:rPr>
        <w:t>markets</w:t>
      </w:r>
      <w:r w:rsidRPr="00AC6775">
        <w:rPr>
          <w:sz w:val="16"/>
        </w:rPr>
        <w:t xml:space="preserve"> that seem to be </w:t>
      </w:r>
      <w:r w:rsidRPr="008B6378">
        <w:rPr>
          <w:rStyle w:val="StyleUnderline"/>
          <w:highlight w:val="green"/>
        </w:rPr>
        <w:t>emerging from</w:t>
      </w:r>
      <w:r w:rsidRPr="00FD7A20">
        <w:rPr>
          <w:rStyle w:val="StyleUnderline"/>
        </w:rPr>
        <w:t xml:space="preserve"> “America’s </w:t>
      </w:r>
      <w:r w:rsidRPr="008B6378">
        <w:rPr>
          <w:rStyle w:val="StyleUnderline"/>
          <w:highlight w:val="green"/>
        </w:rPr>
        <w:t>trans</w:t>
      </w:r>
      <w:r w:rsidRPr="00FD7A20">
        <w:rPr>
          <w:rStyle w:val="StyleUnderline"/>
        </w:rPr>
        <w:t xml:space="preserve">gender </w:t>
      </w:r>
      <w:r w:rsidRPr="008B6378">
        <w:rPr>
          <w:rStyle w:val="StyleUnderline"/>
          <w:highlight w:val="green"/>
        </w:rPr>
        <w:t>moment</w:t>
      </w:r>
      <w:r w:rsidRPr="00AC6775">
        <w:rPr>
          <w:sz w:val="16"/>
        </w:rPr>
        <w:t xml:space="preserve">” (Griggs 2015). A recent Washington Post story outlines a </w:t>
      </w:r>
      <w:r w:rsidRPr="00FD7A20">
        <w:rPr>
          <w:rStyle w:val="StyleUnderline"/>
        </w:rPr>
        <w:t>number of players poised to profit from</w:t>
      </w:r>
      <w:r w:rsidRPr="00AC6775">
        <w:rPr>
          <w:sz w:val="16"/>
        </w:rPr>
        <w:t xml:space="preserve"> the developing market of services for </w:t>
      </w:r>
      <w:r w:rsidRPr="00FD7A20">
        <w:rPr>
          <w:rStyle w:val="StyleUnderline"/>
          <w:rFonts w:hint="eastAsia"/>
        </w:rPr>
        <w:t>trans people: therapists, plastic surgeons, endocrinologists, voice coaches, hair</w:t>
      </w:r>
      <w:r w:rsidRPr="00FD7A20">
        <w:rPr>
          <w:rStyle w:val="StyleUnderline"/>
          <w:rFonts w:hint="eastAsia"/>
        </w:rPr>
        <w:t>‐</w:t>
      </w:r>
      <w:r w:rsidRPr="00FD7A20">
        <w:rPr>
          <w:rStyle w:val="StyleUnderline"/>
          <w:rFonts w:hint="eastAsia"/>
        </w:rPr>
        <w:t xml:space="preserve"> </w:t>
      </w:r>
      <w:r w:rsidRPr="00FD7A20">
        <w:rPr>
          <w:rStyle w:val="StyleUnderline"/>
        </w:rPr>
        <w:t>removal specialists, and lawyers</w:t>
      </w:r>
      <w:r w:rsidRPr="00AC6775">
        <w:rPr>
          <w:sz w:val="16"/>
        </w:rPr>
        <w:t xml:space="preserve"> with subspecialties helping trans people transi- tion (Contrera 2015). Articles in Forbes (Pearson 2015) and Fortune (McCue 2015) have remarked on new retailers sprouting up, offering consumer goods like shoes, lingerie, makeup, and tailored suits to transgender consumers. For example, NiK </w:t>
      </w:r>
      <w:r w:rsidRPr="00AC6775">
        <w:rPr>
          <w:rFonts w:hint="eastAsia"/>
          <w:sz w:val="16"/>
        </w:rPr>
        <w:t>Kacy (www.nikkacy.com), a self</w:t>
      </w:r>
      <w:r w:rsidRPr="00AC6775">
        <w:rPr>
          <w:rFonts w:hint="eastAsia"/>
          <w:sz w:val="16"/>
        </w:rPr>
        <w:t>‐</w:t>
      </w:r>
      <w:r w:rsidRPr="00AC6775">
        <w:rPr>
          <w:rFonts w:hint="eastAsia"/>
          <w:sz w:val="16"/>
        </w:rPr>
        <w:t>identified gender</w:t>
      </w:r>
      <w:r w:rsidRPr="00AC6775">
        <w:rPr>
          <w:rFonts w:hint="eastAsia"/>
          <w:sz w:val="16"/>
        </w:rPr>
        <w:t>‐</w:t>
      </w:r>
      <w:r w:rsidRPr="00AC6775">
        <w:rPr>
          <w:rFonts w:hint="eastAsia"/>
          <w:sz w:val="16"/>
        </w:rPr>
        <w:t xml:space="preserve">fluid, queer, and trans person, </w:t>
      </w:r>
      <w:r w:rsidRPr="00AC6775">
        <w:rPr>
          <w:sz w:val="16"/>
        </w:rPr>
        <w:t>created a luxury “ge</w:t>
      </w:r>
      <w:r w:rsidRPr="00AC6775">
        <w:rPr>
          <w:rFonts w:hint="eastAsia"/>
          <w:sz w:val="16"/>
        </w:rPr>
        <w:t>nder</w:t>
      </w:r>
      <w:r w:rsidRPr="00AC6775">
        <w:rPr>
          <w:rFonts w:hint="eastAsia"/>
          <w:sz w:val="16"/>
        </w:rPr>
        <w:t>‐</w:t>
      </w:r>
      <w:r w:rsidRPr="00AC6775">
        <w:rPr>
          <w:rFonts w:hint="eastAsia"/>
          <w:sz w:val="16"/>
        </w:rPr>
        <w:t>equal footwear</w:t>
      </w:r>
      <w:r w:rsidRPr="00AC6775">
        <w:rPr>
          <w:rFonts w:hint="eastAsia"/>
          <w:sz w:val="16"/>
        </w:rPr>
        <w:t>”</w:t>
      </w:r>
      <w:r w:rsidRPr="00AC6775">
        <w:rPr>
          <w:rFonts w:hint="eastAsia"/>
          <w:sz w:val="16"/>
        </w:rPr>
        <w:t xml:space="preserve"> store where shoppers could purchase </w:t>
      </w:r>
      <w:r w:rsidRPr="00AC6775">
        <w:rPr>
          <w:sz w:val="16"/>
        </w:rPr>
        <w:t xml:space="preserve">“masculine of center gender neutral shoes” that would provide solutions to the “limitations of shoe sizing set by the shoe industry based on gender.” Demon- strating the proliferation of segmented markets, the site announced that it would soon expand with a “feminine of center collection” as part of Kacy’s “desire for gender equality.” The Forbes contributor noted that these niche markets are, at the moment, quite small, but predicted that the number of transgender individuals will likely increase as more people in the general population begin to accept trans people into their communities. The author added, “Included in that acceptance will be retailers, and the sooner they recognize the importance of their role serving </w:t>
      </w:r>
      <w:r w:rsidRPr="00AC6775">
        <w:rPr>
          <w:rFonts w:hint="eastAsia"/>
          <w:sz w:val="16"/>
        </w:rPr>
        <w:t>this market group, the greater will be their long</w:t>
      </w:r>
      <w:r w:rsidRPr="00AC6775">
        <w:rPr>
          <w:rFonts w:hint="eastAsia"/>
          <w:sz w:val="16"/>
        </w:rPr>
        <w:t>‐</w:t>
      </w:r>
      <w:r w:rsidRPr="00AC6775">
        <w:rPr>
          <w:rFonts w:hint="eastAsia"/>
          <w:sz w:val="16"/>
        </w:rPr>
        <w:t>term benefits.</w:t>
      </w:r>
      <w:r w:rsidRPr="00AC6775">
        <w:rPr>
          <w:rFonts w:hint="eastAsia"/>
          <w:sz w:val="16"/>
        </w:rPr>
        <w:t>”</w:t>
      </w:r>
      <w:r w:rsidRPr="00AC6775">
        <w:rPr>
          <w:rFonts w:hint="eastAsia"/>
          <w:sz w:val="16"/>
        </w:rPr>
        <w:t xml:space="preserve"> After discussing </w:t>
      </w:r>
      <w:r w:rsidRPr="00AC6775">
        <w:rPr>
          <w:sz w:val="16"/>
        </w:rPr>
        <w:t xml:space="preserve">how </w:t>
      </w:r>
      <w:r w:rsidRPr="00544F47">
        <w:rPr>
          <w:rStyle w:val="StyleUnderline"/>
        </w:rPr>
        <w:t>merchants</w:t>
      </w:r>
      <w:r w:rsidRPr="00FD7A20">
        <w:rPr>
          <w:rStyle w:val="StyleUnderline"/>
        </w:rPr>
        <w:t xml:space="preserve"> can increase sales</w:t>
      </w:r>
      <w:r w:rsidRPr="00AC6775">
        <w:rPr>
          <w:sz w:val="16"/>
        </w:rPr>
        <w:t xml:space="preserve"> and cultivate brand loyalty </w:t>
      </w:r>
      <w:r w:rsidRPr="00FD7A20">
        <w:rPr>
          <w:rStyle w:val="StyleUnderline"/>
        </w:rPr>
        <w:t>through “</w:t>
      </w:r>
      <w:r w:rsidRPr="00FD7A20">
        <w:rPr>
          <w:rStyle w:val="Emphasis"/>
        </w:rPr>
        <w:t>creative segmenting</w:t>
      </w:r>
      <w:r w:rsidRPr="00FD7A20">
        <w:rPr>
          <w:rStyle w:val="StyleUnderline"/>
        </w:rPr>
        <w:t>,”</w:t>
      </w:r>
      <w:r w:rsidRPr="00AC6775">
        <w:rPr>
          <w:sz w:val="16"/>
        </w:rPr>
        <w:t xml:space="preserve"> the Forbes writer goes on to say that “[retailers] can </w:t>
      </w:r>
      <w:r w:rsidRPr="00FD7A20">
        <w:rPr>
          <w:rStyle w:val="StyleUnderline"/>
        </w:rPr>
        <w:t>identify select groups of shoppers, even within the transgender community</w:t>
      </w:r>
      <w:r w:rsidRPr="00AC6775">
        <w:rPr>
          <w:sz w:val="16"/>
        </w:rPr>
        <w:t>, who should be catered to in different ways” (Pearson 2015).</w:t>
      </w:r>
    </w:p>
    <w:p w14:paraId="1017BBD4" w14:textId="77777777" w:rsidR="000E3692" w:rsidRPr="00AC6775" w:rsidRDefault="000E3692" w:rsidP="000E3692">
      <w:pPr>
        <w:rPr>
          <w:sz w:val="16"/>
        </w:rPr>
      </w:pPr>
      <w:r w:rsidRPr="00AC6775">
        <w:rPr>
          <w:sz w:val="16"/>
        </w:rPr>
        <w:t>Beyond promoting services and retail products for transgender shoppers</w:t>
      </w:r>
      <w:r w:rsidRPr="00FD7A20">
        <w:rPr>
          <w:rStyle w:val="StyleUnderline"/>
        </w:rPr>
        <w:t>, companies are also marketing getaway experiences to transgender travelers</w:t>
      </w:r>
      <w:r w:rsidRPr="00AC6775">
        <w:rPr>
          <w:sz w:val="16"/>
        </w:rPr>
        <w:t xml:space="preserve">. In September 2015 the New York Times (Daniel 2015) reported that Fort Lauderdale, Florida, had embarked on a new tourism campaign designed specifically to court transgender tourists. Discussing the city’s TLGB campaign (the T was strategically placed first) called “Where Happy Meets Go Lucky,” Richard Gray, managing director of the LGBT market for the Greater Fort Lauderdale Convention and Visitors Bureau, told reporters, “The one thing the trans market has in common with the L.G.B.T. market is we’ve all experienced discrimination, safety issues and a lack of acceptance. I want trans people to be like all travelers—free to be themselves, free to be accepted and, most of all, welcome and safe” (Daniel 2015). </w:t>
      </w:r>
      <w:r w:rsidRPr="00FD7A20">
        <w:rPr>
          <w:rStyle w:val="Emphasis"/>
        </w:rPr>
        <w:t xml:space="preserve">Concepts like </w:t>
      </w:r>
      <w:r w:rsidRPr="008B6378">
        <w:rPr>
          <w:rStyle w:val="Emphasis"/>
          <w:highlight w:val="green"/>
        </w:rPr>
        <w:t>freedom</w:t>
      </w:r>
      <w:r w:rsidRPr="00FD7A20">
        <w:rPr>
          <w:rStyle w:val="Emphasis"/>
        </w:rPr>
        <w:t xml:space="preserve"> are </w:t>
      </w:r>
      <w:r w:rsidRPr="008B6378">
        <w:rPr>
          <w:rStyle w:val="Emphasis"/>
          <w:highlight w:val="green"/>
        </w:rPr>
        <w:t>refashioned</w:t>
      </w:r>
      <w:r w:rsidRPr="00FD7A20">
        <w:rPr>
          <w:rStyle w:val="Emphasis"/>
        </w:rPr>
        <w:t xml:space="preserve"> into consumer strategies</w:t>
      </w:r>
      <w:r w:rsidRPr="00AC6775">
        <w:rPr>
          <w:sz w:val="16"/>
        </w:rPr>
        <w:t xml:space="preserve">, reflecting what Duggan (2003: 65–66) describes </w:t>
      </w:r>
      <w:r w:rsidRPr="008B6378">
        <w:rPr>
          <w:rStyle w:val="StyleUnderline"/>
          <w:highlight w:val="green"/>
        </w:rPr>
        <w:t>as</w:t>
      </w:r>
      <w:r w:rsidRPr="00D87CFB">
        <w:rPr>
          <w:rStyle w:val="StyleUnderline"/>
        </w:rPr>
        <w:t xml:space="preserve"> a “</w:t>
      </w:r>
      <w:r w:rsidRPr="008B6378">
        <w:rPr>
          <w:rStyle w:val="StyleUnderline"/>
          <w:highlight w:val="green"/>
        </w:rPr>
        <w:t>rhetorical recoding of</w:t>
      </w:r>
      <w:r w:rsidRPr="00D87CFB">
        <w:rPr>
          <w:rStyle w:val="StyleUnderline"/>
        </w:rPr>
        <w:t xml:space="preserve"> key </w:t>
      </w:r>
      <w:r w:rsidRPr="008B6378">
        <w:rPr>
          <w:rStyle w:val="StyleUnderline"/>
          <w:highlight w:val="green"/>
        </w:rPr>
        <w:t>terms</w:t>
      </w:r>
      <w:r w:rsidRPr="00D87CFB">
        <w:rPr>
          <w:rStyle w:val="StyleUnderline"/>
        </w:rPr>
        <w:t xml:space="preserve"> in the history of gay politics</w:t>
      </w:r>
      <w:r w:rsidRPr="00AC6775">
        <w:rPr>
          <w:sz w:val="16"/>
        </w:rPr>
        <w:t>.”</w:t>
      </w:r>
    </w:p>
    <w:p w14:paraId="798D5FEC" w14:textId="77777777" w:rsidR="000E3692" w:rsidRPr="00AC6775" w:rsidRDefault="000E3692" w:rsidP="000E3692">
      <w:pPr>
        <w:rPr>
          <w:sz w:val="16"/>
        </w:rPr>
      </w:pPr>
      <w:r w:rsidRPr="00AC6775">
        <w:rPr>
          <w:rFonts w:hint="eastAsia"/>
          <w:sz w:val="16"/>
        </w:rPr>
        <w:t>First</w:t>
      </w:r>
      <w:r w:rsidRPr="00AC6775">
        <w:rPr>
          <w:rFonts w:hint="eastAsia"/>
          <w:sz w:val="16"/>
        </w:rPr>
        <w:t>‐</w:t>
      </w:r>
      <w:r w:rsidRPr="00AC6775">
        <w:rPr>
          <w:rFonts w:hint="eastAsia"/>
          <w:sz w:val="16"/>
        </w:rPr>
        <w:t>to</w:t>
      </w:r>
      <w:r w:rsidRPr="00AC6775">
        <w:rPr>
          <w:rFonts w:hint="eastAsia"/>
          <w:sz w:val="16"/>
        </w:rPr>
        <w:t>‐</w:t>
      </w:r>
      <w:r w:rsidRPr="00AC6775">
        <w:rPr>
          <w:rFonts w:hint="eastAsia"/>
          <w:sz w:val="16"/>
        </w:rPr>
        <w:t>market claims abound when targeting aspirational, middle</w:t>
      </w:r>
      <w:r w:rsidRPr="00AC6775">
        <w:rPr>
          <w:rFonts w:hint="eastAsia"/>
          <w:sz w:val="16"/>
        </w:rPr>
        <w:t>‐</w:t>
      </w:r>
      <w:r w:rsidRPr="00AC6775">
        <w:rPr>
          <w:rFonts w:hint="eastAsia"/>
          <w:sz w:val="16"/>
        </w:rPr>
        <w:t xml:space="preserve">class </w:t>
      </w:r>
      <w:r w:rsidRPr="00AC6775">
        <w:rPr>
          <w:sz w:val="16"/>
        </w:rPr>
        <w:t xml:space="preserve">transgender consumers. </w:t>
      </w:r>
      <w:r w:rsidRPr="00D87CFB">
        <w:rPr>
          <w:rStyle w:val="StyleUnderline"/>
        </w:rPr>
        <w:t>Retail products,</w:t>
      </w:r>
      <w:r w:rsidRPr="00AC6775">
        <w:rPr>
          <w:sz w:val="16"/>
        </w:rPr>
        <w:t xml:space="preserve"> shopping, c</w:t>
      </w:r>
      <w:r w:rsidRPr="00AC6775">
        <w:rPr>
          <w:rFonts w:hint="eastAsia"/>
          <w:sz w:val="16"/>
        </w:rPr>
        <w:t xml:space="preserve">onsumerism, </w:t>
      </w:r>
      <w:r w:rsidRPr="00D87CFB">
        <w:rPr>
          <w:rStyle w:val="StyleUnderline"/>
          <w:rFonts w:hint="eastAsia"/>
        </w:rPr>
        <w:t>first</w:t>
      </w:r>
      <w:r w:rsidRPr="00D87CFB">
        <w:rPr>
          <w:rStyle w:val="StyleUnderline"/>
          <w:rFonts w:hint="eastAsia"/>
        </w:rPr>
        <w:t>‐</w:t>
      </w:r>
      <w:r w:rsidRPr="00D87CFB">
        <w:rPr>
          <w:rStyle w:val="StyleUnderline"/>
          <w:rFonts w:hint="eastAsia"/>
        </w:rPr>
        <w:t xml:space="preserve">mover </w:t>
      </w:r>
      <w:r w:rsidRPr="00D87CFB">
        <w:rPr>
          <w:rStyle w:val="StyleUnderline"/>
        </w:rPr>
        <w:t>discourses</w:t>
      </w:r>
      <w:r w:rsidRPr="00AC6775">
        <w:rPr>
          <w:sz w:val="16"/>
        </w:rPr>
        <w:t xml:space="preserve">, and memorable </w:t>
      </w:r>
      <w:r w:rsidRPr="00D87CFB">
        <w:rPr>
          <w:rStyle w:val="StyleUnderline"/>
        </w:rPr>
        <w:t>headlines all converge in the example of the trans- gender marriage market</w:t>
      </w:r>
      <w:r w:rsidRPr="00AC6775">
        <w:rPr>
          <w:sz w:val="16"/>
        </w:rPr>
        <w:t xml:space="preserve">. Consider this US Weekly headline in January 2016: “‘Say Yes to the Dress’ Is Featuring Its First Ever Transgender Bride: Meet Precious Davis” (Chan 2016). The article focused on an </w:t>
      </w:r>
      <w:r w:rsidRPr="00D87CFB">
        <w:rPr>
          <w:rStyle w:val="StyleUnderline"/>
        </w:rPr>
        <w:t xml:space="preserve">episode of TLC’s </w:t>
      </w:r>
      <w:r w:rsidRPr="00D87CFB">
        <w:rPr>
          <w:rStyle w:val="Emphasis"/>
        </w:rPr>
        <w:t>reality show</w:t>
      </w:r>
      <w:r w:rsidRPr="00D87CFB">
        <w:rPr>
          <w:rStyle w:val="StyleUnderline"/>
        </w:rPr>
        <w:t xml:space="preserve"> Say Yes to the Dress: Atlanta </w:t>
      </w:r>
      <w:r w:rsidRPr="00D87CFB">
        <w:rPr>
          <w:rStyle w:val="Emphasis"/>
        </w:rPr>
        <w:t xml:space="preserve">dedicated to the trans woman </w:t>
      </w:r>
      <w:r w:rsidRPr="00D87CFB">
        <w:rPr>
          <w:rStyle w:val="StyleUnderline"/>
        </w:rPr>
        <w:t xml:space="preserve">Precious Davis’s </w:t>
      </w:r>
      <w:r w:rsidRPr="007009F1">
        <w:rPr>
          <w:rStyle w:val="StyleUnderline"/>
        </w:rPr>
        <w:t>search for the perfect wedding gown.</w:t>
      </w:r>
      <w:r w:rsidRPr="00D87CFB">
        <w:rPr>
          <w:rStyle w:val="StyleUnderline"/>
        </w:rPr>
        <w:t xml:space="preserve"> </w:t>
      </w:r>
      <w:r w:rsidRPr="00AC6775">
        <w:rPr>
          <w:sz w:val="16"/>
        </w:rPr>
        <w:t>“A wedding in a woman’s life is a huge moment. It’s almost healing for me that I will be honored as noble, I’m marrying my king, and we will start our family together. That is my activism,” said Davis (Talusan 2016).</w:t>
      </w:r>
    </w:p>
    <w:p w14:paraId="3FA5CB82" w14:textId="77777777" w:rsidR="000E3692" w:rsidRPr="00D87CFB" w:rsidRDefault="000E3692" w:rsidP="000E3692">
      <w:pPr>
        <w:rPr>
          <w:rStyle w:val="Emphasis"/>
        </w:rPr>
      </w:pPr>
      <w:r w:rsidRPr="007009F1">
        <w:rPr>
          <w:rStyle w:val="StyleUnderline"/>
        </w:rPr>
        <w:t xml:space="preserve">This </w:t>
      </w:r>
      <w:r w:rsidRPr="00544F47">
        <w:rPr>
          <w:rStyle w:val="Emphasis"/>
        </w:rPr>
        <w:t>spectacle of consumption</w:t>
      </w:r>
      <w:r w:rsidRPr="00544F47">
        <w:rPr>
          <w:sz w:val="16"/>
        </w:rPr>
        <w:t xml:space="preserve"> </w:t>
      </w:r>
      <w:r w:rsidRPr="00544F47">
        <w:rPr>
          <w:rStyle w:val="StyleUnderline"/>
        </w:rPr>
        <w:t>shows</w:t>
      </w:r>
      <w:r w:rsidRPr="00D87CFB">
        <w:rPr>
          <w:rStyle w:val="StyleUnderline"/>
        </w:rPr>
        <w:t xml:space="preserve"> how trans consumers get incorporated into</w:t>
      </w:r>
      <w:r w:rsidRPr="00AC6775">
        <w:rPr>
          <w:sz w:val="16"/>
        </w:rPr>
        <w:t xml:space="preserve"> what Chrys Ingraham (2008) has famously called </w:t>
      </w:r>
      <w:r w:rsidRPr="00D87CFB">
        <w:rPr>
          <w:rStyle w:val="StyleUnderline"/>
        </w:rPr>
        <w:t>the “wedding industrial complex.”</w:t>
      </w:r>
      <w:r w:rsidRPr="00AC6775">
        <w:rPr>
          <w:sz w:val="16"/>
        </w:rPr>
        <w:t xml:space="preserve"> Ingraham argues that the wedding industry is </w:t>
      </w:r>
      <w:r w:rsidRPr="00D87CFB">
        <w:rPr>
          <w:rStyle w:val="StyleUnderline"/>
        </w:rPr>
        <w:t>virtually “recession proof,”</w:t>
      </w:r>
      <w:r w:rsidRPr="00AC6775">
        <w:rPr>
          <w:sz w:val="16"/>
        </w:rPr>
        <w:t xml:space="preserve"> largely because of deeply ingrained ideologies of romance that encourage consumers to spend large amounts of money, some taking on con- siderable debt, to have the perfect wedding day (see also Whitehead 2011). Returning to radical critiques of inclusion (Conrad 2014), </w:t>
      </w:r>
      <w:r w:rsidRPr="00D87CFB">
        <w:rPr>
          <w:rStyle w:val="StyleUnderline"/>
        </w:rPr>
        <w:t xml:space="preserve">it reveals a great deal about the direction of the mainstream LGBT movement that </w:t>
      </w:r>
      <w:r w:rsidRPr="00D87CFB">
        <w:rPr>
          <w:rStyle w:val="Emphasis"/>
        </w:rPr>
        <w:t xml:space="preserve">participation in </w:t>
      </w:r>
      <w:r w:rsidRPr="00D87CFB">
        <w:rPr>
          <w:rStyle w:val="StyleUnderline"/>
        </w:rPr>
        <w:t xml:space="preserve">one of society’s most </w:t>
      </w:r>
      <w:r w:rsidRPr="00D87CFB">
        <w:rPr>
          <w:rStyle w:val="Emphasis"/>
        </w:rPr>
        <w:t>conservative practices can be unselfconsciously described as “activism</w:t>
      </w:r>
      <w:r w:rsidRPr="00D87CFB">
        <w:rPr>
          <w:rStyle w:val="StyleUnderline"/>
        </w:rPr>
        <w:t>.</w:t>
      </w:r>
      <w:r w:rsidRPr="00AC6775">
        <w:rPr>
          <w:sz w:val="16"/>
        </w:rPr>
        <w:t xml:space="preserve">” </w:t>
      </w:r>
      <w:r w:rsidRPr="00D87CFB">
        <w:rPr>
          <w:rStyle w:val="StyleUnderline"/>
        </w:rPr>
        <w:t>When trans markets and movements converge, we are confronted with</w:t>
      </w:r>
      <w:r w:rsidRPr="00AC6775">
        <w:rPr>
          <w:sz w:val="16"/>
        </w:rPr>
        <w:t xml:space="preserve"> a historically specific consumer phenomenon that can be likened to what Nan Alamilla Boyd (1998) observed in the context of gay and lesbian visibility politics in the 1990s: </w:t>
      </w:r>
      <w:r w:rsidRPr="00D87CFB">
        <w:rPr>
          <w:rStyle w:val="Emphasis"/>
        </w:rPr>
        <w:t>“shopping for rights.”</w:t>
      </w:r>
    </w:p>
    <w:p w14:paraId="567D0DEC" w14:textId="77777777" w:rsidR="000E3692" w:rsidRPr="00AC6775" w:rsidRDefault="000E3692" w:rsidP="000E3692">
      <w:pPr>
        <w:rPr>
          <w:sz w:val="16"/>
        </w:rPr>
      </w:pPr>
      <w:r w:rsidRPr="00AC6775">
        <w:rPr>
          <w:sz w:val="16"/>
        </w:rPr>
        <w:t>Putting Transgender to Work</w:t>
      </w:r>
    </w:p>
    <w:p w14:paraId="168BEC75" w14:textId="77777777" w:rsidR="000E3692" w:rsidRPr="00AC6775" w:rsidRDefault="000E3692" w:rsidP="000E3692">
      <w:pPr>
        <w:rPr>
          <w:sz w:val="16"/>
        </w:rPr>
      </w:pPr>
      <w:r w:rsidRPr="008B6378">
        <w:rPr>
          <w:rStyle w:val="Emphasis"/>
          <w:highlight w:val="green"/>
        </w:rPr>
        <w:t>Trans production</w:t>
      </w:r>
      <w:r w:rsidRPr="00D87CFB">
        <w:rPr>
          <w:rStyle w:val="Emphasis"/>
        </w:rPr>
        <w:t>,</w:t>
      </w:r>
      <w:r w:rsidRPr="00AC6775">
        <w:rPr>
          <w:sz w:val="16"/>
        </w:rPr>
        <w:t xml:space="preserve"> a counterpart to trans consumption, </w:t>
      </w:r>
      <w:r w:rsidRPr="008B6378">
        <w:rPr>
          <w:rStyle w:val="StyleUnderline"/>
          <w:highlight w:val="green"/>
        </w:rPr>
        <w:t>is the</w:t>
      </w:r>
      <w:r w:rsidRPr="00D87CFB">
        <w:rPr>
          <w:rStyle w:val="StyleUnderline"/>
        </w:rPr>
        <w:t xml:space="preserve"> patterned </w:t>
      </w:r>
      <w:r w:rsidRPr="008B6378">
        <w:rPr>
          <w:rStyle w:val="StyleUnderline"/>
          <w:highlight w:val="green"/>
        </w:rPr>
        <w:t>location of trans people in</w:t>
      </w:r>
      <w:r w:rsidRPr="00D87CFB">
        <w:rPr>
          <w:rStyle w:val="StyleUnderline"/>
        </w:rPr>
        <w:t xml:space="preserve"> the </w:t>
      </w:r>
      <w:r w:rsidRPr="008B6378">
        <w:rPr>
          <w:rStyle w:val="StyleUnderline"/>
          <w:highlight w:val="green"/>
        </w:rPr>
        <w:t>chains of</w:t>
      </w:r>
      <w:r w:rsidRPr="00D87CFB">
        <w:rPr>
          <w:rStyle w:val="StyleUnderline"/>
        </w:rPr>
        <w:t xml:space="preserve"> </w:t>
      </w:r>
      <w:r w:rsidRPr="00D87CFB">
        <w:rPr>
          <w:rStyle w:val="Emphasis"/>
        </w:rPr>
        <w:t xml:space="preserve">material and </w:t>
      </w:r>
      <w:r w:rsidRPr="008B6378">
        <w:rPr>
          <w:rStyle w:val="Emphasis"/>
          <w:highlight w:val="green"/>
        </w:rPr>
        <w:t>cultural production</w:t>
      </w:r>
      <w:r w:rsidRPr="00D87CFB">
        <w:rPr>
          <w:rStyle w:val="Emphasis"/>
        </w:rPr>
        <w:t>.</w:t>
      </w:r>
      <w:r w:rsidRPr="00AC6775">
        <w:rPr>
          <w:sz w:val="16"/>
        </w:rPr>
        <w:t xml:space="preserve"> Much of the existing research on the productive activities of trans people has focused on trans labor in informal economies, such as entertainment, prostitution, and webcam work and </w:t>
      </w:r>
      <w:r w:rsidRPr="00524190">
        <w:rPr>
          <w:rStyle w:val="StyleUnderline"/>
        </w:rPr>
        <w:t>Internet porn</w:t>
      </w:r>
      <w:r w:rsidRPr="00AC6775">
        <w:rPr>
          <w:sz w:val="16"/>
        </w:rPr>
        <w:t xml:space="preserve"> (Aizura 2014; Namaste 2004). </w:t>
      </w:r>
      <w:r w:rsidRPr="00524190">
        <w:rPr>
          <w:rStyle w:val="StyleUnderline"/>
        </w:rPr>
        <w:t>Film and fashion are two important sites where trans labor markets begin to intersect with formal wage labor</w:t>
      </w:r>
      <w:r w:rsidRPr="00AC6775">
        <w:rPr>
          <w:sz w:val="16"/>
        </w:rPr>
        <w:t xml:space="preserve">. In an essay on depictions of trans people in film, Julia Serano (2004) notes that </w:t>
      </w:r>
      <w:r w:rsidRPr="00D87CFB">
        <w:rPr>
          <w:rStyle w:val="StyleUnderline"/>
        </w:rPr>
        <w:t>nontransgender actors are often cast in transgender roles.</w:t>
      </w:r>
      <w:r w:rsidRPr="00AC6775">
        <w:rPr>
          <w:sz w:val="16"/>
        </w:rPr>
        <w:t xml:space="preserve"> The 2013 film Dallas Buyers Club is a recent case in point: the cisgender actor </w:t>
      </w:r>
      <w:r w:rsidRPr="00D87CFB">
        <w:rPr>
          <w:rStyle w:val="StyleUnderline"/>
        </w:rPr>
        <w:t>Jared Leto</w:t>
      </w:r>
      <w:r w:rsidRPr="00AC6775">
        <w:rPr>
          <w:sz w:val="16"/>
        </w:rPr>
        <w:t xml:space="preserve"> was </w:t>
      </w:r>
      <w:r w:rsidRPr="00D87CFB">
        <w:rPr>
          <w:rStyle w:val="StyleUnderline"/>
        </w:rPr>
        <w:t>cast as a trans woman living with</w:t>
      </w:r>
      <w:r w:rsidRPr="00AC6775">
        <w:rPr>
          <w:sz w:val="16"/>
        </w:rPr>
        <w:t xml:space="preserve"> HIV/</w:t>
      </w:r>
      <w:r w:rsidRPr="00D87CFB">
        <w:rPr>
          <w:rStyle w:val="StyleUnderline"/>
        </w:rPr>
        <w:t>AIDS,</w:t>
      </w:r>
      <w:r w:rsidRPr="00AC6775">
        <w:rPr>
          <w:sz w:val="16"/>
        </w:rPr>
        <w:t xml:space="preserve"> a role that </w:t>
      </w:r>
      <w:r w:rsidRPr="00D87CFB">
        <w:rPr>
          <w:rStyle w:val="StyleUnderline"/>
        </w:rPr>
        <w:t>earned him an Oscar</w:t>
      </w:r>
      <w:r w:rsidRPr="00AC6775">
        <w:rPr>
          <w:sz w:val="16"/>
        </w:rPr>
        <w:t xml:space="preserve"> for best supporting actor. Beyond criticisms that the film reproduced stereotypes of trans women as merely “men in drag,” commentators pointed out that this casting further limited employment opportunities for transgender actors. “Why not cast a trans woman to play a trans woman?” asked Jos Truitt (2014) on Feministing .com. In 2015 another heated discussion unfolded with The Danish Girl, a film about transgender pioneer Lili Elbe, played by the cisgender actor Eddie Red- mayne (Pulver 2015).</w:t>
      </w:r>
    </w:p>
    <w:p w14:paraId="10FAF031" w14:textId="77777777" w:rsidR="000E3692" w:rsidRPr="00AC6775" w:rsidRDefault="000E3692" w:rsidP="000E3692">
      <w:pPr>
        <w:rPr>
          <w:sz w:val="16"/>
        </w:rPr>
      </w:pPr>
      <w:r w:rsidRPr="00AC6775">
        <w:rPr>
          <w:sz w:val="16"/>
        </w:rPr>
        <w:t xml:space="preserve">To address limited employment opportunities for trans workers, some in the entertainment industry have begun creating roles for trans actors. For example, </w:t>
      </w:r>
      <w:r w:rsidRPr="00524190">
        <w:rPr>
          <w:rStyle w:val="StyleUnderline"/>
        </w:rPr>
        <w:t xml:space="preserve">MTV’s show </w:t>
      </w:r>
      <w:r w:rsidRPr="007009F1">
        <w:rPr>
          <w:rStyle w:val="StyleUnderline"/>
        </w:rPr>
        <w:t>Faking It</w:t>
      </w:r>
      <w:r w:rsidRPr="00524190">
        <w:rPr>
          <w:rStyle w:val="StyleUnderline"/>
        </w:rPr>
        <w:t xml:space="preserve"> launched</w:t>
      </w:r>
      <w:r w:rsidRPr="00AC6775">
        <w:rPr>
          <w:sz w:val="16"/>
        </w:rPr>
        <w:t xml:space="preserve"> an open </w:t>
      </w:r>
      <w:r w:rsidRPr="00524190">
        <w:rPr>
          <w:rStyle w:val="StyleUnderline"/>
        </w:rPr>
        <w:t>casting call for transgender actors,</w:t>
      </w:r>
      <w:r w:rsidRPr="00AC6775">
        <w:rPr>
          <w:sz w:val="16"/>
        </w:rPr>
        <w:t xml:space="preserve"> both in speaking and supporting roles</w:t>
      </w:r>
      <w:r w:rsidRPr="00524190">
        <w:rPr>
          <w:rStyle w:val="StyleUnderline"/>
        </w:rPr>
        <w:t xml:space="preserve">, to make the show more “inclusive” </w:t>
      </w:r>
      <w:r w:rsidRPr="00AC6775">
        <w:rPr>
          <w:sz w:val="16"/>
        </w:rPr>
        <w:t xml:space="preserve">(Heffernan 2015). In addition to mainstream productions, </w:t>
      </w:r>
      <w:r w:rsidRPr="00524190">
        <w:rPr>
          <w:rStyle w:val="StyleUnderline"/>
        </w:rPr>
        <w:t>subcultural efforts to employ trans subjects have also appeared</w:t>
      </w:r>
      <w:r w:rsidRPr="00AC6775">
        <w:rPr>
          <w:sz w:val="16"/>
        </w:rPr>
        <w:t xml:space="preserve">. Take, for instance, </w:t>
      </w:r>
      <w:r w:rsidRPr="00524190">
        <w:rPr>
          <w:rStyle w:val="StyleUnderline"/>
        </w:rPr>
        <w:t xml:space="preserve">the work of the trans recording artist Macy Rodman and her music video “Lazy Girl,” </w:t>
      </w:r>
      <w:r w:rsidRPr="00AC6775">
        <w:rPr>
          <w:sz w:val="16"/>
        </w:rPr>
        <w:t xml:space="preserve">which Vice Magazine </w:t>
      </w:r>
      <w:r w:rsidRPr="007009F1">
        <w:rPr>
          <w:rStyle w:val="StyleUnderline"/>
        </w:rPr>
        <w:t xml:space="preserve">described as a “trans anthem to millennial lethargy amidst the comforts </w:t>
      </w:r>
      <w:r w:rsidRPr="007009F1">
        <w:rPr>
          <w:rStyle w:val="StyleUnderline"/>
          <w:rFonts w:hint="eastAsia"/>
        </w:rPr>
        <w:t>and confines of capitalism</w:t>
      </w:r>
      <w:r w:rsidRPr="00AC6775">
        <w:rPr>
          <w:rFonts w:hint="eastAsia"/>
          <w:sz w:val="16"/>
        </w:rPr>
        <w:t>”</w:t>
      </w:r>
      <w:r w:rsidRPr="00AC6775">
        <w:rPr>
          <w:rFonts w:hint="eastAsia"/>
          <w:sz w:val="16"/>
        </w:rPr>
        <w:t xml:space="preserve"> (Tourjee 2015), which </w:t>
      </w:r>
      <w:r w:rsidRPr="00524190">
        <w:rPr>
          <w:rStyle w:val="StyleUnderline"/>
          <w:rFonts w:hint="eastAsia"/>
        </w:rPr>
        <w:t>features an all</w:t>
      </w:r>
      <w:r w:rsidRPr="00524190">
        <w:rPr>
          <w:rStyle w:val="StyleUnderline"/>
          <w:rFonts w:hint="eastAsia"/>
        </w:rPr>
        <w:t>‐</w:t>
      </w:r>
      <w:r w:rsidRPr="00524190">
        <w:rPr>
          <w:rStyle w:val="StyleUnderline"/>
          <w:rFonts w:hint="eastAsia"/>
        </w:rPr>
        <w:t>transgender cast,</w:t>
      </w:r>
      <w:r w:rsidRPr="00AC6775">
        <w:rPr>
          <w:rFonts w:hint="eastAsia"/>
          <w:sz w:val="16"/>
        </w:rPr>
        <w:t xml:space="preserve"> </w:t>
      </w:r>
      <w:r w:rsidRPr="00AC6775">
        <w:rPr>
          <w:sz w:val="16"/>
        </w:rPr>
        <w:t xml:space="preserve">as noted in Original Plumbing (Mac 2015). In an Indiegogo campaign to raise </w:t>
      </w:r>
      <w:r w:rsidRPr="00AC6775">
        <w:rPr>
          <w:rFonts w:hint="eastAsia"/>
          <w:sz w:val="16"/>
        </w:rPr>
        <w:t>money for the follow</w:t>
      </w:r>
      <w:r w:rsidRPr="00AC6775">
        <w:rPr>
          <w:rFonts w:hint="eastAsia"/>
          <w:sz w:val="16"/>
        </w:rPr>
        <w:t>‐</w:t>
      </w:r>
      <w:r w:rsidRPr="00AC6775">
        <w:rPr>
          <w:rFonts w:hint="eastAsia"/>
          <w:sz w:val="16"/>
        </w:rPr>
        <w:t xml:space="preserve">up video, </w:t>
      </w:r>
      <w:r w:rsidRPr="00AC6775">
        <w:rPr>
          <w:rFonts w:hint="eastAsia"/>
          <w:sz w:val="16"/>
        </w:rPr>
        <w:t>“</w:t>
      </w:r>
      <w:r w:rsidRPr="00AC6775">
        <w:rPr>
          <w:rFonts w:hint="eastAsia"/>
          <w:sz w:val="16"/>
        </w:rPr>
        <w:t>Violent Young Men,</w:t>
      </w:r>
      <w:r w:rsidRPr="00AC6775">
        <w:rPr>
          <w:rFonts w:hint="eastAsia"/>
          <w:sz w:val="16"/>
        </w:rPr>
        <w:t>”</w:t>
      </w:r>
      <w:r w:rsidRPr="00AC6775">
        <w:rPr>
          <w:rFonts w:hint="eastAsia"/>
          <w:sz w:val="16"/>
        </w:rPr>
        <w:t xml:space="preserve"> Rodman (2016) said: </w:t>
      </w:r>
      <w:r w:rsidRPr="00AC6775">
        <w:rPr>
          <w:rFonts w:hint="eastAsia"/>
          <w:sz w:val="16"/>
        </w:rPr>
        <w:t>“</w:t>
      </w:r>
      <w:r w:rsidRPr="00AC6775">
        <w:rPr>
          <w:rFonts w:hint="eastAsia"/>
          <w:sz w:val="16"/>
        </w:rPr>
        <w:t>It</w:t>
      </w:r>
      <w:r w:rsidRPr="00AC6775">
        <w:rPr>
          <w:rFonts w:hint="eastAsia"/>
          <w:sz w:val="16"/>
        </w:rPr>
        <w:t>’</w:t>
      </w:r>
      <w:r w:rsidRPr="00AC6775">
        <w:rPr>
          <w:rFonts w:hint="eastAsia"/>
          <w:sz w:val="16"/>
        </w:rPr>
        <w:t xml:space="preserve">s </w:t>
      </w:r>
      <w:r w:rsidRPr="00AC6775">
        <w:rPr>
          <w:sz w:val="16"/>
        </w:rPr>
        <w:t xml:space="preserve">hard for trans people to make an impact in the music industry, and it is my goal to make work . . . placing us at the center of pop imagery that influences so much of the world around us. . . . I want the visuals to match the work we’ve put into the </w:t>
      </w:r>
      <w:r w:rsidRPr="00AC6775">
        <w:rPr>
          <w:rFonts w:hint="eastAsia"/>
          <w:sz w:val="16"/>
        </w:rPr>
        <w:t>music.</w:t>
      </w:r>
      <w:r w:rsidRPr="00AC6775">
        <w:rPr>
          <w:rFonts w:hint="eastAsia"/>
          <w:sz w:val="16"/>
        </w:rPr>
        <w:t>”</w:t>
      </w:r>
      <w:r w:rsidRPr="00AC6775">
        <w:rPr>
          <w:rFonts w:hint="eastAsia"/>
          <w:sz w:val="16"/>
        </w:rPr>
        <w:t xml:space="preserve"> Rodman</w:t>
      </w:r>
      <w:r w:rsidRPr="00AC6775">
        <w:rPr>
          <w:rFonts w:hint="eastAsia"/>
          <w:sz w:val="16"/>
        </w:rPr>
        <w:t>’</w:t>
      </w:r>
      <w:r w:rsidRPr="00AC6775">
        <w:rPr>
          <w:rFonts w:hint="eastAsia"/>
          <w:sz w:val="16"/>
        </w:rPr>
        <w:t>s all</w:t>
      </w:r>
      <w:r w:rsidRPr="00AC6775">
        <w:rPr>
          <w:rFonts w:hint="eastAsia"/>
          <w:sz w:val="16"/>
        </w:rPr>
        <w:t>‐</w:t>
      </w:r>
      <w:r w:rsidRPr="00AC6775">
        <w:rPr>
          <w:rFonts w:hint="eastAsia"/>
          <w:sz w:val="16"/>
        </w:rPr>
        <w:t xml:space="preserve">trans cast is noteworthy because </w:t>
      </w:r>
      <w:r w:rsidRPr="008B6378">
        <w:rPr>
          <w:rStyle w:val="StyleUnderline"/>
          <w:rFonts w:hint="eastAsia"/>
          <w:highlight w:val="green"/>
        </w:rPr>
        <w:t>it belongs</w:t>
      </w:r>
      <w:r w:rsidRPr="00524190">
        <w:rPr>
          <w:rStyle w:val="StyleUnderline"/>
          <w:rFonts w:hint="eastAsia"/>
        </w:rPr>
        <w:t xml:space="preserve"> to a larger </w:t>
      </w:r>
      <w:r w:rsidRPr="008B6378">
        <w:rPr>
          <w:rStyle w:val="StyleUnderline"/>
          <w:rFonts w:hint="eastAsia"/>
          <w:highlight w:val="green"/>
        </w:rPr>
        <w:t xml:space="preserve">trend </w:t>
      </w:r>
      <w:r w:rsidRPr="008B6378">
        <w:rPr>
          <w:rStyle w:val="StyleUnderline"/>
          <w:highlight w:val="green"/>
        </w:rPr>
        <w:t xml:space="preserve">of </w:t>
      </w:r>
      <w:r w:rsidRPr="008B6378">
        <w:rPr>
          <w:rStyle w:val="Emphasis"/>
          <w:highlight w:val="green"/>
        </w:rPr>
        <w:t>moving beyond</w:t>
      </w:r>
      <w:r w:rsidRPr="00524190">
        <w:rPr>
          <w:rStyle w:val="Emphasis"/>
        </w:rPr>
        <w:t xml:space="preserve"> mere</w:t>
      </w:r>
      <w:r w:rsidRPr="00524190">
        <w:rPr>
          <w:rStyle w:val="StyleUnderline"/>
        </w:rPr>
        <w:t xml:space="preserve"> inclusion or</w:t>
      </w:r>
      <w:r w:rsidRPr="00AC6775">
        <w:rPr>
          <w:sz w:val="16"/>
        </w:rPr>
        <w:t xml:space="preserve"> transgender </w:t>
      </w:r>
      <w:r w:rsidRPr="00524190">
        <w:rPr>
          <w:rStyle w:val="Emphasis"/>
        </w:rPr>
        <w:t>“</w:t>
      </w:r>
      <w:r w:rsidRPr="008B6378">
        <w:rPr>
          <w:rStyle w:val="Emphasis"/>
          <w:highlight w:val="green"/>
        </w:rPr>
        <w:t>tokenism</w:t>
      </w:r>
      <w:r w:rsidRPr="00524190">
        <w:rPr>
          <w:rStyle w:val="Emphasis"/>
        </w:rPr>
        <w:t>”</w:t>
      </w:r>
      <w:r w:rsidRPr="00AC6775">
        <w:rPr>
          <w:sz w:val="16"/>
        </w:rPr>
        <w:t xml:space="preserve"> (Schilt 2010: 116–19) and </w:t>
      </w:r>
      <w:r w:rsidRPr="008B6378">
        <w:rPr>
          <w:rStyle w:val="StyleUnderline"/>
          <w:highlight w:val="green"/>
        </w:rPr>
        <w:t xml:space="preserve">creating </w:t>
      </w:r>
      <w:r w:rsidRPr="008B6378">
        <w:rPr>
          <w:rStyle w:val="Emphasis"/>
          <w:highlight w:val="green"/>
        </w:rPr>
        <w:t>labor</w:t>
      </w:r>
      <w:r w:rsidRPr="00524190">
        <w:rPr>
          <w:rStyle w:val="Emphasis"/>
        </w:rPr>
        <w:t xml:space="preserve"> arrangements </w:t>
      </w:r>
      <w:r w:rsidRPr="008B6378">
        <w:rPr>
          <w:rStyle w:val="Emphasis"/>
          <w:highlight w:val="green"/>
        </w:rPr>
        <w:t>marketed as</w:t>
      </w:r>
      <w:r w:rsidRPr="00524190">
        <w:rPr>
          <w:rStyle w:val="Emphasis"/>
        </w:rPr>
        <w:t xml:space="preserve"> </w:t>
      </w:r>
      <w:r w:rsidRPr="008B6378">
        <w:rPr>
          <w:rStyle w:val="Emphasis"/>
          <w:highlight w:val="green"/>
        </w:rPr>
        <w:t>“all transgender.”</w:t>
      </w:r>
      <w:r w:rsidRPr="00524190">
        <w:rPr>
          <w:rStyle w:val="Emphasis"/>
        </w:rPr>
        <w:t xml:space="preserve"> </w:t>
      </w:r>
      <w:r w:rsidRPr="00AC6775">
        <w:rPr>
          <w:sz w:val="16"/>
        </w:rPr>
        <w:t xml:space="preserve">This </w:t>
      </w:r>
      <w:r w:rsidRPr="00524190">
        <w:rPr>
          <w:rStyle w:val="StyleUnderline"/>
        </w:rPr>
        <w:t>dynamic</w:t>
      </w:r>
      <w:r w:rsidRPr="00AC6775">
        <w:rPr>
          <w:sz w:val="16"/>
        </w:rPr>
        <w:t xml:space="preserve"> is often </w:t>
      </w:r>
      <w:r w:rsidRPr="00524190">
        <w:rPr>
          <w:rStyle w:val="StyleUnderline"/>
        </w:rPr>
        <w:t>framed as</w:t>
      </w:r>
      <w:r w:rsidRPr="00AC6775">
        <w:rPr>
          <w:sz w:val="16"/>
        </w:rPr>
        <w:t xml:space="preserve"> “another </w:t>
      </w:r>
      <w:r w:rsidRPr="00524190">
        <w:rPr>
          <w:rStyle w:val="StyleUnderline"/>
        </w:rPr>
        <w:t>big stride in the acceptance and respect in the mainstream</w:t>
      </w:r>
      <w:r w:rsidRPr="00AC6775">
        <w:rPr>
          <w:sz w:val="16"/>
        </w:rPr>
        <w:t>” for the trans community (Adleman 2015).</w:t>
      </w:r>
    </w:p>
    <w:p w14:paraId="05DD374F" w14:textId="77777777" w:rsidR="000E3692" w:rsidRPr="00AC6775" w:rsidRDefault="000E3692" w:rsidP="000E3692">
      <w:pPr>
        <w:rPr>
          <w:sz w:val="16"/>
        </w:rPr>
      </w:pPr>
      <w:r w:rsidRPr="00524190">
        <w:rPr>
          <w:rStyle w:val="StyleUnderline"/>
          <w:rFonts w:hint="eastAsia"/>
        </w:rPr>
        <w:t>Like</w:t>
      </w:r>
      <w:r w:rsidRPr="00AC6775">
        <w:rPr>
          <w:rFonts w:hint="eastAsia"/>
          <w:sz w:val="16"/>
        </w:rPr>
        <w:t xml:space="preserve"> the first</w:t>
      </w:r>
      <w:r w:rsidRPr="00AC6775">
        <w:rPr>
          <w:rFonts w:hint="eastAsia"/>
          <w:sz w:val="16"/>
        </w:rPr>
        <w:t>‐</w:t>
      </w:r>
      <w:r w:rsidRPr="00AC6775">
        <w:rPr>
          <w:rFonts w:hint="eastAsia"/>
          <w:sz w:val="16"/>
        </w:rPr>
        <w:t>to</w:t>
      </w:r>
      <w:r w:rsidRPr="00AC6775">
        <w:rPr>
          <w:rFonts w:hint="eastAsia"/>
          <w:sz w:val="16"/>
        </w:rPr>
        <w:t>‐</w:t>
      </w:r>
      <w:r w:rsidRPr="00AC6775">
        <w:rPr>
          <w:rFonts w:hint="eastAsia"/>
          <w:sz w:val="16"/>
        </w:rPr>
        <w:t>marke</w:t>
      </w:r>
      <w:r w:rsidRPr="00AC6775">
        <w:rPr>
          <w:sz w:val="16"/>
        </w:rPr>
        <w:t xml:space="preserve">t </w:t>
      </w:r>
      <w:r w:rsidRPr="00524190">
        <w:rPr>
          <w:rStyle w:val="StyleUnderline"/>
        </w:rPr>
        <w:t>consumer campaigns</w:t>
      </w:r>
      <w:r w:rsidRPr="00AC6775">
        <w:rPr>
          <w:sz w:val="16"/>
        </w:rPr>
        <w:t xml:space="preserve"> mentioned earlier, </w:t>
      </w:r>
      <w:r w:rsidRPr="00524190">
        <w:rPr>
          <w:rStyle w:val="StyleUnderline"/>
        </w:rPr>
        <w:t>there has been a surge in</w:t>
      </w:r>
      <w:r w:rsidRPr="00AC6775">
        <w:rPr>
          <w:sz w:val="16"/>
        </w:rPr>
        <w:t xml:space="preserve"> first </w:t>
      </w:r>
      <w:r w:rsidRPr="00524190">
        <w:rPr>
          <w:rStyle w:val="StyleUnderline"/>
        </w:rPr>
        <w:t>“all transgender” enterprises.</w:t>
      </w:r>
      <w:r w:rsidRPr="00AC6775">
        <w:rPr>
          <w:sz w:val="16"/>
        </w:rPr>
        <w:t xml:space="preserve"> In 2015 Apple Model Man- </w:t>
      </w:r>
      <w:r w:rsidRPr="00AC6775">
        <w:rPr>
          <w:rFonts w:hint="eastAsia"/>
          <w:sz w:val="16"/>
        </w:rPr>
        <w:t>agement billed itself as the first all</w:t>
      </w:r>
      <w:r w:rsidRPr="00AC6775">
        <w:rPr>
          <w:rFonts w:hint="eastAsia"/>
          <w:sz w:val="16"/>
        </w:rPr>
        <w:t>‐</w:t>
      </w:r>
      <w:r w:rsidRPr="00AC6775">
        <w:rPr>
          <w:rFonts w:hint="eastAsia"/>
          <w:sz w:val="16"/>
        </w:rPr>
        <w:t xml:space="preserve">transgender modeling agency in Los Angeles </w:t>
      </w:r>
      <w:r w:rsidRPr="00AC6775">
        <w:rPr>
          <w:sz w:val="16"/>
        </w:rPr>
        <w:t xml:space="preserve">(Adleman 2015). Fortune covered the story (Carlson 2015), and an MTV headline </w:t>
      </w:r>
      <w:r w:rsidRPr="00AC6775">
        <w:rPr>
          <w:rFonts w:hint="eastAsia"/>
          <w:sz w:val="16"/>
        </w:rPr>
        <w:t xml:space="preserve">read </w:t>
      </w:r>
      <w:r w:rsidRPr="00AC6775">
        <w:rPr>
          <w:rFonts w:hint="eastAsia"/>
          <w:sz w:val="16"/>
        </w:rPr>
        <w:t>“</w:t>
      </w:r>
      <w:r w:rsidRPr="00AC6775">
        <w:rPr>
          <w:rFonts w:hint="eastAsia"/>
          <w:sz w:val="16"/>
        </w:rPr>
        <w:t>An All</w:t>
      </w:r>
      <w:r w:rsidRPr="00AC6775">
        <w:rPr>
          <w:rFonts w:hint="eastAsia"/>
          <w:sz w:val="16"/>
        </w:rPr>
        <w:t>‐</w:t>
      </w:r>
      <w:r w:rsidRPr="00AC6775">
        <w:rPr>
          <w:rFonts w:hint="eastAsia"/>
          <w:sz w:val="16"/>
        </w:rPr>
        <w:t>Transgender Modeling Agency? Yup, That Is So Happening</w:t>
      </w:r>
      <w:r w:rsidRPr="00AC6775">
        <w:rPr>
          <w:rFonts w:hint="eastAsia"/>
          <w:sz w:val="16"/>
        </w:rPr>
        <w:t>”</w:t>
      </w:r>
      <w:r w:rsidRPr="00AC6775">
        <w:rPr>
          <w:rFonts w:hint="eastAsia"/>
          <w:sz w:val="16"/>
        </w:rPr>
        <w:t xml:space="preserve"> </w:t>
      </w:r>
      <w:r w:rsidRPr="00AC6775">
        <w:rPr>
          <w:sz w:val="16"/>
        </w:rPr>
        <w:t xml:space="preserve">(Davidson 2015). Soon thereafter, news stories, including one in Forbes’s “Entre- preneurs” section, drew attention to the opening of Trans Models, pitched as New York City’s first transgender </w:t>
      </w:r>
      <w:r w:rsidRPr="00524190">
        <w:rPr>
          <w:rStyle w:val="StyleUnderline"/>
        </w:rPr>
        <w:t xml:space="preserve">modeling </w:t>
      </w:r>
      <w:r w:rsidRPr="00AC6775">
        <w:rPr>
          <w:sz w:val="16"/>
        </w:rPr>
        <w:t xml:space="preserve">agency (Honigman 2015). While these </w:t>
      </w:r>
      <w:r w:rsidRPr="00524190">
        <w:rPr>
          <w:rStyle w:val="StyleUnderline"/>
        </w:rPr>
        <w:t>agencies focus on trans people on the runway and in front of the camera</w:t>
      </w:r>
      <w:r w:rsidRPr="00AC6775">
        <w:rPr>
          <w:sz w:val="16"/>
        </w:rPr>
        <w:t xml:space="preserve">, there have </w:t>
      </w:r>
      <w:r w:rsidRPr="00524190">
        <w:rPr>
          <w:rStyle w:val="StyleUnderline"/>
        </w:rPr>
        <w:t xml:space="preserve">also </w:t>
      </w:r>
      <w:r w:rsidRPr="00AC6775">
        <w:rPr>
          <w:sz w:val="16"/>
        </w:rPr>
        <w:t xml:space="preserve">been </w:t>
      </w:r>
      <w:r w:rsidRPr="00524190">
        <w:rPr>
          <w:rStyle w:val="StyleUnderline"/>
        </w:rPr>
        <w:t>efforts to employ trans people behind the scenes</w:t>
      </w:r>
      <w:r w:rsidRPr="00AC6775">
        <w:rPr>
          <w:sz w:val="16"/>
        </w:rPr>
        <w:t>. In an ad cam- paign for Other Stories, a clothing label owned by the H&amp;M Group, not only were the models trans, but so was everyone involved in production—from makeup artists to stylists to photographers (Dockterman 2015).</w:t>
      </w:r>
    </w:p>
    <w:p w14:paraId="129F8B52" w14:textId="77777777" w:rsidR="000E3692" w:rsidRPr="00AC6775" w:rsidRDefault="000E3692" w:rsidP="000E3692">
      <w:pPr>
        <w:rPr>
          <w:sz w:val="16"/>
        </w:rPr>
      </w:pPr>
      <w:r w:rsidRPr="007009F1">
        <w:rPr>
          <w:rStyle w:val="StyleUnderline"/>
        </w:rPr>
        <w:t xml:space="preserve">One observer described </w:t>
      </w:r>
      <w:r w:rsidRPr="008B6378">
        <w:rPr>
          <w:rStyle w:val="StyleUnderline"/>
          <w:highlight w:val="green"/>
        </w:rPr>
        <w:t>the phenomenon</w:t>
      </w:r>
      <w:r w:rsidRPr="007009F1">
        <w:rPr>
          <w:rStyle w:val="StyleUnderline"/>
        </w:rPr>
        <w:t xml:space="preserve"> of trans models </w:t>
      </w:r>
      <w:r w:rsidRPr="0094153E">
        <w:rPr>
          <w:rStyle w:val="StyleUnderline"/>
        </w:rPr>
        <w:t>as</w:t>
      </w:r>
      <w:r w:rsidRPr="007009F1">
        <w:rPr>
          <w:rStyle w:val="StyleUnderline"/>
        </w:rPr>
        <w:t xml:space="preserve"> “tokenism at work” </w:t>
      </w:r>
      <w:r w:rsidRPr="00AC6775">
        <w:rPr>
          <w:sz w:val="16"/>
        </w:rPr>
        <w:t xml:space="preserve">(Avila 2015). </w:t>
      </w:r>
      <w:r w:rsidRPr="007009F1">
        <w:rPr>
          <w:rStyle w:val="StyleUnderline"/>
        </w:rPr>
        <w:t xml:space="preserve">But much more is happening, </w:t>
      </w:r>
      <w:r w:rsidRPr="008B6378">
        <w:rPr>
          <w:rStyle w:val="StyleUnderline"/>
          <w:highlight w:val="green"/>
        </w:rPr>
        <w:t>for</w:t>
      </w:r>
      <w:r w:rsidRPr="00AC6775">
        <w:rPr>
          <w:sz w:val="16"/>
        </w:rPr>
        <w:t xml:space="preserve"> </w:t>
      </w:r>
      <w:r w:rsidRPr="00524190">
        <w:rPr>
          <w:rStyle w:val="Emphasis"/>
        </w:rPr>
        <w:t xml:space="preserve">these </w:t>
      </w:r>
      <w:r w:rsidRPr="0094153E">
        <w:rPr>
          <w:rStyle w:val="Emphasis"/>
        </w:rPr>
        <w:t>assemblages</w:t>
      </w:r>
      <w:r w:rsidRPr="00524190">
        <w:rPr>
          <w:rStyle w:val="Emphasis"/>
        </w:rPr>
        <w:t xml:space="preserve"> extend beyond individual subjects and their inclusion</w:t>
      </w:r>
      <w:r w:rsidRPr="00AC6775">
        <w:rPr>
          <w:sz w:val="16"/>
        </w:rPr>
        <w:t xml:space="preserve">. I would argue that these </w:t>
      </w:r>
      <w:r w:rsidRPr="008B6378">
        <w:rPr>
          <w:rStyle w:val="StyleUnderline"/>
          <w:highlight w:val="green"/>
        </w:rPr>
        <w:t>emergent organizational forms result from</w:t>
      </w:r>
      <w:r w:rsidRPr="00AC6775">
        <w:rPr>
          <w:sz w:val="16"/>
        </w:rPr>
        <w:t xml:space="preserve"> what David Valentine (2007) describes as </w:t>
      </w:r>
      <w:r w:rsidRPr="00524190">
        <w:rPr>
          <w:rStyle w:val="Emphasis"/>
        </w:rPr>
        <w:t xml:space="preserve">the </w:t>
      </w:r>
      <w:r w:rsidRPr="008B6378">
        <w:rPr>
          <w:rStyle w:val="Emphasis"/>
          <w:highlight w:val="green"/>
        </w:rPr>
        <w:t>institutionalization of transgender</w:t>
      </w:r>
      <w:r w:rsidRPr="00524190">
        <w:rPr>
          <w:rStyle w:val="Emphasis"/>
        </w:rPr>
        <w:t xml:space="preserve"> as a category.</w:t>
      </w:r>
      <w:r w:rsidRPr="00AC6775">
        <w:rPr>
          <w:sz w:val="16"/>
        </w:rPr>
        <w:t xml:space="preserve"> </w:t>
      </w:r>
      <w:r w:rsidRPr="007009F1">
        <w:rPr>
          <w:rStyle w:val="StyleUnderline"/>
        </w:rPr>
        <w:t>With the</w:t>
      </w:r>
      <w:r w:rsidRPr="00AC6775">
        <w:rPr>
          <w:sz w:val="16"/>
        </w:rPr>
        <w:t xml:space="preserve"> uptake and </w:t>
      </w:r>
      <w:r w:rsidRPr="007009F1">
        <w:rPr>
          <w:rStyle w:val="StyleUnderline"/>
        </w:rPr>
        <w:t>institu- tionalization of trans</w:t>
      </w:r>
      <w:r w:rsidRPr="00AC6775">
        <w:rPr>
          <w:sz w:val="16"/>
        </w:rPr>
        <w:t xml:space="preserve"> </w:t>
      </w:r>
      <w:r w:rsidRPr="007009F1">
        <w:rPr>
          <w:rStyle w:val="StyleUnderline"/>
        </w:rPr>
        <w:t>in broader culture, organizational arrangements</w:t>
      </w:r>
      <w:r w:rsidRPr="00AC6775">
        <w:rPr>
          <w:sz w:val="16"/>
        </w:rPr>
        <w:t xml:space="preserve"> seem to be </w:t>
      </w:r>
      <w:r w:rsidRPr="007009F1">
        <w:rPr>
          <w:rStyle w:val="StyleUnderline"/>
          <w:rFonts w:hint="eastAsia"/>
        </w:rPr>
        <w:t>reconfiguring themselves.</w:t>
      </w:r>
      <w:r w:rsidRPr="00AC6775">
        <w:rPr>
          <w:rFonts w:hint="eastAsia"/>
          <w:sz w:val="16"/>
        </w:rPr>
        <w:t xml:space="preserve"> In this sense</w:t>
      </w:r>
      <w:r w:rsidRPr="00132E01">
        <w:rPr>
          <w:rStyle w:val="StyleUnderline"/>
          <w:rFonts w:hint="eastAsia"/>
        </w:rPr>
        <w:t>, the all</w:t>
      </w:r>
      <w:r w:rsidRPr="00132E01">
        <w:rPr>
          <w:rStyle w:val="StyleUnderline"/>
        </w:rPr>
        <w:t>-</w:t>
      </w:r>
      <w:r w:rsidRPr="00132E01">
        <w:rPr>
          <w:rStyle w:val="StyleUnderline"/>
          <w:rFonts w:hint="eastAsia"/>
        </w:rPr>
        <w:t>trans workforce resonates with</w:t>
      </w:r>
      <w:r w:rsidRPr="00AC6775">
        <w:rPr>
          <w:rFonts w:hint="eastAsia"/>
          <w:sz w:val="16"/>
        </w:rPr>
        <w:t xml:space="preserve"> </w:t>
      </w:r>
      <w:r w:rsidRPr="00AC6775">
        <w:rPr>
          <w:sz w:val="16"/>
        </w:rPr>
        <w:t xml:space="preserve">what I describe elsewhere as “the purple collar” (David 2015) or </w:t>
      </w:r>
      <w:r w:rsidRPr="00132E01">
        <w:rPr>
          <w:rStyle w:val="StyleUnderline"/>
        </w:rPr>
        <w:t xml:space="preserve">the emergent patterns of trans people in occupations, from workplaces characterized by complete </w:t>
      </w:r>
      <w:r w:rsidRPr="00132E01">
        <w:rPr>
          <w:rStyle w:val="StyleUnderline"/>
          <w:rFonts w:hint="eastAsia"/>
        </w:rPr>
        <w:t xml:space="preserve">segregation to the dense clustering in particular jobs. </w:t>
      </w:r>
      <w:r w:rsidRPr="00AC6775">
        <w:rPr>
          <w:rFonts w:hint="eastAsia"/>
          <w:sz w:val="16"/>
        </w:rPr>
        <w:t>The all</w:t>
      </w:r>
      <w:r w:rsidRPr="00AC6775">
        <w:rPr>
          <w:rFonts w:hint="eastAsia"/>
          <w:sz w:val="16"/>
        </w:rPr>
        <w:t>‐</w:t>
      </w:r>
      <w:r w:rsidRPr="00AC6775">
        <w:rPr>
          <w:rFonts w:hint="eastAsia"/>
          <w:sz w:val="16"/>
        </w:rPr>
        <w:t xml:space="preserve">trans workforces </w:t>
      </w:r>
      <w:r w:rsidRPr="00132E01">
        <w:rPr>
          <w:rStyle w:val="StyleUnderline"/>
        </w:rPr>
        <w:t>reflect how the incorporation of trans workers</w:t>
      </w:r>
      <w:r w:rsidRPr="00AC6775">
        <w:rPr>
          <w:sz w:val="16"/>
        </w:rPr>
        <w:t>—as trans—</w:t>
      </w:r>
      <w:r w:rsidRPr="00132E01">
        <w:rPr>
          <w:rStyle w:val="StyleUnderline"/>
        </w:rPr>
        <w:t xml:space="preserve">into specific parts of </w:t>
      </w:r>
      <w:r w:rsidRPr="008B6378">
        <w:rPr>
          <w:rStyle w:val="StyleUnderline"/>
          <w:highlight w:val="green"/>
        </w:rPr>
        <w:t xml:space="preserve">the labor market </w:t>
      </w:r>
      <w:r w:rsidRPr="008B6378">
        <w:rPr>
          <w:rStyle w:val="Emphasis"/>
          <w:highlight w:val="green"/>
        </w:rPr>
        <w:t>functions to produce</w:t>
      </w:r>
      <w:r w:rsidRPr="00132E01">
        <w:rPr>
          <w:rStyle w:val="Emphasis"/>
        </w:rPr>
        <w:t xml:space="preserve"> new forms of </w:t>
      </w:r>
      <w:r w:rsidRPr="008B6378">
        <w:rPr>
          <w:rStyle w:val="Emphasis"/>
          <w:highlight w:val="green"/>
        </w:rPr>
        <w:t>value drawn</w:t>
      </w:r>
      <w:r w:rsidRPr="007009F1">
        <w:rPr>
          <w:rStyle w:val="Emphasis"/>
        </w:rPr>
        <w:t xml:space="preserve"> specifically </w:t>
      </w:r>
      <w:r w:rsidRPr="008B6378">
        <w:rPr>
          <w:rStyle w:val="Emphasis"/>
          <w:highlight w:val="green"/>
        </w:rPr>
        <w:t>from</w:t>
      </w:r>
      <w:r w:rsidRPr="00132E01">
        <w:rPr>
          <w:rStyle w:val="Emphasis"/>
        </w:rPr>
        <w:t xml:space="preserve"> </w:t>
      </w:r>
      <w:r w:rsidRPr="00132E01">
        <w:rPr>
          <w:rStyle w:val="Emphasis"/>
          <w:rFonts w:hint="eastAsia"/>
        </w:rPr>
        <w:t xml:space="preserve">the </w:t>
      </w:r>
      <w:r w:rsidRPr="008B6378">
        <w:rPr>
          <w:rStyle w:val="Emphasis"/>
          <w:rFonts w:hint="eastAsia"/>
          <w:highlight w:val="green"/>
        </w:rPr>
        <w:t>mobilization of trans labor power.</w:t>
      </w:r>
      <w:r w:rsidRPr="00AC6775">
        <w:rPr>
          <w:rFonts w:hint="eastAsia"/>
          <w:sz w:val="16"/>
        </w:rPr>
        <w:t xml:space="preserve"> While all</w:t>
      </w:r>
      <w:r w:rsidRPr="00AC6775">
        <w:rPr>
          <w:rFonts w:hint="eastAsia"/>
          <w:sz w:val="16"/>
        </w:rPr>
        <w:t>‐</w:t>
      </w:r>
      <w:r w:rsidRPr="007009F1">
        <w:rPr>
          <w:rStyle w:val="StyleUnderline"/>
          <w:rFonts w:hint="eastAsia"/>
        </w:rPr>
        <w:t>trans workforces</w:t>
      </w:r>
      <w:r w:rsidRPr="00AC6775">
        <w:rPr>
          <w:rFonts w:hint="eastAsia"/>
          <w:sz w:val="16"/>
        </w:rPr>
        <w:t xml:space="preserve"> can emerge as a self</w:t>
      </w:r>
      <w:r w:rsidRPr="00AC6775">
        <w:rPr>
          <w:rFonts w:hint="eastAsia"/>
          <w:sz w:val="16"/>
        </w:rPr>
        <w:t>‐</w:t>
      </w:r>
      <w:r w:rsidRPr="00AC6775">
        <w:rPr>
          <w:rFonts w:hint="eastAsia"/>
          <w:sz w:val="16"/>
        </w:rPr>
        <w:t>organizing of trans subjects who aim to shar</w:t>
      </w:r>
      <w:r w:rsidRPr="00AC6775">
        <w:rPr>
          <w:sz w:val="16"/>
        </w:rPr>
        <w:t xml:space="preserve">e economic resources in response to labor market anxieties, they might also </w:t>
      </w:r>
      <w:r w:rsidRPr="007009F1">
        <w:rPr>
          <w:rStyle w:val="StyleUnderline"/>
        </w:rPr>
        <w:t>result from companies</w:t>
      </w:r>
      <w:r w:rsidRPr="00AC6775">
        <w:rPr>
          <w:sz w:val="16"/>
        </w:rPr>
        <w:t xml:space="preserve">, like those mentioned here, </w:t>
      </w:r>
      <w:r w:rsidRPr="007009F1">
        <w:rPr>
          <w:rStyle w:val="StyleUnderline"/>
        </w:rPr>
        <w:t>that use trans subjects to draw extra attention to their products and services.</w:t>
      </w:r>
    </w:p>
    <w:p w14:paraId="0DB0966B" w14:textId="77777777" w:rsidR="000E3692" w:rsidRPr="00AC6775" w:rsidRDefault="000E3692" w:rsidP="000E3692">
      <w:pPr>
        <w:rPr>
          <w:sz w:val="16"/>
        </w:rPr>
      </w:pPr>
      <w:r w:rsidRPr="00AC6775">
        <w:rPr>
          <w:sz w:val="16"/>
        </w:rPr>
        <w:t>Trans Entrepreneurs: The Case of TransTech Social Enterprises</w:t>
      </w:r>
    </w:p>
    <w:p w14:paraId="4A87413D" w14:textId="77777777" w:rsidR="000E3692" w:rsidRPr="00AC6775" w:rsidRDefault="000E3692" w:rsidP="000E3692">
      <w:pPr>
        <w:rPr>
          <w:sz w:val="16"/>
        </w:rPr>
      </w:pPr>
      <w:r w:rsidRPr="00AC6775">
        <w:rPr>
          <w:sz w:val="16"/>
        </w:rPr>
        <w:t>“</w:t>
      </w:r>
      <w:r w:rsidRPr="00AC6775">
        <w:rPr>
          <w:rFonts w:hint="eastAsia"/>
          <w:sz w:val="16"/>
        </w:rPr>
        <w:t xml:space="preserve">The smile I have today is because </w:t>
      </w:r>
      <w:r w:rsidRPr="00B34C0B">
        <w:rPr>
          <w:rStyle w:val="StyleUnderline"/>
          <w:rFonts w:hint="eastAsia"/>
        </w:rPr>
        <w:t>I know my value,</w:t>
      </w:r>
      <w:r w:rsidRPr="00B34C0B">
        <w:rPr>
          <w:rStyle w:val="StyleUnderline"/>
          <w:rFonts w:hint="eastAsia"/>
        </w:rPr>
        <w:t>”</w:t>
      </w:r>
      <w:r w:rsidRPr="00B34C0B">
        <w:rPr>
          <w:rStyle w:val="StyleUnderline"/>
          <w:rFonts w:hint="eastAsia"/>
        </w:rPr>
        <w:t xml:space="preserve"> said Angelica Ross</w:t>
      </w:r>
      <w:r w:rsidRPr="00AC6775">
        <w:rPr>
          <w:rFonts w:hint="eastAsia"/>
          <w:sz w:val="16"/>
        </w:rPr>
        <w:t>, a self</w:t>
      </w:r>
      <w:r w:rsidRPr="00AC6775">
        <w:rPr>
          <w:rFonts w:hint="eastAsia"/>
          <w:sz w:val="16"/>
        </w:rPr>
        <w:t>‐</w:t>
      </w:r>
      <w:r w:rsidRPr="00AC6775">
        <w:rPr>
          <w:rFonts w:hint="eastAsia"/>
          <w:sz w:val="16"/>
        </w:rPr>
        <w:t xml:space="preserve"> </w:t>
      </w:r>
      <w:r w:rsidRPr="00AC6775">
        <w:rPr>
          <w:sz w:val="16"/>
        </w:rPr>
        <w:t xml:space="preserve">identified </w:t>
      </w:r>
      <w:r w:rsidRPr="00B34C0B">
        <w:rPr>
          <w:rStyle w:val="StyleUnderline"/>
        </w:rPr>
        <w:t>trans</w:t>
      </w:r>
      <w:r w:rsidRPr="00AC6775">
        <w:rPr>
          <w:sz w:val="16"/>
        </w:rPr>
        <w:t xml:space="preserve"> woman of color and social </w:t>
      </w:r>
      <w:r w:rsidRPr="00B34C0B">
        <w:rPr>
          <w:rStyle w:val="StyleUnderline"/>
        </w:rPr>
        <w:t>entrepreneur,</w:t>
      </w:r>
      <w:r w:rsidRPr="00AC6775">
        <w:rPr>
          <w:sz w:val="16"/>
        </w:rPr>
        <w:t xml:space="preserve"> during a 2015 lecture.1 In her talk, “Bridging Digital Divides: Reaching Liminal Spaces,” Ross </w:t>
      </w:r>
      <w:r w:rsidRPr="00B34C0B">
        <w:rPr>
          <w:rStyle w:val="StyleUnderline"/>
        </w:rPr>
        <w:t>described founding TransTech</w:t>
      </w:r>
      <w:r w:rsidRPr="00AC6775">
        <w:rPr>
          <w:sz w:val="16"/>
        </w:rPr>
        <w:t xml:space="preserve"> Social Enterprises, </w:t>
      </w:r>
      <w:r w:rsidRPr="00B34C0B">
        <w:rPr>
          <w:rStyle w:val="StyleUnderline"/>
        </w:rPr>
        <w:t>a training academy that seeks to cultivate skills for transgender workers in the tech industry</w:t>
      </w:r>
      <w:r w:rsidRPr="00AC6775">
        <w:rPr>
          <w:sz w:val="16"/>
        </w:rPr>
        <w:t xml:space="preserve">. Ross described workplace struggles that trans people face, especially when transitioning on the job. It was in </w:t>
      </w:r>
      <w:r w:rsidRPr="006C49FD">
        <w:rPr>
          <w:rStyle w:val="StyleUnderline"/>
        </w:rPr>
        <w:t>the global restructuring of work</w:t>
      </w:r>
      <w:r w:rsidRPr="00AC6775">
        <w:rPr>
          <w:sz w:val="16"/>
        </w:rPr>
        <w:t xml:space="preserve"> that she </w:t>
      </w:r>
      <w:r w:rsidRPr="006C49FD">
        <w:rPr>
          <w:rStyle w:val="StyleUnderline"/>
        </w:rPr>
        <w:t xml:space="preserve">saw the promise of telecommuting </w:t>
      </w:r>
      <w:r w:rsidRPr="006C49FD">
        <w:rPr>
          <w:rStyle w:val="StyleUnderline"/>
          <w:rFonts w:hint="eastAsia"/>
        </w:rPr>
        <w:t>opportunities, which would allow trans people to become self</w:t>
      </w:r>
      <w:r>
        <w:rPr>
          <w:rStyle w:val="StyleUnderline"/>
        </w:rPr>
        <w:t>-</w:t>
      </w:r>
      <w:r w:rsidRPr="006C49FD">
        <w:rPr>
          <w:rStyle w:val="StyleUnderline"/>
          <w:rFonts w:hint="eastAsia"/>
        </w:rPr>
        <w:t>employed inde</w:t>
      </w:r>
      <w:r w:rsidRPr="006C49FD">
        <w:rPr>
          <w:rStyle w:val="StyleUnderline"/>
        </w:rPr>
        <w:t>pendent contractors able to work from home</w:t>
      </w:r>
      <w:r w:rsidRPr="00B34C0B">
        <w:rPr>
          <w:rStyle w:val="StyleUnderline"/>
        </w:rPr>
        <w:t>. Remote work</w:t>
      </w:r>
      <w:r w:rsidRPr="00AC6775">
        <w:rPr>
          <w:sz w:val="16"/>
        </w:rPr>
        <w:t xml:space="preserve"> environments were </w:t>
      </w:r>
      <w:r w:rsidRPr="00B34C0B">
        <w:rPr>
          <w:rStyle w:val="StyleUnderline"/>
        </w:rPr>
        <w:t>portrayed as a flexible</w:t>
      </w:r>
      <w:r w:rsidRPr="00AC6775">
        <w:rPr>
          <w:sz w:val="16"/>
        </w:rPr>
        <w:t xml:space="preserve">, personal </w:t>
      </w:r>
      <w:r w:rsidRPr="00B34C0B">
        <w:rPr>
          <w:rStyle w:val="StyleUnderline"/>
        </w:rPr>
        <w:t>solution to</w:t>
      </w:r>
      <w:r w:rsidRPr="00AC6775">
        <w:rPr>
          <w:sz w:val="16"/>
        </w:rPr>
        <w:t xml:space="preserve"> the issue of </w:t>
      </w:r>
      <w:r w:rsidRPr="00B34C0B">
        <w:rPr>
          <w:rStyle w:val="StyleUnderline"/>
        </w:rPr>
        <w:t>trans discrimination at work</w:t>
      </w:r>
      <w:r w:rsidRPr="00AC6775">
        <w:rPr>
          <w:sz w:val="16"/>
        </w:rPr>
        <w:t>, because they do not rely on how one looks or sounds. To strengthen her case, she said that remote jobs had been highly beneficial to people in other contex</w:t>
      </w:r>
      <w:r w:rsidRPr="00AC6775">
        <w:rPr>
          <w:rFonts w:hint="eastAsia"/>
          <w:sz w:val="16"/>
        </w:rPr>
        <w:t xml:space="preserve">ts, especially </w:t>
      </w:r>
      <w:r w:rsidRPr="00AC6775">
        <w:rPr>
          <w:rFonts w:hint="eastAsia"/>
          <w:sz w:val="16"/>
        </w:rPr>
        <w:t>“</w:t>
      </w:r>
      <w:r w:rsidRPr="00AC6775">
        <w:rPr>
          <w:rFonts w:hint="eastAsia"/>
          <w:sz w:val="16"/>
        </w:rPr>
        <w:t>stay</w:t>
      </w:r>
      <w:r w:rsidRPr="00AC6775">
        <w:rPr>
          <w:rFonts w:hint="eastAsia"/>
          <w:sz w:val="16"/>
        </w:rPr>
        <w:t>‐</w:t>
      </w:r>
      <w:r w:rsidRPr="00AC6775">
        <w:rPr>
          <w:rFonts w:hint="eastAsia"/>
          <w:sz w:val="16"/>
        </w:rPr>
        <w:t>at</w:t>
      </w:r>
      <w:r w:rsidRPr="00AC6775">
        <w:rPr>
          <w:rFonts w:hint="eastAsia"/>
          <w:sz w:val="16"/>
        </w:rPr>
        <w:t>‐</w:t>
      </w:r>
      <w:r w:rsidRPr="00AC6775">
        <w:rPr>
          <w:rFonts w:hint="eastAsia"/>
          <w:sz w:val="16"/>
        </w:rPr>
        <w:t>home moms.</w:t>
      </w:r>
      <w:r w:rsidRPr="00AC6775">
        <w:rPr>
          <w:rFonts w:hint="eastAsia"/>
          <w:sz w:val="16"/>
        </w:rPr>
        <w:t>”</w:t>
      </w:r>
    </w:p>
    <w:p w14:paraId="41DEAE1B" w14:textId="77777777" w:rsidR="000E3692" w:rsidRPr="00AC6775" w:rsidRDefault="000E3692" w:rsidP="000E3692">
      <w:pPr>
        <w:rPr>
          <w:sz w:val="16"/>
        </w:rPr>
      </w:pPr>
      <w:r w:rsidRPr="00AC6775">
        <w:rPr>
          <w:sz w:val="16"/>
        </w:rPr>
        <w:t xml:space="preserve">In </w:t>
      </w:r>
      <w:r w:rsidRPr="00B34C0B">
        <w:rPr>
          <w:rStyle w:val="StyleUnderline"/>
        </w:rPr>
        <w:t>TransTech</w:t>
      </w:r>
      <w:r w:rsidRPr="00AC6775">
        <w:rPr>
          <w:sz w:val="16"/>
        </w:rPr>
        <w:t xml:space="preserve">’s training academy, </w:t>
      </w:r>
      <w:r w:rsidRPr="00B34C0B">
        <w:rPr>
          <w:rStyle w:val="StyleUnderline"/>
        </w:rPr>
        <w:t>“apprentices” work on commercial projects</w:t>
      </w:r>
      <w:r w:rsidRPr="00AC6775">
        <w:rPr>
          <w:sz w:val="16"/>
        </w:rPr>
        <w:t xml:space="preserve"> and learn skills, </w:t>
      </w:r>
      <w:r w:rsidRPr="00B34C0B">
        <w:rPr>
          <w:rStyle w:val="StyleUnderline"/>
        </w:rPr>
        <w:t>such as web coding</w:t>
      </w:r>
      <w:r w:rsidRPr="00AC6775">
        <w:rPr>
          <w:sz w:val="16"/>
        </w:rPr>
        <w:t xml:space="preserve">, commercial web </w:t>
      </w:r>
      <w:r w:rsidRPr="00B34C0B">
        <w:rPr>
          <w:rStyle w:val="StyleUnderline"/>
        </w:rPr>
        <w:t xml:space="preserve">design, and data </w:t>
      </w:r>
      <w:r w:rsidRPr="00B34C0B">
        <w:rPr>
          <w:rStyle w:val="StyleUnderline"/>
          <w:rFonts w:hint="eastAsia"/>
        </w:rPr>
        <w:t>entry</w:t>
      </w:r>
      <w:r w:rsidRPr="00AC6775">
        <w:rPr>
          <w:rFonts w:hint="eastAsia"/>
          <w:sz w:val="16"/>
        </w:rPr>
        <w:t xml:space="preserve">. As part of a </w:t>
      </w:r>
      <w:r w:rsidRPr="00AC6775">
        <w:rPr>
          <w:rFonts w:hint="eastAsia"/>
          <w:sz w:val="16"/>
        </w:rPr>
        <w:t>“</w:t>
      </w:r>
      <w:r w:rsidRPr="00AC6775">
        <w:rPr>
          <w:rFonts w:hint="eastAsia"/>
          <w:sz w:val="16"/>
        </w:rPr>
        <w:t>dual empowerment project,</w:t>
      </w:r>
      <w:r w:rsidRPr="00AC6775">
        <w:rPr>
          <w:rFonts w:hint="eastAsia"/>
          <w:sz w:val="16"/>
        </w:rPr>
        <w:t>”</w:t>
      </w:r>
      <w:r w:rsidRPr="00AC6775">
        <w:rPr>
          <w:rFonts w:hint="eastAsia"/>
          <w:sz w:val="16"/>
        </w:rPr>
        <w:t xml:space="preserve"> </w:t>
      </w:r>
      <w:r w:rsidRPr="00B34C0B">
        <w:rPr>
          <w:rStyle w:val="StyleUnderline"/>
          <w:rFonts w:hint="eastAsia"/>
        </w:rPr>
        <w:t>companies receive</w:t>
      </w:r>
      <w:r w:rsidRPr="00AC6775">
        <w:rPr>
          <w:rFonts w:hint="eastAsia"/>
          <w:sz w:val="16"/>
        </w:rPr>
        <w:t xml:space="preserve"> high</w:t>
      </w:r>
      <w:r w:rsidRPr="00AC6775">
        <w:rPr>
          <w:rFonts w:hint="eastAsia"/>
          <w:sz w:val="16"/>
        </w:rPr>
        <w:t>‐</w:t>
      </w:r>
      <w:r w:rsidRPr="00AC6775">
        <w:rPr>
          <w:rFonts w:hint="eastAsia"/>
          <w:sz w:val="16"/>
        </w:rPr>
        <w:t xml:space="preserve">tech </w:t>
      </w:r>
      <w:r w:rsidRPr="00B34C0B">
        <w:rPr>
          <w:rStyle w:val="StyleUnderline"/>
        </w:rPr>
        <w:t>services at drastically cheaper prices</w:t>
      </w:r>
      <w:r w:rsidRPr="00AC6775">
        <w:rPr>
          <w:sz w:val="16"/>
        </w:rPr>
        <w:t>, and apprentices develop portfolios to help gain future employment. This independent contract work, Ross said, could serve as a pathway to owning their own businesses.</w:t>
      </w:r>
    </w:p>
    <w:p w14:paraId="16CA1FB2" w14:textId="77777777" w:rsidR="000E3692" w:rsidRPr="00AC6775" w:rsidRDefault="000E3692" w:rsidP="000E3692">
      <w:pPr>
        <w:rPr>
          <w:sz w:val="16"/>
        </w:rPr>
      </w:pPr>
      <w:r w:rsidRPr="00AC6775">
        <w:rPr>
          <w:sz w:val="16"/>
        </w:rPr>
        <w:t xml:space="preserve">In Ross’s lecture, I learned that TransTech </w:t>
      </w:r>
      <w:r w:rsidRPr="00B34C0B">
        <w:rPr>
          <w:rStyle w:val="StyleUnderline"/>
        </w:rPr>
        <w:t xml:space="preserve">apprentices pay a participation fee, and if they do not have funds, the company buys into their careers and receives a percentage of future earnings. </w:t>
      </w:r>
      <w:r w:rsidRPr="00AC6775">
        <w:rPr>
          <w:sz w:val="16"/>
        </w:rPr>
        <w:t xml:space="preserve">Looking to expand operations, Ross said that TransTech’s telecommuting and remote employment opportunities could help employ trans people across the world, including the Hijra in India and trans </w:t>
      </w:r>
      <w:r w:rsidRPr="00AC6775">
        <w:rPr>
          <w:rFonts w:hint="eastAsia"/>
          <w:sz w:val="16"/>
        </w:rPr>
        <w:t>and gender</w:t>
      </w:r>
      <w:r w:rsidRPr="00AC6775">
        <w:rPr>
          <w:rFonts w:hint="eastAsia"/>
          <w:sz w:val="16"/>
        </w:rPr>
        <w:t>‐</w:t>
      </w:r>
      <w:r w:rsidRPr="00AC6775">
        <w:rPr>
          <w:rFonts w:hint="eastAsia"/>
          <w:sz w:val="16"/>
        </w:rPr>
        <w:t xml:space="preserve">nonconforming people in Thailand and Pakistan, who would be </w:t>
      </w:r>
      <w:r w:rsidRPr="00AC6775">
        <w:rPr>
          <w:sz w:val="16"/>
        </w:rPr>
        <w:t xml:space="preserve">compensated at the living wage in their countries. In addition, her </w:t>
      </w:r>
      <w:r w:rsidRPr="00B34C0B">
        <w:rPr>
          <w:rStyle w:val="StyleUnderline"/>
        </w:rPr>
        <w:t>company could offer freelance working opportunities for trans communities around the world</w:t>
      </w:r>
      <w:r w:rsidRPr="00AC6775">
        <w:rPr>
          <w:sz w:val="16"/>
        </w:rPr>
        <w:t xml:space="preserve"> </w:t>
      </w:r>
      <w:r w:rsidRPr="00B34C0B">
        <w:rPr>
          <w:rStyle w:val="StyleUnderline"/>
        </w:rPr>
        <w:t>to “build their own bridges towards financial freedom</w:t>
      </w:r>
      <w:r w:rsidRPr="00AC6775">
        <w:rPr>
          <w:sz w:val="16"/>
        </w:rPr>
        <w:t xml:space="preserve"> while traditional forms of freedom are still unaccessible” (Ross 2015b).</w:t>
      </w:r>
    </w:p>
    <w:p w14:paraId="632EB9FE" w14:textId="77777777" w:rsidR="000E3692" w:rsidRPr="00AC6775" w:rsidRDefault="000E3692" w:rsidP="000E3692">
      <w:pPr>
        <w:rPr>
          <w:sz w:val="16"/>
        </w:rPr>
      </w:pPr>
      <w:r w:rsidRPr="00AC6775">
        <w:rPr>
          <w:sz w:val="16"/>
        </w:rPr>
        <w:t xml:space="preserve">TransTech was met with great enthusiasm in a number of venues, includ- ing the Advocate, Chicago Tribune, Huffington Post, and MSNBC (see Kellaway 2014; MacArthur 2015; Ross 2015b), and the company was even invited to participate in the White House’s 2015 LGBTQ Tech and Innovation Summit (Wells 2015). </w:t>
      </w:r>
      <w:r w:rsidRPr="006C49FD">
        <w:rPr>
          <w:rStyle w:val="StyleUnderline"/>
        </w:rPr>
        <w:t xml:space="preserve">It is </w:t>
      </w:r>
      <w:r w:rsidRPr="006C49FD">
        <w:rPr>
          <w:rStyle w:val="Emphasis"/>
        </w:rPr>
        <w:t>tempting to buy into this fervor</w:t>
      </w:r>
      <w:r w:rsidRPr="00AC6775">
        <w:rPr>
          <w:sz w:val="16"/>
        </w:rPr>
        <w:t xml:space="preserve">, given the positive coverage and the fact that TransTech has sought to improve the lives of its participants. But critical reflection is necessary to understand the </w:t>
      </w:r>
      <w:r w:rsidRPr="008B6378">
        <w:rPr>
          <w:rStyle w:val="StyleUnderline"/>
          <w:highlight w:val="green"/>
        </w:rPr>
        <w:t>underlying logics</w:t>
      </w:r>
      <w:r w:rsidRPr="00B34C0B">
        <w:rPr>
          <w:rStyle w:val="StyleUnderline"/>
        </w:rPr>
        <w:t xml:space="preserve"> that </w:t>
      </w:r>
      <w:r w:rsidRPr="008B6378">
        <w:rPr>
          <w:rStyle w:val="StyleUnderline"/>
          <w:highlight w:val="green"/>
        </w:rPr>
        <w:t>guide</w:t>
      </w:r>
      <w:r w:rsidRPr="00B34C0B">
        <w:rPr>
          <w:rStyle w:val="StyleUnderline"/>
        </w:rPr>
        <w:t xml:space="preserve"> these </w:t>
      </w:r>
      <w:r w:rsidRPr="008B6378">
        <w:rPr>
          <w:rStyle w:val="StyleUnderline"/>
          <w:highlight w:val="green"/>
        </w:rPr>
        <w:t>approaches</w:t>
      </w:r>
      <w:r w:rsidRPr="00AC6775">
        <w:rPr>
          <w:sz w:val="16"/>
        </w:rPr>
        <w:t xml:space="preserve"> to addressing trans employment struggles. One must </w:t>
      </w:r>
      <w:r w:rsidRPr="00B34C0B">
        <w:rPr>
          <w:sz w:val="16"/>
          <w:szCs w:val="16"/>
        </w:rPr>
        <w:t>consider how</w:t>
      </w:r>
      <w:r w:rsidRPr="00AC6775">
        <w:rPr>
          <w:sz w:val="16"/>
        </w:rPr>
        <w:t xml:space="preserve"> these </w:t>
      </w:r>
      <w:r w:rsidRPr="00946326">
        <w:rPr>
          <w:rStyle w:val="StyleUnderline"/>
        </w:rPr>
        <w:t xml:space="preserve">neoliberal </w:t>
      </w:r>
      <w:r w:rsidRPr="008B6378">
        <w:rPr>
          <w:rStyle w:val="StyleUnderline"/>
          <w:highlight w:val="green"/>
        </w:rPr>
        <w:t>strategies</w:t>
      </w:r>
      <w:r w:rsidRPr="00AC6775">
        <w:rPr>
          <w:sz w:val="16"/>
        </w:rPr>
        <w:t xml:space="preserve"> might inadvertently </w:t>
      </w:r>
      <w:r w:rsidRPr="008B6378">
        <w:rPr>
          <w:rStyle w:val="StyleUnderline"/>
          <w:highlight w:val="green"/>
        </w:rPr>
        <w:t>bring about</w:t>
      </w:r>
      <w:r w:rsidRPr="00946326">
        <w:rPr>
          <w:rStyle w:val="StyleUnderline"/>
        </w:rPr>
        <w:t xml:space="preserve"> negative repercussions, bolstering new forms of </w:t>
      </w:r>
      <w:r w:rsidRPr="008B6378">
        <w:rPr>
          <w:rStyle w:val="StyleUnderline"/>
          <w:highlight w:val="green"/>
        </w:rPr>
        <w:t>exploitative</w:t>
      </w:r>
      <w:r w:rsidRPr="00AC6775">
        <w:rPr>
          <w:sz w:val="16"/>
        </w:rPr>
        <w:t xml:space="preserve"> employment </w:t>
      </w:r>
      <w:r w:rsidRPr="008B6378">
        <w:rPr>
          <w:rStyle w:val="StyleUnderline"/>
          <w:highlight w:val="green"/>
        </w:rPr>
        <w:t>practices</w:t>
      </w:r>
      <w:r w:rsidRPr="00AC6775">
        <w:rPr>
          <w:sz w:val="16"/>
        </w:rPr>
        <w:t xml:space="preserve"> in a global- ized, service economy.</w:t>
      </w:r>
    </w:p>
    <w:p w14:paraId="12A2264F" w14:textId="77777777" w:rsidR="000E3692" w:rsidRPr="00AC6775" w:rsidRDefault="000E3692" w:rsidP="000E3692">
      <w:pPr>
        <w:rPr>
          <w:sz w:val="16"/>
        </w:rPr>
      </w:pPr>
      <w:r w:rsidRPr="00AC6775">
        <w:rPr>
          <w:sz w:val="16"/>
        </w:rPr>
        <w:t xml:space="preserve">My observations are based on readings of cultural texts and materials in </w:t>
      </w:r>
      <w:r w:rsidRPr="00AC6775">
        <w:rPr>
          <w:rFonts w:hint="eastAsia"/>
          <w:sz w:val="16"/>
        </w:rPr>
        <w:t>the public record, rather than on an in</w:t>
      </w:r>
      <w:r w:rsidRPr="00AC6775">
        <w:rPr>
          <w:rFonts w:hint="eastAsia"/>
          <w:sz w:val="16"/>
        </w:rPr>
        <w:t>‐</w:t>
      </w:r>
      <w:r w:rsidRPr="00AC6775">
        <w:rPr>
          <w:rFonts w:hint="eastAsia"/>
          <w:sz w:val="16"/>
        </w:rPr>
        <w:t xml:space="preserve">depth, ethnographic study of this com- </w:t>
      </w:r>
      <w:r w:rsidRPr="00AC6775">
        <w:rPr>
          <w:sz w:val="16"/>
        </w:rPr>
        <w:t>pany, which would yield quite different results. Let me pause to note that this article is not intended as a critique of individuals who have dedicated their paid and unpaid time and energies to improving trans economic lives. Rather, I want to examine the global economic structures and new modes of governance that shape calls for market inclusion. Doing so helps better understand how trans people “have to build working lives in the face of gender inequalities and the insecurities of a globalizing economic order” (Connell 2012: 871). As such, I engage in what Duggan (2011–12) describes as a “friendly critique” of inclusion agendas with an end goal of “transforming these institutions in ways that meet the needs of more of us, rather than simply plead or settle for inclusion in the status quo.”</w:t>
      </w:r>
    </w:p>
    <w:p w14:paraId="71A460CA" w14:textId="77777777" w:rsidR="000E3692" w:rsidRPr="00AC6775" w:rsidRDefault="000E3692" w:rsidP="000E3692">
      <w:pPr>
        <w:rPr>
          <w:sz w:val="16"/>
        </w:rPr>
      </w:pPr>
      <w:r w:rsidRPr="00AC6775">
        <w:rPr>
          <w:sz w:val="16"/>
        </w:rPr>
        <w:t xml:space="preserve">I limit my discussion to three observations. One drawback of TransTech’s approach is its reliance on flexible work. While telecommuting can offer some </w:t>
      </w:r>
      <w:r w:rsidRPr="00AC6775">
        <w:rPr>
          <w:rFonts w:hint="eastAsia"/>
          <w:sz w:val="16"/>
        </w:rPr>
        <w:t>relief from on</w:t>
      </w:r>
      <w:r w:rsidRPr="00AC6775">
        <w:rPr>
          <w:rFonts w:hint="eastAsia"/>
          <w:sz w:val="16"/>
        </w:rPr>
        <w:t>‐</w:t>
      </w:r>
      <w:r w:rsidRPr="00AC6775">
        <w:rPr>
          <w:rFonts w:hint="eastAsia"/>
          <w:sz w:val="16"/>
        </w:rPr>
        <w:t>the</w:t>
      </w:r>
      <w:r w:rsidRPr="00AC6775">
        <w:rPr>
          <w:rFonts w:hint="eastAsia"/>
          <w:sz w:val="16"/>
        </w:rPr>
        <w:t>‐</w:t>
      </w:r>
      <w:r w:rsidRPr="00AC6775">
        <w:rPr>
          <w:rFonts w:hint="eastAsia"/>
          <w:sz w:val="16"/>
        </w:rPr>
        <w:t>job trans discrimination, the cultivation of self</w:t>
      </w:r>
      <w:r w:rsidRPr="00AC6775">
        <w:rPr>
          <w:rFonts w:hint="eastAsia"/>
          <w:sz w:val="16"/>
        </w:rPr>
        <w:t>‐</w:t>
      </w:r>
      <w:r w:rsidRPr="00AC6775">
        <w:rPr>
          <w:rFonts w:hint="eastAsia"/>
          <w:sz w:val="16"/>
        </w:rPr>
        <w:t>employed</w:t>
      </w:r>
      <w:r w:rsidRPr="00AC6775">
        <w:rPr>
          <w:sz w:val="16"/>
        </w:rPr>
        <w:t xml:space="preserve"> independent contractors could leave many in precarious work positions. Some of this precarity arises from the restructuring of work in neoliberal contexts. In Normal Life: Administrative Violence, Critical Trans Politics, and the Limits of Law, Dean Spade (2011: 50–51) writes, “More workers have been forced into the con- tingent labor force, working as ‘temps’ of various kinds without job security or benefits. At the same time, these developments are lauded by proponents of neoliberalism as increased ‘flexibility’ and ‘choice’ in the job market, where workers are portrayed as having more of an entrepreneurial role in their own employment as independent contractors.” These shifts are symptomatic of what the sociologist Allison Pugh (2015: 4) calls the “insecurity culture,” a “culture of personal responsibility and risk, linked to the spread of precariousness at work, the neoliberal receding of the state, and the dominance of the market.” Rather than strengthen worker solidarity and organized labor, TransTech redistributes responsibility to individuals in a contingent labor force. By focusing on the class aspirations and entrepreneurial spirit of transgender freelancers and contract workers, TransTech turns attention away from the economic context of work restructuring and its devastating effects on workers across the globe. Echoing discussions about “gig” and “sharing” economies that increasingly rely on con- </w:t>
      </w:r>
      <w:r w:rsidRPr="00AC6775">
        <w:rPr>
          <w:rFonts w:hint="eastAsia"/>
          <w:sz w:val="16"/>
        </w:rPr>
        <w:t>tingent and temporary workers, many of whom are excluded from employer</w:t>
      </w:r>
      <w:r w:rsidRPr="00AC6775">
        <w:rPr>
          <w:rFonts w:hint="eastAsia"/>
          <w:sz w:val="16"/>
        </w:rPr>
        <w:t>‐</w:t>
      </w:r>
      <w:r w:rsidRPr="00AC6775">
        <w:rPr>
          <w:rFonts w:hint="eastAsia"/>
          <w:sz w:val="16"/>
        </w:rPr>
        <w:t xml:space="preserve"> </w:t>
      </w:r>
      <w:r w:rsidRPr="00AC6775">
        <w:rPr>
          <w:sz w:val="16"/>
        </w:rPr>
        <w:t xml:space="preserve">provided benefits (King 2014; Scheiber 2015; Schor 2013), there is less attention in TransTech’s model to workplace programs that reduce precarity, such as access to health insurance, pensions, or retirement benefits, or to union organizing </w:t>
      </w:r>
      <w:r w:rsidRPr="00AC6775">
        <w:rPr>
          <w:rFonts w:hint="eastAsia"/>
          <w:sz w:val="16"/>
        </w:rPr>
        <w:t>and worker protection from ever</w:t>
      </w:r>
      <w:r w:rsidRPr="00AC6775">
        <w:rPr>
          <w:rFonts w:hint="eastAsia"/>
          <w:sz w:val="16"/>
        </w:rPr>
        <w:t>‐</w:t>
      </w:r>
      <w:r w:rsidRPr="00AC6775">
        <w:rPr>
          <w:rFonts w:hint="eastAsia"/>
          <w:sz w:val="16"/>
        </w:rPr>
        <w:t>expandin</w:t>
      </w:r>
      <w:r w:rsidRPr="00AC6775">
        <w:rPr>
          <w:sz w:val="16"/>
        </w:rPr>
        <w:t>g work hours. While TransTech is portrayed as relief from employment discrimination, it potentially leaves some trans subjects in insecure economic positions because of their status as inde- pendent contractors and freelance workers who shoulder the weight of the global restructuring of work.</w:t>
      </w:r>
    </w:p>
    <w:p w14:paraId="4A221926" w14:textId="77777777" w:rsidR="000E3692" w:rsidRPr="00AC6775" w:rsidRDefault="000E3692" w:rsidP="000E3692">
      <w:pPr>
        <w:rPr>
          <w:sz w:val="16"/>
        </w:rPr>
      </w:pPr>
      <w:r w:rsidRPr="00AC6775">
        <w:rPr>
          <w:sz w:val="16"/>
        </w:rPr>
        <w:t xml:space="preserve">A second concern lies in the formation of </w:t>
      </w:r>
      <w:r w:rsidRPr="00D84FC9">
        <w:rPr>
          <w:rStyle w:val="StyleUnderline"/>
        </w:rPr>
        <w:t xml:space="preserve">new forms of </w:t>
      </w:r>
      <w:r w:rsidRPr="008B6378">
        <w:rPr>
          <w:rStyle w:val="StyleUnderline"/>
          <w:highlight w:val="green"/>
        </w:rPr>
        <w:t>worker surveillance</w:t>
      </w:r>
      <w:r w:rsidRPr="00AC6775">
        <w:rPr>
          <w:sz w:val="16"/>
        </w:rPr>
        <w:t xml:space="preserve">. In her lecture, Ross mentioned regularly using software programs like Upwork to monitor telecommuting workers. These programs </w:t>
      </w:r>
      <w:r w:rsidRPr="0094153E">
        <w:rPr>
          <w:rStyle w:val="StyleUnderline"/>
        </w:rPr>
        <w:t>allow employers</w:t>
      </w:r>
      <w:r w:rsidRPr="00D84FC9">
        <w:rPr>
          <w:rStyle w:val="StyleUnderline"/>
        </w:rPr>
        <w:t xml:space="preserve"> to log keystrokes, record mouse clicks, monitor time use, and take screenshots of workers’ activities</w:t>
      </w:r>
      <w:r w:rsidRPr="00AC6775">
        <w:rPr>
          <w:sz w:val="16"/>
        </w:rPr>
        <w:t xml:space="preserve"> during a project. For Ross, collecting </w:t>
      </w:r>
      <w:r w:rsidRPr="00D84FC9">
        <w:rPr>
          <w:rStyle w:val="StyleUnderline"/>
        </w:rPr>
        <w:t>this information ensures</w:t>
      </w:r>
      <w:r w:rsidRPr="00AC6775">
        <w:rPr>
          <w:sz w:val="16"/>
        </w:rPr>
        <w:t xml:space="preserve"> efficiency for company projects, thereby </w:t>
      </w:r>
      <w:r w:rsidRPr="00D84FC9">
        <w:rPr>
          <w:rStyle w:val="StyleUnderline"/>
        </w:rPr>
        <w:t>reducing costs for consumers</w:t>
      </w:r>
      <w:r w:rsidRPr="00AC6775">
        <w:rPr>
          <w:sz w:val="16"/>
        </w:rPr>
        <w:t xml:space="preserve">. So while remote work promises flexibility for trans employees, it does not necessarily offer less oversight or workplace surveillance. TransTech tracks worker productivity to </w:t>
      </w:r>
      <w:r w:rsidRPr="008B6378">
        <w:rPr>
          <w:rStyle w:val="StyleUnderline"/>
          <w:highlight w:val="green"/>
        </w:rPr>
        <w:t>maximize efficiency and control</w:t>
      </w:r>
      <w:r w:rsidRPr="00D84FC9">
        <w:rPr>
          <w:rStyle w:val="StyleUnderline"/>
        </w:rPr>
        <w:t xml:space="preserve"> workers’ </w:t>
      </w:r>
      <w:r w:rsidRPr="008B6378">
        <w:rPr>
          <w:rStyle w:val="StyleUnderline"/>
          <w:highlight w:val="green"/>
        </w:rPr>
        <w:t>time</w:t>
      </w:r>
      <w:r w:rsidRPr="00AC6775">
        <w:rPr>
          <w:sz w:val="16"/>
        </w:rPr>
        <w:t>, and in doing so, the company’s surveillance techniques follow the logic of profit. As Ross said of these programs: “Data is power and it drives dollars.”</w:t>
      </w:r>
    </w:p>
    <w:p w14:paraId="192B92B6" w14:textId="77777777" w:rsidR="000E3692" w:rsidRPr="00A919C3" w:rsidRDefault="000E3692" w:rsidP="000E3692">
      <w:pPr>
        <w:rPr>
          <w:rStyle w:val="StyleUnderline"/>
        </w:rPr>
      </w:pPr>
      <w:r w:rsidRPr="00AC6775">
        <w:rPr>
          <w:sz w:val="16"/>
        </w:rPr>
        <w:t xml:space="preserve">A third concern is related to how this </w:t>
      </w:r>
      <w:r w:rsidRPr="001350DB">
        <w:rPr>
          <w:rStyle w:val="StyleUnderline"/>
        </w:rPr>
        <w:t>freelance work can reinforce economic imperialism and a global “race to the bottom.”</w:t>
      </w:r>
      <w:r w:rsidRPr="00AC6775">
        <w:rPr>
          <w:sz w:val="16"/>
        </w:rPr>
        <w:t xml:space="preserve"> When Ross mentioned that TransTech could begin helping trans people across the world—in India, Thailand, and Pakistan—by offering them freelance work at their home country’s living wage, she failed to mention that those wages would likely be just a fraction of those earned in the Global North. </w:t>
      </w:r>
      <w:r w:rsidRPr="00A919C3">
        <w:rPr>
          <w:rStyle w:val="StyleUnderline"/>
        </w:rPr>
        <w:t>What emerges</w:t>
      </w:r>
      <w:r w:rsidRPr="00AC6775">
        <w:rPr>
          <w:sz w:val="16"/>
        </w:rPr>
        <w:t xml:space="preserve">, then, </w:t>
      </w:r>
      <w:r w:rsidRPr="00A919C3">
        <w:rPr>
          <w:rStyle w:val="StyleUnderline"/>
        </w:rPr>
        <w:t xml:space="preserve">are </w:t>
      </w:r>
      <w:r w:rsidRPr="008B6378">
        <w:rPr>
          <w:rStyle w:val="Emphasis"/>
          <w:highlight w:val="green"/>
        </w:rPr>
        <w:t>trans economic relations</w:t>
      </w:r>
      <w:r w:rsidRPr="00A919C3">
        <w:rPr>
          <w:rStyle w:val="StyleUnderline"/>
        </w:rPr>
        <w:t xml:space="preserve"> that </w:t>
      </w:r>
      <w:r w:rsidRPr="008B6378">
        <w:rPr>
          <w:rStyle w:val="StyleUnderline"/>
          <w:highlight w:val="green"/>
        </w:rPr>
        <w:t>rely on cheaper</w:t>
      </w:r>
      <w:r w:rsidRPr="00A919C3">
        <w:rPr>
          <w:rStyle w:val="StyleUnderline"/>
        </w:rPr>
        <w:t xml:space="preserve"> </w:t>
      </w:r>
      <w:r w:rsidRPr="008B6378">
        <w:rPr>
          <w:rStyle w:val="StyleUnderline"/>
          <w:highlight w:val="green"/>
        </w:rPr>
        <w:t>pay</w:t>
      </w:r>
      <w:r w:rsidRPr="00A919C3">
        <w:rPr>
          <w:rStyle w:val="StyleUnderline"/>
        </w:rPr>
        <w:t xml:space="preserve"> as work moves its way down the outsourcing supply chain</w:t>
      </w:r>
      <w:r w:rsidRPr="00AC6775">
        <w:rPr>
          <w:sz w:val="16"/>
        </w:rPr>
        <w:t xml:space="preserve">. Comparisons could be made to Nancy Fraser’s critique of main- </w:t>
      </w:r>
      <w:r w:rsidRPr="00AC6775">
        <w:rPr>
          <w:rFonts w:hint="eastAsia"/>
          <w:sz w:val="16"/>
        </w:rPr>
        <w:t>stream feminism</w:t>
      </w:r>
      <w:r w:rsidRPr="00AC6775">
        <w:rPr>
          <w:rFonts w:hint="eastAsia"/>
          <w:sz w:val="16"/>
        </w:rPr>
        <w:t>’</w:t>
      </w:r>
      <w:r w:rsidRPr="00AC6775">
        <w:rPr>
          <w:rFonts w:hint="eastAsia"/>
          <w:sz w:val="16"/>
        </w:rPr>
        <w:t>s recent push to have middle</w:t>
      </w:r>
      <w:r w:rsidRPr="00AC6775">
        <w:rPr>
          <w:rFonts w:hint="eastAsia"/>
          <w:sz w:val="16"/>
        </w:rPr>
        <w:t>‐</w:t>
      </w:r>
      <w:r w:rsidRPr="00AC6775">
        <w:rPr>
          <w:rFonts w:hint="eastAsia"/>
          <w:sz w:val="16"/>
        </w:rPr>
        <w:t>cl</w:t>
      </w:r>
      <w:r w:rsidRPr="00AC6775">
        <w:rPr>
          <w:sz w:val="16"/>
        </w:rPr>
        <w:t xml:space="preserve">ass women “lean in” to corporate workplaces: “By definition, then, its </w:t>
      </w:r>
      <w:r w:rsidRPr="00A919C3">
        <w:rPr>
          <w:rStyle w:val="StyleUnderline"/>
        </w:rPr>
        <w:t>beneficiaries can only be</w:t>
      </w:r>
      <w:r w:rsidRPr="00AC6775">
        <w:rPr>
          <w:sz w:val="16"/>
        </w:rPr>
        <w:t xml:space="preserve"> women </w:t>
      </w:r>
      <w:r w:rsidRPr="00A919C3">
        <w:rPr>
          <w:rStyle w:val="StyleUnderline"/>
        </w:rPr>
        <w:t xml:space="preserve">of the </w:t>
      </w:r>
      <w:r w:rsidRPr="00A919C3">
        <w:rPr>
          <w:rStyle w:val="StyleUnderline"/>
          <w:rFonts w:hint="eastAsia"/>
        </w:rPr>
        <w:t>professional</w:t>
      </w:r>
      <w:r>
        <w:rPr>
          <w:rStyle w:val="StyleUnderline"/>
        </w:rPr>
        <w:t>-</w:t>
      </w:r>
      <w:r w:rsidRPr="00A919C3">
        <w:rPr>
          <w:rStyle w:val="StyleUnderline"/>
          <w:rFonts w:hint="eastAsia"/>
        </w:rPr>
        <w:t>managerial class.</w:t>
      </w:r>
      <w:r w:rsidRPr="00AC6775">
        <w:rPr>
          <w:rFonts w:hint="eastAsia"/>
          <w:sz w:val="16"/>
        </w:rPr>
        <w:t xml:space="preserve"> And </w:t>
      </w:r>
      <w:r w:rsidRPr="00A919C3">
        <w:rPr>
          <w:rStyle w:val="StyleUnderline"/>
          <w:rFonts w:hint="eastAsia"/>
        </w:rPr>
        <w:t>absent structural changes in capitalist society,</w:t>
      </w:r>
      <w:r w:rsidRPr="00AC6775">
        <w:rPr>
          <w:rFonts w:hint="eastAsia"/>
          <w:sz w:val="16"/>
        </w:rPr>
        <w:t xml:space="preserve"> </w:t>
      </w:r>
      <w:r w:rsidRPr="00AC6775">
        <w:rPr>
          <w:sz w:val="16"/>
        </w:rPr>
        <w:t xml:space="preserve">those women can only benefit by leaning on others” (Gutting and Fraser 2015). One might ask if a similar </w:t>
      </w:r>
      <w:r w:rsidRPr="008B6378">
        <w:rPr>
          <w:rStyle w:val="StyleUnderline"/>
          <w:highlight w:val="green"/>
        </w:rPr>
        <w:t>“leaning in”</w:t>
      </w:r>
      <w:r w:rsidRPr="00A919C3">
        <w:rPr>
          <w:rStyle w:val="StyleUnderline"/>
        </w:rPr>
        <w:t xml:space="preserve"> by trans subjects</w:t>
      </w:r>
      <w:r w:rsidRPr="00AC6775">
        <w:rPr>
          <w:sz w:val="16"/>
        </w:rPr>
        <w:t xml:space="preserve"> in the Global North might </w:t>
      </w:r>
      <w:r w:rsidRPr="008B6378">
        <w:rPr>
          <w:rStyle w:val="StyleUnderline"/>
          <w:highlight w:val="green"/>
        </w:rPr>
        <w:t xml:space="preserve">entail </w:t>
      </w:r>
      <w:r w:rsidRPr="008B6378">
        <w:rPr>
          <w:rStyle w:val="Emphasis"/>
          <w:highlight w:val="green"/>
        </w:rPr>
        <w:t>“leaning on” trans subjects who perform</w:t>
      </w:r>
      <w:r w:rsidRPr="00A919C3">
        <w:rPr>
          <w:rStyle w:val="Emphasis"/>
        </w:rPr>
        <w:t xml:space="preserve"> outsourced </w:t>
      </w:r>
      <w:r w:rsidRPr="008B6378">
        <w:rPr>
          <w:rStyle w:val="Emphasis"/>
          <w:highlight w:val="green"/>
        </w:rPr>
        <w:t>work</w:t>
      </w:r>
      <w:r w:rsidRPr="008B6378">
        <w:rPr>
          <w:rStyle w:val="StyleUnderline"/>
          <w:highlight w:val="green"/>
        </w:rPr>
        <w:t xml:space="preserve"> in the Global South.</w:t>
      </w:r>
    </w:p>
    <w:p w14:paraId="37A803AB" w14:textId="77777777" w:rsidR="000E3692" w:rsidRPr="00AC6775" w:rsidRDefault="000E3692" w:rsidP="000E3692">
      <w:pPr>
        <w:rPr>
          <w:sz w:val="16"/>
        </w:rPr>
      </w:pPr>
      <w:r w:rsidRPr="00AC6775">
        <w:rPr>
          <w:sz w:val="16"/>
        </w:rPr>
        <w:t>The trans scholar Viviane Namaste (2005: 120) notes that “</w:t>
      </w:r>
      <w:r w:rsidRPr="008B6378">
        <w:rPr>
          <w:rStyle w:val="StyleUnderline"/>
          <w:highlight w:val="green"/>
        </w:rPr>
        <w:t>current articulations</w:t>
      </w:r>
      <w:r w:rsidRPr="00A919C3">
        <w:rPr>
          <w:rStyle w:val="StyleUnderline"/>
        </w:rPr>
        <w:t xml:space="preserve"> of transgender rights</w:t>
      </w:r>
      <w:r w:rsidRPr="00AC6775">
        <w:rPr>
          <w:sz w:val="16"/>
        </w:rPr>
        <w:t xml:space="preserve"> in North America are </w:t>
      </w:r>
      <w:r w:rsidRPr="008B6378">
        <w:rPr>
          <w:rStyle w:val="Emphasis"/>
          <w:highlight w:val="green"/>
        </w:rPr>
        <w:t>implicated in</w:t>
      </w:r>
      <w:r w:rsidRPr="00A919C3">
        <w:rPr>
          <w:rStyle w:val="Emphasis"/>
        </w:rPr>
        <w:t xml:space="preserve"> a </w:t>
      </w:r>
      <w:r w:rsidRPr="008B6378">
        <w:rPr>
          <w:rStyle w:val="Emphasis"/>
          <w:highlight w:val="green"/>
        </w:rPr>
        <w:t>broader</w:t>
      </w:r>
      <w:r w:rsidRPr="00A919C3">
        <w:rPr>
          <w:rStyle w:val="Emphasis"/>
        </w:rPr>
        <w:t xml:space="preserve"> project of </w:t>
      </w:r>
      <w:r w:rsidRPr="008B6378">
        <w:rPr>
          <w:rStyle w:val="Emphasis"/>
          <w:highlight w:val="green"/>
        </w:rPr>
        <w:t>imperialism</w:t>
      </w:r>
      <w:r w:rsidRPr="00AC6775">
        <w:rPr>
          <w:sz w:val="16"/>
        </w:rPr>
        <w:t xml:space="preserve">,” which she sees in the “specifically economic relations in which the interests of US corporations are imposed throughout the world” and in “the imposition of a particular (Anglophone) world view.” My research (David 2015) on </w:t>
      </w:r>
      <w:r w:rsidRPr="00A919C3">
        <w:rPr>
          <w:rStyle w:val="StyleUnderline"/>
        </w:rPr>
        <w:t xml:space="preserve">transgender </w:t>
      </w:r>
      <w:r w:rsidRPr="00AC6775">
        <w:rPr>
          <w:sz w:val="16"/>
        </w:rPr>
        <w:t xml:space="preserve">workers employed as call center agents in the Philippines shows how their </w:t>
      </w:r>
      <w:r w:rsidRPr="008B6378">
        <w:rPr>
          <w:rStyle w:val="StyleUnderline"/>
          <w:highlight w:val="green"/>
        </w:rPr>
        <w:t>outsourced</w:t>
      </w:r>
      <w:r w:rsidRPr="00A919C3">
        <w:rPr>
          <w:rStyle w:val="StyleUnderline"/>
        </w:rPr>
        <w:t xml:space="preserve"> work </w:t>
      </w:r>
      <w:r w:rsidRPr="008B6378">
        <w:rPr>
          <w:rStyle w:val="StyleUnderline"/>
          <w:highlight w:val="green"/>
        </w:rPr>
        <w:t>lives are</w:t>
      </w:r>
      <w:r w:rsidRPr="00A919C3">
        <w:rPr>
          <w:rStyle w:val="StyleUnderline"/>
        </w:rPr>
        <w:t xml:space="preserve"> </w:t>
      </w:r>
      <w:r w:rsidRPr="008B6378">
        <w:rPr>
          <w:rStyle w:val="StyleUnderline"/>
          <w:highlight w:val="green"/>
        </w:rPr>
        <w:t>structured by</w:t>
      </w:r>
      <w:r w:rsidRPr="00A919C3">
        <w:rPr>
          <w:rStyle w:val="StyleUnderline"/>
        </w:rPr>
        <w:t xml:space="preserve"> </w:t>
      </w:r>
      <w:r w:rsidRPr="00A919C3">
        <w:rPr>
          <w:rStyle w:val="Emphasis"/>
        </w:rPr>
        <w:t xml:space="preserve">unequal flows of </w:t>
      </w:r>
      <w:r w:rsidRPr="008B6378">
        <w:rPr>
          <w:rStyle w:val="Emphasis"/>
          <w:highlight w:val="green"/>
        </w:rPr>
        <w:t>affect and</w:t>
      </w:r>
      <w:r w:rsidRPr="00A919C3">
        <w:rPr>
          <w:rStyle w:val="StyleUnderline"/>
        </w:rPr>
        <w:t xml:space="preserve"> global </w:t>
      </w:r>
      <w:r w:rsidRPr="008B6378">
        <w:rPr>
          <w:rStyle w:val="Emphasis"/>
          <w:highlight w:val="green"/>
        </w:rPr>
        <w:t>capital</w:t>
      </w:r>
      <w:r w:rsidRPr="00AC6775">
        <w:rPr>
          <w:sz w:val="16"/>
        </w:rPr>
        <w:t xml:space="preserve">; TransTech’s global projects rely on this inequality. In doing so, TransTech’s entrepreneurial model </w:t>
      </w:r>
      <w:r w:rsidRPr="00A919C3">
        <w:rPr>
          <w:rStyle w:val="StyleUnderline"/>
        </w:rPr>
        <w:t>strengthens ruling relations rather than challenging them.</w:t>
      </w:r>
      <w:r w:rsidRPr="00AC6775">
        <w:rPr>
          <w:sz w:val="16"/>
        </w:rPr>
        <w:t xml:space="preserve"> What might emerge from this outsourcing is a dynamic not of </w:t>
      </w:r>
      <w:r w:rsidRPr="00AC6775">
        <w:rPr>
          <w:rFonts w:hint="eastAsia"/>
          <w:sz w:val="16"/>
        </w:rPr>
        <w:t>solidarity but of trans</w:t>
      </w:r>
      <w:r w:rsidRPr="00AC6775">
        <w:rPr>
          <w:rFonts w:hint="eastAsia"/>
          <w:sz w:val="16"/>
        </w:rPr>
        <w:t>‐</w:t>
      </w:r>
      <w:r w:rsidRPr="00AC6775">
        <w:rPr>
          <w:rFonts w:hint="eastAsia"/>
          <w:sz w:val="16"/>
        </w:rPr>
        <w:t>on</w:t>
      </w:r>
      <w:r w:rsidRPr="00AC6775">
        <w:rPr>
          <w:rFonts w:hint="eastAsia"/>
          <w:sz w:val="16"/>
        </w:rPr>
        <w:t>‐</w:t>
      </w:r>
      <w:r w:rsidRPr="00AC6775">
        <w:rPr>
          <w:rFonts w:hint="eastAsia"/>
          <w:sz w:val="16"/>
        </w:rPr>
        <w:t>trans exploitation across North</w:t>
      </w:r>
      <w:r w:rsidRPr="00AC6775">
        <w:rPr>
          <w:rFonts w:hint="eastAsia"/>
          <w:sz w:val="16"/>
        </w:rPr>
        <w:t>‐</w:t>
      </w:r>
      <w:r w:rsidRPr="00AC6775">
        <w:rPr>
          <w:rFonts w:hint="eastAsia"/>
          <w:sz w:val="16"/>
        </w:rPr>
        <w:t>South divides.</w:t>
      </w:r>
    </w:p>
    <w:p w14:paraId="43A18FC3" w14:textId="77777777" w:rsidR="000E3692" w:rsidRPr="00AC6775" w:rsidRDefault="000E3692" w:rsidP="000E3692">
      <w:pPr>
        <w:rPr>
          <w:sz w:val="16"/>
        </w:rPr>
      </w:pPr>
      <w:r w:rsidRPr="00AC6775">
        <w:rPr>
          <w:sz w:val="16"/>
        </w:rPr>
        <w:t xml:space="preserve">TransTech’s </w:t>
      </w:r>
      <w:r w:rsidRPr="00D84FC9">
        <w:rPr>
          <w:rStyle w:val="StyleUnderline"/>
        </w:rPr>
        <w:t xml:space="preserve">economic empowerment projects routinely deploy discourses </w:t>
      </w:r>
      <w:r w:rsidRPr="00D84FC9">
        <w:rPr>
          <w:rStyle w:val="StyleUnderline"/>
          <w:rFonts w:hint="eastAsia"/>
        </w:rPr>
        <w:t>of value, visibility, and entrepreneurialism</w:t>
      </w:r>
      <w:r w:rsidRPr="00AC6775">
        <w:rPr>
          <w:rFonts w:hint="eastAsia"/>
          <w:sz w:val="16"/>
        </w:rPr>
        <w:t>. This is apparent in one of its fund</w:t>
      </w:r>
      <w:r w:rsidRPr="00AC6775">
        <w:rPr>
          <w:rFonts w:hint="eastAsia"/>
          <w:sz w:val="16"/>
        </w:rPr>
        <w:t>‐</w:t>
      </w:r>
      <w:r w:rsidRPr="00AC6775">
        <w:rPr>
          <w:rFonts w:hint="eastAsia"/>
          <w:sz w:val="16"/>
        </w:rPr>
        <w:t xml:space="preserve"> </w:t>
      </w:r>
      <w:r w:rsidRPr="00AC6775">
        <w:rPr>
          <w:sz w:val="16"/>
        </w:rPr>
        <w:t xml:space="preserve">raising campaigns, which brought together fifteen trans leaders, advocates, and </w:t>
      </w:r>
      <w:r w:rsidRPr="00AC6775">
        <w:rPr>
          <w:rFonts w:hint="eastAsia"/>
          <w:sz w:val="16"/>
        </w:rPr>
        <w:t>allies to raise $15,000 in fifteen days. A five</w:t>
      </w:r>
      <w:r w:rsidRPr="00AC6775">
        <w:rPr>
          <w:rFonts w:hint="eastAsia"/>
          <w:sz w:val="16"/>
        </w:rPr>
        <w:t>‐</w:t>
      </w:r>
      <w:r w:rsidRPr="00AC6775">
        <w:rPr>
          <w:rFonts w:hint="eastAsia"/>
          <w:sz w:val="16"/>
        </w:rPr>
        <w:t>minute</w:t>
      </w:r>
      <w:r w:rsidRPr="00AC6775">
        <w:rPr>
          <w:rFonts w:hint="eastAsia"/>
          <w:sz w:val="16"/>
        </w:rPr>
        <w:t>‐</w:t>
      </w:r>
      <w:r w:rsidRPr="00AC6775">
        <w:rPr>
          <w:rFonts w:hint="eastAsia"/>
          <w:sz w:val="16"/>
        </w:rPr>
        <w:t xml:space="preserve">long video, </w:t>
      </w:r>
      <w:r w:rsidRPr="00AC6775">
        <w:rPr>
          <w:rFonts w:hint="eastAsia"/>
          <w:sz w:val="16"/>
        </w:rPr>
        <w:t>“</w:t>
      </w:r>
      <w:r w:rsidRPr="00AC6775">
        <w:rPr>
          <w:rFonts w:hint="eastAsia"/>
          <w:sz w:val="16"/>
        </w:rPr>
        <w:t xml:space="preserve">15k 15 Days 15 </w:t>
      </w:r>
      <w:r w:rsidRPr="00AC6775">
        <w:rPr>
          <w:sz w:val="16"/>
        </w:rPr>
        <w:t xml:space="preserve">People,” began with Ross introducing the company: “I created TransTech because I believe there needs to be an employment and education structure that uses the wide variety of skills that trans people already possess.” Then, to the upbeat tune of India Arie’s song “Just Do You,” the video showcased still photographs of TransTech participants holding placards with words like “Justice,” “Resilience,” “Sufficient,” “Perseverance,” and “Authenticity.” The video highlighted endorse- ments from fifteen supporters, including musicians, trans activists, and an adult film star. Many speakers use the language of economic value. For example, Tiq Milan, a strategist at GLAAD, declares, “I support TransTech because trans folks need exclusive opportunities for empowerment and development.” Another speaker, </w:t>
      </w:r>
      <w:r w:rsidRPr="00A200F4">
        <w:rPr>
          <w:rStyle w:val="StyleUnderline"/>
        </w:rPr>
        <w:t>Myles Brady, described</w:t>
      </w:r>
      <w:r w:rsidRPr="00AC6775">
        <w:rPr>
          <w:sz w:val="16"/>
        </w:rPr>
        <w:t xml:space="preserve"> in the video </w:t>
      </w:r>
      <w:r w:rsidRPr="00A200F4">
        <w:rPr>
          <w:rStyle w:val="StyleUnderline"/>
        </w:rPr>
        <w:t>as a “human rights activist</w:t>
      </w:r>
      <w:r w:rsidRPr="00AC6775">
        <w:rPr>
          <w:sz w:val="16"/>
        </w:rPr>
        <w:t xml:space="preserve">, educator, and gentleman,” </w:t>
      </w:r>
      <w:r w:rsidRPr="00A200F4">
        <w:rPr>
          <w:rStyle w:val="StyleUnderline"/>
        </w:rPr>
        <w:t>says, “I support TransTech because I believe it will help empower trans individuals as economic agents and better their ability to access markets on competitive and fair terms.”</w:t>
      </w:r>
      <w:r w:rsidRPr="00AC6775">
        <w:rPr>
          <w:sz w:val="16"/>
        </w:rPr>
        <w:t xml:space="preserve"> The activist Erik Roldan says, “I support TransTech because trans people are capable, talented, and hard working” and claims that the company offers apprentices spaces free of transphobia and microaggressions so that they “can focus on learning, thriving, and starting a career.” Then there was the support offered by the trans activist Precious Davis, board president of TransTech Social Enterprises. She supports TransTech because she believes in the “investment of resources that empower and enable transgender people to be competitive players in today’s increasingly technological world.” At the video’s end, Ross says:</w:t>
      </w:r>
    </w:p>
    <w:p w14:paraId="2815011C" w14:textId="77777777" w:rsidR="000E3692" w:rsidRPr="00AC6775" w:rsidRDefault="000E3692" w:rsidP="000E3692">
      <w:pPr>
        <w:rPr>
          <w:sz w:val="16"/>
        </w:rPr>
      </w:pPr>
      <w:r w:rsidRPr="00AC6775">
        <w:rPr>
          <w:sz w:val="16"/>
        </w:rPr>
        <w:t>Trans people are twice as likely to be unemployed and we’re determined to change that. . . . In our apprenticeship program, similar to a beauty school model, TransTech will offer creative tech services like web development, graphic design, media production, all that are worked on by the students and the educators at an affordable price for consumers. One hundred percent of the profits will go right back into the program.</w:t>
      </w:r>
    </w:p>
    <w:p w14:paraId="48D85DC5" w14:textId="77777777" w:rsidR="000E3692" w:rsidRPr="00AC6775" w:rsidRDefault="000E3692" w:rsidP="000E3692">
      <w:pPr>
        <w:rPr>
          <w:sz w:val="16"/>
        </w:rPr>
      </w:pPr>
      <w:r w:rsidRPr="00AC6775">
        <w:rPr>
          <w:sz w:val="16"/>
        </w:rPr>
        <w:t>She tells viewers that TransTech is based on a “social enterprise structure,” which for her means aiming “to maxim</w:t>
      </w:r>
      <w:r w:rsidRPr="00AC6775">
        <w:rPr>
          <w:rFonts w:hint="eastAsia"/>
          <w:sz w:val="16"/>
        </w:rPr>
        <w:t>ize economic improvement and well</w:t>
      </w:r>
      <w:r w:rsidRPr="00AC6775">
        <w:rPr>
          <w:rFonts w:hint="eastAsia"/>
          <w:sz w:val="16"/>
        </w:rPr>
        <w:t>‐</w:t>
      </w:r>
      <w:r w:rsidRPr="00AC6775">
        <w:rPr>
          <w:rFonts w:hint="eastAsia"/>
          <w:sz w:val="16"/>
        </w:rPr>
        <w:t xml:space="preserve">being in </w:t>
      </w:r>
      <w:r w:rsidRPr="00AC6775">
        <w:rPr>
          <w:sz w:val="16"/>
        </w:rPr>
        <w:t xml:space="preserve">the LGBT community rather than focusing on maximizing profits for external shareholders.” Ross concludes the video by saying, “I know the devastating sta- tistics and the pain that my community has endured. But I also know the incredible resilience and the possibilities that each one of us has to offer. We’re not here to save anyone. We’re here to empower, to educate, and to employ the trans com- munity. That’s our mission and we hope that you will help us make that happen.” The video is revealing of the </w:t>
      </w:r>
      <w:r w:rsidRPr="00AC1C5E">
        <w:rPr>
          <w:rStyle w:val="StyleUnderline"/>
        </w:rPr>
        <w:t xml:space="preserve">neoliberal </w:t>
      </w:r>
      <w:r w:rsidRPr="008B6378">
        <w:rPr>
          <w:rStyle w:val="StyleUnderline"/>
          <w:highlight w:val="green"/>
        </w:rPr>
        <w:t>strategies</w:t>
      </w:r>
      <w:r w:rsidRPr="00AC1C5E">
        <w:rPr>
          <w:rStyle w:val="StyleUnderline"/>
        </w:rPr>
        <w:t xml:space="preserve"> used to address labor market anxieties</w:t>
      </w:r>
      <w:r w:rsidRPr="00AC6775">
        <w:rPr>
          <w:sz w:val="16"/>
        </w:rPr>
        <w:t xml:space="preserve">. It </w:t>
      </w:r>
      <w:r w:rsidRPr="008B6378">
        <w:rPr>
          <w:rStyle w:val="Emphasis"/>
          <w:highlight w:val="green"/>
        </w:rPr>
        <w:t>portray</w:t>
      </w:r>
      <w:r w:rsidRPr="00AC1C5E">
        <w:rPr>
          <w:rStyle w:val="Emphasis"/>
        </w:rPr>
        <w:t xml:space="preserve">s </w:t>
      </w:r>
      <w:r w:rsidRPr="008B6378">
        <w:rPr>
          <w:rStyle w:val="Emphasis"/>
          <w:highlight w:val="green"/>
        </w:rPr>
        <w:t>trans individuals as</w:t>
      </w:r>
      <w:r w:rsidRPr="00AC1C5E">
        <w:rPr>
          <w:rStyle w:val="Emphasis"/>
        </w:rPr>
        <w:t xml:space="preserve"> economic </w:t>
      </w:r>
      <w:r w:rsidRPr="008B6378">
        <w:rPr>
          <w:rStyle w:val="Emphasis"/>
          <w:highlight w:val="green"/>
        </w:rPr>
        <w:t>agents and</w:t>
      </w:r>
      <w:r w:rsidRPr="00AC1C5E">
        <w:rPr>
          <w:rStyle w:val="Emphasis"/>
        </w:rPr>
        <w:t xml:space="preserve"> competitive </w:t>
      </w:r>
      <w:r w:rsidRPr="008B6378">
        <w:rPr>
          <w:rStyle w:val="Emphasis"/>
          <w:highlight w:val="green"/>
        </w:rPr>
        <w:t>players</w:t>
      </w:r>
      <w:r w:rsidRPr="00AC1C5E">
        <w:rPr>
          <w:rStyle w:val="Emphasis"/>
        </w:rPr>
        <w:t>,</w:t>
      </w:r>
      <w:r w:rsidRPr="00AC6775">
        <w:rPr>
          <w:sz w:val="16"/>
        </w:rPr>
        <w:t xml:space="preserve"> and it </w:t>
      </w:r>
      <w:r w:rsidRPr="008B6378">
        <w:rPr>
          <w:rStyle w:val="StyleUnderline"/>
          <w:highlight w:val="green"/>
        </w:rPr>
        <w:t>highlights desires to contribute</w:t>
      </w:r>
      <w:r w:rsidRPr="00AC1C5E">
        <w:rPr>
          <w:rStyle w:val="StyleUnderline"/>
        </w:rPr>
        <w:t xml:space="preserve"> to society </w:t>
      </w:r>
      <w:r w:rsidRPr="008B6378">
        <w:rPr>
          <w:rStyle w:val="StyleUnderline"/>
          <w:highlight w:val="green"/>
        </w:rPr>
        <w:t>through work</w:t>
      </w:r>
      <w:r w:rsidRPr="00AC1C5E">
        <w:rPr>
          <w:rStyle w:val="StyleUnderline"/>
        </w:rPr>
        <w:t>.</w:t>
      </w:r>
      <w:r w:rsidRPr="00AC6775">
        <w:rPr>
          <w:sz w:val="16"/>
        </w:rPr>
        <w:t xml:space="preserve"> This focus resonated with corporate donors. In December 2014 TransTech announced a </w:t>
      </w:r>
      <w:r w:rsidRPr="00AC6775">
        <w:rPr>
          <w:rFonts w:hint="eastAsia"/>
          <w:sz w:val="16"/>
        </w:rPr>
        <w:t>partnership with MillerCoors in a donor</w:t>
      </w:r>
      <w:r w:rsidRPr="00AC6775">
        <w:rPr>
          <w:rFonts w:hint="eastAsia"/>
          <w:sz w:val="16"/>
        </w:rPr>
        <w:t>‐</w:t>
      </w:r>
      <w:r w:rsidRPr="00AC6775">
        <w:rPr>
          <w:rFonts w:hint="eastAsia"/>
          <w:sz w:val="16"/>
        </w:rPr>
        <w:t xml:space="preserve">matching campaign, noting that the </w:t>
      </w:r>
      <w:r w:rsidRPr="00AC6775">
        <w:rPr>
          <w:sz w:val="16"/>
        </w:rPr>
        <w:t>company was recognized by HRC as one of the “Best Places to Work for LGBT Equality” (TransTech 2014; MacArthur 2015).</w:t>
      </w:r>
    </w:p>
    <w:p w14:paraId="2F923D29" w14:textId="77777777" w:rsidR="000E3692" w:rsidRPr="00AC6775" w:rsidRDefault="000E3692" w:rsidP="000E3692">
      <w:pPr>
        <w:rPr>
          <w:sz w:val="16"/>
        </w:rPr>
      </w:pPr>
      <w:r w:rsidRPr="00AC1C5E">
        <w:rPr>
          <w:rStyle w:val="StyleUnderline"/>
          <w:rFonts w:hint="eastAsia"/>
        </w:rPr>
        <w:t>These discourses raise concerns about</w:t>
      </w:r>
      <w:r w:rsidRPr="00AC6775">
        <w:rPr>
          <w:rFonts w:hint="eastAsia"/>
          <w:sz w:val="16"/>
        </w:rPr>
        <w:t xml:space="preserve"> movement </w:t>
      </w:r>
      <w:r w:rsidRPr="00AC1C5E">
        <w:rPr>
          <w:rStyle w:val="Emphasis"/>
          <w:rFonts w:hint="eastAsia"/>
        </w:rPr>
        <w:t>co</w:t>
      </w:r>
      <w:r w:rsidRPr="00AC1C5E">
        <w:rPr>
          <w:rStyle w:val="Emphasis"/>
        </w:rPr>
        <w:t>-</w:t>
      </w:r>
      <w:r w:rsidRPr="00AC1C5E">
        <w:rPr>
          <w:rStyle w:val="Emphasis"/>
          <w:rFonts w:hint="eastAsia"/>
        </w:rPr>
        <w:t>optation and cor</w:t>
      </w:r>
      <w:r w:rsidRPr="00AC1C5E">
        <w:rPr>
          <w:rStyle w:val="Emphasis"/>
        </w:rPr>
        <w:t>poratization</w:t>
      </w:r>
      <w:r w:rsidRPr="00AC6775">
        <w:rPr>
          <w:sz w:val="16"/>
        </w:rPr>
        <w:t xml:space="preserve">. Rickke Mananzala and Dean Spade (2008: 58) note, “The emergence of the nonprofit sector has created a cultural shift in social justice activism, including professionalization, corporatization, and competition between groups for scarce resources.” Much of </w:t>
      </w:r>
      <w:r w:rsidRPr="00AC1C5E">
        <w:rPr>
          <w:rStyle w:val="StyleUnderline"/>
        </w:rPr>
        <w:t>what is described as trans activism is increasingly linked to incorporation into existing markets</w:t>
      </w:r>
      <w:r w:rsidRPr="00AC6775">
        <w:rPr>
          <w:sz w:val="16"/>
        </w:rPr>
        <w:t xml:space="preserve"> and corporate economic structures, </w:t>
      </w:r>
      <w:r w:rsidRPr="00AC1C5E">
        <w:rPr>
          <w:rStyle w:val="StyleUnderline"/>
        </w:rPr>
        <w:t>complete with the adoption of “labor practices that reflect business values</w:t>
      </w:r>
      <w:r w:rsidRPr="00AC6775">
        <w:rPr>
          <w:sz w:val="16"/>
        </w:rPr>
        <w:t xml:space="preserve"> more than social justice values” (58). These business values are evident in how Ross imagines the company’s future. Ross told the Advocate (Kellaway 2014), “It is my mission to make TransTech the Apple of the nonprofit industry!” But as INCITE! Women of Color Against Violence (2009) has famously pointed out, politics and </w:t>
      </w:r>
      <w:r w:rsidRPr="00AC6775">
        <w:rPr>
          <w:rFonts w:hint="eastAsia"/>
          <w:sz w:val="16"/>
        </w:rPr>
        <w:t>private interests threaten to co</w:t>
      </w:r>
      <w:r w:rsidRPr="00AC6775">
        <w:rPr>
          <w:rFonts w:hint="eastAsia"/>
          <w:sz w:val="16"/>
        </w:rPr>
        <w:t>‐</w:t>
      </w:r>
      <w:r w:rsidRPr="00AC6775">
        <w:rPr>
          <w:rFonts w:hint="eastAsia"/>
          <w:sz w:val="16"/>
        </w:rPr>
        <w:t xml:space="preserve">opt social movements, forming what they call the </w:t>
      </w:r>
      <w:r w:rsidRPr="00AC6775">
        <w:rPr>
          <w:rFonts w:hint="eastAsia"/>
          <w:sz w:val="16"/>
        </w:rPr>
        <w:t>“</w:t>
      </w:r>
      <w:r w:rsidRPr="00AC6775">
        <w:rPr>
          <w:rFonts w:hint="eastAsia"/>
          <w:sz w:val="16"/>
        </w:rPr>
        <w:t>non</w:t>
      </w:r>
      <w:r w:rsidRPr="00AC6775">
        <w:rPr>
          <w:rFonts w:hint="eastAsia"/>
          <w:sz w:val="16"/>
        </w:rPr>
        <w:t>‐</w:t>
      </w:r>
      <w:r w:rsidRPr="00AC6775">
        <w:rPr>
          <w:rFonts w:hint="eastAsia"/>
          <w:sz w:val="16"/>
        </w:rPr>
        <w:t>profit industrial complex.</w:t>
      </w:r>
      <w:r w:rsidRPr="00AC6775">
        <w:rPr>
          <w:rFonts w:hint="eastAsia"/>
          <w:sz w:val="16"/>
        </w:rPr>
        <w:t>”</w:t>
      </w:r>
    </w:p>
    <w:p w14:paraId="18412BA2" w14:textId="77777777" w:rsidR="000E3692" w:rsidRPr="00AC6775" w:rsidRDefault="000E3692" w:rsidP="000E3692">
      <w:pPr>
        <w:rPr>
          <w:sz w:val="16"/>
        </w:rPr>
      </w:pPr>
      <w:r w:rsidRPr="00AC6775">
        <w:rPr>
          <w:sz w:val="16"/>
        </w:rPr>
        <w:t xml:space="preserve">Ray Filar (2015), in “Trans[TM]: How the Trans Movement Got Sold Out,” outlines numerous ways that </w:t>
      </w:r>
      <w:r w:rsidRPr="00AC1C5E">
        <w:rPr>
          <w:rStyle w:val="StyleUnderline"/>
        </w:rPr>
        <w:t>corporations in the United States profit from transgender visibility</w:t>
      </w:r>
      <w:r w:rsidRPr="00AC6775">
        <w:rPr>
          <w:sz w:val="16"/>
        </w:rPr>
        <w:t>. After noting a rise of mainstream trans visibility in film and consumer culture, Filar writes: “</w:t>
      </w:r>
      <w:r w:rsidRPr="00AC1C5E">
        <w:rPr>
          <w:rStyle w:val="StyleUnderline"/>
        </w:rPr>
        <w:t>This partial acceptability stems from the trans movement’s push for inclusion</w:t>
      </w:r>
      <w:r w:rsidRPr="00AC6775">
        <w:rPr>
          <w:sz w:val="16"/>
        </w:rPr>
        <w:t xml:space="preserve">. It’s a respectability drive, supported by a bevy of </w:t>
      </w:r>
      <w:r w:rsidRPr="00AC1C5E">
        <w:rPr>
          <w:rStyle w:val="StyleUnderline"/>
          <w:rFonts w:hint="eastAsia"/>
        </w:rPr>
        <w:t>companies</w:t>
      </w:r>
      <w:r w:rsidRPr="00AC6775">
        <w:rPr>
          <w:rFonts w:hint="eastAsia"/>
          <w:sz w:val="16"/>
        </w:rPr>
        <w:t xml:space="preserve"> who </w:t>
      </w:r>
      <w:r w:rsidRPr="00AC1C5E">
        <w:rPr>
          <w:rStyle w:val="StyleUnderline"/>
          <w:rFonts w:hint="eastAsia"/>
        </w:rPr>
        <w:t>are jumping at the chance to use trans</w:t>
      </w:r>
      <w:r w:rsidRPr="00AC6775">
        <w:rPr>
          <w:rFonts w:hint="eastAsia"/>
          <w:sz w:val="16"/>
        </w:rPr>
        <w:t xml:space="preserve"> or non</w:t>
      </w:r>
      <w:r w:rsidRPr="00AC6775">
        <w:rPr>
          <w:rFonts w:hint="eastAsia"/>
          <w:sz w:val="16"/>
        </w:rPr>
        <w:t>‐</w:t>
      </w:r>
      <w:r w:rsidRPr="00AC6775">
        <w:rPr>
          <w:rFonts w:hint="eastAsia"/>
          <w:sz w:val="16"/>
        </w:rPr>
        <w:t xml:space="preserve">normative gender </w:t>
      </w:r>
      <w:r w:rsidRPr="00AC1C5E">
        <w:rPr>
          <w:rStyle w:val="StyleUnderline"/>
          <w:rFonts w:hint="eastAsia"/>
        </w:rPr>
        <w:t xml:space="preserve">expression to sell their products. </w:t>
      </w:r>
      <w:r w:rsidRPr="006C4AE1">
        <w:rPr>
          <w:rStyle w:val="Emphasis"/>
          <w:rFonts w:hint="eastAsia"/>
        </w:rPr>
        <w:t>Transness is sexy.</w:t>
      </w:r>
      <w:r w:rsidRPr="006C4AE1">
        <w:rPr>
          <w:rStyle w:val="Emphasis"/>
          <w:rFonts w:hint="eastAsia"/>
        </w:rPr>
        <w:t>”</w:t>
      </w:r>
      <w:r w:rsidRPr="00AC6775">
        <w:rPr>
          <w:rFonts w:hint="eastAsia"/>
          <w:sz w:val="16"/>
        </w:rPr>
        <w:t xml:space="preserve"> Filar</w:t>
      </w:r>
      <w:r w:rsidRPr="00AC6775">
        <w:rPr>
          <w:rFonts w:hint="eastAsia"/>
          <w:sz w:val="16"/>
        </w:rPr>
        <w:t>’</w:t>
      </w:r>
      <w:r w:rsidRPr="00AC6775">
        <w:rPr>
          <w:rFonts w:hint="eastAsia"/>
          <w:sz w:val="16"/>
        </w:rPr>
        <w:t>s observations recall debates about co</w:t>
      </w:r>
      <w:r w:rsidRPr="00AC6775">
        <w:rPr>
          <w:rFonts w:hint="eastAsia"/>
          <w:sz w:val="16"/>
        </w:rPr>
        <w:t>‐</w:t>
      </w:r>
      <w:r w:rsidRPr="00AC6775">
        <w:rPr>
          <w:rFonts w:hint="eastAsia"/>
          <w:sz w:val="16"/>
        </w:rPr>
        <w:t>optation, commer</w:t>
      </w:r>
      <w:r w:rsidRPr="00AC6775">
        <w:rPr>
          <w:sz w:val="16"/>
        </w:rPr>
        <w:t>cialization, and commodification in the gay and lesbian community in the 1990s (Chasin 2000; Gluckman and Reeds 1997; Hennessy 1994–95; Sender 2004). Filar then turned attention to lessons for the trans liberation movement: “</w:t>
      </w:r>
      <w:r w:rsidRPr="00AC1C5E">
        <w:rPr>
          <w:rStyle w:val="Emphasis"/>
        </w:rPr>
        <w:t xml:space="preserve">Movements are taken out of the hands of the radical, </w:t>
      </w:r>
      <w:r w:rsidRPr="00AC1C5E">
        <w:rPr>
          <w:rStyle w:val="Emphasis"/>
          <w:rFonts w:hint="eastAsia"/>
        </w:rPr>
        <w:t>angry, non</w:t>
      </w:r>
      <w:r w:rsidRPr="00AC1C5E">
        <w:rPr>
          <w:rStyle w:val="Emphasis"/>
        </w:rPr>
        <w:t>-</w:t>
      </w:r>
      <w:r w:rsidRPr="00AC1C5E">
        <w:rPr>
          <w:rStyle w:val="Emphasis"/>
          <w:rFonts w:hint="eastAsia"/>
        </w:rPr>
        <w:t>respectable, non</w:t>
      </w:r>
      <w:r w:rsidRPr="00AC1C5E">
        <w:rPr>
          <w:rStyle w:val="Emphasis"/>
        </w:rPr>
        <w:t>-</w:t>
      </w:r>
      <w:r w:rsidRPr="00AC1C5E">
        <w:rPr>
          <w:rStyle w:val="Emphasis"/>
          <w:rFonts w:hint="eastAsia"/>
        </w:rPr>
        <w:t xml:space="preserve">conforming people who did the years of unrewarded </w:t>
      </w:r>
      <w:r w:rsidRPr="00AC1C5E">
        <w:rPr>
          <w:rStyle w:val="Emphasis"/>
        </w:rPr>
        <w:t>hard graft</w:t>
      </w:r>
      <w:r w:rsidRPr="00AC1C5E">
        <w:rPr>
          <w:rStyle w:val="StyleUnderline"/>
        </w:rPr>
        <w:t xml:space="preserve"> to make it all happen.</w:t>
      </w:r>
      <w:r w:rsidRPr="00AC6775">
        <w:rPr>
          <w:sz w:val="16"/>
        </w:rPr>
        <w:t xml:space="preserve"> Then gradually they are overrun by . . . career activists out to make a name for themselves.” These shifts resonate with Dan Irving’s (2012: 157) observations about the entanglements of economic logics, cultural spheres, and technologies of the self: “As CEOs of ‘Me, Inc.,’ we are responsible for managing our own advancement. </w:t>
      </w:r>
      <w:r w:rsidRPr="00AC1C5E">
        <w:rPr>
          <w:rStyle w:val="StyleUnderline"/>
        </w:rPr>
        <w:t>We develop our worth through</w:t>
      </w:r>
      <w:r w:rsidRPr="00AC6775">
        <w:rPr>
          <w:sz w:val="16"/>
        </w:rPr>
        <w:t xml:space="preserve"> </w:t>
      </w:r>
      <w:r w:rsidRPr="00AC6775">
        <w:rPr>
          <w:rFonts w:hint="eastAsia"/>
          <w:sz w:val="16"/>
        </w:rPr>
        <w:t xml:space="preserve">education, </w:t>
      </w:r>
      <w:r w:rsidRPr="00AC1C5E">
        <w:rPr>
          <w:rStyle w:val="StyleUnderline"/>
          <w:rFonts w:hint="eastAsia"/>
        </w:rPr>
        <w:t>self</w:t>
      </w:r>
      <w:r w:rsidRPr="00AC1C5E">
        <w:rPr>
          <w:rStyle w:val="StyleUnderline"/>
        </w:rPr>
        <w:t>-</w:t>
      </w:r>
      <w:r w:rsidRPr="00AC1C5E">
        <w:rPr>
          <w:rStyle w:val="StyleUnderline"/>
          <w:rFonts w:hint="eastAsia"/>
        </w:rPr>
        <w:t>br</w:t>
      </w:r>
      <w:r w:rsidRPr="00AC1C5E">
        <w:rPr>
          <w:rStyle w:val="StyleUnderline"/>
        </w:rPr>
        <w:t>anding, and promotion.”</w:t>
      </w:r>
    </w:p>
    <w:p w14:paraId="1733A23F" w14:textId="77777777" w:rsidR="000E3692" w:rsidRDefault="000E3692" w:rsidP="000E3692">
      <w:pPr>
        <w:rPr>
          <w:sz w:val="16"/>
        </w:rPr>
      </w:pPr>
      <w:r w:rsidRPr="00AC6775">
        <w:rPr>
          <w:sz w:val="16"/>
        </w:rPr>
        <w:t xml:space="preserve">Circling back to links between </w:t>
      </w:r>
      <w:r w:rsidRPr="00AC6775">
        <w:rPr>
          <w:rStyle w:val="StyleUnderline"/>
        </w:rPr>
        <w:t>trans visibility</w:t>
      </w:r>
      <w:r w:rsidRPr="00AC6775">
        <w:rPr>
          <w:sz w:val="16"/>
        </w:rPr>
        <w:t xml:space="preserve"> and the mainstreaming of activism in probusiness and nonprofit settings, we could examine how TransTech has </w:t>
      </w:r>
      <w:r w:rsidRPr="00AC6775">
        <w:rPr>
          <w:rStyle w:val="StyleUnderline"/>
        </w:rPr>
        <w:t>struck a chord with corporate audiences</w:t>
      </w:r>
      <w:r w:rsidRPr="00AC6775">
        <w:rPr>
          <w:sz w:val="16"/>
        </w:rPr>
        <w:t xml:space="preserve"> and mainstream LGBTorganizations, including HRC, which offered office space to Ross in its Washington headquar- ters. In 2015 </w:t>
      </w:r>
      <w:r w:rsidRPr="00A200F4">
        <w:rPr>
          <w:rStyle w:val="StyleUnderline"/>
        </w:rPr>
        <w:t xml:space="preserve">Ross </w:t>
      </w:r>
      <w:r w:rsidRPr="00AC6775">
        <w:rPr>
          <w:sz w:val="16"/>
        </w:rPr>
        <w:t xml:space="preserve">delivered the keynote at the 2015 HRC Corporate Equality Index awards. During her speech, she spoke about blocked employment opportunities as well as discrimination on the job. She then </w:t>
      </w:r>
      <w:r w:rsidRPr="00A200F4">
        <w:rPr>
          <w:rStyle w:val="StyleUnderline"/>
        </w:rPr>
        <w:t xml:space="preserve">elaborated on the promise of trans value for the business sector: “But we are not the problem. We are the solution. </w:t>
      </w:r>
      <w:r w:rsidRPr="00AC6775">
        <w:rPr>
          <w:sz w:val="16"/>
        </w:rPr>
        <w:t>The problem really comes down to business and economics. It is time that cor- porate America starts to recognize the value in the trans community” (Ross 2015a). Ross’s speech makes clear how TransTech is inextricably tied to market forces and business values. At the same time, one can also recognize the potential benefits offered to trans employees. For those who cannot claim membership in an emerging “trans elite” (Sycamore 2016), opportunities like those promoted by TransTech are important livelihood options in a world where wealth and life chances are unevenly distributed. Paraphrasing Karl Marx, it would be advantageous to remind ourselves that it is people who make history, including Ross and other trans entrepreneurs, but not under material circumstances of their own making.</w:t>
      </w:r>
    </w:p>
    <w:p w14:paraId="32E40DCC" w14:textId="77777777" w:rsidR="000E3692" w:rsidRDefault="000E3692" w:rsidP="000E3692">
      <w:pPr>
        <w:rPr>
          <w:sz w:val="16"/>
        </w:rPr>
      </w:pPr>
      <w:r>
        <w:rPr>
          <w:sz w:val="16"/>
        </w:rPr>
        <w:t>Conclusions</w:t>
      </w:r>
    </w:p>
    <w:p w14:paraId="71F22CD0" w14:textId="77777777" w:rsidR="000E3692" w:rsidRPr="00E418E3" w:rsidRDefault="000E3692" w:rsidP="000E3692">
      <w:pPr>
        <w:rPr>
          <w:sz w:val="16"/>
        </w:rPr>
      </w:pPr>
      <w:r>
        <w:rPr>
          <w:sz w:val="16"/>
        </w:rPr>
        <w:t xml:space="preserve">Examining </w:t>
      </w:r>
      <w:r w:rsidRPr="008B6378">
        <w:rPr>
          <w:rStyle w:val="StyleUnderline"/>
          <w:highlight w:val="green"/>
        </w:rPr>
        <w:t>trans markets</w:t>
      </w:r>
      <w:r w:rsidRPr="00A200F4">
        <w:rPr>
          <w:rStyle w:val="StyleUnderline"/>
        </w:rPr>
        <w:t>, labor,</w:t>
      </w:r>
      <w:r>
        <w:rPr>
          <w:sz w:val="16"/>
        </w:rPr>
        <w:t xml:space="preserve"> aspirations, </w:t>
      </w:r>
      <w:r w:rsidRPr="00A200F4">
        <w:rPr>
          <w:rStyle w:val="StyleUnderline"/>
        </w:rPr>
        <w:t>and entrepreneurship</w:t>
      </w:r>
      <w:r>
        <w:rPr>
          <w:sz w:val="16"/>
        </w:rPr>
        <w:t xml:space="preserve">, this article </w:t>
      </w:r>
      <w:r w:rsidRPr="008B6378">
        <w:rPr>
          <w:rStyle w:val="StyleUnderline"/>
          <w:highlight w:val="green"/>
        </w:rPr>
        <w:t>highlights</w:t>
      </w:r>
      <w:r w:rsidRPr="00A200F4">
        <w:rPr>
          <w:rStyle w:val="StyleUnderline"/>
        </w:rPr>
        <w:t xml:space="preserve"> </w:t>
      </w:r>
      <w:r>
        <w:rPr>
          <w:sz w:val="16"/>
        </w:rPr>
        <w:t xml:space="preserve">some of </w:t>
      </w:r>
      <w:r w:rsidRPr="008B6378">
        <w:rPr>
          <w:rStyle w:val="StyleUnderline"/>
          <w:highlight w:val="green"/>
        </w:rPr>
        <w:t xml:space="preserve">the </w:t>
      </w:r>
      <w:r w:rsidRPr="008B6378">
        <w:rPr>
          <w:rStyle w:val="Emphasis"/>
          <w:highlight w:val="green"/>
        </w:rPr>
        <w:t>paradox</w:t>
      </w:r>
      <w:r w:rsidRPr="00A200F4">
        <w:rPr>
          <w:rStyle w:val="Emphasis"/>
        </w:rPr>
        <w:t xml:space="preserve">es </w:t>
      </w:r>
      <w:r w:rsidRPr="008B6378">
        <w:rPr>
          <w:rStyle w:val="Emphasis"/>
          <w:highlight w:val="green"/>
        </w:rPr>
        <w:t>of</w:t>
      </w:r>
      <w:r w:rsidRPr="00A200F4">
        <w:rPr>
          <w:rStyle w:val="Emphasis"/>
        </w:rPr>
        <w:t xml:space="preserve"> our </w:t>
      </w:r>
      <w:r w:rsidRPr="008B6378">
        <w:rPr>
          <w:rStyle w:val="Emphasis"/>
          <w:highlight w:val="green"/>
        </w:rPr>
        <w:t>neoliberal times</w:t>
      </w:r>
      <w:r w:rsidRPr="00A200F4">
        <w:rPr>
          <w:rStyle w:val="Emphasis"/>
        </w:rPr>
        <w:t>.</w:t>
      </w:r>
      <w:r>
        <w:rPr>
          <w:sz w:val="16"/>
        </w:rPr>
        <w:t xml:space="preserve"> As the anthropologist Carla Freeman (2014: 47–48) writes in Entrepreneurial Selves, “Entrepreneurialism today represents simultaneously greater pressure placed upon the individual to create her or his own livelihood in the absence or changing face of formal sector employment and opportunities to break out of traditional confines of gender, race, and class.” Freeman notes that entrepreneurial practices “suggest radical transformations” in institutions and cultural life: “These are at once creative and onerous, spaces of aspiration and precarity, engaging and reconstituting both reputation and respectability” (48). In its focus on </w:t>
      </w:r>
      <w:r w:rsidRPr="008B6378">
        <w:rPr>
          <w:rStyle w:val="StyleUnderline"/>
          <w:highlight w:val="green"/>
        </w:rPr>
        <w:t>the</w:t>
      </w:r>
      <w:r w:rsidRPr="00832235">
        <w:rPr>
          <w:rStyle w:val="StyleUnderline"/>
        </w:rPr>
        <w:t xml:space="preserve"> production, circulation, and </w:t>
      </w:r>
      <w:r w:rsidRPr="008B6378">
        <w:rPr>
          <w:rStyle w:val="StyleUnderline"/>
          <w:rFonts w:hint="eastAsia"/>
          <w:highlight w:val="green"/>
        </w:rPr>
        <w:t>extraction of transgender value</w:t>
      </w:r>
      <w:r>
        <w:rPr>
          <w:rFonts w:hint="eastAsia"/>
          <w:sz w:val="16"/>
        </w:rPr>
        <w:t>, this article takes seriously trans</w:t>
      </w:r>
      <w:r>
        <w:rPr>
          <w:rFonts w:hint="eastAsia"/>
          <w:sz w:val="16"/>
        </w:rPr>
        <w:t>‐</w:t>
      </w:r>
      <w:r>
        <w:rPr>
          <w:rFonts w:hint="eastAsia"/>
          <w:sz w:val="16"/>
        </w:rPr>
        <w:t xml:space="preserve">political economy approaches that encourage moving beyond </w:t>
      </w:r>
      <w:r w:rsidRPr="00832235">
        <w:rPr>
          <w:rStyle w:val="StyleUnderline"/>
          <w:rFonts w:hint="eastAsia"/>
        </w:rPr>
        <w:t xml:space="preserve">the </w:t>
      </w:r>
      <w:r w:rsidRPr="008B6378">
        <w:rPr>
          <w:rStyle w:val="StyleUnderline"/>
          <w:rFonts w:hint="eastAsia"/>
          <w:highlight w:val="green"/>
        </w:rPr>
        <w:t>language of self</w:t>
      </w:r>
      <w:r w:rsidRPr="008B6378">
        <w:rPr>
          <w:rStyle w:val="StyleUnderline"/>
          <w:highlight w:val="green"/>
        </w:rPr>
        <w:t>-</w:t>
      </w:r>
      <w:r w:rsidRPr="008B6378">
        <w:rPr>
          <w:rStyle w:val="StyleUnderline"/>
          <w:rFonts w:hint="eastAsia"/>
          <w:highlight w:val="green"/>
        </w:rPr>
        <w:t>determination and</w:t>
      </w:r>
      <w:r w:rsidRPr="00832235">
        <w:rPr>
          <w:rStyle w:val="StyleUnderline"/>
          <w:rFonts w:hint="eastAsia"/>
        </w:rPr>
        <w:t xml:space="preserve"> self</w:t>
      </w:r>
      <w:r>
        <w:rPr>
          <w:rStyle w:val="StyleUnderline"/>
        </w:rPr>
        <w:t>-</w:t>
      </w:r>
      <w:r w:rsidRPr="008B6378">
        <w:rPr>
          <w:rStyle w:val="StyleUnderline"/>
          <w:rFonts w:hint="eastAsia"/>
          <w:highlight w:val="green"/>
        </w:rPr>
        <w:t>actualization</w:t>
      </w:r>
      <w:r>
        <w:rPr>
          <w:rFonts w:hint="eastAsia"/>
          <w:sz w:val="16"/>
        </w:rPr>
        <w:t xml:space="preserve"> (Irving 2014; se</w:t>
      </w:r>
      <w:r>
        <w:rPr>
          <w:sz w:val="16"/>
        </w:rPr>
        <w:t xml:space="preserve">e also Irving 2008, 2009), which all too easily </w:t>
      </w:r>
      <w:r w:rsidRPr="008B6378">
        <w:rPr>
          <w:rStyle w:val="StyleUnderline"/>
          <w:highlight w:val="green"/>
        </w:rPr>
        <w:t>become</w:t>
      </w:r>
      <w:r w:rsidRPr="00832235">
        <w:rPr>
          <w:rStyle w:val="StyleUnderline"/>
        </w:rPr>
        <w:t xml:space="preserve"> mere </w:t>
      </w:r>
      <w:r w:rsidRPr="008B6378">
        <w:rPr>
          <w:rStyle w:val="StyleUnderline"/>
          <w:highlight w:val="green"/>
        </w:rPr>
        <w:t>strategies of market inclusion</w:t>
      </w:r>
      <w:r w:rsidRPr="00832235">
        <w:rPr>
          <w:rStyle w:val="StyleUnderline"/>
        </w:rPr>
        <w:t xml:space="preserve"> without questioning capital’s insidious and adaptive force.</w:t>
      </w:r>
      <w:r>
        <w:rPr>
          <w:sz w:val="16"/>
        </w:rPr>
        <w:t xml:space="preserve"> It may seem counterintuitive, but inclusion and visibility could deepen social divides and strengthen oppressive global relations.</w:t>
      </w:r>
    </w:p>
    <w:p w14:paraId="72AE225E" w14:textId="77777777" w:rsidR="000E3692" w:rsidRPr="002A7A41" w:rsidRDefault="000E3692" w:rsidP="000E3692">
      <w:pPr>
        <w:pStyle w:val="Heading4"/>
      </w:pPr>
      <w:r>
        <w:t xml:space="preserve">The alternative is </w:t>
      </w:r>
      <w:r>
        <w:rPr>
          <w:u w:val="single"/>
        </w:rPr>
        <w:t>trans speculative fiction</w:t>
      </w:r>
      <w:r>
        <w:t xml:space="preserve">. In other words, we must imagine that we live in a </w:t>
      </w:r>
      <w:r>
        <w:rPr>
          <w:u w:val="single"/>
        </w:rPr>
        <w:t>world</w:t>
      </w:r>
      <w:r>
        <w:t xml:space="preserve"> that </w:t>
      </w:r>
      <w:r>
        <w:rPr>
          <w:u w:val="single"/>
        </w:rPr>
        <w:t>makes sense</w:t>
      </w:r>
      <w:r>
        <w:t xml:space="preserve">. Only that exposes the </w:t>
      </w:r>
      <w:r>
        <w:rPr>
          <w:u w:val="single"/>
        </w:rPr>
        <w:t>paradox</w:t>
      </w:r>
      <w:r>
        <w:t xml:space="preserve"> of labor and offers a path </w:t>
      </w:r>
      <w:r>
        <w:rPr>
          <w:u w:val="single"/>
        </w:rPr>
        <w:t>beyond it</w:t>
      </w:r>
      <w:r>
        <w:t xml:space="preserve"> – not into the future, but as an </w:t>
      </w:r>
      <w:r>
        <w:rPr>
          <w:u w:val="single"/>
        </w:rPr>
        <w:t>alternative imagination</w:t>
      </w:r>
      <w:r>
        <w:t xml:space="preserve"> of the present. </w:t>
      </w:r>
    </w:p>
    <w:p w14:paraId="1D696544" w14:textId="77777777" w:rsidR="000E3692" w:rsidRDefault="000E3692" w:rsidP="000E3692">
      <w:r w:rsidRPr="00F7329B">
        <w:rPr>
          <w:rStyle w:val="Style13ptBold"/>
        </w:rPr>
        <w:t xml:space="preserve">Samer </w:t>
      </w:r>
      <w:r>
        <w:rPr>
          <w:rStyle w:val="Style13ptBold"/>
        </w:rPr>
        <w:t>and</w:t>
      </w:r>
      <w:r w:rsidRPr="00F7329B">
        <w:rPr>
          <w:rStyle w:val="Style13ptBold"/>
        </w:rPr>
        <w:t xml:space="preserve"> Keegan 2/1</w:t>
      </w:r>
      <w:r w:rsidRPr="00F7329B">
        <w:t xml:space="preserve"> </w:t>
      </w:r>
      <w:r>
        <w:t>–</w:t>
      </w:r>
      <w:r w:rsidRPr="00F7329B">
        <w:t xml:space="preserve"> </w:t>
      </w:r>
      <w:r>
        <w:t>Trans and queer media studies scholar and filmmaker, ssociate professor of film and media studies in the Department of English at Arizona State University</w:t>
      </w:r>
      <w:r w:rsidRPr="00F7329B">
        <w:t>;</w:t>
      </w:r>
      <w:r>
        <w:t xml:space="preserve"> associate professor of film and moving image studies at Concordia University in Montreal.</w:t>
      </w:r>
      <w:r w:rsidRPr="00F7329B">
        <w:t xml:space="preserve"> [Jed Samer &amp; Cáel M. Keegan, "Introduction: Trans Speculation in the WTF," </w:t>
      </w:r>
      <w:r w:rsidRPr="00F7329B">
        <w:rPr>
          <w:i/>
          <w:iCs/>
        </w:rPr>
        <w:t>TSQ: Transgender Studies Quarterly</w:t>
      </w:r>
      <w:r w:rsidRPr="00F7329B">
        <w:t xml:space="preserve">, vol. 12, no. 1, 02/01/2025, pp. </w:t>
      </w:r>
      <w:r>
        <w:t>5-8</w:t>
      </w:r>
      <w:r w:rsidRPr="00F7329B">
        <w:t>, https://doi.org/10.1215/23289252-11670524 ] @ehatt</w:t>
      </w:r>
    </w:p>
    <w:p w14:paraId="6F5E9194" w14:textId="77777777" w:rsidR="000E3692" w:rsidRPr="005A21C2" w:rsidRDefault="000E3692" w:rsidP="000E3692">
      <w:pPr>
        <w:rPr>
          <w:sz w:val="16"/>
        </w:rPr>
      </w:pPr>
      <w:r w:rsidRPr="005A21C2">
        <w:rPr>
          <w:sz w:val="16"/>
        </w:rPr>
        <w:t xml:space="preserve">And yet, as much as it seems to impede the arrival of a promised future, the WTF also illustrates how </w:t>
      </w:r>
      <w:r w:rsidRPr="008B6378">
        <w:rPr>
          <w:rStyle w:val="Emphasis"/>
          <w:highlight w:val="green"/>
        </w:rPr>
        <w:t>speculation can redirect us</w:t>
      </w:r>
      <w:r w:rsidRPr="00C712B3">
        <w:rPr>
          <w:rStyle w:val="Emphasis"/>
        </w:rPr>
        <w:t xml:space="preserve"> toward the capacities of the present</w:t>
      </w:r>
      <w:r w:rsidRPr="005A21C2">
        <w:rPr>
          <w:sz w:val="16"/>
        </w:rPr>
        <w:t>. Si</w:t>
      </w:r>
      <w:r w:rsidRPr="005A21C2">
        <w:rPr>
          <w:rFonts w:hint="eastAsia"/>
          <w:sz w:val="16"/>
        </w:rPr>
        <w:t xml:space="preserve">nce its formalization, </w:t>
      </w:r>
      <w:r w:rsidRPr="00B6270F">
        <w:rPr>
          <w:rStyle w:val="StyleUnderline"/>
          <w:rFonts w:hint="eastAsia"/>
        </w:rPr>
        <w:t>trans studies has been centrally concerned with the question of what comes next</w:t>
      </w:r>
      <w:r w:rsidRPr="005A21C2">
        <w:rPr>
          <w:rFonts w:hint="eastAsia"/>
          <w:sz w:val="16"/>
        </w:rPr>
        <w:t xml:space="preserve">: TSQ's initial double issue, titled </w:t>
      </w:r>
      <w:r w:rsidRPr="005A21C2">
        <w:rPr>
          <w:rFonts w:hint="eastAsia"/>
          <w:sz w:val="16"/>
        </w:rPr>
        <w:t>“</w:t>
      </w:r>
      <w:r w:rsidRPr="005A21C2">
        <w:rPr>
          <w:rFonts w:hint="eastAsia"/>
          <w:sz w:val="16"/>
        </w:rPr>
        <w:t>Postposttranssexual: Keywords for a Twenty</w:t>
      </w:r>
      <w:r w:rsidRPr="005A21C2">
        <w:rPr>
          <w:rFonts w:hint="eastAsia"/>
          <w:sz w:val="16"/>
        </w:rPr>
        <w:t>‐</w:t>
      </w:r>
      <w:r w:rsidRPr="005A21C2">
        <w:rPr>
          <w:rFonts w:hint="eastAsia"/>
          <w:sz w:val="16"/>
        </w:rPr>
        <w:t>First</w:t>
      </w:r>
      <w:r w:rsidRPr="005A21C2">
        <w:rPr>
          <w:rFonts w:hint="eastAsia"/>
          <w:sz w:val="16"/>
        </w:rPr>
        <w:t>‐</w:t>
      </w:r>
      <w:r w:rsidRPr="005A21C2">
        <w:rPr>
          <w:rFonts w:hint="eastAsia"/>
          <w:sz w:val="16"/>
        </w:rPr>
        <w:t>Century Transgender Studies,</w:t>
      </w:r>
      <w:r w:rsidRPr="005A21C2">
        <w:rPr>
          <w:rFonts w:hint="eastAsia"/>
          <w:sz w:val="16"/>
        </w:rPr>
        <w:t>”</w:t>
      </w:r>
      <w:r w:rsidRPr="005A21C2">
        <w:rPr>
          <w:rFonts w:hint="eastAsia"/>
          <w:sz w:val="16"/>
        </w:rPr>
        <w:t xml:space="preserve"> inaugurated a break with earlier his</w:t>
      </w:r>
      <w:r w:rsidRPr="005A21C2">
        <w:rPr>
          <w:sz w:val="16"/>
        </w:rPr>
        <w:t xml:space="preserve">torical models of transsexuality and posttranssexuality (Stone 2006), opening a new critical vocabulary that </w:t>
      </w:r>
      <w:r w:rsidRPr="00B6270F">
        <w:rPr>
          <w:rStyle w:val="StyleUnderline"/>
        </w:rPr>
        <w:t>aimed to move us past the twentieth century's foundational etiologies for trans difference.</w:t>
      </w:r>
      <w:r w:rsidRPr="005A21C2">
        <w:rPr>
          <w:sz w:val="16"/>
        </w:rPr>
        <w:t xml:space="preserve"> </w:t>
      </w:r>
      <w:r w:rsidRPr="00B6270F">
        <w:rPr>
          <w:rStyle w:val="StyleUnderline"/>
        </w:rPr>
        <w:t>While this</w:t>
      </w:r>
      <w:r w:rsidRPr="005A21C2">
        <w:rPr>
          <w:sz w:val="16"/>
        </w:rPr>
        <w:t xml:space="preserve"> “postpost” intervention </w:t>
      </w:r>
      <w:r w:rsidRPr="00B6270F">
        <w:rPr>
          <w:rStyle w:val="StyleUnderline"/>
        </w:rPr>
        <w:t>provided a rupture</w:t>
      </w:r>
      <w:r w:rsidRPr="005A21C2">
        <w:rPr>
          <w:sz w:val="16"/>
        </w:rPr>
        <w:t xml:space="preserve"> through which trans scholarship could break from concretized vocabularies and established literatures, </w:t>
      </w:r>
      <w:r w:rsidRPr="008B6378">
        <w:rPr>
          <w:rStyle w:val="StyleUnderline"/>
          <w:highlight w:val="green"/>
        </w:rPr>
        <w:t>it</w:t>
      </w:r>
      <w:r w:rsidRPr="00B6270F">
        <w:rPr>
          <w:rStyle w:val="StyleUnderline"/>
        </w:rPr>
        <w:t xml:space="preserve"> also </w:t>
      </w:r>
      <w:r w:rsidRPr="008B6378">
        <w:rPr>
          <w:rStyle w:val="Emphasis"/>
          <w:highlight w:val="green"/>
        </w:rPr>
        <w:t>installed</w:t>
      </w:r>
      <w:r w:rsidRPr="00B6270F">
        <w:rPr>
          <w:rStyle w:val="Emphasis"/>
        </w:rPr>
        <w:t xml:space="preserve"> structural and affective </w:t>
      </w:r>
      <w:r w:rsidRPr="008B6378">
        <w:rPr>
          <w:rStyle w:val="Emphasis"/>
          <w:highlight w:val="green"/>
        </w:rPr>
        <w:t>attachments</w:t>
      </w:r>
      <w:r w:rsidRPr="00B6270F">
        <w:rPr>
          <w:rStyle w:val="Emphasis"/>
        </w:rPr>
        <w:t xml:space="preserve"> to the future</w:t>
      </w:r>
      <w:r w:rsidRPr="00B6270F">
        <w:rPr>
          <w:rStyle w:val="StyleUnderline"/>
        </w:rPr>
        <w:t xml:space="preserve"> </w:t>
      </w:r>
      <w:r w:rsidRPr="008B6378">
        <w:rPr>
          <w:rStyle w:val="StyleUnderline"/>
          <w:highlight w:val="green"/>
        </w:rPr>
        <w:t>that</w:t>
      </w:r>
      <w:r w:rsidRPr="00B6270F">
        <w:rPr>
          <w:rStyle w:val="StyleUnderline"/>
        </w:rPr>
        <w:t xml:space="preserve"> have </w:t>
      </w:r>
      <w:r w:rsidRPr="008B6378">
        <w:rPr>
          <w:rStyle w:val="Emphasis"/>
          <w:highlight w:val="green"/>
        </w:rPr>
        <w:t>dovetailed with</w:t>
      </w:r>
      <w:r w:rsidRPr="00B6270F">
        <w:rPr>
          <w:rStyle w:val="StyleUnderline"/>
        </w:rPr>
        <w:t xml:space="preserve"> the larger </w:t>
      </w:r>
      <w:r w:rsidRPr="00B6270F">
        <w:rPr>
          <w:rStyle w:val="Emphasis"/>
        </w:rPr>
        <w:t>culture's fixation on transness</w:t>
      </w:r>
      <w:r w:rsidRPr="005A21C2">
        <w:rPr>
          <w:sz w:val="16"/>
        </w:rPr>
        <w:t xml:space="preserve"> as a sign of impending liberation/doom. </w:t>
      </w:r>
      <w:r w:rsidRPr="00B6270F">
        <w:rPr>
          <w:rStyle w:val="StyleUnderline"/>
        </w:rPr>
        <w:t>The result can only be described as</w:t>
      </w:r>
      <w:r w:rsidRPr="005A21C2">
        <w:rPr>
          <w:sz w:val="16"/>
        </w:rPr>
        <w:t xml:space="preserve"> a certain kind of </w:t>
      </w:r>
      <w:r w:rsidRPr="008B6378">
        <w:rPr>
          <w:rStyle w:val="Emphasis"/>
          <w:highlight w:val="green"/>
        </w:rPr>
        <w:t>time sickness</w:t>
      </w:r>
      <w:r w:rsidRPr="005A21C2">
        <w:rPr>
          <w:sz w:val="16"/>
        </w:rPr>
        <w:t xml:space="preserve">: since 2014, </w:t>
      </w:r>
      <w:r w:rsidRPr="008B6378">
        <w:rPr>
          <w:rStyle w:val="StyleUnderline"/>
          <w:highlight w:val="green"/>
        </w:rPr>
        <w:t>transgender people</w:t>
      </w:r>
      <w:r w:rsidRPr="00B6270F">
        <w:rPr>
          <w:rStyle w:val="StyleUnderline"/>
        </w:rPr>
        <w:t xml:space="preserve"> have </w:t>
      </w:r>
      <w:r w:rsidRPr="008B6378">
        <w:rPr>
          <w:rStyle w:val="StyleUnderline"/>
          <w:highlight w:val="green"/>
        </w:rPr>
        <w:t>spent</w:t>
      </w:r>
      <w:r w:rsidRPr="00B6270F">
        <w:rPr>
          <w:rStyle w:val="StyleUnderline"/>
        </w:rPr>
        <w:t xml:space="preserve"> what feels like </w:t>
      </w:r>
      <w:r w:rsidRPr="008B6378">
        <w:rPr>
          <w:rStyle w:val="StyleUnderline"/>
          <w:highlight w:val="green"/>
        </w:rPr>
        <w:t>an endless decade teetering on</w:t>
      </w:r>
      <w:r w:rsidRPr="00B6270F">
        <w:rPr>
          <w:rStyle w:val="StyleUnderline"/>
        </w:rPr>
        <w:t xml:space="preserve"> the edge of </w:t>
      </w:r>
      <w:r w:rsidRPr="008B6378">
        <w:rPr>
          <w:rStyle w:val="StyleUnderline"/>
          <w:highlight w:val="green"/>
        </w:rPr>
        <w:t>an ironic horizon</w:t>
      </w:r>
      <w:r w:rsidRPr="005A21C2">
        <w:rPr>
          <w:sz w:val="16"/>
        </w:rPr>
        <w:t xml:space="preserve"> only </w:t>
      </w:r>
      <w:r w:rsidRPr="00B6270F">
        <w:rPr>
          <w:rStyle w:val="StyleUnderline"/>
        </w:rPr>
        <w:t>after which we will arrive as subjects</w:t>
      </w:r>
      <w:r w:rsidRPr="005A21C2">
        <w:rPr>
          <w:sz w:val="16"/>
        </w:rPr>
        <w:t xml:space="preserve">. Wildly different imaginaries have spawned around transgender in this period: of social progress and national decline, of technological utopia and fascist mind control. And yet, despite </w:t>
      </w:r>
      <w:r w:rsidRPr="00B6270F">
        <w:rPr>
          <w:rStyle w:val="StyleUnderline"/>
        </w:rPr>
        <w:t>the manifold possibilities tessellating out from trans at this juncture, all these seem to resolve down into</w:t>
      </w:r>
      <w:r w:rsidRPr="005A21C2">
        <w:rPr>
          <w:sz w:val="16"/>
        </w:rPr>
        <w:t xml:space="preserve"> the same historical experience—</w:t>
      </w:r>
      <w:r w:rsidRPr="00B6270F">
        <w:rPr>
          <w:rStyle w:val="StyleUnderline"/>
        </w:rPr>
        <w:t>the experience of not yet.</w:t>
      </w:r>
      <w:r w:rsidRPr="005A21C2">
        <w:rPr>
          <w:sz w:val="16"/>
        </w:rPr>
        <w:t xml:space="preserve"> </w:t>
      </w:r>
      <w:r w:rsidRPr="00B6270F">
        <w:rPr>
          <w:rStyle w:val="StyleUnderline"/>
        </w:rPr>
        <w:t>To be trans</w:t>
      </w:r>
      <w:r w:rsidRPr="005A21C2">
        <w:rPr>
          <w:sz w:val="16"/>
        </w:rPr>
        <w:t xml:space="preserve"> over the past decade </w:t>
      </w:r>
      <w:r w:rsidRPr="00B6270F">
        <w:rPr>
          <w:rStyle w:val="StyleUnderline"/>
        </w:rPr>
        <w:t>has been to live alongside the impossible arrival of our own</w:t>
      </w:r>
      <w:r w:rsidRPr="005A21C2">
        <w:rPr>
          <w:sz w:val="16"/>
        </w:rPr>
        <w:t xml:space="preserve"> seemingly necessary </w:t>
      </w:r>
      <w:r w:rsidRPr="00B6270F">
        <w:rPr>
          <w:rStyle w:val="StyleUnderline"/>
        </w:rPr>
        <w:t xml:space="preserve">future, </w:t>
      </w:r>
      <w:r w:rsidRPr="005A21C2">
        <w:rPr>
          <w:sz w:val="16"/>
        </w:rPr>
        <w:t xml:space="preserve">to witness, like Chidi Anagonye in The Good Place, “a trillion different realities folding onto each other like thin sheets of metal forming a single blade” (Weng 2019). As crucial as it may be to feel a “then and there” (Muñoz 2009: 1), </w:t>
      </w:r>
      <w:r w:rsidRPr="008B6378">
        <w:rPr>
          <w:rStyle w:val="Emphasis"/>
          <w:highlight w:val="green"/>
        </w:rPr>
        <w:t>trans people are</w:t>
      </w:r>
      <w:r w:rsidRPr="00B6270F">
        <w:rPr>
          <w:rStyle w:val="Emphasis"/>
        </w:rPr>
        <w:t xml:space="preserve"> very much </w:t>
      </w:r>
      <w:r w:rsidRPr="008B6378">
        <w:rPr>
          <w:rStyle w:val="Emphasis"/>
          <w:highlight w:val="green"/>
        </w:rPr>
        <w:t>stuck in the</w:t>
      </w:r>
      <w:r w:rsidRPr="00B6270F">
        <w:rPr>
          <w:rStyle w:val="Emphasis"/>
        </w:rPr>
        <w:t xml:space="preserve"> perplexing </w:t>
      </w:r>
      <w:r w:rsidRPr="008B6378">
        <w:rPr>
          <w:rStyle w:val="Emphasis"/>
          <w:highlight w:val="green"/>
        </w:rPr>
        <w:t>quagmire of the here</w:t>
      </w:r>
      <w:r w:rsidRPr="00B6270F">
        <w:rPr>
          <w:rStyle w:val="Emphasis"/>
        </w:rPr>
        <w:t xml:space="preserve"> and now.</w:t>
      </w:r>
      <w:r w:rsidRPr="005A21C2">
        <w:rPr>
          <w:sz w:val="16"/>
        </w:rPr>
        <w:t xml:space="preserve"> For us, </w:t>
      </w:r>
      <w:r w:rsidRPr="00B6270F">
        <w:rPr>
          <w:rStyle w:val="StyleUnderline"/>
        </w:rPr>
        <w:t>to be “against” the future is not necessarily to deny its romance or its imagined deliverance, but to find ourselves up against it as a sort of “disciplinary surface”</w:t>
      </w:r>
      <w:r w:rsidRPr="005A21C2">
        <w:rPr>
          <w:sz w:val="16"/>
        </w:rPr>
        <w:t xml:space="preserve"> (Keegan 2020: 349) </w:t>
      </w:r>
      <w:r w:rsidRPr="00B6270F">
        <w:rPr>
          <w:rStyle w:val="StyleUnderline"/>
        </w:rPr>
        <w:t>that limits our experience of how the present is lived</w:t>
      </w:r>
      <w:r w:rsidRPr="005A21C2">
        <w:rPr>
          <w:sz w:val="16"/>
        </w:rPr>
        <w:t xml:space="preserve">. </w:t>
      </w:r>
      <w:r w:rsidRPr="00B6270F">
        <w:rPr>
          <w:rStyle w:val="StyleUnderline"/>
        </w:rPr>
        <w:t>This stuckness is</w:t>
      </w:r>
      <w:r w:rsidRPr="005A21C2">
        <w:rPr>
          <w:sz w:val="16"/>
        </w:rPr>
        <w:t xml:space="preserve"> precisely </w:t>
      </w:r>
      <w:r w:rsidRPr="00B6270F">
        <w:rPr>
          <w:rStyle w:val="StyleUnderline"/>
        </w:rPr>
        <w:t xml:space="preserve">why we propose a return to </w:t>
      </w:r>
      <w:r w:rsidRPr="005A21C2">
        <w:rPr>
          <w:sz w:val="16"/>
        </w:rPr>
        <w:t xml:space="preserve">and reconceptualization of </w:t>
      </w:r>
      <w:r w:rsidRPr="00B6270F">
        <w:rPr>
          <w:rStyle w:val="StyleUnderline"/>
        </w:rPr>
        <w:t>the trans speculative</w:t>
      </w:r>
      <w:r w:rsidRPr="005A21C2">
        <w:rPr>
          <w:sz w:val="16"/>
        </w:rPr>
        <w:t>.</w:t>
      </w:r>
    </w:p>
    <w:p w14:paraId="1A03DD98" w14:textId="77777777" w:rsidR="000E3692" w:rsidRPr="005A21C2" w:rsidRDefault="000E3692" w:rsidP="000E3692">
      <w:pPr>
        <w:rPr>
          <w:sz w:val="16"/>
        </w:rPr>
      </w:pPr>
      <w:r w:rsidRPr="005A21C2">
        <w:rPr>
          <w:sz w:val="16"/>
        </w:rPr>
        <w:t xml:space="preserve">The greatest misconception about the speculative, we believe, is the assumption that it asks the question, What comes next next? instead of, </w:t>
      </w:r>
      <w:r w:rsidRPr="00B6270F">
        <w:rPr>
          <w:rStyle w:val="StyleUnderline"/>
        </w:rPr>
        <w:t xml:space="preserve">Where might we be, already? </w:t>
      </w:r>
      <w:r w:rsidRPr="005A21C2">
        <w:rPr>
          <w:sz w:val="16"/>
        </w:rPr>
        <w:t xml:space="preserve">Of course, we might enjoy the accoutrement of futurity—cool space suits, hurtling through unknown corners of the universe at a breakneck pace, the particular sparkle of an alien planet. Such dressings may provide the perfect distraction from the malaise of the here and now. But, as Samuel R. Delany (1977: 8) put it, “Anyone who reads or writes </w:t>
      </w:r>
      <w:r w:rsidRPr="00B6270F">
        <w:rPr>
          <w:rStyle w:val="StyleUnderline"/>
        </w:rPr>
        <w:t xml:space="preserve">SF </w:t>
      </w:r>
      <w:r w:rsidRPr="005A21C2">
        <w:rPr>
          <w:sz w:val="16"/>
        </w:rPr>
        <w:t xml:space="preserve">seriously knows that its </w:t>
      </w:r>
      <w:r w:rsidRPr="00B6270F">
        <w:rPr>
          <w:rStyle w:val="StyleUnderline"/>
        </w:rPr>
        <w:t>particular excellence is</w:t>
      </w:r>
      <w:r w:rsidRPr="005A21C2">
        <w:rPr>
          <w:sz w:val="16"/>
        </w:rPr>
        <w:t xml:space="preserve"> in another area altogether: </w:t>
      </w:r>
      <w:r w:rsidRPr="00B6270F">
        <w:rPr>
          <w:rStyle w:val="StyleUnderline"/>
        </w:rPr>
        <w:t xml:space="preserve">in all </w:t>
      </w:r>
      <w:r w:rsidRPr="005A21C2">
        <w:rPr>
          <w:sz w:val="16"/>
        </w:rPr>
        <w:t xml:space="preserve">the brouhaha clanging about </w:t>
      </w:r>
      <w:r w:rsidRPr="008B6378">
        <w:rPr>
          <w:rStyle w:val="StyleUnderline"/>
          <w:highlight w:val="green"/>
        </w:rPr>
        <w:t>these</w:t>
      </w:r>
      <w:r w:rsidRPr="00B6270F">
        <w:rPr>
          <w:rStyle w:val="StyleUnderline"/>
        </w:rPr>
        <w:t xml:space="preserve"> unreal </w:t>
      </w:r>
      <w:r w:rsidRPr="008B6378">
        <w:rPr>
          <w:rStyle w:val="StyleUnderline"/>
          <w:highlight w:val="green"/>
        </w:rPr>
        <w:t>worlds</w:t>
      </w:r>
      <w:r w:rsidRPr="00B6270F">
        <w:rPr>
          <w:rStyle w:val="Emphasis"/>
        </w:rPr>
        <w:t xml:space="preserve">, chords </w:t>
      </w:r>
      <w:r w:rsidRPr="008B6378">
        <w:rPr>
          <w:rStyle w:val="Emphasis"/>
          <w:highlight w:val="green"/>
        </w:rPr>
        <w:t>are</w:t>
      </w:r>
      <w:r w:rsidRPr="00B6270F">
        <w:rPr>
          <w:rStyle w:val="Emphasis"/>
        </w:rPr>
        <w:t xml:space="preserve"> </w:t>
      </w:r>
      <w:r w:rsidRPr="008B6378">
        <w:rPr>
          <w:rStyle w:val="Emphasis"/>
          <w:highlight w:val="green"/>
        </w:rPr>
        <w:t>sounded in</w:t>
      </w:r>
      <w:r w:rsidRPr="00B6270F">
        <w:rPr>
          <w:rStyle w:val="Emphasis"/>
        </w:rPr>
        <w:t xml:space="preserve"> total </w:t>
      </w:r>
      <w:r w:rsidRPr="008B6378">
        <w:rPr>
          <w:rStyle w:val="Emphasis"/>
          <w:highlight w:val="green"/>
        </w:rPr>
        <w:t>sympathy with</w:t>
      </w:r>
      <w:r w:rsidRPr="00B6270F">
        <w:rPr>
          <w:rStyle w:val="Emphasis"/>
        </w:rPr>
        <w:t xml:space="preserve"> the </w:t>
      </w:r>
      <w:r w:rsidRPr="008B6378">
        <w:rPr>
          <w:rStyle w:val="Emphasis"/>
          <w:highlight w:val="green"/>
        </w:rPr>
        <w:t>real</w:t>
      </w:r>
      <w:r w:rsidRPr="00B6270F">
        <w:rPr>
          <w:rStyle w:val="Emphasis"/>
        </w:rPr>
        <w:t>.”</w:t>
      </w:r>
      <w:r w:rsidRPr="005A21C2">
        <w:rPr>
          <w:sz w:val="16"/>
        </w:rPr>
        <w:t xml:space="preserve"> </w:t>
      </w:r>
      <w:r w:rsidRPr="00B6270F">
        <w:rPr>
          <w:rStyle w:val="StyleUnderline"/>
        </w:rPr>
        <w:t>For example</w:t>
      </w:r>
      <w:r w:rsidRPr="005A21C2">
        <w:rPr>
          <w:sz w:val="16"/>
        </w:rPr>
        <w:t xml:space="preserve">, micha cárdenas's 2023 debut </w:t>
      </w:r>
      <w:r w:rsidRPr="00B6270F">
        <w:rPr>
          <w:rStyle w:val="StyleUnderline"/>
        </w:rPr>
        <w:t>novel Atoms Never Touch</w:t>
      </w:r>
      <w:r w:rsidRPr="005A21C2">
        <w:rPr>
          <w:sz w:val="16"/>
        </w:rPr>
        <w:t xml:space="preserve"> opens in a bathroom stall, our protagonist Cora spinning, as she has found herself doing more and more “after the election.” She could be us, no? But then she looks up from the floor tile to the stall door, and we learn that “one of her favorite things about women's restrooms, different from men's rooms, was that they were usually full of aug graffiti” (1). Philosophical debates (not unlike those made in ink in some of our best restrooms) appear on this stall door, but only to those who have enabled the optional content of their aug lenses following implantation surgery. In cárdenas's novel, Cora, like many trans people in this science </w:t>
      </w:r>
      <w:r w:rsidRPr="0003785D">
        <w:rPr>
          <w:rStyle w:val="StyleUnderline"/>
        </w:rPr>
        <w:t xml:space="preserve">fictional near future (or, really, </w:t>
      </w:r>
      <w:r w:rsidRPr="0003785D">
        <w:rPr>
          <w:rStyle w:val="Emphasis"/>
        </w:rPr>
        <w:t>alternate present</w:t>
      </w:r>
      <w:r w:rsidRPr="005A21C2">
        <w:rPr>
          <w:sz w:val="16"/>
        </w:rPr>
        <w:t xml:space="preserve">), has had hers implanted during her gender confirmation surgery. This is one example of what Delany meant by chords being sounded “in total sympathy with the real,” which </w:t>
      </w:r>
      <w:r w:rsidRPr="0003785D">
        <w:rPr>
          <w:rStyle w:val="StyleUnderline"/>
        </w:rPr>
        <w:t>is not to say that speculative</w:t>
      </w:r>
      <w:r w:rsidRPr="005A21C2">
        <w:rPr>
          <w:sz w:val="16"/>
        </w:rPr>
        <w:t xml:space="preserve"> fiction </w:t>
      </w:r>
      <w:r w:rsidRPr="0003785D">
        <w:rPr>
          <w:rStyle w:val="StyleUnderline"/>
        </w:rPr>
        <w:t>is naturalistic</w:t>
      </w:r>
      <w:r w:rsidRPr="005A21C2">
        <w:rPr>
          <w:sz w:val="16"/>
        </w:rPr>
        <w:t>—or that its familiarity accomplishes the same work as any other literature.</w:t>
      </w:r>
    </w:p>
    <w:p w14:paraId="2158C964" w14:textId="77777777" w:rsidR="000E3692" w:rsidRPr="005A21C2" w:rsidRDefault="000E3692" w:rsidP="000E3692">
      <w:pPr>
        <w:rPr>
          <w:sz w:val="16"/>
        </w:rPr>
      </w:pPr>
      <w:r w:rsidRPr="005A21C2">
        <w:rPr>
          <w:rFonts w:hint="eastAsia"/>
          <w:sz w:val="16"/>
        </w:rPr>
        <w:t>As Delany details and fellow queer SF author</w:t>
      </w:r>
      <w:r w:rsidRPr="005A21C2">
        <w:rPr>
          <w:rFonts w:hint="eastAsia"/>
          <w:sz w:val="16"/>
        </w:rPr>
        <w:t>‐</w:t>
      </w:r>
      <w:r w:rsidRPr="005A21C2">
        <w:rPr>
          <w:rFonts w:hint="eastAsia"/>
          <w:sz w:val="16"/>
        </w:rPr>
        <w:t xml:space="preserve">critic Joanna Russ concurs, </w:t>
      </w:r>
      <w:r w:rsidRPr="0003785D">
        <w:rPr>
          <w:rStyle w:val="StyleUnderline"/>
          <w:rFonts w:hint="eastAsia"/>
        </w:rPr>
        <w:t>naturalistic fiction recounts what could have happened, whereas</w:t>
      </w:r>
      <w:r w:rsidRPr="005A21C2">
        <w:rPr>
          <w:rFonts w:hint="eastAsia"/>
          <w:sz w:val="16"/>
        </w:rPr>
        <w:t xml:space="preserve"> </w:t>
      </w:r>
      <w:r w:rsidRPr="0003785D">
        <w:rPr>
          <w:rStyle w:val="StyleUnderline"/>
        </w:rPr>
        <w:t xml:space="preserve">speculative fiction </w:t>
      </w:r>
      <w:r w:rsidRPr="0003785D">
        <w:rPr>
          <w:rStyle w:val="Emphasis"/>
        </w:rPr>
        <w:t>explores what has not happened</w:t>
      </w:r>
      <w:r w:rsidRPr="0003785D">
        <w:rPr>
          <w:rStyle w:val="StyleUnderline"/>
        </w:rPr>
        <w:t>.</w:t>
      </w:r>
      <w:r w:rsidRPr="005A21C2">
        <w:rPr>
          <w:sz w:val="16"/>
        </w:rPr>
        <w:t xml:space="preserve"> Both authors further distinguish speculative fiction from fantasy, which insists on its own impossibility: fantasy could not have happened, its events cannot happen. Alternatively, </w:t>
      </w:r>
      <w:r w:rsidRPr="0003785D">
        <w:rPr>
          <w:rStyle w:val="StyleUnderline"/>
        </w:rPr>
        <w:t xml:space="preserve">a central pleasure of </w:t>
      </w:r>
      <w:r w:rsidRPr="0003785D">
        <w:rPr>
          <w:rStyle w:val="StyleUnderline"/>
          <w:rFonts w:hint="eastAsia"/>
        </w:rPr>
        <w:t>speculative fiction is its unique connection with actuality, with possibility.</w:t>
      </w:r>
      <w:r w:rsidRPr="005A21C2">
        <w:rPr>
          <w:rFonts w:hint="eastAsia"/>
          <w:sz w:val="16"/>
        </w:rPr>
        <w:t xml:space="preserve"> </w:t>
      </w:r>
      <w:r w:rsidRPr="0003785D">
        <w:rPr>
          <w:rStyle w:val="Emphasis"/>
          <w:rFonts w:hint="eastAsia"/>
        </w:rPr>
        <w:t xml:space="preserve">Like transness in 2025, the </w:t>
      </w:r>
      <w:r w:rsidRPr="008B6378">
        <w:rPr>
          <w:rStyle w:val="Emphasis"/>
          <w:rFonts w:hint="eastAsia"/>
          <w:highlight w:val="green"/>
        </w:rPr>
        <w:t>speculative names a</w:t>
      </w:r>
      <w:r w:rsidRPr="0003785D">
        <w:rPr>
          <w:rStyle w:val="Emphasis"/>
          <w:rFonts w:hint="eastAsia"/>
        </w:rPr>
        <w:t xml:space="preserve"> state of </w:t>
      </w:r>
      <w:r w:rsidRPr="008B6378">
        <w:rPr>
          <w:rStyle w:val="Emphasis"/>
          <w:rFonts w:hint="eastAsia"/>
          <w:highlight w:val="green"/>
        </w:rPr>
        <w:t xml:space="preserve">limbo, a </w:t>
      </w:r>
      <w:r w:rsidRPr="008B6378">
        <w:rPr>
          <w:rStyle w:val="Emphasis"/>
          <w:rFonts w:hint="eastAsia"/>
          <w:highlight w:val="green"/>
        </w:rPr>
        <w:t>“</w:t>
      </w:r>
      <w:r w:rsidRPr="008B6378">
        <w:rPr>
          <w:rStyle w:val="Emphasis"/>
          <w:rFonts w:hint="eastAsia"/>
          <w:highlight w:val="green"/>
        </w:rPr>
        <w:t>no</w:t>
      </w:r>
      <w:r w:rsidRPr="008B6378">
        <w:rPr>
          <w:rStyle w:val="Emphasis"/>
          <w:highlight w:val="green"/>
        </w:rPr>
        <w:t>-</w:t>
      </w:r>
      <w:r w:rsidRPr="008B6378">
        <w:rPr>
          <w:rStyle w:val="Emphasis"/>
          <w:rFonts w:hint="eastAsia"/>
          <w:highlight w:val="green"/>
        </w:rPr>
        <w:t>man's land of</w:t>
      </w:r>
      <w:r w:rsidRPr="0003785D">
        <w:rPr>
          <w:rStyle w:val="Emphasis"/>
          <w:rFonts w:hint="eastAsia"/>
        </w:rPr>
        <w:t xml:space="preserve"> not</w:t>
      </w:r>
      <w:r>
        <w:rPr>
          <w:rStyle w:val="Emphasis"/>
        </w:rPr>
        <w:t>-</w:t>
      </w:r>
      <w:r w:rsidRPr="0003785D">
        <w:rPr>
          <w:rStyle w:val="Emphasis"/>
          <w:rFonts w:hint="eastAsia"/>
        </w:rPr>
        <w:t xml:space="preserve">possible, </w:t>
      </w:r>
      <w:r w:rsidRPr="008B6378">
        <w:rPr>
          <w:rStyle w:val="Emphasis"/>
          <w:rFonts w:hint="eastAsia"/>
          <w:highlight w:val="green"/>
        </w:rPr>
        <w:t>not impossible</w:t>
      </w:r>
      <w:r w:rsidRPr="005A21C2">
        <w:rPr>
          <w:rFonts w:hint="eastAsia"/>
          <w:sz w:val="16"/>
        </w:rPr>
        <w:t>”</w:t>
      </w:r>
      <w:r w:rsidRPr="005A21C2">
        <w:rPr>
          <w:rFonts w:hint="eastAsia"/>
          <w:sz w:val="16"/>
        </w:rPr>
        <w:t xml:space="preserve"> (Russ [1973] 1995: 23) </w:t>
      </w:r>
      <w:r w:rsidRPr="0003785D">
        <w:rPr>
          <w:rStyle w:val="StyleUnderline"/>
          <w:rFonts w:hint="eastAsia"/>
        </w:rPr>
        <w:t>that charges the reader with the responsibility of navigating its confusing terrain.</w:t>
      </w:r>
      <w:r w:rsidRPr="005A21C2">
        <w:rPr>
          <w:rFonts w:hint="eastAsia"/>
          <w:sz w:val="16"/>
        </w:rPr>
        <w:t xml:space="preserve"> Far from passive, </w:t>
      </w:r>
      <w:r w:rsidRPr="0003785D">
        <w:rPr>
          <w:rStyle w:val="StyleUnderline"/>
          <w:rFonts w:hint="eastAsia"/>
        </w:rPr>
        <w:t xml:space="preserve">the reader </w:t>
      </w:r>
      <w:r w:rsidRPr="0003785D">
        <w:rPr>
          <w:rStyle w:val="StyleUnderline"/>
          <w:rFonts w:hint="eastAsia"/>
        </w:rPr>
        <w:t>“</w:t>
      </w:r>
      <w:r w:rsidRPr="0003785D">
        <w:rPr>
          <w:rStyle w:val="StyleUnderline"/>
          <w:rFonts w:hint="eastAsia"/>
        </w:rPr>
        <w:t>performs the paradoxical movement into and out of the work</w:t>
      </w:r>
      <w:r w:rsidRPr="0003785D">
        <w:rPr>
          <w:rStyle w:val="StyleUnderline"/>
          <w:rFonts w:hint="eastAsia"/>
        </w:rPr>
        <w:t>”</w:t>
      </w:r>
      <w:r w:rsidRPr="005A21C2">
        <w:rPr>
          <w:rFonts w:hint="eastAsia"/>
          <w:sz w:val="16"/>
        </w:rPr>
        <w:t xml:space="preserve"> (23). Russ explains, </w:t>
      </w:r>
      <w:r w:rsidRPr="005A21C2">
        <w:rPr>
          <w:rFonts w:hint="eastAsia"/>
          <w:sz w:val="16"/>
        </w:rPr>
        <w:t>“</w:t>
      </w:r>
      <w:r w:rsidRPr="0003785D">
        <w:rPr>
          <w:rStyle w:val="StyleUnderline"/>
          <w:rFonts w:hint="eastAsia"/>
        </w:rPr>
        <w:t>Aesthetic distance fluctuates</w:t>
      </w:r>
      <w:r w:rsidRPr="005A21C2">
        <w:rPr>
          <w:rFonts w:hint="eastAsia"/>
          <w:sz w:val="16"/>
        </w:rPr>
        <w:t xml:space="preserve"> constantly, </w:t>
      </w:r>
      <w:r w:rsidRPr="0003785D">
        <w:rPr>
          <w:rStyle w:val="StyleUnderline"/>
          <w:rFonts w:hint="eastAsia"/>
        </w:rPr>
        <w:t>and so does the</w:t>
      </w:r>
      <w:r w:rsidRPr="005A21C2">
        <w:rPr>
          <w:rFonts w:hint="eastAsia"/>
          <w:sz w:val="16"/>
        </w:rPr>
        <w:t xml:space="preserve"> constantly varying </w:t>
      </w:r>
      <w:r w:rsidRPr="0003785D">
        <w:rPr>
          <w:rStyle w:val="StyleUnderline"/>
          <w:rFonts w:hint="eastAsia"/>
        </w:rPr>
        <w:t xml:space="preserve">factor of </w:t>
      </w:r>
      <w:r w:rsidRPr="005A21C2">
        <w:rPr>
          <w:rFonts w:hint="eastAsia"/>
          <w:sz w:val="16"/>
        </w:rPr>
        <w:t>‘</w:t>
      </w:r>
      <w:r w:rsidRPr="005A21C2">
        <w:rPr>
          <w:rFonts w:hint="eastAsia"/>
          <w:sz w:val="16"/>
        </w:rPr>
        <w:t>science</w:t>
      </w:r>
      <w:r w:rsidRPr="005A21C2">
        <w:rPr>
          <w:rFonts w:hint="eastAsia"/>
          <w:sz w:val="16"/>
        </w:rPr>
        <w:t>‐</w:t>
      </w:r>
      <w:r w:rsidRPr="005A21C2">
        <w:rPr>
          <w:rFonts w:hint="eastAsia"/>
          <w:sz w:val="16"/>
        </w:rPr>
        <w:t>f</w:t>
      </w:r>
      <w:r w:rsidRPr="005A21C2">
        <w:rPr>
          <w:sz w:val="16"/>
        </w:rPr>
        <w:t>ictionalness’ (</w:t>
      </w:r>
      <w:r w:rsidRPr="0003785D">
        <w:rPr>
          <w:rStyle w:val="StyleUnderline"/>
        </w:rPr>
        <w:t>divergence from the representation of actuality</w:t>
      </w:r>
      <w:r w:rsidRPr="005A21C2">
        <w:rPr>
          <w:sz w:val="16"/>
        </w:rPr>
        <w:t xml:space="preserve">)” (23). It is not simply that readers or viewers of speculative fiction encounter creatures and worlds that do not yet exist and to which they must acclimate, but that they navigate a paradox unique to the genre—encountering that which is neither impossible nor possible. </w:t>
      </w:r>
      <w:r w:rsidRPr="0003785D">
        <w:rPr>
          <w:rStyle w:val="StyleUnderline"/>
        </w:rPr>
        <w:t>The subjunctive experience of speculation means sliding between these two poles as we constantly compare what we know of actuality to the proposed world before us.</w:t>
      </w:r>
      <w:r w:rsidRPr="005A21C2">
        <w:rPr>
          <w:sz w:val="16"/>
        </w:rPr>
        <w:t xml:space="preserve"> A thoughtful SF writer can shepherd audiences through a reading experience that, like Cora's aug lenses, causes the world around them to flicker. In turn, </w:t>
      </w:r>
      <w:r w:rsidRPr="008B6378">
        <w:rPr>
          <w:rStyle w:val="Emphasis"/>
          <w:highlight w:val="green"/>
        </w:rPr>
        <w:t>the bizarre becomes familiar</w:t>
      </w:r>
      <w:r w:rsidRPr="0003785D">
        <w:rPr>
          <w:rStyle w:val="Emphasis"/>
        </w:rPr>
        <w:t xml:space="preserve"> while </w:t>
      </w:r>
      <w:r w:rsidRPr="008B6378">
        <w:rPr>
          <w:rStyle w:val="Emphasis"/>
          <w:highlight w:val="green"/>
        </w:rPr>
        <w:t>the familiar</w:t>
      </w:r>
      <w:r w:rsidRPr="0003785D">
        <w:rPr>
          <w:rStyle w:val="Emphasis"/>
        </w:rPr>
        <w:t xml:space="preserve"> also </w:t>
      </w:r>
      <w:r w:rsidRPr="008B6378">
        <w:rPr>
          <w:rStyle w:val="Emphasis"/>
          <w:highlight w:val="green"/>
        </w:rPr>
        <w:t>becomes</w:t>
      </w:r>
      <w:r w:rsidRPr="0003785D">
        <w:rPr>
          <w:rStyle w:val="Emphasis"/>
        </w:rPr>
        <w:t xml:space="preserve"> </w:t>
      </w:r>
      <w:r w:rsidRPr="008B6378">
        <w:rPr>
          <w:rStyle w:val="Emphasis"/>
          <w:highlight w:val="green"/>
        </w:rPr>
        <w:t>bizarre</w:t>
      </w:r>
      <w:r w:rsidRPr="005A21C2">
        <w:rPr>
          <w:sz w:val="16"/>
        </w:rPr>
        <w:t xml:space="preserve"> (24).</w:t>
      </w:r>
    </w:p>
    <w:p w14:paraId="6632CB81" w14:textId="77777777" w:rsidR="000E3692" w:rsidRPr="005A21C2" w:rsidRDefault="000E3692" w:rsidP="000E3692">
      <w:pPr>
        <w:rPr>
          <w:sz w:val="16"/>
        </w:rPr>
      </w:pPr>
      <w:r w:rsidRPr="005A21C2">
        <w:rPr>
          <w:sz w:val="16"/>
        </w:rPr>
        <w:t>Trans people have long been central</w:t>
      </w:r>
      <w:r w:rsidRPr="005A21C2">
        <w:rPr>
          <w:rFonts w:hint="eastAsia"/>
          <w:sz w:val="16"/>
        </w:rPr>
        <w:t xml:space="preserve"> to speculative fiction's </w:t>
      </w:r>
      <w:r w:rsidRPr="005A21C2">
        <w:rPr>
          <w:rFonts w:hint="eastAsia"/>
          <w:sz w:val="16"/>
        </w:rPr>
        <w:t>“</w:t>
      </w:r>
      <w:r w:rsidRPr="005A21C2">
        <w:rPr>
          <w:rFonts w:hint="eastAsia"/>
          <w:sz w:val="16"/>
        </w:rPr>
        <w:t>thought</w:t>
      </w:r>
      <w:r w:rsidRPr="005A21C2">
        <w:rPr>
          <w:rFonts w:hint="eastAsia"/>
          <w:sz w:val="16"/>
        </w:rPr>
        <w:t>‐</w:t>
      </w:r>
      <w:r w:rsidRPr="005A21C2">
        <w:rPr>
          <w:rFonts w:hint="eastAsia"/>
          <w:sz w:val="16"/>
        </w:rPr>
        <w:t>experiments,</w:t>
      </w:r>
      <w:r w:rsidRPr="005A21C2">
        <w:rPr>
          <w:rFonts w:hint="eastAsia"/>
          <w:sz w:val="16"/>
        </w:rPr>
        <w:t>”</w:t>
      </w:r>
      <w:r w:rsidRPr="005A21C2">
        <w:rPr>
          <w:rFonts w:hint="eastAsia"/>
          <w:sz w:val="16"/>
        </w:rPr>
        <w:t xml:space="preserve"> as Ursula K. Le Guin named the work of SF. Le Guin ([1976] 2023: 50</w:t>
      </w:r>
      <w:r w:rsidRPr="005A21C2">
        <w:rPr>
          <w:rFonts w:hint="eastAsia"/>
          <w:sz w:val="16"/>
        </w:rPr>
        <w:t>–</w:t>
      </w:r>
      <w:r w:rsidRPr="005A21C2">
        <w:rPr>
          <w:rFonts w:hint="eastAsia"/>
          <w:sz w:val="16"/>
        </w:rPr>
        <w:t>51) described her sex</w:t>
      </w:r>
      <w:r w:rsidRPr="005A21C2">
        <w:rPr>
          <w:rFonts w:hint="eastAsia"/>
          <w:sz w:val="16"/>
        </w:rPr>
        <w:t>‐</w:t>
      </w:r>
      <w:r w:rsidRPr="005A21C2">
        <w:rPr>
          <w:rFonts w:hint="eastAsia"/>
          <w:sz w:val="16"/>
        </w:rPr>
        <w:t xml:space="preserve">changing Gethenians from The Left Hand of Darkness (1969) as </w:t>
      </w:r>
      <w:r w:rsidRPr="005A21C2">
        <w:rPr>
          <w:rFonts w:hint="eastAsia"/>
          <w:sz w:val="16"/>
        </w:rPr>
        <w:t>“</w:t>
      </w:r>
      <w:r w:rsidRPr="005A21C2">
        <w:rPr>
          <w:rFonts w:hint="eastAsia"/>
          <w:sz w:val="16"/>
        </w:rPr>
        <w:t>questions, not answers</w:t>
      </w:r>
      <w:r w:rsidRPr="005A21C2">
        <w:rPr>
          <w:rFonts w:hint="eastAsia"/>
          <w:sz w:val="16"/>
        </w:rPr>
        <w:t>”</w:t>
      </w:r>
      <w:r w:rsidRPr="005A21C2">
        <w:rPr>
          <w:rFonts w:hint="eastAsia"/>
          <w:sz w:val="16"/>
        </w:rPr>
        <w:t xml:space="preserve"> and </w:t>
      </w:r>
      <w:r w:rsidRPr="005A21C2">
        <w:rPr>
          <w:rFonts w:hint="eastAsia"/>
          <w:sz w:val="16"/>
        </w:rPr>
        <w:t>“</w:t>
      </w:r>
      <w:r w:rsidRPr="005A21C2">
        <w:rPr>
          <w:rFonts w:hint="eastAsia"/>
          <w:sz w:val="16"/>
        </w:rPr>
        <w:t>a way of thinking.</w:t>
      </w:r>
      <w:r w:rsidRPr="005A21C2">
        <w:rPr>
          <w:rFonts w:hint="eastAsia"/>
          <w:sz w:val="16"/>
        </w:rPr>
        <w:t>”</w:t>
      </w:r>
      <w:r w:rsidRPr="005A21C2">
        <w:rPr>
          <w:rFonts w:hint="eastAsia"/>
          <w:sz w:val="16"/>
        </w:rPr>
        <w:t xml:space="preserve"> Writi</w:t>
      </w:r>
      <w:r w:rsidRPr="005A21C2">
        <w:rPr>
          <w:sz w:val="16"/>
        </w:rPr>
        <w:t>ng the novel was her response to a shifting feminist consciousness in herself. For Le Guin, the Gethenians allowed her to explore how in the absence of patriarchy “society would be a very different thing” (59). Picturing gender and sexuality differently enabled Le Guin to diagnose what she saw in need of changing: “exploitation of the woman, of the weak, of the earth” (59). Twelve years later, the trans alien Cavana of James Tiptree Jr.’s “With Delicate Mad Hands” (1981) is the caller from the stars to whom our protagonist Carol jets, leaving the bloodied bodies of her abusers behind. In a letter to Russ, the author described the novella as a “Lesbian ‘I love an alien’ sf yarn” in which “neither lover knows or cares what sex the other is.”1 The author lam</w:t>
      </w:r>
      <w:r w:rsidRPr="005A21C2">
        <w:rPr>
          <w:rFonts w:hint="eastAsia"/>
          <w:sz w:val="16"/>
        </w:rPr>
        <w:t xml:space="preserve">ented to the story's copy editor, </w:t>
      </w:r>
      <w:r w:rsidRPr="005A21C2">
        <w:rPr>
          <w:rFonts w:hint="eastAsia"/>
          <w:sz w:val="16"/>
        </w:rPr>
        <w:t>“</w:t>
      </w:r>
      <w:r w:rsidRPr="005A21C2">
        <w:rPr>
          <w:rFonts w:hint="eastAsia"/>
          <w:sz w:val="16"/>
        </w:rPr>
        <w:t>Oh, how we need a second neuter gender in English! In ordinary speech and writing I'm getting to the sweating</w:t>
      </w:r>
      <w:r w:rsidRPr="005A21C2">
        <w:rPr>
          <w:rFonts w:hint="eastAsia"/>
          <w:sz w:val="16"/>
        </w:rPr>
        <w:t>‐</w:t>
      </w:r>
      <w:r w:rsidRPr="005A21C2">
        <w:rPr>
          <w:rFonts w:hint="eastAsia"/>
          <w:sz w:val="16"/>
        </w:rPr>
        <w:t>point with She</w:t>
      </w:r>
      <w:r w:rsidRPr="005A21C2">
        <w:rPr>
          <w:rFonts w:hint="eastAsia"/>
          <w:sz w:val="16"/>
        </w:rPr>
        <w:t>‐</w:t>
      </w:r>
      <w:r w:rsidRPr="005A21C2">
        <w:rPr>
          <w:rFonts w:hint="eastAsia"/>
          <w:sz w:val="16"/>
        </w:rPr>
        <w:t>and/or</w:t>
      </w:r>
      <w:r w:rsidRPr="005A21C2">
        <w:rPr>
          <w:rFonts w:hint="eastAsia"/>
          <w:sz w:val="16"/>
        </w:rPr>
        <w:t>‐</w:t>
      </w:r>
      <w:r w:rsidRPr="005A21C2">
        <w:rPr>
          <w:rFonts w:hint="eastAsia"/>
          <w:sz w:val="16"/>
        </w:rPr>
        <w:t>he</w:t>
      </w:r>
      <w:r w:rsidRPr="005A21C2">
        <w:rPr>
          <w:rFonts w:hint="eastAsia"/>
          <w:sz w:val="16"/>
        </w:rPr>
        <w:t>‐</w:t>
      </w:r>
      <w:r w:rsidRPr="005A21C2">
        <w:rPr>
          <w:rFonts w:hint="eastAsia"/>
          <w:sz w:val="16"/>
        </w:rPr>
        <w:t>and/or</w:t>
      </w:r>
      <w:r w:rsidRPr="005A21C2">
        <w:rPr>
          <w:rFonts w:hint="eastAsia"/>
          <w:sz w:val="16"/>
        </w:rPr>
        <w:t>‐</w:t>
      </w:r>
      <w:r w:rsidRPr="005A21C2">
        <w:rPr>
          <w:rFonts w:hint="eastAsia"/>
          <w:sz w:val="16"/>
        </w:rPr>
        <w:t>?</w:t>
      </w:r>
      <w:r w:rsidRPr="005A21C2">
        <w:rPr>
          <w:rFonts w:hint="eastAsia"/>
          <w:sz w:val="16"/>
        </w:rPr>
        <w:t>‐</w:t>
      </w:r>
      <w:r w:rsidRPr="005A21C2">
        <w:rPr>
          <w:rFonts w:hint="eastAsia"/>
          <w:sz w:val="16"/>
        </w:rPr>
        <w:t>if</w:t>
      </w:r>
      <w:r w:rsidRPr="005A21C2">
        <w:rPr>
          <w:rFonts w:hint="eastAsia"/>
          <w:sz w:val="16"/>
        </w:rPr>
        <w:t>‐</w:t>
      </w:r>
      <w:r w:rsidRPr="005A21C2">
        <w:rPr>
          <w:rFonts w:hint="eastAsia"/>
          <w:sz w:val="16"/>
        </w:rPr>
        <w:t>any</w:t>
      </w:r>
      <w:r w:rsidRPr="005A21C2">
        <w:rPr>
          <w:rFonts w:hint="eastAsia"/>
          <w:sz w:val="16"/>
        </w:rPr>
        <w:t>‐</w:t>
      </w:r>
      <w:r w:rsidRPr="005A21C2">
        <w:rPr>
          <w:rFonts w:hint="eastAsia"/>
          <w:sz w:val="16"/>
        </w:rPr>
        <w:t>and</w:t>
      </w:r>
      <w:r w:rsidRPr="005A21C2">
        <w:rPr>
          <w:rFonts w:hint="eastAsia"/>
          <w:sz w:val="16"/>
        </w:rPr>
        <w:t>‐</w:t>
      </w:r>
      <w:r w:rsidRPr="005A21C2">
        <w:rPr>
          <w:rFonts w:hint="eastAsia"/>
          <w:sz w:val="16"/>
        </w:rPr>
        <w:t>where</w:t>
      </w:r>
      <w:r w:rsidRPr="005A21C2">
        <w:rPr>
          <w:rFonts w:hint="eastAsia"/>
          <w:sz w:val="16"/>
        </w:rPr>
        <w:t>‐</w:t>
      </w:r>
      <w:r w:rsidRPr="005A21C2">
        <w:rPr>
          <w:rFonts w:hint="eastAsia"/>
          <w:sz w:val="16"/>
        </w:rPr>
        <w:t>applicable excrescences.</w:t>
      </w:r>
      <w:r w:rsidRPr="005A21C2">
        <w:rPr>
          <w:rFonts w:hint="eastAsia"/>
          <w:sz w:val="16"/>
        </w:rPr>
        <w:t>”</w:t>
      </w:r>
      <w:r w:rsidRPr="005A21C2">
        <w:rPr>
          <w:rFonts w:hint="eastAsia"/>
          <w:sz w:val="16"/>
        </w:rPr>
        <w:t xml:space="preserve">2 If for Delany (1977: 10) </w:t>
      </w:r>
      <w:r w:rsidRPr="005A21C2">
        <w:rPr>
          <w:rFonts w:hint="eastAsia"/>
          <w:sz w:val="16"/>
        </w:rPr>
        <w:t>“</w:t>
      </w:r>
      <w:r w:rsidRPr="005A21C2">
        <w:rPr>
          <w:rFonts w:hint="eastAsia"/>
          <w:sz w:val="16"/>
        </w:rPr>
        <w:t>subjunctivity is the tension on the thread of meaning that runs between . . . sound</w:t>
      </w:r>
      <w:r w:rsidRPr="005A21C2">
        <w:rPr>
          <w:rFonts w:hint="eastAsia"/>
          <w:sz w:val="16"/>
        </w:rPr>
        <w:t>‐</w:t>
      </w:r>
      <w:r w:rsidRPr="005A21C2">
        <w:rPr>
          <w:rFonts w:hint="eastAsia"/>
          <w:sz w:val="16"/>
        </w:rPr>
        <w:t>image and sound</w:t>
      </w:r>
      <w:r w:rsidRPr="005A21C2">
        <w:rPr>
          <w:rFonts w:hint="eastAsia"/>
          <w:sz w:val="16"/>
        </w:rPr>
        <w:t>‐</w:t>
      </w:r>
      <w:r w:rsidRPr="005A21C2">
        <w:rPr>
          <w:rFonts w:hint="eastAsia"/>
          <w:sz w:val="16"/>
        </w:rPr>
        <w:t>image,</w:t>
      </w:r>
      <w:r w:rsidRPr="005A21C2">
        <w:rPr>
          <w:rFonts w:hint="eastAsia"/>
          <w:sz w:val="16"/>
        </w:rPr>
        <w:t>”</w:t>
      </w:r>
      <w:r w:rsidRPr="005A21C2">
        <w:rPr>
          <w:rFonts w:hint="eastAsia"/>
          <w:sz w:val="16"/>
        </w:rPr>
        <w:t xml:space="preserve"> then for Tip/Alli (as the author signed their 1976 coming</w:t>
      </w:r>
      <w:r w:rsidRPr="005A21C2">
        <w:rPr>
          <w:rFonts w:hint="eastAsia"/>
          <w:sz w:val="16"/>
        </w:rPr>
        <w:t>‐</w:t>
      </w:r>
      <w:r w:rsidRPr="005A21C2">
        <w:rPr>
          <w:rFonts w:hint="eastAsia"/>
          <w:sz w:val="16"/>
        </w:rPr>
        <w:t>out letters), the sturdiness of sexed sound</w:t>
      </w:r>
      <w:r w:rsidRPr="005A21C2">
        <w:rPr>
          <w:rFonts w:hint="eastAsia"/>
          <w:sz w:val="16"/>
        </w:rPr>
        <w:t>‐</w:t>
      </w:r>
      <w:r w:rsidRPr="005A21C2">
        <w:rPr>
          <w:rFonts w:hint="eastAsia"/>
          <w:sz w:val="16"/>
        </w:rPr>
        <w:t>images thwarted the subjunctivity, the couldness, o</w:t>
      </w:r>
      <w:r w:rsidRPr="005A21C2">
        <w:rPr>
          <w:sz w:val="16"/>
        </w:rPr>
        <w:t>f science fiction much as it thwarted actuality, the living of life.3</w:t>
      </w:r>
    </w:p>
    <w:p w14:paraId="45B60D52" w14:textId="77777777" w:rsidR="000E3692" w:rsidRPr="005A21C2" w:rsidRDefault="000E3692" w:rsidP="000E3692">
      <w:pPr>
        <w:rPr>
          <w:sz w:val="16"/>
        </w:rPr>
      </w:pPr>
      <w:r w:rsidRPr="005A21C2">
        <w:rPr>
          <w:sz w:val="16"/>
        </w:rPr>
        <w:t xml:space="preserve">Extending this mode, new </w:t>
      </w:r>
      <w:r w:rsidRPr="008B6378">
        <w:rPr>
          <w:rStyle w:val="StyleUnderline"/>
          <w:highlight w:val="green"/>
        </w:rPr>
        <w:t>works</w:t>
      </w:r>
      <w:r w:rsidRPr="0003785D">
        <w:rPr>
          <w:rStyle w:val="StyleUnderline"/>
        </w:rPr>
        <w:t xml:space="preserve"> in trans speculative fiction </w:t>
      </w:r>
      <w:r w:rsidRPr="008B6378">
        <w:rPr>
          <w:rStyle w:val="StyleUnderline"/>
          <w:highlight w:val="green"/>
        </w:rPr>
        <w:t>do not rocket us</w:t>
      </w:r>
      <w:r w:rsidRPr="0003785D">
        <w:rPr>
          <w:rStyle w:val="StyleUnderline"/>
        </w:rPr>
        <w:t xml:space="preserve"> out of the gray sludge of our present: instead, </w:t>
      </w:r>
      <w:r w:rsidRPr="008B6378">
        <w:rPr>
          <w:rStyle w:val="StyleUnderline"/>
          <w:highlight w:val="green"/>
        </w:rPr>
        <w:t xml:space="preserve">they </w:t>
      </w:r>
      <w:r w:rsidRPr="008B6378">
        <w:rPr>
          <w:rStyle w:val="Emphasis"/>
          <w:highlight w:val="green"/>
        </w:rPr>
        <w:t>raise</w:t>
      </w:r>
      <w:r w:rsidRPr="0003785D">
        <w:rPr>
          <w:rStyle w:val="Emphasis"/>
        </w:rPr>
        <w:t xml:space="preserve"> the contrast </w:t>
      </w:r>
      <w:r w:rsidRPr="008B6378">
        <w:rPr>
          <w:rStyle w:val="Emphasis"/>
          <w:highlight w:val="green"/>
        </w:rPr>
        <w:t>and tease out hidden hues</w:t>
      </w:r>
      <w:r w:rsidRPr="0003785D">
        <w:rPr>
          <w:rStyle w:val="Emphasis"/>
        </w:rPr>
        <w:t xml:space="preserve">, so that we might see our surroundings anew. </w:t>
      </w:r>
      <w:r w:rsidRPr="005A21C2">
        <w:rPr>
          <w:sz w:val="16"/>
        </w:rPr>
        <w:t xml:space="preserve">Editor Lee Mandelo's new volume for Erewhon Books, Amplitudes: Stories of Queer and Trans Futurity, serves as an excellent </w:t>
      </w:r>
      <w:r w:rsidRPr="0003785D">
        <w:rPr>
          <w:rStyle w:val="StyleUnderline"/>
        </w:rPr>
        <w:t>example</w:t>
      </w:r>
      <w:r w:rsidRPr="005A21C2">
        <w:rPr>
          <w:sz w:val="16"/>
        </w:rPr>
        <w:t>: Dominique Dickey's “</w:t>
      </w:r>
      <w:r w:rsidRPr="0003785D">
        <w:rPr>
          <w:rStyle w:val="StyleUnderline"/>
        </w:rPr>
        <w:t>Forever Won't End like This” puts a dark twist on the violence of t</w:t>
      </w:r>
      <w:r w:rsidRPr="0003785D">
        <w:rPr>
          <w:rStyle w:val="StyleUnderline"/>
          <w:rFonts w:hint="eastAsia"/>
        </w:rPr>
        <w:t>rans representation</w:t>
      </w:r>
      <w:r w:rsidRPr="005A21C2">
        <w:rPr>
          <w:rFonts w:hint="eastAsia"/>
          <w:sz w:val="16"/>
        </w:rPr>
        <w:t>, as a Black trans actor in Hollywood finds their on</w:t>
      </w:r>
      <w:r w:rsidRPr="005A21C2">
        <w:rPr>
          <w:rFonts w:hint="eastAsia"/>
          <w:sz w:val="16"/>
        </w:rPr>
        <w:t>‐</w:t>
      </w:r>
      <w:r w:rsidRPr="005A21C2">
        <w:rPr>
          <w:rFonts w:hint="eastAsia"/>
          <w:sz w:val="16"/>
        </w:rPr>
        <w:t>screen and off</w:t>
      </w:r>
      <w:r w:rsidRPr="005A21C2">
        <w:rPr>
          <w:rFonts w:hint="eastAsia"/>
          <w:sz w:val="16"/>
        </w:rPr>
        <w:t>‐</w:t>
      </w:r>
      <w:r w:rsidRPr="005A21C2">
        <w:rPr>
          <w:rFonts w:hint="eastAsia"/>
          <w:sz w:val="16"/>
        </w:rPr>
        <w:t xml:space="preserve">screen lives entwining, </w:t>
      </w:r>
      <w:r w:rsidRPr="0003785D">
        <w:rPr>
          <w:rStyle w:val="StyleUnderline"/>
          <w:rFonts w:hint="eastAsia"/>
        </w:rPr>
        <w:t xml:space="preserve">the stakes of their </w:t>
      </w:r>
      <w:r w:rsidRPr="0003785D">
        <w:rPr>
          <w:rStyle w:val="StyleUnderline"/>
          <w:rFonts w:hint="eastAsia"/>
        </w:rPr>
        <w:t>“</w:t>
      </w:r>
      <w:r w:rsidRPr="0003785D">
        <w:rPr>
          <w:rStyle w:val="StyleUnderline"/>
          <w:rFonts w:hint="eastAsia"/>
        </w:rPr>
        <w:t>visibility</w:t>
      </w:r>
      <w:r w:rsidRPr="0003785D">
        <w:rPr>
          <w:rStyle w:val="StyleUnderline"/>
          <w:rFonts w:hint="eastAsia"/>
        </w:rPr>
        <w:t>”</w:t>
      </w:r>
      <w:r w:rsidRPr="0003785D">
        <w:rPr>
          <w:rStyle w:val="StyleUnderline"/>
          <w:rFonts w:hint="eastAsia"/>
        </w:rPr>
        <w:t xml:space="preserve"> literalized as life or death</w:t>
      </w:r>
      <w:r w:rsidRPr="005A21C2">
        <w:rPr>
          <w:rFonts w:hint="eastAsia"/>
          <w:sz w:val="16"/>
        </w:rPr>
        <w:t xml:space="preserve">. Nat X Ray's </w:t>
      </w:r>
      <w:r w:rsidRPr="005A21C2">
        <w:rPr>
          <w:rFonts w:hint="eastAsia"/>
          <w:sz w:val="16"/>
        </w:rPr>
        <w:t>“</w:t>
      </w:r>
      <w:r w:rsidRPr="005A21C2">
        <w:rPr>
          <w:rFonts w:hint="eastAsia"/>
          <w:sz w:val="16"/>
        </w:rPr>
        <w:t>Trans World Takeover</w:t>
      </w:r>
      <w:r w:rsidRPr="005A21C2">
        <w:rPr>
          <w:rFonts w:hint="eastAsia"/>
          <w:sz w:val="16"/>
        </w:rPr>
        <w:t>”</w:t>
      </w:r>
      <w:r w:rsidRPr="005A21C2">
        <w:rPr>
          <w:rFonts w:hint="eastAsia"/>
          <w:sz w:val="16"/>
        </w:rPr>
        <w:t xml:space="preserve"> plants us in a present where the state has rendered transition illegal, necessitating twelve</w:t>
      </w:r>
      <w:r w:rsidRPr="005A21C2">
        <w:rPr>
          <w:rFonts w:hint="eastAsia"/>
          <w:sz w:val="16"/>
        </w:rPr>
        <w:t>‐</w:t>
      </w:r>
      <w:r w:rsidRPr="005A21C2">
        <w:rPr>
          <w:rFonts w:hint="eastAsia"/>
          <w:sz w:val="16"/>
        </w:rPr>
        <w:t>hour drives to clinics or, for the tech savvy, ventures into the dark web. Two trans teens steal credit card numbers and buy hormones</w:t>
      </w:r>
      <w:r w:rsidRPr="005A21C2">
        <w:rPr>
          <w:rFonts w:hint="eastAsia"/>
          <w:sz w:val="16"/>
        </w:rPr>
        <w:t>—</w:t>
      </w:r>
      <w:r w:rsidRPr="005A21C2">
        <w:rPr>
          <w:rFonts w:hint="eastAsia"/>
          <w:sz w:val="16"/>
        </w:rPr>
        <w:t>but not just for themselves: they also buy hormones for their bullies, who</w:t>
      </w:r>
      <w:r w:rsidRPr="005A21C2">
        <w:rPr>
          <w:sz w:val="16"/>
        </w:rPr>
        <w:t xml:space="preserve">m they secretly dose in a bizarre Robin Hood scheme. Before long, everyone in the school is dealing or buying and changing genders, the administration at a loss as to how to police the crisis. The near future of Margaret </w:t>
      </w:r>
      <w:r w:rsidRPr="0003785D">
        <w:rPr>
          <w:rStyle w:val="StyleUnderline"/>
        </w:rPr>
        <w:t>Killjoy's “There Used to Be Peace” is</w:t>
      </w:r>
      <w:r w:rsidRPr="005A21C2">
        <w:rPr>
          <w:sz w:val="16"/>
        </w:rPr>
        <w:t xml:space="preserve"> one </w:t>
      </w:r>
      <w:r w:rsidRPr="0003785D">
        <w:rPr>
          <w:rStyle w:val="StyleUnderline"/>
        </w:rPr>
        <w:t xml:space="preserve">set aflame by a civil war, </w:t>
      </w:r>
      <w:r w:rsidRPr="005A21C2">
        <w:rPr>
          <w:sz w:val="16"/>
        </w:rPr>
        <w:t xml:space="preserve">causing many to flee the United States as refugees. </w:t>
      </w:r>
      <w:r w:rsidRPr="005A21C2">
        <w:rPr>
          <w:rStyle w:val="StyleUnderline"/>
        </w:rPr>
        <w:t>The recent past</w:t>
      </w:r>
      <w:r w:rsidRPr="005A21C2">
        <w:rPr>
          <w:sz w:val="16"/>
        </w:rPr>
        <w:t xml:space="preserve"> some of </w:t>
      </w:r>
      <w:r w:rsidRPr="005A21C2">
        <w:rPr>
          <w:rStyle w:val="StyleUnderline"/>
        </w:rPr>
        <w:t>those who remain</w:t>
      </w:r>
      <w:r w:rsidRPr="005A21C2">
        <w:rPr>
          <w:sz w:val="16"/>
        </w:rPr>
        <w:t xml:space="preserve"> behind </w:t>
      </w:r>
      <w:r w:rsidRPr="005A21C2">
        <w:rPr>
          <w:rStyle w:val="StyleUnderline"/>
        </w:rPr>
        <w:t>are nostalgic for—“when the bigots were in charge and the cost/benefit analysis of open revolt never worked out quite right, so you kept your head down,</w:t>
      </w:r>
      <w:r w:rsidRPr="005A21C2">
        <w:rPr>
          <w:sz w:val="16"/>
        </w:rPr>
        <w:t xml:space="preserve"> you ignored the slurs, suffered from the laws, </w:t>
      </w:r>
      <w:r w:rsidRPr="005A21C2">
        <w:rPr>
          <w:rStyle w:val="StyleUnderline"/>
        </w:rPr>
        <w:t xml:space="preserve">and tried to just live your queer life </w:t>
      </w:r>
      <w:r w:rsidRPr="005A21C2">
        <w:rPr>
          <w:sz w:val="16"/>
        </w:rPr>
        <w:t>as best as you were able”—</w:t>
      </w:r>
      <w:r w:rsidRPr="005A21C2">
        <w:rPr>
          <w:rStyle w:val="StyleUnderline"/>
        </w:rPr>
        <w:t xml:space="preserve">sounds </w:t>
      </w:r>
      <w:r w:rsidRPr="005A21C2">
        <w:rPr>
          <w:rStyle w:val="Emphasis"/>
        </w:rPr>
        <w:t>uncannily familiar</w:t>
      </w:r>
      <w:r w:rsidRPr="005A21C2">
        <w:rPr>
          <w:sz w:val="16"/>
        </w:rPr>
        <w:t xml:space="preserve">. </w:t>
      </w:r>
      <w:r w:rsidRPr="008B6378">
        <w:rPr>
          <w:rStyle w:val="Emphasis"/>
          <w:highlight w:val="green"/>
        </w:rPr>
        <w:t>None of these stories contain</w:t>
      </w:r>
      <w:r w:rsidRPr="005A21C2">
        <w:rPr>
          <w:rStyle w:val="Emphasis"/>
        </w:rPr>
        <w:t xml:space="preserve"> blueprints for </w:t>
      </w:r>
      <w:r w:rsidRPr="008B6378">
        <w:rPr>
          <w:rStyle w:val="Emphasis"/>
          <w:highlight w:val="green"/>
        </w:rPr>
        <w:t>a</w:t>
      </w:r>
      <w:r w:rsidRPr="005A21C2">
        <w:rPr>
          <w:rStyle w:val="Emphasis"/>
        </w:rPr>
        <w:t xml:space="preserve"> better </w:t>
      </w:r>
      <w:r w:rsidRPr="008B6378">
        <w:rPr>
          <w:rStyle w:val="Emphasis"/>
          <w:highlight w:val="green"/>
        </w:rPr>
        <w:t>future</w:t>
      </w:r>
      <w:r w:rsidRPr="005A21C2">
        <w:rPr>
          <w:sz w:val="16"/>
        </w:rPr>
        <w:t xml:space="preserve">, </w:t>
      </w:r>
      <w:r w:rsidRPr="005A21C2">
        <w:rPr>
          <w:rStyle w:val="StyleUnderline"/>
        </w:rPr>
        <w:t>nor do they promise u</w:t>
      </w:r>
      <w:r w:rsidRPr="005A21C2">
        <w:rPr>
          <w:rStyle w:val="StyleUnderline"/>
          <w:rFonts w:hint="eastAsia"/>
        </w:rPr>
        <w:t>s one just around the corner</w:t>
      </w:r>
      <w:r w:rsidRPr="005A21C2">
        <w:rPr>
          <w:rFonts w:hint="eastAsia"/>
          <w:sz w:val="16"/>
        </w:rPr>
        <w:t xml:space="preserve">. Instead </w:t>
      </w:r>
      <w:r w:rsidRPr="008B6378">
        <w:rPr>
          <w:rStyle w:val="StyleUnderline"/>
          <w:rFonts w:hint="eastAsia"/>
          <w:highlight w:val="green"/>
        </w:rPr>
        <w:t>they issue invitations to live in the</w:t>
      </w:r>
      <w:r w:rsidRPr="005A21C2">
        <w:rPr>
          <w:rStyle w:val="StyleUnderline"/>
          <w:rFonts w:hint="eastAsia"/>
        </w:rPr>
        <w:t xml:space="preserve"> here and </w:t>
      </w:r>
      <w:r w:rsidRPr="008B6378">
        <w:rPr>
          <w:rStyle w:val="StyleUnderline"/>
          <w:rFonts w:hint="eastAsia"/>
          <w:highlight w:val="green"/>
        </w:rPr>
        <w:t xml:space="preserve">now, </w:t>
      </w:r>
      <w:r w:rsidRPr="008B6378">
        <w:rPr>
          <w:rStyle w:val="Emphasis"/>
          <w:rFonts w:hint="eastAsia"/>
          <w:highlight w:val="green"/>
        </w:rPr>
        <w:t>offering</w:t>
      </w:r>
      <w:r w:rsidRPr="005A21C2">
        <w:rPr>
          <w:rStyle w:val="Emphasis"/>
          <w:rFonts w:hint="eastAsia"/>
        </w:rPr>
        <w:t xml:space="preserve"> chances for </w:t>
      </w:r>
      <w:r w:rsidRPr="008B6378">
        <w:rPr>
          <w:rStyle w:val="Emphasis"/>
          <w:rFonts w:hint="eastAsia"/>
          <w:highlight w:val="green"/>
        </w:rPr>
        <w:t>the impossible</w:t>
      </w:r>
      <w:r w:rsidRPr="008B6378">
        <w:rPr>
          <w:rStyle w:val="Emphasis"/>
          <w:highlight w:val="green"/>
        </w:rPr>
        <w:t>-</w:t>
      </w:r>
      <w:r w:rsidRPr="008B6378">
        <w:rPr>
          <w:rStyle w:val="Emphasis"/>
          <w:rFonts w:hint="eastAsia"/>
          <w:highlight w:val="green"/>
        </w:rPr>
        <w:t>possible</w:t>
      </w:r>
      <w:r w:rsidRPr="005A21C2">
        <w:rPr>
          <w:rStyle w:val="Emphasis"/>
          <w:rFonts w:hint="eastAsia"/>
        </w:rPr>
        <w:t xml:space="preserve"> people </w:t>
      </w:r>
      <w:r w:rsidRPr="008B6378">
        <w:rPr>
          <w:rStyle w:val="Emphasis"/>
          <w:rFonts w:hint="eastAsia"/>
          <w:highlight w:val="green"/>
        </w:rPr>
        <w:t>to</w:t>
      </w:r>
      <w:r w:rsidRPr="005A21C2">
        <w:rPr>
          <w:rStyle w:val="Emphasis"/>
          <w:rFonts w:hint="eastAsia"/>
        </w:rPr>
        <w:t xml:space="preserve"> actually </w:t>
      </w:r>
      <w:r w:rsidRPr="008B6378">
        <w:rPr>
          <w:rStyle w:val="Emphasis"/>
          <w:rFonts w:hint="eastAsia"/>
          <w:highlight w:val="green"/>
        </w:rPr>
        <w:t>see each other</w:t>
      </w:r>
      <w:r w:rsidRPr="005A21C2">
        <w:rPr>
          <w:rFonts w:hint="eastAsia"/>
          <w:sz w:val="16"/>
        </w:rPr>
        <w:t>—</w:t>
      </w:r>
      <w:r w:rsidRPr="005A21C2">
        <w:rPr>
          <w:rFonts w:hint="eastAsia"/>
          <w:sz w:val="16"/>
        </w:rPr>
        <w:t>what binds them and what divides them</w:t>
      </w:r>
      <w:r w:rsidRPr="005A21C2">
        <w:rPr>
          <w:rFonts w:hint="eastAsia"/>
          <w:sz w:val="16"/>
        </w:rPr>
        <w:t>—</w:t>
      </w:r>
      <w:r w:rsidRPr="005A21C2">
        <w:rPr>
          <w:rStyle w:val="StyleUnderline"/>
          <w:rFonts w:hint="eastAsia"/>
        </w:rPr>
        <w:t>through the murky fog of</w:t>
      </w:r>
      <w:r w:rsidRPr="005A21C2">
        <w:rPr>
          <w:rFonts w:hint="eastAsia"/>
          <w:sz w:val="16"/>
        </w:rPr>
        <w:t xml:space="preserve"> swirling </w:t>
      </w:r>
      <w:r w:rsidRPr="005A21C2">
        <w:rPr>
          <w:rStyle w:val="StyleUnderline"/>
          <w:rFonts w:hint="eastAsia"/>
        </w:rPr>
        <w:t>not</w:t>
      </w:r>
      <w:r>
        <w:rPr>
          <w:rStyle w:val="StyleUnderline"/>
        </w:rPr>
        <w:t>-</w:t>
      </w:r>
      <w:r w:rsidRPr="005A21C2">
        <w:rPr>
          <w:rStyle w:val="StyleUnderline"/>
          <w:rFonts w:hint="eastAsia"/>
        </w:rPr>
        <w:t>yet</w:t>
      </w:r>
      <w:r>
        <w:rPr>
          <w:rStyle w:val="StyleUnderline"/>
        </w:rPr>
        <w:t>-</w:t>
      </w:r>
      <w:r w:rsidRPr="005A21C2">
        <w:rPr>
          <w:rStyle w:val="StyleUnderline"/>
          <w:rFonts w:hint="eastAsia"/>
        </w:rPr>
        <w:t>heres/already</w:t>
      </w:r>
      <w:r>
        <w:rPr>
          <w:rStyle w:val="StyleUnderline"/>
        </w:rPr>
        <w:t>-</w:t>
      </w:r>
      <w:r w:rsidRPr="005A21C2">
        <w:rPr>
          <w:rStyle w:val="StyleUnderline"/>
          <w:rFonts w:hint="eastAsia"/>
        </w:rPr>
        <w:t>gones.</w:t>
      </w:r>
    </w:p>
    <w:p w14:paraId="7429ED7C" w14:textId="77777777" w:rsidR="000E3692" w:rsidRDefault="000E3692" w:rsidP="000E3692">
      <w:pPr>
        <w:rPr>
          <w:rStyle w:val="StyleUnderline"/>
        </w:rPr>
      </w:pPr>
      <w:r w:rsidRPr="005A21C2">
        <w:rPr>
          <w:rStyle w:val="StyleUnderline"/>
        </w:rPr>
        <w:t>Trans speculative fiction can also contextualize the present, which</w:t>
      </w:r>
      <w:r w:rsidRPr="005A21C2">
        <w:rPr>
          <w:sz w:val="16"/>
        </w:rPr>
        <w:t xml:space="preserve">, if unique, nonetheless </w:t>
      </w:r>
      <w:r w:rsidRPr="005A21C2">
        <w:rPr>
          <w:rStyle w:val="StyleUnderline"/>
        </w:rPr>
        <w:t>occurs in a moment along a chain of points charged with conflict and resistance</w:t>
      </w:r>
      <w:r w:rsidRPr="005A21C2">
        <w:rPr>
          <w:sz w:val="16"/>
        </w:rPr>
        <w:t xml:space="preserve">. At the end of cárdenas's novel, the alternate present is now one hundred years past. Our Latina trans femme protagonists have achieved much, not just for themselves and for the family they strove to make together, but also for the world. Rea's innovations in quantum physics, with Cora's aid, have made literal whole universes accessible just as “the last of the Arctic melted, and much of the surviving human population was undertaking massive climate migration” (cárdenas 2023: 134). In the future that their love made possible, a violence brewed by bigotry yet again burbles. This hatred that makes no sense threatens planets and probabilities. The fight is not over. And if not armed with the same technology to leap realities, the fight is also not over for the reader and their universe. </w:t>
      </w:r>
      <w:r w:rsidRPr="008B6378">
        <w:rPr>
          <w:rStyle w:val="Emphasis"/>
          <w:highlight w:val="green"/>
        </w:rPr>
        <w:t>The future is present</w:t>
      </w:r>
      <w:r w:rsidRPr="005A21C2">
        <w:rPr>
          <w:sz w:val="16"/>
        </w:rPr>
        <w:t xml:space="preserve">. The question cárdenas's novel poses, not unlike Le Guin's writing of the Gethenians, is, </w:t>
      </w:r>
      <w:r w:rsidRPr="005A21C2">
        <w:rPr>
          <w:rStyle w:val="StyleUnderline"/>
        </w:rPr>
        <w:t xml:space="preserve">What efforts can we contribute to the present </w:t>
      </w:r>
      <w:r w:rsidRPr="005A21C2">
        <w:rPr>
          <w:sz w:val="16"/>
        </w:rPr>
        <w:t xml:space="preserve">cause, how can we grasp their potential effects, </w:t>
      </w:r>
      <w:r w:rsidRPr="005A21C2">
        <w:rPr>
          <w:rStyle w:val="StyleUnderline"/>
        </w:rPr>
        <w:t>when the challenges</w:t>
      </w:r>
      <w:r w:rsidRPr="005A21C2">
        <w:rPr>
          <w:sz w:val="16"/>
        </w:rPr>
        <w:t xml:space="preserve"> we face so dramatically </w:t>
      </w:r>
      <w:r w:rsidRPr="005A21C2">
        <w:rPr>
          <w:rStyle w:val="StyleUnderline"/>
        </w:rPr>
        <w:t>exceed the scale of our own lives?</w:t>
      </w:r>
    </w:p>
    <w:p w14:paraId="2FB71D00" w14:textId="4182C709" w:rsidR="000E3692" w:rsidRPr="002A7A41" w:rsidRDefault="000E3692" w:rsidP="000E3692">
      <w:pPr>
        <w:pStyle w:val="Heading4"/>
      </w:pPr>
      <w:r>
        <w:t>Even if they’re right:</w:t>
      </w:r>
    </w:p>
    <w:p w14:paraId="11A26BE0" w14:textId="0C961092" w:rsidR="00300803" w:rsidRDefault="00300803" w:rsidP="00300803">
      <w:pPr>
        <w:pStyle w:val="Heading2"/>
      </w:pPr>
      <w:r>
        <w:t>OFF</w:t>
      </w:r>
    </w:p>
    <w:p w14:paraId="3248EE60" w14:textId="79EB6027" w:rsidR="00300803" w:rsidRPr="00300803" w:rsidRDefault="00300803" w:rsidP="00300803">
      <w:r>
        <w:t>Realignment DA</w:t>
      </w:r>
    </w:p>
    <w:p w14:paraId="38E10B83" w14:textId="77777777" w:rsidR="00300803" w:rsidRPr="00607D1C" w:rsidRDefault="00300803" w:rsidP="00300803">
      <w:pPr>
        <w:pStyle w:val="Heading4"/>
      </w:pPr>
      <w:bookmarkStart w:id="1" w:name="_Hlk208130033"/>
      <w:r w:rsidRPr="00A52F3B">
        <w:t>Trump’s built a temporary coalition through token support for workers</w:t>
      </w:r>
      <w:r>
        <w:t xml:space="preserve">---it’ll crumble now because Trump won’t follow through on genuine pro-labor policy. </w:t>
      </w:r>
    </w:p>
    <w:p w14:paraId="2C837F3A" w14:textId="77777777" w:rsidR="00300803" w:rsidRPr="00A52F3B" w:rsidRDefault="00300803" w:rsidP="00300803">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4BB4975B" w14:textId="77777777" w:rsidR="00300803" w:rsidRPr="00A52F3B" w:rsidRDefault="00300803" w:rsidP="00300803">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8B6378">
        <w:rPr>
          <w:rStyle w:val="Emphasis"/>
          <w:highlight w:val="green"/>
        </w:rPr>
        <w:t>union members</w:t>
      </w:r>
      <w:r w:rsidRPr="00A52F3B">
        <w:rPr>
          <w:rStyle w:val="StyleUnderline"/>
        </w:rPr>
        <w:t>, from</w:t>
      </w:r>
      <w:r w:rsidRPr="00A52F3B">
        <w:rPr>
          <w:sz w:val="16"/>
        </w:rPr>
        <w:t xml:space="preserve"> </w:t>
      </w:r>
      <w:r w:rsidRPr="008B6378">
        <w:rPr>
          <w:rStyle w:val="Emphasis"/>
          <w:highlight w:val="green"/>
        </w:rPr>
        <w:t>flocking to</w:t>
      </w:r>
      <w:r w:rsidRPr="00A52F3B">
        <w:rPr>
          <w:sz w:val="16"/>
        </w:rPr>
        <w:t xml:space="preserve"> Donald </w:t>
      </w:r>
      <w:r w:rsidRPr="008B6378">
        <w:rPr>
          <w:rStyle w:val="Emphasis"/>
          <w:highlight w:val="green"/>
        </w:rPr>
        <w:t>Trump</w:t>
      </w:r>
      <w:r w:rsidRPr="00A52F3B">
        <w:rPr>
          <w:sz w:val="16"/>
        </w:rPr>
        <w:t>.</w:t>
      </w:r>
    </w:p>
    <w:p w14:paraId="6A1F5C3E" w14:textId="77777777" w:rsidR="00300803" w:rsidRPr="00A52F3B" w:rsidRDefault="00300803" w:rsidP="00300803">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50229CBA" w14:textId="77777777" w:rsidR="00300803" w:rsidRPr="003057CE" w:rsidRDefault="00300803" w:rsidP="00300803">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5AE35C1E" w14:textId="77777777" w:rsidR="00300803" w:rsidRPr="00A52F3B" w:rsidRDefault="00300803" w:rsidP="00300803">
      <w:pPr>
        <w:rPr>
          <w:sz w:val="16"/>
        </w:rPr>
      </w:pPr>
      <w:r w:rsidRPr="003057CE">
        <w:rPr>
          <w:sz w:val="16"/>
        </w:rPr>
        <w:t>“</w:t>
      </w:r>
      <w:r w:rsidRPr="003057CE">
        <w:rPr>
          <w:rStyle w:val="StyleUnderline"/>
        </w:rPr>
        <w:t xml:space="preserve">Right now, these Trump voters – </w:t>
      </w:r>
      <w:r w:rsidRPr="008B6378">
        <w:rPr>
          <w:rStyle w:val="StyleUnderline"/>
          <w:highlight w:val="green"/>
        </w:rPr>
        <w:t>the GOP is</w:t>
      </w:r>
      <w:r w:rsidRPr="008B6378">
        <w:rPr>
          <w:sz w:val="16"/>
          <w:highlight w:val="green"/>
        </w:rPr>
        <w:t xml:space="preserve"> </w:t>
      </w:r>
      <w:r w:rsidRPr="008B6378">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8B6378">
        <w:rPr>
          <w:rStyle w:val="StyleUnderline"/>
          <w:highlight w:val="green"/>
        </w:rPr>
        <w:t xml:space="preserve">to </w:t>
      </w:r>
      <w:r w:rsidRPr="008B6378">
        <w:rPr>
          <w:rStyle w:val="Emphasis"/>
          <w:highlight w:val="green"/>
        </w:rPr>
        <w:t>make them permanent</w:t>
      </w:r>
      <w:r w:rsidRPr="00A52F3B">
        <w:rPr>
          <w:sz w:val="16"/>
        </w:rPr>
        <w:t>.”</w:t>
      </w:r>
    </w:p>
    <w:p w14:paraId="5F51CEDA" w14:textId="77777777" w:rsidR="00300803" w:rsidRPr="00A52F3B" w:rsidRDefault="00300803" w:rsidP="00300803">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8B6378">
        <w:rPr>
          <w:rStyle w:val="StyleUnderline"/>
          <w:highlight w:val="green"/>
        </w:rPr>
        <w:t>the</w:t>
      </w:r>
      <w:r w:rsidRPr="00A52F3B">
        <w:rPr>
          <w:sz w:val="16"/>
        </w:rPr>
        <w:t xml:space="preserve"> Missouri </w:t>
      </w:r>
      <w:r w:rsidRPr="008B6378">
        <w:rPr>
          <w:rStyle w:val="StyleUnderline"/>
          <w:highlight w:val="green"/>
        </w:rPr>
        <w:t>Republican</w:t>
      </w:r>
      <w:r w:rsidRPr="00A52F3B">
        <w:rPr>
          <w:sz w:val="16"/>
        </w:rPr>
        <w:t xml:space="preserve"> emerging as the right-of-center </w:t>
      </w:r>
      <w:r w:rsidRPr="008B6378">
        <w:rPr>
          <w:rStyle w:val="StyleUnderline"/>
          <w:highlight w:val="green"/>
        </w:rPr>
        <w:t>pro-labor</w:t>
      </w:r>
      <w:r w:rsidRPr="00A52F3B">
        <w:rPr>
          <w:sz w:val="16"/>
        </w:rPr>
        <w:t xml:space="preserve"> leader.</w:t>
      </w:r>
    </w:p>
    <w:p w14:paraId="607966DF" w14:textId="77777777" w:rsidR="00300803" w:rsidRPr="00A52F3B" w:rsidRDefault="00300803" w:rsidP="00300803">
      <w:pPr>
        <w:rPr>
          <w:sz w:val="16"/>
        </w:rPr>
      </w:pPr>
      <w:r w:rsidRPr="00A52F3B">
        <w:rPr>
          <w:sz w:val="16"/>
        </w:rPr>
        <w:t xml:space="preserve">“Look at what Donald Trump achieved. He achieved victory based on </w:t>
      </w:r>
      <w:r w:rsidRPr="00A52F3B">
        <w:rPr>
          <w:rStyle w:val="StyleUnderline"/>
        </w:rPr>
        <w:t xml:space="preserve">this </w:t>
      </w:r>
      <w:r w:rsidRPr="008B6378">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8B6378">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C6C6582" w14:textId="77777777" w:rsidR="00300803" w:rsidRPr="00A52F3B" w:rsidRDefault="00300803" w:rsidP="00300803">
      <w:pPr>
        <w:rPr>
          <w:sz w:val="16"/>
        </w:rPr>
      </w:pPr>
      <w:r w:rsidRPr="00A52F3B">
        <w:rPr>
          <w:sz w:val="16"/>
        </w:rPr>
        <w:t xml:space="preserve">His framework </w:t>
      </w:r>
      <w:r w:rsidRPr="008B6378">
        <w:rPr>
          <w:rStyle w:val="StyleUnderline"/>
          <w:highlight w:val="green"/>
        </w:rPr>
        <w:t xml:space="preserve">for </w:t>
      </w:r>
      <w:r w:rsidRPr="008B6378">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8B6378">
        <w:rPr>
          <w:rStyle w:val="StyleUnderline"/>
          <w:highlight w:val="green"/>
        </w:rPr>
        <w:t xml:space="preserve">a </w:t>
      </w:r>
      <w:r w:rsidRPr="008B6378">
        <w:rPr>
          <w:rStyle w:val="Emphasis"/>
          <w:highlight w:val="green"/>
        </w:rPr>
        <w:t>downpayment</w:t>
      </w:r>
      <w:r w:rsidRPr="00A52F3B">
        <w:rPr>
          <w:sz w:val="16"/>
        </w:rPr>
        <w:t xml:space="preserve">. It is a set of proposals </w:t>
      </w:r>
      <w:r w:rsidRPr="008B6378">
        <w:rPr>
          <w:rStyle w:val="StyleUnderline"/>
          <w:highlight w:val="green"/>
        </w:rPr>
        <w:t>to</w:t>
      </w:r>
      <w:r w:rsidRPr="00A52F3B">
        <w:rPr>
          <w:sz w:val="16"/>
        </w:rPr>
        <w:t xml:space="preserve"> reform the way businesses interact with </w:t>
      </w:r>
      <w:r w:rsidRPr="008B6378">
        <w:rPr>
          <w:rStyle w:val="Emphasis"/>
          <w:highlight w:val="green"/>
        </w:rPr>
        <w:t>organized labor</w:t>
      </w:r>
      <w:r w:rsidRPr="00A52F3B">
        <w:rPr>
          <w:sz w:val="16"/>
        </w:rPr>
        <w:t xml:space="preserve">, from requiring worker rights </w:t>
      </w:r>
      <w:r w:rsidRPr="008B6378">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557F06AA" w14:textId="77777777" w:rsidR="00300803" w:rsidRPr="00A52F3B" w:rsidRDefault="00300803" w:rsidP="00300803">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052F8AD1" w14:textId="77777777" w:rsidR="00300803" w:rsidRPr="00267622" w:rsidRDefault="00300803" w:rsidP="00300803">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0BED2C5A" w14:textId="77777777" w:rsidR="00300803" w:rsidRPr="00267622" w:rsidRDefault="00300803" w:rsidP="00300803">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4CB238E" w14:textId="77777777" w:rsidR="00300803" w:rsidRPr="00A52F3B" w:rsidRDefault="00300803" w:rsidP="00300803">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8B6378">
        <w:rPr>
          <w:rStyle w:val="Emphasis"/>
          <w:highlight w:val="green"/>
        </w:rPr>
        <w:t>bring into actuality</w:t>
      </w:r>
      <w:r w:rsidRPr="008B6378">
        <w:rPr>
          <w:sz w:val="16"/>
          <w:highlight w:val="green"/>
        </w:rPr>
        <w:t xml:space="preserve"> </w:t>
      </w:r>
      <w:r w:rsidRPr="008B6378">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8B6378">
        <w:rPr>
          <w:rStyle w:val="Emphasis"/>
          <w:highlight w:val="green"/>
        </w:rPr>
        <w:t>realignment</w:t>
      </w:r>
      <w:r w:rsidRPr="00A52F3B">
        <w:rPr>
          <w:sz w:val="16"/>
        </w:rPr>
        <w:t xml:space="preserve"> of the Republican Party,” Hawley said of his efforts. “This is my project.”</w:t>
      </w:r>
    </w:p>
    <w:p w14:paraId="201FD488" w14:textId="77777777" w:rsidR="00300803" w:rsidRPr="00267622" w:rsidRDefault="00300803" w:rsidP="00300803">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0292600" w14:textId="77777777" w:rsidR="00300803" w:rsidRPr="00267622" w:rsidRDefault="00300803" w:rsidP="00300803">
      <w:pPr>
        <w:rPr>
          <w:rStyle w:val="StyleUnderline"/>
        </w:rPr>
      </w:pPr>
      <w:r w:rsidRPr="008B6378">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8B6378">
        <w:rPr>
          <w:rStyle w:val="Emphasis"/>
          <w:highlight w:val="green"/>
        </w:rPr>
        <w:t>support</w:t>
      </w:r>
      <w:r w:rsidRPr="003057CE">
        <w:rPr>
          <w:rStyle w:val="StyleUnderline"/>
        </w:rPr>
        <w:t xml:space="preserve">ive </w:t>
      </w:r>
      <w:r w:rsidRPr="008B6378">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8B6378">
        <w:rPr>
          <w:rStyle w:val="Emphasis"/>
          <w:highlight w:val="green"/>
        </w:rPr>
        <w:t>union</w:t>
      </w:r>
      <w:r w:rsidRPr="003057CE">
        <w:rPr>
          <w:rStyle w:val="StyleUnderline"/>
        </w:rPr>
        <w:t xml:space="preserve"> voter</w:t>
      </w:r>
      <w:r w:rsidRPr="008B6378">
        <w:rPr>
          <w:rStyle w:val="Emphasis"/>
          <w:highlight w:val="green"/>
        </w:rPr>
        <w:t>s</w:t>
      </w:r>
      <w:r w:rsidRPr="001D643A">
        <w:rPr>
          <w:rStyle w:val="StyleUnderline"/>
        </w:rPr>
        <w:t>.”</w:t>
      </w:r>
    </w:p>
    <w:p w14:paraId="45A37124" w14:textId="77777777" w:rsidR="00300803" w:rsidRPr="001D643A" w:rsidRDefault="00300803" w:rsidP="00300803">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2A385330" w14:textId="77777777" w:rsidR="00300803" w:rsidRPr="00A52F3B" w:rsidRDefault="00300803" w:rsidP="00300803">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DDC29E2" w14:textId="77777777" w:rsidR="00300803" w:rsidRPr="00A52F3B" w:rsidRDefault="00300803" w:rsidP="00300803">
      <w:pPr>
        <w:rPr>
          <w:sz w:val="16"/>
        </w:rPr>
      </w:pPr>
      <w:r w:rsidRPr="003057CE">
        <w:rPr>
          <w:rStyle w:val="StyleUnderline"/>
        </w:rPr>
        <w:t xml:space="preserve">This </w:t>
      </w:r>
      <w:r w:rsidRPr="008B6378">
        <w:rPr>
          <w:rStyle w:val="StyleUnderline"/>
          <w:highlight w:val="green"/>
        </w:rPr>
        <w:t>was a</w:t>
      </w:r>
      <w:r w:rsidRPr="008B6378">
        <w:rPr>
          <w:sz w:val="16"/>
          <w:highlight w:val="green"/>
        </w:rPr>
        <w:t xml:space="preserve"> </w:t>
      </w:r>
      <w:r w:rsidRPr="008B6378">
        <w:rPr>
          <w:rStyle w:val="Emphasis"/>
          <w:highlight w:val="green"/>
        </w:rPr>
        <w:t>winning</w:t>
      </w:r>
      <w:r w:rsidRPr="00A52F3B">
        <w:rPr>
          <w:rStyle w:val="Emphasis"/>
        </w:rPr>
        <w:t xml:space="preserve"> political </w:t>
      </w:r>
      <w:r w:rsidRPr="008B6378">
        <w:rPr>
          <w:rStyle w:val="Emphasis"/>
          <w:highlight w:val="green"/>
        </w:rPr>
        <w:t>argument</w:t>
      </w:r>
      <w:r w:rsidRPr="008B6378">
        <w:rPr>
          <w:rStyle w:val="StyleUnderline"/>
          <w:highlight w:val="green"/>
        </w:rPr>
        <w:t>. Now</w:t>
      </w:r>
      <w:r w:rsidRPr="001D643A">
        <w:rPr>
          <w:rStyle w:val="StyleUnderline"/>
        </w:rPr>
        <w:t xml:space="preserve"> those </w:t>
      </w:r>
      <w:r w:rsidRPr="008B6378">
        <w:rPr>
          <w:rStyle w:val="StyleUnderline"/>
          <w:highlight w:val="green"/>
        </w:rPr>
        <w:t>voters</w:t>
      </w:r>
      <w:r w:rsidRPr="00A52F3B">
        <w:rPr>
          <w:rStyle w:val="StyleUnderline"/>
        </w:rPr>
        <w:t xml:space="preserve"> are likely to</w:t>
      </w:r>
      <w:r w:rsidRPr="003057CE">
        <w:rPr>
          <w:rStyle w:val="StyleUnderline"/>
        </w:rPr>
        <w:t xml:space="preserve"> </w:t>
      </w:r>
      <w:r w:rsidRPr="008B6378">
        <w:rPr>
          <w:rStyle w:val="Emphasis"/>
          <w:highlight w:val="green"/>
        </w:rPr>
        <w:t>expect results</w:t>
      </w:r>
      <w:r w:rsidRPr="00A52F3B">
        <w:rPr>
          <w:sz w:val="16"/>
        </w:rPr>
        <w:t xml:space="preserve">. Hawley says </w:t>
      </w:r>
      <w:r w:rsidRPr="008B6378">
        <w:rPr>
          <w:rStyle w:val="StyleUnderline"/>
          <w:highlight w:val="green"/>
        </w:rPr>
        <w:t xml:space="preserve">Republicans </w:t>
      </w:r>
      <w:r w:rsidRPr="008B6378">
        <w:rPr>
          <w:rStyle w:val="Emphasis"/>
          <w:highlight w:val="green"/>
        </w:rPr>
        <w:t>must embrace working</w:t>
      </w:r>
      <w:r w:rsidRPr="003057CE">
        <w:rPr>
          <w:rStyle w:val="Emphasis"/>
        </w:rPr>
        <w:t xml:space="preserve"> class </w:t>
      </w:r>
      <w:r w:rsidRPr="008B6378">
        <w:rPr>
          <w:rStyle w:val="Emphasis"/>
          <w:highlight w:val="green"/>
        </w:rPr>
        <w:t>voters</w:t>
      </w:r>
      <w:r w:rsidRPr="008B6378">
        <w:rPr>
          <w:rStyle w:val="StyleUnderline"/>
          <w:highlight w:val="green"/>
        </w:rPr>
        <w:t xml:space="preserve"> or</w:t>
      </w:r>
      <w:r w:rsidRPr="00A52F3B">
        <w:rPr>
          <w:sz w:val="16"/>
        </w:rPr>
        <w:t xml:space="preserve">, he warns, “we will </w:t>
      </w:r>
      <w:r w:rsidRPr="008B6378">
        <w:rPr>
          <w:rStyle w:val="Emphasis"/>
          <w:highlight w:val="green"/>
        </w:rPr>
        <w:t>never be a majority</w:t>
      </w:r>
      <w:r w:rsidRPr="00A52F3B">
        <w:rPr>
          <w:rStyle w:val="Emphasis"/>
        </w:rPr>
        <w:t xml:space="preserve"> party</w:t>
      </w:r>
      <w:r w:rsidRPr="00A52F3B">
        <w:rPr>
          <w:sz w:val="16"/>
        </w:rPr>
        <w:t>.”</w:t>
      </w:r>
    </w:p>
    <w:p w14:paraId="123FADF4" w14:textId="77777777" w:rsidR="00300803" w:rsidRPr="00A52F3B" w:rsidRDefault="00300803" w:rsidP="00300803">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8B6378">
        <w:rPr>
          <w:rStyle w:val="StyleUnderline"/>
          <w:highlight w:val="green"/>
        </w:rPr>
        <w:t>to see</w:t>
      </w:r>
      <w:r w:rsidRPr="00A52F3B">
        <w:rPr>
          <w:rStyle w:val="StyleUnderline"/>
        </w:rPr>
        <w:t xml:space="preserve"> this be a</w:t>
      </w:r>
      <w:r w:rsidRPr="00A52F3B">
        <w:rPr>
          <w:sz w:val="16"/>
        </w:rPr>
        <w:t xml:space="preserve"> </w:t>
      </w:r>
      <w:r w:rsidRPr="008B6378">
        <w:rPr>
          <w:rStyle w:val="Emphasis"/>
          <w:highlight w:val="gree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8B6378">
        <w:rPr>
          <w:rStyle w:val="StyleUnderline"/>
          <w:highlight w:val="gree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8B6378">
        <w:rPr>
          <w:rStyle w:val="StyleUnderline"/>
          <w:highlight w:val="green"/>
        </w:rPr>
        <w:t>have to do</w:t>
      </w:r>
      <w:r w:rsidRPr="008B6378">
        <w:rPr>
          <w:sz w:val="16"/>
          <w:highlight w:val="green"/>
        </w:rPr>
        <w:t xml:space="preserve"> </w:t>
      </w:r>
      <w:r w:rsidRPr="008B6378">
        <w:rPr>
          <w:rStyle w:val="Emphasis"/>
          <w:highlight w:val="green"/>
        </w:rPr>
        <w:t>real</w:t>
      </w:r>
      <w:r w:rsidRPr="00A52F3B">
        <w:rPr>
          <w:sz w:val="16"/>
        </w:rPr>
        <w:t xml:space="preserve"> long-</w:t>
      </w:r>
      <w:r w:rsidRPr="002F1B57">
        <w:rPr>
          <w:sz w:val="16"/>
        </w:rPr>
        <w:t xml:space="preserve">term </w:t>
      </w:r>
      <w:r w:rsidRPr="008B6378">
        <w:rPr>
          <w:rStyle w:val="Emphasis"/>
          <w:highlight w:val="green"/>
        </w:rPr>
        <w:t>policy</w:t>
      </w:r>
      <w:r w:rsidRPr="002F1B57">
        <w:rPr>
          <w:rStyle w:val="Emphasis"/>
        </w:rPr>
        <w:t xml:space="preserve"> work</w:t>
      </w:r>
      <w:r w:rsidRPr="002F1B57">
        <w:rPr>
          <w:sz w:val="16"/>
        </w:rPr>
        <w:t>.”</w:t>
      </w:r>
    </w:p>
    <w:p w14:paraId="30011DDE" w14:textId="77777777" w:rsidR="00300803" w:rsidRPr="00A52F3B" w:rsidRDefault="00300803" w:rsidP="00300803">
      <w:pPr>
        <w:rPr>
          <w:sz w:val="16"/>
        </w:rPr>
      </w:pPr>
      <w:r w:rsidRPr="008B6378">
        <w:rPr>
          <w:rStyle w:val="StyleUnderline"/>
          <w:highlight w:val="green"/>
        </w:rPr>
        <w:t>If Trump</w:t>
      </w:r>
      <w:r w:rsidRPr="008B6378">
        <w:rPr>
          <w:sz w:val="16"/>
          <w:highlight w:val="green"/>
        </w:rPr>
        <w:t xml:space="preserve"> </w:t>
      </w:r>
      <w:r w:rsidRPr="008B6378">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8B6378">
        <w:rPr>
          <w:rStyle w:val="Emphasis"/>
          <w:highlight w:val="green"/>
        </w:rPr>
        <w:t>without</w:t>
      </w:r>
      <w:r w:rsidRPr="00A52F3B">
        <w:rPr>
          <w:rStyle w:val="Emphasis"/>
        </w:rPr>
        <w:t xml:space="preserve"> overseeing </w:t>
      </w:r>
      <w:r w:rsidRPr="008B6378">
        <w:rPr>
          <w:rStyle w:val="Emphasis"/>
          <w:highlight w:val="green"/>
        </w:rPr>
        <w:t>any such “policy</w:t>
      </w:r>
      <w:r w:rsidRPr="00A52F3B">
        <w:rPr>
          <w:rStyle w:val="Emphasis"/>
        </w:rPr>
        <w:t xml:space="preserve"> work,”</w:t>
      </w:r>
      <w:r w:rsidRPr="00A52F3B">
        <w:rPr>
          <w:sz w:val="16"/>
        </w:rPr>
        <w:t xml:space="preserve"> Hawley fears that </w:t>
      </w:r>
      <w:r w:rsidRPr="008B6378">
        <w:rPr>
          <w:rStyle w:val="StyleUnderline"/>
          <w:highlight w:val="green"/>
        </w:rPr>
        <w:t>the GOP</w:t>
      </w:r>
      <w:r w:rsidRPr="00267622">
        <w:rPr>
          <w:rStyle w:val="StyleUnderline"/>
        </w:rPr>
        <w:t xml:space="preserve"> is at </w:t>
      </w:r>
      <w:r w:rsidRPr="008B6378">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8B6378">
        <w:rPr>
          <w:rStyle w:val="StyleUnderline"/>
          <w:highlight w:val="green"/>
        </w:rPr>
        <w:t>a</w:t>
      </w:r>
      <w:r w:rsidRPr="008B6378">
        <w:rPr>
          <w:sz w:val="16"/>
          <w:highlight w:val="green"/>
        </w:rPr>
        <w:t xml:space="preserve"> </w:t>
      </w:r>
      <w:r w:rsidRPr="008B6378">
        <w:rPr>
          <w:rStyle w:val="Emphasis"/>
          <w:highlight w:val="green"/>
        </w:rPr>
        <w:t>return</w:t>
      </w:r>
      <w:r w:rsidRPr="008B6378">
        <w:rPr>
          <w:sz w:val="16"/>
          <w:highlight w:val="green"/>
        </w:rPr>
        <w:t xml:space="preserve"> </w:t>
      </w:r>
      <w:r w:rsidRPr="008B6378">
        <w:rPr>
          <w:rStyle w:val="StyleUnderline"/>
          <w:highlight w:val="green"/>
        </w:rPr>
        <w:t>to</w:t>
      </w:r>
      <w:r w:rsidRPr="00A52F3B">
        <w:rPr>
          <w:sz w:val="16"/>
        </w:rPr>
        <w:t xml:space="preserve"> what Hawley calls </w:t>
      </w:r>
      <w:r w:rsidRPr="00A52F3B">
        <w:rPr>
          <w:rStyle w:val="StyleUnderline"/>
        </w:rPr>
        <w:t>“</w:t>
      </w:r>
      <w:r w:rsidRPr="008B6378">
        <w:rPr>
          <w:rStyle w:val="StyleUnderline"/>
          <w:highlight w:val="green"/>
        </w:rPr>
        <w:t>the</w:t>
      </w:r>
      <w:r w:rsidRPr="008B6378">
        <w:rPr>
          <w:sz w:val="16"/>
          <w:highlight w:val="green"/>
        </w:rPr>
        <w:t xml:space="preserve"> </w:t>
      </w:r>
      <w:r w:rsidRPr="008B6378">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35E39847" w14:textId="77777777" w:rsidR="00300803" w:rsidRPr="00267622" w:rsidRDefault="00300803" w:rsidP="00300803">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7755B255" w14:textId="77777777" w:rsidR="00300803" w:rsidRPr="00A52F3B" w:rsidRDefault="00300803" w:rsidP="00300803">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8B6378">
        <w:rPr>
          <w:rStyle w:val="Emphasis"/>
          <w:highlight w:val="green"/>
        </w:rPr>
        <w:t>realignment</w:t>
      </w:r>
      <w:r w:rsidRPr="00267622">
        <w:rPr>
          <w:rStyle w:val="StyleUnderline"/>
        </w:rPr>
        <w:t xml:space="preserve">, it </w:t>
      </w:r>
      <w:r w:rsidRPr="008B6378">
        <w:rPr>
          <w:rStyle w:val="StyleUnderline"/>
          <w:highlight w:val="green"/>
        </w:rPr>
        <w:t>is</w:t>
      </w:r>
      <w:r w:rsidRPr="008B6378">
        <w:rPr>
          <w:sz w:val="16"/>
          <w:highlight w:val="green"/>
        </w:rPr>
        <w:t xml:space="preserve"> </w:t>
      </w:r>
      <w:r w:rsidRPr="008B6378">
        <w:rPr>
          <w:rStyle w:val="Emphasis"/>
          <w:highlight w:val="green"/>
        </w:rPr>
        <w:t>incomplete</w:t>
      </w:r>
      <w:r w:rsidRPr="008B6378">
        <w:rPr>
          <w:rStyle w:val="StyleUnderline"/>
          <w:highlight w:val="green"/>
        </w:rPr>
        <w:t>. Republicans are</w:t>
      </w:r>
      <w:r w:rsidRPr="008B6378">
        <w:rPr>
          <w:sz w:val="16"/>
          <w:highlight w:val="green"/>
        </w:rPr>
        <w:t xml:space="preserve"> </w:t>
      </w:r>
      <w:r w:rsidRPr="008B6378">
        <w:rPr>
          <w:rStyle w:val="Emphasis"/>
          <w:highlight w:val="green"/>
        </w:rPr>
        <w:t>not</w:t>
      </w:r>
      <w:r w:rsidRPr="00A52F3B">
        <w:rPr>
          <w:sz w:val="16"/>
        </w:rPr>
        <w:t xml:space="preserve"> as </w:t>
      </w:r>
      <w:r w:rsidRPr="008B6378">
        <w:rPr>
          <w:rStyle w:val="Emphasis"/>
          <w:highlight w:val="green"/>
        </w:rPr>
        <w:t>comfortable</w:t>
      </w:r>
      <w:r w:rsidRPr="00A52F3B">
        <w:rPr>
          <w:sz w:val="16"/>
        </w:rPr>
        <w:t xml:space="preserve"> as Hawley </w:t>
      </w:r>
      <w:r w:rsidRPr="008B6378">
        <w:rPr>
          <w:rStyle w:val="StyleUnderline"/>
          <w:highlight w:val="green"/>
        </w:rPr>
        <w:t>on a</w:t>
      </w:r>
      <w:r w:rsidRPr="008B6378">
        <w:rPr>
          <w:sz w:val="16"/>
          <w:highlight w:val="green"/>
        </w:rPr>
        <w:t xml:space="preserve"> </w:t>
      </w:r>
      <w:r w:rsidRPr="008B6378">
        <w:rPr>
          <w:rStyle w:val="Emphasis"/>
          <w:highlight w:val="green"/>
        </w:rPr>
        <w:t>picket line</w:t>
      </w:r>
      <w:r w:rsidRPr="00A52F3B">
        <w:rPr>
          <w:sz w:val="16"/>
        </w:rPr>
        <w:t xml:space="preserve">. They </w:t>
      </w:r>
      <w:r w:rsidRPr="002F1B57">
        <w:rPr>
          <w:rStyle w:val="StyleUnderline"/>
        </w:rPr>
        <w:t xml:space="preserve">are </w:t>
      </w:r>
      <w:r w:rsidRPr="008B6378">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8B6378">
        <w:rPr>
          <w:rStyle w:val="StyleUnderline"/>
          <w:highlight w:val="green"/>
        </w:rPr>
        <w:t>side with</w:t>
      </w:r>
      <w:r w:rsidRPr="008B6378">
        <w:rPr>
          <w:sz w:val="16"/>
          <w:highlight w:val="green"/>
        </w:rPr>
        <w:t xml:space="preserve"> </w:t>
      </w:r>
      <w:r w:rsidRPr="008B6378">
        <w:rPr>
          <w:rStyle w:val="Emphasis"/>
          <w:highlight w:val="green"/>
        </w:rPr>
        <w:t>industry</w:t>
      </w:r>
      <w:r w:rsidRPr="00A52F3B">
        <w:rPr>
          <w:rStyle w:val="StyleUnderline"/>
        </w:rPr>
        <w:t>. And while</w:t>
      </w:r>
      <w:r w:rsidRPr="00A52F3B">
        <w:rPr>
          <w:sz w:val="16"/>
        </w:rPr>
        <w:t xml:space="preserve"> </w:t>
      </w:r>
      <w:r w:rsidRPr="008B6378">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8B6378">
        <w:rPr>
          <w:rStyle w:val="Emphasis"/>
          <w:highlight w:val="green"/>
        </w:rPr>
        <w:t>in office</w:t>
      </w:r>
      <w:r w:rsidRPr="00A52F3B">
        <w:rPr>
          <w:sz w:val="16"/>
        </w:rPr>
        <w:t xml:space="preserve"> </w:t>
      </w:r>
      <w:r w:rsidRPr="00A52F3B">
        <w:rPr>
          <w:rStyle w:val="StyleUnderline"/>
        </w:rPr>
        <w:t xml:space="preserve">he </w:t>
      </w:r>
      <w:r w:rsidRPr="008B6378">
        <w:rPr>
          <w:rStyle w:val="StyleUnderline"/>
          <w:highlight w:val="green"/>
        </w:rPr>
        <w:t>sided with</w:t>
      </w:r>
      <w:r w:rsidRPr="008B6378">
        <w:rPr>
          <w:sz w:val="16"/>
          <w:highlight w:val="green"/>
        </w:rPr>
        <w:t xml:space="preserve"> </w:t>
      </w:r>
      <w:r w:rsidRPr="008B6378">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2DA75F37" w14:textId="77777777" w:rsidR="00300803" w:rsidRPr="00A52F3B" w:rsidRDefault="00300803" w:rsidP="00300803">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08FC9009" w14:textId="77777777" w:rsidR="00300803" w:rsidRPr="00A52F3B" w:rsidRDefault="00300803" w:rsidP="00300803">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5C2E4E95" w14:textId="77777777" w:rsidR="00300803" w:rsidRPr="00A52F3B" w:rsidRDefault="00300803" w:rsidP="00300803">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7899580" w14:textId="77777777" w:rsidR="00300803" w:rsidRPr="00A52F3B" w:rsidRDefault="00300803" w:rsidP="00300803">
      <w:pPr>
        <w:rPr>
          <w:sz w:val="16"/>
        </w:rPr>
      </w:pPr>
      <w:r w:rsidRPr="00A52F3B">
        <w:rPr>
          <w:sz w:val="16"/>
        </w:rPr>
        <w:t>The Missouri senator would prefer if the president listened to him and helped get his latest pro-labor legislation into law. So would the Teamsters who support the new bill.</w:t>
      </w:r>
    </w:p>
    <w:p w14:paraId="74393480" w14:textId="77777777" w:rsidR="00300803" w:rsidRDefault="00300803" w:rsidP="00300803">
      <w:pPr>
        <w:rPr>
          <w:sz w:val="16"/>
        </w:rPr>
      </w:pPr>
      <w:r w:rsidRPr="00A52F3B">
        <w:rPr>
          <w:sz w:val="16"/>
        </w:rPr>
        <w:t>“</w:t>
      </w:r>
      <w:r w:rsidRPr="008B6378">
        <w:rPr>
          <w:rStyle w:val="StyleUnderline"/>
          <w:highlight w:val="green"/>
        </w:rPr>
        <w:t>Legislation</w:t>
      </w:r>
      <w:r w:rsidRPr="00267622">
        <w:rPr>
          <w:rStyle w:val="StyleUnderline"/>
        </w:rPr>
        <w:t xml:space="preserve"> gets </w:t>
      </w:r>
      <w:r w:rsidRPr="008B6378">
        <w:rPr>
          <w:rStyle w:val="StyleUnderline"/>
          <w:highlight w:val="green"/>
        </w:rPr>
        <w:t>put forward</w:t>
      </w:r>
      <w:r w:rsidRPr="00267622">
        <w:rPr>
          <w:rStyle w:val="StyleUnderline"/>
        </w:rPr>
        <w:t>, oftentimes</w:t>
      </w:r>
      <w:r w:rsidRPr="00A52F3B">
        <w:rPr>
          <w:rStyle w:val="StyleUnderline"/>
        </w:rPr>
        <w:t xml:space="preserve">, </w:t>
      </w:r>
      <w:r w:rsidRPr="008B6378">
        <w:rPr>
          <w:rStyle w:val="StyleUnderline"/>
          <w:highlight w:val="green"/>
        </w:rPr>
        <w:t>as a</w:t>
      </w:r>
      <w:r w:rsidRPr="009A3EF1">
        <w:rPr>
          <w:rStyle w:val="StyleUnderline"/>
        </w:rPr>
        <w:t xml:space="preserve"> </w:t>
      </w:r>
      <w:r w:rsidRPr="009A3EF1">
        <w:rPr>
          <w:rStyle w:val="Emphasis"/>
        </w:rPr>
        <w:t xml:space="preserve">political </w:t>
      </w:r>
      <w:r w:rsidRPr="008B6378">
        <w:rPr>
          <w:rStyle w:val="Emphasis"/>
          <w:highlight w:val="gree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8B6378">
        <w:rPr>
          <w:rStyle w:val="StyleUnderline"/>
          <w:highlight w:val="gree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8B6378">
        <w:rPr>
          <w:rStyle w:val="Emphasis"/>
          <w:highlight w:val="gree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51A00D02" w14:textId="77777777" w:rsidR="00300803" w:rsidRPr="00994C3C" w:rsidRDefault="00300803" w:rsidP="00300803">
      <w:pPr>
        <w:pStyle w:val="Heading4"/>
      </w:pPr>
      <w:r>
        <w:t xml:space="preserve">Dems will take advantage of the opportunity now by pivoting to post-neoliberalism---but the plan means Republicans beat them to the punch, which locks in a generation of GOP dominance. </w:t>
      </w:r>
    </w:p>
    <w:p w14:paraId="041FDEF8" w14:textId="77777777" w:rsidR="00300803" w:rsidRDefault="00300803" w:rsidP="00300803">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5B99062" w14:textId="77777777" w:rsidR="00300803" w:rsidRPr="00AD55E9" w:rsidRDefault="00300803" w:rsidP="00300803">
      <w:pPr>
        <w:rPr>
          <w:sz w:val="16"/>
        </w:rPr>
      </w:pPr>
      <w:r w:rsidRPr="00AD55E9">
        <w:rPr>
          <w:sz w:val="16"/>
        </w:rPr>
        <w:t xml:space="preserve">Is This How </w:t>
      </w:r>
      <w:r w:rsidRPr="008B6378">
        <w:rPr>
          <w:rStyle w:val="Emphasis"/>
          <w:highlight w:val="green"/>
        </w:rPr>
        <w:t>Dem</w:t>
      </w:r>
      <w:r w:rsidRPr="00AD55E9">
        <w:rPr>
          <w:rStyle w:val="StyleUnderline"/>
        </w:rPr>
        <w:t>ocrats</w:t>
      </w:r>
      <w:r w:rsidRPr="00AD55E9">
        <w:rPr>
          <w:sz w:val="16"/>
        </w:rPr>
        <w:t xml:space="preserve"> Win Back the Working Class?</w:t>
      </w:r>
    </w:p>
    <w:p w14:paraId="4AE4D399" w14:textId="77777777" w:rsidR="00300803" w:rsidRPr="00AD55E9" w:rsidRDefault="00300803" w:rsidP="00300803">
      <w:pPr>
        <w:rPr>
          <w:sz w:val="16"/>
        </w:rPr>
      </w:pPr>
      <w:r w:rsidRPr="00AD55E9">
        <w:rPr>
          <w:rStyle w:val="StyleUnderline"/>
        </w:rPr>
        <w:t xml:space="preserve">Embracing </w:t>
      </w:r>
      <w:r w:rsidRPr="008B6378">
        <w:rPr>
          <w:rStyle w:val="Emphasis"/>
          <w:highlight w:val="green"/>
        </w:rPr>
        <w:t>populism</w:t>
      </w:r>
      <w:r w:rsidRPr="008B6378">
        <w:rPr>
          <w:rStyle w:val="StyleUnderline"/>
          <w:highlight w:val="green"/>
        </w:rPr>
        <w:t xml:space="preserve"> could</w:t>
      </w:r>
      <w:r w:rsidRPr="00AD55E9">
        <w:rPr>
          <w:sz w:val="16"/>
        </w:rPr>
        <w:t xml:space="preserve"> help the party </w:t>
      </w:r>
      <w:r w:rsidRPr="008B6378">
        <w:rPr>
          <w:rStyle w:val="StyleUnderline"/>
          <w:highlight w:val="green"/>
        </w:rPr>
        <w:t xml:space="preserve">build a </w:t>
      </w:r>
      <w:r w:rsidRPr="008B6378">
        <w:rPr>
          <w:rStyle w:val="Emphasis"/>
          <w:highlight w:val="green"/>
        </w:rPr>
        <w:t>lasting</w:t>
      </w:r>
      <w:r w:rsidRPr="00AD55E9">
        <w:rPr>
          <w:rStyle w:val="StyleUnderline"/>
        </w:rPr>
        <w:t xml:space="preserve"> political </w:t>
      </w:r>
      <w:r w:rsidRPr="008B6378">
        <w:rPr>
          <w:rStyle w:val="Emphasis"/>
          <w:highlight w:val="green"/>
        </w:rPr>
        <w:t>coalition</w:t>
      </w:r>
      <w:r w:rsidRPr="008B6378">
        <w:rPr>
          <w:rStyle w:val="StyleUnderline"/>
          <w:highlight w:val="green"/>
        </w:rPr>
        <w:t>—</w:t>
      </w:r>
      <w:r w:rsidRPr="008B6378">
        <w:rPr>
          <w:rStyle w:val="Emphasis"/>
          <w:highlight w:val="green"/>
        </w:rPr>
        <w:t>if</w:t>
      </w:r>
      <w:r w:rsidRPr="00AD55E9">
        <w:rPr>
          <w:rStyle w:val="Emphasis"/>
        </w:rPr>
        <w:t xml:space="preserve"> the </w:t>
      </w:r>
      <w:r w:rsidRPr="008B6378">
        <w:rPr>
          <w:rStyle w:val="Emphasis"/>
          <w:highlight w:val="green"/>
        </w:rPr>
        <w:t>Republicans don’t do it first</w:t>
      </w:r>
      <w:r w:rsidRPr="00AD55E9">
        <w:rPr>
          <w:sz w:val="16"/>
        </w:rPr>
        <w:t>.</w:t>
      </w:r>
    </w:p>
    <w:p w14:paraId="47965FCF" w14:textId="77777777" w:rsidR="00300803" w:rsidRPr="00A01585" w:rsidRDefault="00300803" w:rsidP="00300803">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8B6378">
        <w:rPr>
          <w:rStyle w:val="StyleUnderline"/>
          <w:highlight w:val="green"/>
        </w:rPr>
        <w:t>there’s a</w:t>
      </w:r>
      <w:r w:rsidRPr="008B6378">
        <w:rPr>
          <w:sz w:val="16"/>
          <w:highlight w:val="green"/>
        </w:rPr>
        <w:t xml:space="preserve"> </w:t>
      </w:r>
      <w:r w:rsidRPr="008B6378">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6EE6701F" w14:textId="77777777" w:rsidR="00300803" w:rsidRPr="00A01585" w:rsidRDefault="00300803" w:rsidP="00300803">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196852FE" w14:textId="77777777" w:rsidR="00300803" w:rsidRPr="00AD55E9" w:rsidRDefault="00300803" w:rsidP="00300803">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5244AC52" w14:textId="77777777" w:rsidR="00300803" w:rsidRPr="00AD55E9" w:rsidRDefault="00300803" w:rsidP="00300803">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8B6378">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8B6378">
        <w:rPr>
          <w:rStyle w:val="StyleUnderline"/>
          <w:highlight w:val="green"/>
        </w:rPr>
        <w:t>the</w:t>
      </w:r>
      <w:r w:rsidRPr="00AD55E9">
        <w:rPr>
          <w:sz w:val="16"/>
        </w:rPr>
        <w:t xml:space="preserve"> </w:t>
      </w:r>
      <w:r w:rsidRPr="00AD55E9">
        <w:rPr>
          <w:rStyle w:val="Emphasis"/>
        </w:rPr>
        <w:t xml:space="preserve">left and </w:t>
      </w:r>
      <w:r w:rsidRPr="008B6378">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8B6378">
        <w:rPr>
          <w:rStyle w:val="StyleUnderline"/>
          <w:highlight w:val="green"/>
        </w:rPr>
        <w:t>must contend with</w:t>
      </w:r>
      <w:r w:rsidRPr="00AD55E9">
        <w:rPr>
          <w:sz w:val="16"/>
        </w:rPr>
        <w:t xml:space="preserve"> substantial </w:t>
      </w:r>
      <w:r w:rsidRPr="008B6378">
        <w:rPr>
          <w:rStyle w:val="Emphasis"/>
          <w:highlight w:val="green"/>
        </w:rPr>
        <w:t>libertarian cliques</w:t>
      </w:r>
      <w:r w:rsidRPr="008B6378">
        <w:rPr>
          <w:rStyle w:val="StyleUnderline"/>
          <w:highlight w:val="green"/>
        </w:rPr>
        <w:t xml:space="preserve">. But whichever party </w:t>
      </w:r>
      <w:r w:rsidRPr="008B6378">
        <w:rPr>
          <w:rStyle w:val="Emphasis"/>
          <w:highlight w:val="green"/>
        </w:rPr>
        <w:t>figures out</w:t>
      </w:r>
      <w:r w:rsidRPr="00AD55E9">
        <w:rPr>
          <w:sz w:val="16"/>
        </w:rPr>
        <w:t xml:space="preserve"> how to advance </w:t>
      </w:r>
      <w:r w:rsidRPr="008B6378">
        <w:rPr>
          <w:rStyle w:val="StyleUnderline"/>
          <w:highlight w:val="green"/>
        </w:rPr>
        <w:t>a</w:t>
      </w:r>
      <w:r w:rsidRPr="00AD55E9">
        <w:rPr>
          <w:sz w:val="16"/>
        </w:rPr>
        <w:t xml:space="preserve"> meaningful </w:t>
      </w:r>
      <w:r w:rsidRPr="008B6378">
        <w:rPr>
          <w:rStyle w:val="Emphasis"/>
          <w:highlight w:val="green"/>
        </w:rPr>
        <w:t>post-neoliberal platform</w:t>
      </w:r>
      <w:r w:rsidRPr="008B6378">
        <w:rPr>
          <w:rStyle w:val="StyleUnderline"/>
          <w:highlight w:val="green"/>
        </w:rPr>
        <w:t xml:space="preserve"> could unlock a</w:t>
      </w:r>
      <w:r w:rsidRPr="008B6378">
        <w:rPr>
          <w:sz w:val="16"/>
          <w:highlight w:val="green"/>
        </w:rPr>
        <w:t xml:space="preserve"> </w:t>
      </w:r>
      <w:r w:rsidRPr="008B6378">
        <w:rPr>
          <w:rStyle w:val="Emphasis"/>
          <w:highlight w:val="green"/>
        </w:rPr>
        <w:t>winning and durable</w:t>
      </w:r>
      <w:r w:rsidRPr="00267622">
        <w:rPr>
          <w:rStyle w:val="Emphasis"/>
        </w:rPr>
        <w:t xml:space="preserve"> political </w:t>
      </w:r>
      <w:r w:rsidRPr="008B6378">
        <w:rPr>
          <w:rStyle w:val="Emphasis"/>
          <w:highlight w:val="green"/>
        </w:rPr>
        <w:t>coalition</w:t>
      </w:r>
      <w:r w:rsidRPr="00AD55E9">
        <w:rPr>
          <w:sz w:val="16"/>
        </w:rPr>
        <w:t>.</w:t>
      </w:r>
    </w:p>
    <w:p w14:paraId="2F939BA9" w14:textId="77777777" w:rsidR="00300803" w:rsidRPr="00AD55E9" w:rsidRDefault="00300803" w:rsidP="00300803">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4CC75C04" w14:textId="77777777" w:rsidR="00300803" w:rsidRPr="00AD55E9" w:rsidRDefault="00300803" w:rsidP="00300803">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8B6378">
        <w:rPr>
          <w:rStyle w:val="StyleUnderline"/>
          <w:highlight w:val="green"/>
        </w:rPr>
        <w:t>an</w:t>
      </w:r>
      <w:r w:rsidRPr="008B6378">
        <w:rPr>
          <w:sz w:val="16"/>
          <w:highlight w:val="green"/>
        </w:rPr>
        <w:t xml:space="preserve"> </w:t>
      </w:r>
      <w:r w:rsidRPr="008B6378">
        <w:rPr>
          <w:rStyle w:val="Emphasis"/>
          <w:highlight w:val="green"/>
        </w:rPr>
        <w:t>arms race</w:t>
      </w:r>
      <w:r w:rsidRPr="008B6378">
        <w:rPr>
          <w:sz w:val="16"/>
          <w:highlight w:val="green"/>
        </w:rPr>
        <w:t xml:space="preserve"> </w:t>
      </w:r>
      <w:r w:rsidRPr="008B6378">
        <w:rPr>
          <w:rStyle w:val="StyleUnderline"/>
          <w:highlight w:val="green"/>
        </w:rPr>
        <w:t>to</w:t>
      </w:r>
      <w:r w:rsidRPr="008B6378">
        <w:rPr>
          <w:sz w:val="16"/>
          <w:highlight w:val="green"/>
        </w:rPr>
        <w:t xml:space="preserve"> </w:t>
      </w:r>
      <w:r w:rsidRPr="008B6378">
        <w:rPr>
          <w:rStyle w:val="Emphasis"/>
          <w:highlight w:val="green"/>
        </w:rPr>
        <w:t>capture</w:t>
      </w:r>
      <w:r w:rsidRPr="00AD55E9">
        <w:rPr>
          <w:sz w:val="16"/>
        </w:rPr>
        <w:t xml:space="preserve"> what the senator called, in a 2022 essay for The New Republic, </w:t>
      </w:r>
      <w:r w:rsidRPr="008B6378">
        <w:rPr>
          <w:rStyle w:val="StyleUnderline"/>
          <w:highlight w:val="green"/>
        </w:rPr>
        <w:t>the</w:t>
      </w:r>
      <w:r w:rsidRPr="00AD55E9">
        <w:rPr>
          <w:sz w:val="16"/>
        </w:rPr>
        <w:t xml:space="preserve"> “</w:t>
      </w:r>
      <w:r w:rsidRPr="00AD55E9">
        <w:rPr>
          <w:rStyle w:val="Emphasis"/>
        </w:rPr>
        <w:t xml:space="preserve">silent </w:t>
      </w:r>
      <w:r w:rsidRPr="008B6378">
        <w:rPr>
          <w:rStyle w:val="Emphasis"/>
          <w:highlight w:val="green"/>
        </w:rPr>
        <w:t>majority</w:t>
      </w:r>
      <w:r w:rsidRPr="00AD55E9">
        <w:rPr>
          <w:rStyle w:val="Emphasis"/>
        </w:rPr>
        <w:t xml:space="preserve"> of Americans</w:t>
      </w:r>
      <w:r w:rsidRPr="00AD55E9">
        <w:rPr>
          <w:sz w:val="16"/>
        </w:rPr>
        <w:t xml:space="preserve"> </w:t>
      </w:r>
      <w:r w:rsidRPr="008B6378">
        <w:rPr>
          <w:rStyle w:val="StyleUnderline"/>
          <w:highlight w:val="green"/>
        </w:rPr>
        <w:t xml:space="preserve">who </w:t>
      </w:r>
      <w:r w:rsidRPr="008B6378">
        <w:rPr>
          <w:rStyle w:val="Emphasis"/>
          <w:highlight w:val="green"/>
        </w:rPr>
        <w:t>want</w:t>
      </w:r>
      <w:r w:rsidRPr="00AD55E9">
        <w:rPr>
          <w:sz w:val="16"/>
        </w:rPr>
        <w:t xml:space="preserve"> more economic control, more social connection, and </w:t>
      </w:r>
      <w:r w:rsidRPr="00AD55E9">
        <w:rPr>
          <w:rStyle w:val="Emphasis"/>
        </w:rPr>
        <w:t xml:space="preserve">more </w:t>
      </w:r>
      <w:r w:rsidRPr="008B6378">
        <w:rPr>
          <w:rStyle w:val="Emphasis"/>
          <w:highlight w:val="green"/>
        </w:rPr>
        <w:t>moral markets</w:t>
      </w:r>
      <w:r w:rsidRPr="00AD55E9">
        <w:rPr>
          <w:sz w:val="16"/>
        </w:rPr>
        <w:t>.”</w:t>
      </w:r>
    </w:p>
    <w:p w14:paraId="1721D315" w14:textId="77777777" w:rsidR="00300803" w:rsidRPr="00AD55E9" w:rsidRDefault="00300803" w:rsidP="00300803">
      <w:pPr>
        <w:rPr>
          <w:sz w:val="16"/>
        </w:rPr>
      </w:pPr>
      <w:r w:rsidRPr="00AD55E9">
        <w:rPr>
          <w:sz w:val="16"/>
        </w:rPr>
        <w:t xml:space="preserve">It is a race that some worry the Republicans are winning. </w:t>
      </w:r>
      <w:r w:rsidRPr="00AD55E9">
        <w:rPr>
          <w:rStyle w:val="StyleUnderline"/>
        </w:rPr>
        <w:t xml:space="preserve">Although </w:t>
      </w:r>
      <w:r w:rsidRPr="008B6378">
        <w:rPr>
          <w:rStyle w:val="StyleUnderline"/>
          <w:highlight w:val="green"/>
        </w:rPr>
        <w:t>few</w:t>
      </w:r>
      <w:r w:rsidRPr="00AD55E9">
        <w:rPr>
          <w:rStyle w:val="StyleUnderline"/>
        </w:rPr>
        <w:t xml:space="preserve"> on the populist right </w:t>
      </w:r>
      <w:r w:rsidRPr="008B6378">
        <w:rPr>
          <w:rStyle w:val="StyleUnderline"/>
          <w:highlight w:val="green"/>
        </w:rPr>
        <w:t>view Trump as</w:t>
      </w:r>
      <w:r w:rsidRPr="00AD55E9">
        <w:rPr>
          <w:sz w:val="16"/>
        </w:rPr>
        <w:t xml:space="preserve"> the </w:t>
      </w:r>
      <w:r w:rsidRPr="008B6378">
        <w:rPr>
          <w:rStyle w:val="Emphasis"/>
          <w:highlight w:val="green"/>
        </w:rPr>
        <w:t>genuine</w:t>
      </w:r>
      <w:r w:rsidRPr="00AD55E9">
        <w:rPr>
          <w:sz w:val="16"/>
        </w:rPr>
        <w:t xml:space="preserve"> article—they tend to politely describe the president-elect as a “transitional figure”—</w:t>
      </w:r>
      <w:r w:rsidRPr="008B6378">
        <w:rPr>
          <w:rStyle w:val="StyleUnderline"/>
          <w:highlight w:val="green"/>
        </w:rPr>
        <w:t>he</w:t>
      </w:r>
      <w:r w:rsidRPr="00AD55E9">
        <w:rPr>
          <w:rStyle w:val="StyleUnderline"/>
        </w:rPr>
        <w:t xml:space="preserve"> has </w:t>
      </w:r>
      <w:r w:rsidRPr="008B6378">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8B6378">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8B6378">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8B6378">
        <w:rPr>
          <w:rStyle w:val="StyleUnderline"/>
          <w:highlight w:val="green"/>
        </w:rPr>
        <w:t>will</w:t>
      </w:r>
      <w:r w:rsidRPr="00AD55E9">
        <w:rPr>
          <w:rStyle w:val="StyleUnderline"/>
        </w:rPr>
        <w:t xml:space="preserve"> likely</w:t>
      </w:r>
      <w:r w:rsidRPr="00AD55E9">
        <w:rPr>
          <w:sz w:val="16"/>
        </w:rPr>
        <w:t xml:space="preserve"> </w:t>
      </w:r>
      <w:r w:rsidRPr="008B6378">
        <w:rPr>
          <w:rStyle w:val="Emphasis"/>
          <w:highlight w:val="green"/>
        </w:rPr>
        <w:t>squander</w:t>
      </w:r>
      <w:r w:rsidRPr="008B6378">
        <w:rPr>
          <w:sz w:val="16"/>
          <w:highlight w:val="green"/>
        </w:rPr>
        <w:t xml:space="preserve"> </w:t>
      </w:r>
      <w:r w:rsidRPr="008B6378">
        <w:rPr>
          <w:rStyle w:val="StyleUnderline"/>
          <w:highlight w:val="green"/>
        </w:rPr>
        <w:t>his</w:t>
      </w:r>
      <w:r w:rsidRPr="00AD55E9">
        <w:rPr>
          <w:rStyle w:val="StyleUnderline"/>
        </w:rPr>
        <w:t xml:space="preserve"> populist </w:t>
      </w:r>
      <w:r w:rsidRPr="008B6378">
        <w:rPr>
          <w:rStyle w:val="Emphasis"/>
          <w:highlight w:val="green"/>
        </w:rPr>
        <w:t>goodwill</w:t>
      </w:r>
      <w:r w:rsidRPr="008B6378">
        <w:rPr>
          <w:sz w:val="16"/>
          <w:highlight w:val="green"/>
        </w:rPr>
        <w:t xml:space="preserve"> </w:t>
      </w:r>
      <w:r w:rsidRPr="008B6378">
        <w:rPr>
          <w:rStyle w:val="StyleUnderline"/>
          <w:highlight w:val="green"/>
        </w:rPr>
        <w:t>with</w:t>
      </w:r>
      <w:r w:rsidRPr="00AD55E9">
        <w:rPr>
          <w:sz w:val="16"/>
        </w:rPr>
        <w:t xml:space="preserve"> tax cuts for billionaires and </w:t>
      </w:r>
      <w:r w:rsidRPr="008B6378">
        <w:rPr>
          <w:rStyle w:val="Emphasis"/>
          <w:highlight w:val="green"/>
        </w:rPr>
        <w:t>other</w:t>
      </w:r>
      <w:r w:rsidRPr="008B6378">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07AB8700" w14:textId="77777777" w:rsidR="00300803" w:rsidRPr="00A01585" w:rsidRDefault="00300803" w:rsidP="00300803">
      <w:pPr>
        <w:rPr>
          <w:sz w:val="16"/>
        </w:rPr>
      </w:pPr>
      <w:r w:rsidRPr="008B6378">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8B6378">
        <w:rPr>
          <w:rStyle w:val="StyleUnderline"/>
          <w:highlight w:val="green"/>
        </w:rPr>
        <w:t>produce an</w:t>
      </w:r>
      <w:r w:rsidRPr="008B6378">
        <w:rPr>
          <w:sz w:val="16"/>
          <w:highlight w:val="green"/>
        </w:rPr>
        <w:t xml:space="preserve"> </w:t>
      </w:r>
      <w:r w:rsidRPr="008B6378">
        <w:rPr>
          <w:rStyle w:val="Emphasis"/>
          <w:highlight w:val="green"/>
        </w:rPr>
        <w:t>opening</w:t>
      </w:r>
      <w:r w:rsidRPr="008B6378">
        <w:rPr>
          <w:sz w:val="16"/>
          <w:highlight w:val="green"/>
        </w:rPr>
        <w:t xml:space="preserve"> </w:t>
      </w:r>
      <w:r w:rsidRPr="008B6378">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5A66D195" w14:textId="77777777" w:rsidR="00300803" w:rsidRPr="00A01585" w:rsidRDefault="00300803" w:rsidP="00300803">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35831F04" w14:textId="77777777" w:rsidR="00300803" w:rsidRPr="00A01585" w:rsidRDefault="00300803" w:rsidP="00300803">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249A6C9" w14:textId="77777777" w:rsidR="00300803" w:rsidRPr="00A01585" w:rsidRDefault="00300803" w:rsidP="00300803">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E9027B0" w14:textId="77777777" w:rsidR="00300803" w:rsidRPr="00A01585" w:rsidRDefault="00300803" w:rsidP="00300803">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B4F6D65" w14:textId="77777777" w:rsidR="00300803" w:rsidRPr="00AD55E9" w:rsidRDefault="00300803" w:rsidP="00300803">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8B6378">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8B6378">
        <w:rPr>
          <w:rStyle w:val="StyleUnderline"/>
          <w:highlight w:val="green"/>
        </w:rPr>
        <w:t>through</w:t>
      </w:r>
      <w:r w:rsidRPr="008B6378">
        <w:rPr>
          <w:sz w:val="16"/>
          <w:highlight w:val="green"/>
        </w:rPr>
        <w:t xml:space="preserve"> </w:t>
      </w:r>
      <w:r w:rsidRPr="008B6378">
        <w:rPr>
          <w:rStyle w:val="Emphasis"/>
          <w:highlight w:val="green"/>
        </w:rPr>
        <w:t>unions</w:t>
      </w:r>
      <w:r w:rsidRPr="008B6378">
        <w:rPr>
          <w:sz w:val="16"/>
          <w:highlight w:val="green"/>
        </w:rPr>
        <w:t xml:space="preserve"> </w:t>
      </w:r>
      <w:r w:rsidRPr="008B6378">
        <w:rPr>
          <w:rStyle w:val="StyleUnderline"/>
          <w:highlight w:val="green"/>
        </w:rPr>
        <w:t>and</w:t>
      </w:r>
      <w:r w:rsidRPr="008B6378">
        <w:rPr>
          <w:sz w:val="16"/>
          <w:highlight w:val="green"/>
        </w:rPr>
        <w:t xml:space="preserve"> </w:t>
      </w:r>
      <w:r w:rsidRPr="008B6378">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8B6378">
        <w:rPr>
          <w:rStyle w:val="Emphasis"/>
          <w:highlight w:val="green"/>
        </w:rPr>
        <w:t>restoring dignity</w:t>
      </w:r>
      <w:r w:rsidRPr="008B6378">
        <w:rPr>
          <w:sz w:val="16"/>
          <w:highlight w:val="green"/>
        </w:rPr>
        <w:t xml:space="preserve"> </w:t>
      </w:r>
      <w:r w:rsidRPr="008B6378">
        <w:rPr>
          <w:rStyle w:val="StyleUnderline"/>
          <w:highlight w:val="green"/>
        </w:rPr>
        <w:t>and</w:t>
      </w:r>
      <w:r w:rsidRPr="00AD55E9">
        <w:rPr>
          <w:rStyle w:val="StyleUnderline"/>
        </w:rPr>
        <w:t xml:space="preserve"> revitalizing</w:t>
      </w:r>
      <w:r w:rsidRPr="00AD55E9">
        <w:rPr>
          <w:sz w:val="16"/>
        </w:rPr>
        <w:t xml:space="preserve"> </w:t>
      </w:r>
      <w:r w:rsidRPr="008B6378">
        <w:rPr>
          <w:rStyle w:val="Emphasis"/>
          <w:highlight w:val="green"/>
        </w:rPr>
        <w:t>labor-based</w:t>
      </w:r>
      <w:r w:rsidRPr="00AD55E9">
        <w:rPr>
          <w:rStyle w:val="Emphasis"/>
        </w:rPr>
        <w:t xml:space="preserve"> forms of </w:t>
      </w:r>
      <w:r w:rsidRPr="008B6378">
        <w:rPr>
          <w:rStyle w:val="Emphasis"/>
          <w:highlight w:val="green"/>
        </w:rPr>
        <w:t>community</w:t>
      </w:r>
      <w:r w:rsidRPr="00AD55E9">
        <w:rPr>
          <w:sz w:val="16"/>
        </w:rPr>
        <w:t>.</w:t>
      </w:r>
    </w:p>
    <w:p w14:paraId="1124A019" w14:textId="77777777" w:rsidR="00300803" w:rsidRPr="00AD55E9" w:rsidRDefault="00300803" w:rsidP="00300803">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451EA1D8" w14:textId="77777777" w:rsidR="00300803" w:rsidRPr="00AD55E9" w:rsidRDefault="00300803" w:rsidP="00300803">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4333AF3D" w14:textId="77777777" w:rsidR="00300803" w:rsidRPr="00AD55E9" w:rsidRDefault="00300803" w:rsidP="00300803">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30D693D9" w14:textId="77777777" w:rsidR="00300803" w:rsidRPr="00AD55E9" w:rsidRDefault="00300803" w:rsidP="00300803">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32F2B9C2" w14:textId="77777777" w:rsidR="00300803" w:rsidRPr="00AD55E9" w:rsidRDefault="00300803" w:rsidP="00300803">
      <w:pPr>
        <w:rPr>
          <w:sz w:val="16"/>
        </w:rPr>
      </w:pPr>
      <w:r w:rsidRPr="00AD55E9">
        <w:rPr>
          <w:sz w:val="16"/>
        </w:rPr>
        <w:t xml:space="preserve">Teixeira and Judis flagged a third topic, gender identity, where </w:t>
      </w:r>
      <w:r w:rsidRPr="008B6378">
        <w:rPr>
          <w:rStyle w:val="Emphasis"/>
          <w:highlight w:val="gree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24CD1DB9" w14:textId="77777777" w:rsidR="00300803" w:rsidRPr="00AD55E9" w:rsidRDefault="00300803" w:rsidP="00300803">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6BF9F84E" w14:textId="77777777" w:rsidR="00300803" w:rsidRPr="00AD55E9" w:rsidRDefault="00300803" w:rsidP="00300803">
      <w:pPr>
        <w:rPr>
          <w:sz w:val="16"/>
        </w:rPr>
      </w:pPr>
      <w:r w:rsidRPr="00AD55E9">
        <w:rPr>
          <w:sz w:val="16"/>
        </w:rPr>
        <w:t xml:space="preserve">“The </w:t>
      </w:r>
      <w:r w:rsidRPr="008B6378">
        <w:rPr>
          <w:rStyle w:val="Emphasis"/>
          <w:highlight w:val="green"/>
        </w:rPr>
        <w:t>debate</w:t>
      </w:r>
      <w:r w:rsidRPr="008B6378">
        <w:rPr>
          <w:rStyle w:val="StyleUnderline"/>
          <w:highlight w:val="green"/>
        </w:rPr>
        <w:t xml:space="preserve"> is</w:t>
      </w:r>
      <w:r w:rsidRPr="008B6378">
        <w:rPr>
          <w:sz w:val="16"/>
          <w:highlight w:val="green"/>
        </w:rPr>
        <w:t xml:space="preserve"> </w:t>
      </w:r>
      <w:r w:rsidRPr="008B6378">
        <w:rPr>
          <w:rStyle w:val="Emphasis"/>
          <w:highlight w:val="green"/>
        </w:rPr>
        <w:t>still</w:t>
      </w:r>
      <w:r w:rsidRPr="00A01585">
        <w:rPr>
          <w:rStyle w:val="StyleUnderline"/>
        </w:rPr>
        <w:t xml:space="preserve"> a</w:t>
      </w:r>
      <w:r w:rsidRPr="008B6378">
        <w:rPr>
          <w:rStyle w:val="Emphasis"/>
          <w:highlight w:val="green"/>
        </w:rPr>
        <w:t>live</w:t>
      </w:r>
      <w:r w:rsidRPr="00AD55E9">
        <w:rPr>
          <w:sz w:val="16"/>
        </w:rPr>
        <w:t xml:space="preserve"> inside our party. </w:t>
      </w:r>
      <w:r w:rsidRPr="008B6378">
        <w:rPr>
          <w:rStyle w:val="StyleUnderline"/>
          <w:highlight w:val="green"/>
        </w:rPr>
        <w:t>But</w:t>
      </w:r>
      <w:r w:rsidRPr="00AD55E9">
        <w:rPr>
          <w:rStyle w:val="StyleUnderline"/>
        </w:rPr>
        <w:t xml:space="preserve"> the </w:t>
      </w:r>
      <w:r w:rsidRPr="008B6378">
        <w:rPr>
          <w:rStyle w:val="Emphasis"/>
          <w:highlight w:val="green"/>
        </w:rPr>
        <w:t>post-neolib</w:t>
      </w:r>
      <w:r w:rsidRPr="00A01585">
        <w:rPr>
          <w:rStyle w:val="StyleUnderline"/>
        </w:rPr>
        <w:t>eral</w:t>
      </w:r>
      <w:r w:rsidRPr="008B6378">
        <w:rPr>
          <w:rStyle w:val="Emphasis"/>
          <w:highlight w:val="green"/>
        </w:rPr>
        <w:t>s</w:t>
      </w:r>
      <w:r w:rsidRPr="008B6378">
        <w:rPr>
          <w:sz w:val="16"/>
          <w:highlight w:val="green"/>
        </w:rPr>
        <w:t xml:space="preserve"> </w:t>
      </w:r>
      <w:r w:rsidRPr="008B6378">
        <w:rPr>
          <w:rStyle w:val="StyleUnderline"/>
          <w:highlight w:val="green"/>
        </w:rPr>
        <w:t>are</w:t>
      </w:r>
      <w:r w:rsidRPr="008B6378">
        <w:rPr>
          <w:sz w:val="16"/>
          <w:highlight w:val="green"/>
        </w:rPr>
        <w:t xml:space="preserve"> </w:t>
      </w:r>
      <w:r w:rsidRPr="008B6378">
        <w:rPr>
          <w:rStyle w:val="Emphasis"/>
          <w:highlight w:val="gree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FB7A7B8" w14:textId="77777777" w:rsidR="00300803" w:rsidRPr="00AD55E9" w:rsidRDefault="00300803" w:rsidP="00300803">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73AA2086" w14:textId="77777777" w:rsidR="00300803" w:rsidRPr="00AD55E9" w:rsidRDefault="00300803" w:rsidP="00300803">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60AE970F" w14:textId="77777777" w:rsidR="00300803" w:rsidRPr="00AD55E9" w:rsidRDefault="00300803" w:rsidP="00300803">
      <w:pPr>
        <w:rPr>
          <w:sz w:val="16"/>
        </w:rPr>
      </w:pPr>
      <w:r w:rsidRPr="00AD55E9">
        <w:rPr>
          <w:sz w:val="16"/>
        </w:rPr>
        <w:t>“</w:t>
      </w:r>
      <w:r w:rsidRPr="008B6378">
        <w:rPr>
          <w:rStyle w:val="StyleUnderline"/>
          <w:highlight w:val="green"/>
        </w:rPr>
        <w:t>It’s</w:t>
      </w:r>
      <w:r w:rsidRPr="008B6378">
        <w:rPr>
          <w:sz w:val="16"/>
          <w:highlight w:val="green"/>
        </w:rPr>
        <w:t xml:space="preserve"> </w:t>
      </w:r>
      <w:r w:rsidRPr="008B6378">
        <w:rPr>
          <w:rStyle w:val="Emphasis"/>
          <w:highlight w:val="green"/>
        </w:rPr>
        <w:t>not clear</w:t>
      </w:r>
      <w:r w:rsidRPr="00AD55E9">
        <w:rPr>
          <w:sz w:val="16"/>
        </w:rPr>
        <w:t xml:space="preserve"> </w:t>
      </w:r>
      <w:r w:rsidRPr="00AD55E9">
        <w:rPr>
          <w:rStyle w:val="StyleUnderline"/>
        </w:rPr>
        <w:t xml:space="preserve">that </w:t>
      </w:r>
      <w:r w:rsidRPr="008B6378">
        <w:rPr>
          <w:rStyle w:val="StyleUnderline"/>
          <w:highlight w:val="green"/>
        </w:rPr>
        <w:t>if we</w:t>
      </w:r>
      <w:r w:rsidRPr="008B6378">
        <w:rPr>
          <w:sz w:val="16"/>
          <w:highlight w:val="green"/>
        </w:rPr>
        <w:t xml:space="preserve"> </w:t>
      </w:r>
      <w:r w:rsidRPr="008B6378">
        <w:rPr>
          <w:rStyle w:val="Emphasis"/>
          <w:highlight w:val="green"/>
        </w:rPr>
        <w:t>blow it</w:t>
      </w:r>
      <w:r w:rsidRPr="00AD55E9">
        <w:rPr>
          <w:sz w:val="16"/>
        </w:rPr>
        <w:t xml:space="preserve"> in two or four years time that </w:t>
      </w:r>
      <w:r w:rsidRPr="008B6378">
        <w:rPr>
          <w:rStyle w:val="StyleUnderline"/>
          <w:highlight w:val="green"/>
        </w:rPr>
        <w:t>there’s</w:t>
      </w:r>
      <w:r w:rsidRPr="008B6378">
        <w:rPr>
          <w:sz w:val="16"/>
          <w:highlight w:val="green"/>
        </w:rPr>
        <w:t xml:space="preserve"> </w:t>
      </w:r>
      <w:r w:rsidRPr="008B6378">
        <w:rPr>
          <w:rStyle w:val="Emphasis"/>
          <w:highlight w:val="gree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8B6378">
        <w:rPr>
          <w:rStyle w:val="StyleUnderline"/>
          <w:highlight w:val="green"/>
        </w:rPr>
        <w:t>the</w:t>
      </w:r>
      <w:r w:rsidRPr="008B6378">
        <w:rPr>
          <w:sz w:val="16"/>
          <w:highlight w:val="green"/>
        </w:rPr>
        <w:t xml:space="preserve"> </w:t>
      </w:r>
      <w:r w:rsidRPr="008B6378">
        <w:rPr>
          <w:rStyle w:val="Emphasis"/>
          <w:highlight w:val="green"/>
        </w:rPr>
        <w:t>prize</w:t>
      </w:r>
      <w:r w:rsidRPr="00AD55E9">
        <w:rPr>
          <w:sz w:val="16"/>
        </w:rPr>
        <w:t xml:space="preserve"> </w:t>
      </w:r>
      <w:r w:rsidRPr="00AD55E9">
        <w:rPr>
          <w:rStyle w:val="StyleUnderline"/>
        </w:rPr>
        <w:t xml:space="preserve">for such a transformation </w:t>
      </w:r>
      <w:r w:rsidRPr="008B6378">
        <w:rPr>
          <w:rStyle w:val="StyleUnderline"/>
          <w:highlight w:val="green"/>
        </w:rPr>
        <w:t>may prove</w:t>
      </w:r>
      <w:r w:rsidRPr="00AD55E9">
        <w:rPr>
          <w:rStyle w:val="StyleUnderline"/>
        </w:rPr>
        <w:t xml:space="preserve"> to be</w:t>
      </w:r>
      <w:r w:rsidRPr="00AD55E9">
        <w:rPr>
          <w:sz w:val="16"/>
        </w:rPr>
        <w:t xml:space="preserve"> </w:t>
      </w:r>
      <w:r w:rsidRPr="008B6378">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8B6378">
        <w:rPr>
          <w:rStyle w:val="Emphasis"/>
          <w:highlight w:val="green"/>
        </w:rPr>
        <w:t>near-term political victory</w:t>
      </w:r>
      <w:r w:rsidRPr="008B6378">
        <w:rPr>
          <w:rStyle w:val="StyleUnderline"/>
          <w:highlight w:val="green"/>
        </w:rPr>
        <w:t>, but a</w:t>
      </w:r>
      <w:r w:rsidRPr="008B6378">
        <w:rPr>
          <w:sz w:val="16"/>
          <w:highlight w:val="green"/>
        </w:rPr>
        <w:t xml:space="preserve"> </w:t>
      </w:r>
      <w:r w:rsidRPr="008B6378">
        <w:rPr>
          <w:rStyle w:val="Emphasis"/>
          <w:highlight w:val="green"/>
        </w:rPr>
        <w:t>F</w:t>
      </w:r>
      <w:r w:rsidRPr="00AD55E9">
        <w:rPr>
          <w:sz w:val="16"/>
        </w:rPr>
        <w:t xml:space="preserve">ranklin </w:t>
      </w:r>
      <w:r w:rsidRPr="008B6378">
        <w:rPr>
          <w:rStyle w:val="Emphasis"/>
          <w:highlight w:val="green"/>
        </w:rPr>
        <w:t>D</w:t>
      </w:r>
      <w:r w:rsidRPr="00AD55E9">
        <w:rPr>
          <w:sz w:val="16"/>
        </w:rPr>
        <w:t xml:space="preserve">. </w:t>
      </w:r>
      <w:r w:rsidRPr="008B6378">
        <w:rPr>
          <w:rStyle w:val="Emphasis"/>
          <w:highlight w:val="green"/>
        </w:rPr>
        <w:t>R</w:t>
      </w:r>
      <w:r w:rsidRPr="00AD55E9">
        <w:rPr>
          <w:sz w:val="16"/>
        </w:rPr>
        <w:t>oosevelt</w:t>
      </w:r>
      <w:r w:rsidRPr="008B6378">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24E60752" w14:textId="77777777" w:rsidR="00300803" w:rsidRPr="00A52F3B" w:rsidRDefault="00300803" w:rsidP="00300803">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8B6378">
        <w:rPr>
          <w:rStyle w:val="StyleUnderline"/>
          <w:highlight w:val="green"/>
        </w:rPr>
        <w:t>Whichever party can</w:t>
      </w:r>
      <w:r w:rsidRPr="008B6378">
        <w:rPr>
          <w:sz w:val="16"/>
          <w:highlight w:val="green"/>
        </w:rPr>
        <w:t xml:space="preserve"> </w:t>
      </w:r>
      <w:r w:rsidRPr="008B6378">
        <w:rPr>
          <w:rStyle w:val="Emphasis"/>
          <w:highlight w:val="green"/>
        </w:rPr>
        <w:t>credibly combine economic populism</w:t>
      </w:r>
      <w:r w:rsidRPr="008B6378">
        <w:rPr>
          <w:sz w:val="16"/>
          <w:highlight w:val="green"/>
        </w:rPr>
        <w:t xml:space="preserve"> </w:t>
      </w:r>
      <w:r w:rsidRPr="008B6378">
        <w:rPr>
          <w:rStyle w:val="StyleUnderline"/>
          <w:highlight w:val="green"/>
        </w:rPr>
        <w:t>with</w:t>
      </w:r>
      <w:r w:rsidRPr="008B6378">
        <w:rPr>
          <w:sz w:val="16"/>
          <w:highlight w:val="green"/>
        </w:rPr>
        <w:t xml:space="preserve"> </w:t>
      </w:r>
      <w:r w:rsidRPr="008B6378">
        <w:rPr>
          <w:rStyle w:val="Emphasis"/>
          <w:highlight w:val="green"/>
        </w:rPr>
        <w:t>moderate social positions</w:t>
      </w:r>
      <w:r w:rsidRPr="008B6378">
        <w:rPr>
          <w:sz w:val="16"/>
          <w:highlight w:val="green"/>
        </w:rPr>
        <w:t xml:space="preserve"> </w:t>
      </w:r>
      <w:r w:rsidRPr="008B6378">
        <w:rPr>
          <w:rStyle w:val="StyleUnderline"/>
          <w:highlight w:val="green"/>
        </w:rPr>
        <w:t>will</w:t>
      </w:r>
      <w:r w:rsidRPr="008B6378">
        <w:rPr>
          <w:sz w:val="16"/>
          <w:highlight w:val="green"/>
        </w:rPr>
        <w:t xml:space="preserve"> </w:t>
      </w:r>
      <w:r w:rsidRPr="008B6378">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8B6378">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27B3ABB5" w14:textId="77777777" w:rsidR="00300803" w:rsidRDefault="00300803" w:rsidP="00300803">
      <w:pPr>
        <w:pStyle w:val="Heading4"/>
      </w:pPr>
      <w:r>
        <w:t xml:space="preserve">GOP realignment causes extinction. </w:t>
      </w:r>
    </w:p>
    <w:p w14:paraId="32CF0D34" w14:textId="77777777" w:rsidR="00300803" w:rsidRDefault="00300803" w:rsidP="00300803">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4C3A648C" w14:textId="77777777" w:rsidR="00300803" w:rsidRPr="00C16A1A" w:rsidRDefault="00300803" w:rsidP="00300803">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8B6378">
        <w:rPr>
          <w:rStyle w:val="StyleUnderline"/>
          <w:highlight w:val="green"/>
        </w:rPr>
        <w:t>blowback</w:t>
      </w:r>
      <w:r w:rsidRPr="00C16A1A">
        <w:rPr>
          <w:sz w:val="16"/>
        </w:rPr>
        <w:t>.</w:t>
      </w:r>
    </w:p>
    <w:p w14:paraId="773034D5" w14:textId="77777777" w:rsidR="00300803" w:rsidRPr="00C16A1A" w:rsidRDefault="00300803" w:rsidP="00300803">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8B6378">
        <w:rPr>
          <w:rStyle w:val="StyleUnderline"/>
          <w:highlight w:val="green"/>
        </w:rPr>
        <w:t>can lead to</w:t>
      </w:r>
      <w:r w:rsidRPr="00C16A1A">
        <w:rPr>
          <w:sz w:val="16"/>
        </w:rPr>
        <w:t xml:space="preserve"> self-</w:t>
      </w:r>
      <w:r w:rsidRPr="008B6378">
        <w:rPr>
          <w:rStyle w:val="Emphasis"/>
          <w:highlight w:val="green"/>
        </w:rPr>
        <w:t>destruction</w:t>
      </w:r>
      <w:r w:rsidRPr="00C16A1A">
        <w:rPr>
          <w:sz w:val="16"/>
        </w:rPr>
        <w:t>.</w:t>
      </w:r>
    </w:p>
    <w:p w14:paraId="0F67D7C0" w14:textId="77777777" w:rsidR="00300803" w:rsidRPr="00C16A1A" w:rsidRDefault="00300803" w:rsidP="00300803">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8B6378">
        <w:rPr>
          <w:rStyle w:val="Emphasis"/>
          <w:highlight w:val="green"/>
        </w:rPr>
        <w:t>resurgence</w:t>
      </w:r>
      <w:r w:rsidRPr="008B6378">
        <w:rPr>
          <w:sz w:val="16"/>
          <w:highlight w:val="green"/>
        </w:rPr>
        <w:t xml:space="preserve"> </w:t>
      </w:r>
      <w:r w:rsidRPr="008B6378">
        <w:rPr>
          <w:rStyle w:val="StyleUnderline"/>
          <w:highlight w:val="green"/>
        </w:rPr>
        <w:t>of</w:t>
      </w:r>
      <w:r w:rsidRPr="008B6378">
        <w:rPr>
          <w:sz w:val="16"/>
          <w:highlight w:val="green"/>
        </w:rPr>
        <w:t xml:space="preserve"> </w:t>
      </w:r>
      <w:r w:rsidRPr="008B6378">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1DCCAAB5" w14:textId="77777777" w:rsidR="00300803" w:rsidRPr="00C16A1A" w:rsidRDefault="00300803" w:rsidP="00300803">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8B6378">
        <w:rPr>
          <w:rStyle w:val="StyleUnderline"/>
          <w:highlight w:val="green"/>
        </w:rPr>
        <w:t>a</w:t>
      </w:r>
      <w:r w:rsidRPr="008B6378">
        <w:rPr>
          <w:sz w:val="16"/>
          <w:highlight w:val="green"/>
        </w:rPr>
        <w:t xml:space="preserve"> </w:t>
      </w:r>
      <w:r w:rsidRPr="008B6378">
        <w:rPr>
          <w:rStyle w:val="Emphasis"/>
          <w:highlight w:val="green"/>
        </w:rPr>
        <w:t>savvier successor</w:t>
      </w:r>
      <w:r w:rsidRPr="008B6378">
        <w:rPr>
          <w:sz w:val="16"/>
          <w:highlight w:val="green"/>
        </w:rPr>
        <w:t xml:space="preserve"> </w:t>
      </w:r>
      <w:r w:rsidRPr="008B6378">
        <w:rPr>
          <w:rStyle w:val="StyleUnderline"/>
          <w:highlight w:val="green"/>
        </w:rPr>
        <w:t>who will</w:t>
      </w:r>
      <w:r w:rsidRPr="008B6378">
        <w:rPr>
          <w:sz w:val="16"/>
          <w:highlight w:val="green"/>
        </w:rPr>
        <w:t xml:space="preserve"> </w:t>
      </w:r>
      <w:r w:rsidRPr="008B6378">
        <w:rPr>
          <w:rStyle w:val="Emphasis"/>
          <w:highlight w:val="green"/>
        </w:rPr>
        <w:t>take his place</w:t>
      </w:r>
      <w:r w:rsidRPr="00C16A1A">
        <w:rPr>
          <w:sz w:val="16"/>
        </w:rPr>
        <w:t>—</w:t>
      </w:r>
      <w:r w:rsidRPr="00215980">
        <w:rPr>
          <w:rStyle w:val="StyleUnderline"/>
        </w:rPr>
        <w:t xml:space="preserve">collectively referred to </w:t>
      </w:r>
      <w:r w:rsidRPr="008B6378">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8B6378">
        <w:rPr>
          <w:rStyle w:val="Emphasis"/>
          <w:highlight w:val="green"/>
        </w:rPr>
        <w:t>mega MAGA</w:t>
      </w:r>
      <w:r w:rsidRPr="00C16A1A">
        <w:rPr>
          <w:sz w:val="16"/>
        </w:rPr>
        <w:t xml:space="preserve">” really looks like and how it </w:t>
      </w:r>
      <w:r w:rsidRPr="008B6378">
        <w:rPr>
          <w:rStyle w:val="StyleUnderline"/>
          <w:highlight w:val="green"/>
        </w:rPr>
        <w:t>could</w:t>
      </w:r>
      <w:r w:rsidRPr="008B6378">
        <w:rPr>
          <w:sz w:val="16"/>
          <w:highlight w:val="green"/>
        </w:rPr>
        <w:t xml:space="preserve"> </w:t>
      </w:r>
      <w:r w:rsidRPr="008B6378">
        <w:rPr>
          <w:rStyle w:val="Emphasis"/>
          <w:highlight w:val="green"/>
        </w:rPr>
        <w:t>endanger</w:t>
      </w:r>
      <w:r w:rsidRPr="008B6378">
        <w:rPr>
          <w:sz w:val="16"/>
          <w:highlight w:val="green"/>
        </w:rPr>
        <w:t xml:space="preserve"> </w:t>
      </w:r>
      <w:r w:rsidRPr="008B6378">
        <w:rPr>
          <w:rStyle w:val="StyleUnderline"/>
          <w:highlight w:val="green"/>
        </w:rPr>
        <w:t>our</w:t>
      </w:r>
      <w:r w:rsidRPr="008B6378">
        <w:rPr>
          <w:sz w:val="16"/>
          <w:highlight w:val="green"/>
        </w:rPr>
        <w:t xml:space="preserve"> </w:t>
      </w:r>
      <w:r w:rsidRPr="008B6378">
        <w:rPr>
          <w:rStyle w:val="Emphasis"/>
          <w:highlight w:val="green"/>
        </w:rPr>
        <w:t>lives</w:t>
      </w:r>
      <w:r w:rsidRPr="00C16A1A">
        <w:rPr>
          <w:sz w:val="16"/>
        </w:rPr>
        <w:t>, our livelihoods, and our way of life.</w:t>
      </w:r>
    </w:p>
    <w:p w14:paraId="4FBD9FF2" w14:textId="77777777" w:rsidR="00300803" w:rsidRPr="00C16A1A" w:rsidRDefault="00300803" w:rsidP="00300803">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38ADD79D" w14:textId="77777777" w:rsidR="00300803" w:rsidRPr="00C16A1A" w:rsidRDefault="00300803" w:rsidP="00300803">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8B6378">
        <w:rPr>
          <w:rStyle w:val="Emphasis"/>
          <w:highlight w:val="green"/>
        </w:rPr>
        <w:t>trend</w:t>
      </w:r>
      <w:r w:rsidRPr="009A3EF1">
        <w:rPr>
          <w:rStyle w:val="Emphasis"/>
        </w:rPr>
        <w:t xml:space="preserve"> line</w:t>
      </w:r>
      <w:r w:rsidRPr="008B6378">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8B6378">
        <w:rPr>
          <w:rStyle w:val="StyleUnderline"/>
          <w:highlight w:val="green"/>
        </w:rPr>
        <w:t>pose</w:t>
      </w:r>
      <w:r w:rsidRPr="00C16A1A">
        <w:rPr>
          <w:sz w:val="16"/>
        </w:rPr>
        <w:t xml:space="preserve"> lasting, </w:t>
      </w:r>
      <w:r w:rsidRPr="008B6378">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8B6378">
        <w:rPr>
          <w:rStyle w:val="Emphasis"/>
          <w:highlight w:val="green"/>
        </w:rPr>
        <w:t>far-right, populist</w:t>
      </w:r>
      <w:r w:rsidRPr="009A3EF1">
        <w:rPr>
          <w:rStyle w:val="StyleUnderline"/>
        </w:rPr>
        <w:t xml:space="preserve"> goal</w:t>
      </w:r>
      <w:r w:rsidRPr="008B6378">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8B6378">
        <w:rPr>
          <w:rStyle w:val="Emphasis"/>
          <w:highlight w:val="green"/>
        </w:rPr>
        <w:t>spread</w:t>
      </w:r>
      <w:r w:rsidRPr="008B6378">
        <w:rPr>
          <w:sz w:val="16"/>
          <w:highlight w:val="green"/>
        </w:rPr>
        <w:t xml:space="preserve"> </w:t>
      </w:r>
      <w:r w:rsidRPr="008B6378">
        <w:rPr>
          <w:rStyle w:val="StyleUnderline"/>
          <w:highlight w:val="green"/>
        </w:rPr>
        <w:t>like</w:t>
      </w:r>
      <w:r w:rsidRPr="00215980">
        <w:rPr>
          <w:rStyle w:val="StyleUnderline"/>
        </w:rPr>
        <w:t xml:space="preserve"> a </w:t>
      </w:r>
      <w:r w:rsidRPr="008B6378">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0356D91" w14:textId="77777777" w:rsidR="00300803" w:rsidRPr="00C16A1A" w:rsidRDefault="00300803" w:rsidP="00300803">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1CB90AC0" w14:textId="77777777" w:rsidR="00300803" w:rsidRPr="00C16A1A" w:rsidRDefault="00300803" w:rsidP="00300803">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1DE2EA3" w14:textId="77777777" w:rsidR="00300803" w:rsidRPr="00C16A1A" w:rsidRDefault="00300803" w:rsidP="00300803">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3AFDEA2" w14:textId="77777777" w:rsidR="00300803" w:rsidRPr="00C16A1A" w:rsidRDefault="00300803" w:rsidP="00300803">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8B6378">
        <w:rPr>
          <w:rStyle w:val="Emphasis"/>
          <w:highlight w:val="green"/>
        </w:rPr>
        <w:t>more volatile</w:t>
      </w:r>
      <w:r w:rsidRPr="008B6378">
        <w:rPr>
          <w:sz w:val="16"/>
          <w:highlight w:val="green"/>
        </w:rPr>
        <w:t xml:space="preserve"> </w:t>
      </w:r>
      <w:r w:rsidRPr="008B6378">
        <w:rPr>
          <w:rStyle w:val="StyleUnderline"/>
          <w:highlight w:val="green"/>
        </w:rPr>
        <w:t xml:space="preserve">than its </w:t>
      </w:r>
      <w:r w:rsidRPr="008B6378">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4CFCC844" w14:textId="77777777" w:rsidR="00300803" w:rsidRPr="00C16A1A" w:rsidRDefault="00300803" w:rsidP="00300803">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8B6378">
        <w:rPr>
          <w:rStyle w:val="Emphasis"/>
          <w:highlight w:val="green"/>
        </w:rPr>
        <w:t>weaponizing</w:t>
      </w:r>
      <w:r w:rsidRPr="00C16A1A">
        <w:rPr>
          <w:sz w:val="16"/>
        </w:rPr>
        <w:t xml:space="preserve"> the very same democratic </w:t>
      </w:r>
      <w:r w:rsidRPr="008B6378">
        <w:rPr>
          <w:rStyle w:val="Emphasis"/>
          <w:highlight w:val="green"/>
        </w:rPr>
        <w:t>institutions</w:t>
      </w:r>
      <w:r w:rsidRPr="00C16A1A">
        <w:rPr>
          <w:sz w:val="16"/>
        </w:rPr>
        <w:t xml:space="preserve"> that should serve as guardrails. As I write this, MAGA operatives are working in Washington </w:t>
      </w:r>
      <w:r w:rsidRPr="008B6378">
        <w:rPr>
          <w:rStyle w:val="StyleUnderline"/>
          <w:highlight w:val="green"/>
        </w:rPr>
        <w:t>to</w:t>
      </w:r>
      <w:r w:rsidRPr="008B6378">
        <w:rPr>
          <w:sz w:val="16"/>
          <w:highlight w:val="green"/>
        </w:rPr>
        <w:t xml:space="preserve"> </w:t>
      </w:r>
      <w:r w:rsidRPr="008B6378">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8B6378">
        <w:rPr>
          <w:rStyle w:val="Emphasis"/>
          <w:highlight w:val="green"/>
        </w:rPr>
        <w:t>takeover</w:t>
      </w:r>
      <w:r w:rsidRPr="00C16A1A">
        <w:rPr>
          <w:sz w:val="16"/>
        </w:rPr>
        <w:t xml:space="preserve"> of the Republican Party </w:t>
      </w:r>
      <w:r w:rsidRPr="008B6378">
        <w:rPr>
          <w:rStyle w:val="StyleUnderline"/>
          <w:highlight w:val="green"/>
        </w:rPr>
        <w:t>into</w:t>
      </w:r>
      <w:r w:rsidRPr="00C16A1A">
        <w:rPr>
          <w:sz w:val="16"/>
        </w:rPr>
        <w:t xml:space="preserve"> </w:t>
      </w:r>
      <w:r w:rsidRPr="00215980">
        <w:rPr>
          <w:rStyle w:val="Emphasis"/>
        </w:rPr>
        <w:t xml:space="preserve">sustained, </w:t>
      </w:r>
      <w:r w:rsidRPr="008B6378">
        <w:rPr>
          <w:rStyle w:val="Emphasis"/>
          <w:highlight w:val="green"/>
        </w:rPr>
        <w:t>multi-decade control over</w:t>
      </w:r>
      <w:r w:rsidRPr="00C16A1A">
        <w:rPr>
          <w:sz w:val="16"/>
        </w:rPr>
        <w:t xml:space="preserve"> the levers of </w:t>
      </w:r>
      <w:r w:rsidRPr="008B6378">
        <w:rPr>
          <w:rStyle w:val="Emphasis"/>
          <w:highlight w:val="green"/>
        </w:rPr>
        <w:t>government</w:t>
      </w:r>
      <w:r w:rsidRPr="00C16A1A">
        <w:rPr>
          <w:sz w:val="16"/>
        </w:rPr>
        <w:t>.</w:t>
      </w:r>
    </w:p>
    <w:p w14:paraId="189BBA43" w14:textId="77777777" w:rsidR="00300803" w:rsidRPr="00C16A1A" w:rsidRDefault="00300803" w:rsidP="00300803">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294562D9" w14:textId="77777777" w:rsidR="00300803" w:rsidRPr="00C16A1A" w:rsidRDefault="00300803" w:rsidP="00300803">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65EDF5BF" w14:textId="77777777" w:rsidR="00300803" w:rsidRPr="00C16A1A" w:rsidRDefault="00300803" w:rsidP="00300803">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8B6378">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74F99532" w14:textId="77777777" w:rsidR="00300803" w:rsidRPr="00C16A1A" w:rsidRDefault="00300803" w:rsidP="00300803">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8B6378">
        <w:rPr>
          <w:rStyle w:val="Emphasis"/>
          <w:highlight w:val="green"/>
        </w:rPr>
        <w:t>lit the dry underbrush of our</w:t>
      </w:r>
      <w:r w:rsidRPr="00215980">
        <w:rPr>
          <w:rStyle w:val="Emphasis"/>
        </w:rPr>
        <w:t xml:space="preserve"> fraying </w:t>
      </w:r>
      <w:r w:rsidRPr="008B6378">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25DDA630" w14:textId="77777777" w:rsidR="00300803" w:rsidRPr="00C16A1A" w:rsidRDefault="00300803" w:rsidP="00300803">
      <w:pPr>
        <w:rPr>
          <w:sz w:val="16"/>
        </w:rPr>
      </w:pPr>
      <w:r w:rsidRPr="00C16A1A">
        <w:rPr>
          <w:sz w:val="16"/>
        </w:rPr>
        <w:t>Democrats, reform-minded Republicans, and Independents can come together to create a symbolic “rebreak” to prevent the blaze’s spread by taking three actions.</w:t>
      </w:r>
    </w:p>
    <w:p w14:paraId="433D3F34" w14:textId="77777777" w:rsidR="00300803" w:rsidRPr="00C16A1A" w:rsidRDefault="00300803" w:rsidP="00300803">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1FAE7779" w14:textId="77777777" w:rsidR="00300803" w:rsidRPr="00C16A1A" w:rsidRDefault="00300803" w:rsidP="00300803">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032A1EAC" w14:textId="77777777" w:rsidR="00300803" w:rsidRPr="00C16A1A" w:rsidRDefault="00300803" w:rsidP="00300803">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01E76B6E" w14:textId="77777777" w:rsidR="00300803" w:rsidRPr="00C16A1A" w:rsidRDefault="00300803" w:rsidP="00300803">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2610FE42" w14:textId="77777777" w:rsidR="00300803" w:rsidRPr="00C16A1A" w:rsidRDefault="00300803" w:rsidP="00300803">
      <w:pPr>
        <w:rPr>
          <w:sz w:val="16"/>
        </w:rPr>
      </w:pPr>
      <w:r w:rsidRPr="00C16A1A">
        <w:rPr>
          <w:sz w:val="16"/>
        </w:rPr>
        <w:t>In the end, I discovered that in politics, the real struggle is not us-versus-them.</w:t>
      </w:r>
    </w:p>
    <w:p w14:paraId="74F6E34A" w14:textId="77777777" w:rsidR="00300803" w:rsidRDefault="00300803" w:rsidP="00300803">
      <w:pPr>
        <w:rPr>
          <w:sz w:val="16"/>
        </w:rPr>
      </w:pPr>
      <w:r w:rsidRPr="00C16A1A">
        <w:rPr>
          <w:sz w:val="16"/>
        </w:rPr>
        <w:t>It is us-versus-us.</w:t>
      </w:r>
    </w:p>
    <w:p w14:paraId="3E7A84B8" w14:textId="77777777" w:rsidR="00300803" w:rsidRDefault="00300803" w:rsidP="00300803">
      <w:r>
        <w:t xml:space="preserve">[PARAGRAPH INTEGRITY PAUSES] </w:t>
      </w:r>
    </w:p>
    <w:p w14:paraId="7D4263FA" w14:textId="77777777" w:rsidR="00300803" w:rsidRPr="00075C0B" w:rsidRDefault="00300803" w:rsidP="00300803">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7702658D" w14:textId="77777777" w:rsidR="00300803" w:rsidRPr="00C16A1A" w:rsidRDefault="00300803" w:rsidP="00300803">
      <w:pPr>
        <w:rPr>
          <w:sz w:val="16"/>
        </w:rPr>
      </w:pPr>
      <w:r>
        <w:t>[PARAGRAPH INTEGRITY RESUMES]</w:t>
      </w:r>
    </w:p>
    <w:p w14:paraId="31FEDC9E" w14:textId="77777777" w:rsidR="00300803" w:rsidRPr="00C16A1A" w:rsidRDefault="00300803" w:rsidP="00300803">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19625FC2" w14:textId="77777777" w:rsidR="00300803" w:rsidRPr="00C16A1A" w:rsidRDefault="00300803" w:rsidP="00300803">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6E005E74" w14:textId="77777777" w:rsidR="00300803" w:rsidRPr="00C16A1A" w:rsidRDefault="00300803" w:rsidP="00300803">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1F348533" w14:textId="77777777" w:rsidR="00300803" w:rsidRPr="00C16A1A" w:rsidRDefault="00300803" w:rsidP="00300803">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3CE6AF26" w14:textId="77777777" w:rsidR="00300803" w:rsidRPr="00C16A1A" w:rsidRDefault="00300803" w:rsidP="00300803">
      <w:pPr>
        <w:rPr>
          <w:sz w:val="16"/>
        </w:rPr>
      </w:pPr>
      <w:r w:rsidRPr="00C16A1A">
        <w:rPr>
          <w:sz w:val="16"/>
        </w:rPr>
        <w:t xml:space="preserve">This isn’t the only falsehood reshaping the system. </w:t>
      </w:r>
    </w:p>
    <w:p w14:paraId="78DA126D" w14:textId="77777777" w:rsidR="00300803" w:rsidRPr="00C16A1A" w:rsidRDefault="00300803" w:rsidP="00300803">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6101E6B1" w14:textId="77777777" w:rsidR="00300803" w:rsidRPr="00C16A1A" w:rsidRDefault="00300803" w:rsidP="00300803">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20FC0153" w14:textId="77777777" w:rsidR="00300803" w:rsidRPr="00C16A1A" w:rsidRDefault="00300803" w:rsidP="00300803">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7ECB8BA4" w14:textId="77777777" w:rsidR="00300803" w:rsidRPr="00C16A1A" w:rsidRDefault="00300803" w:rsidP="00300803">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8B6378">
        <w:rPr>
          <w:rStyle w:val="StyleUnderline"/>
          <w:highlight w:val="green"/>
        </w:rPr>
        <w:t>conservatism meant</w:t>
      </w:r>
      <w:r w:rsidRPr="00C16A1A">
        <w:rPr>
          <w:sz w:val="16"/>
        </w:rPr>
        <w:t xml:space="preserve"> lower taxes, less government, </w:t>
      </w:r>
      <w:r w:rsidRPr="00215980">
        <w:rPr>
          <w:rStyle w:val="Emphasis"/>
        </w:rPr>
        <w:t xml:space="preserve">free </w:t>
      </w:r>
      <w:r w:rsidRPr="008B6378">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8B6378">
        <w:rPr>
          <w:rStyle w:val="StyleUnderline"/>
          <w:highlight w:val="green"/>
        </w:rPr>
        <w:t xml:space="preserve">a </w:t>
      </w:r>
      <w:r w:rsidRPr="008B6378">
        <w:rPr>
          <w:rStyle w:val="Emphasis"/>
          <w:highlight w:val="green"/>
        </w:rPr>
        <w:t>deconstruction</w:t>
      </w:r>
      <w:r w:rsidRPr="008B6378">
        <w:rPr>
          <w:sz w:val="16"/>
          <w:highlight w:val="green"/>
        </w:rPr>
        <w:t xml:space="preserve"> </w:t>
      </w:r>
      <w:r w:rsidRPr="008B6378">
        <w:rPr>
          <w:rStyle w:val="StyleUnderline"/>
          <w:highlight w:val="green"/>
        </w:rPr>
        <w:t>of that</w:t>
      </w:r>
      <w:r w:rsidRPr="00C16A1A">
        <w:rPr>
          <w:sz w:val="16"/>
        </w:rPr>
        <w:t xml:space="preserve">.… I think the rational side is losing, if not having already lost. </w:t>
      </w:r>
    </w:p>
    <w:p w14:paraId="61B8FF26" w14:textId="77777777" w:rsidR="00300803" w:rsidRPr="00C16A1A" w:rsidRDefault="00300803" w:rsidP="00300803">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1121364A" w14:textId="77777777" w:rsidR="00300803" w:rsidRPr="00C16A1A" w:rsidRDefault="00300803" w:rsidP="00300803">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8B6378">
        <w:rPr>
          <w:rStyle w:val="StyleUnderline"/>
          <w:highlight w:val="green"/>
        </w:rPr>
        <w:t xml:space="preserve">for the </w:t>
      </w:r>
      <w:r w:rsidRPr="008B6378">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422C746C" w14:textId="77777777" w:rsidR="00300803" w:rsidRPr="00116ADF" w:rsidRDefault="00300803" w:rsidP="00300803">
      <w:r w:rsidRPr="00116ADF">
        <w:t>[PARAGRAPH INTEGRITY PAUSES]</w:t>
      </w:r>
    </w:p>
    <w:p w14:paraId="3E7B2E46" w14:textId="77777777" w:rsidR="00300803" w:rsidRPr="00075C0B" w:rsidRDefault="00300803" w:rsidP="00300803">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16AB0182" w14:textId="77777777" w:rsidR="00300803" w:rsidRPr="00116ADF" w:rsidRDefault="00300803" w:rsidP="00300803">
      <w:r w:rsidRPr="00116ADF">
        <w:t>[PARAGRAPH INTEGRITY RESUMES]</w:t>
      </w:r>
    </w:p>
    <w:p w14:paraId="3965960B" w14:textId="77777777" w:rsidR="00300803" w:rsidRPr="00C16A1A" w:rsidRDefault="00300803" w:rsidP="00300803">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0939F838" w14:textId="77777777" w:rsidR="00300803" w:rsidRPr="00C16A1A" w:rsidRDefault="00300803" w:rsidP="00300803">
      <w:pPr>
        <w:rPr>
          <w:sz w:val="16"/>
        </w:rPr>
      </w:pPr>
      <w:r w:rsidRPr="00C16A1A">
        <w:rPr>
          <w:sz w:val="16"/>
        </w:rPr>
        <w:t>“Mr. President, you don’t have dictatorial powers to secure the border,” Kelly retorted. “Or, if you want, you can just declare war on Mexico, invade, and slaughter everyone.”</w:t>
      </w:r>
    </w:p>
    <w:p w14:paraId="0FF4361E" w14:textId="77777777" w:rsidR="00300803" w:rsidRPr="00C16A1A" w:rsidRDefault="00300803" w:rsidP="00300803">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26CCD219" w14:textId="77777777" w:rsidR="00300803" w:rsidRPr="00C16A1A" w:rsidRDefault="00300803" w:rsidP="00300803">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1AA4E193" w14:textId="77777777" w:rsidR="00300803" w:rsidRPr="00C16A1A" w:rsidRDefault="00300803" w:rsidP="00300803">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26E8BBC" w14:textId="77777777" w:rsidR="00300803" w:rsidRPr="00C16A1A" w:rsidRDefault="00300803" w:rsidP="00300803">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25F38224" w14:textId="77777777" w:rsidR="00300803" w:rsidRPr="00C16A1A" w:rsidRDefault="00300803" w:rsidP="00300803">
      <w:pPr>
        <w:rPr>
          <w:sz w:val="16"/>
        </w:rPr>
      </w:pPr>
      <w:r w:rsidRPr="00C16A1A">
        <w:rPr>
          <w:sz w:val="16"/>
        </w:rPr>
        <w:t xml:space="preserve">THE NEXT TRUMP </w:t>
      </w:r>
      <w:r w:rsidRPr="008B6378">
        <w:rPr>
          <w:rStyle w:val="StyleUnderline"/>
          <w:highlight w:val="green"/>
        </w:rPr>
        <w:t>WILL</w:t>
      </w:r>
      <w:r w:rsidRPr="008B6378">
        <w:rPr>
          <w:sz w:val="16"/>
          <w:highlight w:val="green"/>
        </w:rPr>
        <w:t xml:space="preserve"> </w:t>
      </w:r>
      <w:r w:rsidRPr="008B6378">
        <w:rPr>
          <w:rStyle w:val="Emphasis"/>
          <w:highlight w:val="green"/>
        </w:rPr>
        <w:t>DISRUPT</w:t>
      </w:r>
      <w:r w:rsidRPr="00215980">
        <w:rPr>
          <w:rStyle w:val="Emphasis"/>
        </w:rPr>
        <w:t xml:space="preserve"> DIPLOMATIC </w:t>
      </w:r>
      <w:r w:rsidRPr="008B6378">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8B6378">
        <w:rPr>
          <w:rStyle w:val="Emphasis"/>
          <w:highlight w:val="green"/>
        </w:rPr>
        <w:t>WIELD MILITARY FORCE</w:t>
      </w:r>
      <w:r w:rsidRPr="00C16A1A">
        <w:rPr>
          <w:sz w:val="16"/>
        </w:rPr>
        <w:t xml:space="preserve"> CLOSE TO HOME. </w:t>
      </w:r>
    </w:p>
    <w:p w14:paraId="09D46690" w14:textId="77777777" w:rsidR="00300803" w:rsidRPr="00C16A1A" w:rsidRDefault="00300803" w:rsidP="00300803">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346F60BB" w14:textId="77777777" w:rsidR="00300803" w:rsidRPr="00C16A1A" w:rsidRDefault="00300803" w:rsidP="00300803">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2FDEA52D" w14:textId="77777777" w:rsidR="00300803" w:rsidRPr="00C16A1A" w:rsidRDefault="00300803" w:rsidP="00300803">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0B736E84" w14:textId="77777777" w:rsidR="00300803" w:rsidRPr="00C16A1A" w:rsidRDefault="00300803" w:rsidP="00300803">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66637626" w14:textId="77777777" w:rsidR="00300803" w:rsidRPr="00C16A1A" w:rsidRDefault="00300803" w:rsidP="00300803">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10B8727D" w14:textId="77777777" w:rsidR="00300803" w:rsidRPr="00C16A1A" w:rsidRDefault="00300803" w:rsidP="00300803">
      <w:pPr>
        <w:rPr>
          <w:sz w:val="16"/>
        </w:rPr>
      </w:pPr>
      <w:r w:rsidRPr="00C16A1A">
        <w:rPr>
          <w:sz w:val="16"/>
        </w:rPr>
        <w:t xml:space="preserve">Rather than scrapping the intelligence updates, they ended up scrubbing them. </w:t>
      </w:r>
    </w:p>
    <w:p w14:paraId="0F0CE15B" w14:textId="77777777" w:rsidR="00300803" w:rsidRPr="00C16A1A" w:rsidRDefault="00300803" w:rsidP="00300803">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7C2E1F85" w14:textId="77777777" w:rsidR="00300803" w:rsidRPr="00C16A1A" w:rsidRDefault="00300803" w:rsidP="00300803">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8B6378">
        <w:rPr>
          <w:rStyle w:val="Emphasis"/>
          <w:highlight w:val="green"/>
        </w:rPr>
        <w:t>compromise</w:t>
      </w:r>
      <w:r w:rsidRPr="009A3EF1">
        <w:rPr>
          <w:rStyle w:val="StyleUnderline"/>
        </w:rPr>
        <w:t>d</w:t>
      </w:r>
      <w:r w:rsidRPr="00C16A1A">
        <w:rPr>
          <w:sz w:val="16"/>
        </w:rPr>
        <w:t xml:space="preserve"> U.S. </w:t>
      </w:r>
      <w:r w:rsidRPr="008B6378">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07C2BC1" w14:textId="77777777" w:rsidR="00300803" w:rsidRPr="00C16A1A" w:rsidRDefault="00300803" w:rsidP="00300803">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6A7371A" w14:textId="77777777" w:rsidR="00300803" w:rsidRPr="00C16A1A" w:rsidRDefault="00300803" w:rsidP="00300803">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57F98575" w14:textId="77777777" w:rsidR="00300803" w:rsidRPr="00C16A1A" w:rsidRDefault="00300803" w:rsidP="00300803">
      <w:pPr>
        <w:rPr>
          <w:sz w:val="16"/>
        </w:rPr>
      </w:pPr>
      <w:r w:rsidRPr="00C16A1A">
        <w:rPr>
          <w:sz w:val="16"/>
        </w:rPr>
        <w:t>“</w:t>
      </w:r>
      <w:r w:rsidRPr="00215980">
        <w:rPr>
          <w:rStyle w:val="StyleUnderline"/>
        </w:rPr>
        <w:t xml:space="preserve">It’s time to </w:t>
      </w:r>
      <w:r w:rsidRPr="008B6378">
        <w:rPr>
          <w:rStyle w:val="Emphasis"/>
          <w:highlight w:val="green"/>
        </w:rPr>
        <w:t>end</w:t>
      </w:r>
      <w:r w:rsidRPr="00C16A1A">
        <w:rPr>
          <w:sz w:val="16"/>
        </w:rPr>
        <w:t xml:space="preserve"> the </w:t>
      </w:r>
      <w:r w:rsidRPr="008B6378">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1A81CF5E" w14:textId="77777777" w:rsidR="00300803" w:rsidRPr="00C16A1A" w:rsidRDefault="00300803" w:rsidP="00300803">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00FD1847" w14:textId="77777777" w:rsidR="00300803" w:rsidRPr="00C16A1A" w:rsidRDefault="00300803" w:rsidP="00300803">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08990814" w14:textId="77777777" w:rsidR="00300803" w:rsidRPr="00C16A1A" w:rsidRDefault="00300803" w:rsidP="00300803">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8B6378">
        <w:rPr>
          <w:rStyle w:val="Emphasis"/>
          <w:highlight w:val="green"/>
        </w:rPr>
        <w:t>shut down</w:t>
      </w:r>
      <w:r w:rsidRPr="00215980">
        <w:rPr>
          <w:rStyle w:val="Emphasis"/>
        </w:rPr>
        <w:t xml:space="preserve"> world </w:t>
      </w:r>
      <w:r w:rsidRPr="008B6378">
        <w:rPr>
          <w:rStyle w:val="Emphasis"/>
          <w:highlight w:val="green"/>
        </w:rPr>
        <w:t>trade</w:t>
      </w:r>
      <w:r w:rsidRPr="00C16A1A">
        <w:rPr>
          <w:sz w:val="16"/>
        </w:rPr>
        <w:t xml:space="preserve">” if they could, Scaramucci explained, and ensure “everything is made in America.” </w:t>
      </w:r>
    </w:p>
    <w:p w14:paraId="71D7A827" w14:textId="77777777" w:rsidR="00300803" w:rsidRPr="00C16A1A" w:rsidRDefault="00300803" w:rsidP="00300803">
      <w:pPr>
        <w:rPr>
          <w:sz w:val="16"/>
        </w:rPr>
      </w:pPr>
      <w:r w:rsidRPr="00C16A1A">
        <w:rPr>
          <w:sz w:val="16"/>
        </w:rPr>
        <w:t>“If the cup costs a penny to make in China, let’s make it for twenty-four dollars in America,” he quipped. “That’s what America First is aiming at, total isolationism, guratively and literally.”</w:t>
      </w:r>
    </w:p>
    <w:p w14:paraId="795AD10B" w14:textId="77777777" w:rsidR="00300803" w:rsidRPr="00C16A1A" w:rsidRDefault="00300803" w:rsidP="00300803">
      <w:pPr>
        <w:rPr>
          <w:sz w:val="16"/>
        </w:rPr>
      </w:pPr>
      <w:r w:rsidRPr="00C16A1A">
        <w:rPr>
          <w:sz w:val="16"/>
        </w:rPr>
        <w:t xml:space="preserve">Long-standing U.S. alliances will be diminished or destroyed. </w:t>
      </w:r>
    </w:p>
    <w:p w14:paraId="2C1298BF" w14:textId="77777777" w:rsidR="00300803" w:rsidRPr="00C16A1A" w:rsidRDefault="00300803" w:rsidP="00300803">
      <w:pPr>
        <w:rPr>
          <w:sz w:val="16"/>
        </w:rPr>
      </w:pPr>
      <w:r w:rsidRPr="00C16A1A">
        <w:rPr>
          <w:sz w:val="16"/>
        </w:rPr>
        <w:t xml:space="preserve">While the White House managed to achieve a number of positive foreign policy victories during the </w:t>
      </w:r>
      <w:r w:rsidRPr="008B6378">
        <w:rPr>
          <w:rStyle w:val="Emphasis"/>
          <w:highlight w:val="green"/>
        </w:rPr>
        <w:t>Trump</w:t>
      </w:r>
      <w:r w:rsidRPr="00C16A1A">
        <w:rPr>
          <w:sz w:val="16"/>
        </w:rPr>
        <w:t xml:space="preserve"> administration with other countries, most </w:t>
      </w:r>
      <w:r w:rsidRPr="008B6378">
        <w:rPr>
          <w:rStyle w:val="Emphasis"/>
          <w:highlight w:val="green"/>
        </w:rPr>
        <w:t>successes</w:t>
      </w:r>
      <w:r w:rsidRPr="008B6378">
        <w:rPr>
          <w:sz w:val="16"/>
          <w:highlight w:val="green"/>
        </w:rPr>
        <w:t xml:space="preserve"> </w:t>
      </w:r>
      <w:r w:rsidRPr="008B6378">
        <w:rPr>
          <w:rStyle w:val="StyleUnderline"/>
          <w:highlight w:val="green"/>
        </w:rPr>
        <w:t>were</w:t>
      </w:r>
      <w:r w:rsidRPr="00C16A1A">
        <w:rPr>
          <w:rStyle w:val="StyleUnderline"/>
        </w:rPr>
        <w:t xml:space="preserve"> owed to </w:t>
      </w:r>
      <w:r w:rsidRPr="008B6378">
        <w:rPr>
          <w:rStyle w:val="StyleUnderline"/>
          <w:highlight w:val="green"/>
        </w:rPr>
        <w:t xml:space="preserve">the </w:t>
      </w:r>
      <w:r w:rsidRPr="008B6378">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8B6378">
        <w:rPr>
          <w:rStyle w:val="StyleUnderline"/>
          <w:highlight w:val="green"/>
        </w:rPr>
        <w:t xml:space="preserve">A </w:t>
      </w:r>
      <w:r w:rsidRPr="008B6378">
        <w:rPr>
          <w:rStyle w:val="Emphasis"/>
          <w:highlight w:val="green"/>
        </w:rPr>
        <w:t>savvier successor</w:t>
      </w:r>
      <w:r w:rsidRPr="00C16A1A">
        <w:rPr>
          <w:sz w:val="16"/>
        </w:rPr>
        <w:t xml:space="preserve"> </w:t>
      </w:r>
      <w:r w:rsidRPr="00C16A1A">
        <w:rPr>
          <w:rStyle w:val="StyleUnderline"/>
        </w:rPr>
        <w:t xml:space="preserve">to Trump </w:t>
      </w:r>
      <w:r w:rsidRPr="008B6378">
        <w:rPr>
          <w:rStyle w:val="StyleUnderline"/>
          <w:highlight w:val="green"/>
        </w:rPr>
        <w:t>will</w:t>
      </w:r>
      <w:r w:rsidRPr="00C16A1A">
        <w:rPr>
          <w:sz w:val="16"/>
        </w:rPr>
        <w:t xml:space="preserve"> try to </w:t>
      </w:r>
      <w:r w:rsidRPr="008B6378">
        <w:rPr>
          <w:rStyle w:val="Emphasis"/>
          <w:highlight w:val="green"/>
        </w:rPr>
        <w:t>dissolve the</w:t>
      </w:r>
      <w:r w:rsidRPr="00C16A1A">
        <w:rPr>
          <w:rStyle w:val="Emphasis"/>
        </w:rPr>
        <w:t xml:space="preserve"> postwar </w:t>
      </w:r>
      <w:r w:rsidRPr="008B6378">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607A93B4" w14:textId="77777777" w:rsidR="00300803" w:rsidRPr="00C16A1A" w:rsidRDefault="00300803" w:rsidP="00300803">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598142B2" w14:textId="77777777" w:rsidR="00300803" w:rsidRPr="00C16A1A" w:rsidRDefault="00300803" w:rsidP="00300803">
      <w:pPr>
        <w:rPr>
          <w:sz w:val="16"/>
        </w:rPr>
      </w:pPr>
      <w:r w:rsidRPr="00C16A1A">
        <w:rPr>
          <w:sz w:val="16"/>
        </w:rPr>
        <w:t xml:space="preserve">Whoever assumes the mantle of the MAGA movement will pursue an isolationist foreign policy. </w:t>
      </w:r>
      <w:r w:rsidRPr="008B6378">
        <w:rPr>
          <w:rStyle w:val="StyleUnderline"/>
          <w:highlight w:val="green"/>
        </w:rPr>
        <w:t xml:space="preserve">The </w:t>
      </w:r>
      <w:r w:rsidRPr="008B6378">
        <w:rPr>
          <w:rStyle w:val="Emphasis"/>
          <w:highlight w:val="green"/>
        </w:rPr>
        <w:t>result</w:t>
      </w:r>
      <w:r w:rsidRPr="008B6378">
        <w:rPr>
          <w:rStyle w:val="StyleUnderline"/>
          <w:highlight w:val="green"/>
        </w:rPr>
        <w:t xml:space="preserve"> could be </w:t>
      </w:r>
      <w:r w:rsidRPr="008B6378">
        <w:rPr>
          <w:rStyle w:val="Emphasis"/>
          <w:highlight w:val="green"/>
        </w:rPr>
        <w:t>calamitous</w:t>
      </w:r>
      <w:r w:rsidRPr="00C16A1A">
        <w:rPr>
          <w:sz w:val="16"/>
        </w:rPr>
        <w:t xml:space="preserve">. Like it or not, </w:t>
      </w:r>
      <w:r w:rsidRPr="008B6378">
        <w:rPr>
          <w:rStyle w:val="StyleUnderline"/>
          <w:highlight w:val="green"/>
        </w:rPr>
        <w:t>U.S.</w:t>
      </w:r>
      <w:r w:rsidRPr="00C16A1A">
        <w:rPr>
          <w:sz w:val="16"/>
        </w:rPr>
        <w:t xml:space="preserve"> inuence and </w:t>
      </w:r>
      <w:r w:rsidRPr="00C16A1A">
        <w:rPr>
          <w:rStyle w:val="StyleUnderline"/>
        </w:rPr>
        <w:t xml:space="preserve">military </w:t>
      </w:r>
      <w:r w:rsidRPr="008B6378">
        <w:rPr>
          <w:rStyle w:val="StyleUnderline"/>
          <w:highlight w:val="green"/>
        </w:rPr>
        <w:t xml:space="preserve">strength have been the </w:t>
      </w:r>
      <w:r w:rsidRPr="008B6378">
        <w:rPr>
          <w:rStyle w:val="Emphasis"/>
          <w:highlight w:val="green"/>
        </w:rPr>
        <w:t>backbone of global stability</w:t>
      </w:r>
      <w:r w:rsidRPr="00C16A1A">
        <w:rPr>
          <w:sz w:val="16"/>
        </w:rPr>
        <w:t xml:space="preserve"> since the two world wars. </w:t>
      </w:r>
      <w:r w:rsidRPr="008B6378">
        <w:rPr>
          <w:rStyle w:val="StyleUnderline"/>
          <w:highlight w:val="green"/>
        </w:rPr>
        <w:t>Withdrawing</w:t>
      </w:r>
      <w:r w:rsidRPr="00C16A1A">
        <w:rPr>
          <w:sz w:val="16"/>
        </w:rPr>
        <w:t xml:space="preserve"> from international aairs </w:t>
      </w:r>
      <w:r w:rsidRPr="008B6378">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EE88C7E" w14:textId="77777777" w:rsidR="00300803" w:rsidRPr="00C16A1A" w:rsidRDefault="00300803" w:rsidP="00300803">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8B6378">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4A6291D8" w14:textId="77777777" w:rsidR="00300803" w:rsidRPr="00C16A1A" w:rsidRDefault="00300803" w:rsidP="00300803">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4281DDAA" w14:textId="77777777" w:rsidR="00300803" w:rsidRPr="00C16A1A" w:rsidRDefault="00300803" w:rsidP="00300803">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B21A691" w14:textId="77777777" w:rsidR="00300803" w:rsidRPr="00C16A1A" w:rsidRDefault="00300803" w:rsidP="00300803">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24FFBA0E" w14:textId="77777777" w:rsidR="00300803" w:rsidRPr="00C16A1A" w:rsidRDefault="00300803" w:rsidP="00300803">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1917977" w14:textId="77777777" w:rsidR="00300803" w:rsidRPr="00C16A1A" w:rsidRDefault="00300803" w:rsidP="00300803">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44ED7D8E" w14:textId="77777777" w:rsidR="00300803" w:rsidRPr="00C16A1A" w:rsidRDefault="00300803" w:rsidP="00300803">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5F69AAF" w14:textId="77777777" w:rsidR="00300803" w:rsidRPr="00C16A1A" w:rsidRDefault="00300803" w:rsidP="00300803">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09918AC" w14:textId="77777777" w:rsidR="00300803" w:rsidRPr="00C16A1A" w:rsidRDefault="00300803" w:rsidP="00300803">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4C5443F1" w14:textId="77777777" w:rsidR="00300803" w:rsidRDefault="00300803" w:rsidP="00300803">
      <w:r>
        <w:t>[PARAGRAPH INTEGRITY PAUSES]</w:t>
      </w:r>
    </w:p>
    <w:p w14:paraId="57BF5D00" w14:textId="77777777" w:rsidR="00300803" w:rsidRPr="00116ADF" w:rsidRDefault="00300803" w:rsidP="00300803">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35FAAC8" w14:textId="77777777" w:rsidR="00300803" w:rsidRPr="00116ADF" w:rsidRDefault="00300803" w:rsidP="00300803">
      <w:r>
        <w:t>[PARAGRAPH INTEGRITY RESUMES]</w:t>
      </w:r>
    </w:p>
    <w:p w14:paraId="68279611" w14:textId="77777777" w:rsidR="00300803" w:rsidRPr="00C16A1A" w:rsidRDefault="00300803" w:rsidP="00300803">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8B6378">
        <w:rPr>
          <w:rStyle w:val="Emphasis"/>
          <w:highlight w:val="green"/>
        </w:rPr>
        <w:t>China, Iran, No</w:t>
      </w:r>
      <w:r w:rsidRPr="00C16A1A">
        <w:rPr>
          <w:rStyle w:val="Emphasis"/>
        </w:rPr>
        <w:t xml:space="preserve">rth </w:t>
      </w:r>
      <w:r w:rsidRPr="008B6378">
        <w:rPr>
          <w:rStyle w:val="Emphasis"/>
          <w:highlight w:val="green"/>
        </w:rPr>
        <w:t>Ko</w:t>
      </w:r>
      <w:r w:rsidRPr="00C16A1A">
        <w:rPr>
          <w:rStyle w:val="Emphasis"/>
        </w:rPr>
        <w:t xml:space="preserve">rea, </w:t>
      </w:r>
      <w:r w:rsidRPr="008B6378">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8B6378">
        <w:rPr>
          <w:rStyle w:val="Emphasis"/>
          <w:highlight w:val="green"/>
        </w:rPr>
        <w:t>dictatorships</w:t>
      </w:r>
      <w:r w:rsidRPr="00C16A1A">
        <w:rPr>
          <w:sz w:val="16"/>
        </w:rPr>
        <w:t xml:space="preserve">. </w:t>
      </w:r>
    </w:p>
    <w:p w14:paraId="51B4FB18" w14:textId="77777777" w:rsidR="00300803" w:rsidRPr="00C16A1A" w:rsidRDefault="00300803" w:rsidP="00300803">
      <w:pPr>
        <w:rPr>
          <w:sz w:val="16"/>
        </w:rPr>
      </w:pPr>
      <w:r w:rsidRPr="00C16A1A">
        <w:rPr>
          <w:sz w:val="16"/>
        </w:rPr>
        <w:t xml:space="preserve">The attitude will be shared by whoever takes his place. </w:t>
      </w:r>
    </w:p>
    <w:p w14:paraId="2711974B" w14:textId="77777777" w:rsidR="00300803" w:rsidRPr="00C16A1A" w:rsidRDefault="00300803" w:rsidP="00300803">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68E5EE56" w14:textId="77777777" w:rsidR="00300803" w:rsidRPr="00C16A1A" w:rsidRDefault="00300803" w:rsidP="00300803">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57F54E21" w14:textId="77777777" w:rsidR="00300803" w:rsidRPr="00C16A1A" w:rsidRDefault="00300803" w:rsidP="00300803">
      <w:pPr>
        <w:rPr>
          <w:sz w:val="16"/>
        </w:rPr>
      </w:pPr>
      <w:r w:rsidRPr="00C16A1A">
        <w:rPr>
          <w:sz w:val="16"/>
        </w:rPr>
        <w:t xml:space="preserve">I asked her what motivated the aection for dictators. </w:t>
      </w:r>
    </w:p>
    <w:p w14:paraId="78C32F9C" w14:textId="77777777" w:rsidR="00300803" w:rsidRPr="00C16A1A" w:rsidRDefault="00300803" w:rsidP="00300803">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73067BE4" w14:textId="77777777" w:rsidR="00300803" w:rsidRPr="00C16A1A" w:rsidRDefault="00300803" w:rsidP="00300803">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8B6378">
        <w:rPr>
          <w:rStyle w:val="Emphasis"/>
          <w:highlight w:val="green"/>
        </w:rPr>
        <w:t>absorb neighboring countries</w:t>
      </w:r>
      <w:r w:rsidRPr="00C16A1A">
        <w:rPr>
          <w:sz w:val="16"/>
        </w:rPr>
        <w:t>, including Belarus and Moldova.</w:t>
      </w:r>
    </w:p>
    <w:p w14:paraId="5ACBBC5C" w14:textId="77777777" w:rsidR="00300803" w:rsidRPr="009A3EF1" w:rsidRDefault="00300803" w:rsidP="00300803">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8B6378">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5505E9DD" w14:textId="77777777" w:rsidR="00300803" w:rsidRPr="009A3EF1" w:rsidRDefault="00300803" w:rsidP="00300803">
      <w:pPr>
        <w:rPr>
          <w:sz w:val="16"/>
        </w:rPr>
      </w:pPr>
      <w:r w:rsidRPr="009A3EF1">
        <w:rPr>
          <w:sz w:val="16"/>
        </w:rPr>
        <w:t xml:space="preserve">China will also feel empowered to spread its inuence. Vindman says Trump </w:t>
      </w:r>
      <w:r w:rsidRPr="008B6378">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5EE9B852" w14:textId="77777777" w:rsidR="00300803" w:rsidRPr="00C16A1A" w:rsidRDefault="00300803" w:rsidP="00300803">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8B6378">
        <w:rPr>
          <w:rStyle w:val="Emphasis"/>
          <w:highlight w:val="green"/>
        </w:rPr>
        <w:t>Chinese</w:t>
      </w:r>
      <w:r w:rsidRPr="008B6378">
        <w:rPr>
          <w:rStyle w:val="StyleUnderline"/>
          <w:highlight w:val="green"/>
        </w:rPr>
        <w:t xml:space="preserve"> aggression</w:t>
      </w:r>
      <w:r w:rsidRPr="00C16A1A">
        <w:rPr>
          <w:sz w:val="16"/>
        </w:rPr>
        <w:t xml:space="preserve"> under the administration of the Next Trump. </w:t>
      </w:r>
    </w:p>
    <w:p w14:paraId="4751175A" w14:textId="77777777" w:rsidR="00300803" w:rsidRPr="00C16A1A" w:rsidRDefault="00300803" w:rsidP="00300803">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0CF9B150" w14:textId="77777777" w:rsidR="00300803" w:rsidRPr="00C16A1A" w:rsidRDefault="00300803" w:rsidP="00300803">
      <w:pPr>
        <w:rPr>
          <w:rStyle w:val="StyleUnderline"/>
        </w:rPr>
      </w:pPr>
      <w:r w:rsidRPr="00C16A1A">
        <w:rPr>
          <w:sz w:val="16"/>
        </w:rPr>
        <w:t xml:space="preserve">The U.S. military </w:t>
      </w:r>
      <w:r w:rsidRPr="008B6378">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8B6378">
        <w:rPr>
          <w:rStyle w:val="StyleUnderline"/>
          <w:highlight w:val="green"/>
        </w:rPr>
        <w:t xml:space="preserve">an </w:t>
      </w:r>
      <w:r w:rsidRPr="008B6378">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621406D4" w14:textId="77777777" w:rsidR="00300803" w:rsidRPr="00C16A1A" w:rsidRDefault="00300803" w:rsidP="00300803">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556D8C5" w14:textId="77777777" w:rsidR="00300803" w:rsidRPr="00C16A1A" w:rsidRDefault="00300803" w:rsidP="00300803">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5FC6CAAA" w14:textId="77777777" w:rsidR="00300803" w:rsidRPr="00C16A1A" w:rsidRDefault="00300803" w:rsidP="00300803">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6859D870" w14:textId="77777777" w:rsidR="00300803" w:rsidRPr="00C16A1A" w:rsidRDefault="00300803" w:rsidP="00300803">
      <w:pPr>
        <w:rPr>
          <w:sz w:val="16"/>
        </w:rPr>
      </w:pPr>
      <w:r w:rsidRPr="00C16A1A">
        <w:rPr>
          <w:sz w:val="16"/>
        </w:rPr>
        <w:t xml:space="preserve">After I got the call on February 4, Kirstjen Nielsen and I rushed to the White House and intercepted Trump in the Map Room. </w:t>
      </w:r>
    </w:p>
    <w:p w14:paraId="59D1241E" w14:textId="77777777" w:rsidR="00300803" w:rsidRPr="00C16A1A" w:rsidRDefault="00300803" w:rsidP="00300803">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47636E29" w14:textId="77777777" w:rsidR="00300803" w:rsidRPr="00C16A1A" w:rsidRDefault="00300803" w:rsidP="00300803">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4C85FDE0" w14:textId="77777777" w:rsidR="00300803" w:rsidRPr="00C16A1A" w:rsidRDefault="00300803" w:rsidP="00300803">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4B695231" w14:textId="77777777" w:rsidR="00300803" w:rsidRPr="00C16A1A" w:rsidRDefault="00300803" w:rsidP="00300803">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2282F725" w14:textId="77777777" w:rsidR="00300803" w:rsidRPr="00C16A1A" w:rsidRDefault="00300803" w:rsidP="00300803">
      <w:pPr>
        <w:rPr>
          <w:sz w:val="16"/>
        </w:rPr>
      </w:pPr>
      <w:r w:rsidRPr="00C16A1A">
        <w:rPr>
          <w:sz w:val="16"/>
        </w:rPr>
        <w:t xml:space="preserve">His words captured the gravity of the situation: </w:t>
      </w:r>
    </w:p>
    <w:p w14:paraId="15501C03" w14:textId="77777777" w:rsidR="00300803" w:rsidRPr="00C16A1A" w:rsidRDefault="00300803" w:rsidP="00300803">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3D4F6333" w14:textId="77777777" w:rsidR="00300803" w:rsidRPr="00C16A1A" w:rsidRDefault="00300803" w:rsidP="00300803">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99D79A4" w14:textId="77777777" w:rsidR="00300803" w:rsidRPr="00C16A1A" w:rsidRDefault="00300803" w:rsidP="00300803">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19504174" w14:textId="77777777" w:rsidR="00300803" w:rsidRPr="00C16A1A" w:rsidRDefault="00300803" w:rsidP="00300803">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36EBAD72" w14:textId="77777777" w:rsidR="00300803" w:rsidRPr="00C16A1A" w:rsidRDefault="00300803" w:rsidP="00300803">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0A69D1FF" w14:textId="77777777" w:rsidR="00300803" w:rsidRPr="00C16A1A" w:rsidRDefault="00300803" w:rsidP="00300803">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18A9E67A" w14:textId="77777777" w:rsidR="00300803" w:rsidRPr="00C16A1A" w:rsidRDefault="00300803" w:rsidP="00300803">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48FB8AB2" w14:textId="77777777" w:rsidR="00300803" w:rsidRPr="00C16A1A" w:rsidRDefault="00300803" w:rsidP="00300803">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504A73A" w14:textId="77777777" w:rsidR="00300803" w:rsidRPr="00C16A1A" w:rsidRDefault="00300803" w:rsidP="00300803">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4E9050BC" w14:textId="77777777" w:rsidR="00300803" w:rsidRDefault="00300803" w:rsidP="00300803">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8B6378">
        <w:rPr>
          <w:rStyle w:val="Emphasis"/>
          <w:highlight w:val="green"/>
        </w:rPr>
        <w:t>catalyze</w:t>
      </w:r>
      <w:r w:rsidRPr="008B6378">
        <w:rPr>
          <w:sz w:val="16"/>
          <w:highlight w:val="green"/>
        </w:rPr>
        <w:t xml:space="preserve"> </w:t>
      </w:r>
      <w:r w:rsidRPr="008B6378">
        <w:rPr>
          <w:rStyle w:val="StyleUnderline"/>
          <w:highlight w:val="green"/>
        </w:rPr>
        <w:t>a</w:t>
      </w:r>
      <w:r w:rsidRPr="00C16A1A">
        <w:rPr>
          <w:sz w:val="16"/>
        </w:rPr>
        <w:t xml:space="preserve"> more </w:t>
      </w:r>
      <w:r w:rsidRPr="008B6378">
        <w:rPr>
          <w:rStyle w:val="Emphasis"/>
          <w:highlight w:val="green"/>
        </w:rPr>
        <w:t>drastic</w:t>
      </w:r>
      <w:r w:rsidRPr="00C16A1A">
        <w:rPr>
          <w:sz w:val="16"/>
        </w:rPr>
        <w:t xml:space="preserve"> civic </w:t>
      </w:r>
      <w:r w:rsidRPr="008B6378">
        <w:rPr>
          <w:rStyle w:val="Emphasis"/>
          <w:highlight w:val="green"/>
        </w:rPr>
        <w:t>implosion</w:t>
      </w:r>
      <w:r w:rsidRPr="00C16A1A">
        <w:rPr>
          <w:sz w:val="16"/>
        </w:rPr>
        <w:t>.</w:t>
      </w:r>
    </w:p>
    <w:bookmarkEnd w:id="1"/>
    <w:p w14:paraId="65AD7AD5" w14:textId="53AEB5BE" w:rsidR="00300803" w:rsidRDefault="00300803" w:rsidP="00300803">
      <w:pPr>
        <w:pStyle w:val="Heading2"/>
      </w:pPr>
      <w:r>
        <w:t>OFF</w:t>
      </w:r>
    </w:p>
    <w:p w14:paraId="791FD231" w14:textId="3682FC89" w:rsidR="00300803" w:rsidRPr="00300803" w:rsidRDefault="00300803" w:rsidP="00300803">
      <w:r>
        <w:t>Small Business DA</w:t>
      </w:r>
    </w:p>
    <w:p w14:paraId="79DA61A6" w14:textId="77777777" w:rsidR="00300803" w:rsidRPr="00000772" w:rsidRDefault="00300803" w:rsidP="00300803">
      <w:pPr>
        <w:pStyle w:val="Heading4"/>
      </w:pPr>
      <w:r w:rsidRPr="00000772">
        <w:t>Clarity on tariffs and optimism are driving small business creation and growth</w:t>
      </w:r>
    </w:p>
    <w:p w14:paraId="49E11CE8" w14:textId="77777777" w:rsidR="00300803" w:rsidRPr="00000772" w:rsidRDefault="00300803" w:rsidP="00300803">
      <w:r w:rsidRPr="00000772">
        <w:rPr>
          <w:rStyle w:val="Style13ptBold"/>
        </w:rPr>
        <w:t xml:space="preserve">Crumley 25 </w:t>
      </w:r>
      <w:r w:rsidRPr="00000772">
        <w:t>[Bruce Crumley (a former correspondent and chief of Time magazine’s Paris bureau, and has also worked for Fortune, Sports Illustrated, Agence France-Presse and as a freelancer.), "Why Small-Business Optimism Is Up Despite Tariff Uncertainty", 08/13/2025, Inc, https://www.inc.com/bruce-crumley/why-small-business-optimism-is-up-despite-tariff-uncertainty/91226934, Accessed 08/27/2025] //SG</w:t>
      </w:r>
    </w:p>
    <w:p w14:paraId="5C1ED702" w14:textId="77777777" w:rsidR="00300803" w:rsidRPr="00000772" w:rsidRDefault="00300803" w:rsidP="00300803">
      <w:pPr>
        <w:rPr>
          <w:sz w:val="16"/>
        </w:rPr>
      </w:pPr>
      <w:r w:rsidRPr="00000772">
        <w:rPr>
          <w:sz w:val="16"/>
        </w:rPr>
        <w:t xml:space="preserve">Main Street </w:t>
      </w:r>
      <w:r w:rsidRPr="008B6378">
        <w:rPr>
          <w:rStyle w:val="StyleUnderline"/>
          <w:highlight w:val="green"/>
        </w:rPr>
        <w:t xml:space="preserve">entrepreneurs were feeling </w:t>
      </w:r>
      <w:r w:rsidRPr="008B6378">
        <w:rPr>
          <w:rStyle w:val="Emphasis"/>
          <w:highlight w:val="green"/>
        </w:rPr>
        <w:t>more optimistic</w:t>
      </w:r>
      <w:r w:rsidRPr="00000772">
        <w:rPr>
          <w:rStyle w:val="StyleUnderline"/>
        </w:rPr>
        <w:t xml:space="preserve"> in July about the </w:t>
      </w:r>
      <w:r w:rsidRPr="008B6378">
        <w:rPr>
          <w:rStyle w:val="StyleUnderline"/>
          <w:highlight w:val="green"/>
        </w:rPr>
        <w:t xml:space="preserve">prospects for their </w:t>
      </w:r>
      <w:r w:rsidRPr="008B6378">
        <w:rPr>
          <w:rStyle w:val="Emphasis"/>
          <w:highlight w:val="green"/>
        </w:rPr>
        <w:t>near-term futures</w:t>
      </w:r>
      <w:r w:rsidRPr="00000772">
        <w:rPr>
          <w:rStyle w:val="StyleUnderline"/>
        </w:rPr>
        <w:t>,</w:t>
      </w:r>
      <w:r w:rsidRPr="00000772">
        <w:rPr>
          <w:sz w:val="16"/>
        </w:rPr>
        <w:t xml:space="preserve"> according to the latest monthly survey by the National Federation of Independent Business (NFIB). But at the same time, small-business owners expressed concerns over rising uncertainty about how import tariff policies would affect the economy — as well as their own companies.</w:t>
      </w:r>
    </w:p>
    <w:p w14:paraId="262B42B1" w14:textId="77777777" w:rsidR="00300803" w:rsidRPr="00000772" w:rsidRDefault="00300803" w:rsidP="00300803">
      <w:pPr>
        <w:rPr>
          <w:sz w:val="16"/>
        </w:rPr>
      </w:pPr>
      <w:r w:rsidRPr="00000772">
        <w:rPr>
          <w:sz w:val="16"/>
        </w:rPr>
        <w:t xml:space="preserve">The NFIB said </w:t>
      </w:r>
      <w:r w:rsidRPr="00000772">
        <w:rPr>
          <w:rStyle w:val="StyleUnderline"/>
        </w:rPr>
        <w:t xml:space="preserve">optimism among its members </w:t>
      </w:r>
      <w:r w:rsidRPr="00000772">
        <w:rPr>
          <w:rStyle w:val="Emphasis"/>
        </w:rPr>
        <w:t>increased</w:t>
      </w:r>
      <w:r w:rsidRPr="00000772">
        <w:rPr>
          <w:rStyle w:val="StyleUnderline"/>
        </w:rPr>
        <w:t xml:space="preserve"> 1.7 points in July</w:t>
      </w:r>
      <w:r w:rsidRPr="00000772">
        <w:rPr>
          <w:sz w:val="16"/>
        </w:rPr>
        <w:t xml:space="preserve"> to the 100.3 point-level on its index, which combines 10 categories of near-term small-business expectations. That rise followed a slight 0.2 point dropoff in June to 98.6 points, which remained above the organization’s 52-year average of 98. Prior to that, the NFIB’s confidence indictor jumped eight points in May, ending a five-month run of darkening outlooks among U.S. entrepreneurs.</w:t>
      </w:r>
    </w:p>
    <w:p w14:paraId="64AA4768" w14:textId="77777777" w:rsidR="00300803" w:rsidRPr="00000772" w:rsidRDefault="00300803" w:rsidP="00300803">
      <w:pPr>
        <w:rPr>
          <w:sz w:val="16"/>
        </w:rPr>
      </w:pPr>
      <w:r w:rsidRPr="00000772">
        <w:rPr>
          <w:sz w:val="16"/>
        </w:rPr>
        <w:t xml:space="preserve">Among the strongest indicators of confidence were </w:t>
      </w:r>
      <w:r w:rsidRPr="008B6378">
        <w:rPr>
          <w:rStyle w:val="Emphasis"/>
          <w:highlight w:val="green"/>
        </w:rPr>
        <w:t>65 percent</w:t>
      </w:r>
      <w:r w:rsidRPr="00000772">
        <w:rPr>
          <w:rStyle w:val="StyleUnderline"/>
        </w:rPr>
        <w:t xml:space="preserve"> of respondents </w:t>
      </w:r>
      <w:r w:rsidRPr="008B6378">
        <w:rPr>
          <w:rStyle w:val="StyleUnderline"/>
          <w:highlight w:val="green"/>
        </w:rPr>
        <w:t>report</w:t>
      </w:r>
      <w:r w:rsidRPr="00000772">
        <w:rPr>
          <w:rStyle w:val="StyleUnderline"/>
        </w:rPr>
        <w:t xml:space="preserve">ing the </w:t>
      </w:r>
      <w:r w:rsidRPr="008B6378">
        <w:rPr>
          <w:rStyle w:val="Emphasis"/>
          <w:highlight w:val="green"/>
        </w:rPr>
        <w:t>health</w:t>
      </w:r>
      <w:r w:rsidRPr="00000772">
        <w:rPr>
          <w:rStyle w:val="StyleUnderline"/>
        </w:rPr>
        <w:t xml:space="preserve"> of their companies </w:t>
      </w:r>
      <w:r w:rsidRPr="008B6378">
        <w:rPr>
          <w:rStyle w:val="StyleUnderline"/>
          <w:highlight w:val="green"/>
        </w:rPr>
        <w:t xml:space="preserve">as </w:t>
      </w:r>
      <w:r w:rsidRPr="008B6378">
        <w:rPr>
          <w:rStyle w:val="Emphasis"/>
          <w:highlight w:val="green"/>
        </w:rPr>
        <w:t>excellent</w:t>
      </w:r>
      <w:r w:rsidRPr="00000772">
        <w:rPr>
          <w:rStyle w:val="Emphasis"/>
        </w:rPr>
        <w:t xml:space="preserve"> or good</w:t>
      </w:r>
      <w:r w:rsidRPr="00000772">
        <w:rPr>
          <w:rStyle w:val="StyleUnderline"/>
        </w:rPr>
        <w:t xml:space="preserve">, and </w:t>
      </w:r>
      <w:r w:rsidRPr="008B6378">
        <w:rPr>
          <w:rStyle w:val="StyleUnderline"/>
          <w:highlight w:val="green"/>
        </w:rPr>
        <w:t>31 percent estimating it</w:t>
      </w:r>
      <w:r w:rsidRPr="00000772">
        <w:rPr>
          <w:rStyle w:val="StyleUnderline"/>
        </w:rPr>
        <w:t xml:space="preserve"> as </w:t>
      </w:r>
      <w:r w:rsidRPr="008B6378">
        <w:rPr>
          <w:rStyle w:val="StyleUnderline"/>
          <w:highlight w:val="green"/>
        </w:rPr>
        <w:t>fair</w:t>
      </w:r>
      <w:r w:rsidRPr="00000772">
        <w:rPr>
          <w:sz w:val="16"/>
        </w:rPr>
        <w:t>. Over a third, or 36 percent of participants, said they expected the economy and business conditions to improve — up 14 points from June — and 16 percent believed conditions were ripe for expanding their activities.</w:t>
      </w:r>
    </w:p>
    <w:p w14:paraId="73824914" w14:textId="77777777" w:rsidR="00300803" w:rsidRPr="00000772" w:rsidRDefault="00300803" w:rsidP="00300803">
      <w:pPr>
        <w:rPr>
          <w:sz w:val="16"/>
        </w:rPr>
      </w:pPr>
      <w:r w:rsidRPr="00000772">
        <w:rPr>
          <w:sz w:val="16"/>
        </w:rPr>
        <w:t>Another 22 percent said they planned to make capital investments in the next three months, with 6 percent anticipating higher real sales.</w:t>
      </w:r>
    </w:p>
    <w:p w14:paraId="683A7E79" w14:textId="77777777" w:rsidR="00300803" w:rsidRPr="00000772" w:rsidRDefault="00300803" w:rsidP="00300803">
      <w:pPr>
        <w:rPr>
          <w:sz w:val="16"/>
        </w:rPr>
      </w:pPr>
      <w:r w:rsidRPr="00000772">
        <w:rPr>
          <w:sz w:val="16"/>
        </w:rPr>
        <w:t>While those and other views were positive, an accompanying NFIB index measuring uncertainty surged eight points higher in July, as continued doubts about tariffs, trade wars, and mass deportation policies weighed on respondents’ confidence. The report on the survey’s results said insufficient clarity on how those measures would affect the economy was “clouding decisions about hiring, pricing, investment in plant and equipment” by small-business owners.</w:t>
      </w:r>
    </w:p>
    <w:p w14:paraId="2712CBB0" w14:textId="77777777" w:rsidR="00300803" w:rsidRPr="00000772" w:rsidRDefault="00300803" w:rsidP="00300803">
      <w:pPr>
        <w:rPr>
          <w:rStyle w:val="StyleUnderline"/>
        </w:rPr>
      </w:pPr>
      <w:r w:rsidRPr="00000772">
        <w:rPr>
          <w:sz w:val="16"/>
        </w:rPr>
        <w:t xml:space="preserve">President </w:t>
      </w:r>
      <w:r w:rsidRPr="00000772">
        <w:rPr>
          <w:rStyle w:val="StyleUnderline"/>
        </w:rPr>
        <w:t xml:space="preserve">Trump announced </w:t>
      </w:r>
      <w:r w:rsidRPr="008B6378">
        <w:rPr>
          <w:rStyle w:val="Emphasis"/>
          <w:highlight w:val="green"/>
        </w:rPr>
        <w:t>final details</w:t>
      </w:r>
      <w:r w:rsidRPr="00000772">
        <w:rPr>
          <w:sz w:val="16"/>
        </w:rPr>
        <w:t xml:space="preserve"> and the immediate application </w:t>
      </w:r>
      <w:r w:rsidRPr="008B6378">
        <w:rPr>
          <w:rStyle w:val="StyleUnderline"/>
          <w:highlight w:val="green"/>
        </w:rPr>
        <w:t xml:space="preserve">of virtually </w:t>
      </w:r>
      <w:r w:rsidRPr="008B6378">
        <w:rPr>
          <w:rStyle w:val="Emphasis"/>
          <w:highlight w:val="green"/>
        </w:rPr>
        <w:t>all import tariffs</w:t>
      </w:r>
      <w:r w:rsidRPr="00000772">
        <w:rPr>
          <w:sz w:val="16"/>
        </w:rPr>
        <w:t xml:space="preserve"> this month, after nearly half a year of vacillating. </w:t>
      </w:r>
      <w:r w:rsidRPr="00000772">
        <w:rPr>
          <w:rStyle w:val="StyleUnderline"/>
        </w:rPr>
        <w:t xml:space="preserve">That </w:t>
      </w:r>
      <w:r w:rsidRPr="008B6378">
        <w:rPr>
          <w:rStyle w:val="StyleUnderline"/>
          <w:highlight w:val="green"/>
        </w:rPr>
        <w:t>means</w:t>
      </w:r>
      <w:r w:rsidRPr="00000772">
        <w:rPr>
          <w:sz w:val="16"/>
        </w:rPr>
        <w:t xml:space="preserve"> Main Street </w:t>
      </w:r>
      <w:r w:rsidRPr="008B6378">
        <w:rPr>
          <w:rStyle w:val="StyleUnderline"/>
          <w:highlight w:val="green"/>
        </w:rPr>
        <w:t>entrepreneurs</w:t>
      </w:r>
      <w:r w:rsidRPr="00000772">
        <w:rPr>
          <w:rStyle w:val="StyleUnderline"/>
        </w:rPr>
        <w:t xml:space="preserve"> </w:t>
      </w:r>
      <w:r w:rsidRPr="00000772">
        <w:rPr>
          <w:sz w:val="16"/>
        </w:rPr>
        <w:t xml:space="preserve">who expressed doubts about their impacts in the July survey </w:t>
      </w:r>
      <w:r w:rsidRPr="00000772">
        <w:rPr>
          <w:rStyle w:val="StyleUnderline"/>
        </w:rPr>
        <w:t xml:space="preserve">should start </w:t>
      </w:r>
      <w:r w:rsidRPr="008B6378">
        <w:rPr>
          <w:rStyle w:val="StyleUnderline"/>
          <w:highlight w:val="green"/>
        </w:rPr>
        <w:t>get</w:t>
      </w:r>
      <w:r w:rsidRPr="00000772">
        <w:rPr>
          <w:rStyle w:val="StyleUnderline"/>
        </w:rPr>
        <w:t xml:space="preserve">ting </w:t>
      </w:r>
      <w:r w:rsidRPr="008B6378">
        <w:rPr>
          <w:rStyle w:val="StyleUnderline"/>
          <w:highlight w:val="green"/>
        </w:rPr>
        <w:t xml:space="preserve">a </w:t>
      </w:r>
      <w:r w:rsidRPr="008B6378">
        <w:rPr>
          <w:rStyle w:val="Emphasis"/>
          <w:highlight w:val="green"/>
        </w:rPr>
        <w:t>better idea</w:t>
      </w:r>
      <w:r w:rsidRPr="008B6378">
        <w:rPr>
          <w:rStyle w:val="StyleUnderline"/>
          <w:highlight w:val="green"/>
        </w:rPr>
        <w:t xml:space="preserve"> of their </w:t>
      </w:r>
      <w:r w:rsidRPr="008B6378">
        <w:rPr>
          <w:rStyle w:val="Emphasis"/>
          <w:highlight w:val="green"/>
        </w:rPr>
        <w:t>effects</w:t>
      </w:r>
      <w:r w:rsidRPr="00000772">
        <w:rPr>
          <w:rStyle w:val="StyleUnderline"/>
        </w:rPr>
        <w:t xml:space="preserve"> on costs, pricing, and sales in coming week.</w:t>
      </w:r>
    </w:p>
    <w:p w14:paraId="171CEFB7" w14:textId="77777777" w:rsidR="00300803" w:rsidRPr="00000772" w:rsidRDefault="00300803" w:rsidP="00300803">
      <w:pPr>
        <w:rPr>
          <w:sz w:val="16"/>
        </w:rPr>
      </w:pPr>
      <w:r w:rsidRPr="00000772">
        <w:rPr>
          <w:sz w:val="16"/>
        </w:rPr>
        <w:t>Awaiting that, NFIB chief economist Bill Dunkelberg noted, many small-company owners should also see benefits from the recently passed One Big Beautiful Bill, including lower business taxes.</w:t>
      </w:r>
    </w:p>
    <w:p w14:paraId="4C24EB9D" w14:textId="77777777" w:rsidR="00300803" w:rsidRPr="00000772" w:rsidRDefault="00300803" w:rsidP="00300803">
      <w:pPr>
        <w:rPr>
          <w:sz w:val="16"/>
        </w:rPr>
      </w:pPr>
      <w:r w:rsidRPr="00000772">
        <w:rPr>
          <w:sz w:val="16"/>
        </w:rPr>
        <w:t xml:space="preserve">“While uncertainty is still high, </w:t>
      </w:r>
      <w:r w:rsidRPr="00000772">
        <w:rPr>
          <w:rStyle w:val="StyleUnderline"/>
        </w:rPr>
        <w:t xml:space="preserve">the </w:t>
      </w:r>
      <w:r w:rsidRPr="008B6378">
        <w:rPr>
          <w:rStyle w:val="StyleUnderline"/>
          <w:highlight w:val="green"/>
        </w:rPr>
        <w:t>next six months will</w:t>
      </w:r>
      <w:r w:rsidRPr="00000772">
        <w:rPr>
          <w:sz w:val="16"/>
        </w:rPr>
        <w:t xml:space="preserve"> hopefully</w:t>
      </w:r>
      <w:r w:rsidRPr="00000772">
        <w:rPr>
          <w:rStyle w:val="StyleUnderline"/>
        </w:rPr>
        <w:t xml:space="preserve"> </w:t>
      </w:r>
      <w:r w:rsidRPr="008B6378">
        <w:rPr>
          <w:rStyle w:val="StyleUnderline"/>
          <w:highlight w:val="green"/>
        </w:rPr>
        <w:t>offer</w:t>
      </w:r>
      <w:r w:rsidRPr="00000772">
        <w:rPr>
          <w:rStyle w:val="StyleUnderline"/>
        </w:rPr>
        <w:t xml:space="preserve"> business owners </w:t>
      </w:r>
      <w:r w:rsidRPr="008B6378">
        <w:rPr>
          <w:rStyle w:val="StyleUnderline"/>
          <w:highlight w:val="green"/>
        </w:rPr>
        <w:t>more clarity</w:t>
      </w:r>
      <w:r w:rsidRPr="00000772">
        <w:rPr>
          <w:rStyle w:val="StyleUnderline"/>
        </w:rPr>
        <w:t>,</w:t>
      </w:r>
      <w:r w:rsidRPr="00000772">
        <w:rPr>
          <w:sz w:val="16"/>
        </w:rPr>
        <w:t xml:space="preserve"> especially as </w:t>
      </w:r>
      <w:r w:rsidRPr="00000772">
        <w:rPr>
          <w:rStyle w:val="StyleUnderline"/>
        </w:rPr>
        <w:t>owners see the results of Congress making the 20 percent Small Business Deduction permanent and the final shape of trade policy</w:t>
      </w:r>
      <w:r w:rsidRPr="00000772">
        <w:rPr>
          <w:sz w:val="16"/>
        </w:rPr>
        <w:t>,” Dunkelberg said.</w:t>
      </w:r>
    </w:p>
    <w:p w14:paraId="3F6FBF5A" w14:textId="77777777" w:rsidR="00300803" w:rsidRPr="00000772" w:rsidRDefault="00300803" w:rsidP="00300803">
      <w:pPr>
        <w:rPr>
          <w:sz w:val="16"/>
        </w:rPr>
      </w:pPr>
      <w:r w:rsidRPr="00000772">
        <w:rPr>
          <w:sz w:val="16"/>
        </w:rPr>
        <w:t>While that will no doubt be welcome, some NFIB respondents used the July survey to echo unhappiness previously voiced loudest by larger companies. Leading those complaints were added costs from tariffs already eating into their incomes, and their disrupting effects to supply chains.</w:t>
      </w:r>
    </w:p>
    <w:p w14:paraId="3D0CA6F4" w14:textId="77777777" w:rsidR="00300803" w:rsidRPr="00000772" w:rsidRDefault="00300803" w:rsidP="00300803">
      <w:pPr>
        <w:rPr>
          <w:sz w:val="16"/>
        </w:rPr>
      </w:pPr>
      <w:r w:rsidRPr="00000772">
        <w:rPr>
          <w:sz w:val="16"/>
        </w:rPr>
        <w:t>“Increased costs are affecting everyone,” an unnamed owner of a Michigan metal manufacturing business said in the NFIB survey. “I believe things will improve, but it will take time — six to 12 months. I just hope small businesses can hold on that long.”</w:t>
      </w:r>
    </w:p>
    <w:p w14:paraId="296DAE84" w14:textId="77777777" w:rsidR="00300803" w:rsidRPr="00000772" w:rsidRDefault="00300803" w:rsidP="00300803">
      <w:pPr>
        <w:rPr>
          <w:sz w:val="16"/>
        </w:rPr>
      </w:pPr>
      <w:r w:rsidRPr="00000772">
        <w:rPr>
          <w:sz w:val="16"/>
        </w:rPr>
        <w:t xml:space="preserve">“We still experience some supply chain disruptions such as waiting for repair parts and other inputs,” said an Indiana farmer, who noted low soybean and corn prices were also posing problems. “Inputs such as seed, fertilizer, and herbicides have not decreased in price. They still rise steadily.” </w:t>
      </w:r>
    </w:p>
    <w:p w14:paraId="6FCCC98E" w14:textId="77777777" w:rsidR="00300803" w:rsidRPr="00000772" w:rsidRDefault="00300803" w:rsidP="00300803">
      <w:pPr>
        <w:rPr>
          <w:rStyle w:val="StyleUnderline"/>
        </w:rPr>
      </w:pPr>
      <w:r w:rsidRPr="00000772">
        <w:rPr>
          <w:sz w:val="16"/>
        </w:rPr>
        <w:t xml:space="preserve">Despite those and other challenges that Main Street entrepreneurs have been grappling with this year, </w:t>
      </w:r>
      <w:r w:rsidRPr="00000772">
        <w:rPr>
          <w:rStyle w:val="StyleUnderline"/>
        </w:rPr>
        <w:t>a rising number of people have been launching new companies.</w:t>
      </w:r>
    </w:p>
    <w:p w14:paraId="1E5D30FE" w14:textId="77777777" w:rsidR="00300803" w:rsidRPr="00000772" w:rsidRDefault="00300803" w:rsidP="00300803">
      <w:pPr>
        <w:rPr>
          <w:rStyle w:val="StyleUnderline"/>
        </w:rPr>
      </w:pPr>
      <w:r w:rsidRPr="00000772">
        <w:rPr>
          <w:sz w:val="16"/>
        </w:rPr>
        <w:t>According to business formation service provider Registered Agents</w:t>
      </w:r>
      <w:r w:rsidRPr="008B6378">
        <w:rPr>
          <w:sz w:val="16"/>
          <w:highlight w:val="green"/>
        </w:rPr>
        <w:t xml:space="preserve">, </w:t>
      </w:r>
      <w:r w:rsidRPr="008B6378">
        <w:rPr>
          <w:rStyle w:val="StyleUnderline"/>
          <w:highlight w:val="green"/>
        </w:rPr>
        <w:t xml:space="preserve">2.9 million </w:t>
      </w:r>
      <w:r w:rsidRPr="008B6378">
        <w:rPr>
          <w:rStyle w:val="Emphasis"/>
          <w:highlight w:val="green"/>
        </w:rPr>
        <w:t>new companies</w:t>
      </w:r>
      <w:r w:rsidRPr="008B6378">
        <w:rPr>
          <w:rStyle w:val="StyleUnderline"/>
          <w:highlight w:val="green"/>
        </w:rPr>
        <w:t xml:space="preserve"> were founded during the first half of 2025,</w:t>
      </w:r>
      <w:r w:rsidRPr="00000772">
        <w:rPr>
          <w:rStyle w:val="StyleUnderline"/>
        </w:rPr>
        <w:t xml:space="preserve"> representing </w:t>
      </w:r>
      <w:r w:rsidRPr="008B6378">
        <w:rPr>
          <w:rStyle w:val="StyleUnderline"/>
          <w:highlight w:val="green"/>
        </w:rPr>
        <w:t xml:space="preserve">a 5.6 percent </w:t>
      </w:r>
      <w:r w:rsidRPr="008B6378">
        <w:rPr>
          <w:rStyle w:val="Emphasis"/>
          <w:highlight w:val="green"/>
        </w:rPr>
        <w:t>increase</w:t>
      </w:r>
      <w:r w:rsidRPr="008B6378">
        <w:rPr>
          <w:rStyle w:val="StyleUnderline"/>
          <w:highlight w:val="green"/>
        </w:rPr>
        <w:t xml:space="preserve"> over</w:t>
      </w:r>
      <w:r w:rsidRPr="00000772">
        <w:rPr>
          <w:sz w:val="16"/>
        </w:rPr>
        <w:t xml:space="preserve"> the same period </w:t>
      </w:r>
      <w:r w:rsidRPr="008B6378">
        <w:rPr>
          <w:rStyle w:val="StyleUnderline"/>
          <w:highlight w:val="green"/>
        </w:rPr>
        <w:t>last year.</w:t>
      </w:r>
      <w:r w:rsidRPr="00000772">
        <w:rPr>
          <w:sz w:val="16"/>
        </w:rPr>
        <w:t xml:space="preserve"> Around </w:t>
      </w:r>
      <w:r w:rsidRPr="008B6378">
        <w:rPr>
          <w:rStyle w:val="StyleUnderline"/>
          <w:highlight w:val="green"/>
        </w:rPr>
        <w:t>476,000</w:t>
      </w:r>
      <w:r w:rsidRPr="00000772">
        <w:rPr>
          <w:sz w:val="16"/>
        </w:rPr>
        <w:t xml:space="preserve"> of those startups </w:t>
      </w:r>
      <w:r w:rsidRPr="008B6378">
        <w:rPr>
          <w:rStyle w:val="Emphasis"/>
          <w:highlight w:val="green"/>
        </w:rPr>
        <w:t>began operation</w:t>
      </w:r>
      <w:r w:rsidRPr="008B6378">
        <w:rPr>
          <w:rStyle w:val="StyleUnderline"/>
          <w:highlight w:val="green"/>
        </w:rPr>
        <w:t xml:space="preserve"> in June</w:t>
      </w:r>
      <w:r w:rsidRPr="00000772">
        <w:rPr>
          <w:rStyle w:val="StyleUnderline"/>
        </w:rPr>
        <w:t xml:space="preserve"> alone, marking </w:t>
      </w:r>
      <w:r w:rsidRPr="008B6378">
        <w:rPr>
          <w:rStyle w:val="StyleUnderline"/>
          <w:highlight w:val="green"/>
        </w:rPr>
        <w:t xml:space="preserve">a </w:t>
      </w:r>
      <w:r w:rsidRPr="008B6378">
        <w:rPr>
          <w:rStyle w:val="Emphasis"/>
          <w:highlight w:val="green"/>
        </w:rPr>
        <w:t>14 percent rise</w:t>
      </w:r>
      <w:r w:rsidRPr="008B6378">
        <w:rPr>
          <w:rStyle w:val="StyleUnderline"/>
          <w:highlight w:val="green"/>
        </w:rPr>
        <w:t xml:space="preserve"> compared with</w:t>
      </w:r>
      <w:r w:rsidRPr="00000772">
        <w:rPr>
          <w:sz w:val="16"/>
        </w:rPr>
        <w:t xml:space="preserve"> the same month in </w:t>
      </w:r>
      <w:r w:rsidRPr="008B6378">
        <w:rPr>
          <w:rStyle w:val="StyleUnderline"/>
          <w:highlight w:val="green"/>
        </w:rPr>
        <w:t>2024.</w:t>
      </w:r>
    </w:p>
    <w:p w14:paraId="782D4308" w14:textId="77777777" w:rsidR="00300803" w:rsidRPr="00000772" w:rsidRDefault="00300803" w:rsidP="00300803">
      <w:pPr>
        <w:rPr>
          <w:sz w:val="16"/>
        </w:rPr>
      </w:pPr>
      <w:r w:rsidRPr="00000772">
        <w:rPr>
          <w:sz w:val="16"/>
        </w:rPr>
        <w:t xml:space="preserve">Many of those </w:t>
      </w:r>
      <w:r w:rsidRPr="00000772">
        <w:rPr>
          <w:rStyle w:val="StyleUnderline"/>
        </w:rPr>
        <w:t>entrepreneurs were driven by</w:t>
      </w:r>
      <w:r w:rsidRPr="00000772">
        <w:rPr>
          <w:sz w:val="16"/>
        </w:rPr>
        <w:t xml:space="preserve"> similar </w:t>
      </w:r>
      <w:r w:rsidRPr="00000772">
        <w:rPr>
          <w:rStyle w:val="StyleUnderline"/>
        </w:rPr>
        <w:t>optimism</w:t>
      </w:r>
      <w:r w:rsidRPr="00000772">
        <w:rPr>
          <w:sz w:val="16"/>
        </w:rPr>
        <w:t xml:space="preserve"> voiced by NFIB members, despite the rising uncertainties complicating their small businesses.</w:t>
      </w:r>
    </w:p>
    <w:p w14:paraId="7B718409" w14:textId="77777777" w:rsidR="00300803" w:rsidRPr="00000772" w:rsidRDefault="00300803" w:rsidP="00300803">
      <w:pPr>
        <w:rPr>
          <w:rStyle w:val="StyleUnderline"/>
        </w:rPr>
      </w:pPr>
      <w:r w:rsidRPr="00000772">
        <w:rPr>
          <w:sz w:val="16"/>
        </w:rPr>
        <w:t>“</w:t>
      </w:r>
      <w:r w:rsidRPr="008B6378">
        <w:rPr>
          <w:rStyle w:val="StyleUnderline"/>
          <w:highlight w:val="green"/>
        </w:rPr>
        <w:t xml:space="preserve">We continue to see </w:t>
      </w:r>
      <w:r w:rsidRPr="008B6378">
        <w:rPr>
          <w:rStyle w:val="Emphasis"/>
          <w:highlight w:val="green"/>
        </w:rPr>
        <w:t>business growth</w:t>
      </w:r>
      <w:r w:rsidRPr="00000772">
        <w:rPr>
          <w:rStyle w:val="StyleUnderline"/>
        </w:rPr>
        <w:t xml:space="preserve"> despite challenging economic conditions and uncertainty,”</w:t>
      </w:r>
      <w:r w:rsidRPr="00000772">
        <w:rPr>
          <w:sz w:val="16"/>
        </w:rPr>
        <w:t xml:space="preserve"> said Registered Agents treasurer Jon Garrison. “</w:t>
      </w:r>
      <w:r w:rsidRPr="00000772">
        <w:rPr>
          <w:rStyle w:val="StyleUnderline"/>
        </w:rPr>
        <w:t>The continued growth in new business activity stands in contrast to recent headlines about economic headwinds, slowing job creation, and fluctuating consumer confidence</w:t>
      </w:r>
      <w:r w:rsidRPr="00000772">
        <w:rPr>
          <w:sz w:val="16"/>
        </w:rPr>
        <w:t xml:space="preserve">. Our totals suggest that </w:t>
      </w:r>
      <w:r w:rsidRPr="00000772">
        <w:rPr>
          <w:rStyle w:val="StyleUnderline"/>
        </w:rPr>
        <w:t>U.S. entrepreneurs are taking control of their destinies and building their own economic futures instead of waiting for someone else to provide it for them.”</w:t>
      </w:r>
    </w:p>
    <w:p w14:paraId="4CE35078" w14:textId="77777777" w:rsidR="00300803" w:rsidRPr="00000772" w:rsidRDefault="00300803" w:rsidP="00300803">
      <w:pPr>
        <w:pStyle w:val="Heading4"/>
      </w:pPr>
      <w:r w:rsidRPr="00000772">
        <w:t xml:space="preserve">Sectoral Bargaining would destroy small businesses by disproportionately representing large firms </w:t>
      </w:r>
    </w:p>
    <w:p w14:paraId="4792E788" w14:textId="77777777" w:rsidR="00300803" w:rsidRPr="00000772" w:rsidRDefault="00300803" w:rsidP="00300803">
      <w:r w:rsidRPr="00000772">
        <w:t xml:space="preserve">Liz </w:t>
      </w:r>
      <w:r w:rsidRPr="00000772">
        <w:rPr>
          <w:rStyle w:val="Style13ptBold"/>
        </w:rPr>
        <w:t>Steblay 21</w:t>
      </w:r>
      <w:r w:rsidRPr="00000772">
        <w:t>, founder of the Professional Independent Consultants of America (PICA) and founder and CEO of ProKo Agency, a modern talent model that matches Fortune 500 HR executives with professional HR consultants, "Independent consultants are small businesses — sectoral bargaining could wipe us out," The Hill, 06/25/2021, https://thehill.com/blogs/congress-blog/labor/560188-independent-consultants-are-small-businesses-sectoral-bargaining/</w:t>
      </w:r>
    </w:p>
    <w:p w14:paraId="69C9215F" w14:textId="77777777" w:rsidR="00300803" w:rsidRPr="00000772" w:rsidRDefault="00300803" w:rsidP="00300803">
      <w:pPr>
        <w:rPr>
          <w:sz w:val="16"/>
        </w:rPr>
      </w:pPr>
      <w:r w:rsidRPr="00000772">
        <w:rPr>
          <w:sz w:val="16"/>
        </w:rPr>
        <w:t xml:space="preserve">TITLE: Independent consultants are small businesses — </w:t>
      </w:r>
      <w:r w:rsidRPr="008B6378">
        <w:rPr>
          <w:rStyle w:val="StyleUnderline"/>
          <w:highlight w:val="green"/>
        </w:rPr>
        <w:t>sectoral bargaining</w:t>
      </w:r>
      <w:r w:rsidRPr="00000772">
        <w:rPr>
          <w:sz w:val="16"/>
        </w:rPr>
        <w:t xml:space="preserve"> could wipe us out</w:t>
      </w:r>
    </w:p>
    <w:p w14:paraId="641238F6" w14:textId="77777777" w:rsidR="00300803" w:rsidRPr="00000772" w:rsidRDefault="00300803" w:rsidP="00300803">
      <w:pPr>
        <w:rPr>
          <w:rStyle w:val="StyleUnderline"/>
        </w:rPr>
      </w:pPr>
      <w:r w:rsidRPr="00000772">
        <w:rPr>
          <w:sz w:val="16"/>
        </w:rPr>
        <w:t xml:space="preserve">Each election cycle politicians at every level claim that they are a small business candidate — that they will support policies to help small business owners grow and flourish. However, right now, lawmakers at the state and federal levels continue to propose policies that </w:t>
      </w:r>
      <w:r w:rsidRPr="008B6378">
        <w:rPr>
          <w:rStyle w:val="StyleUnderline"/>
          <w:highlight w:val="green"/>
        </w:rPr>
        <w:t>would</w:t>
      </w:r>
      <w:r w:rsidRPr="00000772">
        <w:rPr>
          <w:rStyle w:val="StyleUnderline"/>
        </w:rPr>
        <w:t xml:space="preserve"> absolutely </w:t>
      </w:r>
      <w:r w:rsidRPr="008B6378">
        <w:rPr>
          <w:rStyle w:val="Emphasis"/>
          <w:highlight w:val="green"/>
        </w:rPr>
        <w:t>devastate</w:t>
      </w:r>
      <w:r w:rsidRPr="00000772">
        <w:rPr>
          <w:rStyle w:val="StyleUnderline"/>
        </w:rPr>
        <w:t xml:space="preserve"> the ability of independent consultants to make a living as </w:t>
      </w:r>
      <w:r w:rsidRPr="008B6378">
        <w:rPr>
          <w:rStyle w:val="StyleUnderline"/>
          <w:highlight w:val="green"/>
        </w:rPr>
        <w:t>self-employed professionals</w:t>
      </w:r>
      <w:r w:rsidRPr="00000772">
        <w:rPr>
          <w:rStyle w:val="StyleUnderline"/>
        </w:rPr>
        <w:t>.</w:t>
      </w:r>
    </w:p>
    <w:p w14:paraId="2A203472" w14:textId="77777777" w:rsidR="00300803" w:rsidRPr="00000772" w:rsidRDefault="00300803" w:rsidP="00300803">
      <w:pPr>
        <w:rPr>
          <w:sz w:val="16"/>
        </w:rPr>
      </w:pPr>
      <w:r w:rsidRPr="00000772">
        <w:rPr>
          <w:sz w:val="16"/>
        </w:rPr>
        <w:t>I have made independent consulting my career for nearly 20 years, so I could make good money while having a flexible schedule, especially when my daughter was young. I started as an independent consultant for Fortune 500 companies, then formed my first company to represent other solo consultants, and then later created a first-of-its-kind trade association for self-employed professionals, the Professional Independent Consultants of America. For me and countless other professionals and solopreneurs, it’s important that we are hired and paid on a business-to-business 1099 tax basis as independent contractors, not on a W-2 tax basis as temporary employees. Our informal motto is “Friends don’t let friends W-2TM” because we want to minimize our tax burden while saving more for our retirement. But policies like the PRO Act and sectoral bargaining threaten our ability to run our own businesses.</w:t>
      </w:r>
    </w:p>
    <w:p w14:paraId="3088D5A7" w14:textId="77777777" w:rsidR="00300803" w:rsidRPr="00000772" w:rsidRDefault="00300803" w:rsidP="00300803">
      <w:pPr>
        <w:rPr>
          <w:sz w:val="16"/>
        </w:rPr>
      </w:pPr>
      <w:r w:rsidRPr="00000772">
        <w:rPr>
          <w:sz w:val="16"/>
        </w:rPr>
        <w:t>The PRO Act has garnered criticism from both the left and the right as it introduces a dangerously narrow standard for determining the difference between an independent contractor and an employee — commonly known as the “ABC Test.” This test has been a hot-bed of controversy in California since the passing of AB-5 because it makes it extremely difficult for people to qualify as an independent contractor.</w:t>
      </w:r>
    </w:p>
    <w:p w14:paraId="0C793226" w14:textId="77777777" w:rsidR="00300803" w:rsidRPr="00000772" w:rsidRDefault="00300803" w:rsidP="00300803">
      <w:pPr>
        <w:rPr>
          <w:sz w:val="16"/>
        </w:rPr>
      </w:pPr>
      <w:r w:rsidRPr="00000772">
        <w:rPr>
          <w:sz w:val="16"/>
        </w:rPr>
        <w:t xml:space="preserve">But other </w:t>
      </w:r>
      <w:r w:rsidRPr="00000772">
        <w:rPr>
          <w:rStyle w:val="StyleUnderline"/>
        </w:rPr>
        <w:t>potentially</w:t>
      </w:r>
      <w:r w:rsidRPr="00000772">
        <w:rPr>
          <w:sz w:val="16"/>
        </w:rPr>
        <w:t xml:space="preserve"> </w:t>
      </w:r>
      <w:r w:rsidRPr="008B6378">
        <w:rPr>
          <w:rStyle w:val="Emphasis"/>
          <w:highlight w:val="green"/>
        </w:rPr>
        <w:t>devastating policies</w:t>
      </w:r>
      <w:r w:rsidRPr="00000772">
        <w:rPr>
          <w:sz w:val="16"/>
        </w:rPr>
        <w:t xml:space="preserve"> that </w:t>
      </w:r>
      <w:r w:rsidRPr="00000772">
        <w:rPr>
          <w:rStyle w:val="StyleUnderline"/>
        </w:rPr>
        <w:t xml:space="preserve">would be enacted </w:t>
      </w:r>
      <w:r w:rsidRPr="008B6378">
        <w:rPr>
          <w:rStyle w:val="StyleUnderline"/>
          <w:highlight w:val="green"/>
        </w:rPr>
        <w:t>under</w:t>
      </w:r>
      <w:r w:rsidRPr="00000772">
        <w:rPr>
          <w:rStyle w:val="StyleUnderline"/>
        </w:rPr>
        <w:t xml:space="preserve"> a </w:t>
      </w:r>
      <w:r w:rsidRPr="008B6378">
        <w:rPr>
          <w:rStyle w:val="StyleUnderline"/>
          <w:highlight w:val="green"/>
        </w:rPr>
        <w:t>sectoral bargaining</w:t>
      </w:r>
      <w:r w:rsidRPr="00000772">
        <w:rPr>
          <w:rStyle w:val="StyleUnderline"/>
        </w:rPr>
        <w:t xml:space="preserve"> scheme</w:t>
      </w:r>
      <w:r w:rsidRPr="00000772">
        <w:rPr>
          <w:sz w:val="16"/>
        </w:rPr>
        <w:t xml:space="preserve"> have flown under the radar and it’s time for people to take notice.</w:t>
      </w:r>
    </w:p>
    <w:p w14:paraId="2085A46A" w14:textId="77777777" w:rsidR="00300803" w:rsidRPr="00000772" w:rsidRDefault="00300803" w:rsidP="00300803">
      <w:pPr>
        <w:rPr>
          <w:sz w:val="16"/>
        </w:rPr>
      </w:pPr>
      <w:r w:rsidRPr="00000772">
        <w:rPr>
          <w:sz w:val="16"/>
        </w:rPr>
        <w:t xml:space="preserve">The main idea behind </w:t>
      </w:r>
      <w:r w:rsidRPr="00000772">
        <w:rPr>
          <w:rStyle w:val="StyleUnderline"/>
        </w:rPr>
        <w:t>sectoral bargaining</w:t>
      </w:r>
      <w:r w:rsidRPr="00000772">
        <w:rPr>
          <w:sz w:val="16"/>
        </w:rPr>
        <w:t xml:space="preserve"> is that workers in one sector or region have their work terms established through a collective bargaining process, even though they have different employers and job sites. </w:t>
      </w:r>
      <w:r w:rsidRPr="00000772">
        <w:rPr>
          <w:rStyle w:val="StyleUnderline"/>
        </w:rPr>
        <w:t>While</w:t>
      </w:r>
      <w:r w:rsidRPr="00000772">
        <w:rPr>
          <w:sz w:val="16"/>
        </w:rPr>
        <w:t xml:space="preserve"> </w:t>
      </w:r>
      <w:r w:rsidRPr="00000772">
        <w:rPr>
          <w:rStyle w:val="Emphasis"/>
        </w:rPr>
        <w:t>well-meaning</w:t>
      </w:r>
      <w:r w:rsidRPr="00000772">
        <w:rPr>
          <w:sz w:val="16"/>
        </w:rPr>
        <w:t xml:space="preserve">, aiming to increase wages and benefits for workers like Uber and Lyft drivers, these policies </w:t>
      </w:r>
      <w:r w:rsidRPr="008B6378">
        <w:rPr>
          <w:rStyle w:val="StyleUnderline"/>
          <w:highlight w:val="green"/>
        </w:rPr>
        <w:t>would set</w:t>
      </w:r>
      <w:r w:rsidRPr="00000772">
        <w:rPr>
          <w:rStyle w:val="StyleUnderline"/>
        </w:rPr>
        <w:t xml:space="preserve"> a </w:t>
      </w:r>
      <w:r w:rsidRPr="008B6378">
        <w:rPr>
          <w:rStyle w:val="Emphasis"/>
          <w:highlight w:val="green"/>
        </w:rPr>
        <w:t>dangerous precedent</w:t>
      </w:r>
      <w:r w:rsidRPr="00000772">
        <w:rPr>
          <w:rStyle w:val="StyleUnderline"/>
        </w:rPr>
        <w:t xml:space="preserve"> for independent contractors, curtailing our right to make a living as small</w:t>
      </w:r>
      <w:r w:rsidRPr="00000772">
        <w:rPr>
          <w:sz w:val="16"/>
        </w:rPr>
        <w:t xml:space="preserve"> or micro </w:t>
      </w:r>
      <w:r w:rsidRPr="00000772">
        <w:rPr>
          <w:rStyle w:val="StyleUnderline"/>
        </w:rPr>
        <w:t>businesses</w:t>
      </w:r>
      <w:r w:rsidRPr="00000772">
        <w:rPr>
          <w:sz w:val="16"/>
        </w:rPr>
        <w:t>.</w:t>
      </w:r>
    </w:p>
    <w:p w14:paraId="42012A5C" w14:textId="77777777" w:rsidR="00300803" w:rsidRPr="00000772" w:rsidRDefault="00300803" w:rsidP="00300803">
      <w:pPr>
        <w:rPr>
          <w:rStyle w:val="StyleUnderline"/>
        </w:rPr>
      </w:pPr>
      <w:r w:rsidRPr="00000772">
        <w:rPr>
          <w:sz w:val="16"/>
        </w:rPr>
        <w:t xml:space="preserve">Most politicians don’t realize that </w:t>
      </w:r>
      <w:r w:rsidRPr="00000772">
        <w:rPr>
          <w:rStyle w:val="StyleUnderline"/>
        </w:rPr>
        <w:t>the term “</w:t>
      </w:r>
      <w:r w:rsidRPr="008B6378">
        <w:rPr>
          <w:rStyle w:val="StyleUnderline"/>
          <w:highlight w:val="green"/>
        </w:rPr>
        <w:t>independent contractor</w:t>
      </w:r>
      <w:r w:rsidRPr="00000772">
        <w:rPr>
          <w:rStyle w:val="StyleUnderline"/>
        </w:rPr>
        <w:t xml:space="preserve">” </w:t>
      </w:r>
      <w:r w:rsidRPr="008B6378">
        <w:rPr>
          <w:rStyle w:val="StyleUnderline"/>
          <w:highlight w:val="green"/>
        </w:rPr>
        <w:t>covers</w:t>
      </w:r>
      <w:r w:rsidRPr="00000772">
        <w:rPr>
          <w:rStyle w:val="StyleUnderline"/>
        </w:rPr>
        <w:t xml:space="preserve"> a wildly </w:t>
      </w:r>
      <w:r w:rsidRPr="008B6378">
        <w:rPr>
          <w:rStyle w:val="Emphasis"/>
          <w:highlight w:val="green"/>
        </w:rPr>
        <w:t>diverse</w:t>
      </w:r>
      <w:r w:rsidRPr="00000772">
        <w:rPr>
          <w:rStyle w:val="StyleUnderline"/>
        </w:rPr>
        <w:t xml:space="preserve"> set of </w:t>
      </w:r>
      <w:r w:rsidRPr="008B6378">
        <w:rPr>
          <w:rStyle w:val="StyleUnderline"/>
          <w:highlight w:val="green"/>
        </w:rPr>
        <w:t>workers</w:t>
      </w:r>
      <w:r w:rsidRPr="00000772">
        <w:rPr>
          <w:rStyle w:val="StyleUnderline"/>
        </w:rPr>
        <w:t>, from rideshare drivers and “taskers”</w:t>
      </w:r>
      <w:r w:rsidRPr="00000772">
        <w:rPr>
          <w:sz w:val="16"/>
        </w:rPr>
        <w:t xml:space="preserve"> on one end, </w:t>
      </w:r>
      <w:r w:rsidRPr="00000772">
        <w:rPr>
          <w:rStyle w:val="StyleUnderline"/>
        </w:rPr>
        <w:t>to highly skilled consultants and motivational speakers</w:t>
      </w:r>
      <w:r w:rsidRPr="00000772">
        <w:rPr>
          <w:sz w:val="16"/>
        </w:rPr>
        <w:t xml:space="preserve"> on the other. </w:t>
      </w:r>
      <w:r w:rsidRPr="00000772">
        <w:rPr>
          <w:rStyle w:val="StyleUnderline"/>
        </w:rPr>
        <w:t xml:space="preserve">Legislation that attempts to lump us together with a </w:t>
      </w:r>
      <w:r w:rsidRPr="008B6378">
        <w:rPr>
          <w:rStyle w:val="StyleUnderline"/>
          <w:highlight w:val="green"/>
        </w:rPr>
        <w:t>one-size-fits-all</w:t>
      </w:r>
      <w:r w:rsidRPr="00000772">
        <w:rPr>
          <w:rStyle w:val="StyleUnderline"/>
        </w:rPr>
        <w:t xml:space="preserve"> “solution” is </w:t>
      </w:r>
      <w:r w:rsidRPr="008B6378">
        <w:rPr>
          <w:rStyle w:val="StyleUnderline"/>
          <w:highlight w:val="green"/>
        </w:rPr>
        <w:t>likely</w:t>
      </w:r>
      <w:r w:rsidRPr="00000772">
        <w:rPr>
          <w:rStyle w:val="StyleUnderline"/>
        </w:rPr>
        <w:t xml:space="preserve"> to </w:t>
      </w:r>
      <w:r w:rsidRPr="008B6378">
        <w:rPr>
          <w:rStyle w:val="StyleUnderline"/>
          <w:highlight w:val="green"/>
        </w:rPr>
        <w:t xml:space="preserve">do </w:t>
      </w:r>
      <w:r w:rsidRPr="008B6378">
        <w:rPr>
          <w:rStyle w:val="Emphasis"/>
          <w:highlight w:val="green"/>
        </w:rPr>
        <w:t>more harm than good</w:t>
      </w:r>
      <w:r w:rsidRPr="00000772">
        <w:rPr>
          <w:sz w:val="16"/>
        </w:rPr>
        <w:t xml:space="preserve">. </w:t>
      </w:r>
      <w:r w:rsidRPr="00000772">
        <w:rPr>
          <w:rStyle w:val="StyleUnderline"/>
        </w:rPr>
        <w:t xml:space="preserve">For independent consultants and other </w:t>
      </w:r>
      <w:r w:rsidRPr="008B6378">
        <w:rPr>
          <w:rStyle w:val="StyleUnderline"/>
          <w:highlight w:val="green"/>
        </w:rPr>
        <w:t>solopreneurs</w:t>
      </w:r>
      <w:r w:rsidRPr="00000772">
        <w:rPr>
          <w:rStyle w:val="StyleUnderline"/>
        </w:rPr>
        <w:t xml:space="preserve">, our </w:t>
      </w:r>
      <w:r w:rsidRPr="008B6378">
        <w:rPr>
          <w:rStyle w:val="StyleUnderline"/>
          <w:highlight w:val="green"/>
        </w:rPr>
        <w:t>success relies on</w:t>
      </w:r>
      <w:r w:rsidRPr="00000772">
        <w:rPr>
          <w:rStyle w:val="StyleUnderline"/>
        </w:rPr>
        <w:t xml:space="preserve"> our </w:t>
      </w:r>
      <w:r w:rsidRPr="008B6378">
        <w:rPr>
          <w:rStyle w:val="StyleUnderline"/>
          <w:highlight w:val="green"/>
        </w:rPr>
        <w:t>ability to negotiate</w:t>
      </w:r>
      <w:r w:rsidRPr="00000772">
        <w:rPr>
          <w:rStyle w:val="StyleUnderline"/>
        </w:rPr>
        <w:t xml:space="preserve"> our own </w:t>
      </w:r>
      <w:r w:rsidRPr="008B6378">
        <w:rPr>
          <w:rStyle w:val="StyleUnderline"/>
          <w:highlight w:val="green"/>
        </w:rPr>
        <w:t>rates and contracts</w:t>
      </w:r>
      <w:r w:rsidRPr="00000772">
        <w:rPr>
          <w:rStyle w:val="StyleUnderline"/>
        </w:rPr>
        <w:t xml:space="preserve"> on a business-to-business basis. </w:t>
      </w:r>
      <w:r w:rsidRPr="008B6378">
        <w:rPr>
          <w:rStyle w:val="StyleUnderline"/>
          <w:highlight w:val="green"/>
        </w:rPr>
        <w:t>But</w:t>
      </w:r>
      <w:r w:rsidRPr="00000772">
        <w:rPr>
          <w:rStyle w:val="StyleUnderline"/>
        </w:rPr>
        <w:t xml:space="preserve"> under a </w:t>
      </w:r>
      <w:r w:rsidRPr="008B6378">
        <w:rPr>
          <w:rStyle w:val="StyleUnderline"/>
          <w:highlight w:val="green"/>
        </w:rPr>
        <w:t>sectoral bargaining</w:t>
      </w:r>
      <w:r w:rsidRPr="00000772">
        <w:rPr>
          <w:rStyle w:val="StyleUnderline"/>
        </w:rPr>
        <w:t xml:space="preserve"> process, we </w:t>
      </w:r>
      <w:r w:rsidRPr="008B6378">
        <w:rPr>
          <w:rStyle w:val="StyleUnderline"/>
          <w:highlight w:val="green"/>
        </w:rPr>
        <w:t>could</w:t>
      </w:r>
      <w:r w:rsidRPr="00000772">
        <w:rPr>
          <w:rStyle w:val="StyleUnderline"/>
        </w:rPr>
        <w:t xml:space="preserve"> end up being </w:t>
      </w:r>
      <w:r w:rsidRPr="008B6378">
        <w:rPr>
          <w:rStyle w:val="StyleUnderline"/>
          <w:highlight w:val="green"/>
        </w:rPr>
        <w:t>force</w:t>
      </w:r>
      <w:r w:rsidRPr="00000772">
        <w:rPr>
          <w:rStyle w:val="StyleUnderline"/>
        </w:rPr>
        <w:t xml:space="preserve">d into union </w:t>
      </w:r>
      <w:r w:rsidRPr="008B6378">
        <w:rPr>
          <w:rStyle w:val="StyleUnderline"/>
          <w:highlight w:val="green"/>
        </w:rPr>
        <w:t xml:space="preserve">agreements </w:t>
      </w:r>
      <w:r w:rsidRPr="008B6378">
        <w:rPr>
          <w:rStyle w:val="Emphasis"/>
          <w:highlight w:val="green"/>
        </w:rPr>
        <w:t>without</w:t>
      </w:r>
      <w:r w:rsidRPr="00000772">
        <w:rPr>
          <w:rStyle w:val="Emphasis"/>
        </w:rPr>
        <w:t xml:space="preserve"> our </w:t>
      </w:r>
      <w:r w:rsidRPr="008B6378">
        <w:rPr>
          <w:rStyle w:val="Emphasis"/>
          <w:highlight w:val="green"/>
        </w:rPr>
        <w:t>consent</w:t>
      </w:r>
      <w:r w:rsidRPr="00000772">
        <w:rPr>
          <w:sz w:val="16"/>
        </w:rPr>
        <w:t xml:space="preserve">. In legislation introduced in New York, </w:t>
      </w:r>
      <w:r w:rsidRPr="00000772">
        <w:rPr>
          <w:rStyle w:val="StyleUnderline"/>
        </w:rPr>
        <w:t xml:space="preserve">union </w:t>
      </w:r>
      <w:r w:rsidRPr="008B6378">
        <w:rPr>
          <w:rStyle w:val="StyleUnderline"/>
          <w:highlight w:val="green"/>
        </w:rPr>
        <w:t xml:space="preserve">representatives only need </w:t>
      </w:r>
      <w:r w:rsidRPr="008B6378">
        <w:rPr>
          <w:rStyle w:val="Emphasis"/>
          <w:highlight w:val="green"/>
        </w:rPr>
        <w:t>10 percent</w:t>
      </w:r>
      <w:r w:rsidRPr="00000772">
        <w:rPr>
          <w:rStyle w:val="Emphasis"/>
        </w:rPr>
        <w:t xml:space="preserve"> of workers</w:t>
      </w:r>
      <w:r w:rsidRPr="00000772">
        <w:rPr>
          <w:sz w:val="16"/>
        </w:rPr>
        <w:t xml:space="preserve"> </w:t>
      </w:r>
      <w:r w:rsidRPr="008B6378">
        <w:rPr>
          <w:rStyle w:val="StyleUnderline"/>
          <w:highlight w:val="green"/>
        </w:rPr>
        <w:t>in a sector</w:t>
      </w:r>
      <w:r w:rsidRPr="00000772">
        <w:rPr>
          <w:rStyle w:val="StyleUnderline"/>
        </w:rPr>
        <w:t xml:space="preserve"> to vote in favor of unionization, </w:t>
      </w:r>
      <w:r w:rsidRPr="008B6378">
        <w:rPr>
          <w:rStyle w:val="StyleUnderline"/>
          <w:highlight w:val="green"/>
        </w:rPr>
        <w:t>leaving</w:t>
      </w:r>
      <w:r w:rsidRPr="00000772">
        <w:rPr>
          <w:sz w:val="16"/>
        </w:rPr>
        <w:t xml:space="preserve"> the other </w:t>
      </w:r>
      <w:r w:rsidRPr="008B6378">
        <w:rPr>
          <w:rStyle w:val="Emphasis"/>
          <w:highlight w:val="green"/>
        </w:rPr>
        <w:t>90 percent ignored</w:t>
      </w:r>
      <w:r w:rsidRPr="00000772">
        <w:rPr>
          <w:sz w:val="16"/>
        </w:rPr>
        <w:t xml:space="preserve">. </w:t>
      </w:r>
      <w:r w:rsidRPr="00000772">
        <w:rPr>
          <w:rStyle w:val="StyleUnderline"/>
        </w:rPr>
        <w:t xml:space="preserve">Industry </w:t>
      </w:r>
      <w:r w:rsidRPr="00000772">
        <w:rPr>
          <w:rStyle w:val="Emphasis"/>
        </w:rPr>
        <w:t>negotiations</w:t>
      </w:r>
      <w:r w:rsidRPr="00000772">
        <w:rPr>
          <w:rStyle w:val="StyleUnderline"/>
        </w:rPr>
        <w:t xml:space="preserve"> would be based on </w:t>
      </w:r>
      <w:r w:rsidRPr="00000772">
        <w:rPr>
          <w:rStyle w:val="Emphasis"/>
        </w:rPr>
        <w:t>market share</w:t>
      </w:r>
      <w:r w:rsidRPr="00000772">
        <w:rPr>
          <w:rStyle w:val="StyleUnderline"/>
        </w:rPr>
        <w:t xml:space="preserve">, meaning </w:t>
      </w:r>
      <w:r w:rsidRPr="008B6378">
        <w:rPr>
          <w:rStyle w:val="Emphasis"/>
          <w:highlight w:val="green"/>
        </w:rPr>
        <w:t>large</w:t>
      </w:r>
      <w:r w:rsidRPr="00000772">
        <w:rPr>
          <w:rStyle w:val="Emphasis"/>
        </w:rPr>
        <w:t xml:space="preserve"> corporate </w:t>
      </w:r>
      <w:r w:rsidRPr="008B6378">
        <w:rPr>
          <w:rStyle w:val="Emphasis"/>
          <w:highlight w:val="green"/>
        </w:rPr>
        <w:t>actors</w:t>
      </w:r>
      <w:r w:rsidRPr="00000772">
        <w:rPr>
          <w:rStyle w:val="StyleUnderline"/>
        </w:rPr>
        <w:t xml:space="preserve"> would </w:t>
      </w:r>
      <w:r w:rsidRPr="008B6378">
        <w:rPr>
          <w:rStyle w:val="StyleUnderline"/>
          <w:highlight w:val="green"/>
        </w:rPr>
        <w:t xml:space="preserve">have much </w:t>
      </w:r>
      <w:r w:rsidRPr="008B6378">
        <w:rPr>
          <w:rStyle w:val="Emphasis"/>
          <w:highlight w:val="green"/>
        </w:rPr>
        <w:t>more negotiating power</w:t>
      </w:r>
      <w:r w:rsidRPr="00000772">
        <w:rPr>
          <w:rStyle w:val="StyleUnderline"/>
        </w:rPr>
        <w:t xml:space="preserve"> than </w:t>
      </w:r>
      <w:r w:rsidRPr="008B6378">
        <w:rPr>
          <w:rStyle w:val="StyleUnderline"/>
          <w:highlight w:val="green"/>
        </w:rPr>
        <w:t>smaller companies</w:t>
      </w:r>
      <w:r w:rsidRPr="00000772">
        <w:rPr>
          <w:rStyle w:val="StyleUnderline"/>
        </w:rPr>
        <w:t xml:space="preserve">, and </w:t>
      </w:r>
      <w:r w:rsidRPr="00000772">
        <w:rPr>
          <w:rStyle w:val="Emphasis"/>
        </w:rPr>
        <w:t xml:space="preserve">self-employed professionals </w:t>
      </w:r>
      <w:r w:rsidRPr="008B6378">
        <w:rPr>
          <w:rStyle w:val="Emphasis"/>
          <w:highlight w:val="green"/>
        </w:rPr>
        <w:t>would</w:t>
      </w:r>
      <w:r w:rsidRPr="00000772">
        <w:rPr>
          <w:rStyle w:val="Emphasis"/>
        </w:rPr>
        <w:t xml:space="preserve"> likely </w:t>
      </w:r>
      <w:r w:rsidRPr="008B6378">
        <w:rPr>
          <w:rStyle w:val="Emphasis"/>
          <w:highlight w:val="green"/>
        </w:rPr>
        <w:t>not be represented at all.</w:t>
      </w:r>
    </w:p>
    <w:p w14:paraId="41C2D993" w14:textId="77777777" w:rsidR="00300803" w:rsidRPr="00000772" w:rsidRDefault="00300803" w:rsidP="00300803">
      <w:pPr>
        <w:rPr>
          <w:rStyle w:val="StyleUnderline"/>
        </w:rPr>
      </w:pPr>
      <w:r w:rsidRPr="00000772">
        <w:rPr>
          <w:rStyle w:val="StyleUnderline"/>
        </w:rPr>
        <w:t xml:space="preserve">For independent consultants, </w:t>
      </w:r>
      <w:r w:rsidRPr="008B6378">
        <w:rPr>
          <w:rStyle w:val="StyleUnderline"/>
          <w:highlight w:val="green"/>
        </w:rPr>
        <w:t>this</w:t>
      </w:r>
      <w:r w:rsidRPr="00000772">
        <w:rPr>
          <w:rStyle w:val="StyleUnderline"/>
        </w:rPr>
        <w:t xml:space="preserve"> type of regulation </w:t>
      </w:r>
      <w:r w:rsidRPr="008B6378">
        <w:rPr>
          <w:rStyle w:val="StyleUnderline"/>
          <w:highlight w:val="green"/>
        </w:rPr>
        <w:t xml:space="preserve">could be </w:t>
      </w:r>
      <w:r w:rsidRPr="008B6378">
        <w:rPr>
          <w:rStyle w:val="Emphasis"/>
          <w:highlight w:val="green"/>
        </w:rPr>
        <w:t>disastrous</w:t>
      </w:r>
      <w:r w:rsidRPr="00000772">
        <w:rPr>
          <w:sz w:val="16"/>
        </w:rPr>
        <w:t xml:space="preserve">. </w:t>
      </w:r>
      <w:r w:rsidRPr="00000772">
        <w:rPr>
          <w:rStyle w:val="StyleUnderline"/>
        </w:rPr>
        <w:t>We choose to be self-employed because we can set our own hours</w:t>
      </w:r>
      <w:r w:rsidRPr="00000772">
        <w:rPr>
          <w:sz w:val="16"/>
        </w:rPr>
        <w:t xml:space="preserve"> and do the work we love while having unlimited upside to our earning potential. </w:t>
      </w:r>
      <w:r w:rsidRPr="00000772">
        <w:rPr>
          <w:rStyle w:val="StyleUnderline"/>
        </w:rPr>
        <w:t xml:space="preserve">Sectoral bargaining could </w:t>
      </w:r>
      <w:r w:rsidRPr="008B6378">
        <w:rPr>
          <w:rStyle w:val="Emphasis"/>
          <w:highlight w:val="green"/>
        </w:rPr>
        <w:t>upend</w:t>
      </w:r>
      <w:r w:rsidRPr="00000772">
        <w:rPr>
          <w:rStyle w:val="Emphasis"/>
        </w:rPr>
        <w:t xml:space="preserve"> all this</w:t>
      </w:r>
      <w:r w:rsidRPr="00000772">
        <w:rPr>
          <w:rStyle w:val="StyleUnderline"/>
        </w:rPr>
        <w:t xml:space="preserve"> by applying </w:t>
      </w:r>
      <w:r w:rsidRPr="00000772">
        <w:rPr>
          <w:rStyle w:val="Emphasis"/>
        </w:rPr>
        <w:t>baseline wages and salaries</w:t>
      </w:r>
      <w:r w:rsidRPr="00000772">
        <w:rPr>
          <w:sz w:val="16"/>
        </w:rPr>
        <w:t xml:space="preserve"> </w:t>
      </w:r>
      <w:r w:rsidRPr="00000772">
        <w:rPr>
          <w:rStyle w:val="StyleUnderline"/>
        </w:rPr>
        <w:t>across</w:t>
      </w:r>
      <w:r w:rsidRPr="00000772">
        <w:rPr>
          <w:sz w:val="16"/>
        </w:rPr>
        <w:t xml:space="preserve"> </w:t>
      </w:r>
      <w:r w:rsidRPr="008B6378">
        <w:rPr>
          <w:rStyle w:val="Emphasis"/>
          <w:highlight w:val="green"/>
        </w:rPr>
        <w:t>entire industries</w:t>
      </w:r>
      <w:r w:rsidRPr="00000772">
        <w:rPr>
          <w:sz w:val="16"/>
        </w:rPr>
        <w:t xml:space="preserve">, limiting our ability to increase our prices or work on a business-to-business basis. Not only is it bad for us, it’s also bad for traditional businesses as well. The “war for talent” is hotter than ever, and sectoral bargaining would all but remove competition between businesses to attract and retain good talent. Worst of all, </w:t>
      </w:r>
      <w:r w:rsidRPr="00000772">
        <w:rPr>
          <w:rStyle w:val="StyleUnderline"/>
        </w:rPr>
        <w:t xml:space="preserve">it strips professionals of </w:t>
      </w:r>
      <w:r w:rsidRPr="00000772">
        <w:rPr>
          <w:rStyle w:val="Emphasis"/>
        </w:rPr>
        <w:t>choice</w:t>
      </w:r>
      <w:r w:rsidRPr="00000772">
        <w:rPr>
          <w:sz w:val="16"/>
        </w:rPr>
        <w:t xml:space="preserve">, </w:t>
      </w:r>
      <w:r w:rsidRPr="00000772">
        <w:rPr>
          <w:rStyle w:val="StyleUnderline"/>
        </w:rPr>
        <w:t xml:space="preserve">forcing us to be represented by a union that likely does </w:t>
      </w:r>
      <w:r w:rsidRPr="00000772">
        <w:rPr>
          <w:rStyle w:val="Emphasis"/>
        </w:rPr>
        <w:t>not understand our interests</w:t>
      </w:r>
      <w:r w:rsidRPr="00000772">
        <w:rPr>
          <w:sz w:val="16"/>
        </w:rPr>
        <w:t xml:space="preserve">, </w:t>
      </w:r>
      <w:r w:rsidRPr="008B6378">
        <w:rPr>
          <w:rStyle w:val="StyleUnderline"/>
          <w:highlight w:val="green"/>
        </w:rPr>
        <w:t>and</w:t>
      </w:r>
      <w:r w:rsidRPr="00000772">
        <w:rPr>
          <w:rStyle w:val="StyleUnderline"/>
        </w:rPr>
        <w:t xml:space="preserve"> governed by regulations that we neither </w:t>
      </w:r>
      <w:r w:rsidRPr="00000772">
        <w:rPr>
          <w:rStyle w:val="Emphasis"/>
        </w:rPr>
        <w:t>need</w:t>
      </w:r>
      <w:r w:rsidRPr="00000772">
        <w:rPr>
          <w:rStyle w:val="StyleUnderline"/>
        </w:rPr>
        <w:t xml:space="preserve"> nor </w:t>
      </w:r>
      <w:r w:rsidRPr="00000772">
        <w:rPr>
          <w:rStyle w:val="Emphasis"/>
        </w:rPr>
        <w:t>want</w:t>
      </w:r>
      <w:r w:rsidRPr="00000772">
        <w:rPr>
          <w:rStyle w:val="StyleUnderline"/>
        </w:rPr>
        <w:t>.</w:t>
      </w:r>
    </w:p>
    <w:p w14:paraId="6B21A12F" w14:textId="77777777" w:rsidR="00300803" w:rsidRPr="00000772" w:rsidRDefault="00300803" w:rsidP="00300803">
      <w:pPr>
        <w:rPr>
          <w:sz w:val="16"/>
        </w:rPr>
      </w:pPr>
      <w:r w:rsidRPr="00000772">
        <w:rPr>
          <w:rStyle w:val="StyleUnderline"/>
        </w:rPr>
        <w:t xml:space="preserve">Sectoral bargaining threatens to </w:t>
      </w:r>
      <w:r w:rsidRPr="008B6378">
        <w:rPr>
          <w:rStyle w:val="StyleUnderline"/>
          <w:highlight w:val="green"/>
        </w:rPr>
        <w:t>dismantle the</w:t>
      </w:r>
      <w:r w:rsidRPr="00000772">
        <w:rPr>
          <w:rStyle w:val="StyleUnderline"/>
        </w:rPr>
        <w:t xml:space="preserve"> </w:t>
      </w:r>
      <w:r w:rsidRPr="00000772">
        <w:rPr>
          <w:rStyle w:val="Emphasis"/>
        </w:rPr>
        <w:t xml:space="preserve">exact </w:t>
      </w:r>
      <w:r w:rsidRPr="008B6378">
        <w:rPr>
          <w:rStyle w:val="Emphasis"/>
          <w:highlight w:val="green"/>
        </w:rPr>
        <w:t>qualities that make</w:t>
      </w:r>
      <w:r w:rsidRPr="00000772">
        <w:rPr>
          <w:rStyle w:val="Emphasis"/>
        </w:rPr>
        <w:t xml:space="preserve"> independent </w:t>
      </w:r>
      <w:r w:rsidRPr="008B6378">
        <w:rPr>
          <w:rStyle w:val="Emphasis"/>
          <w:highlight w:val="green"/>
        </w:rPr>
        <w:t>contracting</w:t>
      </w:r>
      <w:r w:rsidRPr="00000772">
        <w:rPr>
          <w:rStyle w:val="Emphasis"/>
        </w:rPr>
        <w:t xml:space="preserve"> so </w:t>
      </w:r>
      <w:r w:rsidRPr="008B6378">
        <w:rPr>
          <w:rStyle w:val="Emphasis"/>
          <w:highlight w:val="green"/>
        </w:rPr>
        <w:t>attractive</w:t>
      </w:r>
      <w:r w:rsidRPr="00000772">
        <w:rPr>
          <w:sz w:val="16"/>
        </w:rPr>
        <w:t xml:space="preserve"> to professionals — </w:t>
      </w:r>
      <w:r w:rsidRPr="00000772">
        <w:rPr>
          <w:rStyle w:val="StyleUnderline"/>
        </w:rPr>
        <w:t>flexibility, high income, business owner tax deductions, and better retirement saving. This should concern our lawmakers</w:t>
      </w:r>
      <w:r w:rsidRPr="00000772">
        <w:rPr>
          <w:sz w:val="16"/>
        </w:rPr>
        <w:t xml:space="preserve">, especially </w:t>
      </w:r>
      <w:r w:rsidRPr="008B6378">
        <w:rPr>
          <w:rStyle w:val="StyleUnderline"/>
          <w:highlight w:val="green"/>
        </w:rPr>
        <w:t>as</w:t>
      </w:r>
      <w:r w:rsidRPr="00000772">
        <w:rPr>
          <w:rStyle w:val="StyleUnderline"/>
        </w:rPr>
        <w:t xml:space="preserve"> the </w:t>
      </w:r>
      <w:r w:rsidRPr="008B6378">
        <w:rPr>
          <w:rStyle w:val="StyleUnderline"/>
          <w:highlight w:val="green"/>
        </w:rPr>
        <w:t>business</w:t>
      </w:r>
      <w:r w:rsidRPr="00000772">
        <w:rPr>
          <w:rStyle w:val="StyleUnderline"/>
        </w:rPr>
        <w:t xml:space="preserve"> community </w:t>
      </w:r>
      <w:r w:rsidRPr="008B6378">
        <w:rPr>
          <w:rStyle w:val="Emphasis"/>
          <w:highlight w:val="green"/>
        </w:rPr>
        <w:t>remains fragile</w:t>
      </w:r>
      <w:r w:rsidRPr="00000772">
        <w:rPr>
          <w:sz w:val="16"/>
        </w:rPr>
        <w:t xml:space="preserve">. If politicians are truly dedicated to protecting small businesses </w:t>
      </w:r>
      <w:r w:rsidRPr="00000772">
        <w:rPr>
          <w:rStyle w:val="StyleUnderline"/>
        </w:rPr>
        <w:t xml:space="preserve">as our economy recovers </w:t>
      </w:r>
      <w:r w:rsidRPr="008B6378">
        <w:rPr>
          <w:rStyle w:val="StyleUnderline"/>
          <w:highlight w:val="green"/>
        </w:rPr>
        <w:t>from</w:t>
      </w:r>
      <w:r w:rsidRPr="00000772">
        <w:rPr>
          <w:sz w:val="16"/>
        </w:rPr>
        <w:t xml:space="preserve"> the </w:t>
      </w:r>
      <w:r w:rsidRPr="008B6378">
        <w:rPr>
          <w:rStyle w:val="Emphasis"/>
          <w:highlight w:val="green"/>
        </w:rPr>
        <w:t>COVID</w:t>
      </w:r>
      <w:r w:rsidRPr="00000772">
        <w:rPr>
          <w:sz w:val="16"/>
        </w:rPr>
        <w:t>-19 pandemic, they wouldn’t look to enact policies that hamstring our ability to make a living.</w:t>
      </w:r>
    </w:p>
    <w:p w14:paraId="04317E8A" w14:textId="5EC89BA3" w:rsidR="00300803" w:rsidRPr="00000772" w:rsidRDefault="00300803" w:rsidP="00300803">
      <w:pPr>
        <w:pStyle w:val="Heading4"/>
      </w:pPr>
      <w:r w:rsidRPr="00000772">
        <w:t xml:space="preserve">That </w:t>
      </w:r>
      <w:r w:rsidR="00F9149D">
        <w:t>kills</w:t>
      </w:r>
      <w:r w:rsidRPr="00000772">
        <w:t xml:space="preserve"> innovation</w:t>
      </w:r>
    </w:p>
    <w:p w14:paraId="79D02E59" w14:textId="77777777" w:rsidR="00300803" w:rsidRPr="00000772" w:rsidRDefault="00300803" w:rsidP="00300803">
      <w:r w:rsidRPr="007631A5">
        <w:rPr>
          <w:rStyle w:val="Style13ptBold"/>
          <w:lang w:val="es-CR"/>
        </w:rPr>
        <w:t xml:space="preserve">Castro 24 </w:t>
      </w:r>
      <w:r w:rsidRPr="007631A5">
        <w:rPr>
          <w:lang w:val="es-CR"/>
        </w:rPr>
        <w:t xml:space="preserve">[Serge Castro (BA Econ. </w:t>
      </w:r>
      <w:r w:rsidRPr="00000772">
        <w:t>CPA), "Innovation at the Edge: How Small Businesses Drive Global Progress", 09/21/2024, Tech Locked, https://www.linkedin.com/pulse/innovation-edge-how-small-businesses-drive-global-serge-uss2c/, Accessed 08/27/2025] //SG</w:t>
      </w:r>
    </w:p>
    <w:p w14:paraId="428F11B4" w14:textId="77777777" w:rsidR="00300803" w:rsidRPr="00000772" w:rsidRDefault="00300803" w:rsidP="00300803">
      <w:pPr>
        <w:rPr>
          <w:rFonts w:ascii="Poppins" w:eastAsia="Times New Roman" w:hAnsi="Poppins" w:cs="Poppins"/>
          <w:sz w:val="16"/>
          <w:szCs w:val="24"/>
        </w:rPr>
      </w:pPr>
      <w:r w:rsidRPr="00000772">
        <w:rPr>
          <w:sz w:val="16"/>
        </w:rPr>
        <w:t>The Birthplace of Innovation</w:t>
      </w:r>
    </w:p>
    <w:p w14:paraId="05A70C86" w14:textId="77777777" w:rsidR="00300803" w:rsidRPr="00000772" w:rsidRDefault="00300803" w:rsidP="00300803">
      <w:pPr>
        <w:rPr>
          <w:sz w:val="16"/>
        </w:rPr>
      </w:pPr>
      <w:r w:rsidRPr="00000772">
        <w:rPr>
          <w:rStyle w:val="Emphasis"/>
        </w:rPr>
        <w:t>Innovation</w:t>
      </w:r>
      <w:r w:rsidRPr="00000772">
        <w:rPr>
          <w:rStyle w:val="StyleUnderline"/>
        </w:rPr>
        <w:t xml:space="preserve"> is the lifeblood of </w:t>
      </w:r>
      <w:r w:rsidRPr="00000772">
        <w:rPr>
          <w:rStyle w:val="Emphasis"/>
        </w:rPr>
        <w:t>progress</w:t>
      </w:r>
      <w:r w:rsidRPr="00000772">
        <w:rPr>
          <w:sz w:val="16"/>
        </w:rPr>
        <w:t xml:space="preserve"> in any industry</w:t>
      </w:r>
      <w:r w:rsidRPr="00000772">
        <w:rPr>
          <w:rStyle w:val="StyleUnderline"/>
        </w:rPr>
        <w:t xml:space="preserve">. While large corporations have resources and market dominance, it's often </w:t>
      </w:r>
      <w:r w:rsidRPr="008B6378">
        <w:rPr>
          <w:rStyle w:val="StyleUnderline"/>
          <w:highlight w:val="green"/>
        </w:rPr>
        <w:t>small businesses</w:t>
      </w:r>
      <w:r w:rsidRPr="00000772">
        <w:rPr>
          <w:rStyle w:val="StyleUnderline"/>
        </w:rPr>
        <w:t xml:space="preserve"> that </w:t>
      </w:r>
      <w:r w:rsidRPr="008B6378">
        <w:rPr>
          <w:rStyle w:val="StyleUnderline"/>
          <w:highlight w:val="green"/>
        </w:rPr>
        <w:t xml:space="preserve">bring </w:t>
      </w:r>
      <w:r w:rsidRPr="008B6378">
        <w:rPr>
          <w:rStyle w:val="Emphasis"/>
          <w:highlight w:val="green"/>
        </w:rPr>
        <w:t>groundbreaking ideas</w:t>
      </w:r>
      <w:r w:rsidRPr="00000772">
        <w:rPr>
          <w:rStyle w:val="StyleUnderline"/>
        </w:rPr>
        <w:t xml:space="preserve"> to the forefront.</w:t>
      </w:r>
      <w:r w:rsidRPr="00000772">
        <w:rPr>
          <w:sz w:val="16"/>
        </w:rPr>
        <w:t xml:space="preserve"> But why is this the case?</w:t>
      </w:r>
    </w:p>
    <w:p w14:paraId="749813E5" w14:textId="77777777" w:rsidR="00300803" w:rsidRPr="00000772" w:rsidRDefault="00300803" w:rsidP="00300803">
      <w:pPr>
        <w:rPr>
          <w:rStyle w:val="StyleUnderline"/>
        </w:rPr>
      </w:pPr>
      <w:r w:rsidRPr="00000772">
        <w:rPr>
          <w:rStyle w:val="StyleUnderline"/>
        </w:rPr>
        <w:t>Statistics Highlight</w:t>
      </w:r>
      <w:r w:rsidRPr="00000772">
        <w:rPr>
          <w:sz w:val="16"/>
        </w:rPr>
        <w:t xml:space="preserve">ing </w:t>
      </w:r>
      <w:r w:rsidRPr="00000772">
        <w:rPr>
          <w:rStyle w:val="StyleUnderline"/>
        </w:rPr>
        <w:t>Small Business Innovation</w:t>
      </w:r>
    </w:p>
    <w:p w14:paraId="09402045" w14:textId="77777777" w:rsidR="00300803" w:rsidRPr="00000772" w:rsidRDefault="00300803" w:rsidP="00300803">
      <w:pPr>
        <w:rPr>
          <w:sz w:val="16"/>
        </w:rPr>
      </w:pPr>
      <w:r w:rsidRPr="00000772">
        <w:rPr>
          <w:sz w:val="16"/>
        </w:rPr>
        <w:t xml:space="preserve">Patent Contributions: </w:t>
      </w:r>
      <w:r w:rsidRPr="00000772">
        <w:rPr>
          <w:rStyle w:val="StyleUnderline"/>
        </w:rPr>
        <w:t xml:space="preserve">Small businesses </w:t>
      </w:r>
      <w:r w:rsidRPr="008B6378">
        <w:rPr>
          <w:rStyle w:val="StyleUnderline"/>
          <w:highlight w:val="green"/>
        </w:rPr>
        <w:t>generate</w:t>
      </w:r>
      <w:r w:rsidRPr="00000772">
        <w:rPr>
          <w:rStyle w:val="StyleUnderline"/>
        </w:rPr>
        <w:t xml:space="preserve"> a </w:t>
      </w:r>
      <w:r w:rsidRPr="008B6378">
        <w:rPr>
          <w:rStyle w:val="Emphasis"/>
          <w:highlight w:val="green"/>
        </w:rPr>
        <w:t>significant number of patents</w:t>
      </w:r>
      <w:r w:rsidRPr="00000772">
        <w:rPr>
          <w:rStyle w:val="StyleUnderline"/>
        </w:rPr>
        <w:t xml:space="preserve"> relative to their size</w:t>
      </w:r>
      <w:r w:rsidRPr="00000772">
        <w:rPr>
          <w:sz w:val="16"/>
        </w:rPr>
        <w:t xml:space="preserve">. According to the U.S. Patent and Trademark Office, </w:t>
      </w:r>
      <w:r w:rsidRPr="00000772">
        <w:rPr>
          <w:rStyle w:val="StyleUnderline"/>
        </w:rPr>
        <w:t xml:space="preserve">small entities account for approximately </w:t>
      </w:r>
      <w:r w:rsidRPr="00000772">
        <w:rPr>
          <w:rStyle w:val="Emphasis"/>
        </w:rPr>
        <w:t>33% of all patent applications</w:t>
      </w:r>
      <w:r w:rsidRPr="00000772">
        <w:rPr>
          <w:rStyle w:val="StyleUnderline"/>
        </w:rPr>
        <w:t xml:space="preserve">, </w:t>
      </w:r>
      <w:r w:rsidRPr="008B6378">
        <w:rPr>
          <w:rStyle w:val="StyleUnderline"/>
          <w:highlight w:val="green"/>
        </w:rPr>
        <w:t>indicating</w:t>
      </w:r>
      <w:r w:rsidRPr="00000772">
        <w:rPr>
          <w:rStyle w:val="StyleUnderline"/>
        </w:rPr>
        <w:t xml:space="preserve"> a </w:t>
      </w:r>
      <w:r w:rsidRPr="008B6378">
        <w:rPr>
          <w:rStyle w:val="StyleUnderline"/>
          <w:highlight w:val="green"/>
        </w:rPr>
        <w:t>high</w:t>
      </w:r>
      <w:r w:rsidRPr="00000772">
        <w:rPr>
          <w:rStyle w:val="StyleUnderline"/>
        </w:rPr>
        <w:t xml:space="preserve"> level of </w:t>
      </w:r>
      <w:r w:rsidRPr="008B6378">
        <w:rPr>
          <w:rStyle w:val="Emphasis"/>
          <w:highlight w:val="green"/>
        </w:rPr>
        <w:t>innovation per capita</w:t>
      </w:r>
      <w:r w:rsidRPr="00000772">
        <w:rPr>
          <w:sz w:val="16"/>
        </w:rPr>
        <w:t xml:space="preserve"> among smaller enterprises.</w:t>
      </w:r>
    </w:p>
    <w:p w14:paraId="7C22B614" w14:textId="77777777" w:rsidR="00300803" w:rsidRPr="00000772" w:rsidRDefault="00300803" w:rsidP="00300803">
      <w:pPr>
        <w:rPr>
          <w:rStyle w:val="StyleUnderline"/>
        </w:rPr>
      </w:pPr>
      <w:r w:rsidRPr="00000772">
        <w:rPr>
          <w:sz w:val="16"/>
        </w:rPr>
        <w:t xml:space="preserve">Disruptive Innovations: </w:t>
      </w:r>
      <w:r w:rsidRPr="00000772">
        <w:rPr>
          <w:rStyle w:val="StyleUnderline"/>
        </w:rPr>
        <w:t>Despite representing a smaller fraction of the total number of firms,</w:t>
      </w:r>
      <w:r w:rsidRPr="00000772">
        <w:rPr>
          <w:sz w:val="16"/>
        </w:rPr>
        <w:t xml:space="preserve"> </w:t>
      </w:r>
      <w:r w:rsidRPr="008B6378">
        <w:rPr>
          <w:rStyle w:val="StyleUnderline"/>
          <w:highlight w:val="green"/>
        </w:rPr>
        <w:t xml:space="preserve">small businesses contribute to </w:t>
      </w:r>
      <w:r w:rsidRPr="008B6378">
        <w:rPr>
          <w:rStyle w:val="Emphasis"/>
          <w:highlight w:val="green"/>
        </w:rPr>
        <w:t>95% of radical innovations</w:t>
      </w:r>
      <w:r w:rsidRPr="00000772">
        <w:rPr>
          <w:rStyle w:val="StyleUnderline"/>
        </w:rPr>
        <w:t xml:space="preserve">, introducing transformative technologies and services that </w:t>
      </w:r>
      <w:r w:rsidRPr="00000772">
        <w:rPr>
          <w:rStyle w:val="Emphasis"/>
        </w:rPr>
        <w:t>disrupt existing markets.</w:t>
      </w:r>
    </w:p>
    <w:p w14:paraId="5AB01440" w14:textId="77777777" w:rsidR="00300803" w:rsidRPr="00000772" w:rsidRDefault="00300803" w:rsidP="00300803">
      <w:pPr>
        <w:rPr>
          <w:rStyle w:val="StyleUnderline"/>
        </w:rPr>
      </w:pPr>
      <w:r w:rsidRPr="00000772">
        <w:rPr>
          <w:sz w:val="16"/>
        </w:rPr>
        <w:t xml:space="preserve">Economic Impact: In the United States, </w:t>
      </w:r>
      <w:r w:rsidRPr="00000772">
        <w:rPr>
          <w:rStyle w:val="StyleUnderline"/>
        </w:rPr>
        <w:t>small businesses represent 99.9% of all firms and are responsible for creating about 64% of net new jobs, according to the U.S. Small Business Administration (SBA).</w:t>
      </w:r>
    </w:p>
    <w:p w14:paraId="3005C62D" w14:textId="77777777" w:rsidR="00300803" w:rsidRPr="00000772" w:rsidRDefault="00300803" w:rsidP="00300803">
      <w:pPr>
        <w:rPr>
          <w:rStyle w:val="StyleUnderline"/>
        </w:rPr>
      </w:pPr>
      <w:r w:rsidRPr="00000772">
        <w:rPr>
          <w:sz w:val="16"/>
        </w:rPr>
        <w:t xml:space="preserve">These </w:t>
      </w:r>
      <w:r w:rsidRPr="00000772">
        <w:rPr>
          <w:rStyle w:val="StyleUnderline"/>
        </w:rPr>
        <w:t xml:space="preserve">statistics illustrate the </w:t>
      </w:r>
      <w:r w:rsidRPr="00000772">
        <w:rPr>
          <w:rStyle w:val="Emphasis"/>
        </w:rPr>
        <w:t>outsized role</w:t>
      </w:r>
      <w:r w:rsidRPr="00000772">
        <w:rPr>
          <w:rStyle w:val="StyleUnderline"/>
        </w:rPr>
        <w:t xml:space="preserve"> that small businesses play in </w:t>
      </w:r>
      <w:r w:rsidRPr="00000772">
        <w:rPr>
          <w:rStyle w:val="Emphasis"/>
        </w:rPr>
        <w:t>driving innovation</w:t>
      </w:r>
      <w:r w:rsidRPr="00000772">
        <w:rPr>
          <w:rStyle w:val="StyleUnderline"/>
        </w:rPr>
        <w:t xml:space="preserve"> and economic growth.</w:t>
      </w:r>
    </w:p>
    <w:p w14:paraId="6890678A" w14:textId="77777777" w:rsidR="00300803" w:rsidRPr="00000772" w:rsidRDefault="00300803" w:rsidP="00300803">
      <w:pPr>
        <w:rPr>
          <w:sz w:val="16"/>
        </w:rPr>
      </w:pPr>
      <w:r w:rsidRPr="00000772">
        <w:rPr>
          <w:sz w:val="16"/>
        </w:rPr>
        <w:t>A Personal Journey of Innovation</w:t>
      </w:r>
    </w:p>
    <w:p w14:paraId="06E10602" w14:textId="77777777" w:rsidR="00300803" w:rsidRPr="00000772" w:rsidRDefault="00300803" w:rsidP="00300803">
      <w:pPr>
        <w:rPr>
          <w:sz w:val="16"/>
        </w:rPr>
      </w:pPr>
      <w:r w:rsidRPr="00000772">
        <w:rPr>
          <w:sz w:val="16"/>
        </w:rPr>
        <w:t>Allow me to share a personal experience that illustrates this phenomenon. Several years ago, I was involved in the development of a novel skincare technology known as microchanneling. The concept was to enhance existing dermal infusion therapies by creating microchannels in the skin, which would remain open temporarily to allow greater absorption of therapeutic serums. This approach aimed to improve healing processes by enabling larger molecules to penetrate the skin more effectively.</w:t>
      </w:r>
    </w:p>
    <w:p w14:paraId="01B02B49" w14:textId="77777777" w:rsidR="00300803" w:rsidRPr="00000772" w:rsidRDefault="00300803" w:rsidP="00300803">
      <w:pPr>
        <w:rPr>
          <w:rStyle w:val="StyleUnderline"/>
        </w:rPr>
      </w:pPr>
      <w:r w:rsidRPr="00000772">
        <w:rPr>
          <w:sz w:val="16"/>
        </w:rPr>
        <w:t xml:space="preserve">Recognizing the potential of microchanneling, I approached </w:t>
      </w:r>
      <w:r w:rsidRPr="00000772">
        <w:rPr>
          <w:rStyle w:val="StyleUnderline"/>
        </w:rPr>
        <w:t>several</w:t>
      </w:r>
      <w:r w:rsidRPr="00000772">
        <w:rPr>
          <w:sz w:val="16"/>
        </w:rPr>
        <w:t xml:space="preserve"> established companies in the aesthetic medical device industry—</w:t>
      </w:r>
      <w:r w:rsidRPr="00000772">
        <w:rPr>
          <w:rStyle w:val="StyleUnderline"/>
        </w:rPr>
        <w:t xml:space="preserve">firms that were </w:t>
      </w:r>
      <w:r w:rsidRPr="008B6378">
        <w:rPr>
          <w:rStyle w:val="Emphasis"/>
          <w:highlight w:val="green"/>
        </w:rPr>
        <w:t>market leaders</w:t>
      </w:r>
      <w:r w:rsidRPr="00000772">
        <w:rPr>
          <w:rStyle w:val="StyleUnderline"/>
        </w:rPr>
        <w:t xml:space="preserve"> </w:t>
      </w:r>
      <w:r w:rsidRPr="00000772">
        <w:rPr>
          <w:sz w:val="16"/>
        </w:rPr>
        <w:t xml:space="preserve">with successful products like dermal infusion systems and hydradermabrasion devices. Despite initial enthusiasm, each company ultimately </w:t>
      </w:r>
      <w:r w:rsidRPr="008B6378">
        <w:rPr>
          <w:rStyle w:val="Emphasis"/>
          <w:highlight w:val="green"/>
        </w:rPr>
        <w:t>decline</w:t>
      </w:r>
      <w:r w:rsidRPr="00000772">
        <w:rPr>
          <w:rStyle w:val="Emphasis"/>
        </w:rPr>
        <w:t>d</w:t>
      </w:r>
      <w:r w:rsidRPr="00000772">
        <w:rPr>
          <w:rStyle w:val="StyleUnderline"/>
        </w:rPr>
        <w:t xml:space="preserve"> to pursue the </w:t>
      </w:r>
      <w:r w:rsidRPr="008B6378">
        <w:rPr>
          <w:rStyle w:val="StyleUnderline"/>
          <w:highlight w:val="green"/>
        </w:rPr>
        <w:t>innovation.</w:t>
      </w:r>
      <w:r w:rsidRPr="00000772">
        <w:rPr>
          <w:rStyle w:val="StyleUnderline"/>
        </w:rPr>
        <w:t xml:space="preserve"> </w:t>
      </w:r>
      <w:r w:rsidRPr="00000772">
        <w:rPr>
          <w:sz w:val="16"/>
        </w:rPr>
        <w:t xml:space="preserve">Their </w:t>
      </w:r>
      <w:r w:rsidRPr="00000772">
        <w:rPr>
          <w:rStyle w:val="StyleUnderline"/>
        </w:rPr>
        <w:t>reasons were consistent:</w:t>
      </w:r>
    </w:p>
    <w:p w14:paraId="5E79379B" w14:textId="77777777" w:rsidR="00300803" w:rsidRPr="00000772" w:rsidRDefault="00300803" w:rsidP="00300803">
      <w:pPr>
        <w:rPr>
          <w:rStyle w:val="Emphasis"/>
        </w:rPr>
      </w:pPr>
      <w:r w:rsidRPr="00000772">
        <w:rPr>
          <w:rStyle w:val="Emphasis"/>
        </w:rPr>
        <w:t>Risk Aversion:</w:t>
      </w:r>
      <w:r w:rsidRPr="00000772">
        <w:rPr>
          <w:rStyle w:val="StyleUnderline"/>
        </w:rPr>
        <w:t xml:space="preserve"> Their existing products were highly successful, and they were hesitant to introduce something new that might </w:t>
      </w:r>
      <w:r w:rsidRPr="00000772">
        <w:rPr>
          <w:rStyle w:val="Emphasis"/>
        </w:rPr>
        <w:t>disrupt their market position.</w:t>
      </w:r>
    </w:p>
    <w:p w14:paraId="6B5715F7" w14:textId="77777777" w:rsidR="00300803" w:rsidRPr="00000772" w:rsidRDefault="00300803" w:rsidP="00300803">
      <w:pPr>
        <w:rPr>
          <w:rStyle w:val="StyleUnderline"/>
        </w:rPr>
      </w:pPr>
      <w:r w:rsidRPr="00000772">
        <w:rPr>
          <w:rStyle w:val="Emphasis"/>
        </w:rPr>
        <w:t>Regulatory Concerns:</w:t>
      </w:r>
      <w:r w:rsidRPr="00000772">
        <w:rPr>
          <w:rStyle w:val="StyleUnderline"/>
        </w:rPr>
        <w:t xml:space="preserve"> They feared potential challenges with regulatory bodies, which could complicate or delay product launch.</w:t>
      </w:r>
    </w:p>
    <w:p w14:paraId="06F2A1B7" w14:textId="77777777" w:rsidR="00300803" w:rsidRPr="00000772" w:rsidRDefault="00300803" w:rsidP="00300803">
      <w:pPr>
        <w:rPr>
          <w:rStyle w:val="StyleUnderline"/>
        </w:rPr>
      </w:pPr>
      <w:r w:rsidRPr="00000772">
        <w:rPr>
          <w:rStyle w:val="Emphasis"/>
        </w:rPr>
        <w:t>Budget Priorities</w:t>
      </w:r>
      <w:r w:rsidRPr="00000772">
        <w:rPr>
          <w:rStyle w:val="StyleUnderline"/>
        </w:rPr>
        <w:t xml:space="preserve">: Allocating funds to </w:t>
      </w:r>
      <w:r w:rsidRPr="00000772">
        <w:rPr>
          <w:rStyle w:val="Emphasis"/>
        </w:rPr>
        <w:t>unproven technologies</w:t>
      </w:r>
      <w:r w:rsidRPr="00000772">
        <w:rPr>
          <w:rStyle w:val="StyleUnderline"/>
        </w:rPr>
        <w:t xml:space="preserve"> was </w:t>
      </w:r>
      <w:r w:rsidRPr="00000772">
        <w:rPr>
          <w:rStyle w:val="Emphasis"/>
        </w:rPr>
        <w:t>not a priority</w:t>
      </w:r>
      <w:r w:rsidRPr="00000772">
        <w:rPr>
          <w:rStyle w:val="StyleUnderline"/>
        </w:rPr>
        <w:t>, even with significant resources at their disposal.</w:t>
      </w:r>
    </w:p>
    <w:p w14:paraId="25329C0F" w14:textId="77777777" w:rsidR="00300803" w:rsidRPr="00000772" w:rsidRDefault="00300803" w:rsidP="00300803">
      <w:pPr>
        <w:rPr>
          <w:sz w:val="16"/>
        </w:rPr>
      </w:pPr>
      <w:r w:rsidRPr="00000772">
        <w:rPr>
          <w:sz w:val="16"/>
        </w:rPr>
        <w:t>Undeterred, I decided to develop the microchanneling technology independently. Investing my own resources, I brought the product to market. It proved to be highly successful, validating the innovation and filling a gap that larger companies were unwilling to address.</w:t>
      </w:r>
    </w:p>
    <w:p w14:paraId="2199B63B" w14:textId="77777777" w:rsidR="00300803" w:rsidRPr="00000772" w:rsidRDefault="00300803" w:rsidP="00300803">
      <w:pPr>
        <w:rPr>
          <w:rStyle w:val="StyleUnderline"/>
        </w:rPr>
      </w:pPr>
      <w:r w:rsidRPr="00000772">
        <w:rPr>
          <w:rStyle w:val="StyleUnderline"/>
        </w:rPr>
        <w:t>Why Small Businesses Lead in Innovation</w:t>
      </w:r>
    </w:p>
    <w:p w14:paraId="20F0B38D" w14:textId="77777777" w:rsidR="00300803" w:rsidRPr="00000772" w:rsidRDefault="00300803" w:rsidP="00300803">
      <w:pPr>
        <w:rPr>
          <w:sz w:val="16"/>
        </w:rPr>
      </w:pPr>
      <w:r w:rsidRPr="00000772">
        <w:rPr>
          <w:sz w:val="16"/>
        </w:rPr>
        <w:t>Necessity as the Mother of Invention</w:t>
      </w:r>
    </w:p>
    <w:p w14:paraId="4D24F1F4" w14:textId="77777777" w:rsidR="00300803" w:rsidRPr="00000772" w:rsidRDefault="00300803" w:rsidP="00300803">
      <w:pPr>
        <w:rPr>
          <w:rStyle w:val="StyleUnderline"/>
        </w:rPr>
      </w:pPr>
      <w:r w:rsidRPr="00000772">
        <w:rPr>
          <w:sz w:val="16"/>
        </w:rPr>
        <w:t xml:space="preserve">Motivation to Compete: Without the comfort of established revenue streams, </w:t>
      </w:r>
      <w:r w:rsidRPr="008B6378">
        <w:rPr>
          <w:rStyle w:val="StyleUnderline"/>
          <w:highlight w:val="green"/>
        </w:rPr>
        <w:t>small businesses</w:t>
      </w:r>
      <w:r w:rsidRPr="00000772">
        <w:rPr>
          <w:rStyle w:val="StyleUnderline"/>
        </w:rPr>
        <w:t xml:space="preserve"> must </w:t>
      </w:r>
      <w:r w:rsidRPr="008B6378">
        <w:rPr>
          <w:rStyle w:val="StyleUnderline"/>
          <w:highlight w:val="green"/>
        </w:rPr>
        <w:t xml:space="preserve">innovate to </w:t>
      </w:r>
      <w:r w:rsidRPr="008B6378">
        <w:rPr>
          <w:rStyle w:val="Emphasis"/>
          <w:highlight w:val="green"/>
        </w:rPr>
        <w:t>survive</w:t>
      </w:r>
      <w:r w:rsidRPr="00000772">
        <w:rPr>
          <w:rStyle w:val="Emphasis"/>
        </w:rPr>
        <w:t xml:space="preserve"> </w:t>
      </w:r>
      <w:r w:rsidRPr="00000772">
        <w:rPr>
          <w:rStyle w:val="StyleUnderline"/>
        </w:rPr>
        <w:t>and stand out.</w:t>
      </w:r>
    </w:p>
    <w:p w14:paraId="1D62ED4B" w14:textId="77777777" w:rsidR="00300803" w:rsidRPr="00000772" w:rsidRDefault="00300803" w:rsidP="00300803">
      <w:pPr>
        <w:rPr>
          <w:sz w:val="16"/>
        </w:rPr>
      </w:pPr>
      <w:r w:rsidRPr="00000772">
        <w:rPr>
          <w:sz w:val="16"/>
        </w:rPr>
        <w:t xml:space="preserve">Willingness to Take Risks: </w:t>
      </w:r>
      <w:r w:rsidRPr="008B6378">
        <w:rPr>
          <w:rStyle w:val="StyleUnderline"/>
          <w:highlight w:val="green"/>
        </w:rPr>
        <w:t xml:space="preserve">Smaller entities can be </w:t>
      </w:r>
      <w:r w:rsidRPr="008B6378">
        <w:rPr>
          <w:rStyle w:val="Emphasis"/>
          <w:highlight w:val="green"/>
        </w:rPr>
        <w:t>more agile</w:t>
      </w:r>
      <w:r w:rsidRPr="00000772">
        <w:rPr>
          <w:rStyle w:val="StyleUnderline"/>
        </w:rPr>
        <w:t xml:space="preserve"> and </w:t>
      </w:r>
      <w:r w:rsidRPr="008B6378">
        <w:rPr>
          <w:rStyle w:val="StyleUnderline"/>
          <w:highlight w:val="green"/>
        </w:rPr>
        <w:t xml:space="preserve">open to taking </w:t>
      </w:r>
      <w:r w:rsidRPr="00000772">
        <w:rPr>
          <w:rStyle w:val="Emphasis"/>
        </w:rPr>
        <w:t xml:space="preserve">calculated </w:t>
      </w:r>
      <w:r w:rsidRPr="008B6378">
        <w:rPr>
          <w:rStyle w:val="Emphasis"/>
          <w:highlight w:val="green"/>
        </w:rPr>
        <w:t>risks</w:t>
      </w:r>
      <w:r w:rsidRPr="00000772">
        <w:rPr>
          <w:rStyle w:val="StyleUnderline"/>
        </w:rPr>
        <w:t xml:space="preserve"> that </w:t>
      </w:r>
      <w:r w:rsidRPr="008B6378">
        <w:rPr>
          <w:rStyle w:val="StyleUnderline"/>
          <w:highlight w:val="green"/>
        </w:rPr>
        <w:t>larger companies</w:t>
      </w:r>
      <w:r w:rsidRPr="00000772">
        <w:rPr>
          <w:rStyle w:val="StyleUnderline"/>
        </w:rPr>
        <w:t xml:space="preserve"> might </w:t>
      </w:r>
      <w:r w:rsidRPr="008B6378">
        <w:rPr>
          <w:rStyle w:val="StyleUnderline"/>
          <w:highlight w:val="green"/>
        </w:rPr>
        <w:t>avoid.</w:t>
      </w:r>
    </w:p>
    <w:p w14:paraId="77360CF1" w14:textId="77777777" w:rsidR="00300803" w:rsidRPr="00000772" w:rsidRDefault="00300803" w:rsidP="00300803">
      <w:pPr>
        <w:rPr>
          <w:rStyle w:val="StyleUnderline"/>
        </w:rPr>
      </w:pPr>
      <w:r w:rsidRPr="00000772">
        <w:rPr>
          <w:sz w:val="16"/>
        </w:rPr>
        <w:t xml:space="preserve">Speed of Execution: </w:t>
      </w:r>
      <w:r w:rsidRPr="00000772">
        <w:rPr>
          <w:rStyle w:val="StyleUnderline"/>
        </w:rPr>
        <w:t xml:space="preserve">Without bureaucratic hurdles, </w:t>
      </w:r>
      <w:r w:rsidRPr="008B6378">
        <w:rPr>
          <w:rStyle w:val="StyleUnderline"/>
          <w:highlight w:val="green"/>
        </w:rPr>
        <w:t>decisions</w:t>
      </w:r>
      <w:r w:rsidRPr="00000772">
        <w:rPr>
          <w:rStyle w:val="StyleUnderline"/>
        </w:rPr>
        <w:t xml:space="preserve"> can be </w:t>
      </w:r>
      <w:r w:rsidRPr="008B6378">
        <w:rPr>
          <w:rStyle w:val="Emphasis"/>
          <w:highlight w:val="green"/>
        </w:rPr>
        <w:t xml:space="preserve">made quickly, </w:t>
      </w:r>
      <w:r w:rsidRPr="008B6378">
        <w:rPr>
          <w:rStyle w:val="StyleUnderline"/>
          <w:highlight w:val="green"/>
        </w:rPr>
        <w:t xml:space="preserve">allowing faster </w:t>
      </w:r>
      <w:r w:rsidRPr="008B6378">
        <w:rPr>
          <w:rStyle w:val="Emphasis"/>
          <w:highlight w:val="green"/>
        </w:rPr>
        <w:t xml:space="preserve">development </w:t>
      </w:r>
      <w:r w:rsidRPr="008B6378">
        <w:rPr>
          <w:rStyle w:val="StyleUnderline"/>
          <w:highlight w:val="green"/>
        </w:rPr>
        <w:t xml:space="preserve">and </w:t>
      </w:r>
      <w:r w:rsidRPr="008B6378">
        <w:rPr>
          <w:rStyle w:val="Emphasis"/>
          <w:highlight w:val="green"/>
        </w:rPr>
        <w:t>deployment</w:t>
      </w:r>
      <w:r w:rsidRPr="00000772">
        <w:rPr>
          <w:rStyle w:val="StyleUnderline"/>
        </w:rPr>
        <w:t xml:space="preserve"> of new ideas.</w:t>
      </w:r>
    </w:p>
    <w:p w14:paraId="6F9B6A51" w14:textId="77777777" w:rsidR="00300803" w:rsidRPr="00000772" w:rsidRDefault="00300803" w:rsidP="00300803">
      <w:pPr>
        <w:rPr>
          <w:sz w:val="16"/>
        </w:rPr>
      </w:pPr>
      <w:r w:rsidRPr="00000772">
        <w:rPr>
          <w:sz w:val="16"/>
        </w:rPr>
        <w:t>The Psychology of Risk-Taking Innovators</w:t>
      </w:r>
    </w:p>
    <w:p w14:paraId="384A8D81" w14:textId="77777777" w:rsidR="00300803" w:rsidRPr="00000772" w:rsidRDefault="00300803" w:rsidP="00300803">
      <w:pPr>
        <w:rPr>
          <w:sz w:val="16"/>
        </w:rPr>
      </w:pPr>
      <w:r w:rsidRPr="00000772">
        <w:rPr>
          <w:rStyle w:val="StyleUnderline"/>
        </w:rPr>
        <w:t xml:space="preserve">An essential aspect of innovation is the </w:t>
      </w:r>
      <w:r w:rsidRPr="00000772">
        <w:rPr>
          <w:rStyle w:val="Emphasis"/>
        </w:rPr>
        <w:t>willingness to take risks</w:t>
      </w:r>
      <w:r w:rsidRPr="00000772">
        <w:rPr>
          <w:rStyle w:val="StyleUnderline"/>
        </w:rPr>
        <w:t>, often in the face of uncertainty and potential failure.</w:t>
      </w:r>
      <w:r w:rsidRPr="00000772">
        <w:rPr>
          <w:sz w:val="16"/>
        </w:rPr>
        <w:t xml:space="preserve"> Innovators like Elon Musk embody this mindset. Musk's journey with companies like Tesla and SpaceX exemplifies the challenges and rewards of bold entrepreneurship.</w:t>
      </w:r>
    </w:p>
    <w:p w14:paraId="1F234CE1" w14:textId="77777777" w:rsidR="00300803" w:rsidRPr="00000772" w:rsidRDefault="00300803" w:rsidP="00300803">
      <w:pPr>
        <w:rPr>
          <w:rStyle w:val="StyleUnderline"/>
        </w:rPr>
      </w:pPr>
      <w:r w:rsidRPr="00000772">
        <w:rPr>
          <w:sz w:val="16"/>
        </w:rPr>
        <w:t xml:space="preserve">Elon Musk invested significant portions of his personal wealth into Tesla and SpaceX at times when both companies faced severe financial difficulties. In 2008, during the global financial crisis, both companies were on the brink of bankruptcy. Musk has openly shared that he faced the possibility of losing everything he had invested. </w:t>
      </w:r>
      <w:r w:rsidRPr="00000772">
        <w:rPr>
          <w:rStyle w:val="StyleUnderline"/>
        </w:rPr>
        <w:t>Despite the immense stress and risk, he persisted, driven by a vision to revolutionize industries and advance technology.</w:t>
      </w:r>
    </w:p>
    <w:p w14:paraId="2849245D" w14:textId="77777777" w:rsidR="00300803" w:rsidRPr="00000772" w:rsidRDefault="00300803" w:rsidP="00300803">
      <w:pPr>
        <w:rPr>
          <w:rStyle w:val="StyleUnderline"/>
        </w:rPr>
      </w:pPr>
      <w:r w:rsidRPr="00000772">
        <w:rPr>
          <w:sz w:val="16"/>
        </w:rPr>
        <w:t xml:space="preserve">This kind of risk-taking mentality is often found among entrepreneurs who are deeply passionate about their ideas. They are willing to face potential failure because they strongly believe in the value of their innovations. </w:t>
      </w:r>
      <w:r w:rsidRPr="00000772">
        <w:rPr>
          <w:rStyle w:val="StyleUnderline"/>
        </w:rPr>
        <w:t>Their mindset includes:</w:t>
      </w:r>
    </w:p>
    <w:p w14:paraId="1904C859" w14:textId="77777777" w:rsidR="00300803" w:rsidRPr="00000772" w:rsidRDefault="00300803" w:rsidP="00300803">
      <w:pPr>
        <w:rPr>
          <w:sz w:val="16"/>
        </w:rPr>
      </w:pPr>
      <w:r w:rsidRPr="00000772">
        <w:rPr>
          <w:rStyle w:val="StyleUnderline"/>
        </w:rPr>
        <w:t>Resilience:</w:t>
      </w:r>
      <w:r w:rsidRPr="00000772">
        <w:rPr>
          <w:sz w:val="16"/>
        </w:rPr>
        <w:t xml:space="preserve"> The ability to withstand setbacks and continue pursuing their goals.</w:t>
      </w:r>
    </w:p>
    <w:p w14:paraId="6786B986" w14:textId="77777777" w:rsidR="00300803" w:rsidRPr="00000772" w:rsidRDefault="00300803" w:rsidP="00300803">
      <w:pPr>
        <w:rPr>
          <w:sz w:val="16"/>
        </w:rPr>
      </w:pPr>
      <w:r w:rsidRPr="00000772">
        <w:rPr>
          <w:rStyle w:val="StyleUnderline"/>
        </w:rPr>
        <w:t>Visionary Thinking:</w:t>
      </w:r>
      <w:r w:rsidRPr="00000772">
        <w:rPr>
          <w:sz w:val="16"/>
        </w:rPr>
        <w:t xml:space="preserve"> A focus on long-term impact rather than short-term gains.</w:t>
      </w:r>
    </w:p>
    <w:p w14:paraId="3688368D" w14:textId="77777777" w:rsidR="00300803" w:rsidRPr="00000772" w:rsidRDefault="00300803" w:rsidP="00300803">
      <w:pPr>
        <w:rPr>
          <w:sz w:val="16"/>
        </w:rPr>
      </w:pPr>
      <w:r w:rsidRPr="00000772">
        <w:rPr>
          <w:rStyle w:val="StyleUnderline"/>
        </w:rPr>
        <w:t>Calculated Risk:</w:t>
      </w:r>
      <w:r w:rsidRPr="00000772">
        <w:rPr>
          <w:sz w:val="16"/>
        </w:rPr>
        <w:t xml:space="preserve"> Taking well-considered risks based on research and expertise.</w:t>
      </w:r>
    </w:p>
    <w:p w14:paraId="22A19624" w14:textId="77777777" w:rsidR="00300803" w:rsidRPr="00000772" w:rsidRDefault="00300803" w:rsidP="00300803">
      <w:pPr>
        <w:rPr>
          <w:sz w:val="16"/>
        </w:rPr>
      </w:pPr>
      <w:r w:rsidRPr="00000772">
        <w:rPr>
          <w:rStyle w:val="StyleUnderline"/>
        </w:rPr>
        <w:t>Adaptability:</w:t>
      </w:r>
      <w:r w:rsidRPr="00000772">
        <w:rPr>
          <w:sz w:val="16"/>
        </w:rPr>
        <w:t xml:space="preserve"> Willingness to pivot strategies in response to challenges.</w:t>
      </w:r>
    </w:p>
    <w:p w14:paraId="2C09B188" w14:textId="77777777" w:rsidR="00300803" w:rsidRPr="00000772" w:rsidRDefault="00300803" w:rsidP="00300803">
      <w:pPr>
        <w:rPr>
          <w:rStyle w:val="StyleUnderline"/>
        </w:rPr>
      </w:pPr>
      <w:r w:rsidRPr="00000772">
        <w:rPr>
          <w:rStyle w:val="StyleUnderline"/>
        </w:rPr>
        <w:t>Such individuals</w:t>
      </w:r>
      <w:r w:rsidRPr="00000772">
        <w:rPr>
          <w:sz w:val="16"/>
        </w:rPr>
        <w:t xml:space="preserve"> often have less to lose in the traditional sense during the early stages of their ventures, which can make them more </w:t>
      </w:r>
      <w:r w:rsidRPr="00000772">
        <w:rPr>
          <w:rStyle w:val="StyleUnderline"/>
        </w:rPr>
        <w:t xml:space="preserve">willing to take </w:t>
      </w:r>
      <w:r w:rsidRPr="008B6378">
        <w:rPr>
          <w:rStyle w:val="Emphasis"/>
          <w:highlight w:val="green"/>
        </w:rPr>
        <w:t>bold steps</w:t>
      </w:r>
      <w:r w:rsidRPr="00000772">
        <w:rPr>
          <w:rStyle w:val="StyleUnderline"/>
        </w:rPr>
        <w:t xml:space="preserve"> that larger companies might avoid</w:t>
      </w:r>
      <w:r w:rsidRPr="00000772">
        <w:rPr>
          <w:sz w:val="16"/>
        </w:rPr>
        <w:t xml:space="preserve">. Their </w:t>
      </w:r>
      <w:r w:rsidRPr="00000772">
        <w:rPr>
          <w:rStyle w:val="StyleUnderline"/>
        </w:rPr>
        <w:t xml:space="preserve">personal investment and commitment drive innovations that </w:t>
      </w:r>
      <w:r w:rsidRPr="008B6378">
        <w:rPr>
          <w:rStyle w:val="Emphasis"/>
          <w:highlight w:val="green"/>
        </w:rPr>
        <w:t>reshape entire industries</w:t>
      </w:r>
      <w:r w:rsidRPr="008B6378">
        <w:rPr>
          <w:rStyle w:val="StyleUnderline"/>
          <w:highlight w:val="green"/>
        </w:rPr>
        <w:t>.</w:t>
      </w:r>
    </w:p>
    <w:p w14:paraId="0AEC68B4" w14:textId="77777777" w:rsidR="00300803" w:rsidRPr="00000772" w:rsidRDefault="00300803" w:rsidP="00300803">
      <w:pPr>
        <w:rPr>
          <w:sz w:val="16"/>
        </w:rPr>
      </w:pPr>
      <w:r w:rsidRPr="00000772">
        <w:rPr>
          <w:sz w:val="16"/>
        </w:rPr>
        <w:t>The Innovator's Dilemma in Large Organizations</w:t>
      </w:r>
    </w:p>
    <w:p w14:paraId="2A798102" w14:textId="77777777" w:rsidR="00300803" w:rsidRPr="00000772" w:rsidRDefault="00300803" w:rsidP="00300803">
      <w:pPr>
        <w:rPr>
          <w:rStyle w:val="Emphasis"/>
        </w:rPr>
      </w:pPr>
      <w:r w:rsidRPr="00000772">
        <w:rPr>
          <w:rStyle w:val="StyleUnderline"/>
        </w:rPr>
        <w:t xml:space="preserve">Large companies frequently face the "Innovator's Dilemma," where the </w:t>
      </w:r>
      <w:r w:rsidRPr="00000772">
        <w:rPr>
          <w:rStyle w:val="Emphasis"/>
        </w:rPr>
        <w:t>fear</w:t>
      </w:r>
      <w:r w:rsidRPr="00000772">
        <w:rPr>
          <w:rStyle w:val="StyleUnderline"/>
        </w:rPr>
        <w:t xml:space="preserve"> of disrupting their successful products leads to </w:t>
      </w:r>
      <w:r w:rsidRPr="00000772">
        <w:rPr>
          <w:rStyle w:val="Emphasis"/>
        </w:rPr>
        <w:t>resistance against new ideas</w:t>
      </w:r>
      <w:r w:rsidRPr="00000772">
        <w:rPr>
          <w:rStyle w:val="StyleUnderline"/>
        </w:rPr>
        <w:t xml:space="preserve">. Their extensive processes, layers of approval, and focus on short-term financial goals can </w:t>
      </w:r>
      <w:r w:rsidRPr="00000772">
        <w:rPr>
          <w:rStyle w:val="Emphasis"/>
        </w:rPr>
        <w:t>inhibit innovation.</w:t>
      </w:r>
    </w:p>
    <w:p w14:paraId="1256E55F" w14:textId="77777777" w:rsidR="00300803" w:rsidRPr="00000772" w:rsidRDefault="00300803" w:rsidP="00300803">
      <w:pPr>
        <w:rPr>
          <w:sz w:val="16"/>
        </w:rPr>
      </w:pPr>
      <w:r w:rsidRPr="00000772">
        <w:rPr>
          <w:sz w:val="16"/>
        </w:rPr>
        <w:t>For example:</w:t>
      </w:r>
    </w:p>
    <w:p w14:paraId="2AAA3778" w14:textId="77777777" w:rsidR="00300803" w:rsidRPr="00000772" w:rsidRDefault="00300803" w:rsidP="00300803">
      <w:pPr>
        <w:rPr>
          <w:sz w:val="16"/>
        </w:rPr>
      </w:pPr>
      <w:r w:rsidRPr="00000772">
        <w:rPr>
          <w:sz w:val="16"/>
        </w:rPr>
        <w:t>Kodak: Despite inventing the first digital camera in 1975, Kodak was reluctant to pursue digital photography aggressively because it threatened its lucrative film business. This hesitation allowed smaller companies to dominate the digital camera market.</w:t>
      </w:r>
    </w:p>
    <w:p w14:paraId="5F1EB4C8" w14:textId="77777777" w:rsidR="00300803" w:rsidRPr="00000772" w:rsidRDefault="00300803" w:rsidP="00300803">
      <w:pPr>
        <w:rPr>
          <w:sz w:val="16"/>
        </w:rPr>
      </w:pPr>
      <w:r w:rsidRPr="00000772">
        <w:rPr>
          <w:sz w:val="16"/>
        </w:rPr>
        <w:t>Blockbuster: Blockbuster had opportunities to acquire Netflix in its early days but declined, focusing instead on its traditional rental model. The inability to innovate led to Blockbuster's decline while Netflix revolutionized the industry.</w:t>
      </w:r>
    </w:p>
    <w:p w14:paraId="380A53B8" w14:textId="77777777" w:rsidR="00300803" w:rsidRPr="00000772" w:rsidRDefault="00300803" w:rsidP="00300803">
      <w:pPr>
        <w:rPr>
          <w:sz w:val="16"/>
        </w:rPr>
      </w:pPr>
      <w:r w:rsidRPr="00000772">
        <w:rPr>
          <w:sz w:val="16"/>
        </w:rPr>
        <w:t>The Role of Startups in Major Innovations</w:t>
      </w:r>
    </w:p>
    <w:p w14:paraId="7F3A855E" w14:textId="77777777" w:rsidR="00300803" w:rsidRPr="00000772" w:rsidRDefault="00300803" w:rsidP="00300803">
      <w:pPr>
        <w:rPr>
          <w:rStyle w:val="Emphasis"/>
        </w:rPr>
      </w:pPr>
      <w:r w:rsidRPr="00000772">
        <w:rPr>
          <w:rStyle w:val="StyleUnderline"/>
        </w:rPr>
        <w:t xml:space="preserve">Some of the </w:t>
      </w:r>
      <w:r w:rsidRPr="008B6378">
        <w:rPr>
          <w:rStyle w:val="StyleUnderline"/>
          <w:highlight w:val="green"/>
        </w:rPr>
        <w:t xml:space="preserve">most </w:t>
      </w:r>
      <w:r w:rsidRPr="008B6378">
        <w:rPr>
          <w:rStyle w:val="Emphasis"/>
          <w:highlight w:val="green"/>
        </w:rPr>
        <w:t>transformative technologies</w:t>
      </w:r>
      <w:r w:rsidRPr="00000772">
        <w:rPr>
          <w:rStyle w:val="StyleUnderline"/>
        </w:rPr>
        <w:t xml:space="preserve"> and platforms have </w:t>
      </w:r>
      <w:r w:rsidRPr="008B6378">
        <w:rPr>
          <w:rStyle w:val="StyleUnderline"/>
          <w:highlight w:val="green"/>
        </w:rPr>
        <w:t xml:space="preserve">originated from </w:t>
      </w:r>
      <w:r w:rsidRPr="008B6378">
        <w:rPr>
          <w:rStyle w:val="Emphasis"/>
          <w:highlight w:val="green"/>
        </w:rPr>
        <w:t>small startups:</w:t>
      </w:r>
    </w:p>
    <w:p w14:paraId="031B6AF4" w14:textId="77777777" w:rsidR="00300803" w:rsidRPr="00000772" w:rsidRDefault="00300803" w:rsidP="00300803">
      <w:pPr>
        <w:rPr>
          <w:rStyle w:val="StyleUnderline"/>
        </w:rPr>
      </w:pPr>
      <w:r w:rsidRPr="00000772">
        <w:rPr>
          <w:rStyle w:val="StyleUnderline"/>
        </w:rPr>
        <w:t>Google:</w:t>
      </w:r>
      <w:r w:rsidRPr="00000772">
        <w:rPr>
          <w:sz w:val="16"/>
        </w:rPr>
        <w:t xml:space="preserve"> Started in a garage by two Stanford students, it </w:t>
      </w:r>
      <w:r w:rsidRPr="00000772">
        <w:rPr>
          <w:rStyle w:val="StyleUnderline"/>
        </w:rPr>
        <w:t xml:space="preserve">revolutionized </w:t>
      </w:r>
      <w:r w:rsidRPr="008B6378">
        <w:rPr>
          <w:rStyle w:val="StyleUnderline"/>
          <w:highlight w:val="green"/>
        </w:rPr>
        <w:t>search engines</w:t>
      </w:r>
      <w:r w:rsidRPr="00000772">
        <w:rPr>
          <w:rStyle w:val="StyleUnderline"/>
        </w:rPr>
        <w:t xml:space="preserve"> and </w:t>
      </w:r>
      <w:r w:rsidRPr="008B6378">
        <w:rPr>
          <w:rStyle w:val="StyleUnderline"/>
          <w:highlight w:val="green"/>
        </w:rPr>
        <w:t>online advertising.</w:t>
      </w:r>
    </w:p>
    <w:p w14:paraId="4DE2B33C" w14:textId="77777777" w:rsidR="00300803" w:rsidRPr="00000772" w:rsidRDefault="00300803" w:rsidP="00300803">
      <w:pPr>
        <w:rPr>
          <w:rStyle w:val="StyleUnderline"/>
        </w:rPr>
      </w:pPr>
      <w:r w:rsidRPr="00000772">
        <w:rPr>
          <w:rStyle w:val="StyleUnderline"/>
        </w:rPr>
        <w:t>Facebook:</w:t>
      </w:r>
      <w:r w:rsidRPr="00000772">
        <w:rPr>
          <w:sz w:val="16"/>
        </w:rPr>
        <w:t xml:space="preserve"> Founded by Mark Zuckerberg in his college dorm room, it </w:t>
      </w:r>
      <w:r w:rsidRPr="00000772">
        <w:rPr>
          <w:rStyle w:val="StyleUnderline"/>
        </w:rPr>
        <w:t xml:space="preserve">became a global </w:t>
      </w:r>
      <w:r w:rsidRPr="008B6378">
        <w:rPr>
          <w:rStyle w:val="StyleUnderline"/>
          <w:highlight w:val="green"/>
        </w:rPr>
        <w:t>social media</w:t>
      </w:r>
      <w:r w:rsidRPr="00000772">
        <w:rPr>
          <w:rStyle w:val="StyleUnderline"/>
        </w:rPr>
        <w:t xml:space="preserve"> giant.</w:t>
      </w:r>
    </w:p>
    <w:p w14:paraId="0D02DF2B" w14:textId="77777777" w:rsidR="00300803" w:rsidRPr="00000772" w:rsidRDefault="00300803" w:rsidP="00300803">
      <w:pPr>
        <w:rPr>
          <w:rStyle w:val="StyleUnderline"/>
        </w:rPr>
      </w:pPr>
      <w:r w:rsidRPr="00000772">
        <w:rPr>
          <w:rStyle w:val="StyleUnderline"/>
        </w:rPr>
        <w:t>OpenAI and ChatGPT:</w:t>
      </w:r>
      <w:r w:rsidRPr="00000772">
        <w:rPr>
          <w:sz w:val="16"/>
        </w:rPr>
        <w:t xml:space="preserve"> Began as a research organization with the mission to ensure artificial intelligence benefits all of humanity. The development of models like ChatGPT has </w:t>
      </w:r>
      <w:r w:rsidRPr="00000772">
        <w:rPr>
          <w:rStyle w:val="StyleUnderline"/>
        </w:rPr>
        <w:t xml:space="preserve">significantly impacted the field of </w:t>
      </w:r>
      <w:r w:rsidRPr="008B6378">
        <w:rPr>
          <w:rStyle w:val="StyleUnderline"/>
          <w:highlight w:val="green"/>
        </w:rPr>
        <w:t>artificial intelligence</w:t>
      </w:r>
      <w:r w:rsidRPr="00000772">
        <w:rPr>
          <w:rStyle w:val="StyleUnderline"/>
        </w:rPr>
        <w:t>.</w:t>
      </w:r>
    </w:p>
    <w:p w14:paraId="42381AFC" w14:textId="77777777" w:rsidR="00300803" w:rsidRPr="00000772" w:rsidRDefault="00300803" w:rsidP="00300803">
      <w:pPr>
        <w:rPr>
          <w:rStyle w:val="StyleUnderline"/>
        </w:rPr>
      </w:pPr>
      <w:r w:rsidRPr="00000772">
        <w:rPr>
          <w:sz w:val="16"/>
        </w:rPr>
        <w:t xml:space="preserve">These examples demonstrate how </w:t>
      </w:r>
      <w:r w:rsidRPr="00000772">
        <w:rPr>
          <w:rStyle w:val="StyleUnderline"/>
        </w:rPr>
        <w:t xml:space="preserve">startups and </w:t>
      </w:r>
      <w:r w:rsidRPr="008B6378">
        <w:rPr>
          <w:rStyle w:val="StyleUnderline"/>
          <w:highlight w:val="green"/>
        </w:rPr>
        <w:t>small businesses are</w:t>
      </w:r>
      <w:r w:rsidRPr="00000772">
        <w:rPr>
          <w:rStyle w:val="StyleUnderline"/>
        </w:rPr>
        <w:t xml:space="preserve"> often at </w:t>
      </w:r>
      <w:r w:rsidRPr="008B6378">
        <w:rPr>
          <w:rStyle w:val="StyleUnderline"/>
          <w:highlight w:val="green"/>
        </w:rPr>
        <w:t>the forefront of groundbreaking innovations</w:t>
      </w:r>
      <w:r w:rsidRPr="00000772">
        <w:rPr>
          <w:rStyle w:val="StyleUnderline"/>
        </w:rPr>
        <w:t xml:space="preserve"> that reshape industries.</w:t>
      </w:r>
    </w:p>
    <w:p w14:paraId="7D700F62" w14:textId="77777777" w:rsidR="00300803" w:rsidRPr="00000772" w:rsidRDefault="00300803" w:rsidP="00300803">
      <w:pPr>
        <w:rPr>
          <w:sz w:val="16"/>
        </w:rPr>
      </w:pPr>
      <w:r w:rsidRPr="00000772">
        <w:rPr>
          <w:sz w:val="16"/>
        </w:rPr>
        <w:t>The Role of Fair Competition</w:t>
      </w:r>
    </w:p>
    <w:p w14:paraId="4F0B1AA3" w14:textId="77777777" w:rsidR="00300803" w:rsidRPr="00000772" w:rsidRDefault="00300803" w:rsidP="00300803">
      <w:pPr>
        <w:rPr>
          <w:rStyle w:val="Emphasis"/>
        </w:rPr>
      </w:pPr>
      <w:r w:rsidRPr="008B6378">
        <w:rPr>
          <w:rStyle w:val="StyleUnderline"/>
          <w:highlight w:val="green"/>
        </w:rPr>
        <w:t xml:space="preserve">Active markets with </w:t>
      </w:r>
      <w:r w:rsidRPr="008B6378">
        <w:rPr>
          <w:rStyle w:val="Emphasis"/>
          <w:highlight w:val="green"/>
        </w:rPr>
        <w:t>fair</w:t>
      </w:r>
      <w:r w:rsidRPr="008B6378">
        <w:rPr>
          <w:rStyle w:val="StyleUnderline"/>
          <w:highlight w:val="green"/>
        </w:rPr>
        <w:t xml:space="preserve"> competition </w:t>
      </w:r>
      <w:r w:rsidRPr="008B6378">
        <w:rPr>
          <w:rStyle w:val="Emphasis"/>
          <w:highlight w:val="green"/>
        </w:rPr>
        <w:t>encourage innovation</w:t>
      </w:r>
      <w:r w:rsidRPr="00000772">
        <w:rPr>
          <w:rStyle w:val="StyleUnderline"/>
        </w:rPr>
        <w:t>.</w:t>
      </w:r>
      <w:r w:rsidRPr="00000772">
        <w:rPr>
          <w:sz w:val="16"/>
        </w:rPr>
        <w:t xml:space="preserve"> When new entrants have the opportunity to compete on a level playing field, they bring fresh ideas that drive the industry forward. </w:t>
      </w:r>
      <w:r w:rsidRPr="00000772">
        <w:rPr>
          <w:rStyle w:val="StyleUnderline"/>
        </w:rPr>
        <w:t xml:space="preserve">However, </w:t>
      </w:r>
      <w:r w:rsidRPr="008B6378">
        <w:rPr>
          <w:rStyle w:val="StyleUnderline"/>
          <w:highlight w:val="green"/>
        </w:rPr>
        <w:t xml:space="preserve">if larger companies use their dominance to </w:t>
      </w:r>
      <w:r w:rsidRPr="008B6378">
        <w:rPr>
          <w:rStyle w:val="Emphasis"/>
          <w:highlight w:val="green"/>
        </w:rPr>
        <w:t>stifle competition</w:t>
      </w:r>
      <w:r w:rsidRPr="008B6378">
        <w:rPr>
          <w:rStyle w:val="StyleUnderline"/>
          <w:highlight w:val="green"/>
        </w:rPr>
        <w:t xml:space="preserve">, innovation can be </w:t>
      </w:r>
      <w:r w:rsidRPr="008B6378">
        <w:rPr>
          <w:rStyle w:val="Emphasis"/>
          <w:highlight w:val="green"/>
        </w:rPr>
        <w:t>suppressed</w:t>
      </w:r>
      <w:r w:rsidRPr="00000772">
        <w:rPr>
          <w:rStyle w:val="Emphasis"/>
        </w:rPr>
        <w:t>.</w:t>
      </w:r>
    </w:p>
    <w:p w14:paraId="7809B8C0" w14:textId="77777777" w:rsidR="00300803" w:rsidRPr="00000772" w:rsidRDefault="00300803" w:rsidP="00300803">
      <w:pPr>
        <w:rPr>
          <w:sz w:val="16"/>
        </w:rPr>
      </w:pPr>
      <w:r w:rsidRPr="00000772">
        <w:rPr>
          <w:sz w:val="16"/>
        </w:rPr>
        <w:t>Global Perspectives on Innovation</w:t>
      </w:r>
    </w:p>
    <w:p w14:paraId="2801A047" w14:textId="77777777" w:rsidR="00300803" w:rsidRPr="00000772" w:rsidRDefault="00300803" w:rsidP="00300803">
      <w:pPr>
        <w:rPr>
          <w:rStyle w:val="StyleUnderline"/>
        </w:rPr>
      </w:pPr>
      <w:r w:rsidRPr="00000772">
        <w:rPr>
          <w:sz w:val="16"/>
        </w:rPr>
        <w:t xml:space="preserve">United States: </w:t>
      </w:r>
      <w:r w:rsidRPr="008B6378">
        <w:rPr>
          <w:rStyle w:val="StyleUnderline"/>
          <w:highlight w:val="green"/>
        </w:rPr>
        <w:t xml:space="preserve">The U.S. has a </w:t>
      </w:r>
      <w:r w:rsidRPr="008B6378">
        <w:rPr>
          <w:rStyle w:val="Emphasis"/>
          <w:highlight w:val="green"/>
        </w:rPr>
        <w:t>robust startup ecosystem</w:t>
      </w:r>
      <w:r w:rsidRPr="00000772">
        <w:rPr>
          <w:rStyle w:val="StyleUnderline"/>
        </w:rPr>
        <w:t xml:space="preserve">. Venture capital investments have supported </w:t>
      </w:r>
      <w:r w:rsidRPr="00000772">
        <w:rPr>
          <w:rStyle w:val="Emphasis"/>
        </w:rPr>
        <w:t>numerous startups</w:t>
      </w:r>
      <w:r w:rsidRPr="00000772">
        <w:rPr>
          <w:rStyle w:val="StyleUnderline"/>
        </w:rPr>
        <w:t xml:space="preserve">, </w:t>
      </w:r>
      <w:r w:rsidRPr="008B6378">
        <w:rPr>
          <w:rStyle w:val="StyleUnderline"/>
          <w:highlight w:val="green"/>
        </w:rPr>
        <w:t>contributing to</w:t>
      </w:r>
      <w:r w:rsidRPr="00000772">
        <w:rPr>
          <w:rStyle w:val="StyleUnderline"/>
        </w:rPr>
        <w:t xml:space="preserve"> a </w:t>
      </w:r>
      <w:r w:rsidRPr="008B6378">
        <w:rPr>
          <w:rStyle w:val="Emphasis"/>
          <w:highlight w:val="green"/>
        </w:rPr>
        <w:t>vibrant innovation</w:t>
      </w:r>
      <w:r w:rsidRPr="00000772">
        <w:rPr>
          <w:rStyle w:val="Emphasis"/>
        </w:rPr>
        <w:t xml:space="preserve"> landscape.</w:t>
      </w:r>
    </w:p>
    <w:p w14:paraId="616E8774" w14:textId="77777777" w:rsidR="00300803" w:rsidRPr="00000772" w:rsidRDefault="00300803" w:rsidP="00300803">
      <w:pPr>
        <w:rPr>
          <w:sz w:val="16"/>
        </w:rPr>
      </w:pPr>
      <w:r w:rsidRPr="00000772">
        <w:rPr>
          <w:sz w:val="16"/>
        </w:rPr>
        <w:t>Europe: The European Innovation Scoreboard indicates that small and medium-sized enterprises (SMEs) contribute significantly to innovation activities, although they often face challenges in accessing financing compared to their U.S. counterparts.</w:t>
      </w:r>
    </w:p>
    <w:p w14:paraId="684F47CD" w14:textId="77777777" w:rsidR="00300803" w:rsidRPr="00000772" w:rsidRDefault="00300803" w:rsidP="00300803">
      <w:pPr>
        <w:rPr>
          <w:sz w:val="16"/>
        </w:rPr>
      </w:pPr>
      <w:r w:rsidRPr="00000772">
        <w:rPr>
          <w:sz w:val="16"/>
        </w:rPr>
        <w:t>Asia: Countries like China and India have burgeoning startup scenes, with significant government support and investment in innovation hubs. These regions are becoming increasingly influential in the global innovation ecosystem.</w:t>
      </w:r>
    </w:p>
    <w:p w14:paraId="44827B6F" w14:textId="77777777" w:rsidR="00300803" w:rsidRPr="00000772" w:rsidRDefault="00300803" w:rsidP="00300803">
      <w:pPr>
        <w:rPr>
          <w:sz w:val="16"/>
        </w:rPr>
      </w:pPr>
      <w:r w:rsidRPr="00000772">
        <w:rPr>
          <w:sz w:val="16"/>
        </w:rPr>
        <w:t>Challenges Faced by Small Businesses</w:t>
      </w:r>
    </w:p>
    <w:p w14:paraId="5CC623BE" w14:textId="77777777" w:rsidR="00300803" w:rsidRPr="00000772" w:rsidRDefault="00300803" w:rsidP="00300803">
      <w:pPr>
        <w:rPr>
          <w:sz w:val="16"/>
        </w:rPr>
      </w:pPr>
      <w:r w:rsidRPr="00000772">
        <w:rPr>
          <w:sz w:val="16"/>
        </w:rPr>
        <w:t>Despite their innovative potential, small businesses often encounter significant obstacles:</w:t>
      </w:r>
    </w:p>
    <w:p w14:paraId="385628BC" w14:textId="77777777" w:rsidR="00300803" w:rsidRPr="00000772" w:rsidRDefault="00300803" w:rsidP="00300803">
      <w:pPr>
        <w:rPr>
          <w:sz w:val="16"/>
        </w:rPr>
      </w:pPr>
      <w:r w:rsidRPr="00000772">
        <w:rPr>
          <w:sz w:val="16"/>
        </w:rPr>
        <w:t>Limited Resources: Financial constraints can limit research and development efforts.</w:t>
      </w:r>
    </w:p>
    <w:p w14:paraId="5C657FAC" w14:textId="77777777" w:rsidR="00300803" w:rsidRPr="00000772" w:rsidRDefault="00300803" w:rsidP="00300803">
      <w:pPr>
        <w:rPr>
          <w:sz w:val="16"/>
        </w:rPr>
      </w:pPr>
      <w:r w:rsidRPr="00000772">
        <w:rPr>
          <w:sz w:val="16"/>
        </w:rPr>
        <w:t>Market Access: Breaking into markets dominated by established players is challenging.</w:t>
      </w:r>
    </w:p>
    <w:p w14:paraId="3CDFDF59" w14:textId="77777777" w:rsidR="00300803" w:rsidRPr="00000772" w:rsidRDefault="00300803" w:rsidP="00300803">
      <w:pPr>
        <w:rPr>
          <w:sz w:val="16"/>
        </w:rPr>
      </w:pPr>
      <w:r w:rsidRPr="00000772">
        <w:rPr>
          <w:sz w:val="16"/>
        </w:rPr>
        <w:t>Regulatory Barriers: Navigating complex legal requirements can be costly and time-consuming.</w:t>
      </w:r>
    </w:p>
    <w:p w14:paraId="73882874" w14:textId="77777777" w:rsidR="00300803" w:rsidRPr="00000772" w:rsidRDefault="00300803" w:rsidP="00300803">
      <w:pPr>
        <w:rPr>
          <w:sz w:val="16"/>
        </w:rPr>
      </w:pPr>
      <w:r w:rsidRPr="00000772">
        <w:rPr>
          <w:sz w:val="16"/>
        </w:rPr>
        <w:t>These challenges highlight the importance of supportive ecosystems that provide access to capital, mentorship, and networking opportunities.</w:t>
      </w:r>
    </w:p>
    <w:p w14:paraId="4984E326" w14:textId="77777777" w:rsidR="00300803" w:rsidRPr="00000772" w:rsidRDefault="00300803" w:rsidP="00300803">
      <w:pPr>
        <w:rPr>
          <w:sz w:val="16"/>
        </w:rPr>
      </w:pPr>
      <w:r w:rsidRPr="00000772">
        <w:rPr>
          <w:sz w:val="16"/>
        </w:rPr>
        <w:t>Conclusion</w:t>
      </w:r>
    </w:p>
    <w:p w14:paraId="0A0B1022" w14:textId="77777777" w:rsidR="00300803" w:rsidRPr="00000772" w:rsidRDefault="00300803" w:rsidP="00300803">
      <w:pPr>
        <w:rPr>
          <w:rStyle w:val="Style13ptBold"/>
          <w:b w:val="0"/>
          <w:bCs w:val="0"/>
          <w:sz w:val="16"/>
        </w:rPr>
      </w:pPr>
      <w:r w:rsidRPr="00000772">
        <w:rPr>
          <w:rStyle w:val="StyleUnderline"/>
        </w:rPr>
        <w:t>Innovation</w:t>
      </w:r>
      <w:r w:rsidRPr="00000772">
        <w:rPr>
          <w:rStyle w:val="Emphasis"/>
        </w:rPr>
        <w:t xml:space="preserve"> thrives</w:t>
      </w:r>
      <w:r w:rsidRPr="00000772">
        <w:rPr>
          <w:rStyle w:val="StyleUnderline"/>
        </w:rPr>
        <w:t xml:space="preserve"> where there is a need to solve problems and the freedom to pursue new ideas.</w:t>
      </w:r>
      <w:r w:rsidRPr="00000772">
        <w:rPr>
          <w:sz w:val="16"/>
        </w:rPr>
        <w:t xml:space="preserve"> </w:t>
      </w:r>
      <w:r w:rsidRPr="008B6378">
        <w:rPr>
          <w:rStyle w:val="StyleUnderline"/>
          <w:highlight w:val="green"/>
        </w:rPr>
        <w:t>Small businesses,</w:t>
      </w:r>
      <w:r w:rsidRPr="00000772">
        <w:rPr>
          <w:rStyle w:val="StyleUnderline"/>
        </w:rPr>
        <w:t xml:space="preserve"> driven by </w:t>
      </w:r>
      <w:r w:rsidRPr="00000772">
        <w:rPr>
          <w:rStyle w:val="Emphasis"/>
        </w:rPr>
        <w:t xml:space="preserve">necessity </w:t>
      </w:r>
      <w:r w:rsidRPr="00000772">
        <w:rPr>
          <w:rStyle w:val="StyleUnderline"/>
        </w:rPr>
        <w:t xml:space="preserve">and </w:t>
      </w:r>
      <w:r w:rsidRPr="00000772">
        <w:rPr>
          <w:rStyle w:val="Emphasis"/>
        </w:rPr>
        <w:t xml:space="preserve">unencumbered by </w:t>
      </w:r>
      <w:r w:rsidRPr="00000772">
        <w:rPr>
          <w:sz w:val="16"/>
        </w:rPr>
        <w:t>the</w:t>
      </w:r>
      <w:r w:rsidRPr="00000772">
        <w:rPr>
          <w:rStyle w:val="Emphasis"/>
        </w:rPr>
        <w:t xml:space="preserve"> constraints</w:t>
      </w:r>
      <w:r w:rsidRPr="00000772">
        <w:rPr>
          <w:rStyle w:val="StyleUnderline"/>
        </w:rPr>
        <w:t xml:space="preserve"> of larger organizations, are often the </w:t>
      </w:r>
      <w:r w:rsidRPr="008B6378">
        <w:rPr>
          <w:rStyle w:val="Emphasis"/>
          <w:highlight w:val="green"/>
        </w:rPr>
        <w:t>pioneer</w:t>
      </w:r>
      <w:r w:rsidRPr="00000772">
        <w:rPr>
          <w:rStyle w:val="Emphasis"/>
        </w:rPr>
        <w:t>s</w:t>
      </w:r>
      <w:r w:rsidRPr="00000772">
        <w:rPr>
          <w:rStyle w:val="StyleUnderline"/>
        </w:rPr>
        <w:t xml:space="preserve"> of </w:t>
      </w:r>
      <w:r w:rsidRPr="008B6378">
        <w:rPr>
          <w:rStyle w:val="Emphasis"/>
          <w:highlight w:val="green"/>
        </w:rPr>
        <w:t>groundbreaking advancements</w:t>
      </w:r>
      <w:r w:rsidRPr="00000772">
        <w:rPr>
          <w:sz w:val="16"/>
        </w:rPr>
        <w:t>. Understanding the psychology behind these innovators—resilience, visionary thinking, calculated risk-taking, and adaptability—helps explain why they succeed where others may hesitate.</w:t>
      </w:r>
      <w:r w:rsidRPr="00000772">
        <w:t xml:space="preserve"> </w:t>
      </w:r>
    </w:p>
    <w:p w14:paraId="6576AE55" w14:textId="77777777" w:rsidR="00300803" w:rsidRPr="00000772" w:rsidRDefault="00300803" w:rsidP="00300803">
      <w:pPr>
        <w:pStyle w:val="Heading4"/>
      </w:pPr>
      <w:r w:rsidRPr="00000772">
        <w:t>Rapid uptake of disruptive innovations hedges future existential risks.</w:t>
      </w:r>
    </w:p>
    <w:p w14:paraId="150AE5BF" w14:textId="77777777" w:rsidR="00300803" w:rsidRPr="00000772" w:rsidRDefault="00300803" w:rsidP="00300803">
      <w:r w:rsidRPr="00000772">
        <w:t xml:space="preserve">Chris </w:t>
      </w:r>
      <w:r w:rsidRPr="00000772">
        <w:rPr>
          <w:rStyle w:val="Style13ptBold"/>
        </w:rPr>
        <w:t>Callaghan 20</w:t>
      </w:r>
      <w:r w:rsidRPr="00000772">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5E1C9552" w14:textId="77777777" w:rsidR="00300803" w:rsidRPr="00000772" w:rsidRDefault="00300803" w:rsidP="00300803">
      <w:pPr>
        <w:rPr>
          <w:sz w:val="16"/>
        </w:rPr>
      </w:pPr>
      <w:r w:rsidRPr="00000772">
        <w:rPr>
          <w:rStyle w:val="StyleUnderline"/>
        </w:rPr>
        <w:t>Reflecting on</w:t>
      </w:r>
      <w:r w:rsidRPr="00000772">
        <w:rPr>
          <w:sz w:val="16"/>
        </w:rPr>
        <w:t xml:space="preserve"> the global experience of the </w:t>
      </w:r>
      <w:r w:rsidRPr="00000772">
        <w:rPr>
          <w:rStyle w:val="Emphasis"/>
        </w:rPr>
        <w:t>Covid</w:t>
      </w:r>
      <w:r w:rsidRPr="00000772">
        <w:rPr>
          <w:sz w:val="16"/>
        </w:rPr>
        <w:t xml:space="preserve"> 19 pandemic of 2020 </w:t>
      </w:r>
      <w:r w:rsidRPr="00000772">
        <w:rPr>
          <w:rStyle w:val="StyleUnderline"/>
        </w:rPr>
        <w:t>brings</w:t>
      </w:r>
      <w:r w:rsidRPr="00000772">
        <w:rPr>
          <w:sz w:val="16"/>
        </w:rPr>
        <w:t xml:space="preserve"> certain </w:t>
      </w:r>
      <w:r w:rsidRPr="00000772">
        <w:rPr>
          <w:rStyle w:val="StyleUnderline"/>
        </w:rPr>
        <w:t>implications to mind. One</w:t>
      </w:r>
      <w:r w:rsidRPr="00000772">
        <w:rPr>
          <w:sz w:val="16"/>
        </w:rPr>
        <w:t xml:space="preserve"> such implication </w:t>
      </w:r>
      <w:r w:rsidRPr="00000772">
        <w:rPr>
          <w:rStyle w:val="StyleUnderline"/>
        </w:rPr>
        <w:t xml:space="preserve">is that the </w:t>
      </w:r>
      <w:r w:rsidRPr="008B6378">
        <w:rPr>
          <w:rStyle w:val="StyleUnderline"/>
          <w:highlight w:val="green"/>
        </w:rPr>
        <w:t xml:space="preserve">positive </w:t>
      </w:r>
      <w:r w:rsidRPr="008B6378">
        <w:rPr>
          <w:rStyle w:val="Emphasis"/>
          <w:highlight w:val="green"/>
        </w:rPr>
        <w:t>externalities</w:t>
      </w:r>
      <w:r w:rsidRPr="00000772">
        <w:rPr>
          <w:rStyle w:val="StyleUnderline"/>
        </w:rPr>
        <w:t xml:space="preserve"> associated </w:t>
      </w:r>
      <w:r w:rsidRPr="008B6378">
        <w:rPr>
          <w:rStyle w:val="StyleUnderline"/>
          <w:highlight w:val="green"/>
        </w:rPr>
        <w:t xml:space="preserve">with </w:t>
      </w:r>
      <w:r w:rsidRPr="008B6378">
        <w:rPr>
          <w:rStyle w:val="Emphasis"/>
          <w:highlight w:val="green"/>
        </w:rPr>
        <w:t>research</w:t>
      </w:r>
      <w:r w:rsidRPr="008B6378">
        <w:rPr>
          <w:sz w:val="16"/>
          <w:highlight w:val="green"/>
        </w:rPr>
        <w:t xml:space="preserve"> </w:t>
      </w:r>
      <w:r w:rsidRPr="008B6378">
        <w:rPr>
          <w:rStyle w:val="StyleUnderline"/>
          <w:highlight w:val="green"/>
        </w:rPr>
        <w:t>that</w:t>
      </w:r>
      <w:r w:rsidRPr="00000772">
        <w:rPr>
          <w:rStyle w:val="StyleUnderline"/>
        </w:rPr>
        <w:t xml:space="preserve"> </w:t>
      </w:r>
      <w:r w:rsidRPr="00000772">
        <w:rPr>
          <w:rStyle w:val="Emphasis"/>
        </w:rPr>
        <w:t xml:space="preserve">could have </w:t>
      </w:r>
      <w:r w:rsidRPr="008B6378">
        <w:rPr>
          <w:rStyle w:val="Emphasis"/>
          <w:highlight w:val="green"/>
        </w:rPr>
        <w:t>reduced</w:t>
      </w:r>
      <w:r w:rsidRPr="00000772">
        <w:rPr>
          <w:rStyle w:val="Emphasis"/>
        </w:rPr>
        <w:t xml:space="preserve"> the costs of </w:t>
      </w:r>
      <w:r w:rsidRPr="008B6378">
        <w:rPr>
          <w:rStyle w:val="Emphasis"/>
          <w:highlight w:val="green"/>
        </w:rPr>
        <w:t>the pandemic</w:t>
      </w:r>
      <w:r w:rsidRPr="008B6378">
        <w:rPr>
          <w:sz w:val="16"/>
          <w:highlight w:val="green"/>
        </w:rPr>
        <w:t xml:space="preserve"> </w:t>
      </w:r>
      <w:r w:rsidRPr="008B6378">
        <w:rPr>
          <w:rStyle w:val="StyleUnderline"/>
          <w:highlight w:val="green"/>
        </w:rPr>
        <w:t>are</w:t>
      </w:r>
      <w:r w:rsidRPr="008B6378">
        <w:rPr>
          <w:sz w:val="16"/>
          <w:highlight w:val="green"/>
        </w:rPr>
        <w:t xml:space="preserve"> </w:t>
      </w:r>
      <w:r w:rsidRPr="008B6378">
        <w:rPr>
          <w:rStyle w:val="Emphasis"/>
          <w:highlight w:val="green"/>
        </w:rPr>
        <w:t>extraordinarily large</w:t>
      </w:r>
      <w:r w:rsidRPr="00000772">
        <w:rPr>
          <w:sz w:val="16"/>
        </w:rPr>
        <w:t xml:space="preserve">. </w:t>
      </w:r>
      <w:r w:rsidRPr="00000772">
        <w:rPr>
          <w:rStyle w:val="StyleUnderline"/>
        </w:rPr>
        <w:t>Of course, hindsight is 20-20</w:t>
      </w:r>
      <w:r w:rsidRPr="00000772">
        <w:rPr>
          <w:sz w:val="16"/>
        </w:rPr>
        <w:t xml:space="preserve">, </w:t>
      </w:r>
      <w:r w:rsidRPr="008B6378">
        <w:rPr>
          <w:rStyle w:val="Emphasis"/>
          <w:highlight w:val="green"/>
        </w:rPr>
        <w:t>in</w:t>
      </w:r>
      <w:r w:rsidRPr="00000772">
        <w:rPr>
          <w:sz w:val="16"/>
        </w:rPr>
        <w:t xml:space="preserve"> that </w:t>
      </w:r>
      <w:r w:rsidRPr="00000772">
        <w:rPr>
          <w:rStyle w:val="StyleUnderline"/>
        </w:rPr>
        <w:t>our vision of the past is clear, and these externalities were largely invisible to many prior to the outbreak</w:t>
      </w:r>
      <w:r w:rsidRPr="00000772">
        <w:rPr>
          <w:sz w:val="16"/>
        </w:rPr>
        <w:t xml:space="preserve">. Taleb (2005) has warned of the asymmetrical consequences of unforeseen events, but whereas literature has explored </w:t>
      </w:r>
      <w:r w:rsidRPr="008B6378">
        <w:rPr>
          <w:rStyle w:val="StyleUnderline"/>
          <w:highlight w:val="green"/>
        </w:rPr>
        <w:t xml:space="preserve">the </w:t>
      </w:r>
      <w:r w:rsidRPr="008B6378">
        <w:rPr>
          <w:rStyle w:val="Emphasis"/>
          <w:highlight w:val="green"/>
        </w:rPr>
        <w:t>Black Swan</w:t>
      </w:r>
      <w:r w:rsidRPr="008B6378">
        <w:rPr>
          <w:rStyle w:val="StyleUnderline"/>
          <w:highlight w:val="green"/>
        </w:rPr>
        <w:t xml:space="preserve"> phenomenon</w:t>
      </w:r>
      <w:r w:rsidRPr="00000772">
        <w:rPr>
          <w:sz w:val="16"/>
        </w:rPr>
        <w:t xml:space="preserve"> few have applied it to biomedical contexts, or to the need to ensure our </w:t>
      </w:r>
      <w:r w:rsidRPr="008B6378">
        <w:rPr>
          <w:rStyle w:val="Emphasis"/>
          <w:highlight w:val="green"/>
        </w:rPr>
        <w:t>Research</w:t>
      </w:r>
      <w:r w:rsidRPr="00000772">
        <w:rPr>
          <w:sz w:val="16"/>
        </w:rPr>
        <w:t xml:space="preserve"> Sectors are empowered to </w:t>
      </w:r>
      <w:r w:rsidRPr="008B6378">
        <w:rPr>
          <w:rStyle w:val="Emphasis"/>
          <w:highlight w:val="green"/>
        </w:rPr>
        <w:t>protect</w:t>
      </w:r>
      <w:r w:rsidRPr="00000772">
        <w:rPr>
          <w:sz w:val="16"/>
        </w:rPr>
        <w:t xml:space="preserve"> </w:t>
      </w:r>
      <w:r w:rsidRPr="00000772">
        <w:rPr>
          <w:rStyle w:val="StyleUnderline"/>
        </w:rPr>
        <w:t xml:space="preserve">us </w:t>
      </w:r>
      <w:r w:rsidRPr="008B6378">
        <w:rPr>
          <w:rStyle w:val="StyleUnderline"/>
          <w:highlight w:val="green"/>
        </w:rPr>
        <w:t>from</w:t>
      </w:r>
      <w:r w:rsidRPr="00000772">
        <w:rPr>
          <w:rStyle w:val="StyleUnderline"/>
        </w:rPr>
        <w:t xml:space="preserve"> </w:t>
      </w:r>
      <w:r w:rsidRPr="00000772">
        <w:rPr>
          <w:rStyle w:val="Emphasis"/>
        </w:rPr>
        <w:t xml:space="preserve">coming </w:t>
      </w:r>
      <w:r w:rsidRPr="008B6378">
        <w:rPr>
          <w:rStyle w:val="Emphasis"/>
          <w:highlight w:val="green"/>
        </w:rPr>
        <w:t>existential threats</w:t>
      </w:r>
      <w:r w:rsidRPr="00000772">
        <w:rPr>
          <w:sz w:val="16"/>
        </w:rPr>
        <w:t>.</w:t>
      </w:r>
    </w:p>
    <w:p w14:paraId="099948D4" w14:textId="77777777" w:rsidR="00300803" w:rsidRPr="00000772" w:rsidRDefault="00300803" w:rsidP="00300803">
      <w:pPr>
        <w:rPr>
          <w:sz w:val="16"/>
        </w:rPr>
      </w:pPr>
      <w:r w:rsidRPr="00000772">
        <w:rPr>
          <w:sz w:val="16"/>
        </w:rPr>
        <w:t>2. Urgently addressing asymmetries in externalities</w:t>
      </w:r>
    </w:p>
    <w:p w14:paraId="588B9EEB" w14:textId="77777777" w:rsidR="00300803" w:rsidRPr="00000772" w:rsidRDefault="00300803" w:rsidP="00300803">
      <w:pPr>
        <w:rPr>
          <w:sz w:val="16"/>
        </w:rPr>
      </w:pPr>
      <w:r w:rsidRPr="00000772">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7F5C7628" w14:textId="77777777" w:rsidR="00300803" w:rsidRPr="00000772" w:rsidRDefault="00300803" w:rsidP="00300803">
      <w:pPr>
        <w:rPr>
          <w:sz w:val="16"/>
        </w:rPr>
      </w:pPr>
      <w:r w:rsidRPr="00000772">
        <w:rPr>
          <w:sz w:val="16"/>
        </w:rPr>
        <w:t xml:space="preserve">First, </w:t>
      </w:r>
      <w:r w:rsidRPr="008B6378">
        <w:rPr>
          <w:rStyle w:val="StyleUnderline"/>
          <w:highlight w:val="green"/>
        </w:rPr>
        <w:t>we</w:t>
      </w:r>
      <w:r w:rsidRPr="00000772">
        <w:rPr>
          <w:sz w:val="16"/>
        </w:rPr>
        <w:t xml:space="preserve"> might </w:t>
      </w:r>
      <w:r w:rsidRPr="008B6378">
        <w:rPr>
          <w:rStyle w:val="StyleUnderline"/>
          <w:highlight w:val="green"/>
        </w:rPr>
        <w:t>want</w:t>
      </w:r>
      <w:r w:rsidRPr="00000772">
        <w:rPr>
          <w:rStyle w:val="StyleUnderline"/>
        </w:rPr>
        <w:t xml:space="preserve"> to increase the </w:t>
      </w:r>
      <w:r w:rsidRPr="008B6378">
        <w:rPr>
          <w:rStyle w:val="Emphasis"/>
          <w:highlight w:val="green"/>
        </w:rPr>
        <w:t>responsiveness</w:t>
      </w:r>
      <w:r w:rsidRPr="008B6378">
        <w:rPr>
          <w:sz w:val="16"/>
          <w:highlight w:val="green"/>
        </w:rPr>
        <w:t xml:space="preserve"> </w:t>
      </w:r>
      <w:r w:rsidRPr="008B6378">
        <w:rPr>
          <w:rStyle w:val="StyleUnderline"/>
          <w:highlight w:val="green"/>
        </w:rPr>
        <w:t>of our</w:t>
      </w:r>
      <w:r w:rsidRPr="00000772">
        <w:rPr>
          <w:rStyle w:val="StyleUnderline"/>
        </w:rPr>
        <w:t xml:space="preserve"> </w:t>
      </w:r>
      <w:r w:rsidRPr="00000772">
        <w:rPr>
          <w:rStyle w:val="Emphasis"/>
        </w:rPr>
        <w:t xml:space="preserve">entire </w:t>
      </w:r>
      <w:r w:rsidRPr="008B6378">
        <w:rPr>
          <w:rStyle w:val="Emphasis"/>
          <w:highlight w:val="green"/>
        </w:rPr>
        <w:t>research</w:t>
      </w:r>
      <w:r w:rsidRPr="00000772">
        <w:rPr>
          <w:sz w:val="16"/>
        </w:rPr>
        <w:t xml:space="preserve">/discovery </w:t>
      </w:r>
      <w:r w:rsidRPr="008B6378">
        <w:rPr>
          <w:rStyle w:val="Emphasis"/>
          <w:highlight w:val="green"/>
        </w:rPr>
        <w:t>system</w:t>
      </w:r>
      <w:r w:rsidRPr="00000772">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8B6378">
        <w:rPr>
          <w:rStyle w:val="StyleUnderline"/>
          <w:highlight w:val="green"/>
        </w:rPr>
        <w:t>novel</w:t>
      </w:r>
      <w:r w:rsidRPr="00000772">
        <w:rPr>
          <w:rStyle w:val="StyleUnderline"/>
        </w:rPr>
        <w:t xml:space="preserve"> </w:t>
      </w:r>
      <w:r w:rsidRPr="00000772">
        <w:rPr>
          <w:sz w:val="16"/>
        </w:rPr>
        <w:t xml:space="preserve">ideas rejected in a system/industry that unabashedly measures its quality in its rejection rates is bound to reject some life-saving ideas and innovations. </w:t>
      </w:r>
      <w:r w:rsidRPr="008B6378">
        <w:rPr>
          <w:rStyle w:val="StyleUnderline"/>
          <w:highlight w:val="green"/>
        </w:rPr>
        <w:t>Innovations are</w:t>
      </w:r>
      <w:r w:rsidRPr="00000772">
        <w:rPr>
          <w:rStyle w:val="StyleUnderline"/>
        </w:rPr>
        <w:t xml:space="preserve"> </w:t>
      </w:r>
      <w:r w:rsidRPr="00000772">
        <w:rPr>
          <w:rStyle w:val="Emphasis"/>
        </w:rPr>
        <w:t xml:space="preserve">by definition </w:t>
      </w:r>
      <w:r w:rsidRPr="008B6378">
        <w:rPr>
          <w:rStyle w:val="Emphasis"/>
          <w:highlight w:val="green"/>
        </w:rPr>
        <w:t>disruptive</w:t>
      </w:r>
      <w:r w:rsidRPr="00000772">
        <w:rPr>
          <w:sz w:val="16"/>
        </w:rPr>
        <w:t xml:space="preserve">- and </w:t>
      </w:r>
      <w:r w:rsidRPr="008B6378">
        <w:rPr>
          <w:rStyle w:val="StyleUnderline"/>
          <w:highlight w:val="green"/>
        </w:rPr>
        <w:t xml:space="preserve">the more </w:t>
      </w:r>
      <w:r w:rsidRPr="008B6378">
        <w:rPr>
          <w:rStyle w:val="Emphasis"/>
          <w:highlight w:val="green"/>
        </w:rPr>
        <w:t>explicit</w:t>
      </w:r>
      <w:r w:rsidRPr="00000772">
        <w:rPr>
          <w:rStyle w:val="StyleUnderline"/>
        </w:rPr>
        <w:t xml:space="preserve"> these ideas are </w:t>
      </w:r>
      <w:r w:rsidRPr="008B6378">
        <w:rPr>
          <w:rStyle w:val="StyleUnderline"/>
          <w:highlight w:val="green"/>
        </w:rPr>
        <w:t xml:space="preserve">the </w:t>
      </w:r>
      <w:r w:rsidRPr="008B6378">
        <w:rPr>
          <w:rStyle w:val="Emphasis"/>
          <w:highlight w:val="green"/>
        </w:rPr>
        <w:t>quicker they might spread</w:t>
      </w:r>
      <w:r w:rsidRPr="00000772">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000772">
        <w:rPr>
          <w:rStyle w:val="StyleUnderline"/>
        </w:rPr>
        <w:t>many</w:t>
      </w:r>
      <w:r w:rsidRPr="00000772">
        <w:rPr>
          <w:sz w:val="16"/>
        </w:rPr>
        <w:t xml:space="preserve"> empirical </w:t>
      </w:r>
      <w:r w:rsidRPr="00000772">
        <w:rPr>
          <w:rStyle w:val="StyleUnderline"/>
        </w:rPr>
        <w:t>studies show that</w:t>
      </w:r>
      <w:r w:rsidRPr="00000772">
        <w:rPr>
          <w:sz w:val="16"/>
        </w:rPr>
        <w:t xml:space="preserve"> returns to investments in </w:t>
      </w:r>
      <w:r w:rsidRPr="008B6378">
        <w:rPr>
          <w:rStyle w:val="Emphasis"/>
          <w:highlight w:val="green"/>
        </w:rPr>
        <w:t>research</w:t>
      </w:r>
      <w:r w:rsidRPr="00000772">
        <w:rPr>
          <w:sz w:val="16"/>
        </w:rPr>
        <w:t xml:space="preserve"> </w:t>
      </w:r>
      <w:r w:rsidRPr="00000772">
        <w:rPr>
          <w:rStyle w:val="StyleUnderline"/>
        </w:rPr>
        <w:t>are</w:t>
      </w:r>
      <w:r w:rsidRPr="00000772">
        <w:rPr>
          <w:sz w:val="16"/>
        </w:rPr>
        <w:t xml:space="preserve"> </w:t>
      </w:r>
      <w:r w:rsidRPr="008B6378">
        <w:rPr>
          <w:rStyle w:val="Emphasis"/>
          <w:highlight w:val="green"/>
        </w:rPr>
        <w:t>declining</w:t>
      </w:r>
      <w:r w:rsidRPr="00000772">
        <w:rPr>
          <w:rStyle w:val="Emphasis"/>
        </w:rPr>
        <w:t xml:space="preserve"> over time</w:t>
      </w:r>
      <w:r w:rsidRPr="00000772">
        <w:rPr>
          <w:rStyle w:val="StyleUnderline"/>
        </w:rPr>
        <w:t xml:space="preserve">. This </w:t>
      </w:r>
      <w:r w:rsidRPr="008B6378">
        <w:rPr>
          <w:rStyle w:val="StyleUnderline"/>
          <w:highlight w:val="green"/>
        </w:rPr>
        <w:t xml:space="preserve">could be </w:t>
      </w:r>
      <w:r w:rsidRPr="008B6378">
        <w:rPr>
          <w:rStyle w:val="Emphasis"/>
          <w:highlight w:val="green"/>
        </w:rPr>
        <w:t>problematic</w:t>
      </w:r>
      <w:r w:rsidRPr="008B6378">
        <w:rPr>
          <w:sz w:val="16"/>
          <w:highlight w:val="green"/>
        </w:rPr>
        <w:t xml:space="preserve"> </w:t>
      </w:r>
      <w:r w:rsidRPr="008B6378">
        <w:rPr>
          <w:rStyle w:val="StyleUnderline"/>
          <w:highlight w:val="green"/>
        </w:rPr>
        <w:t>in</w:t>
      </w:r>
      <w:r w:rsidRPr="00000772">
        <w:rPr>
          <w:rStyle w:val="StyleUnderline"/>
        </w:rPr>
        <w:t xml:space="preserve"> light of the possibility of </w:t>
      </w:r>
      <w:r w:rsidRPr="008B6378">
        <w:rPr>
          <w:rStyle w:val="Emphasis"/>
          <w:highlight w:val="green"/>
        </w:rPr>
        <w:t>existential threats</w:t>
      </w:r>
      <w:r w:rsidRPr="00000772">
        <w:rPr>
          <w:rStyle w:val="StyleUnderline"/>
        </w:rPr>
        <w:t xml:space="preserve">, and our need for a </w:t>
      </w:r>
      <w:r w:rsidRPr="00000772">
        <w:rPr>
          <w:rStyle w:val="Emphasis"/>
        </w:rPr>
        <w:t>research system</w:t>
      </w:r>
      <w:r w:rsidRPr="00000772">
        <w:rPr>
          <w:rStyle w:val="StyleUnderline"/>
        </w:rPr>
        <w:t xml:space="preserve"> that can </w:t>
      </w:r>
      <w:r w:rsidRPr="00000772">
        <w:rPr>
          <w:rStyle w:val="Emphasis"/>
        </w:rPr>
        <w:t>respond to them in real time</w:t>
      </w:r>
      <w:r w:rsidRPr="00000772">
        <w:rPr>
          <w:sz w:val="16"/>
        </w:rPr>
        <w:t>.</w:t>
      </w:r>
    </w:p>
    <w:p w14:paraId="192DE61A" w14:textId="77777777" w:rsidR="00300803" w:rsidRPr="00000772" w:rsidRDefault="00300803" w:rsidP="00300803">
      <w:pPr>
        <w:rPr>
          <w:sz w:val="16"/>
        </w:rPr>
      </w:pPr>
      <w:r w:rsidRPr="00000772">
        <w:rPr>
          <w:sz w:val="16"/>
        </w:rPr>
        <w:t xml:space="preserve">Re-focusing </w:t>
      </w:r>
      <w:r w:rsidRPr="008B6378">
        <w:rPr>
          <w:rStyle w:val="Emphasis"/>
          <w:highlight w:val="green"/>
        </w:rPr>
        <w:t>research</w:t>
      </w:r>
      <w:r w:rsidRPr="00000772">
        <w:rPr>
          <w:sz w:val="16"/>
        </w:rPr>
        <w:t xml:space="preserve"> on real time outcomes </w:t>
      </w:r>
      <w:r w:rsidRPr="008B6378">
        <w:rPr>
          <w:rStyle w:val="StyleUnderline"/>
          <w:highlight w:val="green"/>
        </w:rPr>
        <w:t>could</w:t>
      </w:r>
      <w:r w:rsidRPr="00000772">
        <w:rPr>
          <w:rStyle w:val="StyleUnderline"/>
        </w:rPr>
        <w:t xml:space="preserve"> go a </w:t>
      </w:r>
      <w:r w:rsidRPr="00000772">
        <w:rPr>
          <w:rStyle w:val="Emphasis"/>
        </w:rPr>
        <w:t>long way</w:t>
      </w:r>
      <w:r w:rsidRPr="00000772">
        <w:rPr>
          <w:rStyle w:val="StyleUnderline"/>
        </w:rPr>
        <w:t xml:space="preserve"> to </w:t>
      </w:r>
      <w:r w:rsidRPr="008B6378">
        <w:rPr>
          <w:rStyle w:val="Emphasis"/>
          <w:highlight w:val="green"/>
        </w:rPr>
        <w:t>prepare</w:t>
      </w:r>
      <w:r w:rsidRPr="008B6378">
        <w:rPr>
          <w:rStyle w:val="StyleUnderline"/>
          <w:highlight w:val="green"/>
        </w:rPr>
        <w:t xml:space="preserve"> us for the </w:t>
      </w:r>
      <w:r w:rsidRPr="008B6378">
        <w:rPr>
          <w:rStyle w:val="Emphasis"/>
          <w:highlight w:val="green"/>
        </w:rPr>
        <w:t>next threat</w:t>
      </w:r>
      <w:r w:rsidRPr="00000772">
        <w:rPr>
          <w:rStyle w:val="StyleUnderline"/>
        </w:rPr>
        <w:t xml:space="preserve">. The next unanticipated threat </w:t>
      </w:r>
      <w:r w:rsidRPr="008B6378">
        <w:rPr>
          <w:rStyle w:val="Emphasis"/>
          <w:highlight w:val="green"/>
        </w:rPr>
        <w:t>might be</w:t>
      </w:r>
      <w:r w:rsidRPr="00000772">
        <w:rPr>
          <w:rStyle w:val="Emphasis"/>
        </w:rPr>
        <w:t xml:space="preserve"> an </w:t>
      </w:r>
      <w:r w:rsidRPr="008B6378">
        <w:rPr>
          <w:rStyle w:val="Emphasis"/>
          <w:highlight w:val="green"/>
        </w:rPr>
        <w:t>existential</w:t>
      </w:r>
      <w:r w:rsidRPr="00000772">
        <w:rPr>
          <w:rStyle w:val="Emphasis"/>
        </w:rPr>
        <w:t xml:space="preserve"> one</w:t>
      </w:r>
      <w:r w:rsidRPr="00000772">
        <w:rPr>
          <w:rStyle w:val="StyleUnderline"/>
        </w:rPr>
        <w:t xml:space="preserve">. Keeping with the </w:t>
      </w:r>
      <w:r w:rsidRPr="00000772">
        <w:rPr>
          <w:rStyle w:val="Emphasis"/>
        </w:rPr>
        <w:t>biomedical</w:t>
      </w:r>
      <w:r w:rsidRPr="00000772">
        <w:rPr>
          <w:sz w:val="16"/>
        </w:rPr>
        <w:t xml:space="preserve"> </w:t>
      </w:r>
      <w:r w:rsidRPr="00000772">
        <w:rPr>
          <w:rStyle w:val="StyleUnderline"/>
        </w:rPr>
        <w:t>example</w:t>
      </w:r>
      <w:r w:rsidRPr="00000772">
        <w:rPr>
          <w:sz w:val="16"/>
        </w:rPr>
        <w:t xml:space="preserve"> of Covid, </w:t>
      </w:r>
      <w:r w:rsidRPr="008B6378">
        <w:rPr>
          <w:rStyle w:val="StyleUnderline"/>
          <w:highlight w:val="green"/>
        </w:rPr>
        <w:t>a</w:t>
      </w:r>
      <w:r w:rsidRPr="00000772">
        <w:rPr>
          <w:rStyle w:val="StyleUnderline"/>
        </w:rPr>
        <w:t xml:space="preserve"> Covid-like </w:t>
      </w:r>
      <w:r w:rsidRPr="008B6378">
        <w:rPr>
          <w:rStyle w:val="Emphasis"/>
          <w:highlight w:val="green"/>
        </w:rPr>
        <w:t>virus</w:t>
      </w:r>
      <w:r w:rsidRPr="008B6378">
        <w:rPr>
          <w:rStyle w:val="StyleUnderline"/>
          <w:highlight w:val="green"/>
        </w:rPr>
        <w:t xml:space="preserve"> that </w:t>
      </w:r>
      <w:r w:rsidRPr="008B6378">
        <w:rPr>
          <w:rStyle w:val="Emphasis"/>
          <w:highlight w:val="green"/>
        </w:rPr>
        <w:t>mutates</w:t>
      </w:r>
      <w:r w:rsidRPr="00000772">
        <w:rPr>
          <w:rStyle w:val="Emphasis"/>
        </w:rPr>
        <w:t xml:space="preserve"> quickly</w:t>
      </w:r>
      <w:r w:rsidRPr="00000772">
        <w:rPr>
          <w:sz w:val="16"/>
        </w:rPr>
        <w:t xml:space="preserve"> enough </w:t>
      </w:r>
      <w:r w:rsidRPr="00000772">
        <w:rPr>
          <w:rStyle w:val="StyleUnderline"/>
        </w:rPr>
        <w:t xml:space="preserve">to </w:t>
      </w:r>
      <w:r w:rsidRPr="008B6378">
        <w:rPr>
          <w:rStyle w:val="StyleUnderline"/>
          <w:highlight w:val="green"/>
        </w:rPr>
        <w:t xml:space="preserve">evade </w:t>
      </w:r>
      <w:r w:rsidRPr="008B6378">
        <w:rPr>
          <w:rStyle w:val="Emphasis"/>
          <w:highlight w:val="green"/>
        </w:rPr>
        <w:t>vaccines</w:t>
      </w:r>
      <w:r w:rsidRPr="008B6378">
        <w:rPr>
          <w:sz w:val="16"/>
          <w:highlight w:val="green"/>
        </w:rPr>
        <w:t xml:space="preserve"> </w:t>
      </w:r>
      <w:r w:rsidRPr="008B6378">
        <w:rPr>
          <w:rStyle w:val="StyleUnderline"/>
          <w:highlight w:val="green"/>
        </w:rPr>
        <w:t>and</w:t>
      </w:r>
      <w:r w:rsidRPr="00000772">
        <w:rPr>
          <w:sz w:val="16"/>
        </w:rPr>
        <w:t xml:space="preserve"> antiviral </w:t>
      </w:r>
      <w:r w:rsidRPr="008B6378">
        <w:rPr>
          <w:rStyle w:val="Emphasis"/>
          <w:highlight w:val="green"/>
        </w:rPr>
        <w:t>drugs</w:t>
      </w:r>
      <w:r w:rsidRPr="00000772">
        <w:rPr>
          <w:sz w:val="16"/>
        </w:rPr>
        <w:t xml:space="preserve"> </w:t>
      </w:r>
      <w:r w:rsidRPr="00000772">
        <w:rPr>
          <w:rStyle w:val="StyleUnderline"/>
        </w:rPr>
        <w:t xml:space="preserve">and that </w:t>
      </w:r>
      <w:r w:rsidRPr="008B6378">
        <w:rPr>
          <w:rStyle w:val="StyleUnderline"/>
          <w:highlight w:val="green"/>
        </w:rPr>
        <w:t>has</w:t>
      </w:r>
      <w:r w:rsidRPr="00000772">
        <w:rPr>
          <w:rStyle w:val="StyleUnderline"/>
        </w:rPr>
        <w:t xml:space="preserve"> a very </w:t>
      </w:r>
      <w:r w:rsidRPr="008B6378">
        <w:rPr>
          <w:rStyle w:val="StyleUnderline"/>
          <w:highlight w:val="green"/>
        </w:rPr>
        <w:t xml:space="preserve">high </w:t>
      </w:r>
      <w:r w:rsidRPr="008B6378">
        <w:rPr>
          <w:rStyle w:val="Emphasis"/>
          <w:highlight w:val="green"/>
        </w:rPr>
        <w:t>mortality</w:t>
      </w:r>
      <w:r w:rsidRPr="00000772">
        <w:rPr>
          <w:rStyle w:val="Emphasis"/>
        </w:rPr>
        <w:t xml:space="preserve"> rate</w:t>
      </w:r>
      <w:r w:rsidRPr="00000772">
        <w:rPr>
          <w:sz w:val="16"/>
        </w:rPr>
        <w:t xml:space="preserve"> </w:t>
      </w:r>
      <w:r w:rsidRPr="008B6378">
        <w:rPr>
          <w:rStyle w:val="StyleUnderline"/>
          <w:highlight w:val="green"/>
        </w:rPr>
        <w:t>could pose</w:t>
      </w:r>
      <w:r w:rsidRPr="00000772">
        <w:rPr>
          <w:rStyle w:val="StyleUnderline"/>
        </w:rPr>
        <w:t xml:space="preserve"> </w:t>
      </w:r>
      <w:r w:rsidRPr="008B6378">
        <w:rPr>
          <w:rStyle w:val="Emphasis"/>
          <w:highlight w:val="green"/>
        </w:rPr>
        <w:t>a</w:t>
      </w:r>
      <w:r w:rsidRPr="00000772">
        <w:rPr>
          <w:rStyle w:val="StyleUnderline"/>
        </w:rPr>
        <w:t xml:space="preserve">n existential </w:t>
      </w:r>
      <w:r w:rsidRPr="008B6378">
        <w:rPr>
          <w:rStyle w:val="StyleUnderline"/>
          <w:highlight w:val="green"/>
        </w:rPr>
        <w:t xml:space="preserve">threat to </w:t>
      </w:r>
      <w:r w:rsidRPr="008B6378">
        <w:rPr>
          <w:rStyle w:val="Emphasis"/>
          <w:highlight w:val="green"/>
        </w:rPr>
        <w:t>human life itself</w:t>
      </w:r>
      <w:r w:rsidRPr="00000772">
        <w:rPr>
          <w:sz w:val="16"/>
        </w:rPr>
        <w:t xml:space="preserve"> (or at least to human life as we know it). Such a re-focussing could however require uncomfortable introspection.</w:t>
      </w:r>
    </w:p>
    <w:p w14:paraId="10E139CE" w14:textId="77777777" w:rsidR="00300803" w:rsidRPr="00000772" w:rsidRDefault="00300803" w:rsidP="00300803">
      <w:pPr>
        <w:rPr>
          <w:sz w:val="16"/>
        </w:rPr>
      </w:pPr>
      <w:r w:rsidRPr="00000772">
        <w:rPr>
          <w:sz w:val="16"/>
        </w:rPr>
        <w:t xml:space="preserve">Second, we could apply some novel technological ideas to reduce the cost of research (including biomedical research) while improving its quality at the same time. </w:t>
      </w:r>
      <w:r w:rsidRPr="00000772">
        <w:rPr>
          <w:rStyle w:val="Emphasis"/>
        </w:rPr>
        <w:t xml:space="preserve">Citizen </w:t>
      </w:r>
      <w:r w:rsidRPr="008B6378">
        <w:rPr>
          <w:rStyle w:val="Emphasis"/>
          <w:highlight w:val="green"/>
        </w:rPr>
        <w:t>science</w:t>
      </w:r>
      <w:r w:rsidRPr="00000772">
        <w:rPr>
          <w:sz w:val="16"/>
        </w:rPr>
        <w:t xml:space="preserve"> applied to biomedical research </w:t>
      </w:r>
      <w:r w:rsidRPr="00000772">
        <w:rPr>
          <w:rStyle w:val="StyleUnderline"/>
        </w:rPr>
        <w:t>offers</w:t>
      </w:r>
      <w:r w:rsidRPr="00000772">
        <w:rPr>
          <w:sz w:val="16"/>
        </w:rPr>
        <w:t xml:space="preserve"> us </w:t>
      </w:r>
      <w:r w:rsidRPr="00000772">
        <w:rPr>
          <w:rStyle w:val="StyleUnderline"/>
        </w:rPr>
        <w:t xml:space="preserve">a way to </w:t>
      </w:r>
      <w:r w:rsidRPr="008B6378">
        <w:rPr>
          <w:rStyle w:val="StyleUnderline"/>
          <w:highlight w:val="green"/>
        </w:rPr>
        <w:t xml:space="preserve">attain </w:t>
      </w:r>
      <w:r w:rsidRPr="008B6378">
        <w:rPr>
          <w:rStyle w:val="Emphasis"/>
          <w:highlight w:val="green"/>
        </w:rPr>
        <w:t>economies of scale</w:t>
      </w:r>
      <w:r w:rsidRPr="00000772">
        <w:rPr>
          <w:sz w:val="16"/>
        </w:rPr>
        <w:t xml:space="preserve"> in the research process itself (Callaghan, 2016a), and theory </w:t>
      </w:r>
      <w:r w:rsidRPr="00000772">
        <w:rPr>
          <w:rStyle w:val="StyleUnderline"/>
        </w:rPr>
        <w:t xml:space="preserve">derived from </w:t>
      </w:r>
      <w:r w:rsidRPr="00000772">
        <w:rPr>
          <w:rStyle w:val="Emphasis"/>
        </w:rPr>
        <w:t>swarm intelligence</w:t>
      </w:r>
      <w:r w:rsidRPr="00000772">
        <w:rPr>
          <w:sz w:val="16"/>
        </w:rPr>
        <w:t xml:space="preserve"> (Callaghan, 2016b) might be helpful in that it shows how </w:t>
      </w:r>
      <w:r w:rsidRPr="008B6378">
        <w:rPr>
          <w:rStyle w:val="Emphasis"/>
          <w:highlight w:val="green"/>
        </w:rPr>
        <w:t>large numbers</w:t>
      </w:r>
      <w:r w:rsidRPr="00000772">
        <w:rPr>
          <w:sz w:val="16"/>
        </w:rPr>
        <w:t xml:space="preserve"> </w:t>
      </w:r>
      <w:r w:rsidRPr="00000772">
        <w:rPr>
          <w:rStyle w:val="StyleUnderline"/>
        </w:rPr>
        <w:t xml:space="preserve">of problem solvers </w:t>
      </w:r>
      <w:r w:rsidRPr="008B6378">
        <w:rPr>
          <w:rStyle w:val="StyleUnderline"/>
          <w:highlight w:val="green"/>
        </w:rPr>
        <w:t>might</w:t>
      </w:r>
      <w:r w:rsidRPr="00000772">
        <w:rPr>
          <w:rStyle w:val="StyleUnderline"/>
        </w:rPr>
        <w:t xml:space="preserve"> </w:t>
      </w:r>
      <w:r w:rsidRPr="008B6378">
        <w:rPr>
          <w:rStyle w:val="Emphasis"/>
          <w:highlight w:val="green"/>
        </w:rPr>
        <w:t>link</w:t>
      </w:r>
      <w:r w:rsidRPr="00000772">
        <w:rPr>
          <w:sz w:val="16"/>
        </w:rPr>
        <w:t xml:space="preserve"> their problem-solving </w:t>
      </w:r>
      <w:r w:rsidRPr="00000772">
        <w:rPr>
          <w:rStyle w:val="StyleUnderline"/>
        </w:rPr>
        <w:t xml:space="preserve">research </w:t>
      </w:r>
      <w:r w:rsidRPr="008B6378">
        <w:rPr>
          <w:rStyle w:val="Emphasis"/>
          <w:highlight w:val="green"/>
        </w:rPr>
        <w:t>efforts</w:t>
      </w:r>
      <w:r w:rsidRPr="00000772">
        <w:rPr>
          <w:sz w:val="16"/>
        </w:rPr>
        <w:t xml:space="preserve">. These approaches may however require new thinking about paradigms in science (Callaghan, 2016c), and how </w:t>
      </w:r>
      <w:r w:rsidRPr="00000772">
        <w:rPr>
          <w:rStyle w:val="Emphasis"/>
        </w:rPr>
        <w:t>silos</w:t>
      </w:r>
      <w:r w:rsidRPr="00000772">
        <w:rPr>
          <w:sz w:val="16"/>
        </w:rPr>
        <w:t xml:space="preserve"> </w:t>
      </w:r>
      <w:r w:rsidRPr="00000772">
        <w:rPr>
          <w:rStyle w:val="Emphasis"/>
        </w:rPr>
        <w:t>constrain</w:t>
      </w:r>
      <w:r w:rsidRPr="00000772">
        <w:rPr>
          <w:sz w:val="16"/>
        </w:rPr>
        <w:t xml:space="preserve"> </w:t>
      </w:r>
      <w:r w:rsidRPr="00000772">
        <w:rPr>
          <w:rStyle w:val="StyleUnderline"/>
        </w:rPr>
        <w:t>scientific research, and keeps fields from talking to each other in effective ways</w:t>
      </w:r>
      <w:r w:rsidRPr="00000772">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2B735CD1" w14:textId="77777777" w:rsidR="00300803" w:rsidRPr="00000772" w:rsidRDefault="00300803" w:rsidP="00300803">
      <w:pPr>
        <w:rPr>
          <w:sz w:val="16"/>
        </w:rPr>
      </w:pPr>
      <w:r w:rsidRPr="00000772">
        <w:rPr>
          <w:rStyle w:val="StyleUnderline"/>
        </w:rPr>
        <w:t xml:space="preserve">Urgently building a </w:t>
      </w:r>
      <w:r w:rsidRPr="00000772">
        <w:rPr>
          <w:rStyle w:val="Emphasis"/>
        </w:rPr>
        <w:t>stream</w:t>
      </w:r>
      <w:r w:rsidRPr="00000772">
        <w:rPr>
          <w:rStyle w:val="StyleUnderline"/>
        </w:rPr>
        <w:t xml:space="preserve"> of research that can focus on these principles could go a long way in preparing us for the next existential threat</w:t>
      </w:r>
      <w:r w:rsidRPr="00000772">
        <w:rPr>
          <w:sz w:val="16"/>
        </w:rPr>
        <w:t xml:space="preserve">. Economics research can help us to estimate the size of the externalities associated with impending existential threats. </w:t>
      </w:r>
      <w:r w:rsidRPr="00000772">
        <w:rPr>
          <w:rStyle w:val="StyleUnderline"/>
        </w:rPr>
        <w:t>This</w:t>
      </w:r>
      <w:r w:rsidRPr="00000772">
        <w:rPr>
          <w:sz w:val="16"/>
        </w:rPr>
        <w:t xml:space="preserve"> research </w:t>
      </w:r>
      <w:r w:rsidRPr="00000772">
        <w:rPr>
          <w:rStyle w:val="StyleUnderline"/>
        </w:rPr>
        <w:t xml:space="preserve">may be </w:t>
      </w:r>
      <w:r w:rsidRPr="00000772">
        <w:rPr>
          <w:rStyle w:val="Emphasis"/>
        </w:rPr>
        <w:t>more urgent than we can imagine.</w:t>
      </w:r>
    </w:p>
    <w:p w14:paraId="03BC949F" w14:textId="77777777" w:rsidR="00300803" w:rsidRPr="00000772" w:rsidRDefault="00300803" w:rsidP="00300803">
      <w:pPr>
        <w:rPr>
          <w:sz w:val="16"/>
        </w:rPr>
      </w:pPr>
      <w:r w:rsidRPr="00000772">
        <w:rPr>
          <w:sz w:val="16"/>
        </w:rPr>
        <w:t>3. Conclusion</w:t>
      </w:r>
    </w:p>
    <w:p w14:paraId="749E514E" w14:textId="77777777" w:rsidR="00300803" w:rsidRPr="00000772" w:rsidRDefault="00300803" w:rsidP="00300803">
      <w:pPr>
        <w:rPr>
          <w:sz w:val="16"/>
        </w:rPr>
      </w:pPr>
      <w:r w:rsidRPr="00000772">
        <w:rPr>
          <w:sz w:val="16"/>
        </w:rPr>
        <w:t xml:space="preserve">The objective of this conceptual note was to point to the fact that </w:t>
      </w:r>
      <w:r w:rsidRPr="00000772">
        <w:rPr>
          <w:rStyle w:val="StyleUnderline"/>
        </w:rPr>
        <w:t>the</w:t>
      </w:r>
      <w:r w:rsidRPr="00000772">
        <w:rPr>
          <w:sz w:val="16"/>
        </w:rPr>
        <w:t xml:space="preserve"> </w:t>
      </w:r>
      <w:r w:rsidRPr="008B6378">
        <w:rPr>
          <w:rStyle w:val="Emphasis"/>
          <w:highlight w:val="green"/>
        </w:rPr>
        <w:t>positive externalities</w:t>
      </w:r>
      <w:r w:rsidRPr="00000772">
        <w:rPr>
          <w:sz w:val="16"/>
        </w:rPr>
        <w:t xml:space="preserve"> (the positive payoffs) that come </w:t>
      </w:r>
      <w:r w:rsidRPr="00000772">
        <w:rPr>
          <w:rStyle w:val="StyleUnderline"/>
        </w:rPr>
        <w:t xml:space="preserve">from research investments </w:t>
      </w:r>
      <w:r w:rsidRPr="008B6378">
        <w:rPr>
          <w:rStyle w:val="StyleUnderline"/>
          <w:highlight w:val="green"/>
        </w:rPr>
        <w:t>are</w:t>
      </w:r>
      <w:r w:rsidRPr="00000772">
        <w:rPr>
          <w:rStyle w:val="StyleUnderline"/>
        </w:rPr>
        <w:t xml:space="preserve"> essentially </w:t>
      </w:r>
      <w:r w:rsidRPr="008B6378">
        <w:rPr>
          <w:rStyle w:val="Emphasis"/>
          <w:highlight w:val="green"/>
        </w:rPr>
        <w:t>invisible</w:t>
      </w:r>
      <w:r w:rsidRPr="008B6378">
        <w:rPr>
          <w:sz w:val="16"/>
          <w:highlight w:val="green"/>
        </w:rPr>
        <w:t xml:space="preserve"> </w:t>
      </w:r>
      <w:r w:rsidRPr="008B6378">
        <w:rPr>
          <w:rStyle w:val="StyleUnderline"/>
          <w:highlight w:val="green"/>
        </w:rPr>
        <w:t>until</w:t>
      </w:r>
      <w:r w:rsidRPr="008B6378">
        <w:rPr>
          <w:sz w:val="16"/>
          <w:highlight w:val="green"/>
        </w:rPr>
        <w:t xml:space="preserve"> </w:t>
      </w:r>
      <w:r w:rsidRPr="008B6378">
        <w:rPr>
          <w:rStyle w:val="Emphasis"/>
          <w:highlight w:val="green"/>
        </w:rPr>
        <w:t>catastrophic disasters occur</w:t>
      </w:r>
      <w:r w:rsidRPr="00000772">
        <w:rPr>
          <w:sz w:val="16"/>
        </w:rPr>
        <w:t xml:space="preserve">. The key implication arising from debates about these externalities is that </w:t>
      </w:r>
      <w:r w:rsidRPr="00000772">
        <w:rPr>
          <w:rStyle w:val="StyleUnderline"/>
        </w:rPr>
        <w:t xml:space="preserve">there may be </w:t>
      </w:r>
      <w:r w:rsidRPr="00000772">
        <w:rPr>
          <w:rStyle w:val="Emphasis"/>
        </w:rPr>
        <w:t>insufficient research capability</w:t>
      </w:r>
      <w:r w:rsidRPr="00000772">
        <w:rPr>
          <w:rStyle w:val="StyleUnderline"/>
        </w:rPr>
        <w:t xml:space="preserve"> to be able to deal with unforeseen existential threats. If </w:t>
      </w:r>
      <w:r w:rsidRPr="008B6378">
        <w:rPr>
          <w:rStyle w:val="StyleUnderline"/>
          <w:highlight w:val="green"/>
        </w:rPr>
        <w:t>a coming threat</w:t>
      </w:r>
      <w:r w:rsidRPr="00000772">
        <w:rPr>
          <w:rStyle w:val="StyleUnderline"/>
        </w:rPr>
        <w:t xml:space="preserve"> is </w:t>
      </w:r>
      <w:r w:rsidRPr="00000772">
        <w:rPr>
          <w:rStyle w:val="Emphasis"/>
        </w:rPr>
        <w:t>existential</w:t>
      </w:r>
      <w:r w:rsidRPr="00000772">
        <w:rPr>
          <w:sz w:val="16"/>
        </w:rPr>
        <w:t xml:space="preserve">- </w:t>
      </w:r>
      <w:r w:rsidRPr="00000772">
        <w:rPr>
          <w:rStyle w:val="StyleUnderline"/>
        </w:rPr>
        <w:t xml:space="preserve">in that it </w:t>
      </w:r>
      <w:r w:rsidRPr="008B6378">
        <w:rPr>
          <w:rStyle w:val="StyleUnderline"/>
          <w:highlight w:val="green"/>
        </w:rPr>
        <w:t xml:space="preserve">can </w:t>
      </w:r>
      <w:r w:rsidRPr="008B6378">
        <w:rPr>
          <w:rStyle w:val="Emphasis"/>
          <w:highlight w:val="green"/>
        </w:rPr>
        <w:t>eliminate</w:t>
      </w:r>
      <w:r w:rsidRPr="00000772">
        <w:rPr>
          <w:rStyle w:val="Emphasis"/>
        </w:rPr>
        <w:t xml:space="preserve"> most </w:t>
      </w:r>
      <w:r w:rsidRPr="008B6378">
        <w:rPr>
          <w:rStyle w:val="Emphasis"/>
          <w:highlight w:val="green"/>
        </w:rPr>
        <w:t>human life on the planet</w:t>
      </w:r>
      <w:r w:rsidRPr="00000772">
        <w:rPr>
          <w:rStyle w:val="StyleUnderline"/>
        </w:rPr>
        <w:t>- then</w:t>
      </w:r>
      <w:r w:rsidRPr="00000772">
        <w:rPr>
          <w:sz w:val="16"/>
        </w:rPr>
        <w:t xml:space="preserve"> fiscal budgets would do well to increase the proportion of investments in research capability across the board. </w:t>
      </w:r>
      <w:r w:rsidRPr="00000772">
        <w:rPr>
          <w:rStyle w:val="Emphasis"/>
        </w:rPr>
        <w:t>Urgency</w:t>
      </w:r>
      <w:r w:rsidRPr="00000772">
        <w:rPr>
          <w:sz w:val="16"/>
        </w:rPr>
        <w:t xml:space="preserve"> </w:t>
      </w:r>
      <w:r w:rsidRPr="00000772">
        <w:rPr>
          <w:rStyle w:val="StyleUnderline"/>
        </w:rPr>
        <w:t>may be needed</w:t>
      </w:r>
      <w:r w:rsidRPr="00000772">
        <w:rPr>
          <w:sz w:val="16"/>
        </w:rPr>
        <w:t xml:space="preserve"> in this regard, </w:t>
      </w:r>
      <w:r w:rsidRPr="00000772">
        <w:rPr>
          <w:rStyle w:val="Emphasis"/>
        </w:rPr>
        <w:t>before it is too late</w:t>
      </w:r>
      <w:r w:rsidRPr="00000772">
        <w:rPr>
          <w:sz w:val="16"/>
        </w:rPr>
        <w:t xml:space="preserve">. </w:t>
      </w:r>
    </w:p>
    <w:p w14:paraId="595FF1F8" w14:textId="42B50F51" w:rsidR="00300803" w:rsidRDefault="00300803" w:rsidP="00300803">
      <w:pPr>
        <w:pStyle w:val="Heading2"/>
      </w:pPr>
      <w:r>
        <w:t>OFF</w:t>
      </w:r>
    </w:p>
    <w:p w14:paraId="60A90300" w14:textId="77BA14C7" w:rsidR="00300803" w:rsidRDefault="00300803" w:rsidP="00300803">
      <w:pPr>
        <w:pStyle w:val="Heading4"/>
      </w:pPr>
      <w:r>
        <w:t xml:space="preserve">The United States federal government should </w:t>
      </w:r>
      <w:r w:rsidR="003667A0" w:rsidRPr="00E45C08">
        <w:t>substantially strengthen collective bargaining rights for workers by requiring the approval of bargaining units</w:t>
      </w:r>
      <w:r w:rsidR="003667A0">
        <w:t xml:space="preserve"> </w:t>
      </w:r>
      <w:r>
        <w:t xml:space="preserve">for all corporations in each sector with more than 500 employees. </w:t>
      </w:r>
    </w:p>
    <w:p w14:paraId="116BB1CD" w14:textId="4B313C24" w:rsidR="00300803" w:rsidRDefault="00300803" w:rsidP="00300803">
      <w:pPr>
        <w:pStyle w:val="Heading2"/>
      </w:pPr>
      <w:r>
        <w:t>OFF</w:t>
      </w:r>
    </w:p>
    <w:p w14:paraId="60D9883D" w14:textId="4E1E6987" w:rsidR="00300803" w:rsidRPr="00300803" w:rsidRDefault="00300803" w:rsidP="00300803">
      <w:r>
        <w:t>Waiver CP</w:t>
      </w:r>
    </w:p>
    <w:p w14:paraId="01A14CFB" w14:textId="77777777" w:rsidR="00300803" w:rsidRDefault="00300803" w:rsidP="00300803">
      <w:pPr>
        <w:rPr>
          <w:rFonts w:eastAsiaTheme="majorEastAsia" w:cstheme="majorBidi"/>
          <w:b/>
          <w:iCs/>
          <w:sz w:val="26"/>
          <w:szCs w:val="26"/>
        </w:rPr>
      </w:pPr>
      <w:bookmarkStart w:id="2" w:name="_Hlk208130027"/>
      <w:r>
        <w:rPr>
          <w:rFonts w:eastAsiaTheme="majorEastAsia" w:cstheme="majorBidi"/>
          <w:b/>
          <w:iCs/>
          <w:sz w:val="26"/>
          <w:szCs w:val="26"/>
        </w:rPr>
        <w:t>The United States federal government should</w:t>
      </w:r>
    </w:p>
    <w:p w14:paraId="4F087692" w14:textId="77777777" w:rsidR="00300803" w:rsidRDefault="00300803" w:rsidP="00300803">
      <w:pPr>
        <w:rPr>
          <w:rFonts w:eastAsiaTheme="majorEastAsia" w:cstheme="majorBidi"/>
          <w:b/>
          <w:iCs/>
          <w:sz w:val="26"/>
          <w:szCs w:val="26"/>
        </w:rPr>
      </w:pPr>
      <w:r>
        <w:rPr>
          <w:rFonts w:eastAsiaTheme="majorEastAsia" w:cstheme="majorBidi"/>
          <w:b/>
          <w:iCs/>
          <w:sz w:val="26"/>
          <w:szCs w:val="26"/>
        </w:rPr>
        <w:t>-      waive labor law preemption for subfederal territories that implement laws according to federally-administered goals of wage growth, employment increase, income gap, and union density; establish performance thresholds for these goals based on the simulated effects of the approval of sector-wide bargaining units; provide grants to above-threshold territories and leverage financial penalties against below-threshold territories; fund and enforce federal monitoring and data collection to track subfederal progress.</w:t>
      </w:r>
    </w:p>
    <w:p w14:paraId="1CD2FD8D" w14:textId="12B998BB" w:rsidR="00300803" w:rsidRPr="004C7D45" w:rsidRDefault="00300803" w:rsidP="00300803">
      <w:r>
        <w:rPr>
          <w:rFonts w:eastAsiaTheme="majorEastAsia" w:cstheme="majorBidi"/>
          <w:b/>
          <w:iCs/>
          <w:sz w:val="26"/>
          <w:szCs w:val="26"/>
        </w:rPr>
        <w:t>-      adopt a policy foreswearing political interference with this process.</w:t>
      </w:r>
    </w:p>
    <w:p w14:paraId="6555D500" w14:textId="77777777" w:rsidR="00300803" w:rsidRPr="00AB1876" w:rsidRDefault="00300803" w:rsidP="00300803">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28D950FB" w14:textId="77777777" w:rsidR="00300803" w:rsidRPr="004C7D45" w:rsidRDefault="00300803" w:rsidP="00300803">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3404859A" w14:textId="77777777" w:rsidR="00300803" w:rsidRPr="004C7D45" w:rsidRDefault="00300803" w:rsidP="00300803">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8B6378">
        <w:rPr>
          <w:rStyle w:val="Emphasis"/>
          <w:highlight w:val="green"/>
        </w:rPr>
        <w:t>successful</w:t>
      </w:r>
      <w:r w:rsidRPr="004C7D45">
        <w:rPr>
          <w:rStyle w:val="Emphasis"/>
        </w:rPr>
        <w:t xml:space="preserve"> public-policy innovations of the past 50 years</w:t>
      </w:r>
      <w:r w:rsidRPr="004C7D45">
        <w:rPr>
          <w:sz w:val="16"/>
        </w:rPr>
        <w:t xml:space="preserve">: </w:t>
      </w:r>
      <w:r w:rsidRPr="008B6378">
        <w:rPr>
          <w:rStyle w:val="Emphasis"/>
          <w:highlight w:val="green"/>
        </w:rPr>
        <w:t>waivers from federal law</w:t>
      </w:r>
      <w:r w:rsidRPr="008B6378">
        <w:rPr>
          <w:sz w:val="16"/>
          <w:highlight w:val="green"/>
        </w:rPr>
        <w:t xml:space="preserve"> </w:t>
      </w:r>
      <w:r w:rsidRPr="008B6378">
        <w:rPr>
          <w:rStyle w:val="StyleUnderline"/>
          <w:highlight w:val="green"/>
        </w:rPr>
        <w:t>to allow</w:t>
      </w:r>
      <w:r w:rsidRPr="004C7D45">
        <w:rPr>
          <w:sz w:val="16"/>
        </w:rPr>
        <w:t xml:space="preserve"> </w:t>
      </w:r>
      <w:r w:rsidRPr="008B6378">
        <w:rPr>
          <w:rStyle w:val="Emphasis"/>
          <w:highlight w:val="green"/>
        </w:rPr>
        <w:t>state experimentation</w:t>
      </w:r>
      <w:r w:rsidRPr="004C7D45">
        <w:rPr>
          <w:sz w:val="16"/>
        </w:rPr>
        <w:t>.</w:t>
      </w:r>
    </w:p>
    <w:p w14:paraId="2C86254F" w14:textId="77777777" w:rsidR="00300803" w:rsidRPr="004C7D45" w:rsidRDefault="00300803" w:rsidP="00300803">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8B6378">
        <w:rPr>
          <w:rStyle w:val="StyleUnderline"/>
          <w:highlight w:val="green"/>
        </w:rPr>
        <w:t>state</w:t>
      </w:r>
      <w:r w:rsidRPr="004C7D45">
        <w:rPr>
          <w:rStyle w:val="StyleUnderline"/>
        </w:rPr>
        <w:t xml:space="preserve"> waiver</w:t>
      </w:r>
      <w:r w:rsidRPr="008B6378">
        <w:rPr>
          <w:rStyle w:val="StyleUnderline"/>
          <w:highlight w:val="green"/>
        </w:rPr>
        <w:t>s</w:t>
      </w:r>
      <w:r w:rsidRPr="004C7D45">
        <w:rPr>
          <w:rStyle w:val="StyleUnderline"/>
        </w:rPr>
        <w:t xml:space="preserve"> from major labor laws similarly </w:t>
      </w:r>
      <w:r w:rsidRPr="008B6378">
        <w:rPr>
          <w:rStyle w:val="StyleUnderline"/>
          <w:highlight w:val="green"/>
        </w:rPr>
        <w:t>could</w:t>
      </w:r>
      <w:r w:rsidRPr="004C7D45">
        <w:rPr>
          <w:rStyle w:val="StyleUnderline"/>
        </w:rPr>
        <w:t xml:space="preserve"> give every interest group a chance to</w:t>
      </w:r>
      <w:r w:rsidRPr="004C7D45">
        <w:rPr>
          <w:sz w:val="16"/>
        </w:rPr>
        <w:t xml:space="preserve"> </w:t>
      </w:r>
      <w:r w:rsidRPr="008B6378">
        <w:rPr>
          <w:rStyle w:val="Emphasis"/>
          <w:highlight w:val="green"/>
        </w:rPr>
        <w:t>try bold reforms</w:t>
      </w:r>
      <w:r w:rsidRPr="008B6378">
        <w:rPr>
          <w:sz w:val="16"/>
          <w:highlight w:val="green"/>
        </w:rPr>
        <w:t xml:space="preserve"> </w:t>
      </w:r>
      <w:r w:rsidRPr="008B6378">
        <w:rPr>
          <w:rStyle w:val="StyleUnderline"/>
          <w:highlight w:val="green"/>
        </w:rPr>
        <w:t>the</w:t>
      </w:r>
      <w:r w:rsidRPr="008B6378">
        <w:rPr>
          <w:sz w:val="16"/>
          <w:highlight w:val="green"/>
        </w:rPr>
        <w:t xml:space="preserve"> </w:t>
      </w:r>
      <w:r w:rsidRPr="008B6378">
        <w:rPr>
          <w:rStyle w:val="Emphasis"/>
          <w:highlight w:val="green"/>
        </w:rPr>
        <w:t>federal</w:t>
      </w:r>
      <w:r w:rsidRPr="008B6378">
        <w:rPr>
          <w:sz w:val="16"/>
          <w:highlight w:val="green"/>
        </w:rPr>
        <w:t xml:space="preserve"> </w:t>
      </w:r>
      <w:r w:rsidRPr="008B6378">
        <w:rPr>
          <w:rStyle w:val="StyleUnderline"/>
          <w:highlight w:val="green"/>
        </w:rPr>
        <w:t xml:space="preserve">framework </w:t>
      </w:r>
      <w:r w:rsidRPr="008B6378">
        <w:rPr>
          <w:rStyle w:val="Emphasis"/>
          <w:highlight w:val="green"/>
        </w:rPr>
        <w:t>doesn't</w:t>
      </w:r>
      <w:r w:rsidRPr="004C7D45">
        <w:rPr>
          <w:rStyle w:val="Emphasis"/>
        </w:rPr>
        <w:t xml:space="preserve"> currently </w:t>
      </w:r>
      <w:r w:rsidRPr="008B6378">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8B6378">
        <w:rPr>
          <w:rStyle w:val="StyleUnderline"/>
          <w:highlight w:val="green"/>
        </w:rPr>
        <w:t>provide</w:t>
      </w:r>
      <w:r w:rsidRPr="004C7D45">
        <w:rPr>
          <w:rStyle w:val="StyleUnderline"/>
        </w:rPr>
        <w:t xml:space="preserve"> </w:t>
      </w:r>
      <w:r w:rsidRPr="004C7D45">
        <w:rPr>
          <w:rStyle w:val="Emphasis"/>
        </w:rPr>
        <w:t xml:space="preserve">new </w:t>
      </w:r>
      <w:r w:rsidRPr="008B6378">
        <w:rPr>
          <w:rStyle w:val="Emphasis"/>
          <w:highlight w:val="green"/>
        </w:rPr>
        <w:t>opportunities</w:t>
      </w:r>
      <w:r w:rsidRPr="004C7D45">
        <w:rPr>
          <w:sz w:val="16"/>
        </w:rPr>
        <w:t xml:space="preserve"> for entrepreneurs, </w:t>
      </w:r>
      <w:r w:rsidRPr="008B6378">
        <w:rPr>
          <w:rStyle w:val="StyleUnderline"/>
          <w:highlight w:val="green"/>
        </w:rPr>
        <w:t>create</w:t>
      </w:r>
      <w:r w:rsidRPr="004C7D45">
        <w:rPr>
          <w:sz w:val="16"/>
        </w:rPr>
        <w:t xml:space="preserve"> </w:t>
      </w:r>
      <w:r w:rsidRPr="004C7D45">
        <w:rPr>
          <w:rStyle w:val="Emphasis"/>
        </w:rPr>
        <w:t xml:space="preserve">new </w:t>
      </w:r>
      <w:r w:rsidRPr="008B6378">
        <w:rPr>
          <w:rStyle w:val="Emphasis"/>
          <w:highlight w:val="green"/>
        </w:rPr>
        <w:t>jobs</w:t>
      </w:r>
      <w:r w:rsidRPr="008B6378">
        <w:rPr>
          <w:rStyle w:val="StyleUnderline"/>
          <w:highlight w:val="green"/>
        </w:rPr>
        <w:t>,</w:t>
      </w:r>
      <w:r w:rsidRPr="004C7D45">
        <w:rPr>
          <w:rStyle w:val="StyleUnderline"/>
        </w:rPr>
        <w:t xml:space="preserve"> </w:t>
      </w:r>
      <w:r w:rsidRPr="008B6378">
        <w:rPr>
          <w:rStyle w:val="StyleUnderline"/>
          <w:highlight w:val="green"/>
        </w:rPr>
        <w:t>and</w:t>
      </w:r>
      <w:r w:rsidRPr="004C7D45">
        <w:rPr>
          <w:sz w:val="16"/>
        </w:rPr>
        <w:t xml:space="preserve"> </w:t>
      </w:r>
      <w:r w:rsidRPr="004C7D45">
        <w:rPr>
          <w:rStyle w:val="Emphasis"/>
        </w:rPr>
        <w:t xml:space="preserve">expand </w:t>
      </w:r>
      <w:r w:rsidRPr="008B6378">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315222AA" w14:textId="77777777" w:rsidR="00300803" w:rsidRPr="004C7D45" w:rsidRDefault="00300803" w:rsidP="00300803">
      <w:pPr>
        <w:rPr>
          <w:sz w:val="16"/>
        </w:rPr>
      </w:pPr>
      <w:r w:rsidRPr="004C7D45">
        <w:rPr>
          <w:sz w:val="16"/>
        </w:rPr>
        <w:t>THE CASE FOR WAIVERS</w:t>
      </w:r>
    </w:p>
    <w:p w14:paraId="37089ADE" w14:textId="77777777" w:rsidR="00300803" w:rsidRPr="004C7D45" w:rsidRDefault="00300803" w:rsidP="00300803">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6029F895" w14:textId="77777777" w:rsidR="00300803" w:rsidRPr="004C7D45" w:rsidRDefault="00300803" w:rsidP="00300803">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45326656" w14:textId="77777777" w:rsidR="00300803" w:rsidRPr="004C7D45" w:rsidRDefault="00300803" w:rsidP="00300803">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8B6378">
        <w:rPr>
          <w:rStyle w:val="StyleUnderline"/>
          <w:highlight w:val="green"/>
        </w:rPr>
        <w:t xml:space="preserve">successes on </w:t>
      </w:r>
      <w:r w:rsidRPr="00D00BA9">
        <w:rPr>
          <w:rStyle w:val="StyleUnderline"/>
        </w:rPr>
        <w:t xml:space="preserve">the </w:t>
      </w:r>
      <w:r w:rsidRPr="008B6378">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8B6378">
        <w:rPr>
          <w:rStyle w:val="Emphasis"/>
          <w:highlight w:val="green"/>
        </w:rPr>
        <w:t>matched</w:t>
      </w:r>
      <w:r w:rsidRPr="004C7D45">
        <w:rPr>
          <w:sz w:val="16"/>
        </w:rPr>
        <w:t xml:space="preserve"> </w:t>
      </w:r>
      <w:r w:rsidRPr="004C7D45">
        <w:rPr>
          <w:rStyle w:val="StyleUnderline"/>
        </w:rPr>
        <w:t xml:space="preserve">by successes </w:t>
      </w:r>
      <w:r w:rsidRPr="008B6378">
        <w:rPr>
          <w:rStyle w:val="StyleUnderline"/>
          <w:highlight w:val="green"/>
        </w:rPr>
        <w:t>on the</w:t>
      </w:r>
      <w:r w:rsidRPr="008B6378">
        <w:rPr>
          <w:sz w:val="16"/>
          <w:highlight w:val="green"/>
        </w:rPr>
        <w:t xml:space="preserve"> </w:t>
      </w:r>
      <w:r w:rsidRPr="008B6378">
        <w:rPr>
          <w:rStyle w:val="Emphasis"/>
          <w:highlight w:val="gree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398CD4E6" w14:textId="77777777" w:rsidR="00300803" w:rsidRPr="004C7D45" w:rsidRDefault="00300803" w:rsidP="00300803">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8B6378">
        <w:rPr>
          <w:rStyle w:val="StyleUnderline"/>
          <w:highlight w:val="green"/>
        </w:rPr>
        <w:t>labor</w:t>
      </w:r>
      <w:r w:rsidRPr="00E739BB">
        <w:rPr>
          <w:rStyle w:val="StyleUnderline"/>
        </w:rPr>
        <w:t xml:space="preserve">-law </w:t>
      </w:r>
      <w:r w:rsidRPr="008B6378">
        <w:rPr>
          <w:rStyle w:val="StyleUnderline"/>
          <w:highlight w:val="green"/>
        </w:rPr>
        <w:t>innovations moving forward</w:t>
      </w:r>
      <w:r w:rsidRPr="004C7D45">
        <w:rPr>
          <w:rStyle w:val="StyleUnderline"/>
        </w:rPr>
        <w:t xml:space="preserve"> at the state level </w:t>
      </w:r>
      <w:r w:rsidRPr="008B6378">
        <w:rPr>
          <w:rStyle w:val="StyleUnderline"/>
          <w:highlight w:val="green"/>
        </w:rPr>
        <w:t>with</w:t>
      </w:r>
      <w:r w:rsidRPr="004C7D45">
        <w:rPr>
          <w:rStyle w:val="StyleUnderline"/>
        </w:rPr>
        <w:t xml:space="preserve"> what could be described as</w:t>
      </w:r>
      <w:r w:rsidRPr="004C7D45">
        <w:rPr>
          <w:sz w:val="16"/>
        </w:rPr>
        <w:t xml:space="preserve"> </w:t>
      </w:r>
      <w:r w:rsidRPr="008B6378">
        <w:rPr>
          <w:rStyle w:val="Emphasis"/>
          <w:highlight w:val="green"/>
        </w:rPr>
        <w:t>broad</w:t>
      </w:r>
      <w:r w:rsidRPr="004C7D45">
        <w:rPr>
          <w:rStyle w:val="Emphasis"/>
        </w:rPr>
        <w:t xml:space="preserve"> </w:t>
      </w:r>
      <w:r w:rsidRPr="008B6378">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6AD0455B" w14:textId="77777777" w:rsidR="00300803" w:rsidRPr="004C7D45" w:rsidRDefault="00300803" w:rsidP="00300803">
      <w:pPr>
        <w:rPr>
          <w:sz w:val="16"/>
        </w:rPr>
      </w:pPr>
      <w:r w:rsidRPr="004C7D45">
        <w:rPr>
          <w:rStyle w:val="StyleUnderline"/>
        </w:rPr>
        <w:t xml:space="preserve">In short, </w:t>
      </w:r>
      <w:r w:rsidRPr="008B6378">
        <w:rPr>
          <w:rStyle w:val="StyleUnderline"/>
          <w:highlight w:val="green"/>
        </w:rPr>
        <w:t>partisans across the</w:t>
      </w:r>
      <w:r w:rsidRPr="004C7D45">
        <w:rPr>
          <w:rStyle w:val="StyleUnderline"/>
        </w:rPr>
        <w:t xml:space="preserve"> political </w:t>
      </w:r>
      <w:r w:rsidRPr="008B6378">
        <w:rPr>
          <w:rStyle w:val="StyleUnderline"/>
          <w:highlight w:val="green"/>
        </w:rPr>
        <w:t>spectrum</w:t>
      </w:r>
      <w:r w:rsidRPr="004C7D45">
        <w:rPr>
          <w:rStyle w:val="StyleUnderline"/>
        </w:rPr>
        <w:t xml:space="preserve"> should </w:t>
      </w:r>
      <w:r w:rsidRPr="008B6378">
        <w:rPr>
          <w:rStyle w:val="StyleUnderline"/>
          <w:highlight w:val="green"/>
        </w:rPr>
        <w:t>agree</w:t>
      </w:r>
      <w:r w:rsidRPr="004C7D45">
        <w:rPr>
          <w:rStyle w:val="StyleUnderline"/>
        </w:rPr>
        <w:t xml:space="preserve"> that all real </w:t>
      </w:r>
      <w:r w:rsidRPr="008B6378">
        <w:rPr>
          <w:rStyle w:val="StyleUnderline"/>
          <w:highlight w:val="green"/>
        </w:rPr>
        <w:t xml:space="preserve">labor-law "progress," </w:t>
      </w:r>
      <w:r w:rsidRPr="00E739BB">
        <w:rPr>
          <w:rStyle w:val="StyleUnderline"/>
        </w:rPr>
        <w:t xml:space="preserve">however one defines the term, </w:t>
      </w:r>
      <w:r w:rsidRPr="008B6378">
        <w:rPr>
          <w:rStyle w:val="StyleUnderline"/>
          <w:highlight w:val="green"/>
        </w:rPr>
        <w:t xml:space="preserve">has come from the </w:t>
      </w:r>
      <w:r w:rsidRPr="008B6378">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5301B10A" w14:textId="77777777" w:rsidR="00300803" w:rsidRPr="004C7D45" w:rsidRDefault="00300803" w:rsidP="00300803">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8B6378">
        <w:rPr>
          <w:rStyle w:val="StyleUnderline"/>
          <w:highlight w:val="green"/>
        </w:rPr>
        <w:t>a</w:t>
      </w:r>
      <w:r w:rsidRPr="008B6378">
        <w:rPr>
          <w:sz w:val="16"/>
          <w:highlight w:val="green"/>
        </w:rPr>
        <w:t xml:space="preserve"> </w:t>
      </w:r>
      <w:r w:rsidRPr="008B6378">
        <w:rPr>
          <w:rStyle w:val="Emphasis"/>
          <w:highlight w:val="green"/>
        </w:rPr>
        <w:t>waiver process</w:t>
      </w:r>
      <w:r w:rsidRPr="008B6378">
        <w:rPr>
          <w:sz w:val="16"/>
          <w:highlight w:val="green"/>
        </w:rPr>
        <w:t xml:space="preserve"> </w:t>
      </w:r>
      <w:r w:rsidRPr="008B6378">
        <w:rPr>
          <w:rStyle w:val="StyleUnderline"/>
          <w:highlight w:val="green"/>
        </w:rPr>
        <w:t>for</w:t>
      </w:r>
      <w:r w:rsidRPr="008B6378">
        <w:rPr>
          <w:sz w:val="16"/>
          <w:highlight w:val="green"/>
        </w:rPr>
        <w:t xml:space="preserve"> </w:t>
      </w:r>
      <w:r w:rsidRPr="008B6378">
        <w:rPr>
          <w:rStyle w:val="Emphasis"/>
          <w:highlight w:val="green"/>
        </w:rPr>
        <w:t>all major</w:t>
      </w:r>
      <w:r w:rsidRPr="004C7D45">
        <w:rPr>
          <w:rStyle w:val="Emphasis"/>
        </w:rPr>
        <w:t xml:space="preserve"> </w:t>
      </w:r>
      <w:r w:rsidRPr="008B6378">
        <w:rPr>
          <w:rStyle w:val="Emphasis"/>
          <w:highlight w:val="green"/>
        </w:rPr>
        <w:t>labor laws</w:t>
      </w:r>
      <w:r w:rsidRPr="004C7D45">
        <w:rPr>
          <w:sz w:val="16"/>
        </w:rPr>
        <w:t xml:space="preserve"> of the sort already seen in right-to-work and minimum-wage laws.</w:t>
      </w:r>
    </w:p>
    <w:p w14:paraId="02F1A594" w14:textId="77777777" w:rsidR="00300803" w:rsidRPr="004C7D45" w:rsidRDefault="00300803" w:rsidP="00300803">
      <w:pPr>
        <w:rPr>
          <w:sz w:val="16"/>
        </w:rPr>
      </w:pPr>
      <w:r w:rsidRPr="004C7D45">
        <w:rPr>
          <w:sz w:val="16"/>
        </w:rPr>
        <w:t>WAIVERS IN ACTION</w:t>
      </w:r>
    </w:p>
    <w:p w14:paraId="0B69C32F" w14:textId="77777777" w:rsidR="00300803" w:rsidRPr="004C7D45" w:rsidRDefault="00300803" w:rsidP="00300803">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7371A030" w14:textId="77777777" w:rsidR="00300803" w:rsidRPr="004C7D45" w:rsidRDefault="00300803" w:rsidP="00300803">
      <w:pPr>
        <w:rPr>
          <w:sz w:val="16"/>
        </w:rPr>
      </w:pPr>
      <w:r w:rsidRPr="00E739BB">
        <w:rPr>
          <w:rStyle w:val="StyleUnderline"/>
        </w:rPr>
        <w:t>The goal</w:t>
      </w:r>
      <w:r w:rsidRPr="004C7D45">
        <w:rPr>
          <w:rStyle w:val="StyleUnderline"/>
        </w:rPr>
        <w:t xml:space="preserve"> would be to </w:t>
      </w:r>
      <w:r w:rsidRPr="008B6378">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8B6378">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8B6378">
        <w:rPr>
          <w:rStyle w:val="StyleUnderline"/>
          <w:highlight w:val="green"/>
        </w:rPr>
        <w:t>states</w:t>
      </w:r>
      <w:r w:rsidRPr="004C7D45">
        <w:rPr>
          <w:rStyle w:val="StyleUnderline"/>
        </w:rPr>
        <w:t xml:space="preserve">, localities, and even individual firms </w:t>
      </w:r>
      <w:r w:rsidRPr="008B6378">
        <w:rPr>
          <w:rStyle w:val="StyleUnderline"/>
          <w:highlight w:val="green"/>
        </w:rPr>
        <w:t>could serve as</w:t>
      </w:r>
      <w:r w:rsidRPr="008B6378">
        <w:rPr>
          <w:sz w:val="16"/>
          <w:highlight w:val="green"/>
        </w:rPr>
        <w:t xml:space="preserve"> </w:t>
      </w:r>
      <w:r w:rsidRPr="008B6378">
        <w:rPr>
          <w:rStyle w:val="Emphasis"/>
          <w:highlight w:val="green"/>
        </w:rPr>
        <w:t>true</w:t>
      </w:r>
      <w:r w:rsidRPr="004C7D45">
        <w:rPr>
          <w:rStyle w:val="Emphasis"/>
        </w:rPr>
        <w:t xml:space="preserve"> </w:t>
      </w:r>
      <w:r w:rsidRPr="008B6378">
        <w:rPr>
          <w:rStyle w:val="Emphasis"/>
          <w:highlight w:val="green"/>
        </w:rPr>
        <w:t>lab</w:t>
      </w:r>
      <w:r w:rsidRPr="004C7D45">
        <w:rPr>
          <w:rStyle w:val="Emphasis"/>
        </w:rPr>
        <w:t>oratorie</w:t>
      </w:r>
      <w:r w:rsidRPr="008B6378">
        <w:rPr>
          <w:rStyle w:val="Emphasis"/>
          <w:highlight w:val="green"/>
        </w:rPr>
        <w:t>s</w:t>
      </w:r>
      <w:r w:rsidRPr="004C7D45">
        <w:rPr>
          <w:rStyle w:val="Emphasis"/>
        </w:rPr>
        <w:t xml:space="preserve"> </w:t>
      </w:r>
      <w:r w:rsidRPr="008B6378">
        <w:rPr>
          <w:rStyle w:val="Emphasis"/>
          <w:highlight w:val="green"/>
        </w:rPr>
        <w:t>of democracy</w:t>
      </w:r>
      <w:r w:rsidRPr="008B6378">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691B5886" w14:textId="77777777" w:rsidR="00300803" w:rsidRPr="004C7D45" w:rsidRDefault="00300803" w:rsidP="00300803">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8B6378">
        <w:rPr>
          <w:rStyle w:val="StyleUnderline"/>
          <w:highlight w:val="green"/>
        </w:rPr>
        <w:t>waivers would have to</w:t>
      </w:r>
      <w:r w:rsidRPr="008B6378">
        <w:rPr>
          <w:sz w:val="16"/>
          <w:highlight w:val="green"/>
        </w:rPr>
        <w:t xml:space="preserve"> </w:t>
      </w:r>
      <w:r w:rsidRPr="008B6378">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8B6378">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591FEA6A" w14:textId="77777777" w:rsidR="00300803" w:rsidRPr="00CE7572" w:rsidRDefault="00300803" w:rsidP="00300803">
      <w:pPr>
        <w:rPr>
          <w:sz w:val="14"/>
        </w:rPr>
      </w:pPr>
      <w:r w:rsidRPr="004C7D45">
        <w:rPr>
          <w:rStyle w:val="StyleUnderline"/>
        </w:rPr>
        <w:t xml:space="preserve">The waivers also typically should </w:t>
      </w:r>
      <w:r w:rsidRPr="008B6378">
        <w:rPr>
          <w:rStyle w:val="StyleUnderline"/>
          <w:highlight w:val="green"/>
        </w:rPr>
        <w:t>have a</w:t>
      </w:r>
      <w:r w:rsidRPr="008B6378">
        <w:rPr>
          <w:sz w:val="16"/>
          <w:highlight w:val="green"/>
        </w:rPr>
        <w:t xml:space="preserve"> </w:t>
      </w:r>
      <w:r w:rsidRPr="008B6378">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8B6378">
        <w:rPr>
          <w:rStyle w:val="StyleUnderline"/>
          <w:highlight w:val="green"/>
        </w:rPr>
        <w:t>subject to</w:t>
      </w:r>
      <w:r w:rsidRPr="004C7D45">
        <w:rPr>
          <w:rStyle w:val="StyleUnderline"/>
        </w:rPr>
        <w:t xml:space="preserve"> a </w:t>
      </w:r>
      <w:r w:rsidRPr="008B6378">
        <w:rPr>
          <w:rStyle w:val="StyleUnderline"/>
          <w:highlight w:val="green"/>
        </w:rPr>
        <w:t>public-</w:t>
      </w:r>
      <w:r w:rsidRPr="008B6378">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3870C744" w14:textId="77777777" w:rsidR="00300803" w:rsidRPr="00CE7572" w:rsidRDefault="00300803" w:rsidP="00300803">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59993E9D" w14:textId="77777777" w:rsidR="00300803" w:rsidRPr="004C7D45" w:rsidRDefault="00300803" w:rsidP="00300803">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8B6378">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8B6378">
        <w:rPr>
          <w:rStyle w:val="StyleUnderline"/>
          <w:highlight w:val="green"/>
        </w:rPr>
        <w:t>are</w:t>
      </w:r>
      <w:r w:rsidRPr="004C7D45">
        <w:rPr>
          <w:sz w:val="16"/>
        </w:rPr>
        <w:t xml:space="preserve"> </w:t>
      </w:r>
      <w:r w:rsidRPr="004C7D45">
        <w:rPr>
          <w:rStyle w:val="Emphasis"/>
        </w:rPr>
        <w:t xml:space="preserve">flatly </w:t>
      </w:r>
      <w:r w:rsidRPr="008B6378">
        <w:rPr>
          <w:rStyle w:val="Emphasis"/>
          <w:highlight w:val="green"/>
        </w:rPr>
        <w:t>illegal</w:t>
      </w:r>
      <w:r w:rsidRPr="004C7D45">
        <w:rPr>
          <w:sz w:val="16"/>
        </w:rPr>
        <w:t xml:space="preserve"> </w:t>
      </w:r>
      <w:r w:rsidRPr="004C7D45">
        <w:rPr>
          <w:rStyle w:val="StyleUnderline"/>
        </w:rPr>
        <w:t xml:space="preserve">under current federal law. </w:t>
      </w:r>
      <w:r w:rsidRPr="008B6378">
        <w:rPr>
          <w:rStyle w:val="StyleUnderline"/>
          <w:highlight w:val="green"/>
        </w:rPr>
        <w:t>Permitting</w:t>
      </w:r>
      <w:r w:rsidRPr="008B6378">
        <w:rPr>
          <w:sz w:val="16"/>
          <w:highlight w:val="green"/>
        </w:rPr>
        <w:t xml:space="preserve"> </w:t>
      </w:r>
      <w:r w:rsidRPr="008B6378">
        <w:rPr>
          <w:rStyle w:val="Emphasis"/>
          <w:highlight w:val="green"/>
        </w:rPr>
        <w:t>experimentation</w:t>
      </w:r>
      <w:r w:rsidRPr="004C7D45">
        <w:rPr>
          <w:sz w:val="16"/>
        </w:rPr>
        <w:t xml:space="preserve"> </w:t>
      </w:r>
      <w:r w:rsidRPr="008B6378">
        <w:rPr>
          <w:rStyle w:val="StyleUnderline"/>
          <w:highlight w:val="green"/>
        </w:rPr>
        <w:t>with</w:t>
      </w:r>
      <w:r w:rsidRPr="004C7D45">
        <w:rPr>
          <w:rStyle w:val="StyleUnderline"/>
        </w:rPr>
        <w:t xml:space="preserve"> such </w:t>
      </w:r>
      <w:r w:rsidRPr="008B6378">
        <w:rPr>
          <w:rStyle w:val="StyleUnderline"/>
          <w:highlight w:val="green"/>
        </w:rPr>
        <w:t>councils</w:t>
      </w:r>
      <w:r w:rsidRPr="004C7D45">
        <w:rPr>
          <w:rStyle w:val="StyleUnderline"/>
        </w:rPr>
        <w:t xml:space="preserve"> or committees </w:t>
      </w:r>
      <w:r w:rsidRPr="008B6378">
        <w:rPr>
          <w:rStyle w:val="StyleUnderline"/>
          <w:highlight w:val="green"/>
        </w:rPr>
        <w:t>might be</w:t>
      </w:r>
      <w:r w:rsidRPr="004C7D45">
        <w:rPr>
          <w:rStyle w:val="StyleUnderline"/>
        </w:rPr>
        <w:t xml:space="preserve"> one of the first and most </w:t>
      </w:r>
      <w:r w:rsidRPr="008B6378">
        <w:rPr>
          <w:rStyle w:val="StyleUnderline"/>
          <w:highlight w:val="green"/>
        </w:rPr>
        <w:t>promising</w:t>
      </w:r>
      <w:r w:rsidRPr="004C7D45">
        <w:rPr>
          <w:rStyle w:val="StyleUnderline"/>
        </w:rPr>
        <w:t xml:space="preserve"> waivers to be granted</w:t>
      </w:r>
      <w:r w:rsidRPr="004C7D45">
        <w:rPr>
          <w:sz w:val="16"/>
        </w:rPr>
        <w:t>.</w:t>
      </w:r>
    </w:p>
    <w:p w14:paraId="6703EEBD" w14:textId="77777777" w:rsidR="00300803" w:rsidRPr="004C7D45" w:rsidRDefault="00300803" w:rsidP="00300803">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1CEAC378" w14:textId="77777777" w:rsidR="00300803" w:rsidRPr="00A17708" w:rsidRDefault="00300803" w:rsidP="00300803">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7559A144" w14:textId="77777777" w:rsidR="00300803" w:rsidRPr="00A17708" w:rsidRDefault="00300803" w:rsidP="00300803">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0A8CA345" w14:textId="77777777" w:rsidR="00300803" w:rsidRPr="00A17708" w:rsidRDefault="00300803" w:rsidP="00300803">
      <w:pPr>
        <w:rPr>
          <w:sz w:val="8"/>
          <w:szCs w:val="14"/>
        </w:rPr>
      </w:pPr>
      <w:r w:rsidRPr="00A17708">
        <w:rPr>
          <w:sz w:val="8"/>
          <w:szCs w:val="14"/>
        </w:rPr>
        <w:t>WAGE AND HOUR RULES</w:t>
      </w:r>
    </w:p>
    <w:p w14:paraId="50604164" w14:textId="77777777" w:rsidR="00300803" w:rsidRPr="00A17708" w:rsidRDefault="00300803" w:rsidP="00300803">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17B9836E" w14:textId="77777777" w:rsidR="00300803" w:rsidRPr="00A17708" w:rsidRDefault="00300803" w:rsidP="00300803">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42F3CE3B" w14:textId="77777777" w:rsidR="00300803" w:rsidRPr="00A17708" w:rsidRDefault="00300803" w:rsidP="00300803">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1E3B7AE9" w14:textId="77777777" w:rsidR="00300803" w:rsidRPr="00A17708" w:rsidRDefault="00300803" w:rsidP="00300803">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6AE70F70" w14:textId="77777777" w:rsidR="00300803" w:rsidRPr="00A17708" w:rsidRDefault="00300803" w:rsidP="00300803">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3D4830E0" w14:textId="77777777" w:rsidR="00300803" w:rsidRPr="00A17708" w:rsidRDefault="00300803" w:rsidP="00300803">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1587DE84" w14:textId="77777777" w:rsidR="00300803" w:rsidRPr="00A17708" w:rsidRDefault="00300803" w:rsidP="00300803">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187018F7" w14:textId="77777777" w:rsidR="00300803" w:rsidRPr="00A17708" w:rsidRDefault="00300803" w:rsidP="00300803">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1F7A7940" w14:textId="77777777" w:rsidR="00300803" w:rsidRPr="00A17708" w:rsidRDefault="00300803" w:rsidP="00300803">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388A4499" w14:textId="77777777" w:rsidR="00300803" w:rsidRPr="00A17708" w:rsidRDefault="00300803" w:rsidP="00300803">
      <w:pPr>
        <w:rPr>
          <w:sz w:val="8"/>
          <w:szCs w:val="14"/>
        </w:rPr>
      </w:pPr>
      <w:r w:rsidRPr="00A17708">
        <w:rPr>
          <w:sz w:val="8"/>
          <w:szCs w:val="14"/>
        </w:rPr>
        <w:t>LABOR-ORGANIZATION STRUCTURES</w:t>
      </w:r>
    </w:p>
    <w:p w14:paraId="2B766BD6" w14:textId="77777777" w:rsidR="00300803" w:rsidRPr="004C7D45" w:rsidRDefault="00300803" w:rsidP="00300803">
      <w:pPr>
        <w:rPr>
          <w:sz w:val="16"/>
        </w:rPr>
      </w:pPr>
      <w:r w:rsidRPr="004C7D45">
        <w:rPr>
          <w:rStyle w:val="StyleUnderline"/>
        </w:rPr>
        <w:t xml:space="preserve">Current </w:t>
      </w:r>
      <w:r w:rsidRPr="008B6378">
        <w:rPr>
          <w:rStyle w:val="StyleUnderline"/>
          <w:highlight w:val="green"/>
        </w:rPr>
        <w:t>labor law puts</w:t>
      </w:r>
      <w:r w:rsidRPr="004C7D45">
        <w:rPr>
          <w:rStyle w:val="StyleUnderline"/>
        </w:rPr>
        <w:t xml:space="preserve"> both labor </w:t>
      </w:r>
      <w:r w:rsidRPr="008B6378">
        <w:rPr>
          <w:rStyle w:val="StyleUnderline"/>
          <w:highlight w:val="green"/>
        </w:rPr>
        <w:t>unions and employers in</w:t>
      </w:r>
      <w:r w:rsidRPr="004C7D45">
        <w:rPr>
          <w:rStyle w:val="StyleUnderline"/>
        </w:rPr>
        <w:t xml:space="preserve"> an </w:t>
      </w:r>
      <w:r w:rsidRPr="008B6378">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7913CACE" w14:textId="77777777" w:rsidR="00300803" w:rsidRPr="004C7D45" w:rsidRDefault="00300803" w:rsidP="00300803">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8B6378">
        <w:rPr>
          <w:rStyle w:val="StyleUnderline"/>
          <w:highlight w:val="green"/>
        </w:rPr>
        <w:t>organizing becomes</w:t>
      </w:r>
      <w:r w:rsidRPr="004C7D45">
        <w:rPr>
          <w:rStyle w:val="StyleUnderline"/>
        </w:rPr>
        <w:t xml:space="preserve"> a</w:t>
      </w:r>
      <w:r w:rsidRPr="004C7D45">
        <w:rPr>
          <w:sz w:val="16"/>
        </w:rPr>
        <w:t xml:space="preserve"> </w:t>
      </w:r>
      <w:r w:rsidRPr="008B6378">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8B6378">
        <w:rPr>
          <w:rStyle w:val="Emphasis"/>
          <w:highlight w:val="green"/>
        </w:rPr>
        <w:t>non-union</w:t>
      </w:r>
      <w:r w:rsidRPr="004C7D45">
        <w:rPr>
          <w:sz w:val="16"/>
        </w:rPr>
        <w:t xml:space="preserve"> </w:t>
      </w:r>
      <w:r w:rsidRPr="008B6378">
        <w:rPr>
          <w:rStyle w:val="StyleUnderline"/>
          <w:highlight w:val="green"/>
        </w:rPr>
        <w:t>employers</w:t>
      </w:r>
      <w:r w:rsidRPr="004C7D45">
        <w:rPr>
          <w:sz w:val="16"/>
        </w:rPr>
        <w:t xml:space="preserve"> </w:t>
      </w:r>
      <w:r w:rsidRPr="004C7D45">
        <w:rPr>
          <w:rStyle w:val="Emphasis"/>
        </w:rPr>
        <w:t xml:space="preserve">desperately </w:t>
      </w:r>
      <w:r w:rsidRPr="008B6378">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0758276B" w14:textId="77777777" w:rsidR="00300803" w:rsidRPr="004C7D45" w:rsidRDefault="00300803" w:rsidP="00300803">
      <w:pPr>
        <w:rPr>
          <w:sz w:val="16"/>
        </w:rPr>
      </w:pPr>
      <w:r w:rsidRPr="004C7D45">
        <w:rPr>
          <w:sz w:val="16"/>
        </w:rPr>
        <w:t xml:space="preserve">To maximize the opportunities allowed under current law, </w:t>
      </w:r>
      <w:r w:rsidRPr="008B6378">
        <w:rPr>
          <w:rStyle w:val="Emphasis"/>
          <w:highlight w:val="green"/>
        </w:rPr>
        <w:t>unions</w:t>
      </w:r>
      <w:r w:rsidRPr="004C7D45">
        <w:rPr>
          <w:sz w:val="16"/>
        </w:rPr>
        <w:t xml:space="preserve"> sometimes </w:t>
      </w:r>
      <w:r w:rsidRPr="008B6378">
        <w:rPr>
          <w:rStyle w:val="StyleUnderline"/>
          <w:highlight w:val="green"/>
        </w:rPr>
        <w:t>expend energy on</w:t>
      </w:r>
      <w:r w:rsidRPr="004C7D45">
        <w:rPr>
          <w:sz w:val="16"/>
        </w:rPr>
        <w:t xml:space="preserve"> </w:t>
      </w:r>
      <w:r w:rsidRPr="008B6378">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8B6378">
        <w:rPr>
          <w:rStyle w:val="StyleUnderline"/>
          <w:highlight w:val="green"/>
        </w:rPr>
        <w:t>employers may decide to abolish</w:t>
      </w:r>
      <w:r w:rsidRPr="004C7D45">
        <w:rPr>
          <w:rStyle w:val="StyleUnderline"/>
        </w:rPr>
        <w:t xml:space="preserve"> certain </w:t>
      </w:r>
      <w:r w:rsidRPr="008B6378">
        <w:rPr>
          <w:rStyle w:val="StyleUnderline"/>
          <w:highlight w:val="green"/>
        </w:rPr>
        <w:t>job categories</w:t>
      </w:r>
      <w:r w:rsidRPr="004C7D45">
        <w:rPr>
          <w:rStyle w:val="StyleUnderline"/>
        </w:rPr>
        <w:t xml:space="preserve"> altogether</w:t>
      </w:r>
      <w:r w:rsidRPr="004C7D45">
        <w:rPr>
          <w:sz w:val="16"/>
        </w:rPr>
        <w:t>, an approach the anti-union Workplace Policy Institute has actually recommended in some cases.</w:t>
      </w:r>
    </w:p>
    <w:p w14:paraId="5BECDA9C" w14:textId="77777777" w:rsidR="00300803" w:rsidRPr="004C7D45" w:rsidRDefault="00300803" w:rsidP="00300803">
      <w:pPr>
        <w:rPr>
          <w:sz w:val="16"/>
        </w:rPr>
      </w:pPr>
      <w:r w:rsidRPr="004C7D45">
        <w:rPr>
          <w:rStyle w:val="StyleUnderline"/>
        </w:rPr>
        <w:t xml:space="preserve">While this may be an effective strategy to resist organized labor, </w:t>
      </w:r>
      <w:r w:rsidRPr="008B6378">
        <w:rPr>
          <w:rStyle w:val="StyleUnderline"/>
          <w:highlight w:val="green"/>
        </w:rPr>
        <w:t>it's</w:t>
      </w:r>
      <w:r w:rsidRPr="004C7D45">
        <w:rPr>
          <w:rStyle w:val="StyleUnderline"/>
        </w:rPr>
        <w:t xml:space="preserve"> probably </w:t>
      </w:r>
      <w:r w:rsidRPr="008B6378">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8B6378">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8B6378">
        <w:rPr>
          <w:rStyle w:val="Emphasis"/>
          <w:highlight w:val="green"/>
        </w:rPr>
        <w:t>division</w:t>
      </w:r>
      <w:r w:rsidRPr="008B6378">
        <w:rPr>
          <w:sz w:val="16"/>
          <w:highlight w:val="green"/>
        </w:rPr>
        <w:t xml:space="preserve"> </w:t>
      </w:r>
      <w:r w:rsidRPr="008B6378">
        <w:rPr>
          <w:rStyle w:val="StyleUnderline"/>
          <w:highlight w:val="green"/>
        </w:rPr>
        <w:t>of labor</w:t>
      </w:r>
      <w:r w:rsidRPr="004C7D45">
        <w:rPr>
          <w:rStyle w:val="StyleUnderline"/>
        </w:rPr>
        <w:t xml:space="preserve"> and gains </w:t>
      </w:r>
      <w:r w:rsidRPr="008B6378">
        <w:rPr>
          <w:rStyle w:val="StyleUnderline"/>
          <w:highlight w:val="green"/>
        </w:rPr>
        <w:t>from</w:t>
      </w:r>
      <w:r w:rsidRPr="008B6378">
        <w:rPr>
          <w:sz w:val="16"/>
          <w:highlight w:val="green"/>
        </w:rPr>
        <w:t xml:space="preserve"> </w:t>
      </w:r>
      <w:r w:rsidRPr="008B6378">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8B6378">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288B68FE" w14:textId="77777777" w:rsidR="00300803" w:rsidRPr="004C7D45" w:rsidRDefault="00300803" w:rsidP="00300803">
      <w:pPr>
        <w:rPr>
          <w:sz w:val="16"/>
        </w:rPr>
      </w:pPr>
      <w:r w:rsidRPr="004C7D45">
        <w:rPr>
          <w:rStyle w:val="StyleUnderline"/>
        </w:rPr>
        <w:t xml:space="preserve">Given the perceived and real costs of a unionized workforce, many </w:t>
      </w:r>
      <w:r w:rsidRPr="008B6378">
        <w:rPr>
          <w:rStyle w:val="StyleUnderline"/>
          <w:highlight w:val="green"/>
        </w:rPr>
        <w:t>employers</w:t>
      </w:r>
      <w:r w:rsidRPr="004C7D45">
        <w:rPr>
          <w:rStyle w:val="StyleUnderline"/>
        </w:rPr>
        <w:t xml:space="preserve"> are willing to</w:t>
      </w:r>
      <w:r w:rsidRPr="004C7D45">
        <w:rPr>
          <w:sz w:val="16"/>
        </w:rPr>
        <w:t xml:space="preserve"> push or </w:t>
      </w:r>
      <w:r w:rsidRPr="008B6378">
        <w:rPr>
          <w:rStyle w:val="Emphasis"/>
          <w:highlight w:val="green"/>
        </w:rPr>
        <w:t>break the law</w:t>
      </w:r>
      <w:r w:rsidRPr="004C7D45">
        <w:rPr>
          <w:sz w:val="16"/>
        </w:rPr>
        <w:t xml:space="preserve"> (and even to pay fines for doing so) </w:t>
      </w:r>
      <w:r w:rsidRPr="004C7D45">
        <w:rPr>
          <w:rStyle w:val="StyleUnderline"/>
        </w:rPr>
        <w:t xml:space="preserve">in order </w:t>
      </w:r>
      <w:r w:rsidRPr="008B6378">
        <w:rPr>
          <w:rStyle w:val="StyleUnderline"/>
          <w:highlight w:val="green"/>
        </w:rPr>
        <w:t>to prevent</w:t>
      </w:r>
      <w:r w:rsidRPr="004C7D45">
        <w:rPr>
          <w:rStyle w:val="StyleUnderline"/>
        </w:rPr>
        <w:t xml:space="preserve"> union </w:t>
      </w:r>
      <w:r w:rsidRPr="008B6378">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07479558" w14:textId="77777777" w:rsidR="00300803" w:rsidRPr="00A17708" w:rsidRDefault="00300803" w:rsidP="00300803">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603905DE" w14:textId="77777777" w:rsidR="00300803" w:rsidRPr="004C7D45" w:rsidRDefault="00300803" w:rsidP="00300803">
      <w:pPr>
        <w:rPr>
          <w:sz w:val="16"/>
        </w:rPr>
      </w:pPr>
      <w:r w:rsidRPr="008B6378">
        <w:rPr>
          <w:rStyle w:val="Emphasis"/>
          <w:highlight w:val="green"/>
        </w:rPr>
        <w:t>New</w:t>
      </w:r>
      <w:r w:rsidRPr="008B6378">
        <w:rPr>
          <w:sz w:val="16"/>
          <w:highlight w:val="green"/>
        </w:rPr>
        <w:t xml:space="preserve"> </w:t>
      </w:r>
      <w:r w:rsidRPr="008B6378">
        <w:rPr>
          <w:rStyle w:val="StyleUnderline"/>
          <w:highlight w:val="green"/>
        </w:rPr>
        <w:t>modes of representation offer</w:t>
      </w:r>
      <w:r w:rsidRPr="004C7D45">
        <w:rPr>
          <w:sz w:val="16"/>
        </w:rPr>
        <w:t xml:space="preserve"> </w:t>
      </w:r>
      <w:r w:rsidRPr="004C7D45">
        <w:rPr>
          <w:rStyle w:val="Emphasis"/>
        </w:rPr>
        <w:t xml:space="preserve">tremendous </w:t>
      </w:r>
      <w:r w:rsidRPr="008B6378">
        <w:rPr>
          <w:rStyle w:val="Emphasis"/>
          <w:highlight w:val="gree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06A2F8A2" w14:textId="77777777" w:rsidR="00300803" w:rsidRPr="00AB1876" w:rsidRDefault="00300803" w:rsidP="00300803">
      <w:pPr>
        <w:pStyle w:val="Heading4"/>
        <w:rPr>
          <w:szCs w:val="26"/>
        </w:rPr>
      </w:pPr>
      <w:r w:rsidRPr="00AB1876">
        <w:rPr>
          <w:szCs w:val="26"/>
        </w:rPr>
        <w:t xml:space="preserve">Reviving experimental federalism is key to reign in </w:t>
      </w:r>
      <w:r w:rsidRPr="00AB1876">
        <w:rPr>
          <w:szCs w:val="26"/>
          <w:u w:val="single"/>
        </w:rPr>
        <w:t>existential AI</w:t>
      </w:r>
      <w:r w:rsidRPr="00AB1876">
        <w:rPr>
          <w:szCs w:val="26"/>
        </w:rPr>
        <w:t>.</w:t>
      </w:r>
    </w:p>
    <w:p w14:paraId="3529104E" w14:textId="77777777" w:rsidR="00300803" w:rsidRPr="004C7D45" w:rsidRDefault="00300803" w:rsidP="00300803">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036355AF" w14:textId="77777777" w:rsidR="00300803" w:rsidRPr="004C7D45" w:rsidRDefault="00300803" w:rsidP="00300803">
      <w:pPr>
        <w:rPr>
          <w:rStyle w:val="Emphasis"/>
        </w:rPr>
      </w:pPr>
      <w:r w:rsidRPr="004C7D45">
        <w:rPr>
          <w:rStyle w:val="Emphasis"/>
        </w:rPr>
        <w:t xml:space="preserve">2. </w:t>
      </w:r>
      <w:r w:rsidRPr="008B6378">
        <w:rPr>
          <w:rStyle w:val="Emphasis"/>
          <w:highlight w:val="green"/>
        </w:rPr>
        <w:t>AI Safety</w:t>
      </w:r>
    </w:p>
    <w:p w14:paraId="14DAC9C8" w14:textId="77777777" w:rsidR="00300803" w:rsidRPr="004C7D45" w:rsidRDefault="00300803" w:rsidP="00300803">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8B6378">
        <w:rPr>
          <w:rStyle w:val="StyleUnderline"/>
          <w:highlight w:val="green"/>
        </w:rPr>
        <w:t xml:space="preserve">caused by </w:t>
      </w:r>
      <w:r w:rsidRPr="008B6378">
        <w:rPr>
          <w:rStyle w:val="Emphasis"/>
          <w:highlight w:val="gree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8B6378">
        <w:rPr>
          <w:rStyle w:val="StyleUnderline"/>
          <w:highlight w:val="green"/>
        </w:rPr>
        <w:t xml:space="preserve">can go </w:t>
      </w:r>
      <w:r w:rsidRPr="008B6378">
        <w:rPr>
          <w:rStyle w:val="Emphasis"/>
          <w:highlight w:val="green"/>
        </w:rPr>
        <w:t>quite wrong</w:t>
      </w:r>
      <w:r w:rsidRPr="004C7D45">
        <w:rPr>
          <w:sz w:val="16"/>
        </w:rPr>
        <w:t xml:space="preserve">.”258  </w:t>
      </w:r>
    </w:p>
    <w:p w14:paraId="287BC1C5" w14:textId="77777777" w:rsidR="00300803" w:rsidRPr="004C7D45" w:rsidRDefault="00300803" w:rsidP="00300803">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8B6378">
        <w:rPr>
          <w:rStyle w:val="Emphasis"/>
          <w:highlight w:val="green"/>
        </w:rPr>
        <w:t>catastrophic events</w:t>
      </w:r>
      <w:r w:rsidRPr="008B6378">
        <w:rPr>
          <w:sz w:val="16"/>
          <w:highlight w:val="green"/>
        </w:rPr>
        <w:t xml:space="preserve">, </w:t>
      </w:r>
      <w:r w:rsidRPr="008B6378">
        <w:rPr>
          <w:rStyle w:val="StyleUnderline"/>
          <w:highlight w:val="green"/>
        </w:rPr>
        <w:t xml:space="preserve">such as </w:t>
      </w:r>
      <w:r w:rsidRPr="008B6378">
        <w:rPr>
          <w:rStyle w:val="Emphasis"/>
          <w:highlight w:val="gree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8B6378">
        <w:rPr>
          <w:rStyle w:val="Emphasis"/>
          <w:highlight w:val="green"/>
        </w:rPr>
        <w:t>extinction from AI</w:t>
      </w:r>
      <w:r w:rsidRPr="008B6378">
        <w:rPr>
          <w:rStyle w:val="StyleUnderline"/>
          <w:highlight w:val="green"/>
        </w:rPr>
        <w:t xml:space="preserve"> should be a</w:t>
      </w:r>
      <w:r w:rsidRPr="004C7D45">
        <w:rPr>
          <w:rStyle w:val="StyleUnderline"/>
        </w:rPr>
        <w:t xml:space="preserve"> global </w:t>
      </w:r>
      <w:r w:rsidRPr="008B6378">
        <w:rPr>
          <w:rStyle w:val="StyleUnderline"/>
          <w:highlight w:val="green"/>
        </w:rPr>
        <w:t xml:space="preserve">priority </w:t>
      </w:r>
      <w:r w:rsidRPr="008B6378">
        <w:rPr>
          <w:rStyle w:val="Emphasis"/>
          <w:highlight w:val="green"/>
        </w:rPr>
        <w:t>alongside</w:t>
      </w:r>
      <w:r w:rsidRPr="004C7D45">
        <w:rPr>
          <w:rStyle w:val="StyleUnderline"/>
        </w:rPr>
        <w:t xml:space="preserve"> other societal-scale risks such as </w:t>
      </w:r>
      <w:r w:rsidRPr="008B6378">
        <w:rPr>
          <w:rStyle w:val="Emphasis"/>
          <w:highlight w:val="green"/>
        </w:rPr>
        <w:t>pandemics</w:t>
      </w:r>
      <w:r w:rsidRPr="008B6378">
        <w:rPr>
          <w:sz w:val="16"/>
          <w:highlight w:val="green"/>
        </w:rPr>
        <w:t xml:space="preserve"> </w:t>
      </w:r>
      <w:r w:rsidRPr="008B6378">
        <w:rPr>
          <w:rStyle w:val="StyleUnderline"/>
          <w:highlight w:val="green"/>
        </w:rPr>
        <w:t>and</w:t>
      </w:r>
      <w:r w:rsidRPr="008B6378">
        <w:rPr>
          <w:sz w:val="16"/>
          <w:highlight w:val="green"/>
        </w:rPr>
        <w:t xml:space="preserve"> </w:t>
      </w:r>
      <w:r w:rsidRPr="008B6378">
        <w:rPr>
          <w:rStyle w:val="Emphasis"/>
          <w:highlight w:val="gree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8B6378">
        <w:rPr>
          <w:rStyle w:val="StyleUnderline"/>
          <w:highlight w:val="green"/>
        </w:rPr>
        <w:t xml:space="preserve">lack of </w:t>
      </w:r>
      <w:r w:rsidRPr="008B6378">
        <w:rPr>
          <w:rStyle w:val="Emphasis"/>
          <w:highlight w:val="green"/>
        </w:rPr>
        <w:t>consensus</w:t>
      </w:r>
      <w:r w:rsidRPr="008B6378">
        <w:rPr>
          <w:rStyle w:val="StyleUnderline"/>
          <w:highlight w:val="green"/>
        </w:rPr>
        <w:t xml:space="preserve"> is</w:t>
      </w:r>
      <w:r w:rsidRPr="004C7D45">
        <w:rPr>
          <w:rStyle w:val="StyleUnderline"/>
        </w:rPr>
        <w:t xml:space="preserve"> why this is such a </w:t>
      </w:r>
      <w:r w:rsidRPr="008B6378">
        <w:rPr>
          <w:rStyle w:val="StyleUnderline"/>
          <w:highlight w:val="green"/>
        </w:rPr>
        <w:t>compelling</w:t>
      </w:r>
      <w:r w:rsidRPr="004C7D45">
        <w:rPr>
          <w:rStyle w:val="StyleUnderline"/>
        </w:rPr>
        <w:t xml:space="preserve"> case study </w:t>
      </w:r>
      <w:r w:rsidRPr="008B6378">
        <w:rPr>
          <w:rStyle w:val="StyleUnderline"/>
          <w:highlight w:val="green"/>
        </w:rPr>
        <w:t>for</w:t>
      </w:r>
      <w:r w:rsidRPr="004C7D45">
        <w:rPr>
          <w:sz w:val="16"/>
        </w:rPr>
        <w:t xml:space="preserve"> AI policy in general, and </w:t>
      </w:r>
      <w:r w:rsidRPr="008B6378">
        <w:rPr>
          <w:rStyle w:val="Emphasis"/>
          <w:highlight w:val="green"/>
        </w:rPr>
        <w:t>AI federalism</w:t>
      </w:r>
      <w:r w:rsidRPr="004C7D45">
        <w:rPr>
          <w:sz w:val="16"/>
        </w:rPr>
        <w:t xml:space="preserve"> specifically.  </w:t>
      </w:r>
    </w:p>
    <w:p w14:paraId="2EC55A50" w14:textId="77777777" w:rsidR="00300803" w:rsidRPr="004C7D45" w:rsidRDefault="00300803" w:rsidP="00300803">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64268E4B" w14:textId="77777777" w:rsidR="00300803" w:rsidRPr="004C7D45" w:rsidRDefault="00300803" w:rsidP="00300803">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362DCE47" w14:textId="77777777" w:rsidR="00300803" w:rsidRPr="004C7D45" w:rsidRDefault="00300803" w:rsidP="00300803">
      <w:pPr>
        <w:rPr>
          <w:sz w:val="16"/>
        </w:rPr>
      </w:pPr>
      <w:r w:rsidRPr="008B6378">
        <w:rPr>
          <w:rStyle w:val="StyleUnderline"/>
          <w:highlight w:val="green"/>
        </w:rPr>
        <w:t xml:space="preserve">As momentum </w:t>
      </w:r>
      <w:r w:rsidRPr="008B6378">
        <w:rPr>
          <w:rStyle w:val="Emphasis"/>
          <w:highlight w:val="green"/>
        </w:rPr>
        <w:t>stalled</w:t>
      </w:r>
      <w:r w:rsidRPr="008B6378">
        <w:rPr>
          <w:rStyle w:val="StyleUnderline"/>
          <w:highlight w:val="green"/>
        </w:rPr>
        <w:t xml:space="preserve"> in Congress</w:t>
      </w:r>
      <w:r w:rsidRPr="004C7D45">
        <w:rPr>
          <w:sz w:val="16"/>
        </w:rPr>
        <w:t xml:space="preserve">, </w:t>
      </w:r>
      <w:r w:rsidRPr="004C7D45">
        <w:rPr>
          <w:rStyle w:val="StyleUnderline"/>
        </w:rPr>
        <w:t xml:space="preserve">AI </w:t>
      </w:r>
      <w:r w:rsidRPr="008B6378">
        <w:rPr>
          <w:rStyle w:val="StyleUnderline"/>
          <w:highlight w:val="green"/>
        </w:rPr>
        <w:t>safety</w:t>
      </w:r>
      <w:r w:rsidRPr="004C7D45">
        <w:rPr>
          <w:rStyle w:val="StyleUnderline"/>
        </w:rPr>
        <w:t xml:space="preserve"> advocates </w:t>
      </w:r>
      <w:r w:rsidRPr="008B6378">
        <w:rPr>
          <w:rStyle w:val="Emphasis"/>
          <w:highlight w:val="green"/>
        </w:rPr>
        <w:t>pivoted to</w:t>
      </w:r>
      <w:r w:rsidRPr="004C7D45">
        <w:rPr>
          <w:rStyle w:val="Emphasis"/>
        </w:rPr>
        <w:t xml:space="preserve"> the </w:t>
      </w:r>
      <w:r w:rsidRPr="008B6378">
        <w:rPr>
          <w:rStyle w:val="Emphasis"/>
          <w:highlight w:val="gree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4C7D45">
        <w:rPr>
          <w:rStyle w:val="StyleUnderline"/>
        </w:rPr>
        <w:t xml:space="preserve">more than </w:t>
      </w:r>
      <w:r w:rsidRPr="004C7D45">
        <w:rPr>
          <w:rStyle w:val="Emphasis"/>
        </w:rPr>
        <w:t xml:space="preserve">50 AI-related </w:t>
      </w:r>
      <w:r w:rsidRPr="008B6378">
        <w:rPr>
          <w:rStyle w:val="Emphasis"/>
          <w:highlight w:val="gree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164F5D60" w14:textId="77777777" w:rsidR="00300803" w:rsidRPr="004C7D45" w:rsidRDefault="00300803" w:rsidP="00300803">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8B6378">
        <w:rPr>
          <w:rStyle w:val="Emphasis"/>
          <w:highlight w:val="green"/>
        </w:rPr>
        <w:t>question</w:t>
      </w:r>
      <w:r w:rsidRPr="004C7D45">
        <w:rPr>
          <w:rStyle w:val="StyleUnderline"/>
        </w:rPr>
        <w:t>s abou</w:t>
      </w:r>
      <w:r w:rsidRPr="004C7D45">
        <w:rPr>
          <w:sz w:val="16"/>
        </w:rPr>
        <w:t xml:space="preserve">t </w:t>
      </w:r>
      <w:r w:rsidRPr="008B6378">
        <w:rPr>
          <w:rStyle w:val="StyleUnderline"/>
          <w:highlight w:val="green"/>
        </w:rPr>
        <w:t>whether AI</w:t>
      </w:r>
      <w:r w:rsidRPr="004C7D45">
        <w:rPr>
          <w:rStyle w:val="StyleUnderline"/>
        </w:rPr>
        <w:t xml:space="preserve"> systems </w:t>
      </w:r>
      <w:r w:rsidRPr="008B6378">
        <w:rPr>
          <w:rStyle w:val="StyleUnderline"/>
          <w:highlight w:val="green"/>
        </w:rPr>
        <w:t>pose</w:t>
      </w:r>
      <w:r w:rsidRPr="004C7D45">
        <w:rPr>
          <w:rStyle w:val="StyleUnderline"/>
        </w:rPr>
        <w:t xml:space="preserve"> </w:t>
      </w:r>
      <w:r w:rsidRPr="004C7D45">
        <w:rPr>
          <w:rStyle w:val="Emphasis"/>
        </w:rPr>
        <w:t xml:space="preserve">catastrophic </w:t>
      </w:r>
      <w:r w:rsidRPr="008B6378">
        <w:rPr>
          <w:rStyle w:val="Emphasis"/>
          <w:highlight w:val="green"/>
        </w:rPr>
        <w:t>risks</w:t>
      </w:r>
      <w:r w:rsidRPr="008B6378">
        <w:rPr>
          <w:sz w:val="16"/>
          <w:highlight w:val="green"/>
        </w:rPr>
        <w:t xml:space="preserve"> </w:t>
      </w:r>
      <w:r w:rsidRPr="008B6378">
        <w:rPr>
          <w:rStyle w:val="StyleUnderline"/>
          <w:highlight w:val="green"/>
        </w:rPr>
        <w:t>and</w:t>
      </w:r>
      <w:r w:rsidRPr="004C7D45">
        <w:rPr>
          <w:sz w:val="16"/>
        </w:rPr>
        <w:t xml:space="preserve">, if so, </w:t>
      </w:r>
      <w:r w:rsidRPr="008B6378">
        <w:rPr>
          <w:rStyle w:val="Emphasis"/>
          <w:highlight w:val="green"/>
        </w:rPr>
        <w:t>how to regulate</w:t>
      </w:r>
      <w:r w:rsidRPr="004C7D45">
        <w:rPr>
          <w:sz w:val="16"/>
        </w:rPr>
        <w:t xml:space="preserve"> </w:t>
      </w:r>
      <w:r w:rsidRPr="004C7D45">
        <w:rPr>
          <w:rStyle w:val="StyleUnderline"/>
        </w:rPr>
        <w:t xml:space="preserve">such systems </w:t>
      </w:r>
      <w:r w:rsidRPr="008B6378">
        <w:rPr>
          <w:rStyle w:val="Emphasis"/>
          <w:highlight w:val="green"/>
        </w:rPr>
        <w:t>without stifling innovation</w:t>
      </w:r>
      <w:r w:rsidRPr="004C7D45">
        <w:rPr>
          <w:sz w:val="16"/>
        </w:rPr>
        <w:t xml:space="preserve">. 275 </w:t>
      </w:r>
      <w:r w:rsidRPr="004C7D45">
        <w:rPr>
          <w:rStyle w:val="StyleUnderline"/>
        </w:rPr>
        <w:t xml:space="preserve">It </w:t>
      </w:r>
      <w:r w:rsidRPr="008B6378">
        <w:rPr>
          <w:rStyle w:val="StyleUnderline"/>
          <w:highlight w:val="green"/>
        </w:rPr>
        <w:t xml:space="preserve">also forced </w:t>
      </w:r>
      <w:r w:rsidRPr="008B6378">
        <w:rPr>
          <w:rStyle w:val="Emphasis"/>
          <w:highlight w:val="gree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7DBDEEB5" w14:textId="77777777" w:rsidR="00300803" w:rsidRPr="00242FBA" w:rsidRDefault="00300803" w:rsidP="00300803">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8B6378">
        <w:rPr>
          <w:rStyle w:val="Emphasis"/>
          <w:highlight w:val="green"/>
        </w:rPr>
        <w:t>labs argued</w:t>
      </w:r>
      <w:r w:rsidRPr="004C7D45">
        <w:rPr>
          <w:rStyle w:val="StyleUnderline"/>
        </w:rPr>
        <w:t xml:space="preserve"> that </w:t>
      </w:r>
      <w:r w:rsidRPr="008B6378">
        <w:rPr>
          <w:rStyle w:val="Emphasis"/>
          <w:highlight w:val="green"/>
        </w:rPr>
        <w:t>AI safety is</w:t>
      </w:r>
      <w:r w:rsidRPr="004C7D45">
        <w:rPr>
          <w:rStyle w:val="Emphasis"/>
        </w:rPr>
        <w:t xml:space="preserve"> a </w:t>
      </w:r>
      <w:r w:rsidRPr="008B6378">
        <w:rPr>
          <w:rStyle w:val="Emphasis"/>
          <w:highlight w:val="gree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7A7B96DA" w14:textId="77777777" w:rsidR="00300803" w:rsidRPr="00242FBA" w:rsidRDefault="00300803" w:rsidP="00300803">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72572832" w14:textId="77777777" w:rsidR="00300803" w:rsidRDefault="00300803" w:rsidP="00300803">
      <w:pPr>
        <w:rPr>
          <w:rStyle w:val="StyleUnderline"/>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8B6378">
        <w:rPr>
          <w:rStyle w:val="Emphasis"/>
          <w:highlight w:val="green"/>
        </w:rPr>
        <w:t>safety plans</w:t>
      </w:r>
      <w:r w:rsidRPr="00242FBA">
        <w:rPr>
          <w:sz w:val="16"/>
        </w:rPr>
        <w:t xml:space="preserve"> </w:t>
      </w:r>
      <w:r w:rsidRPr="00242FBA">
        <w:rPr>
          <w:rStyle w:val="StyleUnderline"/>
        </w:rPr>
        <w:t xml:space="preserve">to </w:t>
      </w:r>
      <w:r w:rsidRPr="008B6378">
        <w:rPr>
          <w:rStyle w:val="StyleUnderline"/>
          <w:highlight w:val="green"/>
        </w:rPr>
        <w:t>prevent “critical harm</w:t>
      </w:r>
      <w:r w:rsidRPr="008B6378">
        <w:rPr>
          <w:sz w:val="16"/>
          <w:highlight w:val="gree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8B6378">
        <w:rPr>
          <w:rStyle w:val="StyleUnderline"/>
          <w:highlight w:val="green"/>
        </w:rPr>
        <w:t xml:space="preserve">or </w:t>
      </w:r>
      <w:r w:rsidRPr="008B6378">
        <w:rPr>
          <w:rStyle w:val="Emphasis"/>
          <w:highlight w:val="green"/>
        </w:rPr>
        <w:t>severe</w:t>
      </w:r>
      <w:r w:rsidRPr="004C7D45">
        <w:rPr>
          <w:rStyle w:val="Emphasis"/>
        </w:rPr>
        <w:t xml:space="preserve"> economic </w:t>
      </w:r>
      <w:r w:rsidRPr="008B6378">
        <w:rPr>
          <w:rStyle w:val="Emphasis"/>
          <w:highlight w:val="green"/>
        </w:rPr>
        <w:t>damage</w:t>
      </w:r>
      <w:r w:rsidRPr="004C7D45">
        <w:rPr>
          <w:sz w:val="16"/>
        </w:rPr>
        <w:t xml:space="preserve">. </w:t>
      </w:r>
      <w:r w:rsidRPr="004C7D45">
        <w:rPr>
          <w:rStyle w:val="StyleUnderline"/>
        </w:rPr>
        <w:t>D</w:t>
      </w:r>
    </w:p>
    <w:p w14:paraId="14AE01E0" w14:textId="77777777" w:rsidR="00300803" w:rsidRDefault="00300803" w:rsidP="00300803">
      <w:pPr>
        <w:rPr>
          <w:rStyle w:val="StyleUnderline"/>
        </w:rPr>
      </w:pPr>
    </w:p>
    <w:p w14:paraId="728A9DA7" w14:textId="77777777" w:rsidR="00300803" w:rsidRPr="004C7D45" w:rsidRDefault="00300803" w:rsidP="00300803">
      <w:pPr>
        <w:rPr>
          <w:sz w:val="16"/>
        </w:rPr>
      </w:pPr>
      <w:r w:rsidRPr="004C7D45">
        <w:rPr>
          <w:rStyle w:val="StyleUnderline"/>
        </w:rPr>
        <w:t xml:space="preserve">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4ACF011C" w14:textId="77777777" w:rsidR="00300803" w:rsidRPr="004C7D45" w:rsidRDefault="00300803" w:rsidP="00300803">
      <w:pPr>
        <w:rPr>
          <w:rStyle w:val="Emphasis"/>
        </w:rPr>
      </w:pPr>
      <w:r w:rsidRPr="004C7D45">
        <w:rPr>
          <w:rStyle w:val="Emphasis"/>
        </w:rPr>
        <w:t>&lt;&lt;PARAGRAPH INTEGRITY PAUSES&gt;&gt;</w:t>
      </w:r>
    </w:p>
    <w:p w14:paraId="026A6951" w14:textId="77777777" w:rsidR="00300803" w:rsidRPr="00EA655D" w:rsidRDefault="00300803" w:rsidP="00300803">
      <w:pPr>
        <w:rPr>
          <w:sz w:val="8"/>
          <w:szCs w:val="2"/>
        </w:rPr>
      </w:pPr>
      <w:r w:rsidRPr="00EA655D">
        <w:rPr>
          <w:sz w:val="8"/>
          <w:szCs w:val="2"/>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4756E93F" w14:textId="77777777" w:rsidR="00300803" w:rsidRPr="004C7D45" w:rsidRDefault="00300803" w:rsidP="00300803">
      <w:pPr>
        <w:rPr>
          <w:rStyle w:val="Emphasis"/>
        </w:rPr>
      </w:pPr>
      <w:r w:rsidRPr="004C7D45">
        <w:rPr>
          <w:rStyle w:val="Emphasis"/>
        </w:rPr>
        <w:t>&lt;&lt;PARAGRAPH INTEGRITY RESUMES&gt;&gt;</w:t>
      </w:r>
    </w:p>
    <w:p w14:paraId="6C3EDECB" w14:textId="77777777" w:rsidR="00300803" w:rsidRPr="004C7D45" w:rsidRDefault="00300803" w:rsidP="00300803">
      <w:pPr>
        <w:rPr>
          <w:sz w:val="16"/>
        </w:rPr>
      </w:pPr>
      <w:r w:rsidRPr="004C7D45">
        <w:rPr>
          <w:rStyle w:val="StyleUnderline"/>
        </w:rPr>
        <w:t xml:space="preserve">If the aim of AI governance is </w:t>
      </w:r>
      <w:r w:rsidRPr="008B6378">
        <w:rPr>
          <w:rStyle w:val="StyleUnderline"/>
          <w:highlight w:val="gree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8B6378">
        <w:rPr>
          <w:rStyle w:val="Emphasis"/>
          <w:highlight w:val="green"/>
        </w:rPr>
        <w:t>minimize</w:t>
      </w:r>
      <w:r w:rsidRPr="004C7D45">
        <w:rPr>
          <w:rStyle w:val="Emphasis"/>
        </w:rPr>
        <w:t xml:space="preserve"> the </w:t>
      </w:r>
      <w:r w:rsidRPr="008B6378">
        <w:rPr>
          <w:rStyle w:val="Emphasis"/>
          <w:highlight w:val="gree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8B6378">
        <w:rPr>
          <w:rStyle w:val="Emphasis"/>
          <w:highlight w:val="green"/>
        </w:rPr>
        <w:t>we</w:t>
      </w:r>
      <w:r w:rsidRPr="004C7D45">
        <w:rPr>
          <w:rStyle w:val="Emphasis"/>
        </w:rPr>
        <w:t xml:space="preserve"> will </w:t>
      </w:r>
      <w:r w:rsidRPr="008B6378">
        <w:rPr>
          <w:rStyle w:val="Emphasis"/>
          <w:highlight w:val="gree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8B6378">
        <w:rPr>
          <w:rStyle w:val="StyleUnderline"/>
          <w:highlight w:val="green"/>
        </w:rPr>
        <w:t>decentralized government</w:t>
      </w:r>
      <w:r w:rsidRPr="004C7D45">
        <w:rPr>
          <w:sz w:val="16"/>
        </w:rPr>
        <w:t xml:space="preserve"> that will be more </w:t>
      </w:r>
      <w:r w:rsidRPr="008B6378">
        <w:rPr>
          <w:rStyle w:val="StyleUnderline"/>
          <w:highlight w:val="green"/>
        </w:rPr>
        <w:t>sensitive</w:t>
      </w:r>
      <w:r w:rsidRPr="008B6378">
        <w:rPr>
          <w:sz w:val="16"/>
          <w:highlight w:val="green"/>
        </w:rPr>
        <w:t xml:space="preserve"> </w:t>
      </w:r>
      <w:r w:rsidRPr="008B6378">
        <w:rPr>
          <w:rStyle w:val="StyleUnderline"/>
          <w:highlight w:val="green"/>
        </w:rPr>
        <w:t>to</w:t>
      </w:r>
      <w:r w:rsidRPr="004C7D45">
        <w:rPr>
          <w:rStyle w:val="StyleUnderline"/>
        </w:rPr>
        <w:t xml:space="preserve"> the </w:t>
      </w:r>
      <w:r w:rsidRPr="008B6378">
        <w:rPr>
          <w:rStyle w:val="Emphasis"/>
          <w:highlight w:val="green"/>
        </w:rPr>
        <w:t>diverse needs</w:t>
      </w:r>
      <w:r w:rsidRPr="008B6378">
        <w:rPr>
          <w:sz w:val="16"/>
          <w:highlight w:val="green"/>
        </w:rPr>
        <w:t xml:space="preserve"> </w:t>
      </w:r>
      <w:r w:rsidRPr="008B6378">
        <w:rPr>
          <w:rStyle w:val="StyleUnderline"/>
          <w:highlight w:val="green"/>
        </w:rPr>
        <w:t>of</w:t>
      </w:r>
      <w:r w:rsidRPr="004C7D45">
        <w:rPr>
          <w:rStyle w:val="StyleUnderline"/>
        </w:rPr>
        <w:t xml:space="preserve"> a </w:t>
      </w:r>
      <w:r w:rsidRPr="008B6378">
        <w:rPr>
          <w:rStyle w:val="Emphasis"/>
          <w:highlight w:val="green"/>
        </w:rPr>
        <w:t>heterogeneous society</w:t>
      </w:r>
      <w:r w:rsidRPr="004C7D45">
        <w:rPr>
          <w:sz w:val="16"/>
        </w:rPr>
        <w:t xml:space="preserve">; </w:t>
      </w:r>
      <w:r w:rsidRPr="004C7D45">
        <w:rPr>
          <w:rStyle w:val="StyleUnderline"/>
        </w:rPr>
        <w:t xml:space="preserve">it </w:t>
      </w:r>
      <w:r w:rsidRPr="008B6378">
        <w:rPr>
          <w:rStyle w:val="StyleUnderline"/>
          <w:highlight w:val="green"/>
        </w:rPr>
        <w:t>increases</w:t>
      </w:r>
      <w:r w:rsidRPr="004C7D45">
        <w:rPr>
          <w:rStyle w:val="StyleUnderline"/>
        </w:rPr>
        <w:t xml:space="preserve"> opportunity for </w:t>
      </w:r>
      <w:r w:rsidRPr="008B6378">
        <w:rPr>
          <w:rStyle w:val="Emphasis"/>
          <w:highlight w:val="gree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8B6378">
        <w:rPr>
          <w:rStyle w:val="StyleUnderline"/>
          <w:highlight w:val="green"/>
        </w:rPr>
        <w:t>allows</w:t>
      </w:r>
      <w:r w:rsidRPr="004C7D45">
        <w:rPr>
          <w:rStyle w:val="StyleUnderline"/>
        </w:rPr>
        <w:t xml:space="preserve"> for more</w:t>
      </w:r>
      <w:r w:rsidRPr="004C7D45">
        <w:rPr>
          <w:sz w:val="16"/>
        </w:rPr>
        <w:t xml:space="preserve"> </w:t>
      </w:r>
      <w:r w:rsidRPr="008B6378">
        <w:rPr>
          <w:rStyle w:val="Emphasis"/>
          <w:highlight w:val="gree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federalism will be 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42F5F879" w14:textId="77777777" w:rsidR="00300803" w:rsidRPr="004C7D45" w:rsidRDefault="00300803" w:rsidP="00300803">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8B6378">
        <w:rPr>
          <w:rStyle w:val="Emphasis"/>
          <w:highlight w:val="green"/>
        </w:rPr>
        <w:t>diversity</w:t>
      </w:r>
      <w:r w:rsidRPr="004C7D45">
        <w:rPr>
          <w:sz w:val="16"/>
        </w:rPr>
        <w:t xml:space="preserve"> </w:t>
      </w:r>
      <w:r w:rsidRPr="004C7D45">
        <w:rPr>
          <w:rStyle w:val="StyleUnderline"/>
        </w:rPr>
        <w:t>of state approaches</w:t>
      </w:r>
      <w:r w:rsidRPr="004C7D45">
        <w:rPr>
          <w:sz w:val="16"/>
        </w:rPr>
        <w:t xml:space="preserve"> also </w:t>
      </w:r>
      <w:r w:rsidRPr="008B6378">
        <w:rPr>
          <w:rStyle w:val="StyleUnderline"/>
          <w:highlight w:val="gree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8B6378">
        <w:rPr>
          <w:rStyle w:val="Emphasis"/>
          <w:highlight w:val="green"/>
        </w:rPr>
        <w:t>experiment</w:t>
      </w:r>
      <w:r w:rsidRPr="008B6378">
        <w:rPr>
          <w:sz w:val="16"/>
          <w:highlight w:val="green"/>
        </w:rPr>
        <w:t xml:space="preserve"> </w:t>
      </w:r>
      <w:r w:rsidRPr="008B6378">
        <w:rPr>
          <w:rStyle w:val="StyleUnderline"/>
          <w:highlight w:val="green"/>
        </w:rPr>
        <w:t>in</w:t>
      </w:r>
      <w:r w:rsidRPr="004C7D45">
        <w:rPr>
          <w:rStyle w:val="StyleUnderline"/>
        </w:rPr>
        <w:t xml:space="preserve"> AI </w:t>
      </w:r>
      <w:r w:rsidRPr="008B6378">
        <w:rPr>
          <w:rStyle w:val="Emphasis"/>
          <w:highlight w:val="gree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experiments </w:t>
      </w:r>
      <w:r w:rsidRPr="008B6378">
        <w:rPr>
          <w:rStyle w:val="StyleUnderline"/>
          <w:highlight w:val="green"/>
        </w:rPr>
        <w:t xml:space="preserve">can </w:t>
      </w:r>
      <w:r w:rsidRPr="008B6378">
        <w:rPr>
          <w:rStyle w:val="Emphasis"/>
          <w:highlight w:val="green"/>
        </w:rPr>
        <w:t>run in parallel</w:t>
      </w:r>
      <w:r w:rsidRPr="004C7D45">
        <w:rPr>
          <w:rStyle w:val="StyleUnderline"/>
        </w:rPr>
        <w:t>,</w:t>
      </w:r>
      <w:r w:rsidRPr="004C7D45">
        <w:rPr>
          <w:sz w:val="16"/>
        </w:rPr>
        <w:t xml:space="preserve"> </w:t>
      </w:r>
      <w:r w:rsidRPr="004C7D45">
        <w:rPr>
          <w:rStyle w:val="StyleUnderline"/>
        </w:rPr>
        <w:t xml:space="preserve">thus </w:t>
      </w:r>
      <w:r w:rsidRPr="008B6378">
        <w:rPr>
          <w:rStyle w:val="StyleUnderline"/>
          <w:highlight w:val="green"/>
        </w:rPr>
        <w:t>enabling</w:t>
      </w:r>
      <w:r w:rsidRPr="008B6378">
        <w:rPr>
          <w:sz w:val="16"/>
          <w:highlight w:val="green"/>
        </w:rPr>
        <w:t xml:space="preserve"> </w:t>
      </w:r>
      <w:r w:rsidRPr="008B6378">
        <w:rPr>
          <w:rStyle w:val="Emphasis"/>
          <w:highlight w:val="gree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714A14FE" w14:textId="77777777" w:rsidR="00300803" w:rsidRPr="004C7D45" w:rsidRDefault="00300803" w:rsidP="00300803">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421448B6" w14:textId="77777777" w:rsidR="00300803" w:rsidRPr="00D41392" w:rsidRDefault="00300803" w:rsidP="00300803">
      <w:pPr>
        <w:rPr>
          <w:u w:val="singl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316  </w:t>
      </w:r>
      <w:r w:rsidRPr="004C7D45">
        <w:rPr>
          <w:rStyle w:val="StyleUnderline"/>
        </w:rPr>
        <w:t xml:space="preserve">At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 xml:space="preserve">.317  </w:t>
      </w:r>
      <w:r w:rsidRPr="004C7D45">
        <w:rPr>
          <w:rStyle w:val="StyleUnderline"/>
        </w:rPr>
        <w:t>But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w:t>
      </w:r>
      <w:r w:rsidRPr="008B6378">
        <w:rPr>
          <w:rStyle w:val="StyleUnderline"/>
          <w:highlight w:val="green"/>
        </w:rPr>
        <w:t xml:space="preserve">multi-state </w:t>
      </w:r>
      <w:r w:rsidRPr="008B6378">
        <w:rPr>
          <w:rStyle w:val="Emphasis"/>
          <w:highlight w:val="green"/>
        </w:rPr>
        <w:t>working groups</w:t>
      </w:r>
      <w:r w:rsidRPr="004C7D45">
        <w:rPr>
          <w:rStyle w:val="StyleUnderline"/>
        </w:rPr>
        <w:t xml:space="preserve"> </w:t>
      </w:r>
      <w:r w:rsidRPr="008B6378">
        <w:rPr>
          <w:rStyle w:val="StyleUnderline"/>
          <w:highlight w:val="green"/>
        </w:rPr>
        <w:t>enable</w:t>
      </w:r>
      <w:r w:rsidRPr="004C7D45">
        <w:rPr>
          <w:rStyle w:val="StyleUnderline"/>
        </w:rPr>
        <w:t xml:space="preserve"> a great deal of </w:t>
      </w:r>
      <w:r w:rsidRPr="008B6378">
        <w:rPr>
          <w:rStyle w:val="Emphasis"/>
          <w:highlight w:val="green"/>
        </w:rPr>
        <w:t>regulatory cohesion</w:t>
      </w:r>
      <w:r w:rsidRPr="004C7D45">
        <w:rPr>
          <w:rStyle w:val="StyleUnderline"/>
        </w:rPr>
        <w:t xml:space="preserve">.320   </w:t>
      </w:r>
      <w:bookmarkEnd w:id="2"/>
    </w:p>
    <w:p w14:paraId="4D68C600" w14:textId="1C70A084" w:rsidR="00300803" w:rsidRDefault="00300803" w:rsidP="00300803">
      <w:pPr>
        <w:pStyle w:val="Heading2"/>
      </w:pPr>
      <w:r>
        <w:t>OFF</w:t>
      </w:r>
    </w:p>
    <w:p w14:paraId="082292FE" w14:textId="14E981DF" w:rsidR="00300803" w:rsidRPr="00300803" w:rsidRDefault="00300803" w:rsidP="00300803">
      <w:r>
        <w:t>States CP</w:t>
      </w:r>
    </w:p>
    <w:p w14:paraId="75EBC426" w14:textId="7AB63684" w:rsidR="00300803" w:rsidRDefault="00300803" w:rsidP="00300803">
      <w:pPr>
        <w:pStyle w:val="Heading4"/>
      </w:pPr>
      <w:bookmarkStart w:id="3" w:name="_Hlk208130022"/>
      <w:r w:rsidRPr="006441A8">
        <w:t xml:space="preserve">The fifty states and subfederal territories should </w:t>
      </w:r>
      <w:bookmarkStart w:id="4" w:name="_Hlk209939002"/>
      <w:r w:rsidR="00F9149D" w:rsidRPr="00E45C08">
        <w:t>substantially strengthen collective bargaining rights for workers by requiring the approval of sector-wide bargaining units</w:t>
      </w:r>
      <w:bookmarkEnd w:id="4"/>
      <w:r w:rsidR="00F9149D">
        <w:t>.</w:t>
      </w:r>
    </w:p>
    <w:p w14:paraId="46054E1E" w14:textId="77777777" w:rsidR="00DE46ED" w:rsidRPr="00DE46ED" w:rsidRDefault="00DE46ED" w:rsidP="00DE46ED"/>
    <w:p w14:paraId="70D0D585" w14:textId="5DE3C911" w:rsidR="00300803" w:rsidRDefault="00231839" w:rsidP="00300803">
      <w:pPr>
        <w:pStyle w:val="Heading4"/>
      </w:pPr>
      <w:r>
        <w:t>Solves</w:t>
      </w:r>
      <w:r w:rsidR="00300803">
        <w:t xml:space="preserve"> via Parker Immunity.</w:t>
      </w:r>
    </w:p>
    <w:p w14:paraId="169C48EE" w14:textId="77777777" w:rsidR="00300803" w:rsidRDefault="00300803" w:rsidP="00300803">
      <w:r>
        <w:t xml:space="preserve">Brian </w:t>
      </w:r>
      <w:r w:rsidRPr="008241CC">
        <w:rPr>
          <w:rStyle w:val="Style13ptBold"/>
        </w:rPr>
        <w:t>Callaci &amp;</w:t>
      </w:r>
      <w:r>
        <w:t xml:space="preserve"> Daniel </w:t>
      </w:r>
      <w:r w:rsidRPr="008241CC">
        <w:rPr>
          <w:rStyle w:val="Style13ptBold"/>
        </w:rPr>
        <w:t xml:space="preserve">Hanley </w:t>
      </w:r>
      <w:r>
        <w:rPr>
          <w:rStyle w:val="Style13ptBold"/>
        </w:rPr>
        <w:t>25</w:t>
      </w:r>
      <w:r>
        <w:t xml:space="preserve">, Callaci is the Chief Economist at the Open Markets Institute; Hanley is a senior legal analyst at the Open Markets Institute, "A Roadmap to </w:t>
      </w:r>
      <w:r w:rsidRPr="00241B36">
        <w:rPr>
          <w:rStyle w:val="Emphasis"/>
        </w:rPr>
        <w:t>Sectoral Bargaining</w:t>
      </w:r>
      <w:r>
        <w:t xml:space="preserve"> </w:t>
      </w:r>
      <w:r w:rsidRPr="00241B36">
        <w:rPr>
          <w:rStyle w:val="StyleUnderline"/>
        </w:rPr>
        <w:t>Through</w:t>
      </w:r>
      <w:r>
        <w:t xml:space="preserve"> </w:t>
      </w:r>
      <w:r w:rsidRPr="00241B36">
        <w:rPr>
          <w:rStyle w:val="Emphasis"/>
        </w:rPr>
        <w:t>Parker Immunity</w:t>
      </w:r>
      <w:r>
        <w:t>," 40 Pages Posted: 5/6/2025 Last revised: 5/6/2025, Date Written: 4/16/2025, https://papers.ssrn.com/sol3/papers.cfm?abstract_id=5219945</w:t>
      </w:r>
    </w:p>
    <w:p w14:paraId="04A67E73" w14:textId="77777777" w:rsidR="00300803" w:rsidRPr="00241B36" w:rsidRDefault="00300803" w:rsidP="00300803">
      <w:pPr>
        <w:rPr>
          <w:sz w:val="16"/>
        </w:rPr>
      </w:pPr>
      <w:r w:rsidRPr="00241B36">
        <w:rPr>
          <w:sz w:val="16"/>
        </w:rPr>
        <w:t>Conclusion</w:t>
      </w:r>
    </w:p>
    <w:p w14:paraId="024DA6CC" w14:textId="77777777" w:rsidR="00300803" w:rsidRPr="00241B36" w:rsidRDefault="00300803" w:rsidP="00300803">
      <w:pPr>
        <w:rPr>
          <w:sz w:val="16"/>
        </w:rPr>
      </w:pPr>
      <w:r w:rsidRPr="00241B36">
        <w:rPr>
          <w:sz w:val="16"/>
        </w:rPr>
        <w:t xml:space="preserve">Workers, sometimes in partnership with high-road employers, have long sought to govern labor markets in the interests of fairness, setting out rules of permissible market conduct. Agreements establishing codes of fair competition have won the widest public support when they have been overseen by democratically accountable official bodies ensuring the rules are in the public’s interest, not just those of market participants. This basic principle underlies the judicial doctrine that </w:t>
      </w:r>
      <w:r w:rsidRPr="00241B36">
        <w:rPr>
          <w:rStyle w:val="StyleUnderline"/>
        </w:rPr>
        <w:t>allows states to allow market participants to engage in conduct otherwise contrary to antitrust laws</w:t>
      </w:r>
      <w:r w:rsidRPr="00241B36">
        <w:rPr>
          <w:sz w:val="16"/>
        </w:rPr>
        <w:t>. Legislation that contradicts federal antitrust laws is permissible, provided the intent to do so is clearly articulated by the state, and the state plays an active role in supervising the conduct.</w:t>
      </w:r>
    </w:p>
    <w:p w14:paraId="7804893E" w14:textId="77777777" w:rsidR="00300803" w:rsidRPr="001F40B4" w:rsidRDefault="00300803" w:rsidP="00300803">
      <w:pPr>
        <w:rPr>
          <w:sz w:val="16"/>
        </w:rPr>
      </w:pPr>
      <w:r w:rsidRPr="00241B36">
        <w:rPr>
          <w:rStyle w:val="StyleUnderline"/>
        </w:rPr>
        <w:t>While the Supreme Court has grown</w:t>
      </w:r>
      <w:r w:rsidRPr="00241B36">
        <w:rPr>
          <w:sz w:val="16"/>
        </w:rPr>
        <w:t xml:space="preserve"> increasingly </w:t>
      </w:r>
      <w:r w:rsidRPr="00241B36">
        <w:rPr>
          <w:rStyle w:val="StyleUnderline"/>
        </w:rPr>
        <w:t xml:space="preserve">skeptical of </w:t>
      </w:r>
      <w:r w:rsidRPr="008B6378">
        <w:rPr>
          <w:rStyle w:val="StyleUnderline"/>
          <w:highlight w:val="green"/>
        </w:rPr>
        <w:t>Parker Immunity</w:t>
      </w:r>
      <w:r w:rsidRPr="00241B36">
        <w:rPr>
          <w:sz w:val="16"/>
        </w:rPr>
        <w:t xml:space="preserve">, particularly since the 1990s,105 </w:t>
      </w:r>
      <w:r w:rsidRPr="00241B36">
        <w:rPr>
          <w:rStyle w:val="StyleUnderline"/>
        </w:rPr>
        <w:t xml:space="preserve">it </w:t>
      </w:r>
      <w:r w:rsidRPr="008B6378">
        <w:rPr>
          <w:rStyle w:val="StyleUnderline"/>
          <w:highlight w:val="green"/>
        </w:rPr>
        <w:t>remains a viable</w:t>
      </w:r>
      <w:r w:rsidRPr="00241B36">
        <w:rPr>
          <w:rStyle w:val="StyleUnderline"/>
        </w:rPr>
        <w:t xml:space="preserve">, though narrow, </w:t>
      </w:r>
      <w:r w:rsidRPr="008B6378">
        <w:rPr>
          <w:rStyle w:val="StyleUnderline"/>
          <w:highlight w:val="green"/>
        </w:rPr>
        <w:t>path</w:t>
      </w:r>
      <w:r w:rsidRPr="00241B36">
        <w:rPr>
          <w:rStyle w:val="StyleUnderline"/>
        </w:rPr>
        <w:t xml:space="preserve">way </w:t>
      </w:r>
      <w:r w:rsidRPr="008B6378">
        <w:rPr>
          <w:rStyle w:val="StyleUnderline"/>
          <w:highlight w:val="green"/>
        </w:rPr>
        <w:t xml:space="preserve">for states to </w:t>
      </w:r>
      <w:r w:rsidRPr="008B6378">
        <w:rPr>
          <w:rStyle w:val="Emphasis"/>
          <w:highlight w:val="green"/>
        </w:rPr>
        <w:t>shield</w:t>
      </w:r>
      <w:r w:rsidRPr="00241B36">
        <w:rPr>
          <w:rStyle w:val="Emphasis"/>
        </w:rPr>
        <w:t xml:space="preserve"> their </w:t>
      </w:r>
      <w:r w:rsidRPr="008B6378">
        <w:rPr>
          <w:rStyle w:val="Emphasis"/>
          <w:highlight w:val="green"/>
        </w:rPr>
        <w:t>regulatory schemes</w:t>
      </w:r>
      <w:r w:rsidRPr="008B6378">
        <w:rPr>
          <w:sz w:val="16"/>
          <w:highlight w:val="green"/>
        </w:rPr>
        <w:t xml:space="preserve"> </w:t>
      </w:r>
      <w:r w:rsidRPr="008B6378">
        <w:rPr>
          <w:rStyle w:val="StyleUnderline"/>
          <w:highlight w:val="green"/>
        </w:rPr>
        <w:t>from</w:t>
      </w:r>
      <w:r w:rsidRPr="008B6378">
        <w:rPr>
          <w:sz w:val="16"/>
          <w:highlight w:val="green"/>
        </w:rPr>
        <w:t xml:space="preserve"> </w:t>
      </w:r>
      <w:r w:rsidRPr="008B6378">
        <w:rPr>
          <w:rStyle w:val="Emphasis"/>
          <w:highlight w:val="green"/>
        </w:rPr>
        <w:t>antitrust</w:t>
      </w:r>
      <w:r w:rsidRPr="00241B36">
        <w:rPr>
          <w:sz w:val="16"/>
        </w:rPr>
        <w:t xml:space="preserve"> scrutiny, </w:t>
      </w:r>
      <w:r w:rsidRPr="00241B36">
        <w:rPr>
          <w:rStyle w:val="StyleUnderline"/>
        </w:rPr>
        <w:t xml:space="preserve">and its </w:t>
      </w:r>
      <w:r w:rsidRPr="008B6378">
        <w:rPr>
          <w:rStyle w:val="StyleUnderline"/>
          <w:highlight w:val="green"/>
        </w:rPr>
        <w:t>requirements for</w:t>
      </w:r>
      <w:r w:rsidRPr="00241B36">
        <w:rPr>
          <w:rStyle w:val="StyleUnderline"/>
        </w:rPr>
        <w:t xml:space="preserve"> </w:t>
      </w:r>
      <w:r w:rsidRPr="00241B36">
        <w:rPr>
          <w:rStyle w:val="Emphasis"/>
        </w:rPr>
        <w:t xml:space="preserve">robust state </w:t>
      </w:r>
      <w:r w:rsidRPr="008B6378">
        <w:rPr>
          <w:rStyle w:val="Emphasis"/>
          <w:highlight w:val="green"/>
        </w:rPr>
        <w:t>authorization</w:t>
      </w:r>
      <w:r w:rsidRPr="00241B36">
        <w:rPr>
          <w:sz w:val="16"/>
        </w:rPr>
        <w:t xml:space="preserve"> </w:t>
      </w:r>
      <w:r w:rsidRPr="00241B36">
        <w:rPr>
          <w:rStyle w:val="StyleUnderline"/>
        </w:rPr>
        <w:t>and</w:t>
      </w:r>
      <w:r w:rsidRPr="00241B36">
        <w:rPr>
          <w:sz w:val="16"/>
        </w:rPr>
        <w:t xml:space="preserve"> </w:t>
      </w:r>
      <w:r w:rsidRPr="00241B36">
        <w:rPr>
          <w:rStyle w:val="Emphasis"/>
        </w:rPr>
        <w:t>oversight</w:t>
      </w:r>
      <w:r w:rsidRPr="00241B36">
        <w:rPr>
          <w:sz w:val="16"/>
        </w:rPr>
        <w:t xml:space="preserve"> </w:t>
      </w:r>
      <w:r w:rsidRPr="00241B36">
        <w:rPr>
          <w:rStyle w:val="StyleUnderline"/>
        </w:rPr>
        <w:t xml:space="preserve">seek to </w:t>
      </w:r>
      <w:r w:rsidRPr="00241B36">
        <w:rPr>
          <w:rStyle w:val="Emphasis"/>
        </w:rPr>
        <w:t>remedy</w:t>
      </w:r>
      <w:r w:rsidRPr="00241B36">
        <w:rPr>
          <w:sz w:val="16"/>
        </w:rPr>
        <w:t xml:space="preserve"> many of </w:t>
      </w:r>
      <w:r w:rsidRPr="00241B36">
        <w:rPr>
          <w:rStyle w:val="StyleUnderline"/>
        </w:rPr>
        <w:t>the pitfalls that</w:t>
      </w:r>
      <w:r w:rsidRPr="00241B36">
        <w:rPr>
          <w:sz w:val="16"/>
        </w:rPr>
        <w:t xml:space="preserve"> </w:t>
      </w:r>
      <w:r w:rsidRPr="00241B36">
        <w:rPr>
          <w:rStyle w:val="Emphasis"/>
        </w:rPr>
        <w:t>doomed</w:t>
      </w:r>
      <w:r w:rsidRPr="00241B36">
        <w:rPr>
          <w:sz w:val="16"/>
        </w:rPr>
        <w:t xml:space="preserve"> the </w:t>
      </w:r>
      <w:r w:rsidRPr="00241B36">
        <w:rPr>
          <w:rStyle w:val="Emphasis"/>
        </w:rPr>
        <w:t>NIRA</w:t>
      </w:r>
      <w:r w:rsidRPr="00241B36">
        <w:rPr>
          <w:sz w:val="16"/>
        </w:rPr>
        <w:t xml:space="preserve"> and ensure market conduct is in the public interest. </w:t>
      </w:r>
      <w:r w:rsidRPr="008B6378">
        <w:rPr>
          <w:rStyle w:val="StyleUnderline"/>
          <w:highlight w:val="green"/>
        </w:rPr>
        <w:t>State</w:t>
      </w:r>
      <w:r w:rsidRPr="00241B36">
        <w:rPr>
          <w:rStyle w:val="StyleUnderline"/>
        </w:rPr>
        <w:t xml:space="preserve"> lawmakers, unions, and other worker </w:t>
      </w:r>
      <w:r w:rsidRPr="008B6378">
        <w:rPr>
          <w:rStyle w:val="StyleUnderline"/>
          <w:highlight w:val="green"/>
        </w:rPr>
        <w:t>organizations would be wise to pursue</w:t>
      </w:r>
      <w:r w:rsidRPr="00241B36">
        <w:rPr>
          <w:rStyle w:val="StyleUnderline"/>
        </w:rPr>
        <w:t xml:space="preserve"> and implement </w:t>
      </w:r>
      <w:r w:rsidRPr="008B6378">
        <w:rPr>
          <w:rStyle w:val="StyleUnderline"/>
          <w:highlight w:val="green"/>
        </w:rPr>
        <w:t>policies dependent on Parker</w:t>
      </w:r>
      <w:r w:rsidRPr="00241B36">
        <w:rPr>
          <w:rStyle w:val="StyleUnderline"/>
        </w:rPr>
        <w:t xml:space="preserve"> </w:t>
      </w:r>
      <w:r w:rsidRPr="00983862">
        <w:rPr>
          <w:rStyle w:val="StyleUnderline"/>
        </w:rPr>
        <w:t>Immunity</w:t>
      </w:r>
      <w:r w:rsidRPr="00241B36">
        <w:rPr>
          <w:rStyle w:val="StyleUnderline"/>
        </w:rPr>
        <w:t xml:space="preserve">. </w:t>
      </w:r>
      <w:r w:rsidRPr="008B6378">
        <w:rPr>
          <w:rStyle w:val="StyleUnderline"/>
          <w:highlight w:val="green"/>
        </w:rPr>
        <w:t>Such policies can</w:t>
      </w:r>
      <w:r w:rsidRPr="00983862">
        <w:rPr>
          <w:rStyle w:val="StyleUnderline"/>
        </w:rPr>
        <w:t>,</w:t>
      </w:r>
      <w:r w:rsidRPr="00241B36">
        <w:rPr>
          <w:rStyle w:val="StyleUnderline"/>
        </w:rPr>
        <w:t xml:space="preserve"> just as the NIRA did, </w:t>
      </w:r>
      <w:r w:rsidRPr="008B6378">
        <w:rPr>
          <w:rStyle w:val="Emphasis"/>
          <w:highlight w:val="green"/>
        </w:rPr>
        <w:t>alleviate</w:t>
      </w:r>
      <w:r w:rsidRPr="00241B36">
        <w:rPr>
          <w:rStyle w:val="Emphasis"/>
        </w:rPr>
        <w:t xml:space="preserve"> the chaotic and </w:t>
      </w:r>
      <w:r w:rsidRPr="008B6378">
        <w:rPr>
          <w:rStyle w:val="Emphasis"/>
          <w:highlight w:val="green"/>
        </w:rPr>
        <w:t>sweatshop market conditions</w:t>
      </w:r>
      <w:r w:rsidRPr="00241B36">
        <w:rPr>
          <w:sz w:val="16"/>
        </w:rPr>
        <w:t xml:space="preserve"> </w:t>
      </w:r>
      <w:r w:rsidRPr="00241B36">
        <w:rPr>
          <w:rStyle w:val="StyleUnderline"/>
        </w:rPr>
        <w:t xml:space="preserve">present in so many industries </w:t>
      </w:r>
      <w:r w:rsidRPr="008B6378">
        <w:rPr>
          <w:rStyle w:val="StyleUnderline"/>
          <w:highlight w:val="green"/>
        </w:rPr>
        <w:t xml:space="preserve">and </w:t>
      </w:r>
      <w:r w:rsidRPr="008B6378">
        <w:rPr>
          <w:rStyle w:val="Emphasis"/>
          <w:highlight w:val="green"/>
        </w:rPr>
        <w:t>expand labor rights</w:t>
      </w:r>
      <w:r w:rsidRPr="00241B36">
        <w:rPr>
          <w:rStyle w:val="Emphasis"/>
        </w:rPr>
        <w:t xml:space="preserve"> and protections</w:t>
      </w:r>
      <w:r w:rsidRPr="00241B36">
        <w:rPr>
          <w:sz w:val="16"/>
        </w:rPr>
        <w:t xml:space="preserve"> </w:t>
      </w:r>
      <w:r w:rsidRPr="008B6378">
        <w:rPr>
          <w:rStyle w:val="StyleUnderline"/>
          <w:highlight w:val="green"/>
        </w:rPr>
        <w:t>to workers</w:t>
      </w:r>
      <w:r w:rsidRPr="008B6378">
        <w:rPr>
          <w:sz w:val="16"/>
          <w:highlight w:val="green"/>
        </w:rPr>
        <w:t xml:space="preserve"> </w:t>
      </w:r>
      <w:r w:rsidRPr="008B6378">
        <w:rPr>
          <w:rStyle w:val="Emphasis"/>
          <w:highlight w:val="green"/>
        </w:rPr>
        <w:t>outside</w:t>
      </w:r>
      <w:r w:rsidRPr="00241B36">
        <w:rPr>
          <w:sz w:val="16"/>
        </w:rPr>
        <w:t xml:space="preserve"> the boundaries of </w:t>
      </w:r>
      <w:r w:rsidRPr="008B6378">
        <w:rPr>
          <w:rStyle w:val="StyleUnderline"/>
          <w:highlight w:val="green"/>
        </w:rPr>
        <w:t>the</w:t>
      </w:r>
      <w:r w:rsidRPr="008B6378">
        <w:rPr>
          <w:sz w:val="16"/>
          <w:highlight w:val="green"/>
        </w:rPr>
        <w:t xml:space="preserve"> </w:t>
      </w:r>
      <w:r w:rsidRPr="008B6378">
        <w:rPr>
          <w:rStyle w:val="Emphasis"/>
          <w:highlight w:val="green"/>
        </w:rPr>
        <w:t>NLRA</w:t>
      </w:r>
      <w:r w:rsidRPr="00983862">
        <w:rPr>
          <w:sz w:val="16"/>
        </w:rPr>
        <w:t>.</w:t>
      </w:r>
    </w:p>
    <w:p w14:paraId="3DEE2DA7" w14:textId="77777777" w:rsidR="00E56468" w:rsidRDefault="00E56468" w:rsidP="00E56468">
      <w:pPr>
        <w:pStyle w:val="Heading2"/>
      </w:pPr>
      <w:r>
        <w:t>Adv – Inequality</w:t>
      </w:r>
    </w:p>
    <w:p w14:paraId="76C26F27" w14:textId="7760C1D0" w:rsidR="00E56468" w:rsidRPr="00AF5072" w:rsidRDefault="00E56468" w:rsidP="00E56468">
      <w:pPr>
        <w:pStyle w:val="Heading4"/>
        <w:rPr>
          <w:rFonts w:cs="Calibri"/>
        </w:rPr>
      </w:pPr>
      <w:r>
        <w:t>1</w:t>
      </w:r>
      <w:r>
        <w:t>]</w:t>
      </w:r>
      <w:r>
        <w:t xml:space="preserve"> </w:t>
      </w:r>
      <w:r>
        <w:rPr>
          <w:rFonts w:cs="Calibri"/>
        </w:rPr>
        <w:t xml:space="preserve">Their evidence concedes alt causes to inequality – it’s </w:t>
      </w:r>
      <w:r>
        <w:rPr>
          <w:rFonts w:cs="Calibri"/>
          <w:u w:val="single"/>
        </w:rPr>
        <w:t>structural</w:t>
      </w:r>
      <w:r>
        <w:rPr>
          <w:rFonts w:cs="Calibri"/>
        </w:rPr>
        <w:t xml:space="preserve"> economic factors and </w:t>
      </w:r>
      <w:r>
        <w:rPr>
          <w:rFonts w:cs="Calibri"/>
          <w:u w:val="single"/>
        </w:rPr>
        <w:t>manipulative investment</w:t>
      </w:r>
      <w:r>
        <w:rPr>
          <w:rFonts w:cs="Calibri"/>
        </w:rPr>
        <w:t xml:space="preserve"> by firms, </w:t>
      </w:r>
      <w:r w:rsidRPr="00EF6465">
        <w:rPr>
          <w:rFonts w:cs="Calibri"/>
          <w:u w:val="single"/>
        </w:rPr>
        <w:t>not wages</w:t>
      </w:r>
      <w:r>
        <w:rPr>
          <w:rFonts w:cs="Calibri"/>
        </w:rPr>
        <w:t>. Inserted.</w:t>
      </w:r>
    </w:p>
    <w:p w14:paraId="1C2F23CE" w14:textId="77777777" w:rsidR="00E56468" w:rsidRPr="00E45C08" w:rsidRDefault="00E56468" w:rsidP="00E56468">
      <w:pPr>
        <w:rPr>
          <w:rFonts w:eastAsia="Times New Roman"/>
          <w:sz w:val="24"/>
          <w:szCs w:val="24"/>
        </w:rPr>
      </w:pPr>
      <w:r>
        <w:rPr>
          <w:rStyle w:val="Style13ptBold"/>
        </w:rPr>
        <w:t xml:space="preserve">1AC </w:t>
      </w:r>
      <w:r w:rsidRPr="00EF6465">
        <w:rPr>
          <w:rStyle w:val="Style13ptBold"/>
          <w:highlight w:val="darkGray"/>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577D5A65" w14:textId="77777777" w:rsidR="00E56468" w:rsidRPr="00E45C08" w:rsidRDefault="00E56468" w:rsidP="00E56468">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7F01B63F" w14:textId="77777777" w:rsidR="00E56468" w:rsidRPr="00E45C08" w:rsidRDefault="00E56468" w:rsidP="00E56468">
      <w:pPr>
        <w:rPr>
          <w:sz w:val="16"/>
        </w:rPr>
      </w:pPr>
      <w:r w:rsidRPr="00E45C08">
        <w:rPr>
          <w:sz w:val="16"/>
        </w:rPr>
        <w:t>How the Rich Contribute to Financial Instability: The “Saving Glut”</w:t>
      </w:r>
    </w:p>
    <w:p w14:paraId="7FB97BC1" w14:textId="77777777" w:rsidR="00E56468" w:rsidRPr="00E45C08" w:rsidRDefault="00E56468" w:rsidP="00E56468">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09CD9879" w14:textId="77777777" w:rsidR="00E56468" w:rsidRPr="00E45C08" w:rsidRDefault="00E56468" w:rsidP="00E56468">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 xml:space="preserve">businesses owned by </w:t>
      </w:r>
      <w:r w:rsidRPr="00EF6465">
        <w:rPr>
          <w:rStyle w:val="StyleUnderline"/>
          <w:highlight w:val="darkGray"/>
        </w:rPr>
        <w:t>the rich have</w:t>
      </w:r>
      <w:r w:rsidRPr="00EF6465">
        <w:rPr>
          <w:sz w:val="16"/>
          <w:highlight w:val="darkGray"/>
        </w:rPr>
        <w:t xml:space="preserve"> </w:t>
      </w:r>
      <w:r w:rsidRPr="00EF6465">
        <w:rPr>
          <w:rStyle w:val="Emphasis"/>
          <w:highlight w:val="darkGray"/>
        </w:rPr>
        <w:t>increased</w:t>
      </w:r>
      <w:r w:rsidRPr="00EF6465">
        <w:rPr>
          <w:sz w:val="16"/>
          <w:highlight w:val="darkGray"/>
        </w:rPr>
        <w:t xml:space="preserve"> </w:t>
      </w:r>
      <w:r w:rsidRPr="00EF6465">
        <w:rPr>
          <w:rStyle w:val="StyleUnderline"/>
          <w:highlight w:val="darkGray"/>
        </w:rPr>
        <w:t>their holdings of</w:t>
      </w:r>
      <w:r w:rsidRPr="00EF6465">
        <w:rPr>
          <w:sz w:val="16"/>
          <w:highlight w:val="darkGray"/>
        </w:rPr>
        <w:t xml:space="preserve"> </w:t>
      </w:r>
      <w:r w:rsidRPr="00EF6465">
        <w:rPr>
          <w:rStyle w:val="Emphasis"/>
          <w:highlight w:val="darkGray"/>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F6465">
        <w:rPr>
          <w:rStyle w:val="StyleUnderline"/>
          <w:highlight w:val="darkGray"/>
        </w:rPr>
        <w:t>injecting</w:t>
      </w:r>
      <w:r w:rsidRPr="00EF6465">
        <w:rPr>
          <w:sz w:val="16"/>
          <w:highlight w:val="darkGray"/>
        </w:rPr>
        <w:t xml:space="preserve"> </w:t>
      </w:r>
      <w:r w:rsidRPr="00EF6465">
        <w:rPr>
          <w:rStyle w:val="Emphasis"/>
          <w:highlight w:val="darkGray"/>
        </w:rPr>
        <w:t>excess liquidity</w:t>
      </w:r>
      <w:r w:rsidRPr="00EF6465">
        <w:rPr>
          <w:sz w:val="16"/>
          <w:highlight w:val="darkGray"/>
        </w:rPr>
        <w:t xml:space="preserve"> </w:t>
      </w:r>
      <w:r w:rsidRPr="00EF6465">
        <w:rPr>
          <w:rStyle w:val="StyleUnderline"/>
          <w:highlight w:val="darkGray"/>
        </w:rPr>
        <w:t>into the</w:t>
      </w:r>
      <w:r w:rsidRPr="00EF6465">
        <w:rPr>
          <w:sz w:val="16"/>
          <w:highlight w:val="darkGray"/>
        </w:rPr>
        <w:t xml:space="preserve"> </w:t>
      </w:r>
      <w:r w:rsidRPr="00EF6465">
        <w:rPr>
          <w:rStyle w:val="Emphasis"/>
          <w:highlight w:val="darkGray"/>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2F5F0917" w14:textId="77777777" w:rsidR="00E56468" w:rsidRPr="00E45C08" w:rsidRDefault="00E56468" w:rsidP="00E56468">
      <w:pPr>
        <w:rPr>
          <w:sz w:val="16"/>
        </w:rPr>
      </w:pPr>
      <w:r w:rsidRPr="00E45C08">
        <w:rPr>
          <w:sz w:val="16"/>
        </w:rPr>
        <w:t>What Are the Indicators Saying Now?</w:t>
      </w:r>
    </w:p>
    <w:p w14:paraId="6BEC747F" w14:textId="77777777" w:rsidR="00E56468" w:rsidRPr="00E45C08" w:rsidRDefault="00E56468" w:rsidP="00E56468">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693E0E5E" w14:textId="77777777" w:rsidR="00E56468" w:rsidRPr="00E45C08" w:rsidRDefault="00E56468" w:rsidP="00E56468">
      <w:pPr>
        <w:rPr>
          <w:sz w:val="16"/>
        </w:rPr>
      </w:pPr>
      <w:r w:rsidRPr="00EF6465">
        <w:rPr>
          <w:highlight w:val="darkGray"/>
          <w:u w:val="single"/>
        </w:rPr>
        <w:t>Asset prices are</w:t>
      </w:r>
      <w:r w:rsidRPr="00E45C08">
        <w:rPr>
          <w:sz w:val="16"/>
        </w:rPr>
        <w:t xml:space="preserve"> also </w:t>
      </w:r>
      <w:r w:rsidRPr="00EF6465">
        <w:rPr>
          <w:rStyle w:val="Emphasis"/>
          <w:highlight w:val="darkGray"/>
        </w:rPr>
        <w:t>flashing yellow</w:t>
      </w:r>
      <w:r w:rsidRPr="00EF6465">
        <w:rPr>
          <w:sz w:val="16"/>
          <w:highlight w:val="darkGray"/>
        </w:rPr>
        <w:t>.</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0CBA0B16" w14:textId="77777777" w:rsidR="00E56468" w:rsidRPr="002D43AE" w:rsidRDefault="00E56468" w:rsidP="00E56468">
      <w:pPr>
        <w:rPr>
          <w:b/>
          <w:iCs/>
          <w:u w:val="single"/>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584803C9" w14:textId="70F9FE6D" w:rsidR="00E56468" w:rsidRDefault="00E56468" w:rsidP="00E56468">
      <w:pPr>
        <w:pStyle w:val="Heading4"/>
      </w:pPr>
      <w:r>
        <w:t>2</w:t>
      </w:r>
      <w:r>
        <w:t>]</w:t>
      </w:r>
      <w:r>
        <w:t xml:space="preserve"> No ‘diversionary’ war. </w:t>
      </w:r>
    </w:p>
    <w:p w14:paraId="5DC62A15" w14:textId="77777777" w:rsidR="00E56468" w:rsidRDefault="00E56468" w:rsidP="00E56468">
      <w:r>
        <w:t xml:space="preserve">Dr. Scott </w:t>
      </w:r>
      <w:r>
        <w:rPr>
          <w:rStyle w:val="Style13ptBold"/>
        </w:rPr>
        <w:t>Wolford 25</w:t>
      </w:r>
      <w:r>
        <w:t>, PhD, Professor, Government, University of Texas at Austin, "Leaders and War," What Do We Know about War?, Chapter 14, 2025, pg. 247-248. [italics in original]</w:t>
      </w:r>
    </w:p>
    <w:p w14:paraId="16494F55" w14:textId="77777777" w:rsidR="00E56468" w:rsidRPr="002D43AE" w:rsidRDefault="00E56468" w:rsidP="00E56468">
      <w:r>
        <w:rPr>
          <w:sz w:val="16"/>
        </w:rPr>
        <w:t xml:space="preserve">That </w:t>
      </w:r>
      <w:r>
        <w:rPr>
          <w:rStyle w:val="StyleUnderline"/>
        </w:rPr>
        <w:t>leaders</w:t>
      </w:r>
      <w:r>
        <w:rPr>
          <w:sz w:val="16"/>
        </w:rPr>
        <w:t xml:space="preserve"> might </w:t>
      </w:r>
      <w:r>
        <w:rPr>
          <w:rStyle w:val="StyleUnderline"/>
        </w:rPr>
        <w:t>use</w:t>
      </w:r>
      <w:r>
        <w:rPr>
          <w:sz w:val="16"/>
        </w:rPr>
        <w:t xml:space="preserve"> </w:t>
      </w:r>
      <w:r>
        <w:rPr>
          <w:rStyle w:val="Emphasis"/>
        </w:rPr>
        <w:t>force abroad</w:t>
      </w:r>
      <w:r>
        <w:rPr>
          <w:sz w:val="16"/>
        </w:rPr>
        <w:t xml:space="preserve"> </w:t>
      </w:r>
      <w:r>
        <w:rPr>
          <w:rStyle w:val="StyleUnderline"/>
        </w:rPr>
        <w:t>to divert attention from</w:t>
      </w:r>
      <w:r>
        <w:rPr>
          <w:sz w:val="16"/>
        </w:rPr>
        <w:t xml:space="preserve"> </w:t>
      </w:r>
      <w:r>
        <w:rPr>
          <w:rStyle w:val="Emphasis"/>
        </w:rPr>
        <w:t>trouble at home</w:t>
      </w:r>
      <w:r>
        <w:rPr>
          <w:sz w:val="16"/>
        </w:rPr>
        <w:t xml:space="preserve">, whether by taking advantage of in-group/out-group biases or by demonstrating competence, is a venerable idea in both political science (see Levy 1989) and everyday opposition politics.8 Yet </w:t>
      </w:r>
      <w:r w:rsidRPr="002D43AE">
        <w:rPr>
          <w:rStyle w:val="Emphasis"/>
          <w:highlight w:val="green"/>
        </w:rPr>
        <w:t>empirical support</w:t>
      </w:r>
      <w:r>
        <w:rPr>
          <w:sz w:val="16"/>
        </w:rPr>
        <w:t xml:space="preserve"> </w:t>
      </w:r>
      <w:r>
        <w:rPr>
          <w:rStyle w:val="StyleUnderline"/>
        </w:rPr>
        <w:t xml:space="preserve">for such a </w:t>
      </w:r>
      <w:r w:rsidRPr="002D43AE">
        <w:rPr>
          <w:rStyle w:val="StyleUnderline"/>
        </w:rPr>
        <w:t>pattern is (at best)</w:t>
      </w:r>
      <w:r w:rsidRPr="002D43AE">
        <w:rPr>
          <w:sz w:val="16"/>
        </w:rPr>
        <w:t xml:space="preserve"> </w:t>
      </w:r>
      <w:r w:rsidRPr="002D43AE">
        <w:rPr>
          <w:rStyle w:val="Emphasis"/>
        </w:rPr>
        <w:t>mixed</w:t>
      </w:r>
      <w:r>
        <w:rPr>
          <w:sz w:val="16"/>
        </w:rPr>
        <w:t xml:space="preserve"> </w:t>
      </w:r>
      <w:r>
        <w:rPr>
          <w:rStyle w:val="StyleUnderline"/>
        </w:rPr>
        <w:t>across different models, data, and measurement strategies</w:t>
      </w:r>
      <w:r>
        <w:rPr>
          <w:sz w:val="16"/>
        </w:rPr>
        <w:t xml:space="preserve">. </w:t>
      </w:r>
      <w:r w:rsidRPr="002D43AE">
        <w:rPr>
          <w:rStyle w:val="StyleUnderline"/>
        </w:rPr>
        <w:t>Some studies find</w:t>
      </w:r>
      <w:r w:rsidRPr="002D43AE">
        <w:rPr>
          <w:sz w:val="16"/>
        </w:rPr>
        <w:t xml:space="preserve"> evidence for diversionary</w:t>
      </w:r>
      <w:r>
        <w:rPr>
          <w:sz w:val="16"/>
        </w:rPr>
        <w:t xml:space="preserve"> wars, others </w:t>
      </w:r>
      <w:r w:rsidRPr="002D43AE">
        <w:rPr>
          <w:rStyle w:val="Emphasis"/>
          <w:highlight w:val="green"/>
        </w:rPr>
        <w:t>no ev</w:t>
      </w:r>
      <w:r>
        <w:rPr>
          <w:rStyle w:val="Emphasis"/>
        </w:rPr>
        <w:t>idence</w:t>
      </w:r>
      <w:r>
        <w:rPr>
          <w:sz w:val="16"/>
        </w:rPr>
        <w:t xml:space="preserve">. </w:t>
      </w:r>
      <w:r>
        <w:rPr>
          <w:rStyle w:val="StyleUnderline"/>
        </w:rPr>
        <w:t>There’s</w:t>
      </w:r>
      <w:r>
        <w:rPr>
          <w:sz w:val="16"/>
        </w:rPr>
        <w:t xml:space="preserve"> </w:t>
      </w:r>
      <w:r w:rsidRPr="002D43AE">
        <w:rPr>
          <w:rStyle w:val="Emphasis"/>
          <w:highlight w:val="green"/>
        </w:rPr>
        <w:t>no</w:t>
      </w:r>
      <w:r>
        <w:rPr>
          <w:rStyle w:val="Emphasis"/>
        </w:rPr>
        <w:t xml:space="preserve"> empirical </w:t>
      </w:r>
      <w:r w:rsidRPr="002D43AE">
        <w:rPr>
          <w:rStyle w:val="Emphasis"/>
          <w:highlight w:val="green"/>
        </w:rPr>
        <w:t>consensus</w:t>
      </w:r>
      <w:r>
        <w:rPr>
          <w:sz w:val="16"/>
        </w:rPr>
        <w:t xml:space="preserve"> </w:t>
      </w:r>
      <w:r>
        <w:rPr>
          <w:rStyle w:val="StyleUnderline"/>
        </w:rPr>
        <w:t>on the question</w:t>
      </w:r>
      <w:r>
        <w:rPr>
          <w:sz w:val="16"/>
        </w:rPr>
        <w:t xml:space="preserve"> the way there is over, say, neighbors being more likely to fight one another than non-neighbors (Vasquez 1995).9 But with the advent of improved data and theoretical precision, </w:t>
      </w:r>
      <w:r>
        <w:rPr>
          <w:rStyle w:val="StyleUnderline"/>
        </w:rPr>
        <w:t xml:space="preserve">recent work has shown that </w:t>
      </w:r>
      <w:r w:rsidRPr="002D43AE">
        <w:rPr>
          <w:rStyle w:val="StyleUnderline"/>
          <w:highlight w:val="green"/>
        </w:rPr>
        <w:t>diversionary war is</w:t>
      </w:r>
      <w:r w:rsidRPr="002D43AE">
        <w:rPr>
          <w:sz w:val="16"/>
          <w:highlight w:val="green"/>
        </w:rPr>
        <w:t xml:space="preserve"> </w:t>
      </w:r>
      <w:r w:rsidRPr="002D43AE">
        <w:rPr>
          <w:rStyle w:val="Emphasis"/>
          <w:highlight w:val="green"/>
        </w:rPr>
        <w:t xml:space="preserve">less </w:t>
      </w:r>
      <w:r w:rsidRPr="002D43AE">
        <w:rPr>
          <w:rStyle w:val="Emphasis"/>
        </w:rPr>
        <w:t>a function of electoral politics</w:t>
      </w:r>
      <w:r w:rsidRPr="002D43AE">
        <w:rPr>
          <w:sz w:val="16"/>
        </w:rPr>
        <w:t xml:space="preserve"> </w:t>
      </w:r>
      <w:r w:rsidRPr="002D43AE">
        <w:rPr>
          <w:rStyle w:val="StyleUnderline"/>
          <w:highlight w:val="green"/>
        </w:rPr>
        <w:t>in</w:t>
      </w:r>
      <w:r w:rsidRPr="002D43AE">
        <w:rPr>
          <w:sz w:val="16"/>
          <w:highlight w:val="green"/>
        </w:rPr>
        <w:t xml:space="preserve"> </w:t>
      </w:r>
      <w:r w:rsidRPr="002D43AE">
        <w:rPr>
          <w:rStyle w:val="Emphasis"/>
          <w:highlight w:val="green"/>
        </w:rPr>
        <w:t>democracies</w:t>
      </w:r>
      <w:r>
        <w:rPr>
          <w:sz w:val="16"/>
        </w:rPr>
        <w:t xml:space="preserve">, an original source of inspiration for the theory, </w:t>
      </w:r>
      <w:r w:rsidRPr="002D43AE">
        <w:rPr>
          <w:rStyle w:val="StyleUnderline"/>
          <w:highlight w:val="green"/>
        </w:rPr>
        <w:t>than</w:t>
      </w:r>
      <w:r>
        <w:rPr>
          <w:rStyle w:val="StyleUnderline"/>
        </w:rPr>
        <w:t xml:space="preserve"> of the</w:t>
      </w:r>
      <w:r>
        <w:rPr>
          <w:sz w:val="16"/>
        </w:rPr>
        <w:t xml:space="preserve"> </w:t>
      </w:r>
      <w:r w:rsidRPr="002D43AE">
        <w:rPr>
          <w:rStyle w:val="Emphasis"/>
          <w:highlight w:val="green"/>
        </w:rPr>
        <w:t>personal costs</w:t>
      </w:r>
      <w:r>
        <w:rPr>
          <w:sz w:val="16"/>
        </w:rPr>
        <w:t xml:space="preserve"> </w:t>
      </w:r>
      <w:r>
        <w:rPr>
          <w:rStyle w:val="StyleUnderline"/>
        </w:rPr>
        <w:t xml:space="preserve">of losing </w:t>
      </w:r>
      <w:r w:rsidRPr="002D43AE">
        <w:rPr>
          <w:rStyle w:val="StyleUnderline"/>
        </w:rPr>
        <w:t>office in</w:t>
      </w:r>
      <w:r w:rsidRPr="002D43AE">
        <w:rPr>
          <w:sz w:val="16"/>
        </w:rPr>
        <w:t xml:space="preserve"> </w:t>
      </w:r>
      <w:r w:rsidRPr="002D43AE">
        <w:rPr>
          <w:rStyle w:val="Emphasis"/>
        </w:rPr>
        <w:t>nondemocratic</w:t>
      </w:r>
      <w:r w:rsidRPr="002D43AE">
        <w:rPr>
          <w:sz w:val="16"/>
        </w:rPr>
        <w:t xml:space="preserve"> </w:t>
      </w:r>
      <w:r w:rsidRPr="002D43AE">
        <w:rPr>
          <w:rStyle w:val="StyleUnderline"/>
        </w:rPr>
        <w:t>countries</w:t>
      </w:r>
      <w:r w:rsidRPr="002D43AE">
        <w:rPr>
          <w:sz w:val="16"/>
        </w:rPr>
        <w:t>. When the private stakes of retaining office are low—i.e., when losing office is not that painful—the costs and risks of war loom large, especially when cheaper means of boosting popularity—like economic policy—are available (Arena and Bak 2015). But when the private stakes are high, as they are when leaders can expect exile, jail, or death after leaving office, “fighting for survival” or “gambling for resurrection” can make sense (Goemans 2000; Chiozza and Goemans 2011). Yet high private stakes for officeholding are typically associated with nondemocratic countries, where losing office means losing one’s freedom and access to rents</w:t>
      </w:r>
      <w:r>
        <w:rPr>
          <w:sz w:val="16"/>
        </w:rPr>
        <w:t xml:space="preserve"> or (at the extreme) one’s life (Goemans 2008).10 </w:t>
      </w:r>
      <w:r>
        <w:rPr>
          <w:rStyle w:val="StyleUnderline"/>
        </w:rPr>
        <w:t>In</w:t>
      </w:r>
      <w:r>
        <w:rPr>
          <w:sz w:val="16"/>
        </w:rPr>
        <w:t xml:space="preserve"> </w:t>
      </w:r>
      <w:r>
        <w:rPr>
          <w:rStyle w:val="Emphasis"/>
        </w:rPr>
        <w:t>democracies</w:t>
      </w:r>
      <w:r>
        <w:rPr>
          <w:sz w:val="16"/>
        </w:rPr>
        <w:t xml:space="preserve">, by contrast, </w:t>
      </w:r>
      <w:r w:rsidRPr="002D43AE">
        <w:rPr>
          <w:rStyle w:val="StyleUnderline"/>
          <w:highlight w:val="green"/>
        </w:rPr>
        <w:t>losing office is</w:t>
      </w:r>
      <w:r>
        <w:rPr>
          <w:sz w:val="16"/>
        </w:rPr>
        <w:t xml:space="preserve"> on average </w:t>
      </w:r>
      <w:r w:rsidRPr="002D43AE">
        <w:rPr>
          <w:rStyle w:val="Emphasis"/>
        </w:rPr>
        <w:t xml:space="preserve">less </w:t>
      </w:r>
      <w:r w:rsidRPr="002D43AE">
        <w:rPr>
          <w:rStyle w:val="Emphasis"/>
          <w:highlight w:val="green"/>
        </w:rPr>
        <w:t>painful</w:t>
      </w:r>
      <w:r w:rsidRPr="002D43AE">
        <w:rPr>
          <w:sz w:val="16"/>
          <w:highlight w:val="green"/>
        </w:rPr>
        <w:t xml:space="preserve">, </w:t>
      </w:r>
      <w:r w:rsidRPr="002D43AE">
        <w:rPr>
          <w:rStyle w:val="StyleUnderline"/>
        </w:rPr>
        <w:t>and diversionary incentives may be</w:t>
      </w:r>
      <w:r w:rsidRPr="002D43AE">
        <w:rPr>
          <w:sz w:val="16"/>
        </w:rPr>
        <w:t xml:space="preserve"> </w:t>
      </w:r>
      <w:r w:rsidRPr="002D43AE">
        <w:rPr>
          <w:rStyle w:val="Emphasis"/>
        </w:rPr>
        <w:t>too obvious to the public</w:t>
      </w:r>
      <w:r w:rsidRPr="002D43AE">
        <w:rPr>
          <w:sz w:val="16"/>
        </w:rPr>
        <w:t xml:space="preserve"> (or, at least, a pivotal voter) </w:t>
      </w:r>
      <w:r w:rsidRPr="002D43AE">
        <w:rPr>
          <w:rStyle w:val="StyleUnderline"/>
        </w:rPr>
        <w:t>to reap political rewards</w:t>
      </w:r>
      <w:r w:rsidRPr="002D43AE">
        <w:rPr>
          <w:sz w:val="16"/>
        </w:rPr>
        <w:t xml:space="preserve"> (Mitchell and Prins 2004). </w:t>
      </w:r>
    </w:p>
    <w:p w14:paraId="15753258" w14:textId="77777777" w:rsidR="00E56468" w:rsidRDefault="00E56468" w:rsidP="00E56468">
      <w:r w:rsidRPr="002D43AE">
        <w:rPr>
          <w:sz w:val="16"/>
        </w:rPr>
        <w:t xml:space="preserve">The </w:t>
      </w:r>
      <w:r w:rsidRPr="002D43AE">
        <w:rPr>
          <w:rStyle w:val="StyleUnderline"/>
        </w:rPr>
        <w:t>key</w:t>
      </w:r>
      <w:r w:rsidRPr="002D43AE">
        <w:rPr>
          <w:sz w:val="16"/>
        </w:rPr>
        <w:t xml:space="preserve"> </w:t>
      </w:r>
      <w:r w:rsidRPr="002D43AE">
        <w:rPr>
          <w:rStyle w:val="Emphasis"/>
        </w:rPr>
        <w:t>explanatory concept</w:t>
      </w:r>
      <w:r w:rsidRPr="002D43AE">
        <w:rPr>
          <w:sz w:val="16"/>
        </w:rPr>
        <w:t xml:space="preserve"> </w:t>
      </w:r>
      <w:r w:rsidRPr="002D43AE">
        <w:rPr>
          <w:rStyle w:val="StyleUnderline"/>
        </w:rPr>
        <w:t>in theories of diversionary war is an</w:t>
      </w:r>
      <w:r w:rsidRPr="002D43AE">
        <w:rPr>
          <w:sz w:val="16"/>
        </w:rPr>
        <w:t xml:space="preserve"> </w:t>
      </w:r>
      <w:r w:rsidRPr="002D43AE">
        <w:rPr>
          <w:rStyle w:val="Emphasis"/>
        </w:rPr>
        <w:t>incumbent’s risk of losing office</w:t>
      </w:r>
      <w:r w:rsidRPr="002D43AE">
        <w:rPr>
          <w:sz w:val="16"/>
        </w:rPr>
        <w:t xml:space="preserve">, </w:t>
      </w:r>
      <w:r w:rsidRPr="002D43AE">
        <w:rPr>
          <w:rStyle w:val="StyleUnderline"/>
        </w:rPr>
        <w:t>which pushes leaders to engage in diversionary behavior</w:t>
      </w:r>
      <w:r w:rsidRPr="002D43AE">
        <w:rPr>
          <w:sz w:val="16"/>
        </w:rPr>
        <w:t xml:space="preserve">.11 Most </w:t>
      </w:r>
      <w:r w:rsidRPr="002D43AE">
        <w:rPr>
          <w:rStyle w:val="StyleUnderline"/>
        </w:rPr>
        <w:t>work measures diversionary incentives with</w:t>
      </w:r>
      <w:r w:rsidRPr="002D43AE">
        <w:rPr>
          <w:sz w:val="16"/>
        </w:rPr>
        <w:t xml:space="preserve"> </w:t>
      </w:r>
      <w:r w:rsidRPr="002D43AE">
        <w:rPr>
          <w:rStyle w:val="Emphasis"/>
        </w:rPr>
        <w:t>indicators of economic troubles</w:t>
      </w:r>
      <w:r w:rsidRPr="002D43AE">
        <w:rPr>
          <w:sz w:val="16"/>
        </w:rPr>
        <w:t xml:space="preserve"> like unemployment</w:t>
      </w:r>
      <w:r>
        <w:rPr>
          <w:sz w:val="16"/>
        </w:rPr>
        <w:t xml:space="preserve">, inflation, and the misery index (Mitchell and Prins 2004; Mitchell and Thyne 2010) or changes in gross domestic product (GDP) (Leeds and Davis 1997; Johnson and Barnes 2011); domestic unrest (Dassel and Reinhardt 1999; Haynes 2016); approaching elections (Stoll 1984b); and declining support among either the executive’s co-partisans (Morgan and Bickers 1992; Meernik and Waterman 1996) or the public at large (Ostrom and Job 1986). Yet </w:t>
      </w:r>
      <w:r>
        <w:rPr>
          <w:rStyle w:val="StyleUnderline"/>
        </w:rPr>
        <w:t>most of these studies take the</w:t>
      </w:r>
      <w:r>
        <w:rPr>
          <w:sz w:val="16"/>
        </w:rPr>
        <w:t xml:space="preserve"> </w:t>
      </w:r>
      <w:r>
        <w:rPr>
          <w:rStyle w:val="Emphasis"/>
        </w:rPr>
        <w:t>state, not the leader</w:t>
      </w:r>
      <w:r>
        <w:rPr>
          <w:sz w:val="16"/>
        </w:rPr>
        <w:t xml:space="preserve">, </w:t>
      </w:r>
      <w:r>
        <w:rPr>
          <w:rStyle w:val="StyleUnderline"/>
        </w:rPr>
        <w:t>as the unit of observation, introducing</w:t>
      </w:r>
      <w:r>
        <w:rPr>
          <w:sz w:val="16"/>
        </w:rPr>
        <w:t xml:space="preserve"> potential </w:t>
      </w:r>
      <w:r>
        <w:rPr>
          <w:rStyle w:val="Emphasis"/>
        </w:rPr>
        <w:t>error</w:t>
      </w:r>
      <w:r>
        <w:rPr>
          <w:sz w:val="16"/>
        </w:rPr>
        <w:t xml:space="preserve"> </w:t>
      </w:r>
      <w:r>
        <w:rPr>
          <w:rStyle w:val="StyleUnderline"/>
        </w:rPr>
        <w:t>that leader-centric work</w:t>
      </w:r>
      <w:r>
        <w:rPr>
          <w:sz w:val="16"/>
        </w:rPr>
        <w:t xml:space="preserve"> has </w:t>
      </w:r>
      <w:r>
        <w:rPr>
          <w:rStyle w:val="StyleUnderline"/>
        </w:rPr>
        <w:t>sought to correct</w:t>
      </w:r>
      <w:r>
        <w:rPr>
          <w:sz w:val="16"/>
        </w:rPr>
        <w:t xml:space="preserve">. Chiozza, Giacomo, and Hein E. Goemans, (2003, 2004a) address this problem by estimating the contemporaneous risk of losing office on a sample of leader-years, finding that (a) conflict is more likely when leaders are secure (rather than insecure) in office, but (b) political insecurity is associated with the outbreak of interstate conflict for nondemocratic countries.12 </w:t>
      </w:r>
      <w:r w:rsidRPr="002D43AE">
        <w:rPr>
          <w:rStyle w:val="StyleUnderline"/>
          <w:highlight w:val="green"/>
        </w:rPr>
        <w:t>Sampling</w:t>
      </w:r>
      <w:r>
        <w:rPr>
          <w:sz w:val="16"/>
        </w:rPr>
        <w:t xml:space="preserve"> </w:t>
      </w:r>
      <w:r>
        <w:rPr>
          <w:rStyle w:val="Emphasis"/>
        </w:rPr>
        <w:t>on leaders</w:t>
      </w:r>
      <w:r>
        <w:rPr>
          <w:sz w:val="16"/>
        </w:rPr>
        <w:t xml:space="preserve"> also </w:t>
      </w:r>
      <w:r>
        <w:rPr>
          <w:rStyle w:val="StyleUnderline"/>
        </w:rPr>
        <w:t xml:space="preserve">allows the authors to </w:t>
      </w:r>
      <w:r w:rsidRPr="002D43AE">
        <w:rPr>
          <w:rStyle w:val="StyleUnderline"/>
          <w:highlight w:val="green"/>
        </w:rPr>
        <w:t>show</w:t>
      </w:r>
      <w:r>
        <w:rPr>
          <w:rStyle w:val="StyleUnderline"/>
        </w:rPr>
        <w:t xml:space="preserve"> that conflicts launched from positions of political insecurity are associated with</w:t>
      </w:r>
      <w:r>
        <w:rPr>
          <w:sz w:val="16"/>
        </w:rPr>
        <w:t xml:space="preserve"> </w:t>
      </w:r>
      <w:r w:rsidRPr="002D43AE">
        <w:rPr>
          <w:rStyle w:val="Emphasis"/>
          <w:highlight w:val="green"/>
        </w:rPr>
        <w:t>better</w:t>
      </w:r>
      <w:r>
        <w:rPr>
          <w:sz w:val="16"/>
        </w:rPr>
        <w:t xml:space="preserve"> political </w:t>
      </w:r>
      <w:r>
        <w:rPr>
          <w:rStyle w:val="Emphasis"/>
        </w:rPr>
        <w:t xml:space="preserve">survival </w:t>
      </w:r>
      <w:r w:rsidRPr="002D43AE">
        <w:rPr>
          <w:rStyle w:val="Emphasis"/>
          <w:highlight w:val="green"/>
        </w:rPr>
        <w:t>prospects</w:t>
      </w:r>
      <w:r w:rsidRPr="002D43AE">
        <w:rPr>
          <w:sz w:val="16"/>
          <w:highlight w:val="green"/>
        </w:rPr>
        <w:t xml:space="preserve"> </w:t>
      </w:r>
      <w:r w:rsidRPr="002D43AE">
        <w:rPr>
          <w:rStyle w:val="StyleUnderline"/>
          <w:highlight w:val="green"/>
        </w:rPr>
        <w:t>in</w:t>
      </w:r>
      <w:r w:rsidRPr="002D43AE">
        <w:rPr>
          <w:sz w:val="16"/>
          <w:highlight w:val="green"/>
        </w:rPr>
        <w:t xml:space="preserve"> </w:t>
      </w:r>
      <w:r w:rsidRPr="002D43AE">
        <w:rPr>
          <w:rStyle w:val="Emphasis"/>
          <w:highlight w:val="green"/>
        </w:rPr>
        <w:t>nondem</w:t>
      </w:r>
      <w:r>
        <w:rPr>
          <w:rStyle w:val="Emphasis"/>
        </w:rPr>
        <w:t>ocratic</w:t>
      </w:r>
      <w:r>
        <w:rPr>
          <w:sz w:val="16"/>
        </w:rPr>
        <w:t xml:space="preserve"> </w:t>
      </w:r>
      <w:r w:rsidRPr="002D43AE">
        <w:rPr>
          <w:rStyle w:val="StyleUnderline"/>
          <w:highlight w:val="green"/>
        </w:rPr>
        <w:t>countries</w:t>
      </w:r>
      <w:r>
        <w:rPr>
          <w:rStyle w:val="StyleUnderline"/>
        </w:rPr>
        <w:t>, adding</w:t>
      </w:r>
      <w:r>
        <w:rPr>
          <w:sz w:val="16"/>
        </w:rPr>
        <w:t xml:space="preserve"> </w:t>
      </w:r>
      <w:r>
        <w:rPr>
          <w:rStyle w:val="Emphasis"/>
        </w:rPr>
        <w:t>evidence</w:t>
      </w:r>
      <w:r>
        <w:rPr>
          <w:sz w:val="16"/>
        </w:rPr>
        <w:t xml:space="preserve"> </w:t>
      </w:r>
      <w:r>
        <w:rPr>
          <w:rStyle w:val="StyleUnderline"/>
        </w:rPr>
        <w:t>for the theory’s explanatory value that could</w:t>
      </w:r>
      <w:r>
        <w:rPr>
          <w:sz w:val="16"/>
        </w:rPr>
        <w:t xml:space="preserve"> </w:t>
      </w:r>
      <w:r>
        <w:rPr>
          <w:rStyle w:val="Emphasis"/>
        </w:rPr>
        <w:t>not</w:t>
      </w:r>
      <w:r>
        <w:rPr>
          <w:sz w:val="16"/>
        </w:rPr>
        <w:t xml:space="preserve"> </w:t>
      </w:r>
      <w:r>
        <w:rPr>
          <w:rStyle w:val="StyleUnderline"/>
        </w:rPr>
        <w:t>have been recovered from a sample of states</w:t>
      </w:r>
      <w:r>
        <w:rPr>
          <w:sz w:val="16"/>
        </w:rPr>
        <w:t>.13</w:t>
      </w:r>
    </w:p>
    <w:p w14:paraId="4C1911DD" w14:textId="77777777" w:rsidR="00E56468" w:rsidRDefault="00E56468" w:rsidP="00E56468">
      <w:pPr>
        <w:rPr>
          <w:sz w:val="16"/>
        </w:rPr>
      </w:pPr>
      <w:r>
        <w:rPr>
          <w:sz w:val="16"/>
        </w:rPr>
        <w:t xml:space="preserve">Recent studies show that </w:t>
      </w:r>
      <w:r>
        <w:rPr>
          <w:rStyle w:val="StyleUnderline"/>
        </w:rPr>
        <w:t>diversionary wars are</w:t>
      </w:r>
      <w:r>
        <w:rPr>
          <w:sz w:val="16"/>
        </w:rPr>
        <w:t xml:space="preserve"> </w:t>
      </w:r>
      <w:r w:rsidRPr="002D43AE">
        <w:rPr>
          <w:rStyle w:val="Emphasis"/>
          <w:highlight w:val="green"/>
        </w:rPr>
        <w:t>rarest when</w:t>
      </w:r>
      <w:r>
        <w:rPr>
          <w:sz w:val="16"/>
        </w:rPr>
        <w:t xml:space="preserve"> the </w:t>
      </w:r>
      <w:r w:rsidRPr="002D43AE">
        <w:rPr>
          <w:rStyle w:val="Emphasis"/>
        </w:rPr>
        <w:t xml:space="preserve">conventional </w:t>
      </w:r>
      <w:r w:rsidRPr="002D43AE">
        <w:rPr>
          <w:rStyle w:val="Emphasis"/>
          <w:highlight w:val="green"/>
        </w:rPr>
        <w:t>wisdom</w:t>
      </w:r>
      <w:r>
        <w:rPr>
          <w:rStyle w:val="Emphasis"/>
        </w:rPr>
        <w:t xml:space="preserve"> most </w:t>
      </w:r>
      <w:r w:rsidRPr="002D43AE">
        <w:rPr>
          <w:rStyle w:val="Emphasis"/>
          <w:highlight w:val="green"/>
        </w:rPr>
        <w:t>expects them</w:t>
      </w:r>
      <w:r>
        <w:rPr>
          <w:sz w:val="16"/>
        </w:rPr>
        <w:t>, yet space remains for theoretical development. Good theories tell us both why things happen and where to look for evidence that they happen. Tarar’s (2006) formalization of diversionary theory inside a standard bargaining model of war, which explicitly models strategic interaction, is illustrative. The analysis shows that the appeal of diversion, which he conceptualizes as a means of proving foreign policy competence, depends on the strength of the potential target; beating a weak opponent does not reveal much, while beating a stronger one signals competence but is less likely to come off successfully. If diversion is to happen, it has to be against a rough military equal—and not all states can just choose a target given that it’s typically hard to project force outside one’s immediate neighborhood (Lemke 2002, chapter 4). The occurrence of diversion should also be conditional on the anticipated costs of war, the value of the international status quo, and (critically for the personal attribute approach) who is expected to replace the incumbent.1</w:t>
      </w:r>
    </w:p>
    <w:p w14:paraId="78CF3874" w14:textId="6FBAC849" w:rsidR="00E56468" w:rsidRDefault="00E56468" w:rsidP="00E56468">
      <w:pPr>
        <w:pStyle w:val="Heading4"/>
      </w:pPr>
      <w:r>
        <w:t>3</w:t>
      </w:r>
      <w:r>
        <w:t>]</w:t>
      </w:r>
      <w:r>
        <w:t xml:space="preserve"> Inequality doesn’t cause </w:t>
      </w:r>
      <w:r>
        <w:rPr>
          <w:u w:val="single"/>
        </w:rPr>
        <w:t>institutional collapse</w:t>
      </w:r>
      <w:r>
        <w:t>.</w:t>
      </w:r>
    </w:p>
    <w:p w14:paraId="40B5ACEE" w14:textId="77777777" w:rsidR="00E56468" w:rsidRDefault="00E56468" w:rsidP="00E56468">
      <w:r>
        <w:t xml:space="preserve">Chris </w:t>
      </w:r>
      <w:r>
        <w:rPr>
          <w:rStyle w:val="Style13ptBold"/>
        </w:rPr>
        <w:t>Edwards &amp;</w:t>
      </w:r>
      <w:r>
        <w:t xml:space="preserve"> Ryan </w:t>
      </w:r>
      <w:r>
        <w:rPr>
          <w:rStyle w:val="Style13ptBold"/>
        </w:rPr>
        <w:t>Bourne 19</w:t>
      </w:r>
      <w: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14B80ACB" w14:textId="77777777" w:rsidR="00E56468" w:rsidRDefault="00E56468" w:rsidP="00E56468">
      <w:r w:rsidRPr="002D43AE">
        <w:rPr>
          <w:rStyle w:val="StyleUnderline"/>
          <w:highlight w:val="green"/>
        </w:rPr>
        <w:t>Are</w:t>
      </w:r>
      <w:r>
        <w:rPr>
          <w:sz w:val="16"/>
        </w:rPr>
        <w:t xml:space="preserve"> such </w:t>
      </w:r>
      <w:r w:rsidRPr="002D43AE">
        <w:rPr>
          <w:rStyle w:val="StyleUnderline"/>
          <w:highlight w:val="green"/>
        </w:rPr>
        <w:t>fears justified</w:t>
      </w:r>
      <w:r>
        <w:rPr>
          <w:sz w:val="16"/>
        </w:rPr>
        <w:t xml:space="preserve">? </w:t>
      </w:r>
      <w:r w:rsidRPr="002D43AE">
        <w:rPr>
          <w:rStyle w:val="Emphasis"/>
          <w:highlight w:val="green"/>
        </w:rPr>
        <w:t>No</w:t>
      </w:r>
      <w:r>
        <w:rPr>
          <w:sz w:val="16"/>
        </w:rPr>
        <w:t xml:space="preserve">, </w:t>
      </w:r>
      <w:r>
        <w:rPr>
          <w:rStyle w:val="StyleUnderline"/>
        </w:rPr>
        <w:t>for numerous reasons</w:t>
      </w:r>
      <w:r>
        <w:rPr>
          <w:sz w:val="16"/>
        </w:rPr>
        <w:t xml:space="preserve">. </w:t>
      </w:r>
      <w:r w:rsidRPr="002D43AE">
        <w:rPr>
          <w:rStyle w:val="StyleUnderline"/>
        </w:rPr>
        <w:t xml:space="preserve">The </w:t>
      </w:r>
      <w:r w:rsidRPr="002D43AE">
        <w:rPr>
          <w:rStyle w:val="Emphasis"/>
        </w:rPr>
        <w:t>political views</w:t>
      </w:r>
      <w:r w:rsidRPr="002D43AE">
        <w:rPr>
          <w:rStyle w:val="StyleUnderline"/>
        </w:rPr>
        <w:t xml:space="preserve"> of the wealthy are not homogeneous</w:t>
      </w:r>
      <w:r w:rsidRPr="002D43AE">
        <w:rPr>
          <w:sz w:val="16"/>
        </w:rPr>
        <w:t xml:space="preserve">, </w:t>
      </w:r>
      <w:r w:rsidRPr="002D43AE">
        <w:rPr>
          <w:rStyle w:val="StyleUnderline"/>
        </w:rPr>
        <w:t xml:space="preserve">and on </w:t>
      </w:r>
      <w:r w:rsidRPr="002D43AE">
        <w:rPr>
          <w:rStyle w:val="Emphasis"/>
        </w:rPr>
        <w:t>many issues</w:t>
      </w:r>
      <w:r w:rsidRPr="002D43AE">
        <w:rPr>
          <w:sz w:val="16"/>
        </w:rPr>
        <w:t xml:space="preserve">, they </w:t>
      </w:r>
      <w:r w:rsidRPr="002D43AE">
        <w:rPr>
          <w:rStyle w:val="StyleUnderline"/>
        </w:rPr>
        <w:t xml:space="preserve">track the views of the </w:t>
      </w:r>
      <w:r w:rsidRPr="002D43AE">
        <w:rPr>
          <w:rStyle w:val="Emphasis"/>
        </w:rPr>
        <w:t>rest of the population</w:t>
      </w:r>
      <w:r w:rsidRPr="002D43AE">
        <w:rPr>
          <w:sz w:val="16"/>
        </w:rPr>
        <w:t xml:space="preserve">. </w:t>
      </w:r>
      <w:r w:rsidRPr="002D43AE">
        <w:rPr>
          <w:rStyle w:val="StyleUnderline"/>
        </w:rPr>
        <w:t>When the preferences of the wealthy are different</w:t>
      </w:r>
      <w:r w:rsidRPr="002D43AE">
        <w:rPr>
          <w:sz w:val="16"/>
        </w:rPr>
        <w:t xml:space="preserve">, </w:t>
      </w:r>
      <w:r w:rsidRPr="002D43AE">
        <w:rPr>
          <w:rStyle w:val="StyleUnderline"/>
        </w:rPr>
        <w:t>they are often not followed by policymakers</w:t>
      </w:r>
      <w:r w:rsidRPr="002D43AE">
        <w:rPr>
          <w:sz w:val="16"/>
        </w:rPr>
        <w:t xml:space="preserve">, </w:t>
      </w:r>
      <w:r w:rsidRPr="002D43AE">
        <w:rPr>
          <w:rStyle w:val="StyleUnderline"/>
        </w:rPr>
        <w:t xml:space="preserve">who </w:t>
      </w:r>
      <w:r w:rsidRPr="002D43AE">
        <w:rPr>
          <w:rStyle w:val="Emphasis"/>
        </w:rPr>
        <w:t>ultimately need votes</w:t>
      </w:r>
      <w:r w:rsidRPr="002D43AE">
        <w:rPr>
          <w:sz w:val="16"/>
        </w:rPr>
        <w:t xml:space="preserve">, </w:t>
      </w:r>
      <w:r w:rsidRPr="002D43AE">
        <w:rPr>
          <w:rStyle w:val="StyleUnderline"/>
        </w:rPr>
        <w:t>not money</w:t>
      </w:r>
      <w:r w:rsidRPr="002D43AE">
        <w:rPr>
          <w:sz w:val="16"/>
        </w:rPr>
        <w:t xml:space="preserve">. Finally, the empirical evidence is complex, but it appears that </w:t>
      </w:r>
      <w:r w:rsidRPr="002D43AE">
        <w:rPr>
          <w:rStyle w:val="StyleUnderline"/>
        </w:rPr>
        <w:t>money does not buy elections</w:t>
      </w:r>
      <w:r w:rsidRPr="002D43AE">
        <w:rPr>
          <w:sz w:val="16"/>
        </w:rPr>
        <w:t xml:space="preserve">, and </w:t>
      </w:r>
      <w:r w:rsidRPr="002D43AE">
        <w:rPr>
          <w:rStyle w:val="StyleUnderline"/>
        </w:rPr>
        <w:t xml:space="preserve">wealthy </w:t>
      </w:r>
      <w:r w:rsidRPr="002D43AE">
        <w:rPr>
          <w:rStyle w:val="Emphasis"/>
        </w:rPr>
        <w:t>self‐​funded candidates</w:t>
      </w:r>
      <w:r w:rsidRPr="002D43AE">
        <w:rPr>
          <w:sz w:val="16"/>
        </w:rPr>
        <w:t xml:space="preserve"> often</w:t>
      </w:r>
      <w:r>
        <w:rPr>
          <w:sz w:val="16"/>
        </w:rPr>
        <w:t xml:space="preserve"> </w:t>
      </w:r>
      <w:r>
        <w:rPr>
          <w:rStyle w:val="StyleUnderline"/>
        </w:rPr>
        <w:t>do poorly</w:t>
      </w:r>
      <w:r>
        <w:rPr>
          <w:sz w:val="16"/>
        </w:rPr>
        <w:t xml:space="preserve">. </w:t>
      </w:r>
    </w:p>
    <w:p w14:paraId="7382C989" w14:textId="77777777" w:rsidR="00E56468" w:rsidRDefault="00E56468" w:rsidP="00E56468">
      <w:r>
        <w:rPr>
          <w:sz w:val="16"/>
        </w:rPr>
        <w:t xml:space="preserve">The Preferences of the Wealthy </w:t>
      </w:r>
    </w:p>
    <w:p w14:paraId="7B7A8B05" w14:textId="77777777" w:rsidR="00E56468" w:rsidRDefault="00E56468" w:rsidP="00E56468">
      <w:r>
        <w:rPr>
          <w:sz w:val="16"/>
        </w:rPr>
        <w:t xml:space="preserve">Do the wealthy have different policy preferences than the rest of us? If they do not have different policy preferences, then even if they had large political clout, it would not affect policy outcomes. </w:t>
      </w:r>
    </w:p>
    <w:p w14:paraId="27344191" w14:textId="77777777" w:rsidR="00E56468" w:rsidRPr="002D43AE" w:rsidRDefault="00E56468" w:rsidP="00E56468">
      <w:r>
        <w:rPr>
          <w:sz w:val="16"/>
        </w:rPr>
        <w:t xml:space="preserve">The </w:t>
      </w:r>
      <w:r w:rsidRPr="002D43AE">
        <w:rPr>
          <w:rStyle w:val="StyleUnderline"/>
          <w:highlight w:val="green"/>
        </w:rPr>
        <w:t xml:space="preserve">breakdown of </w:t>
      </w:r>
      <w:r w:rsidRPr="002D43AE">
        <w:rPr>
          <w:rStyle w:val="Emphasis"/>
          <w:highlight w:val="green"/>
        </w:rPr>
        <w:t>policy views</w:t>
      </w:r>
      <w:r w:rsidRPr="002D43AE">
        <w:rPr>
          <w:rStyle w:val="StyleUnderline"/>
          <w:highlight w:val="green"/>
        </w:rPr>
        <w:t xml:space="preserve"> of</w:t>
      </w:r>
      <w:r>
        <w:rPr>
          <w:rStyle w:val="StyleUnderline"/>
        </w:rPr>
        <w:t xml:space="preserve"> </w:t>
      </w:r>
      <w:r w:rsidRPr="002D43AE">
        <w:rPr>
          <w:rStyle w:val="StyleUnderline"/>
        </w:rPr>
        <w:t>broad lower</w:t>
      </w:r>
      <w:r w:rsidRPr="002D43AE">
        <w:rPr>
          <w:rFonts w:ascii="Cambria Math" w:hAnsi="Cambria Math" w:cs="Cambria Math"/>
          <w:sz w:val="16"/>
        </w:rPr>
        <w:t>‑</w:t>
      </w:r>
      <w:r w:rsidRPr="002D43AE">
        <w:rPr>
          <w:sz w:val="16"/>
        </w:rPr>
        <w:t xml:space="preserve">, </w:t>
      </w:r>
      <w:r w:rsidRPr="002D43AE">
        <w:rPr>
          <w:rStyle w:val="StyleUnderline"/>
        </w:rPr>
        <w:t>middle</w:t>
      </w:r>
      <w:r w:rsidRPr="002D43AE">
        <w:rPr>
          <w:rFonts w:ascii="Cambria Math" w:hAnsi="Cambria Math" w:cs="Cambria Math"/>
          <w:sz w:val="16"/>
        </w:rPr>
        <w:t>‑</w:t>
      </w:r>
      <w:r w:rsidRPr="002D43AE">
        <w:rPr>
          <w:sz w:val="16"/>
        </w:rPr>
        <w:t xml:space="preserve">, </w:t>
      </w:r>
      <w:r w:rsidRPr="002D43AE">
        <w:rPr>
          <w:rStyle w:val="StyleUnderline"/>
        </w:rPr>
        <w:t xml:space="preserve">and higher‐​income groups </w:t>
      </w:r>
      <w:r w:rsidRPr="002D43AE">
        <w:rPr>
          <w:rStyle w:val="StyleUnderline"/>
          <w:highlight w:val="green"/>
        </w:rPr>
        <w:t>are</w:t>
      </w:r>
      <w:r>
        <w:rPr>
          <w:rStyle w:val="StyleUnderline"/>
        </w:rPr>
        <w:t xml:space="preserve"> </w:t>
      </w:r>
      <w:r>
        <w:rPr>
          <w:rStyle w:val="Emphasis"/>
        </w:rPr>
        <w:t xml:space="preserve">quite </w:t>
      </w:r>
      <w:r w:rsidRPr="002D43AE">
        <w:rPr>
          <w:rStyle w:val="Emphasis"/>
          <w:highlight w:val="green"/>
        </w:rPr>
        <w:t>similar</w:t>
      </w:r>
      <w:r>
        <w:rPr>
          <w:sz w:val="16"/>
        </w:rPr>
        <w:t xml:space="preserve">. Alexander Branham, Stuart Soroka, and </w:t>
      </w:r>
      <w:r w:rsidRPr="002D43AE">
        <w:rPr>
          <w:sz w:val="16"/>
        </w:rPr>
        <w:t>Chris</w:t>
      </w:r>
      <w:r>
        <w:rPr>
          <w:sz w:val="16"/>
        </w:rPr>
        <w:t xml:space="preserve">topher Wlezien note that </w:t>
      </w:r>
      <w:r w:rsidRPr="002D43AE">
        <w:rPr>
          <w:rStyle w:val="Emphasis"/>
          <w:highlight w:val="green"/>
        </w:rPr>
        <w:t>empirical research</w:t>
      </w:r>
      <w:r>
        <w:rPr>
          <w:rStyle w:val="StyleUnderline"/>
        </w:rPr>
        <w:t xml:space="preserve"> generally </w:t>
      </w:r>
      <w:r w:rsidRPr="002D43AE">
        <w:rPr>
          <w:rStyle w:val="StyleUnderline"/>
          <w:highlight w:val="green"/>
        </w:rPr>
        <w:t>shows</w:t>
      </w:r>
      <w:r>
        <w:rPr>
          <w:rStyle w:val="StyleUnderline"/>
        </w:rPr>
        <w:t xml:space="preserve"> that</w:t>
      </w:r>
      <w:r>
        <w:rPr>
          <w:sz w:val="16"/>
        </w:rPr>
        <w:t xml:space="preserve"> “</w:t>
      </w:r>
      <w:r w:rsidRPr="002D43AE">
        <w:rPr>
          <w:rStyle w:val="StyleUnderline"/>
          <w:highlight w:val="green"/>
        </w:rPr>
        <w:t>preferences</w:t>
      </w:r>
      <w:r>
        <w:rPr>
          <w:rStyle w:val="StyleUnderline"/>
        </w:rPr>
        <w:t xml:space="preserve"> across economic groups</w:t>
      </w:r>
      <w:r>
        <w:rPr>
          <w:sz w:val="16"/>
        </w:rPr>
        <w:t xml:space="preserve">, especially the middle and rich, </w:t>
      </w:r>
      <w:r w:rsidRPr="002D43AE">
        <w:rPr>
          <w:rStyle w:val="StyleUnderline"/>
          <w:highlight w:val="green"/>
        </w:rPr>
        <w:t>do not differ</w:t>
      </w:r>
      <w:r>
        <w:rPr>
          <w:rStyle w:val="StyleUnderline"/>
        </w:rPr>
        <w:t xml:space="preserve"> much </w:t>
      </w:r>
      <w:r w:rsidRPr="002D43AE">
        <w:rPr>
          <w:rStyle w:val="StyleUnderline"/>
          <w:highlight w:val="green"/>
        </w:rPr>
        <w:t>in</w:t>
      </w:r>
      <w:r>
        <w:rPr>
          <w:rStyle w:val="StyleUnderline"/>
        </w:rPr>
        <w:t xml:space="preserve"> </w:t>
      </w:r>
      <w:r>
        <w:rPr>
          <w:rStyle w:val="Emphasis"/>
        </w:rPr>
        <w:t xml:space="preserve">many </w:t>
      </w:r>
      <w:r w:rsidRPr="002D43AE">
        <w:rPr>
          <w:rStyle w:val="Emphasis"/>
          <w:highlight w:val="green"/>
        </w:rPr>
        <w:t>policy</w:t>
      </w:r>
      <w:r>
        <w:rPr>
          <w:rStyle w:val="Emphasis"/>
        </w:rPr>
        <w:t xml:space="preserve"> areas</w:t>
      </w:r>
      <w:r>
        <w:rPr>
          <w:sz w:val="16"/>
        </w:rPr>
        <w:t>.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w:t>
      </w:r>
      <w:r w:rsidRPr="002D43AE">
        <w:rPr>
          <w:sz w:val="16"/>
        </w:rPr>
        <w:t xml:space="preserve">179 </w:t>
      </w:r>
      <w:r w:rsidRPr="002D43AE">
        <w:rPr>
          <w:rStyle w:val="StyleUnderline"/>
        </w:rPr>
        <w:t>On 80 percent of questions</w:t>
      </w:r>
      <w:r w:rsidRPr="002D43AE">
        <w:rPr>
          <w:sz w:val="16"/>
        </w:rPr>
        <w:t xml:space="preserve">, </w:t>
      </w:r>
      <w:r w:rsidRPr="002D43AE">
        <w:rPr>
          <w:rStyle w:val="StyleUnderline"/>
        </w:rPr>
        <w:t xml:space="preserve">majorities of </w:t>
      </w:r>
      <w:r w:rsidRPr="002D43AE">
        <w:rPr>
          <w:rStyle w:val="Emphasis"/>
        </w:rPr>
        <w:t>all three income groups</w:t>
      </w:r>
      <w:r w:rsidRPr="002D43AE">
        <w:rPr>
          <w:rStyle w:val="StyleUnderline"/>
        </w:rPr>
        <w:t xml:space="preserve"> agreed</w:t>
      </w:r>
      <w:r w:rsidRPr="002D43AE">
        <w:rPr>
          <w:sz w:val="16"/>
        </w:rPr>
        <w:t xml:space="preserve">, albeit with differing degrees of enthusiasm. </w:t>
      </w:r>
    </w:p>
    <w:p w14:paraId="1AC4302B" w14:textId="77777777" w:rsidR="00E56468" w:rsidRPr="002D43AE" w:rsidRDefault="00E56468" w:rsidP="00E56468">
      <w:r w:rsidRPr="002D43AE">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7378A8F3" w14:textId="77777777" w:rsidR="00E56468" w:rsidRDefault="00E56468" w:rsidP="00E56468">
      <w:r w:rsidRPr="002D43AE">
        <w:rPr>
          <w:sz w:val="16"/>
        </w:rPr>
        <w:t>Within every income group there is, of course, a broad range of policy views. Jonah Goldberg noted the diversity among billionaires: “George Soros, Tom Steyer, and other liberal billionaires</w:t>
      </w:r>
      <w:r>
        <w:rPr>
          <w:sz w:val="16"/>
        </w:rPr>
        <w:t xml:space="preserve">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76F66F7B" w14:textId="77777777" w:rsidR="00E56468" w:rsidRDefault="00E56468" w:rsidP="00E56468">
      <w:r>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71FAF9A" w14:textId="77777777" w:rsidR="00E56468" w:rsidRDefault="00E56468" w:rsidP="00E56468">
      <w:r>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45A092C4" w14:textId="77777777" w:rsidR="00E56468" w:rsidRDefault="00E56468" w:rsidP="00E56468">
      <w:r>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3C2B51A7" w14:textId="77777777" w:rsidR="00E56468" w:rsidRDefault="00E56468" w:rsidP="00E56468">
      <w:r>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64E85573" w14:textId="77777777" w:rsidR="00E56468" w:rsidRDefault="00E56468" w:rsidP="00E56468">
      <w:r>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022F831" w14:textId="77777777" w:rsidR="00E56468" w:rsidRDefault="00E56468" w:rsidP="00E56468">
      <w:r>
        <w:rPr>
          <w:sz w:val="16"/>
        </w:rPr>
        <w:t xml:space="preserve">Do the Rich Have Disproportionate Political Power? </w:t>
      </w:r>
    </w:p>
    <w:p w14:paraId="18983A5B" w14:textId="77777777" w:rsidR="00E56468" w:rsidRDefault="00E56468" w:rsidP="00E56468">
      <w:r>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230384A2" w14:textId="77777777" w:rsidR="00E56468" w:rsidRDefault="00E56468" w:rsidP="00E56468">
      <w:r>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90410F1" w14:textId="77777777" w:rsidR="00E56468" w:rsidRDefault="00E56468" w:rsidP="00E56468">
      <w:r>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0C0AE271" w14:textId="77777777" w:rsidR="00E56468" w:rsidRDefault="00E56468" w:rsidP="00E56468">
      <w:r>
        <w:rPr>
          <w:sz w:val="16"/>
        </w:rPr>
        <w:t xml:space="preserve">When less‐​well‐​off Americans hold preferences that diverge from those of the affluent, policy responsiveness to the well‐​off remains strong but responsiveness to lower‐​income groups all but disappears.190 </w:t>
      </w:r>
    </w:p>
    <w:p w14:paraId="189DCA51" w14:textId="77777777" w:rsidR="00E56468" w:rsidRDefault="00E56468" w:rsidP="00E56468">
      <w:r>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786740EA" w14:textId="77777777" w:rsidR="00E56468" w:rsidRDefault="00E56468" w:rsidP="00E56468">
      <w:r>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2C3259C1" w14:textId="77777777" w:rsidR="00E56468" w:rsidRDefault="00E56468" w:rsidP="00E56468">
      <w:r>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22AA079F" w14:textId="77777777" w:rsidR="00E56468" w:rsidRDefault="00E56468" w:rsidP="00E56468">
      <w:r>
        <w:rPr>
          <w:sz w:val="16"/>
        </w:rPr>
        <w:t xml:space="preserve">Finally, a statistical study by Eric Brunner, Stephen Ross, and Ebonya Washington found that the </w:t>
      </w:r>
      <w:r w:rsidRPr="002D43AE">
        <w:rPr>
          <w:rStyle w:val="StyleUnderline"/>
          <w:highlight w:val="green"/>
        </w:rPr>
        <w:t>views of the rich were not favored</w:t>
      </w:r>
      <w:r w:rsidRPr="002D43AE">
        <w:rPr>
          <w:rStyle w:val="StyleUnderline"/>
        </w:rPr>
        <w:t xml:space="preserve"> in legislation</w:t>
      </w:r>
      <w:r w:rsidRPr="002D43AE">
        <w:rPr>
          <w:sz w:val="16"/>
        </w:rPr>
        <w:t xml:space="preserve">. </w:t>
      </w:r>
      <w:r w:rsidRPr="002D43AE">
        <w:rPr>
          <w:rStyle w:val="StyleUnderline"/>
        </w:rPr>
        <w:t>The</w:t>
      </w:r>
      <w:r>
        <w:rPr>
          <w:rStyle w:val="StyleUnderline"/>
        </w:rPr>
        <w:t xml:space="preserve">y created a </w:t>
      </w:r>
      <w:r>
        <w:rPr>
          <w:rStyle w:val="Emphasis"/>
        </w:rPr>
        <w:t xml:space="preserve">unique </w:t>
      </w:r>
      <w:r w:rsidRPr="002D43AE">
        <w:rPr>
          <w:rStyle w:val="Emphasis"/>
          <w:highlight w:val="green"/>
        </w:rPr>
        <w:t>data set</w:t>
      </w:r>
      <w:r>
        <w:rPr>
          <w:sz w:val="16"/>
        </w:rPr>
        <w:t xml:space="preserve"> based on 77 times </w:t>
      </w:r>
      <w:r w:rsidRPr="002D43AE">
        <w:rPr>
          <w:rStyle w:val="StyleUnderline"/>
          <w:highlight w:val="green"/>
        </w:rPr>
        <w:t>from</w:t>
      </w:r>
      <w:r>
        <w:rPr>
          <w:rStyle w:val="StyleUnderline"/>
        </w:rPr>
        <w:t xml:space="preserve"> 19</w:t>
      </w:r>
      <w:r w:rsidRPr="002D43AE">
        <w:rPr>
          <w:rStyle w:val="StyleUnderline"/>
          <w:highlight w:val="green"/>
        </w:rPr>
        <w:t>91 to</w:t>
      </w:r>
      <w:r>
        <w:rPr>
          <w:rStyle w:val="StyleUnderline"/>
        </w:rPr>
        <w:t xml:space="preserve"> 20</w:t>
      </w:r>
      <w:r w:rsidRPr="002D43AE">
        <w:rPr>
          <w:rStyle w:val="StyleUnderline"/>
          <w:highlight w:val="green"/>
        </w:rPr>
        <w:t>08</w:t>
      </w:r>
      <w:r>
        <w:rPr>
          <w:rStyle w:val="StyleUnderline"/>
        </w:rPr>
        <w:t xml:space="preserve"> that</w:t>
      </w:r>
      <w:r>
        <w:rPr>
          <w:sz w:val="16"/>
        </w:rPr>
        <w:t xml:space="preserve"> California state </w:t>
      </w:r>
      <w:r w:rsidRPr="002D43AE">
        <w:rPr>
          <w:rStyle w:val="StyleUnderline"/>
          <w:highlight w:val="green"/>
        </w:rPr>
        <w:t xml:space="preserve">legislators voted on the </w:t>
      </w:r>
      <w:r w:rsidRPr="002D43AE">
        <w:rPr>
          <w:rStyle w:val="Emphasis"/>
          <w:highlight w:val="green"/>
        </w:rPr>
        <w:t>same proposal</w:t>
      </w:r>
      <w:r w:rsidRPr="002D43AE">
        <w:rPr>
          <w:rStyle w:val="StyleUnderline"/>
          <w:highlight w:val="green"/>
        </w:rPr>
        <w:t xml:space="preserve"> </w:t>
      </w:r>
      <w:r w:rsidRPr="002D43AE">
        <w:rPr>
          <w:rStyle w:val="StyleUnderline"/>
        </w:rPr>
        <w:t>as the public voted</w:t>
      </w:r>
      <w:r>
        <w:rPr>
          <w:rStyle w:val="StyleUnderline"/>
        </w:rPr>
        <w:t xml:space="preserve"> on in a referendum</w:t>
      </w:r>
      <w:r>
        <w:rPr>
          <w:sz w:val="16"/>
        </w:rPr>
        <w:t xml:space="preserve">. They compiled information on the ballot votes by neighborhood income levels and found: </w:t>
      </w:r>
    </w:p>
    <w:p w14:paraId="6FF335AD" w14:textId="77777777" w:rsidR="00E56468" w:rsidRDefault="00E56468" w:rsidP="00E56468">
      <w:r>
        <w:rPr>
          <w:rStyle w:val="StyleUnderline"/>
        </w:rPr>
        <w:t xml:space="preserve">Contrary </w:t>
      </w:r>
      <w:r w:rsidRPr="002D43AE">
        <w:rPr>
          <w:rStyle w:val="StyleUnderline"/>
        </w:rPr>
        <w:t xml:space="preserve">to </w:t>
      </w:r>
      <w:r w:rsidRPr="002D43AE">
        <w:rPr>
          <w:rStyle w:val="Emphasis"/>
        </w:rPr>
        <w:t>popular view</w:t>
      </w:r>
      <w:r w:rsidRPr="002D43AE">
        <w:rPr>
          <w:sz w:val="16"/>
        </w:rPr>
        <w:t xml:space="preserve">, </w:t>
      </w:r>
      <w:r w:rsidRPr="002D43AE">
        <w:rPr>
          <w:rStyle w:val="StyleUnderline"/>
        </w:rPr>
        <w:t xml:space="preserve">we do not find that </w:t>
      </w:r>
      <w:r w:rsidRPr="002D43AE">
        <w:rPr>
          <w:rStyle w:val="Emphasis"/>
        </w:rPr>
        <w:t>less income</w:t>
      </w:r>
      <w:r w:rsidRPr="002D43AE">
        <w:rPr>
          <w:rStyle w:val="StyleUnderline"/>
        </w:rPr>
        <w:t xml:space="preserve"> means </w:t>
      </w:r>
      <w:r w:rsidRPr="002D43AE">
        <w:rPr>
          <w:rStyle w:val="Emphasis"/>
        </w:rPr>
        <w:t>less representation</w:t>
      </w:r>
      <w:r w:rsidRPr="002D43AE">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w:t>
      </w:r>
      <w:r>
        <w:rPr>
          <w:sz w:val="16"/>
        </w:rPr>
        <w:t xml:space="preserve"> of the other. </w:t>
      </w:r>
    </w:p>
    <w:p w14:paraId="605F22A9" w14:textId="77777777" w:rsidR="00E56468" w:rsidRDefault="00E56468" w:rsidP="00E56468">
      <w:pPr>
        <w:rPr>
          <w:sz w:val="16"/>
        </w:rPr>
      </w:pPr>
      <w:r>
        <w:rPr>
          <w:sz w:val="16"/>
        </w:rPr>
        <w:t xml:space="preserve">What </w:t>
      </w:r>
      <w:r>
        <w:rPr>
          <w:rStyle w:val="StyleUnderline"/>
        </w:rPr>
        <w:t>differences</w:t>
      </w:r>
      <w:r>
        <w:rPr>
          <w:sz w:val="16"/>
        </w:rPr>
        <w:t xml:space="preserve"> there are </w:t>
      </w:r>
      <w:r>
        <w:rPr>
          <w:rStyle w:val="StyleUnderline"/>
        </w:rPr>
        <w:t xml:space="preserve">in representation do not result in lower income voters’ </w:t>
      </w:r>
      <w:r>
        <w:rPr>
          <w:rStyle w:val="Emphasis"/>
        </w:rPr>
        <w:t>consistent disadvantage</w:t>
      </w:r>
      <w:r>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2D43AE">
        <w:rPr>
          <w:rStyle w:val="Emphasis"/>
          <w:highlight w:val="green"/>
        </w:rPr>
        <w:t>findings</w:t>
      </w:r>
      <w:r>
        <w:rPr>
          <w:rStyle w:val="Emphasis"/>
        </w:rPr>
        <w:t xml:space="preserve"> on representation</w:t>
      </w:r>
      <w:r>
        <w:rPr>
          <w:rStyle w:val="StyleUnderline"/>
        </w:rPr>
        <w:t xml:space="preserve"> by income </w:t>
      </w:r>
      <w:r w:rsidRPr="002D43AE">
        <w:rPr>
          <w:rStyle w:val="StyleUnderline"/>
        </w:rPr>
        <w:t xml:space="preserve">group have </w:t>
      </w:r>
      <w:r w:rsidRPr="002D43AE">
        <w:rPr>
          <w:rStyle w:val="StyleUnderline"/>
          <w:highlight w:val="green"/>
        </w:rPr>
        <w:t>more to do with party than</w:t>
      </w:r>
      <w:r>
        <w:rPr>
          <w:sz w:val="16"/>
        </w:rPr>
        <w:t xml:space="preserve"> with </w:t>
      </w:r>
      <w:r w:rsidRPr="002D43AE">
        <w:rPr>
          <w:rStyle w:val="StyleUnderline"/>
          <w:highlight w:val="green"/>
        </w:rPr>
        <w:t>income</w:t>
      </w:r>
      <w:r>
        <w:rPr>
          <w:sz w:val="16"/>
        </w:rPr>
        <w:t>.195</w:t>
      </w:r>
    </w:p>
    <w:p w14:paraId="3CC18E21" w14:textId="70620702" w:rsidR="00E56468" w:rsidRDefault="00E56468" w:rsidP="00E56468">
      <w:pPr>
        <w:pStyle w:val="Heading4"/>
      </w:pPr>
      <w:r>
        <w:t>4</w:t>
      </w:r>
      <w:r>
        <w:t>]</w:t>
      </w:r>
      <w:r>
        <w:t xml:space="preserve"> Inequality is </w:t>
      </w:r>
      <w:r>
        <w:rPr>
          <w:u w:val="single"/>
        </w:rPr>
        <w:t>declining</w:t>
      </w:r>
      <w:r>
        <w:t xml:space="preserve">---BUT the internal is </w:t>
      </w:r>
      <w:r>
        <w:rPr>
          <w:u w:val="single"/>
        </w:rPr>
        <w:t>backwards</w:t>
      </w:r>
      <w:r>
        <w:t xml:space="preserve">. Worker power </w:t>
      </w:r>
      <w:r>
        <w:rPr>
          <w:u w:val="single"/>
        </w:rPr>
        <w:t>increases populism</w:t>
      </w:r>
      <w:r>
        <w:t>.</w:t>
      </w:r>
    </w:p>
    <w:p w14:paraId="68764E92" w14:textId="77777777" w:rsidR="00E56468" w:rsidRDefault="00E56468" w:rsidP="00E56468">
      <w:r>
        <w:t xml:space="preserve">Eric </w:t>
      </w:r>
      <w:r>
        <w:rPr>
          <w:rStyle w:val="Style13ptBold"/>
        </w:rPr>
        <w:t>Levitz 24</w:t>
      </w:r>
      <w:r>
        <w:t>, Senior Correspondent at Vox, "Are $18 Big Macs the price of falling inequality?" Vox, 01/09/2024, https://www.vox.com/politics/2024/1/9/24027094/fast-food-prices-wages-mcdonalds</w:t>
      </w:r>
    </w:p>
    <w:p w14:paraId="1DB114ED" w14:textId="77777777" w:rsidR="00E56468" w:rsidRPr="002D43AE" w:rsidRDefault="00E56468" w:rsidP="00E56468">
      <w:r>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Pr>
          <w:rStyle w:val="StyleUnderline"/>
        </w:rPr>
        <w:t xml:space="preserve">Americans’ </w:t>
      </w:r>
      <w:r w:rsidRPr="002D43AE">
        <w:rPr>
          <w:rStyle w:val="Emphasis"/>
          <w:highlight w:val="green"/>
        </w:rPr>
        <w:t>real wages</w:t>
      </w:r>
      <w:r w:rsidRPr="002D43AE">
        <w:rPr>
          <w:rStyle w:val="StyleUnderline"/>
          <w:highlight w:val="green"/>
        </w:rPr>
        <w:t xml:space="preserve"> and </w:t>
      </w:r>
      <w:r w:rsidRPr="002D43AE">
        <w:rPr>
          <w:rStyle w:val="Emphasis"/>
          <w:highlight w:val="green"/>
        </w:rPr>
        <w:t>net worths</w:t>
      </w:r>
      <w:r w:rsidRPr="002D43AE">
        <w:rPr>
          <w:rStyle w:val="StyleUnderline"/>
          <w:highlight w:val="green"/>
        </w:rPr>
        <w:t xml:space="preserve"> are </w:t>
      </w:r>
      <w:r w:rsidRPr="002D43AE">
        <w:rPr>
          <w:rStyle w:val="Emphasis"/>
          <w:highlight w:val="green"/>
        </w:rPr>
        <w:t>higher</w:t>
      </w:r>
      <w:r>
        <w:rPr>
          <w:rStyle w:val="StyleUnderline"/>
        </w:rPr>
        <w:t xml:space="preserve"> than they were before the pandemic, </w:t>
      </w:r>
      <w:r w:rsidRPr="002D43AE">
        <w:rPr>
          <w:rStyle w:val="Emphasis"/>
          <w:highlight w:val="green"/>
        </w:rPr>
        <w:t>unemployment</w:t>
      </w:r>
      <w:r w:rsidRPr="002D43AE">
        <w:rPr>
          <w:rStyle w:val="StyleUnderline"/>
          <w:highlight w:val="green"/>
        </w:rPr>
        <w:t xml:space="preserve"> is</w:t>
      </w:r>
      <w:r>
        <w:rPr>
          <w:rStyle w:val="StyleUnderline"/>
        </w:rPr>
        <w:t xml:space="preserve"> near </w:t>
      </w:r>
      <w:r w:rsidRPr="002D43AE">
        <w:rPr>
          <w:rStyle w:val="Emphasis"/>
          <w:highlight w:val="green"/>
        </w:rPr>
        <w:t>historic lows</w:t>
      </w:r>
      <w:r w:rsidRPr="002D43AE">
        <w:rPr>
          <w:rStyle w:val="StyleUnderline"/>
          <w:highlight w:val="green"/>
        </w:rPr>
        <w:t xml:space="preserve">, </w:t>
      </w:r>
      <w:r w:rsidRPr="002D43AE">
        <w:rPr>
          <w:rStyle w:val="Emphasis"/>
        </w:rPr>
        <w:t>paychecks</w:t>
      </w:r>
      <w:r w:rsidRPr="002D43AE">
        <w:rPr>
          <w:rStyle w:val="StyleUnderline"/>
        </w:rPr>
        <w:t xml:space="preserve"> are </w:t>
      </w:r>
      <w:r w:rsidRPr="002D43AE">
        <w:rPr>
          <w:rStyle w:val="Emphasis"/>
        </w:rPr>
        <w:t>rising faster</w:t>
      </w:r>
      <w:r w:rsidRPr="002D43AE">
        <w:rPr>
          <w:rStyle w:val="StyleUnderline"/>
        </w:rPr>
        <w:t xml:space="preserve"> than prices, and </w:t>
      </w:r>
      <w:r w:rsidRPr="002D43AE">
        <w:rPr>
          <w:rStyle w:val="Emphasis"/>
        </w:rPr>
        <w:t>econ</w:t>
      </w:r>
      <w:r w:rsidRPr="002D43AE">
        <w:rPr>
          <w:rStyle w:val="StyleUnderline"/>
        </w:rPr>
        <w:t xml:space="preserve">omic </w:t>
      </w:r>
      <w:r w:rsidRPr="002D43AE">
        <w:rPr>
          <w:rStyle w:val="Emphasis"/>
        </w:rPr>
        <w:t>growth</w:t>
      </w:r>
      <w:r w:rsidRPr="002D43AE">
        <w:rPr>
          <w:rStyle w:val="StyleUnderline"/>
        </w:rPr>
        <w:t xml:space="preserve"> exceeded </w:t>
      </w:r>
      <w:r w:rsidRPr="002D43AE">
        <w:rPr>
          <w:rStyle w:val="Emphasis"/>
        </w:rPr>
        <w:t>5 percent</w:t>
      </w:r>
      <w:r w:rsidRPr="002D43AE">
        <w:rPr>
          <w:rStyle w:val="StyleUnderline"/>
        </w:rPr>
        <w:t xml:space="preserve"> in the third quarter of 2023.</w:t>
      </w:r>
    </w:p>
    <w:p w14:paraId="2D7C926E" w14:textId="77777777" w:rsidR="00E56468" w:rsidRPr="002D43AE" w:rsidRDefault="00E56468" w:rsidP="00E56468">
      <w:r w:rsidRPr="002D43AE">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1F0A40A2" w14:textId="77777777" w:rsidR="00E56468" w:rsidRDefault="00E56468" w:rsidP="00E56468">
      <w:r w:rsidRPr="002D43AE">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w:t>
      </w:r>
      <w:r>
        <w:rPr>
          <w:sz w:val="16"/>
        </w:rPr>
        <w:t xml:space="preserve"> about a $44 McDonald’s bill was, therefore, a textbook case of bourgeois deviationism.</w:t>
      </w:r>
    </w:p>
    <w:p w14:paraId="675E42F1" w14:textId="77777777" w:rsidR="00E56468" w:rsidRDefault="00E56468" w:rsidP="00E56468">
      <w:r>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263B0B51" w14:textId="77777777" w:rsidR="00E56468" w:rsidRDefault="00E56468" w:rsidP="00E56468">
      <w:r>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422DEE41" w14:textId="77777777" w:rsidR="00E56468" w:rsidRDefault="00E56468" w:rsidP="00E56468">
      <w:r>
        <w:rPr>
          <w:sz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71A068E" w14:textId="77777777" w:rsidR="00E56468" w:rsidRDefault="00E56468" w:rsidP="00E56468">
      <w:r>
        <w:rPr>
          <w:rStyle w:val="StyleUnderline"/>
        </w:rPr>
        <w:t xml:space="preserve">As </w:t>
      </w:r>
      <w:r>
        <w:rPr>
          <w:rStyle w:val="Emphasis"/>
        </w:rPr>
        <w:t xml:space="preserve">income </w:t>
      </w:r>
      <w:r w:rsidRPr="002D43AE">
        <w:rPr>
          <w:rStyle w:val="Emphasis"/>
          <w:highlight w:val="green"/>
        </w:rPr>
        <w:t>inequality fell</w:t>
      </w:r>
      <w:r>
        <w:rPr>
          <w:rStyle w:val="StyleUnderline"/>
        </w:rPr>
        <w:t xml:space="preserve">, </w:t>
      </w:r>
      <w:r>
        <w:rPr>
          <w:rStyle w:val="Emphasis"/>
        </w:rPr>
        <w:t xml:space="preserve">public </w:t>
      </w:r>
      <w:r w:rsidRPr="002D43AE">
        <w:rPr>
          <w:rStyle w:val="Emphasis"/>
          <w:highlight w:val="green"/>
        </w:rPr>
        <w:t>discontent</w:t>
      </w:r>
      <w:r>
        <w:rPr>
          <w:rStyle w:val="StyleUnderline"/>
        </w:rPr>
        <w:t xml:space="preserve"> with the economy </w:t>
      </w:r>
      <w:r w:rsidRPr="002D43AE">
        <w:rPr>
          <w:rStyle w:val="Emphasis"/>
          <w:highlight w:val="green"/>
        </w:rPr>
        <w:t>rose</w:t>
      </w:r>
    </w:p>
    <w:p w14:paraId="3C7A78B6" w14:textId="77777777" w:rsidR="00E56468" w:rsidRDefault="00E56468" w:rsidP="00E56468">
      <w:r>
        <w:rPr>
          <w:sz w:val="16"/>
        </w:rPr>
        <w:t xml:space="preserve">In recent years, </w:t>
      </w:r>
      <w:r>
        <w:rPr>
          <w:rStyle w:val="StyleUnderline"/>
        </w:rPr>
        <w:t xml:space="preserve">the US </w:t>
      </w:r>
      <w:r w:rsidRPr="002D43AE">
        <w:rPr>
          <w:rStyle w:val="Emphasis"/>
          <w:highlight w:val="green"/>
        </w:rPr>
        <w:t>econ</w:t>
      </w:r>
      <w:r>
        <w:rPr>
          <w:rStyle w:val="StyleUnderline"/>
        </w:rPr>
        <w:t xml:space="preserve">omy has </w:t>
      </w:r>
      <w:r w:rsidRPr="002D43AE">
        <w:rPr>
          <w:rStyle w:val="StyleUnderline"/>
        </w:rPr>
        <w:t xml:space="preserve">grown </w:t>
      </w:r>
      <w:r w:rsidRPr="002D43AE">
        <w:rPr>
          <w:rStyle w:val="Emphasis"/>
          <w:highlight w:val="green"/>
        </w:rPr>
        <w:t>less unequal</w:t>
      </w:r>
      <w:r w:rsidRPr="002D43AE">
        <w:rPr>
          <w:rStyle w:val="StyleUnderline"/>
          <w:highlight w:val="green"/>
        </w:rPr>
        <w:t xml:space="preserve"> </w:t>
      </w:r>
      <w:r w:rsidRPr="002D43AE">
        <w:rPr>
          <w:rStyle w:val="StyleUnderline"/>
        </w:rPr>
        <w:t xml:space="preserve">and </w:t>
      </w:r>
      <w:r w:rsidRPr="002D43AE">
        <w:rPr>
          <w:rStyle w:val="Emphasis"/>
          <w:highlight w:val="green"/>
        </w:rPr>
        <w:t>more unpopular</w:t>
      </w:r>
      <w:r>
        <w:rPr>
          <w:rStyle w:val="StyleUnderline"/>
        </w:rPr>
        <w:t>.</w:t>
      </w:r>
    </w:p>
    <w:p w14:paraId="4175B329" w14:textId="77777777" w:rsidR="00E56468" w:rsidRPr="002D43AE" w:rsidRDefault="00E56468" w:rsidP="00E56468">
      <w:r>
        <w:rPr>
          <w:sz w:val="16"/>
        </w:rPr>
        <w:t xml:space="preserve">Between 2020 and 2022, </w:t>
      </w:r>
      <w:r>
        <w:rPr>
          <w:rStyle w:val="StyleUnderline"/>
        </w:rPr>
        <w:t xml:space="preserve">workers at the bottom of America’s income distribution saw their real wages grow by </w:t>
      </w:r>
      <w:r>
        <w:rPr>
          <w:rStyle w:val="Emphasis"/>
        </w:rPr>
        <w:t>5.7 percent</w:t>
      </w:r>
      <w:r>
        <w:rPr>
          <w:rStyle w:val="StyleUnderline"/>
        </w:rPr>
        <w:t xml:space="preserve">, even </w:t>
      </w:r>
      <w:r w:rsidRPr="002D43AE">
        <w:rPr>
          <w:rStyle w:val="StyleUnderline"/>
        </w:rPr>
        <w:t xml:space="preserve">as those at the top saw their real pay drop by </w:t>
      </w:r>
      <w:r w:rsidRPr="002D43AE">
        <w:rPr>
          <w:rStyle w:val="Emphasis"/>
        </w:rPr>
        <w:t>5 percent</w:t>
      </w:r>
      <w:r w:rsidRPr="002D43AE">
        <w:rPr>
          <w:sz w:val="16"/>
        </w:rPr>
        <w:t xml:space="preserve">. As a result, </w:t>
      </w:r>
      <w:r w:rsidRPr="002D43AE">
        <w:rPr>
          <w:rStyle w:val="Emphasis"/>
        </w:rPr>
        <w:t>income inequality shrank</w:t>
      </w:r>
      <w:r w:rsidRPr="002D43AE">
        <w:rPr>
          <w:sz w:val="16"/>
        </w:rPr>
        <w:t>.</w:t>
      </w:r>
      <w:r w:rsidRPr="002D43AE">
        <w:rPr>
          <w:sz w:val="10"/>
        </w:rPr>
        <w:t xml:space="preserve"> </w:t>
      </w:r>
      <w:r w:rsidRPr="002D43AE">
        <w:rPr>
          <w:sz w:val="16"/>
        </w:rPr>
        <w:t xml:space="preserve">Since the height of the pandemic, </w:t>
      </w:r>
      <w:r w:rsidRPr="002D43AE">
        <w:rPr>
          <w:rStyle w:val="StyleUnderline"/>
        </w:rPr>
        <w:t xml:space="preserve">roughly </w:t>
      </w:r>
      <w:r w:rsidRPr="002D43AE">
        <w:rPr>
          <w:rStyle w:val="Emphasis"/>
        </w:rPr>
        <w:t>40 percent</w:t>
      </w:r>
      <w:r w:rsidRPr="002D43AE">
        <w:rPr>
          <w:rStyle w:val="StyleUnderline"/>
        </w:rPr>
        <w:t xml:space="preserve"> of that post-Reagan </w:t>
      </w:r>
      <w:r w:rsidRPr="002D43AE">
        <w:rPr>
          <w:rStyle w:val="Emphasis"/>
        </w:rPr>
        <w:t>jump in inequality</w:t>
      </w:r>
      <w:r w:rsidRPr="002D43AE">
        <w:rPr>
          <w:rStyle w:val="StyleUnderline"/>
        </w:rPr>
        <w:t xml:space="preserve"> has been </w:t>
      </w:r>
      <w:r w:rsidRPr="002D43AE">
        <w:rPr>
          <w:rStyle w:val="Emphasis"/>
        </w:rPr>
        <w:t>erased</w:t>
      </w:r>
      <w:r w:rsidRPr="002D43AE">
        <w:rPr>
          <w:rStyle w:val="StyleUnderline"/>
        </w:rPr>
        <w:t>,</w:t>
      </w:r>
      <w:r w:rsidRPr="002D43AE">
        <w:rPr>
          <w:sz w:val="16"/>
        </w:rPr>
        <w:t xml:space="preserve"> according to a recent working paper from the economists David Autor, Arindrajit Dube, and Annie McGrew.</w:t>
      </w:r>
    </w:p>
    <w:p w14:paraId="5B670BF4" w14:textId="77777777" w:rsidR="00E56468" w:rsidRDefault="00E56468" w:rsidP="00E56468">
      <w:r w:rsidRPr="002D43A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1B42643D" w14:textId="77777777" w:rsidR="00E56468" w:rsidRDefault="00E56468" w:rsidP="00E56468">
      <w:r>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D0C2E68" w14:textId="77777777" w:rsidR="00E56468" w:rsidRDefault="00E56468" w:rsidP="00E56468">
      <w:r>
        <w:rPr>
          <w:sz w:val="16"/>
        </w:rPr>
        <w:t xml:space="preserve">Yet there is some reason to worry that the </w:t>
      </w:r>
      <w:r w:rsidRPr="002D43AE">
        <w:rPr>
          <w:rStyle w:val="Emphasis"/>
          <w:highlight w:val="green"/>
        </w:rPr>
        <w:t>newfound bargaining power</w:t>
      </w:r>
      <w:r>
        <w:rPr>
          <w:rStyle w:val="StyleUnderline"/>
        </w:rPr>
        <w:t xml:space="preserve"> of </w:t>
      </w:r>
      <w:r>
        <w:rPr>
          <w:rStyle w:val="Emphasis"/>
        </w:rPr>
        <w:t>low-wage</w:t>
      </w:r>
      <w:r>
        <w:rPr>
          <w:rStyle w:val="StyleUnderline"/>
        </w:rPr>
        <w:t xml:space="preserve"> workers is </w:t>
      </w:r>
      <w:r w:rsidRPr="002D43AE">
        <w:rPr>
          <w:rStyle w:val="Emphasis"/>
          <w:highlight w:val="green"/>
        </w:rPr>
        <w:t>contributing</w:t>
      </w:r>
      <w:r w:rsidRPr="002D43AE">
        <w:rPr>
          <w:rStyle w:val="StyleUnderline"/>
          <w:highlight w:val="green"/>
        </w:rPr>
        <w:t xml:space="preserve"> to</w:t>
      </w:r>
      <w:r>
        <w:rPr>
          <w:rStyle w:val="StyleUnderline"/>
        </w:rPr>
        <w:t xml:space="preserve"> the </w:t>
      </w:r>
      <w:r>
        <w:rPr>
          <w:rStyle w:val="Emphasis"/>
        </w:rPr>
        <w:t>broader</w:t>
      </w:r>
      <w:r>
        <w:rPr>
          <w:rStyle w:val="StyleUnderline"/>
        </w:rPr>
        <w:t xml:space="preserve"> public’s </w:t>
      </w:r>
      <w:r w:rsidRPr="002D43AE">
        <w:rPr>
          <w:rStyle w:val="Emphasis"/>
          <w:highlight w:val="green"/>
        </w:rPr>
        <w:t>discontent</w:t>
      </w:r>
      <w:r>
        <w:rPr>
          <w:sz w:val="16"/>
        </w:rPr>
        <w:t xml:space="preserve">. </w:t>
      </w:r>
      <w:r>
        <w:rPr>
          <w:rStyle w:val="StyleUnderline"/>
        </w:rPr>
        <w:t>With a high demand for labor</w:t>
      </w:r>
      <w:r>
        <w:rPr>
          <w:sz w:val="16"/>
        </w:rPr>
        <w:t xml:space="preserve">, such </w:t>
      </w:r>
      <w:r>
        <w:rPr>
          <w:rStyle w:val="StyleUnderline"/>
        </w:rPr>
        <w:t xml:space="preserve">workers have been able to demand </w:t>
      </w:r>
      <w:r>
        <w:rPr>
          <w:rStyle w:val="Emphasis"/>
        </w:rPr>
        <w:t>better compensation</w:t>
      </w:r>
      <w:r>
        <w:rPr>
          <w:rStyle w:val="StyleUnderline"/>
        </w:rPr>
        <w:t xml:space="preserve"> or </w:t>
      </w:r>
      <w:r>
        <w:rPr>
          <w:rStyle w:val="Emphasis"/>
        </w:rPr>
        <w:t>quit unremunerative</w:t>
      </w:r>
      <w:r>
        <w:rPr>
          <w:rStyle w:val="StyleUnderline"/>
        </w:rPr>
        <w:t xml:space="preserve"> jobs. That in turn has </w:t>
      </w:r>
      <w:r>
        <w:rPr>
          <w:rStyle w:val="Emphasis"/>
        </w:rPr>
        <w:t>reduced</w:t>
      </w:r>
      <w:r>
        <w:rPr>
          <w:rStyle w:val="StyleUnderline"/>
        </w:rPr>
        <w:t xml:space="preserve"> the </w:t>
      </w:r>
      <w:r>
        <w:rPr>
          <w:rStyle w:val="Emphasis"/>
        </w:rPr>
        <w:t>availability</w:t>
      </w:r>
      <w:r>
        <w:rPr>
          <w:rStyle w:val="StyleUnderline"/>
        </w:rPr>
        <w:t xml:space="preserve"> and affordability of labor-intensive services.</w:t>
      </w:r>
      <w:r>
        <w:rPr>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375D391A" w14:textId="77777777" w:rsidR="00E56468" w:rsidRDefault="00E56468" w:rsidP="00E56468">
      <w:r>
        <w:rPr>
          <w:rStyle w:val="StyleUnderline"/>
        </w:rPr>
        <w:t xml:space="preserve">The </w:t>
      </w:r>
      <w:r w:rsidRPr="002D43AE">
        <w:rPr>
          <w:rStyle w:val="Emphasis"/>
          <w:highlight w:val="green"/>
        </w:rPr>
        <w:t>Republican</w:t>
      </w:r>
      <w:r>
        <w:rPr>
          <w:rStyle w:val="StyleUnderline"/>
        </w:rPr>
        <w:t xml:space="preserve"> Party was quick to </w:t>
      </w:r>
      <w:r w:rsidRPr="002D43AE">
        <w:rPr>
          <w:rStyle w:val="Emphasis"/>
          <w:highlight w:val="green"/>
        </w:rPr>
        <w:t>politicize</w:t>
      </w:r>
      <w:r>
        <w:rPr>
          <w:rStyle w:val="StyleUnderline"/>
        </w:rPr>
        <w:t xml:space="preserve"> the latter </w:t>
      </w:r>
      <w:r w:rsidRPr="002D43AE">
        <w:rPr>
          <w:rStyle w:val="Emphasis"/>
          <w:highlight w:val="green"/>
        </w:rPr>
        <w:t>phenomenon</w:t>
      </w:r>
      <w:r>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t>
      </w:r>
      <w:r w:rsidRPr="002D43AE">
        <w:rPr>
          <w:sz w:val="16"/>
        </w:rPr>
        <w:t xml:space="preserve">wages.” In so doing, </w:t>
      </w:r>
      <w:r w:rsidRPr="002D43AE">
        <w:rPr>
          <w:rStyle w:val="StyleUnderline"/>
        </w:rPr>
        <w:t xml:space="preserve">the GOP </w:t>
      </w:r>
      <w:r w:rsidRPr="002D43AE">
        <w:rPr>
          <w:rStyle w:val="Emphasis"/>
        </w:rPr>
        <w:t>effectively bet</w:t>
      </w:r>
      <w:r w:rsidRPr="002D43AE">
        <w:rPr>
          <w:rStyle w:val="StyleUnderline"/>
        </w:rPr>
        <w:t xml:space="preserve"> that </w:t>
      </w:r>
      <w:r w:rsidRPr="002D43AE">
        <w:rPr>
          <w:rStyle w:val="Emphasis"/>
        </w:rPr>
        <w:t>opposing</w:t>
      </w:r>
      <w:r w:rsidRPr="002D43AE">
        <w:rPr>
          <w:rStyle w:val="StyleUnderline"/>
        </w:rPr>
        <w:t xml:space="preserve"> raises for food </w:t>
      </w:r>
      <w:r w:rsidRPr="002D43AE">
        <w:rPr>
          <w:rStyle w:val="Emphasis"/>
        </w:rPr>
        <w:t>service workers</w:t>
      </w:r>
      <w:r w:rsidRPr="002D43AE">
        <w:rPr>
          <w:rStyle w:val="StyleUnderline"/>
        </w:rPr>
        <w:t xml:space="preserve"> was </w:t>
      </w:r>
      <w:r w:rsidRPr="002D43AE">
        <w:rPr>
          <w:rStyle w:val="Emphasis"/>
        </w:rPr>
        <w:t>good politics</w:t>
      </w:r>
      <w:r w:rsidRPr="002D43AE">
        <w:t>.</w:t>
      </w:r>
    </w:p>
    <w:p w14:paraId="0E6474D0" w14:textId="77777777" w:rsidR="00E56468" w:rsidRDefault="00E56468" w:rsidP="00E56468">
      <w:pPr>
        <w:pStyle w:val="Heading2"/>
      </w:pPr>
      <w:r>
        <w:t>Adv – Organizing</w:t>
      </w:r>
    </w:p>
    <w:p w14:paraId="7F2680F3" w14:textId="6B930AAD" w:rsidR="00E56468" w:rsidRPr="002D43AE" w:rsidRDefault="00E56468" w:rsidP="00E56468">
      <w:pPr>
        <w:pStyle w:val="Heading4"/>
      </w:pPr>
      <w:r>
        <w:t>1</w:t>
      </w:r>
      <w:r>
        <w:t xml:space="preserve">] </w:t>
      </w:r>
      <w:r>
        <w:t>alt causes</w:t>
      </w:r>
      <w:r>
        <w:t xml:space="preserve"> </w:t>
      </w:r>
      <w:r>
        <w:t xml:space="preserve">– state gov weakening, firing of federal workers, dismantling of rule of law, and self-censoring press all </w:t>
      </w:r>
      <w:r>
        <w:rPr>
          <w:u w:val="single"/>
        </w:rPr>
        <w:t>nuke</w:t>
      </w:r>
      <w:r>
        <w:t xml:space="preserve"> solvency. Independently, resistance should’ve happened </w:t>
      </w:r>
      <w:r>
        <w:rPr>
          <w:u w:val="single"/>
        </w:rPr>
        <w:t>months</w:t>
      </w:r>
      <w:r>
        <w:t xml:space="preserve"> ago. It </w:t>
      </w:r>
      <w:r>
        <w:rPr>
          <w:u w:val="single"/>
        </w:rPr>
        <w:t>didn’t</w:t>
      </w:r>
      <w:r>
        <w:t>. Inserted.</w:t>
      </w:r>
    </w:p>
    <w:p w14:paraId="032DECE2" w14:textId="77777777" w:rsidR="00E56468" w:rsidRDefault="00E56468" w:rsidP="00E56468">
      <w:r>
        <w:rPr>
          <w:rStyle w:val="Style13ptBold"/>
        </w:rPr>
        <w:t xml:space="preserve">1AC </w:t>
      </w:r>
      <w:r w:rsidRPr="002D43AE">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r w:rsidRPr="004B3AC8">
        <w:t>https://www.prio.org/comments/1758</w:t>
      </w:r>
      <w:r>
        <w:t>)</w:t>
      </w:r>
    </w:p>
    <w:p w14:paraId="13E53E4C" w14:textId="77777777" w:rsidR="00E56468" w:rsidRPr="002D386E" w:rsidRDefault="00E56468" w:rsidP="00E56468">
      <w:pPr>
        <w:rPr>
          <w:sz w:val="16"/>
        </w:rPr>
      </w:pPr>
      <w:r w:rsidRPr="002D386E">
        <w:rPr>
          <w:u w:val="single"/>
        </w:rPr>
        <w:t xml:space="preserve">The </w:t>
      </w:r>
      <w:r w:rsidRPr="00975909">
        <w:rPr>
          <w:u w:val="single"/>
        </w:rPr>
        <w:t xml:space="preserve">warning lights are </w:t>
      </w:r>
      <w:r w:rsidRPr="00975909">
        <w:rPr>
          <w:rStyle w:val="Emphasis"/>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5C9392D2" w14:textId="77777777" w:rsidR="00E56468" w:rsidRPr="002D386E" w:rsidRDefault="00E56468" w:rsidP="00E56468">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24746F63" w14:textId="77777777" w:rsidR="00E56468" w:rsidRPr="002D386E" w:rsidRDefault="00E56468" w:rsidP="00E56468">
      <w:pPr>
        <w:rPr>
          <w:sz w:val="16"/>
        </w:rPr>
      </w:pPr>
      <w:r w:rsidRPr="002D386E">
        <w:rPr>
          <w:u w:val="single"/>
        </w:rPr>
        <w:t>Most</w:t>
      </w:r>
      <w:r w:rsidRPr="002D386E">
        <w:rPr>
          <w:sz w:val="16"/>
        </w:rPr>
        <w:t xml:space="preserve"> democracy </w:t>
      </w:r>
      <w:r w:rsidRPr="00975909">
        <w:rPr>
          <w:u w:val="single"/>
        </w:rPr>
        <w:t>scholars</w:t>
      </w:r>
      <w:r w:rsidRPr="002D386E">
        <w:rPr>
          <w:sz w:val="16"/>
        </w:rPr>
        <w:t xml:space="preserve">, however, seem to </w:t>
      </w:r>
      <w:r w:rsidRPr="00975909">
        <w:rPr>
          <w:u w:val="single"/>
        </w:rPr>
        <w:t>agree</w:t>
      </w:r>
      <w:r w:rsidRPr="002D386E">
        <w:rPr>
          <w:u w:val="single"/>
        </w:rPr>
        <w:t xml:space="preserve"> that </w:t>
      </w:r>
      <w:r w:rsidRPr="00975909">
        <w:rPr>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975909">
        <w:rPr>
          <w:rStyle w:val="Emphasis"/>
          <w:highlight w:val="cyan"/>
        </w:rPr>
        <w:t>substantial</w:t>
      </w:r>
      <w:r w:rsidRPr="00975909">
        <w:rPr>
          <w:sz w:val="16"/>
        </w:rPr>
        <w:t xml:space="preserve">. </w:t>
      </w:r>
      <w:r w:rsidRPr="00975909">
        <w:rPr>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975909">
        <w:rPr>
          <w:u w:val="single"/>
        </w:rPr>
        <w:t xml:space="preserve">a probability </w:t>
      </w:r>
      <w:r w:rsidRPr="002D386E">
        <w:rPr>
          <w:rStyle w:val="Emphasis"/>
          <w:highlight w:val="cyan"/>
        </w:rPr>
        <w:t>below 50%</w:t>
      </w:r>
      <w:r w:rsidRPr="002D386E">
        <w:rPr>
          <w:highlight w:val="cyan"/>
          <w:u w:val="single"/>
        </w:rPr>
        <w:t xml:space="preserve"> should be taken with</w:t>
      </w:r>
      <w:r w:rsidRPr="00975909">
        <w:rPr>
          <w:u w:val="single"/>
        </w:rPr>
        <w:t xml:space="preserve"> the </w:t>
      </w:r>
      <w:r w:rsidRPr="00975909">
        <w:rPr>
          <w:rStyle w:val="Emphasis"/>
        </w:rPr>
        <w:t>utmost</w:t>
      </w:r>
      <w:r w:rsidRPr="00975909">
        <w:rPr>
          <w:u w:val="single"/>
        </w:rPr>
        <w:t xml:space="preserve"> </w:t>
      </w:r>
      <w:r w:rsidRPr="002D386E">
        <w:rPr>
          <w:highlight w:val="cyan"/>
          <w:u w:val="single"/>
        </w:rPr>
        <w:t>seriousness</w:t>
      </w:r>
      <w:r w:rsidRPr="002D386E">
        <w:rPr>
          <w:sz w:val="16"/>
        </w:rPr>
        <w:t>, especially when the outcome is this important.</w:t>
      </w:r>
    </w:p>
    <w:p w14:paraId="21E1EE6D" w14:textId="77777777" w:rsidR="00E56468" w:rsidRPr="002D386E" w:rsidRDefault="00E56468" w:rsidP="00E56468">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73848DAE" w14:textId="77777777" w:rsidR="00E56468" w:rsidRPr="002D386E" w:rsidRDefault="00E56468" w:rsidP="00E56468">
      <w:pPr>
        <w:rPr>
          <w:sz w:val="16"/>
        </w:rPr>
      </w:pPr>
      <w:r w:rsidRPr="002D386E">
        <w:rPr>
          <w:sz w:val="16"/>
        </w:rPr>
        <w:t>Chipping Away at Democracy’s Pillars</w:t>
      </w:r>
    </w:p>
    <w:p w14:paraId="3F3C545B" w14:textId="77777777" w:rsidR="00E56468" w:rsidRPr="002D386E" w:rsidRDefault="00E56468" w:rsidP="00E56468">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087D028D" w14:textId="77777777" w:rsidR="00E56468" w:rsidRPr="005710B9" w:rsidRDefault="00E56468" w:rsidP="00E56468">
      <w:pPr>
        <w:rPr>
          <w:rStyle w:val="StyleUnderline"/>
        </w:rPr>
      </w:pPr>
      <w:r w:rsidRPr="005710B9">
        <w:rPr>
          <w:rStyle w:val="Emphasis"/>
          <w:highlight w:val="lightGray"/>
        </w:rPr>
        <w:t>If the press self-censors out of fear of government lawsuits, it is not only the journalists’ discomfort and freedom of speech that suffer</w:t>
      </w:r>
      <w:r w:rsidRPr="005710B9">
        <w:rPr>
          <w:rStyle w:val="Emphasis"/>
        </w:rPr>
        <w:t>.</w:t>
      </w:r>
      <w:r w:rsidRPr="005710B9">
        <w:rPr>
          <w:sz w:val="16"/>
        </w:rPr>
        <w:t xml:space="preserve"> This is </w:t>
      </w:r>
      <w:r w:rsidRPr="005710B9">
        <w:rPr>
          <w:rStyle w:val="Emphasis"/>
          <w:highlight w:val="lightGray"/>
        </w:rPr>
        <w:t>also a democratic problem</w:t>
      </w:r>
      <w:r w:rsidRPr="005710B9">
        <w:rPr>
          <w:sz w:val="16"/>
        </w:rPr>
        <w:t xml:space="preserve">. Similarly, democracy is weakened when laws are applied differently depending on whether the violator is an ally of the president or when judges, fearing for their family’s safety, hesitate to rule measures unconstitutional. If </w:t>
      </w:r>
      <w:r w:rsidRPr="005710B9">
        <w:rPr>
          <w:rStyle w:val="StyleUnderline"/>
        </w:rPr>
        <w:t>bureaucrats in various agencies act according to any presidential whim — such as persecuting opposition politicians — this, too, can contribute to democracy’s erosion, even if elections are still officially held with candidates from different parties.</w:t>
      </w:r>
    </w:p>
    <w:p w14:paraId="3ED78662" w14:textId="77777777" w:rsidR="00E56468" w:rsidRPr="005710B9" w:rsidRDefault="00E56468" w:rsidP="00E56468">
      <w:pPr>
        <w:rPr>
          <w:sz w:val="16"/>
        </w:rPr>
      </w:pPr>
      <w:r w:rsidRPr="005710B9">
        <w:rPr>
          <w:sz w:val="16"/>
        </w:rPr>
        <w:t>Elections in Dictatorships and Uphill Soccer Matches</w:t>
      </w:r>
    </w:p>
    <w:p w14:paraId="6D4B290D" w14:textId="77777777" w:rsidR="00E56468" w:rsidRPr="005710B9" w:rsidRDefault="00E56468" w:rsidP="00E56468">
      <w:pPr>
        <w:rPr>
          <w:sz w:val="16"/>
        </w:rPr>
      </w:pPr>
      <w:r w:rsidRPr="005710B9">
        <w:rPr>
          <w:sz w:val="16"/>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7772D48D" w14:textId="77777777" w:rsidR="00E56468" w:rsidRPr="005710B9" w:rsidRDefault="00E56468" w:rsidP="00E56468">
      <w:pPr>
        <w:rPr>
          <w:sz w:val="16"/>
        </w:rPr>
      </w:pPr>
      <w:r w:rsidRPr="005710B9">
        <w:rPr>
          <w:sz w:val="16"/>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B5116BE" w14:textId="77777777" w:rsidR="00E56468" w:rsidRPr="005710B9" w:rsidRDefault="00E56468" w:rsidP="00E56468">
      <w:pPr>
        <w:rPr>
          <w:rStyle w:val="StyleUnderline"/>
        </w:rPr>
      </w:pPr>
      <w:r w:rsidRPr="005710B9">
        <w:rPr>
          <w:rStyle w:val="StyleUnderline"/>
        </w:rPr>
        <w:t xml:space="preserve">The erosion of the </w:t>
      </w:r>
      <w:r w:rsidRPr="005710B9">
        <w:rPr>
          <w:rStyle w:val="Emphasis"/>
          <w:sz w:val="28"/>
          <w:szCs w:val="28"/>
          <w:highlight w:val="lightGray"/>
        </w:rPr>
        <w:t>rule of law and the hollowing of major parts of the state bureaucracy</w:t>
      </w:r>
      <w:r w:rsidRPr="005710B9">
        <w:rPr>
          <w:rStyle w:val="StyleUnderline"/>
          <w:highlight w:val="lightGray"/>
        </w:rPr>
        <w:t>, across various agencies, are more than concerning</w:t>
      </w:r>
      <w:r w:rsidRPr="005710B9">
        <w:rPr>
          <w:rStyle w:val="StyleUnderline"/>
        </w:rPr>
        <w:t xml:space="preserve">, even if we focus only on the survival of American democracy. (Beyond this, </w:t>
      </w:r>
      <w:r w:rsidRPr="005710B9">
        <w:rPr>
          <w:rStyle w:val="StyleUnderline"/>
          <w:highlight w:val="lightGray"/>
        </w:rPr>
        <w:t xml:space="preserve">the </w:t>
      </w:r>
      <w:r w:rsidRPr="005710B9">
        <w:rPr>
          <w:rStyle w:val="Emphasis"/>
          <w:sz w:val="28"/>
          <w:szCs w:val="28"/>
          <w:highlight w:val="lightGray"/>
        </w:rPr>
        <w:t>dismantling of U.S. state capacity</w:t>
      </w:r>
      <w:r w:rsidRPr="005710B9">
        <w:rPr>
          <w:rStyle w:val="Emphasis"/>
          <w:sz w:val="28"/>
          <w:szCs w:val="28"/>
        </w:rPr>
        <w:t xml:space="preserve"> and </w:t>
      </w:r>
      <w:r w:rsidRPr="005710B9">
        <w:rPr>
          <w:rStyle w:val="Emphasis"/>
          <w:sz w:val="28"/>
          <w:szCs w:val="28"/>
          <w:highlight w:val="lightGray"/>
        </w:rPr>
        <w:t>the rule of law</w:t>
      </w:r>
      <w:r w:rsidRPr="005710B9">
        <w:rPr>
          <w:rStyle w:val="Emphasis"/>
          <w:highlight w:val="lightGray"/>
        </w:rPr>
        <w:t xml:space="preserve"> has dramatic implications with a range of other negative consequ</w:t>
      </w:r>
      <w:r w:rsidRPr="005710B9">
        <w:rPr>
          <w:rStyle w:val="StyleUnderline"/>
          <w:highlight w:val="lightGray"/>
        </w:rPr>
        <w:t>ences</w:t>
      </w:r>
      <w:r w:rsidRPr="005710B9">
        <w:rPr>
          <w:rStyle w:val="StyleUnderline"/>
        </w:rPr>
        <w:t xml:space="preserve">, but that is a topic for another article.) Several studies find that </w:t>
      </w:r>
      <w:r w:rsidRPr="005710B9">
        <w:rPr>
          <w:rStyle w:val="StyleUnderline"/>
          <w:sz w:val="28"/>
          <w:szCs w:val="28"/>
        </w:rPr>
        <w:t>the rule of law</w:t>
      </w:r>
      <w:r w:rsidRPr="005710B9">
        <w:rPr>
          <w:rStyle w:val="StyleUnderline"/>
        </w:rPr>
        <w:t>, the absence of corruption, and a neutral, merit-based bureaucracy are linked to the survival of democracy.</w:t>
      </w:r>
    </w:p>
    <w:p w14:paraId="40E231B1" w14:textId="77777777" w:rsidR="00E56468" w:rsidRPr="005710B9" w:rsidRDefault="00E56468" w:rsidP="00E56468">
      <w:pPr>
        <w:rPr>
          <w:sz w:val="16"/>
        </w:rPr>
      </w:pPr>
      <w:r w:rsidRPr="005710B9">
        <w:rPr>
          <w:sz w:val="16"/>
        </w:rPr>
        <w:t>Judges and Bureaucrats Fearing for Their Careers</w:t>
      </w:r>
    </w:p>
    <w:p w14:paraId="409935C2" w14:textId="77777777" w:rsidR="00E56468" w:rsidRPr="005710B9" w:rsidRDefault="00E56468" w:rsidP="00E56468">
      <w:pPr>
        <w:rPr>
          <w:rStyle w:val="Emphasis"/>
          <w:sz w:val="28"/>
          <w:szCs w:val="28"/>
        </w:rPr>
      </w:pPr>
      <w:r w:rsidRPr="005710B9">
        <w:rPr>
          <w:rStyle w:val="StyleUnderline"/>
        </w:rPr>
        <w:t xml:space="preserve">The </w:t>
      </w:r>
      <w:r w:rsidRPr="005710B9">
        <w:rPr>
          <w:rStyle w:val="Emphasis"/>
          <w:sz w:val="28"/>
          <w:szCs w:val="28"/>
          <w:highlight w:val="lightGray"/>
        </w:rPr>
        <w:t>extensive firing and sanctioning of those perceived to have the “wrong” political views</w:t>
      </w:r>
      <w:r w:rsidRPr="005710B9">
        <w:rPr>
          <w:rStyle w:val="StyleUnderline"/>
        </w:rPr>
        <w:t xml:space="preserve"> —</w:t>
      </w:r>
      <w:r w:rsidRPr="005710B9">
        <w:rPr>
          <w:sz w:val="16"/>
        </w:rPr>
        <w:t xml:space="preserve"> </w:t>
      </w:r>
      <w:r w:rsidRPr="005710B9">
        <w:rPr>
          <w:rStyle w:val="StyleUnderline"/>
        </w:rPr>
        <w:t>or those who dare to criticize or act against the president’s (even illegal) instructions</w:t>
      </w:r>
      <w:r w:rsidRPr="005710B9">
        <w:rPr>
          <w:sz w:val="16"/>
        </w:rPr>
        <w:t xml:space="preserve"> — are especially dangerous. </w:t>
      </w:r>
      <w:r w:rsidRPr="005710B9">
        <w:rPr>
          <w:rStyle w:val="StyleUnderline"/>
        </w:rPr>
        <w:t xml:space="preserve">This </w:t>
      </w:r>
      <w:r w:rsidRPr="005710B9">
        <w:rPr>
          <w:rStyle w:val="StyleUnderline"/>
          <w:highlight w:val="lightGray"/>
        </w:rPr>
        <w:t xml:space="preserve">is </w:t>
      </w:r>
      <w:r w:rsidRPr="005710B9">
        <w:rPr>
          <w:rStyle w:val="Emphasis"/>
          <w:sz w:val="28"/>
          <w:szCs w:val="28"/>
          <w:highlight w:val="lightGray"/>
        </w:rPr>
        <w:t>further reinforced by the placing of loyalists in key positions.</w:t>
      </w:r>
    </w:p>
    <w:p w14:paraId="50B020E0" w14:textId="77777777" w:rsidR="00E56468" w:rsidRPr="005710B9" w:rsidRDefault="00E56468" w:rsidP="00E56468">
      <w:pPr>
        <w:rPr>
          <w:sz w:val="16"/>
        </w:rPr>
      </w:pPr>
      <w:r w:rsidRPr="005710B9">
        <w:rPr>
          <w:sz w:val="16"/>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0FEA2392" w14:textId="77777777" w:rsidR="00E56468" w:rsidRPr="005710B9" w:rsidRDefault="00E56468" w:rsidP="00E56468">
      <w:pPr>
        <w:rPr>
          <w:sz w:val="16"/>
        </w:rPr>
      </w:pPr>
      <w:r w:rsidRPr="005710B9">
        <w:rPr>
          <w:sz w:val="16"/>
        </w:rPr>
        <w:t>A Poorer and More Dangerous World</w:t>
      </w:r>
    </w:p>
    <w:p w14:paraId="246344A0" w14:textId="77777777" w:rsidR="00E56468" w:rsidRPr="005710B9" w:rsidRDefault="00E56468" w:rsidP="00E56468">
      <w:pPr>
        <w:rPr>
          <w:sz w:val="16"/>
        </w:rPr>
      </w:pPr>
      <w:r w:rsidRPr="005710B9">
        <w:rPr>
          <w:sz w:val="16"/>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0F4C6487" w14:textId="77777777" w:rsidR="00E56468" w:rsidRPr="005710B9" w:rsidRDefault="00E56468" w:rsidP="00E56468">
      <w:pPr>
        <w:rPr>
          <w:sz w:val="16"/>
        </w:rPr>
      </w:pPr>
      <w:r w:rsidRPr="005710B9">
        <w:rPr>
          <w:sz w:val="16"/>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00B93D94" w14:textId="77777777" w:rsidR="00E56468" w:rsidRPr="002D386E" w:rsidRDefault="00E56468" w:rsidP="00E56468">
      <w:pPr>
        <w:rPr>
          <w:sz w:val="16"/>
        </w:rPr>
      </w:pPr>
      <w:r w:rsidRPr="002D386E">
        <w:rPr>
          <w:highlight w:val="cyan"/>
          <w:u w:val="single"/>
        </w:rPr>
        <w:t>A</w:t>
      </w:r>
      <w:r w:rsidRPr="00975909">
        <w:rPr>
          <w:u w:val="single"/>
        </w:rPr>
        <w:t xml:space="preserve">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975909">
        <w:rPr>
          <w:u w:val="single"/>
        </w:rPr>
        <w:t>more</w:t>
      </w:r>
      <w:r w:rsidRPr="00975909">
        <w:rPr>
          <w:sz w:val="16"/>
        </w:rPr>
        <w:t xml:space="preserve"> </w:t>
      </w:r>
      <w:r w:rsidRPr="002D386E">
        <w:rPr>
          <w:rStyle w:val="Emphasis"/>
          <w:highlight w:val="cyan"/>
        </w:rPr>
        <w:t>unstable</w:t>
      </w:r>
      <w:r w:rsidRPr="00975909">
        <w:rPr>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975909">
        <w:rPr>
          <w:rStyle w:val="Emphasis"/>
        </w:rPr>
        <w:t>every</w:t>
      </w:r>
      <w:r w:rsidRPr="00975909">
        <w:rPr>
          <w:u w:val="single"/>
        </w:rPr>
        <w:t xml:space="preserve"> reason to be concerned</w:t>
      </w:r>
      <w:r w:rsidRPr="002D386E">
        <w:rPr>
          <w:sz w:val="16"/>
        </w:rPr>
        <w:t xml:space="preserve">. The </w:t>
      </w:r>
      <w:r w:rsidRPr="00975909">
        <w:rPr>
          <w:u w:val="single"/>
        </w:rPr>
        <w:t>saber-rattling</w:t>
      </w:r>
      <w:r w:rsidRPr="002D386E">
        <w:rPr>
          <w:u w:val="single"/>
        </w:rPr>
        <w:t xml:space="preserve"> </w:t>
      </w:r>
      <w:r w:rsidRPr="00975909">
        <w:rPr>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975909">
        <w:rPr>
          <w:u w:val="single"/>
        </w:rPr>
        <w:t xml:space="preserve"> of </w:t>
      </w:r>
      <w:r w:rsidRPr="002D386E">
        <w:rPr>
          <w:highlight w:val="cyan"/>
          <w:u w:val="single"/>
        </w:rPr>
        <w:t>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975909">
        <w:rPr>
          <w:u w:val="single"/>
        </w:rPr>
        <w:t xml:space="preserve">are </w:t>
      </w:r>
      <w:r w:rsidRPr="00975909">
        <w:rPr>
          <w:rStyle w:val="Emphasis"/>
        </w:rPr>
        <w:t>warning</w:t>
      </w:r>
      <w:r w:rsidRPr="00975909">
        <w:rPr>
          <w:u w:val="single"/>
        </w:rPr>
        <w:t xml:space="preserve"> shots. </w:t>
      </w:r>
      <w:r w:rsidRPr="002D386E">
        <w:rPr>
          <w:highlight w:val="cyan"/>
          <w:u w:val="single"/>
        </w:rPr>
        <w:t xml:space="preserve">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5D7C0286" w14:textId="77777777" w:rsidR="00E56468" w:rsidRPr="002D386E" w:rsidRDefault="00E56468" w:rsidP="00E56468">
      <w:pPr>
        <w:rPr>
          <w:sz w:val="16"/>
        </w:rPr>
      </w:pPr>
      <w:r w:rsidRPr="00975909">
        <w:rPr>
          <w:rStyle w:val="Emphasis"/>
        </w:rPr>
        <w:t>Do Not Lose Hope</w:t>
      </w:r>
      <w:r w:rsidRPr="002D386E">
        <w:rPr>
          <w:sz w:val="16"/>
        </w:rPr>
        <w:t xml:space="preserve"> — Democracies Are Resilient</w:t>
      </w:r>
    </w:p>
    <w:p w14:paraId="7979AB84" w14:textId="77777777" w:rsidR="00E56468" w:rsidRPr="002D386E" w:rsidRDefault="00E56468" w:rsidP="00E56468">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4BB5CE47" w14:textId="77777777" w:rsidR="00E56468" w:rsidRPr="002D386E" w:rsidRDefault="00E56468" w:rsidP="00E56468">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975909">
        <w:rPr>
          <w:u w:val="single"/>
        </w:rPr>
        <w:t>democracies</w:t>
      </w:r>
      <w:r w:rsidRPr="002D386E">
        <w:rPr>
          <w:u w:val="single"/>
        </w:rPr>
        <w:t xml:space="preserve"> like the United States </w:t>
      </w:r>
      <w:r w:rsidRPr="00975909">
        <w:rPr>
          <w:u w:val="single"/>
        </w:rPr>
        <w:t xml:space="preserve">are </w:t>
      </w:r>
      <w:r w:rsidRPr="00975909">
        <w:rPr>
          <w:rStyle w:val="Emphasis"/>
        </w:rPr>
        <w:t>not</w:t>
      </w:r>
      <w:r w:rsidRPr="00975909">
        <w:rPr>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many</w:t>
      </w:r>
      <w:r w:rsidRPr="00975909">
        <w:rPr>
          <w:u w:val="single"/>
        </w:rPr>
        <w:t xml:space="preserve"> </w:t>
      </w:r>
      <w:r w:rsidRPr="00975909">
        <w:rPr>
          <w:rStyle w:val="Emphasis"/>
        </w:rPr>
        <w:t>potential</w:t>
      </w:r>
      <w:r w:rsidRPr="00975909">
        <w:rPr>
          <w:u w:val="single"/>
        </w:rPr>
        <w:t xml:space="preserve"> </w:t>
      </w:r>
      <w:r w:rsidRPr="002D386E">
        <w:rPr>
          <w:highlight w:val="cyan"/>
          <w:u w:val="single"/>
        </w:rPr>
        <w:t>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18B76638" w14:textId="77777777" w:rsidR="00E56468" w:rsidRPr="002D386E" w:rsidRDefault="00E56468" w:rsidP="00E56468">
      <w:pPr>
        <w:rPr>
          <w:sz w:val="16"/>
        </w:rPr>
      </w:pPr>
      <w:r w:rsidRPr="002D386E">
        <w:rPr>
          <w:sz w:val="16"/>
        </w:rPr>
        <w:t>Counter-Mobilization</w:t>
      </w:r>
    </w:p>
    <w:p w14:paraId="4ED91F73" w14:textId="77777777" w:rsidR="00E56468" w:rsidRPr="002D386E" w:rsidRDefault="00E56468" w:rsidP="00E56468">
      <w:pPr>
        <w:rPr>
          <w:sz w:val="16"/>
        </w:rPr>
      </w:pPr>
      <w:r w:rsidRPr="002D386E">
        <w:rPr>
          <w:rStyle w:val="Emphasis"/>
          <w:highlight w:val="cyan"/>
        </w:rPr>
        <w:t>Halting</w:t>
      </w:r>
      <w:r w:rsidRPr="00975909">
        <w:rPr>
          <w:u w:val="single"/>
        </w:rPr>
        <w:t xml:space="preserve"> a possible </w:t>
      </w:r>
      <w:r w:rsidRPr="002D386E">
        <w:rPr>
          <w:highlight w:val="cyan"/>
          <w:u w:val="single"/>
        </w:rPr>
        <w:t>decay</w:t>
      </w:r>
      <w:r w:rsidRPr="00975909">
        <w:rPr>
          <w:u w:val="single"/>
        </w:rPr>
        <w:t xml:space="preserve"> of</w:t>
      </w:r>
      <w:r w:rsidRPr="002D386E">
        <w:rPr>
          <w:u w:val="single"/>
        </w:rPr>
        <w:t xml:space="preserve"> American </w:t>
      </w:r>
      <w:r w:rsidRPr="00975909">
        <w:rPr>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975909">
        <w:rPr>
          <w:rStyle w:val="Emphasis"/>
        </w:rPr>
        <w:t xml:space="preserve">members of </w:t>
      </w:r>
      <w:r w:rsidRPr="00975909">
        <w:rPr>
          <w:rStyle w:val="Emphasis"/>
          <w:highlight w:val="cyan"/>
        </w:rPr>
        <w:t>Congress</w:t>
      </w:r>
      <w:r w:rsidRPr="00975909">
        <w:rPr>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w:t>
      </w:r>
      <w:r w:rsidRPr="00975909">
        <w:rPr>
          <w:highlight w:val="cyan"/>
          <w:u w:val="single"/>
        </w:rPr>
        <w:t>to</w:t>
      </w:r>
      <w:r w:rsidRPr="00975909">
        <w:rPr>
          <w:u w:val="single"/>
        </w:rPr>
        <w:t xml:space="preserve"> </w:t>
      </w:r>
      <w:r w:rsidRPr="00975909">
        <w:rPr>
          <w:rStyle w:val="Emphasis"/>
        </w:rPr>
        <w:t xml:space="preserve">actively </w:t>
      </w:r>
      <w:r w:rsidRPr="002D386E">
        <w:rPr>
          <w:rStyle w:val="Emphasis"/>
          <w:highlight w:val="cyan"/>
        </w:rPr>
        <w:t>defend</w:t>
      </w:r>
      <w:r w:rsidRPr="00975909">
        <w:rPr>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7A9865F3" w14:textId="77777777" w:rsidR="00E56468" w:rsidRPr="002D386E" w:rsidRDefault="00E56468" w:rsidP="00E56468">
      <w:pPr>
        <w:rPr>
          <w:sz w:val="16"/>
        </w:rPr>
      </w:pPr>
      <w:r w:rsidRPr="005710B9">
        <w:rPr>
          <w:highlight w:val="lightGray"/>
          <w:u w:val="single"/>
        </w:rPr>
        <w:t xml:space="preserve">I expect to see significant counter-mobilization in the </w:t>
      </w:r>
      <w:r w:rsidRPr="005710B9">
        <w:rPr>
          <w:b/>
          <w:bCs/>
          <w:sz w:val="40"/>
          <w:szCs w:val="40"/>
          <w:highlight w:val="lightGray"/>
          <w:u w:val="single"/>
        </w:rPr>
        <w:t>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438C200D" w14:textId="77777777" w:rsidR="00E56468" w:rsidRDefault="00E56468" w:rsidP="00E56468">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71B66777" w14:textId="02D7CDAC" w:rsidR="00E56468" w:rsidRDefault="00E56468" w:rsidP="00E56468">
      <w:pPr>
        <w:pStyle w:val="Heading4"/>
      </w:pPr>
      <w:r>
        <w:t>2</w:t>
      </w:r>
      <w:r>
        <w:t>]</w:t>
      </w:r>
      <w:r>
        <w:t xml:space="preserve"> US has </w:t>
      </w:r>
      <w:r>
        <w:rPr>
          <w:u w:val="single"/>
        </w:rPr>
        <w:t>zero</w:t>
      </w:r>
      <w:r>
        <w:t xml:space="preserve"> democratic credibility.</w:t>
      </w:r>
    </w:p>
    <w:p w14:paraId="7DAC2AC6" w14:textId="77777777" w:rsidR="00E56468" w:rsidRDefault="00E56468" w:rsidP="00E56468">
      <w:r>
        <w:t xml:space="preserve">Emma </w:t>
      </w:r>
      <w:r>
        <w:rPr>
          <w:rStyle w:val="Style13ptBold"/>
        </w:rPr>
        <w:t>Ashford 21</w:t>
      </w:r>
      <w:r>
        <w:t>, Senior fellow in the New American Engagement Initiative at the Atlantic Council’s Scowcroft Center for Strategy and Security, "America Can’t Promote Democracy Abroad. It Can’t Even Protect It at Home." Foreign Policy, 01/07/2021, https://foreignpolicy.com/2021/01/07/america-cant-promote-protect-democracy-abroad/.</w:t>
      </w:r>
    </w:p>
    <w:p w14:paraId="50F1F985" w14:textId="77777777" w:rsidR="00E56468" w:rsidRDefault="00E56468" w:rsidP="00E56468">
      <w:r>
        <w:rPr>
          <w:sz w:val="16"/>
        </w:rPr>
        <w:t xml:space="preserve">“What if journalists wrote about U.S. politics the way they wrote about other countries?” asked a dozen tongue-in-cheek articles since 2016. Twitter users joked about the embattled president of a former British colony, huddling in his palace, refusing to concede the election. But all of that ended Wednesday afternoon, </w:t>
      </w:r>
      <w:r>
        <w:rPr>
          <w:rStyle w:val="StyleUnderline"/>
        </w:rPr>
        <w:t xml:space="preserve">when a </w:t>
      </w:r>
      <w:r w:rsidRPr="002D43AE">
        <w:rPr>
          <w:rStyle w:val="StyleUnderline"/>
          <w:highlight w:val="green"/>
        </w:rPr>
        <w:t>violent mob</w:t>
      </w:r>
      <w:r>
        <w:rPr>
          <w:sz w:val="16"/>
        </w:rPr>
        <w:t xml:space="preserve"> </w:t>
      </w:r>
      <w:r w:rsidRPr="002D43AE">
        <w:rPr>
          <w:rStyle w:val="StyleUnderline"/>
          <w:highlight w:val="green"/>
        </w:rPr>
        <w:t>rushed</w:t>
      </w:r>
      <w:r>
        <w:rPr>
          <w:rStyle w:val="StyleUnderline"/>
        </w:rPr>
        <w:t xml:space="preserve"> past</w:t>
      </w:r>
      <w:r>
        <w:rPr>
          <w:sz w:val="16"/>
        </w:rPr>
        <w:t xml:space="preserve"> </w:t>
      </w:r>
      <w:r>
        <w:rPr>
          <w:rStyle w:val="Emphasis"/>
        </w:rPr>
        <w:t>U.S. Capitol Police</w:t>
      </w:r>
      <w:r>
        <w:rPr>
          <w:sz w:val="16"/>
        </w:rPr>
        <w:t xml:space="preserve"> </w:t>
      </w:r>
      <w:r>
        <w:rPr>
          <w:rStyle w:val="StyleUnderline"/>
        </w:rPr>
        <w:t>and</w:t>
      </w:r>
      <w:r>
        <w:rPr>
          <w:sz w:val="16"/>
        </w:rPr>
        <w:t xml:space="preserve"> </w:t>
      </w:r>
      <w:r>
        <w:rPr>
          <w:rStyle w:val="Emphasis"/>
        </w:rPr>
        <w:t xml:space="preserve">invaded </w:t>
      </w:r>
      <w:r w:rsidRPr="002D43AE">
        <w:rPr>
          <w:rStyle w:val="Emphasis"/>
          <w:highlight w:val="green"/>
        </w:rPr>
        <w:t>Congress</w:t>
      </w:r>
      <w:r>
        <w:rPr>
          <w:sz w:val="16"/>
        </w:rPr>
        <w:t xml:space="preserve">, </w:t>
      </w:r>
      <w:r>
        <w:rPr>
          <w:rStyle w:val="StyleUnderline"/>
        </w:rPr>
        <w:t>forcing the</w:t>
      </w:r>
      <w:r>
        <w:rPr>
          <w:sz w:val="16"/>
        </w:rPr>
        <w:t xml:space="preserve"> </w:t>
      </w:r>
      <w:r>
        <w:rPr>
          <w:rStyle w:val="Emphasis"/>
        </w:rPr>
        <w:t>evacuation</w:t>
      </w:r>
      <w:r>
        <w:rPr>
          <w:sz w:val="16"/>
        </w:rPr>
        <w:t xml:space="preserve"> </w:t>
      </w:r>
      <w:r>
        <w:rPr>
          <w:rStyle w:val="StyleUnderline"/>
        </w:rPr>
        <w:t>of lawmakers and ending with</w:t>
      </w:r>
      <w:r>
        <w:rPr>
          <w:sz w:val="16"/>
        </w:rPr>
        <w:t xml:space="preserve"> </w:t>
      </w:r>
      <w:r>
        <w:rPr>
          <w:rStyle w:val="Emphasis"/>
        </w:rPr>
        <w:t>tear gas</w:t>
      </w:r>
      <w:r>
        <w:rPr>
          <w:sz w:val="16"/>
        </w:rPr>
        <w:t xml:space="preserve">, </w:t>
      </w:r>
      <w:r>
        <w:rPr>
          <w:rStyle w:val="Emphasis"/>
        </w:rPr>
        <w:t>gunfire</w:t>
      </w:r>
      <w:r>
        <w:rPr>
          <w:sz w:val="16"/>
        </w:rPr>
        <w:t xml:space="preserve">, </w:t>
      </w:r>
      <w:r>
        <w:rPr>
          <w:rStyle w:val="StyleUnderline"/>
        </w:rPr>
        <w:t>and</w:t>
      </w:r>
      <w:r>
        <w:rPr>
          <w:sz w:val="16"/>
        </w:rPr>
        <w:t xml:space="preserve"> </w:t>
      </w:r>
      <w:r>
        <w:rPr>
          <w:rStyle w:val="Emphasis"/>
        </w:rPr>
        <w:t>at least four deaths</w:t>
      </w:r>
      <w:r>
        <w:rPr>
          <w:sz w:val="16"/>
        </w:rPr>
        <w:t xml:space="preserve">. The </w:t>
      </w:r>
      <w:r>
        <w:rPr>
          <w:rStyle w:val="StyleUnderline"/>
        </w:rPr>
        <w:t>pictures</w:t>
      </w:r>
      <w:r>
        <w:rPr>
          <w:sz w:val="16"/>
        </w:rPr>
        <w:t xml:space="preserve"> </w:t>
      </w:r>
      <w:r w:rsidRPr="002D43AE">
        <w:rPr>
          <w:rStyle w:val="StyleUnderline"/>
          <w:highlight w:val="green"/>
        </w:rPr>
        <w:t>called to mind</w:t>
      </w:r>
      <w:r>
        <w:rPr>
          <w:sz w:val="16"/>
        </w:rPr>
        <w:t xml:space="preserve"> </w:t>
      </w:r>
      <w:r>
        <w:rPr>
          <w:rStyle w:val="Emphasis"/>
        </w:rPr>
        <w:t xml:space="preserve">Boris </w:t>
      </w:r>
      <w:r w:rsidRPr="002D43AE">
        <w:rPr>
          <w:rStyle w:val="Emphasis"/>
          <w:highlight w:val="green"/>
        </w:rPr>
        <w:t>Yeltsin</w:t>
      </w:r>
      <w:r>
        <w:rPr>
          <w:sz w:val="16"/>
        </w:rPr>
        <w:t xml:space="preserve"> on top of a tank, </w:t>
      </w:r>
      <w:r>
        <w:rPr>
          <w:rStyle w:val="StyleUnderline"/>
        </w:rPr>
        <w:t>the</w:t>
      </w:r>
      <w:r>
        <w:rPr>
          <w:sz w:val="16"/>
        </w:rPr>
        <w:t xml:space="preserve"> </w:t>
      </w:r>
      <w:r w:rsidRPr="002D43AE">
        <w:rPr>
          <w:rStyle w:val="Emphasis"/>
          <w:highlight w:val="green"/>
        </w:rPr>
        <w:t>Arab Spring</w:t>
      </w:r>
      <w:r w:rsidRPr="002D43AE">
        <w:rPr>
          <w:rStyle w:val="StyleUnderline"/>
          <w:highlight w:val="green"/>
        </w:rPr>
        <w:t>, or</w:t>
      </w:r>
      <w:r>
        <w:rPr>
          <w:rStyle w:val="StyleUnderline"/>
        </w:rPr>
        <w:t xml:space="preserve"> the</w:t>
      </w:r>
      <w:r>
        <w:rPr>
          <w:sz w:val="16"/>
        </w:rPr>
        <w:t xml:space="preserve"> </w:t>
      </w:r>
      <w:r>
        <w:rPr>
          <w:rStyle w:val="Emphasis"/>
        </w:rPr>
        <w:t xml:space="preserve">streets of </w:t>
      </w:r>
      <w:r w:rsidRPr="002D43AE">
        <w:rPr>
          <w:rStyle w:val="Emphasis"/>
          <w:highlight w:val="green"/>
        </w:rPr>
        <w:t>Venezuela</w:t>
      </w:r>
      <w:r>
        <w:rPr>
          <w:sz w:val="16"/>
        </w:rPr>
        <w:t xml:space="preserve">. For those watching around the world, </w:t>
      </w:r>
      <w:r>
        <w:rPr>
          <w:rStyle w:val="StyleUnderline"/>
        </w:rPr>
        <w:t xml:space="preserve">the </w:t>
      </w:r>
      <w:r w:rsidRPr="002D43AE">
        <w:rPr>
          <w:rStyle w:val="Emphasis"/>
          <w:highlight w:val="green"/>
        </w:rPr>
        <w:t>U</w:t>
      </w:r>
      <w:r>
        <w:rPr>
          <w:rStyle w:val="StyleUnderline"/>
        </w:rPr>
        <w:t xml:space="preserve">nited </w:t>
      </w:r>
      <w:r w:rsidRPr="002D43AE">
        <w:rPr>
          <w:rStyle w:val="Emphasis"/>
          <w:highlight w:val="green"/>
        </w:rPr>
        <w:t>S</w:t>
      </w:r>
      <w:r>
        <w:rPr>
          <w:rStyle w:val="StyleUnderline"/>
        </w:rPr>
        <w:t xml:space="preserve">tates </w:t>
      </w:r>
      <w:r w:rsidRPr="002D43AE">
        <w:rPr>
          <w:rStyle w:val="StyleUnderline"/>
          <w:highlight w:val="green"/>
        </w:rPr>
        <w:t>had become</w:t>
      </w:r>
      <w:r>
        <w:rPr>
          <w:rStyle w:val="StyleUnderline"/>
        </w:rPr>
        <w:t xml:space="preserve"> what American leaders so often decried</w:t>
      </w:r>
      <w:r>
        <w:rPr>
          <w:sz w:val="16"/>
        </w:rPr>
        <w:t xml:space="preserve">: </w:t>
      </w:r>
      <w:r w:rsidRPr="002D43AE">
        <w:rPr>
          <w:rStyle w:val="StyleUnderline"/>
          <w:highlight w:val="green"/>
        </w:rPr>
        <w:t>a</w:t>
      </w:r>
      <w:r>
        <w:rPr>
          <w:sz w:val="16"/>
        </w:rPr>
        <w:t xml:space="preserve"> </w:t>
      </w:r>
      <w:r w:rsidRPr="002D43AE">
        <w:rPr>
          <w:rStyle w:val="Emphasis"/>
          <w:highlight w:val="green"/>
        </w:rPr>
        <w:t>weak democracy</w:t>
      </w:r>
      <w:r>
        <w:rPr>
          <w:sz w:val="16"/>
        </w:rPr>
        <w:t xml:space="preserve"> </w:t>
      </w:r>
      <w:r>
        <w:rPr>
          <w:rStyle w:val="StyleUnderline"/>
        </w:rPr>
        <w:t>unable to prevent</w:t>
      </w:r>
      <w:r>
        <w:rPr>
          <w:sz w:val="16"/>
        </w:rPr>
        <w:t xml:space="preserve"> </w:t>
      </w:r>
      <w:r>
        <w:rPr>
          <w:rStyle w:val="Emphasis"/>
        </w:rPr>
        <w:t>violence</w:t>
      </w:r>
      <w:r>
        <w:rPr>
          <w:sz w:val="16"/>
        </w:rPr>
        <w:t xml:space="preserve"> </w:t>
      </w:r>
      <w:r>
        <w:rPr>
          <w:rStyle w:val="StyleUnderline"/>
        </w:rPr>
        <w:t>and</w:t>
      </w:r>
      <w:r>
        <w:rPr>
          <w:sz w:val="16"/>
        </w:rPr>
        <w:t xml:space="preserve"> </w:t>
      </w:r>
      <w:r>
        <w:rPr>
          <w:rStyle w:val="Emphasis"/>
        </w:rPr>
        <w:t>bloodshed</w:t>
      </w:r>
      <w:r>
        <w:rPr>
          <w:sz w:val="16"/>
        </w:rPr>
        <w:t xml:space="preserve"> </w:t>
      </w:r>
      <w:r>
        <w:rPr>
          <w:rStyle w:val="StyleUnderline"/>
        </w:rPr>
        <w:t>from marring the transition of power</w:t>
      </w:r>
      <w:r>
        <w:rPr>
          <w:sz w:val="16"/>
        </w:rPr>
        <w:t xml:space="preserve"> from one leader to the next.</w:t>
      </w:r>
    </w:p>
    <w:p w14:paraId="6DFE4C70" w14:textId="77777777" w:rsidR="00E56468" w:rsidRDefault="00E56468" w:rsidP="00E56468">
      <w:r>
        <w:rPr>
          <w:rStyle w:val="StyleUnderline"/>
        </w:rPr>
        <w:t>It’s a sign of how</w:t>
      </w:r>
      <w:r>
        <w:rPr>
          <w:sz w:val="16"/>
        </w:rPr>
        <w:t xml:space="preserve"> </w:t>
      </w:r>
      <w:r>
        <w:rPr>
          <w:rStyle w:val="Emphasis"/>
        </w:rPr>
        <w:t>broken</w:t>
      </w:r>
      <w:r>
        <w:rPr>
          <w:sz w:val="16"/>
        </w:rPr>
        <w:t xml:space="preserve"> </w:t>
      </w:r>
      <w:r>
        <w:rPr>
          <w:rStyle w:val="StyleUnderline"/>
        </w:rPr>
        <w:t>U.S. foreign-policy debates are that the</w:t>
      </w:r>
      <w:r>
        <w:rPr>
          <w:sz w:val="16"/>
        </w:rPr>
        <w:t xml:space="preserve"> </w:t>
      </w:r>
      <w:r>
        <w:rPr>
          <w:rStyle w:val="Emphasis"/>
        </w:rPr>
        <w:t>primary reaction</w:t>
      </w:r>
      <w:r>
        <w:rPr>
          <w:sz w:val="16"/>
        </w:rPr>
        <w:t xml:space="preserve"> </w:t>
      </w:r>
      <w:r>
        <w:rPr>
          <w:rStyle w:val="StyleUnderline"/>
        </w:rPr>
        <w:t>from</w:t>
      </w:r>
      <w:r>
        <w:rPr>
          <w:sz w:val="16"/>
        </w:rPr>
        <w:t xml:space="preserve"> many </w:t>
      </w:r>
      <w:r>
        <w:rPr>
          <w:rStyle w:val="StyleUnderline"/>
        </w:rPr>
        <w:t>commentators was to worry about America’s</w:t>
      </w:r>
      <w:r>
        <w:rPr>
          <w:sz w:val="16"/>
        </w:rPr>
        <w:t xml:space="preserve"> </w:t>
      </w:r>
      <w:r>
        <w:rPr>
          <w:rStyle w:val="Emphasis"/>
        </w:rPr>
        <w:t>moral authority</w:t>
      </w:r>
      <w:r>
        <w:rPr>
          <w:sz w:val="16"/>
        </w:rPr>
        <w:t xml:space="preserve"> </w:t>
      </w:r>
      <w:r>
        <w:rPr>
          <w:rStyle w:val="StyleUnderline"/>
        </w:rPr>
        <w:t>and</w:t>
      </w:r>
      <w:r>
        <w:rPr>
          <w:sz w:val="16"/>
        </w:rPr>
        <w:t xml:space="preserve"> </w:t>
      </w:r>
      <w:r>
        <w:rPr>
          <w:rStyle w:val="Emphasis"/>
        </w:rPr>
        <w:t>global leadership</w:t>
      </w:r>
      <w:r>
        <w:rPr>
          <w:sz w:val="16"/>
        </w:rPr>
        <w:t xml:space="preserve">. There were comments about how happy China’s Xi Jinping must be and worries that this would undermine U.S. democracy promotion abroad. Michael McFaul, a former Obama-era ambassador to Moscow, tweeted that “Trump today delivered his latest, but hopefully his last gift to Putin.” Meanwhile, a group of NGOs, including the National Endowment for Democracy, issued a statement reaffirming its “commitment to stand in solidarity with all those around the world who share democratic values.” In short: in the middle of a literal coup attempt aimed at halting the certification of a democratic election, with insurrectionists storming the Capitol, many </w:t>
      </w:r>
      <w:r>
        <w:rPr>
          <w:rStyle w:val="StyleUnderline"/>
        </w:rPr>
        <w:t>foreign-policy hands were</w:t>
      </w:r>
      <w:r>
        <w:rPr>
          <w:sz w:val="16"/>
        </w:rPr>
        <w:t xml:space="preserve"> </w:t>
      </w:r>
      <w:r>
        <w:rPr>
          <w:rStyle w:val="Emphasis"/>
        </w:rPr>
        <w:t>fretting</w:t>
      </w:r>
      <w:r>
        <w:rPr>
          <w:sz w:val="16"/>
        </w:rPr>
        <w:t xml:space="preserve"> </w:t>
      </w:r>
      <w:r>
        <w:rPr>
          <w:rStyle w:val="StyleUnderline"/>
        </w:rPr>
        <w:t xml:space="preserve">about whether the </w:t>
      </w:r>
      <w:r>
        <w:rPr>
          <w:rStyle w:val="Emphasis"/>
        </w:rPr>
        <w:t>U</w:t>
      </w:r>
      <w:r>
        <w:rPr>
          <w:rStyle w:val="StyleUnderline"/>
        </w:rPr>
        <w:t xml:space="preserve">nited </w:t>
      </w:r>
      <w:r>
        <w:rPr>
          <w:rStyle w:val="Emphasis"/>
        </w:rPr>
        <w:t>S</w:t>
      </w:r>
      <w:r>
        <w:rPr>
          <w:rStyle w:val="StyleUnderline"/>
        </w:rPr>
        <w:t>tates</w:t>
      </w:r>
      <w:r>
        <w:rPr>
          <w:sz w:val="16"/>
        </w:rPr>
        <w:t xml:space="preserve"> </w:t>
      </w:r>
      <w:r>
        <w:rPr>
          <w:rStyle w:val="StyleUnderline"/>
        </w:rPr>
        <w:t>could continue to</w:t>
      </w:r>
      <w:r>
        <w:rPr>
          <w:sz w:val="16"/>
        </w:rPr>
        <w:t xml:space="preserve"> </w:t>
      </w:r>
      <w:r>
        <w:rPr>
          <w:rStyle w:val="Emphasis"/>
        </w:rPr>
        <w:t>spread democracy</w:t>
      </w:r>
      <w:r>
        <w:rPr>
          <w:sz w:val="16"/>
        </w:rPr>
        <w:t xml:space="preserve"> </w:t>
      </w:r>
      <w:r>
        <w:rPr>
          <w:rStyle w:val="StyleUnderline"/>
        </w:rPr>
        <w:t>and</w:t>
      </w:r>
      <w:r>
        <w:rPr>
          <w:sz w:val="16"/>
        </w:rPr>
        <w:t xml:space="preserve"> </w:t>
      </w:r>
      <w:r>
        <w:rPr>
          <w:rStyle w:val="Emphasis"/>
        </w:rPr>
        <w:t>h</w:t>
      </w:r>
      <w:r>
        <w:rPr>
          <w:rStyle w:val="StyleUnderline"/>
        </w:rPr>
        <w:t>uman</w:t>
      </w:r>
      <w:r>
        <w:rPr>
          <w:sz w:val="16"/>
        </w:rPr>
        <w:t xml:space="preserve"> </w:t>
      </w:r>
      <w:r>
        <w:rPr>
          <w:rStyle w:val="Emphasis"/>
        </w:rPr>
        <w:t>r</w:t>
      </w:r>
      <w:r>
        <w:rPr>
          <w:rStyle w:val="StyleUnderline"/>
        </w:rPr>
        <w:t>ights</w:t>
      </w:r>
      <w:r>
        <w:rPr>
          <w:sz w:val="16"/>
        </w:rPr>
        <w:t xml:space="preserve"> abroad and whether it might impact America’s ability to engage in great-power competition with China.</w:t>
      </w:r>
    </w:p>
    <w:p w14:paraId="4FC75ED2" w14:textId="77777777" w:rsidR="00E56468" w:rsidRDefault="00E56468" w:rsidP="00E56468">
      <w:r>
        <w:rPr>
          <w:sz w:val="16"/>
        </w:rPr>
        <w:t>To call these reactions out of touch would be an understatement. At this point, the United States has bigger problems than an inability to promote democracy around the world or worrying about an ambitious global competition with China. U.S. domestic politics are staggering under the weight of decades of partisan abuse, and while most institutions have so far proved resilient, there is no guarantee they’ll stand up to the next autocratic wannabe. Almost the only institution that retains the trust of the American people is the military, a distinction that carries its own worrying implications.</w:t>
      </w:r>
    </w:p>
    <w:p w14:paraId="2E8D7B20" w14:textId="77777777" w:rsidR="00E56468" w:rsidRDefault="00E56468" w:rsidP="00E56468">
      <w:r>
        <w:rPr>
          <w:sz w:val="16"/>
        </w:rPr>
        <w:t xml:space="preserve">Wednesday’s </w:t>
      </w:r>
      <w:r>
        <w:rPr>
          <w:rStyle w:val="StyleUnderline"/>
        </w:rPr>
        <w:t>violence will</w:t>
      </w:r>
      <w:r>
        <w:rPr>
          <w:sz w:val="16"/>
        </w:rPr>
        <w:t xml:space="preserve"> </w:t>
      </w:r>
      <w:r w:rsidRPr="002D43AE">
        <w:rPr>
          <w:rStyle w:val="Emphasis"/>
          <w:highlight w:val="green"/>
        </w:rPr>
        <w:t>certainly</w:t>
      </w:r>
      <w:r>
        <w:rPr>
          <w:sz w:val="16"/>
        </w:rPr>
        <w:t xml:space="preserve"> </w:t>
      </w:r>
      <w:r w:rsidRPr="002D43AE">
        <w:rPr>
          <w:rStyle w:val="StyleUnderline"/>
          <w:highlight w:val="green"/>
        </w:rPr>
        <w:t>impact the</w:t>
      </w:r>
      <w:r>
        <w:rPr>
          <w:rStyle w:val="StyleUnderline"/>
        </w:rPr>
        <w:t xml:space="preserve"> </w:t>
      </w:r>
      <w:r>
        <w:rPr>
          <w:rStyle w:val="Emphasis"/>
        </w:rPr>
        <w:t>U</w:t>
      </w:r>
      <w:r>
        <w:rPr>
          <w:rStyle w:val="StyleUnderline"/>
        </w:rPr>
        <w:t xml:space="preserve">nited </w:t>
      </w:r>
      <w:r>
        <w:rPr>
          <w:rStyle w:val="Emphasis"/>
        </w:rPr>
        <w:t>S</w:t>
      </w:r>
      <w:r>
        <w:rPr>
          <w:rStyle w:val="StyleUnderline"/>
        </w:rPr>
        <w:t xml:space="preserve">tates’ </w:t>
      </w:r>
      <w:r w:rsidRPr="002D43AE">
        <w:rPr>
          <w:rStyle w:val="Emphasis"/>
          <w:highlight w:val="green"/>
        </w:rPr>
        <w:t>global image</w:t>
      </w:r>
      <w:r>
        <w:rPr>
          <w:sz w:val="16"/>
        </w:rPr>
        <w:t xml:space="preserve">, </w:t>
      </w:r>
      <w:r>
        <w:rPr>
          <w:rStyle w:val="StyleUnderline"/>
        </w:rPr>
        <w:t>although</w:t>
      </w:r>
      <w:r>
        <w:rPr>
          <w:sz w:val="16"/>
        </w:rPr>
        <w:t xml:space="preserve"> the last four </w:t>
      </w:r>
      <w:r>
        <w:rPr>
          <w:rStyle w:val="StyleUnderline"/>
        </w:rPr>
        <w:t>years under</w:t>
      </w:r>
      <w:r>
        <w:rPr>
          <w:sz w:val="16"/>
        </w:rPr>
        <w:t xml:space="preserve"> Donald </w:t>
      </w:r>
      <w:r>
        <w:rPr>
          <w:rStyle w:val="Emphasis"/>
        </w:rPr>
        <w:t>Trump</w:t>
      </w:r>
      <w:r>
        <w:rPr>
          <w:sz w:val="16"/>
        </w:rPr>
        <w:t xml:space="preserve"> </w:t>
      </w:r>
      <w:r>
        <w:rPr>
          <w:rStyle w:val="StyleUnderline"/>
        </w:rPr>
        <w:t>have done</w:t>
      </w:r>
      <w:r>
        <w:rPr>
          <w:sz w:val="16"/>
        </w:rPr>
        <w:t xml:space="preserve"> </w:t>
      </w:r>
      <w:r>
        <w:rPr>
          <w:rStyle w:val="Emphasis"/>
        </w:rPr>
        <w:t>plenty</w:t>
      </w:r>
      <w:r>
        <w:rPr>
          <w:sz w:val="16"/>
        </w:rPr>
        <w:t xml:space="preserve"> </w:t>
      </w:r>
      <w:r>
        <w:rPr>
          <w:rStyle w:val="StyleUnderline"/>
        </w:rPr>
        <w:t>of damage already</w:t>
      </w:r>
      <w:r>
        <w:rPr>
          <w:sz w:val="16"/>
        </w:rPr>
        <w:t xml:space="preserve">. And while it is certainly true that the political turmoil that has engulfed the country since November will make it harder for the United States to build an international coalition against China, </w:t>
      </w:r>
      <w:r>
        <w:rPr>
          <w:rStyle w:val="StyleUnderline"/>
        </w:rPr>
        <w:t xml:space="preserve">it’s </w:t>
      </w:r>
      <w:r w:rsidRPr="002D43AE">
        <w:rPr>
          <w:rStyle w:val="StyleUnderline"/>
          <w:highlight w:val="green"/>
        </w:rPr>
        <w:t>hard to see</w:t>
      </w:r>
      <w:r>
        <w:rPr>
          <w:rStyle w:val="StyleUnderline"/>
        </w:rPr>
        <w:t xml:space="preserve"> why U.S. policymakers are</w:t>
      </w:r>
      <w:r>
        <w:rPr>
          <w:sz w:val="16"/>
        </w:rPr>
        <w:t xml:space="preserve"> </w:t>
      </w:r>
      <w:r>
        <w:rPr>
          <w:rStyle w:val="Emphasis"/>
        </w:rPr>
        <w:t>prioritizing</w:t>
      </w:r>
      <w:r>
        <w:rPr>
          <w:sz w:val="16"/>
        </w:rPr>
        <w:t xml:space="preserve"> </w:t>
      </w:r>
      <w:r>
        <w:rPr>
          <w:rStyle w:val="StyleUnderline"/>
        </w:rPr>
        <w:t xml:space="preserve">rallying </w:t>
      </w:r>
      <w:r w:rsidRPr="002D43AE">
        <w:rPr>
          <w:rStyle w:val="StyleUnderline"/>
          <w:highlight w:val="green"/>
        </w:rPr>
        <w:t>a</w:t>
      </w:r>
      <w:r>
        <w:rPr>
          <w:rStyle w:val="StyleUnderline"/>
        </w:rPr>
        <w:t>n</w:t>
      </w:r>
      <w:r>
        <w:rPr>
          <w:sz w:val="16"/>
        </w:rPr>
        <w:t xml:space="preserve"> </w:t>
      </w:r>
      <w:r>
        <w:rPr>
          <w:rStyle w:val="Emphasis"/>
        </w:rPr>
        <w:t>ambitious</w:t>
      </w:r>
      <w:r>
        <w:rPr>
          <w:sz w:val="16"/>
        </w:rPr>
        <w:t xml:space="preserve"> </w:t>
      </w:r>
      <w:r>
        <w:rPr>
          <w:rStyle w:val="StyleUnderline"/>
        </w:rPr>
        <w:t>and</w:t>
      </w:r>
      <w:r>
        <w:rPr>
          <w:sz w:val="16"/>
        </w:rPr>
        <w:t xml:space="preserve"> </w:t>
      </w:r>
      <w:r>
        <w:rPr>
          <w:rStyle w:val="Emphasis"/>
        </w:rPr>
        <w:t>poorly</w:t>
      </w:r>
      <w:r>
        <w:rPr>
          <w:sz w:val="16"/>
        </w:rPr>
        <w:t xml:space="preserve"> </w:t>
      </w:r>
      <w:r>
        <w:rPr>
          <w:rStyle w:val="Emphasis"/>
        </w:rPr>
        <w:t>defined</w:t>
      </w:r>
      <w:r>
        <w:rPr>
          <w:sz w:val="16"/>
        </w:rPr>
        <w:t xml:space="preserve"> </w:t>
      </w:r>
      <w:r>
        <w:rPr>
          <w:rStyle w:val="StyleUnderline"/>
        </w:rPr>
        <w:t>“</w:t>
      </w:r>
      <w:r w:rsidRPr="002D43AE">
        <w:rPr>
          <w:rStyle w:val="StyleUnderline"/>
          <w:highlight w:val="green"/>
        </w:rPr>
        <w:t>alliance of democracies</w:t>
      </w:r>
      <w:r>
        <w:rPr>
          <w:rStyle w:val="StyleUnderline"/>
        </w:rPr>
        <w:t>”</w:t>
      </w:r>
      <w:r>
        <w:rPr>
          <w:sz w:val="16"/>
        </w:rPr>
        <w:t xml:space="preserve"> to push back against China, </w:t>
      </w:r>
      <w:r>
        <w:rPr>
          <w:rStyle w:val="StyleUnderline"/>
        </w:rPr>
        <w:t>rather than trying to stop</w:t>
      </w:r>
      <w:r>
        <w:rPr>
          <w:sz w:val="16"/>
        </w:rPr>
        <w:t xml:space="preserve"> </w:t>
      </w:r>
      <w:r>
        <w:rPr>
          <w:rStyle w:val="StyleUnderline"/>
        </w:rPr>
        <w:t>the bleeding</w:t>
      </w:r>
      <w:r>
        <w:rPr>
          <w:sz w:val="16"/>
        </w:rPr>
        <w:t xml:space="preserve"> </w:t>
      </w:r>
      <w:r>
        <w:rPr>
          <w:rStyle w:val="Emphasis"/>
        </w:rPr>
        <w:t>at home</w:t>
      </w:r>
      <w:r>
        <w:rPr>
          <w:sz w:val="16"/>
        </w:rPr>
        <w:t>.</w:t>
      </w:r>
    </w:p>
    <w:p w14:paraId="04B9567E" w14:textId="77777777" w:rsidR="00E56468" w:rsidRDefault="00E56468" w:rsidP="00E56468">
      <w:r>
        <w:rPr>
          <w:sz w:val="16"/>
        </w:rPr>
        <w:t xml:space="preserve">To be clear, this is not a call for America to retreat from the world; the United States benefits hugely from global engagement. But </w:t>
      </w:r>
      <w:r>
        <w:rPr>
          <w:rStyle w:val="StyleUnderline"/>
        </w:rPr>
        <w:t>Wednesday’s crisis lays bare a</w:t>
      </w:r>
      <w:r>
        <w:rPr>
          <w:sz w:val="16"/>
        </w:rPr>
        <w:t xml:space="preserve"> </w:t>
      </w:r>
      <w:r>
        <w:rPr>
          <w:rStyle w:val="Emphasis"/>
        </w:rPr>
        <w:t>central flaw</w:t>
      </w:r>
      <w:r>
        <w:rPr>
          <w:sz w:val="16"/>
        </w:rPr>
        <w:t xml:space="preserve"> </w:t>
      </w:r>
      <w:r w:rsidRPr="002D43AE">
        <w:rPr>
          <w:rStyle w:val="StyleUnderline"/>
          <w:highlight w:val="green"/>
        </w:rPr>
        <w:t>with</w:t>
      </w:r>
      <w:r>
        <w:rPr>
          <w:rStyle w:val="StyleUnderline"/>
        </w:rPr>
        <w:t xml:space="preserve"> U.S. foreign policy</w:t>
      </w:r>
      <w:r>
        <w:rPr>
          <w:sz w:val="16"/>
        </w:rPr>
        <w:t xml:space="preserve"> today: </w:t>
      </w:r>
      <w:r>
        <w:rPr>
          <w:rStyle w:val="StyleUnderline"/>
        </w:rPr>
        <w:t>Ambitious</w:t>
      </w:r>
      <w:r>
        <w:rPr>
          <w:sz w:val="16"/>
        </w:rPr>
        <w:t xml:space="preserve"> </w:t>
      </w:r>
      <w:r>
        <w:rPr>
          <w:rStyle w:val="Emphasis"/>
        </w:rPr>
        <w:t xml:space="preserve">foreign-policy </w:t>
      </w:r>
      <w:r w:rsidRPr="002D43AE">
        <w:rPr>
          <w:rStyle w:val="Emphasis"/>
          <w:highlight w:val="green"/>
        </w:rPr>
        <w:t>goals</w:t>
      </w:r>
      <w:r>
        <w:rPr>
          <w:sz w:val="16"/>
        </w:rPr>
        <w:t xml:space="preserve"> </w:t>
      </w:r>
      <w:r>
        <w:rPr>
          <w:rStyle w:val="StyleUnderline"/>
        </w:rPr>
        <w:t>are</w:t>
      </w:r>
      <w:r>
        <w:rPr>
          <w:sz w:val="16"/>
        </w:rPr>
        <w:t xml:space="preserve"> </w:t>
      </w:r>
      <w:r>
        <w:rPr>
          <w:rStyle w:val="Emphasis"/>
        </w:rPr>
        <w:t>completely</w:t>
      </w:r>
      <w:r>
        <w:rPr>
          <w:sz w:val="16"/>
        </w:rPr>
        <w:t xml:space="preserve"> </w:t>
      </w:r>
      <w:r w:rsidRPr="002D43AE">
        <w:rPr>
          <w:rStyle w:val="StyleUnderline"/>
          <w:highlight w:val="green"/>
        </w:rPr>
        <w:t>out of step with</w:t>
      </w:r>
      <w:r>
        <w:rPr>
          <w:sz w:val="16"/>
        </w:rPr>
        <w:t xml:space="preserve"> the </w:t>
      </w:r>
      <w:r w:rsidRPr="002D43AE">
        <w:rPr>
          <w:rStyle w:val="Emphasis"/>
          <w:highlight w:val="green"/>
        </w:rPr>
        <w:t>realities</w:t>
      </w:r>
      <w:r>
        <w:rPr>
          <w:sz w:val="16"/>
        </w:rPr>
        <w:t xml:space="preserve"> </w:t>
      </w:r>
      <w:r w:rsidRPr="002D43AE">
        <w:rPr>
          <w:rStyle w:val="StyleUnderline"/>
          <w:highlight w:val="green"/>
        </w:rPr>
        <w:t>of</w:t>
      </w:r>
      <w:r>
        <w:rPr>
          <w:rStyle w:val="StyleUnderline"/>
        </w:rPr>
        <w:t xml:space="preserve"> the country’s </w:t>
      </w:r>
      <w:r w:rsidRPr="002D43AE">
        <w:rPr>
          <w:rStyle w:val="StyleUnderline"/>
          <w:highlight w:val="green"/>
        </w:rPr>
        <w:t>domestic</w:t>
      </w:r>
      <w:r>
        <w:rPr>
          <w:sz w:val="16"/>
        </w:rPr>
        <w:t xml:space="preserve"> </w:t>
      </w:r>
      <w:r>
        <w:rPr>
          <w:rStyle w:val="Emphasis"/>
        </w:rPr>
        <w:t>political</w:t>
      </w:r>
      <w:r>
        <w:rPr>
          <w:sz w:val="16"/>
        </w:rPr>
        <w:t xml:space="preserve"> </w:t>
      </w:r>
      <w:r>
        <w:rPr>
          <w:rStyle w:val="StyleUnderline"/>
        </w:rPr>
        <w:t>and</w:t>
      </w:r>
      <w:r>
        <w:rPr>
          <w:sz w:val="16"/>
        </w:rPr>
        <w:t xml:space="preserve"> </w:t>
      </w:r>
      <w:r>
        <w:rPr>
          <w:rStyle w:val="Emphasis"/>
        </w:rPr>
        <w:t xml:space="preserve">economic </w:t>
      </w:r>
      <w:r w:rsidRPr="002D43AE">
        <w:rPr>
          <w:rStyle w:val="Emphasis"/>
          <w:highlight w:val="green"/>
        </w:rPr>
        <w:t>dysfunction</w:t>
      </w:r>
      <w:r>
        <w:rPr>
          <w:sz w:val="16"/>
        </w:rPr>
        <w:t>.</w:t>
      </w:r>
    </w:p>
    <w:p w14:paraId="5537C769" w14:textId="77777777" w:rsidR="00E56468" w:rsidRDefault="00E56468" w:rsidP="00E56468">
      <w:r>
        <w:rPr>
          <w:sz w:val="16"/>
        </w:rPr>
        <w:t xml:space="preserve">How can anyone expect—as Joe Biden’s campaign promised—to “restore responsible American leadership on the world stage” if Americans cannot even govern themselves at home? How can the United States spread democracy or act as an example for others if it barely has a functioning democracy at home? Washington’s </w:t>
      </w:r>
      <w:r>
        <w:rPr>
          <w:rStyle w:val="StyleUnderline"/>
        </w:rPr>
        <w:t xml:space="preserve">foreign-policy </w:t>
      </w:r>
      <w:r w:rsidRPr="002D43AE">
        <w:rPr>
          <w:rStyle w:val="StyleUnderline"/>
          <w:highlight w:val="green"/>
        </w:rPr>
        <w:t>elites</w:t>
      </w:r>
      <w:r>
        <w:rPr>
          <w:sz w:val="16"/>
        </w:rPr>
        <w:t xml:space="preserve"> </w:t>
      </w:r>
      <w:r w:rsidRPr="002D43AE">
        <w:rPr>
          <w:rStyle w:val="Emphasis"/>
          <w:highlight w:val="green"/>
        </w:rPr>
        <w:t>remain</w:t>
      </w:r>
      <w:r>
        <w:rPr>
          <w:sz w:val="16"/>
        </w:rPr>
        <w:t xml:space="preserve"> </w:t>
      </w:r>
      <w:r>
        <w:rPr>
          <w:rStyle w:val="StyleUnderline"/>
        </w:rPr>
        <w:t>committed to the</w:t>
      </w:r>
      <w:r>
        <w:rPr>
          <w:sz w:val="16"/>
        </w:rPr>
        <w:t xml:space="preserve"> </w:t>
      </w:r>
      <w:r>
        <w:rPr>
          <w:rStyle w:val="Emphasis"/>
        </w:rPr>
        <w:t>preservation</w:t>
      </w:r>
      <w:r>
        <w:rPr>
          <w:sz w:val="16"/>
        </w:rPr>
        <w:t xml:space="preserve"> </w:t>
      </w:r>
      <w:r>
        <w:rPr>
          <w:rStyle w:val="StyleUnderline"/>
        </w:rPr>
        <w:t>of a</w:t>
      </w:r>
      <w:r>
        <w:rPr>
          <w:sz w:val="16"/>
        </w:rPr>
        <w:t xml:space="preserve"> three-decade </w:t>
      </w:r>
      <w:r>
        <w:rPr>
          <w:rStyle w:val="StyleUnderline"/>
        </w:rPr>
        <w:t>foreign policy aimed at reshaping the</w:t>
      </w:r>
      <w:r>
        <w:rPr>
          <w:sz w:val="16"/>
        </w:rPr>
        <w:t xml:space="preserve"> </w:t>
      </w:r>
      <w:r>
        <w:rPr>
          <w:rStyle w:val="StyleUnderline"/>
        </w:rPr>
        <w:t>world in America’s image</w:t>
      </w:r>
      <w:r>
        <w:rPr>
          <w:sz w:val="16"/>
        </w:rPr>
        <w:t xml:space="preserve">. </w:t>
      </w:r>
      <w:r>
        <w:rPr>
          <w:rStyle w:val="StyleUnderline"/>
        </w:rPr>
        <w:t>They are</w:t>
      </w:r>
      <w:r>
        <w:rPr>
          <w:sz w:val="16"/>
        </w:rPr>
        <w:t xml:space="preserve"> </w:t>
      </w:r>
      <w:r w:rsidRPr="002D43AE">
        <w:rPr>
          <w:rStyle w:val="Emphasis"/>
          <w:highlight w:val="green"/>
        </w:rPr>
        <w:t>far too blasé</w:t>
      </w:r>
      <w:r>
        <w:rPr>
          <w:sz w:val="16"/>
        </w:rPr>
        <w:t xml:space="preserve"> </w:t>
      </w:r>
      <w:r>
        <w:rPr>
          <w:rStyle w:val="StyleUnderline"/>
        </w:rPr>
        <w:t>about what that image has become in</w:t>
      </w:r>
      <w:r>
        <w:rPr>
          <w:sz w:val="16"/>
        </w:rPr>
        <w:t xml:space="preserve"> </w:t>
      </w:r>
      <w:r>
        <w:rPr>
          <w:rStyle w:val="StyleUnderline"/>
        </w:rPr>
        <w:t>2020</w:t>
      </w:r>
      <w:r>
        <w:rPr>
          <w:sz w:val="16"/>
        </w:rPr>
        <w:t>.</w:t>
      </w:r>
    </w:p>
    <w:p w14:paraId="57E9E45B" w14:textId="77777777" w:rsidR="00E56468" w:rsidRDefault="00E56468" w:rsidP="00E56468">
      <w:r>
        <w:rPr>
          <w:sz w:val="16"/>
        </w:rPr>
        <w:t>Even the projects that have been undertaken since 2016 focusing on the intersection between domestic and foreign politics—such as this recent Carnegie Endowment project—have mostly focused on ways to either sell the country’s existing foreign policy to the American people or fix trade and investment policies so that the middle class benefits more. In reality, what is needed is a wholesale rethinking of foreign policy, a more modest and humble approach to the world, and an attempt to address the real problems created by domestic dysfunction.</w:t>
      </w:r>
    </w:p>
    <w:p w14:paraId="42EA4F66" w14:textId="77777777" w:rsidR="00E56468" w:rsidRDefault="00E56468" w:rsidP="00E56468">
      <w:pPr>
        <w:rPr>
          <w:sz w:val="16"/>
        </w:rPr>
      </w:pPr>
      <w:r>
        <w:rPr>
          <w:sz w:val="16"/>
        </w:rPr>
        <w:t xml:space="preserve">Wednesday’s </w:t>
      </w:r>
      <w:r>
        <w:rPr>
          <w:rStyle w:val="StyleUnderline"/>
        </w:rPr>
        <w:t>insurrection worsens</w:t>
      </w:r>
      <w:r>
        <w:rPr>
          <w:sz w:val="16"/>
        </w:rPr>
        <w:t xml:space="preserve"> two </w:t>
      </w:r>
      <w:r>
        <w:rPr>
          <w:rStyle w:val="Emphasis"/>
        </w:rPr>
        <w:t>concrete foreign-policy problems</w:t>
      </w:r>
      <w:r>
        <w:rPr>
          <w:sz w:val="16"/>
        </w:rPr>
        <w:t xml:space="preserve"> </w:t>
      </w:r>
      <w:r>
        <w:rPr>
          <w:rStyle w:val="StyleUnderline"/>
        </w:rPr>
        <w:t>for the</w:t>
      </w:r>
      <w:r>
        <w:rPr>
          <w:sz w:val="16"/>
        </w:rPr>
        <w:t xml:space="preserve"> </w:t>
      </w:r>
      <w:r>
        <w:rPr>
          <w:rStyle w:val="Emphasis"/>
        </w:rPr>
        <w:t>U</w:t>
      </w:r>
      <w:r>
        <w:rPr>
          <w:rStyle w:val="StyleUnderline"/>
        </w:rPr>
        <w:t xml:space="preserve">nited </w:t>
      </w:r>
      <w:r>
        <w:rPr>
          <w:rStyle w:val="Emphasis"/>
        </w:rPr>
        <w:t>S</w:t>
      </w:r>
      <w:r>
        <w:rPr>
          <w:rStyle w:val="StyleUnderline"/>
        </w:rPr>
        <w:t>tates</w:t>
      </w:r>
      <w:r>
        <w:rPr>
          <w:sz w:val="16"/>
        </w:rPr>
        <w:t xml:space="preserve">. First, </w:t>
      </w:r>
      <w:r>
        <w:rPr>
          <w:rStyle w:val="StyleUnderline"/>
        </w:rPr>
        <w:t xml:space="preserve">it will </w:t>
      </w:r>
      <w:r w:rsidRPr="002D43AE">
        <w:rPr>
          <w:rStyle w:val="StyleUnderline"/>
          <w:highlight w:val="green"/>
        </w:rPr>
        <w:t>increase</w:t>
      </w:r>
      <w:r>
        <w:rPr>
          <w:rStyle w:val="StyleUnderline"/>
        </w:rPr>
        <w:t xml:space="preserve"> the</w:t>
      </w:r>
      <w:r>
        <w:rPr>
          <w:sz w:val="16"/>
        </w:rPr>
        <w:t xml:space="preserve"> </w:t>
      </w:r>
      <w:r w:rsidRPr="002D43AE">
        <w:rPr>
          <w:rStyle w:val="Emphasis"/>
          <w:highlight w:val="green"/>
        </w:rPr>
        <w:t>likelihood</w:t>
      </w:r>
      <w:r>
        <w:rPr>
          <w:sz w:val="16"/>
        </w:rPr>
        <w:t xml:space="preserve"> </w:t>
      </w:r>
      <w:r>
        <w:rPr>
          <w:rStyle w:val="StyleUnderline"/>
        </w:rPr>
        <w:t xml:space="preserve">that </w:t>
      </w:r>
      <w:r w:rsidRPr="002D43AE">
        <w:rPr>
          <w:rStyle w:val="StyleUnderline"/>
          <w:highlight w:val="green"/>
        </w:rPr>
        <w:t>other</w:t>
      </w:r>
      <w:r>
        <w:rPr>
          <w:rStyle w:val="StyleUnderline"/>
        </w:rPr>
        <w:t xml:space="preserve"> government</w:t>
      </w:r>
      <w:r w:rsidRPr="002D43AE">
        <w:rPr>
          <w:rStyle w:val="StyleUnderline"/>
          <w:highlight w:val="green"/>
        </w:rPr>
        <w:t>s</w:t>
      </w:r>
      <w:r>
        <w:rPr>
          <w:rStyle w:val="StyleUnderline"/>
        </w:rPr>
        <w:t xml:space="preserve"> will </w:t>
      </w:r>
      <w:r w:rsidRPr="002D43AE">
        <w:rPr>
          <w:rStyle w:val="StyleUnderline"/>
          <w:highlight w:val="green"/>
        </w:rPr>
        <w:t>be</w:t>
      </w:r>
      <w:r>
        <w:rPr>
          <w:sz w:val="16"/>
        </w:rPr>
        <w:t xml:space="preserve"> </w:t>
      </w:r>
      <w:r w:rsidRPr="002D43AE">
        <w:rPr>
          <w:rStyle w:val="Emphasis"/>
          <w:highlight w:val="green"/>
        </w:rPr>
        <w:t>wary of any</w:t>
      </w:r>
      <w:r>
        <w:rPr>
          <w:rStyle w:val="Emphasis"/>
        </w:rPr>
        <w:t xml:space="preserve"> </w:t>
      </w:r>
      <w:r w:rsidRPr="002D43AE">
        <w:rPr>
          <w:rStyle w:val="Emphasis"/>
          <w:highlight w:val="green"/>
        </w:rPr>
        <w:t>binding commitments</w:t>
      </w:r>
      <w:r>
        <w:rPr>
          <w:sz w:val="16"/>
        </w:rPr>
        <w:t xml:space="preserve"> </w:t>
      </w:r>
      <w:r>
        <w:rPr>
          <w:rStyle w:val="StyleUnderline"/>
        </w:rPr>
        <w:t>or</w:t>
      </w:r>
      <w:r>
        <w:rPr>
          <w:sz w:val="16"/>
        </w:rPr>
        <w:t xml:space="preserve"> </w:t>
      </w:r>
      <w:r>
        <w:rPr>
          <w:rStyle w:val="Emphasis"/>
        </w:rPr>
        <w:t>in-depth cooperation</w:t>
      </w:r>
      <w:r>
        <w:rPr>
          <w:sz w:val="16"/>
        </w:rPr>
        <w:t xml:space="preserve"> </w:t>
      </w:r>
      <w:r w:rsidRPr="002D43AE">
        <w:rPr>
          <w:rStyle w:val="StyleUnderline"/>
          <w:highlight w:val="green"/>
        </w:rPr>
        <w:t xml:space="preserve">with the </w:t>
      </w:r>
      <w:r w:rsidRPr="002D43AE">
        <w:rPr>
          <w:rStyle w:val="Emphasis"/>
          <w:highlight w:val="green"/>
        </w:rPr>
        <w:t>U</w:t>
      </w:r>
      <w:r>
        <w:rPr>
          <w:rStyle w:val="StyleUnderline"/>
        </w:rPr>
        <w:t xml:space="preserve">nited </w:t>
      </w:r>
      <w:r w:rsidRPr="002D43AE">
        <w:rPr>
          <w:rStyle w:val="Emphasis"/>
          <w:highlight w:val="green"/>
        </w:rPr>
        <w:t>S</w:t>
      </w:r>
      <w:r>
        <w:rPr>
          <w:rStyle w:val="StyleUnderline"/>
        </w:rPr>
        <w:t>tates</w:t>
      </w:r>
      <w:r>
        <w:rPr>
          <w:sz w:val="16"/>
        </w:rPr>
        <w:t xml:space="preserve">. Four </w:t>
      </w:r>
      <w:r>
        <w:rPr>
          <w:rStyle w:val="StyleUnderline"/>
        </w:rPr>
        <w:t xml:space="preserve">years of </w:t>
      </w:r>
      <w:r w:rsidRPr="002D43AE">
        <w:rPr>
          <w:rStyle w:val="StyleUnderline"/>
          <w:highlight w:val="green"/>
        </w:rPr>
        <w:t>Trump</w:t>
      </w:r>
      <w:r>
        <w:rPr>
          <w:sz w:val="16"/>
        </w:rPr>
        <w:t xml:space="preserve"> have </w:t>
      </w:r>
      <w:r>
        <w:rPr>
          <w:rStyle w:val="StyleUnderline"/>
        </w:rPr>
        <w:t>already</w:t>
      </w:r>
      <w:r>
        <w:rPr>
          <w:sz w:val="16"/>
        </w:rPr>
        <w:t xml:space="preserve"> </w:t>
      </w:r>
      <w:r w:rsidRPr="002D43AE">
        <w:rPr>
          <w:rStyle w:val="Emphasis"/>
          <w:highlight w:val="green"/>
        </w:rPr>
        <w:t>convinced</w:t>
      </w:r>
      <w:r>
        <w:rPr>
          <w:sz w:val="16"/>
        </w:rPr>
        <w:t xml:space="preserve"> </w:t>
      </w:r>
      <w:r>
        <w:rPr>
          <w:rStyle w:val="StyleUnderline"/>
        </w:rPr>
        <w:t>countries in</w:t>
      </w:r>
      <w:r>
        <w:rPr>
          <w:sz w:val="16"/>
        </w:rPr>
        <w:t xml:space="preserve"> </w:t>
      </w:r>
      <w:r w:rsidRPr="002D43AE">
        <w:rPr>
          <w:rStyle w:val="Emphasis"/>
          <w:highlight w:val="green"/>
        </w:rPr>
        <w:t>Europe</w:t>
      </w:r>
      <w:r>
        <w:rPr>
          <w:sz w:val="16"/>
        </w:rPr>
        <w:t xml:space="preserve"> </w:t>
      </w:r>
      <w:r w:rsidRPr="002D43AE">
        <w:rPr>
          <w:rStyle w:val="StyleUnderline"/>
          <w:highlight w:val="green"/>
        </w:rPr>
        <w:t>and</w:t>
      </w:r>
      <w:r>
        <w:rPr>
          <w:sz w:val="16"/>
        </w:rPr>
        <w:t xml:space="preserve"> </w:t>
      </w:r>
      <w:r w:rsidRPr="002D43AE">
        <w:rPr>
          <w:rStyle w:val="Emphasis"/>
          <w:highlight w:val="green"/>
        </w:rPr>
        <w:t>Asia</w:t>
      </w:r>
      <w:r>
        <w:rPr>
          <w:sz w:val="16"/>
        </w:rPr>
        <w:t xml:space="preserve"> </w:t>
      </w:r>
      <w:r>
        <w:rPr>
          <w:rStyle w:val="StyleUnderline"/>
        </w:rPr>
        <w:t>that U.S.</w:t>
      </w:r>
      <w:r>
        <w:rPr>
          <w:sz w:val="16"/>
        </w:rPr>
        <w:t xml:space="preserve"> </w:t>
      </w:r>
      <w:r w:rsidRPr="002D43AE">
        <w:rPr>
          <w:rStyle w:val="StyleUnderline"/>
          <w:highlight w:val="green"/>
        </w:rPr>
        <w:t>commitments</w:t>
      </w:r>
      <w:r>
        <w:rPr>
          <w:rStyle w:val="StyleUnderline"/>
        </w:rPr>
        <w:t xml:space="preserve"> may </w:t>
      </w:r>
      <w:r w:rsidRPr="002D43AE">
        <w:rPr>
          <w:rStyle w:val="StyleUnderline"/>
          <w:highlight w:val="green"/>
        </w:rPr>
        <w:t>not</w:t>
      </w:r>
      <w:r>
        <w:rPr>
          <w:rStyle w:val="StyleUnderline"/>
        </w:rPr>
        <w:t xml:space="preserve"> be </w:t>
      </w:r>
      <w:r w:rsidRPr="002D43AE">
        <w:rPr>
          <w:rStyle w:val="StyleUnderline"/>
          <w:highlight w:val="green"/>
        </w:rPr>
        <w:t>worth</w:t>
      </w:r>
      <w:r>
        <w:rPr>
          <w:sz w:val="16"/>
        </w:rPr>
        <w:t xml:space="preserve"> the </w:t>
      </w:r>
      <w:r>
        <w:rPr>
          <w:rStyle w:val="StyleUnderline"/>
        </w:rPr>
        <w:t>paper they are written on</w:t>
      </w:r>
      <w:r>
        <w:rPr>
          <w:sz w:val="16"/>
        </w:rPr>
        <w:t xml:space="preserve">, particularly in an increasingly partisan environment. The </w:t>
      </w:r>
      <w:r w:rsidRPr="002D43AE">
        <w:rPr>
          <w:rStyle w:val="Emphasis"/>
          <w:highlight w:val="green"/>
        </w:rPr>
        <w:t>Iran</w:t>
      </w:r>
      <w:r>
        <w:rPr>
          <w:rStyle w:val="StyleUnderline"/>
        </w:rPr>
        <w:t xml:space="preserve"> nuclear </w:t>
      </w:r>
      <w:r w:rsidRPr="002D43AE">
        <w:rPr>
          <w:rStyle w:val="Emphasis"/>
          <w:highlight w:val="green"/>
        </w:rPr>
        <w:t>deal</w:t>
      </w:r>
      <w:r>
        <w:rPr>
          <w:sz w:val="16"/>
        </w:rPr>
        <w:t xml:space="preserve">, the </w:t>
      </w:r>
      <w:r w:rsidRPr="002D43AE">
        <w:rPr>
          <w:rStyle w:val="Emphasis"/>
          <w:highlight w:val="green"/>
        </w:rPr>
        <w:t>T</w:t>
      </w:r>
      <w:r>
        <w:rPr>
          <w:rStyle w:val="StyleUnderline"/>
        </w:rPr>
        <w:t>rans-</w:t>
      </w:r>
      <w:r w:rsidRPr="002D43AE">
        <w:rPr>
          <w:rStyle w:val="Emphasis"/>
          <w:highlight w:val="green"/>
        </w:rPr>
        <w:t>P</w:t>
      </w:r>
      <w:r>
        <w:rPr>
          <w:rStyle w:val="StyleUnderline"/>
        </w:rPr>
        <w:t xml:space="preserve">acific </w:t>
      </w:r>
      <w:r w:rsidRPr="002D43AE">
        <w:rPr>
          <w:rStyle w:val="Emphasis"/>
          <w:highlight w:val="green"/>
        </w:rPr>
        <w:t>P</w:t>
      </w:r>
      <w:r>
        <w:rPr>
          <w:rStyle w:val="StyleUnderline"/>
        </w:rPr>
        <w:t>artnership</w:t>
      </w:r>
      <w:r>
        <w:rPr>
          <w:sz w:val="16"/>
        </w:rPr>
        <w:t xml:space="preserve">, </w:t>
      </w:r>
      <w:r w:rsidRPr="002D43AE">
        <w:rPr>
          <w:rStyle w:val="StyleUnderline"/>
          <w:highlight w:val="green"/>
        </w:rPr>
        <w:t>and</w:t>
      </w:r>
      <w:r>
        <w:rPr>
          <w:sz w:val="16"/>
        </w:rPr>
        <w:t xml:space="preserve"> the </w:t>
      </w:r>
      <w:r w:rsidRPr="002D43AE">
        <w:rPr>
          <w:rStyle w:val="Emphasis"/>
          <w:highlight w:val="green"/>
        </w:rPr>
        <w:t>Paris</w:t>
      </w:r>
      <w:r>
        <w:rPr>
          <w:rStyle w:val="StyleUnderline"/>
        </w:rPr>
        <w:t xml:space="preserve"> climate accords </w:t>
      </w:r>
      <w:r w:rsidRPr="002D43AE">
        <w:rPr>
          <w:rStyle w:val="StyleUnderline"/>
          <w:highlight w:val="green"/>
        </w:rPr>
        <w:t>were all</w:t>
      </w:r>
      <w:r>
        <w:rPr>
          <w:rStyle w:val="StyleUnderline"/>
        </w:rPr>
        <w:t xml:space="preserve"> </w:t>
      </w:r>
      <w:r w:rsidRPr="002D43AE">
        <w:rPr>
          <w:rStyle w:val="StyleUnderline"/>
          <w:highlight w:val="green"/>
        </w:rPr>
        <w:t>victims</w:t>
      </w:r>
      <w:r>
        <w:rPr>
          <w:rStyle w:val="StyleUnderline"/>
        </w:rPr>
        <w:t xml:space="preserve"> of a</w:t>
      </w:r>
      <w:r>
        <w:rPr>
          <w:sz w:val="16"/>
        </w:rPr>
        <w:t xml:space="preserve"> </w:t>
      </w:r>
      <w:r>
        <w:rPr>
          <w:rStyle w:val="Emphasis"/>
        </w:rPr>
        <w:t>shift</w:t>
      </w:r>
      <w:r>
        <w:rPr>
          <w:sz w:val="16"/>
        </w:rPr>
        <w:t xml:space="preserve"> </w:t>
      </w:r>
      <w:r>
        <w:rPr>
          <w:rStyle w:val="StyleUnderline"/>
        </w:rPr>
        <w:t>to a more</w:t>
      </w:r>
      <w:r>
        <w:rPr>
          <w:sz w:val="16"/>
        </w:rPr>
        <w:t xml:space="preserve"> </w:t>
      </w:r>
      <w:r>
        <w:rPr>
          <w:rStyle w:val="Emphasis"/>
        </w:rPr>
        <w:t>partisan, seesaw form of foreign policy</w:t>
      </w:r>
      <w:r>
        <w:rPr>
          <w:sz w:val="16"/>
        </w:rPr>
        <w:t xml:space="preserve">. This week’s </w:t>
      </w:r>
      <w:r>
        <w:rPr>
          <w:rStyle w:val="StyleUnderline"/>
        </w:rPr>
        <w:t>violence in Washington and</w:t>
      </w:r>
      <w:r>
        <w:rPr>
          <w:sz w:val="16"/>
        </w:rPr>
        <w:t xml:space="preserve"> the broader political </w:t>
      </w:r>
      <w:r w:rsidRPr="002D43AE">
        <w:rPr>
          <w:rStyle w:val="StyleUnderline"/>
          <w:highlight w:val="green"/>
        </w:rPr>
        <w:t>turmoil</w:t>
      </w:r>
      <w:r>
        <w:rPr>
          <w:rStyle w:val="StyleUnderline"/>
        </w:rPr>
        <w:t xml:space="preserve"> since the November election</w:t>
      </w:r>
      <w:r>
        <w:rPr>
          <w:sz w:val="16"/>
        </w:rPr>
        <w:t xml:space="preserve"> have </w:t>
      </w:r>
      <w:r w:rsidRPr="002D43AE">
        <w:rPr>
          <w:rStyle w:val="StyleUnderline"/>
          <w:highlight w:val="green"/>
        </w:rPr>
        <w:t>added to</w:t>
      </w:r>
      <w:r>
        <w:rPr>
          <w:sz w:val="16"/>
        </w:rPr>
        <w:t xml:space="preserve"> those </w:t>
      </w:r>
      <w:r w:rsidRPr="002D43AE">
        <w:rPr>
          <w:rStyle w:val="StyleUnderline"/>
          <w:highlight w:val="green"/>
        </w:rPr>
        <w:t>concerns</w:t>
      </w:r>
      <w:r>
        <w:rPr>
          <w:rStyle w:val="StyleUnderline"/>
        </w:rPr>
        <w:t xml:space="preserve"> that</w:t>
      </w:r>
      <w:r>
        <w:rPr>
          <w:sz w:val="16"/>
        </w:rPr>
        <w:t xml:space="preserve"> </w:t>
      </w:r>
      <w:r w:rsidRPr="002D43AE">
        <w:rPr>
          <w:rStyle w:val="Emphasis"/>
          <w:highlight w:val="green"/>
        </w:rPr>
        <w:t>future</w:t>
      </w:r>
      <w:r>
        <w:rPr>
          <w:rStyle w:val="Emphasis"/>
        </w:rPr>
        <w:t xml:space="preserve"> U.S. </w:t>
      </w:r>
      <w:r w:rsidRPr="002D43AE">
        <w:rPr>
          <w:rStyle w:val="Emphasis"/>
          <w:highlight w:val="green"/>
        </w:rPr>
        <w:t>elections</w:t>
      </w:r>
      <w:r>
        <w:rPr>
          <w:sz w:val="16"/>
        </w:rPr>
        <w:t xml:space="preserve"> </w:t>
      </w:r>
      <w:r w:rsidRPr="002D43AE">
        <w:rPr>
          <w:rStyle w:val="StyleUnderline"/>
          <w:highlight w:val="green"/>
        </w:rPr>
        <w:t>may not</w:t>
      </w:r>
      <w:r>
        <w:rPr>
          <w:sz w:val="16"/>
        </w:rPr>
        <w:t xml:space="preserve"> even </w:t>
      </w:r>
      <w:r w:rsidRPr="002D43AE">
        <w:rPr>
          <w:rStyle w:val="StyleUnderline"/>
          <w:highlight w:val="green"/>
        </w:rPr>
        <w:t>be free</w:t>
      </w:r>
      <w:r>
        <w:rPr>
          <w:rStyle w:val="StyleUnderline"/>
        </w:rPr>
        <w:t xml:space="preserve"> and fair</w:t>
      </w:r>
      <w:r>
        <w:rPr>
          <w:sz w:val="16"/>
        </w:rPr>
        <w:t>.</w:t>
      </w:r>
    </w:p>
    <w:p w14:paraId="31F4DBD0" w14:textId="3BB93E04" w:rsidR="00E56468" w:rsidRDefault="00E56468" w:rsidP="00E56468">
      <w:pPr>
        <w:pStyle w:val="Heading4"/>
        <w:rPr>
          <w:rFonts w:eastAsia="Calibri"/>
        </w:rPr>
      </w:pPr>
      <w:r>
        <w:t>3</w:t>
      </w:r>
      <w:r>
        <w:t>]</w:t>
      </w:r>
      <w:r>
        <w:t xml:space="preserve"> Can’t solve global democracy. Backsliding inevitable now – China, Russia, Hungary, Turkey.</w:t>
      </w:r>
    </w:p>
    <w:p w14:paraId="19A199A6" w14:textId="576FD2DD" w:rsidR="00E56468" w:rsidRDefault="00E56468" w:rsidP="00E56468">
      <w:pPr>
        <w:pStyle w:val="Heading4"/>
        <w:rPr>
          <w:rFonts w:eastAsia="Calibri"/>
        </w:rPr>
      </w:pPr>
      <w:r>
        <w:t>4</w:t>
      </w:r>
      <w:r>
        <w:t>]</w:t>
      </w:r>
      <w:r>
        <w:t xml:space="preserve"> US democratic credibility is </w:t>
      </w:r>
      <w:r>
        <w:rPr>
          <w:u w:val="single"/>
        </w:rPr>
        <w:t>permanently dead</w:t>
      </w:r>
      <w:r>
        <w:t xml:space="preserve">. Trump crackdown, deportations, impeachment failure, and overturning Roe v. Wade prove </w:t>
      </w:r>
      <w:r>
        <w:rPr>
          <w:u w:val="single"/>
        </w:rPr>
        <w:t>no one looks</w:t>
      </w:r>
      <w:r>
        <w:t xml:space="preserve"> to the US.</w:t>
      </w:r>
    </w:p>
    <w:p w14:paraId="67903C09" w14:textId="29D362A6" w:rsidR="00E56468" w:rsidRDefault="00E56468" w:rsidP="00E56468">
      <w:pPr>
        <w:pStyle w:val="Heading4"/>
      </w:pPr>
      <w:r>
        <w:t>5</w:t>
      </w:r>
      <w:r>
        <w:t>]</w:t>
      </w:r>
      <w:r>
        <w:t xml:space="preserve"> No impact to Russia &amp; China. Polarization doesn’t undermine heg – the tangible innovation base of U.S. hard power guarantees leadership. </w:t>
      </w:r>
    </w:p>
    <w:p w14:paraId="235C1118" w14:textId="77777777" w:rsidR="00E56468" w:rsidRDefault="00E56468" w:rsidP="00E56468">
      <w:r>
        <w:t xml:space="preserve">Eugene </w:t>
      </w:r>
      <w:r>
        <w:rPr>
          <w:rStyle w:val="Style13ptBold"/>
        </w:rPr>
        <w:t>Gholz 21</w:t>
      </w:r>
      <w:r>
        <w:t>, Associate Professor of Political Science at the University of Notre Dame; and Harvey M. Sapolsky, Professor of Public Policy and Organization, Emeritus, at the Massachusetts Institute of Technology and the former Director of the MIT Security Studies Program, 6/24/21, “The defense innovation machine: Why the U.S. will remain on the cutting edge,” Journal of Strategic Studies, https://doi.org/10.1080/01402390.2021.1917392</w:t>
      </w:r>
    </w:p>
    <w:p w14:paraId="1E0887CF" w14:textId="77777777" w:rsidR="00E56468" w:rsidRDefault="00E56468" w:rsidP="00E56468">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is the most powerful nation in the world</w:t>
      </w:r>
      <w:r>
        <w:rPr>
          <w:sz w:val="16"/>
        </w:rPr>
        <w:t xml:space="preserve">.1 It </w:t>
      </w:r>
      <w:r>
        <w:rPr>
          <w:rStyle w:val="StyleUnderline"/>
        </w:rPr>
        <w:t>has the most powerful military</w:t>
      </w:r>
      <w:r>
        <w:rPr>
          <w:sz w:val="16"/>
        </w:rPr>
        <w:t xml:space="preserve">, the </w:t>
      </w:r>
      <w:r>
        <w:rPr>
          <w:rStyle w:val="StyleUnderline"/>
        </w:rPr>
        <w:t>biggest economy</w:t>
      </w:r>
      <w:r>
        <w:rPr>
          <w:sz w:val="16"/>
        </w:rPr>
        <w:t xml:space="preserve">, and the most dominating culture. It </w:t>
      </w:r>
      <w:r>
        <w:rPr>
          <w:rStyle w:val="StyleUnderline"/>
        </w:rPr>
        <w:t>is the world’s leader in science, engineering, and medicine</w:t>
      </w:r>
      <w:r>
        <w:rPr>
          <w:sz w:val="16"/>
        </w:rPr>
        <w:t>. Its universities are the most admired. Its corporations are the richest and most successful. People eat Big Macs, drink Coca Cola, fly on Boeings, use their iPhones, and watch Hollywood movies around the globe. Everyone knows the name of the American president, what the CIA does, and who you should call if there is trouble on your border.</w:t>
      </w:r>
    </w:p>
    <w:p w14:paraId="484ECB9E" w14:textId="77777777" w:rsidR="00E56468" w:rsidRDefault="00E56468" w:rsidP="00E56468">
      <w:r>
        <w:rPr>
          <w:sz w:val="16"/>
        </w:rPr>
        <w:t>The United States is also a very secure country. It is surrounded by two big oceans and two unthreatening neighbors. Its surveillance systems scour the globe looking for dangers. It has nuclear weapons, a Navy and Coast Guard on constant patrol, an Air Force on high alert and with a global reach, and an Army and Marine Corps second to none in capability and recent combat experience.</w:t>
      </w:r>
    </w:p>
    <w:p w14:paraId="11E647D0" w14:textId="77777777" w:rsidR="00E56468" w:rsidRDefault="00E56468" w:rsidP="00E56468">
      <w:r>
        <w:rPr>
          <w:rStyle w:val="StyleUnderline"/>
        </w:rPr>
        <w:t xml:space="preserve">But </w:t>
      </w:r>
      <w:r w:rsidRPr="002D43AE">
        <w:rPr>
          <w:rStyle w:val="Emphasis"/>
          <w:highlight w:val="green"/>
        </w:rPr>
        <w:t>many</w:t>
      </w:r>
      <w:r>
        <w:rPr>
          <w:sz w:val="16"/>
        </w:rPr>
        <w:t xml:space="preserve"> Americans </w:t>
      </w:r>
      <w:r w:rsidRPr="002D43AE">
        <w:rPr>
          <w:rStyle w:val="Emphasis"/>
          <w:highlight w:val="green"/>
        </w:rPr>
        <w:t>believe</w:t>
      </w:r>
      <w:r>
        <w:rPr>
          <w:rStyle w:val="Emphasis"/>
        </w:rPr>
        <w:t xml:space="preserve"> that this is all slipping away</w:t>
      </w:r>
      <w:r>
        <w:rPr>
          <w:sz w:val="16"/>
        </w:rPr>
        <w:t xml:space="preserve">, that </w:t>
      </w:r>
      <w:r>
        <w:rPr>
          <w:rStyle w:val="StyleUnderline"/>
        </w:rPr>
        <w:t xml:space="preserve">America is becoming vulnerable and losing its power and dominance. They cite </w:t>
      </w:r>
      <w:r>
        <w:rPr>
          <w:rStyle w:val="Emphasis"/>
        </w:rPr>
        <w:t>internal and external sources of</w:t>
      </w:r>
      <w:r>
        <w:rPr>
          <w:sz w:val="16"/>
        </w:rPr>
        <w:t xml:space="preserve"> the </w:t>
      </w:r>
      <w:r>
        <w:rPr>
          <w:rStyle w:val="Emphasis"/>
        </w:rPr>
        <w:t>vulnerability</w:t>
      </w:r>
      <w:r>
        <w:rPr>
          <w:sz w:val="16"/>
        </w:rPr>
        <w:t xml:space="preserve">. American power, they claim, is being frittered away by </w:t>
      </w:r>
      <w:r w:rsidRPr="002D43AE">
        <w:rPr>
          <w:rStyle w:val="StyleUnderline"/>
          <w:highlight w:val="green"/>
        </w:rPr>
        <w:t>a dysfunctional Congress</w:t>
      </w:r>
      <w:r>
        <w:rPr>
          <w:sz w:val="16"/>
        </w:rPr>
        <w:t xml:space="preserve">, an incompetent president, </w:t>
      </w:r>
      <w:r>
        <w:rPr>
          <w:rStyle w:val="StyleUnderline"/>
        </w:rPr>
        <w:t>and</w:t>
      </w:r>
      <w:r>
        <w:rPr>
          <w:sz w:val="16"/>
        </w:rPr>
        <w:t xml:space="preserve"> a bloated, slow moving, gold-plating </w:t>
      </w:r>
      <w:r>
        <w:rPr>
          <w:rStyle w:val="StyleUnderline"/>
        </w:rPr>
        <w:t>acquisition bureaucracy that cannot keep up</w:t>
      </w:r>
      <w:r>
        <w:rPr>
          <w:sz w:val="16"/>
        </w:rPr>
        <w:t xml:space="preserve">. </w:t>
      </w:r>
      <w:r>
        <w:rPr>
          <w:rStyle w:val="StyleUnderline"/>
        </w:rPr>
        <w:t>Indecision and gridlock have seemingly become the American Way of government</w:t>
      </w:r>
      <w:r>
        <w:rPr>
          <w:sz w:val="16"/>
        </w:rPr>
        <w:t xml:space="preserve">. Meanwhile, some fear that </w:t>
      </w:r>
      <w:r>
        <w:rPr>
          <w:rStyle w:val="StyleUnderline"/>
        </w:rPr>
        <w:t>agile rival nations, specifically</w:t>
      </w:r>
      <w:r>
        <w:rPr>
          <w:sz w:val="16"/>
        </w:rPr>
        <w:t xml:space="preserve"> including </w:t>
      </w:r>
      <w:r>
        <w:rPr>
          <w:rStyle w:val="StyleUnderline"/>
        </w:rPr>
        <w:t xml:space="preserve">China, can tap fast moving commercial technology to build modern weapons that </w:t>
      </w:r>
      <w:r w:rsidRPr="002D43AE">
        <w:rPr>
          <w:rStyle w:val="StyleUnderline"/>
          <w:highlight w:val="green"/>
        </w:rPr>
        <w:t xml:space="preserve">will defeat the </w:t>
      </w:r>
      <w:r w:rsidRPr="002D43AE">
        <w:rPr>
          <w:rStyle w:val="Emphasis"/>
          <w:highlight w:val="green"/>
        </w:rPr>
        <w:t>U</w:t>
      </w:r>
      <w:r>
        <w:rPr>
          <w:sz w:val="16"/>
        </w:rPr>
        <w:t xml:space="preserve">nited </w:t>
      </w:r>
      <w:r w:rsidRPr="002D43AE">
        <w:rPr>
          <w:rStyle w:val="Emphasis"/>
          <w:highlight w:val="green"/>
        </w:rPr>
        <w:t>S</w:t>
      </w:r>
      <w:r>
        <w:rPr>
          <w:sz w:val="16"/>
        </w:rPr>
        <w:t>tates.2</w:t>
      </w:r>
    </w:p>
    <w:p w14:paraId="4A5DC11E" w14:textId="77777777" w:rsidR="00E56468" w:rsidRPr="00C96680" w:rsidRDefault="00E56468" w:rsidP="00E56468">
      <w:r>
        <w:rPr>
          <w:sz w:val="16"/>
        </w:rPr>
        <w:t xml:space="preserve">Here we examine these concerns that the American military advantage in the Post-Cold War era has dissipated in large part because the Defense Department lags behind in developing advanced technologies. Our judgment is that </w:t>
      </w:r>
      <w:r w:rsidRPr="002D43AE">
        <w:rPr>
          <w:rStyle w:val="StyleUnderline"/>
          <w:highlight w:val="green"/>
        </w:rPr>
        <w:t>the</w:t>
      </w:r>
      <w:r>
        <w:rPr>
          <w:rStyle w:val="StyleUnderline"/>
        </w:rPr>
        <w:t xml:space="preserve"> American </w:t>
      </w:r>
      <w:r w:rsidRPr="002D43AE">
        <w:rPr>
          <w:rStyle w:val="StyleUnderline"/>
          <w:highlight w:val="green"/>
        </w:rPr>
        <w:t xml:space="preserve">defense </w:t>
      </w:r>
      <w:r w:rsidRPr="002D43AE">
        <w:rPr>
          <w:rStyle w:val="Emphasis"/>
          <w:highlight w:val="green"/>
        </w:rPr>
        <w:t>r</w:t>
      </w:r>
      <w:r>
        <w:rPr>
          <w:sz w:val="16"/>
        </w:rPr>
        <w:t xml:space="preserve">esearch </w:t>
      </w:r>
      <w:r w:rsidRPr="002D43AE">
        <w:rPr>
          <w:rStyle w:val="Emphasis"/>
          <w:highlight w:val="green"/>
        </w:rPr>
        <w:t>and d</w:t>
      </w:r>
      <w:r>
        <w:rPr>
          <w:sz w:val="16"/>
        </w:rPr>
        <w:t xml:space="preserve">evelopment </w:t>
      </w:r>
      <w:r w:rsidRPr="002D43AE">
        <w:rPr>
          <w:rStyle w:val="StyleUnderline"/>
          <w:highlight w:val="green"/>
        </w:rPr>
        <w:t>system</w:t>
      </w:r>
      <w:r>
        <w:rPr>
          <w:sz w:val="16"/>
        </w:rPr>
        <w:t xml:space="preserve">, as honed during the Cold War and expanded since, </w:t>
      </w:r>
      <w:r w:rsidRPr="002D43AE">
        <w:rPr>
          <w:rStyle w:val="StyleUnderline"/>
          <w:highlight w:val="green"/>
        </w:rPr>
        <w:t xml:space="preserve">is </w:t>
      </w:r>
      <w:r w:rsidRPr="002D43AE">
        <w:rPr>
          <w:rStyle w:val="Emphasis"/>
        </w:rPr>
        <w:t xml:space="preserve">fully </w:t>
      </w:r>
      <w:r w:rsidRPr="002D43AE">
        <w:rPr>
          <w:rStyle w:val="Emphasis"/>
          <w:highlight w:val="green"/>
        </w:rPr>
        <w:t>capable of handling any</w:t>
      </w:r>
      <w:r>
        <w:rPr>
          <w:rStyle w:val="Emphasis"/>
        </w:rPr>
        <w:t xml:space="preserve"> military </w:t>
      </w:r>
      <w:r w:rsidRPr="002D43AE">
        <w:rPr>
          <w:rStyle w:val="Emphasis"/>
          <w:highlight w:val="green"/>
        </w:rPr>
        <w:t>challenge</w:t>
      </w:r>
      <w:r>
        <w:rPr>
          <w:rStyle w:val="StyleUnderline"/>
        </w:rPr>
        <w:t xml:space="preserve">. It is </w:t>
      </w:r>
      <w:r w:rsidRPr="002D43AE">
        <w:rPr>
          <w:rStyle w:val="StyleUnderline"/>
          <w:highlight w:val="green"/>
        </w:rPr>
        <w:t xml:space="preserve">a </w:t>
      </w:r>
      <w:r w:rsidRPr="002D43AE">
        <w:rPr>
          <w:rStyle w:val="Emphasis"/>
          <w:highlight w:val="green"/>
        </w:rPr>
        <w:t xml:space="preserve">gigantic </w:t>
      </w:r>
      <w:r w:rsidRPr="002D43AE">
        <w:rPr>
          <w:rStyle w:val="Emphasis"/>
        </w:rPr>
        <w:t>tech</w:t>
      </w:r>
      <w:r w:rsidRPr="002D43AE">
        <w:rPr>
          <w:rStyle w:val="StyleUnderline"/>
        </w:rPr>
        <w:t>nology-</w:t>
      </w:r>
      <w:r w:rsidRPr="002D43AE">
        <w:rPr>
          <w:rStyle w:val="Emphasis"/>
        </w:rPr>
        <w:t>generating</w:t>
      </w:r>
      <w:r w:rsidRPr="002D43AE">
        <w:rPr>
          <w:rStyle w:val="StyleUnderline"/>
        </w:rPr>
        <w:t xml:space="preserve">, </w:t>
      </w:r>
      <w:r w:rsidRPr="002D43AE">
        <w:rPr>
          <w:rStyle w:val="Emphasis"/>
        </w:rPr>
        <w:t>innovation-producing</w:t>
      </w:r>
      <w:r w:rsidRPr="002D43AE">
        <w:rPr>
          <w:rStyle w:val="StyleUnderline"/>
        </w:rPr>
        <w:t xml:space="preserve">, </w:t>
      </w:r>
      <w:r w:rsidRPr="002D43AE">
        <w:rPr>
          <w:rStyle w:val="Emphasis"/>
        </w:rPr>
        <w:t>war-fighting</w:t>
      </w:r>
      <w:r w:rsidRPr="002D43AE">
        <w:rPr>
          <w:rStyle w:val="StyleUnderline"/>
        </w:rPr>
        <w:t xml:space="preserve"> </w:t>
      </w:r>
      <w:r w:rsidRPr="002D43AE">
        <w:rPr>
          <w:rStyle w:val="StyleUnderline"/>
          <w:highlight w:val="green"/>
        </w:rPr>
        <w:t>machine. U.S. ‘</w:t>
      </w:r>
      <w:r w:rsidRPr="002D43AE">
        <w:rPr>
          <w:rStyle w:val="StyleUnderline"/>
        </w:rPr>
        <w:t>hard’ innovation capabilities – ‘input and infrastructure factors’ like R&amp;D facilities, human capital, access to fore</w:t>
      </w:r>
      <w:r>
        <w:rPr>
          <w:rStyle w:val="StyleUnderline"/>
        </w:rPr>
        <w:t xml:space="preserve">ign </w:t>
      </w:r>
      <w:r w:rsidRPr="002D43AE">
        <w:rPr>
          <w:rStyle w:val="Emphasis"/>
          <w:highlight w:val="green"/>
        </w:rPr>
        <w:t>tech</w:t>
      </w:r>
      <w:r>
        <w:rPr>
          <w:sz w:val="16"/>
        </w:rPr>
        <w:t xml:space="preserve">nology, </w:t>
      </w:r>
      <w:r w:rsidRPr="002D43AE">
        <w:rPr>
          <w:rStyle w:val="StyleUnderline"/>
        </w:rPr>
        <w:t>and availability of funding</w:t>
      </w:r>
      <w:r w:rsidRPr="002D43AE">
        <w:rPr>
          <w:sz w:val="16"/>
        </w:rPr>
        <w:t xml:space="preserve"> –</w:t>
      </w:r>
      <w:r>
        <w:rPr>
          <w:sz w:val="16"/>
        </w:rPr>
        <w:t xml:space="preserve"> </w:t>
      </w:r>
      <w:r w:rsidRPr="002D43AE">
        <w:rPr>
          <w:rStyle w:val="Emphasis"/>
          <w:highlight w:val="green"/>
        </w:rPr>
        <w:t>far outstrip</w:t>
      </w:r>
      <w:r>
        <w:rPr>
          <w:sz w:val="16"/>
        </w:rPr>
        <w:t xml:space="preserve"> those of its potential </w:t>
      </w:r>
      <w:r w:rsidRPr="002D43AE">
        <w:rPr>
          <w:rStyle w:val="Emphasis"/>
          <w:highlight w:val="green"/>
        </w:rPr>
        <w:t>rivals</w:t>
      </w:r>
      <w:r>
        <w:rPr>
          <w:rStyle w:val="StyleUnderline"/>
        </w:rPr>
        <w:t xml:space="preserve">, even </w:t>
      </w:r>
      <w:r w:rsidRPr="002D43AE">
        <w:rPr>
          <w:rStyle w:val="StyleUnderline"/>
        </w:rPr>
        <w:t>though those factors are</w:t>
      </w:r>
      <w:r w:rsidRPr="002D43AE">
        <w:rPr>
          <w:sz w:val="16"/>
        </w:rPr>
        <w:t xml:space="preserve"> the ones </w:t>
      </w:r>
      <w:r w:rsidRPr="002D43AE">
        <w:rPr>
          <w:rStyle w:val="Emphasis"/>
        </w:rPr>
        <w:t>often thought of as easier for catch-up countries to obtain</w:t>
      </w:r>
      <w:r w:rsidRPr="002D43AE">
        <w:rPr>
          <w:sz w:val="16"/>
        </w:rPr>
        <w:t xml:space="preserve">.3 Despite warnings that the United States no longer spends enough on R&amp;D and that Chinese R&amp;D spending is surging, the reality is that </w:t>
      </w:r>
      <w:r w:rsidRPr="002D43AE">
        <w:rPr>
          <w:rStyle w:val="StyleUnderline"/>
        </w:rPr>
        <w:t xml:space="preserve">the </w:t>
      </w:r>
      <w:r w:rsidRPr="002D43AE">
        <w:rPr>
          <w:rStyle w:val="Emphasis"/>
        </w:rPr>
        <w:t>U</w:t>
      </w:r>
      <w:r w:rsidRPr="002D43AE">
        <w:rPr>
          <w:sz w:val="16"/>
        </w:rPr>
        <w:t xml:space="preserve">nited </w:t>
      </w:r>
      <w:r w:rsidRPr="002D43AE">
        <w:rPr>
          <w:rStyle w:val="Emphasis"/>
        </w:rPr>
        <w:t>S</w:t>
      </w:r>
      <w:r w:rsidRPr="002D43AE">
        <w:rPr>
          <w:sz w:val="16"/>
        </w:rPr>
        <w:t xml:space="preserve">tates </w:t>
      </w:r>
      <w:r w:rsidRPr="002D43AE">
        <w:rPr>
          <w:rStyle w:val="StyleUnderline"/>
        </w:rPr>
        <w:t>dramatically leads in military in</w:t>
      </w:r>
      <w:r>
        <w:rPr>
          <w:rStyle w:val="StyleUnderline"/>
        </w:rPr>
        <w:t>novation investment</w:t>
      </w:r>
      <w:r>
        <w:rPr>
          <w:sz w:val="16"/>
        </w:rPr>
        <w:t xml:space="preserve">. In functional terms,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 xml:space="preserve">dominates all other countries, including China, in ‘input factors,’ starting with resource allocations to defense </w:t>
      </w:r>
      <w:r>
        <w:rPr>
          <w:rStyle w:val="Emphasis"/>
        </w:rPr>
        <w:t>r</w:t>
      </w:r>
      <w:r>
        <w:rPr>
          <w:sz w:val="16"/>
        </w:rPr>
        <w:t xml:space="preserve">esearch </w:t>
      </w:r>
      <w:r>
        <w:rPr>
          <w:rStyle w:val="Emphasis"/>
        </w:rPr>
        <w:t>and d</w:t>
      </w:r>
      <w:r>
        <w:rPr>
          <w:sz w:val="16"/>
        </w:rPr>
        <w:t>evelopment.</w:t>
      </w:r>
    </w:p>
    <w:p w14:paraId="09C66B7A" w14:textId="6DAD3604" w:rsidR="00E56468" w:rsidRDefault="00E56468" w:rsidP="00E56468">
      <w:pPr>
        <w:pStyle w:val="Heading4"/>
      </w:pPr>
      <w:r>
        <w:t>6</w:t>
      </w:r>
      <w:r>
        <w:t>]</w:t>
      </w:r>
      <w:r>
        <w:t xml:space="preserve"> Democracy doesn’t prevent </w:t>
      </w:r>
      <w:r>
        <w:rPr>
          <w:u w:val="single"/>
        </w:rPr>
        <w:t>Trump</w:t>
      </w:r>
      <w:r>
        <w:t xml:space="preserve"> from going to war. He struck Iran and Venezuela without Congressional permission.</w:t>
      </w:r>
    </w:p>
    <w:p w14:paraId="1C15D70D" w14:textId="620E8E23" w:rsidR="00E56468" w:rsidRDefault="00E56468" w:rsidP="00E56468">
      <w:pPr>
        <w:pStyle w:val="Heading4"/>
      </w:pPr>
      <w:r>
        <w:t>7</w:t>
      </w:r>
      <w:r>
        <w:t>]</w:t>
      </w:r>
      <w:r>
        <w:t xml:space="preserve"> Populism is </w:t>
      </w:r>
      <w:r>
        <w:rPr>
          <w:u w:val="single"/>
        </w:rPr>
        <w:t>constrained</w:t>
      </w:r>
      <w:r>
        <w:t>.</w:t>
      </w:r>
    </w:p>
    <w:p w14:paraId="0CE7DC40" w14:textId="77777777" w:rsidR="00E56468" w:rsidRDefault="00E56468" w:rsidP="00E56468">
      <w:r>
        <w:t xml:space="preserve">Kurt </w:t>
      </w:r>
      <w:r>
        <w:rPr>
          <w:rStyle w:val="Style13ptBold"/>
        </w:rPr>
        <w:t>Weyland 24</w:t>
      </w:r>
      <w:r>
        <w:t>, PhD, Mike Hogg Professor, Liberal Arts, University of Texas–Austin, "Why Democracy Survives Populism," Journal of Democracy, vol. 35, no. 1, 01/01/2024, Project Muse</w:t>
      </w:r>
    </w:p>
    <w:p w14:paraId="35F94483" w14:textId="77777777" w:rsidR="00E56468" w:rsidRDefault="00E56468" w:rsidP="00E56468">
      <w:r>
        <w:rPr>
          <w:sz w:val="16"/>
        </w:rPr>
        <w:t xml:space="preserve">The </w:t>
      </w:r>
      <w:r>
        <w:rPr>
          <w:rStyle w:val="StyleUnderline"/>
        </w:rPr>
        <w:t>global wave of populism</w:t>
      </w:r>
      <w:r>
        <w:rPr>
          <w:sz w:val="16"/>
        </w:rPr>
        <w:t xml:space="preserve">, especially the unexpected 2016 election of Donald Trump to the U.S. presidency, </w:t>
      </w:r>
      <w:r>
        <w:rPr>
          <w:rStyle w:val="StyleUnderline"/>
        </w:rPr>
        <w:t>instilled</w:t>
      </w:r>
      <w:r>
        <w:rPr>
          <w:sz w:val="16"/>
        </w:rPr>
        <w:t xml:space="preserve"> </w:t>
      </w:r>
      <w:r>
        <w:rPr>
          <w:rStyle w:val="Emphasis"/>
        </w:rPr>
        <w:t>great fear</w:t>
      </w:r>
      <w:r>
        <w:rPr>
          <w:sz w:val="16"/>
        </w:rPr>
        <w:t xml:space="preserve"> </w:t>
      </w:r>
      <w:r>
        <w:rPr>
          <w:rStyle w:val="StyleUnderline"/>
        </w:rPr>
        <w:t>in many observers</w:t>
      </w:r>
      <w:r>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Pr>
          <w:rStyle w:val="StyleUnderline"/>
        </w:rPr>
        <w:t>Would</w:t>
      </w:r>
      <w:r>
        <w:rPr>
          <w:sz w:val="16"/>
        </w:rPr>
        <w:t xml:space="preserve"> </w:t>
      </w:r>
      <w:r>
        <w:rPr>
          <w:rStyle w:val="Emphasis"/>
        </w:rPr>
        <w:t>populism's proliferation</w:t>
      </w:r>
      <w:r>
        <w:rPr>
          <w:sz w:val="16"/>
        </w:rPr>
        <w:t xml:space="preserve"> soon </w:t>
      </w:r>
      <w:r>
        <w:rPr>
          <w:rStyle w:val="StyleUnderline"/>
        </w:rPr>
        <w:t>bring about a proliferation of</w:t>
      </w:r>
      <w:r>
        <w:rPr>
          <w:sz w:val="16"/>
        </w:rPr>
        <w:t xml:space="preserve"> competitive </w:t>
      </w:r>
      <w:r>
        <w:rPr>
          <w:rStyle w:val="Emphasis"/>
        </w:rPr>
        <w:t>authoritarianism</w:t>
      </w:r>
      <w:r>
        <w:rPr>
          <w:sz w:val="16"/>
        </w:rPr>
        <w:t>?1 Academics took note and produced analyses of the threat such as Steven Levitsky and Daniel Ziblatt's outstanding—and deeply worrisome—2018 book How Democracies Die.2</w:t>
      </w:r>
    </w:p>
    <w:p w14:paraId="36C63772" w14:textId="77777777" w:rsidR="00E56468" w:rsidRDefault="00E56468" w:rsidP="00E56468">
      <w:r>
        <w:rPr>
          <w:sz w:val="16"/>
        </w:rPr>
        <w:t xml:space="preserve">There is </w:t>
      </w:r>
      <w:r>
        <w:rPr>
          <w:rStyle w:val="StyleUnderline"/>
        </w:rPr>
        <w:t>no denying</w:t>
      </w:r>
      <w:r>
        <w:rPr>
          <w:sz w:val="16"/>
        </w:rPr>
        <w:t xml:space="preserve"> that even democratically </w:t>
      </w:r>
      <w:r>
        <w:rPr>
          <w:rStyle w:val="StyleUnderline"/>
        </w:rPr>
        <w:t>elected chief executives can</w:t>
      </w:r>
      <w:r>
        <w:rPr>
          <w:sz w:val="16"/>
        </w:rPr>
        <w:t xml:space="preserve">, in principle, </w:t>
      </w:r>
      <w:r>
        <w:rPr>
          <w:rStyle w:val="Emphasis"/>
        </w:rPr>
        <w:t>abuse</w:t>
      </w:r>
      <w:r>
        <w:rPr>
          <w:sz w:val="16"/>
        </w:rPr>
        <w:t xml:space="preserve"> </w:t>
      </w:r>
      <w:r>
        <w:rPr>
          <w:rStyle w:val="StyleUnderline"/>
        </w:rPr>
        <w:t>their positions to concentrate power</w:t>
      </w:r>
      <w:r>
        <w:rPr>
          <w:sz w:val="16"/>
        </w:rPr>
        <w:t xml:space="preserve">, squeeze the opposition, constrain civil society, take control of the media, and skew the electoral playing field: In short, </w:t>
      </w:r>
      <w:r>
        <w:rPr>
          <w:rStyle w:val="StyleUnderline"/>
        </w:rPr>
        <w:t>they can</w:t>
      </w:r>
      <w:r>
        <w:rPr>
          <w:sz w:val="16"/>
        </w:rPr>
        <w:t xml:space="preserve"> </w:t>
      </w:r>
      <w:r>
        <w:rPr>
          <w:rStyle w:val="Emphasis"/>
        </w:rPr>
        <w:t>weaken</w:t>
      </w:r>
      <w:r>
        <w:rPr>
          <w:sz w:val="16"/>
        </w:rPr>
        <w:t xml:space="preserve"> </w:t>
      </w:r>
      <w:r>
        <w:rPr>
          <w:rStyle w:val="StyleUnderline"/>
        </w:rPr>
        <w:t>and</w:t>
      </w:r>
      <w:r>
        <w:rPr>
          <w:sz w:val="16"/>
        </w:rPr>
        <w:t xml:space="preserve"> possibly </w:t>
      </w:r>
      <w:r>
        <w:rPr>
          <w:rStyle w:val="Emphasis"/>
        </w:rPr>
        <w:t>even destroy</w:t>
      </w:r>
      <w:r>
        <w:rPr>
          <w:sz w:val="16"/>
        </w:rPr>
        <w:t xml:space="preserve"> </w:t>
      </w:r>
      <w:r>
        <w:rPr>
          <w:rStyle w:val="StyleUnderline"/>
        </w:rPr>
        <w:t>constitutional democracy from within</w:t>
      </w:r>
      <w:r>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6D49F2CB" w14:textId="77777777" w:rsidR="00E56468" w:rsidRDefault="00E56468" w:rsidP="00E56468">
      <w:r>
        <w:rPr>
          <w:sz w:val="16"/>
        </w:rPr>
        <w:t xml:space="preserve">Yet </w:t>
      </w:r>
      <w:r>
        <w:rPr>
          <w:rStyle w:val="StyleUnderline"/>
        </w:rPr>
        <w:t xml:space="preserve">while the </w:t>
      </w:r>
      <w:r w:rsidRPr="002D43AE">
        <w:rPr>
          <w:rStyle w:val="StyleUnderline"/>
          <w:highlight w:val="green"/>
        </w:rPr>
        <w:t>analysis</w:t>
      </w:r>
      <w:r>
        <w:rPr>
          <w:rStyle w:val="StyleUnderline"/>
        </w:rPr>
        <w:t xml:space="preserve"> of</w:t>
      </w:r>
      <w:r>
        <w:rPr>
          <w:sz w:val="16"/>
        </w:rPr>
        <w:t xml:space="preserve"> </w:t>
      </w:r>
      <w:r>
        <w:rPr>
          <w:rStyle w:val="Emphasis"/>
        </w:rPr>
        <w:t>how</w:t>
      </w:r>
      <w:r>
        <w:rPr>
          <w:sz w:val="16"/>
        </w:rPr>
        <w:t xml:space="preserve"> </w:t>
      </w:r>
      <w:r>
        <w:rPr>
          <w:rStyle w:val="StyleUnderline"/>
        </w:rPr>
        <w:t xml:space="preserve">democracies die </w:t>
      </w:r>
      <w:r w:rsidRPr="002D43AE">
        <w:rPr>
          <w:rStyle w:val="StyleUnderline"/>
          <w:highlight w:val="green"/>
        </w:rPr>
        <w:t>highlights</w:t>
      </w:r>
      <w:r>
        <w:rPr>
          <w:rStyle w:val="StyleUnderline"/>
        </w:rPr>
        <w:t xml:space="preserve"> the</w:t>
      </w:r>
      <w:r>
        <w:rPr>
          <w:sz w:val="16"/>
        </w:rPr>
        <w:t xml:space="preserve"> </w:t>
      </w:r>
      <w:r w:rsidRPr="002D43AE">
        <w:rPr>
          <w:rStyle w:val="Emphasis"/>
          <w:highlight w:val="green"/>
        </w:rPr>
        <w:t>possibility</w:t>
      </w:r>
      <w:r>
        <w:rPr>
          <w:sz w:val="16"/>
        </w:rPr>
        <w:t xml:space="preserve"> </w:t>
      </w:r>
      <w:r>
        <w:rPr>
          <w:rStyle w:val="StyleUnderline"/>
        </w:rPr>
        <w:t>of political liberalism's downfall, it</w:t>
      </w:r>
      <w:r>
        <w:rPr>
          <w:sz w:val="16"/>
        </w:rPr>
        <w:t xml:space="preserve"> </w:t>
      </w:r>
      <w:r w:rsidRPr="002D43AE">
        <w:rPr>
          <w:rStyle w:val="Emphasis"/>
          <w:highlight w:val="green"/>
        </w:rPr>
        <w:t>does not establish</w:t>
      </w:r>
      <w:r>
        <w:rPr>
          <w:rStyle w:val="Emphasis"/>
        </w:rPr>
        <w:t xml:space="preserve"> the </w:t>
      </w:r>
      <w:r w:rsidRPr="002D43AE">
        <w:rPr>
          <w:rStyle w:val="Emphasis"/>
          <w:highlight w:val="green"/>
        </w:rPr>
        <w:t>probability</w:t>
      </w:r>
      <w:r>
        <w:rPr>
          <w:sz w:val="16"/>
        </w:rPr>
        <w:t xml:space="preserve"> </w:t>
      </w:r>
      <w:r>
        <w:rPr>
          <w:rStyle w:val="StyleUnderline"/>
        </w:rPr>
        <w:t>of this deleterious outcome</w:t>
      </w:r>
      <w:r>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2D43AE">
        <w:rPr>
          <w:rStyle w:val="StyleUnderline"/>
          <w:highlight w:val="green"/>
        </w:rPr>
        <w:t>consider</w:t>
      </w:r>
      <w:r>
        <w:rPr>
          <w:rStyle w:val="StyleUnderline"/>
        </w:rPr>
        <w:t xml:space="preserve"> the</w:t>
      </w:r>
      <w:r>
        <w:rPr>
          <w:sz w:val="16"/>
        </w:rPr>
        <w:t xml:space="preserve"> </w:t>
      </w:r>
      <w:r w:rsidRPr="002D43AE">
        <w:rPr>
          <w:rStyle w:val="Emphasis"/>
          <w:highlight w:val="green"/>
        </w:rPr>
        <w:t>whole set of</w:t>
      </w:r>
      <w:r>
        <w:rPr>
          <w:rStyle w:val="Emphasis"/>
        </w:rPr>
        <w:t xml:space="preserve"> instances</w:t>
      </w:r>
      <w:r>
        <w:rPr>
          <w:sz w:val="16"/>
        </w:rPr>
        <w:t xml:space="preserve"> </w:t>
      </w:r>
      <w:r>
        <w:rPr>
          <w:rStyle w:val="StyleUnderline"/>
        </w:rPr>
        <w:t>in which</w:t>
      </w:r>
      <w:r>
        <w:rPr>
          <w:sz w:val="16"/>
        </w:rPr>
        <w:t xml:space="preserve"> such charismatic </w:t>
      </w:r>
      <w:r w:rsidRPr="002D43AE">
        <w:rPr>
          <w:rStyle w:val="StyleUnderline"/>
          <w:highlight w:val="green"/>
        </w:rPr>
        <w:t>populists</w:t>
      </w:r>
      <w:r>
        <w:rPr>
          <w:rStyle w:val="StyleUnderline"/>
        </w:rPr>
        <w:t xml:space="preserve"> have</w:t>
      </w:r>
      <w:r>
        <w:rPr>
          <w:sz w:val="16"/>
        </w:rPr>
        <w:t xml:space="preserve"> </w:t>
      </w:r>
      <w:r>
        <w:rPr>
          <w:rStyle w:val="Emphasis"/>
        </w:rPr>
        <w:t>won</w:t>
      </w:r>
      <w:r>
        <w:rPr>
          <w:sz w:val="16"/>
        </w:rPr>
        <w:t xml:space="preserve"> executive office </w:t>
      </w:r>
      <w:r>
        <w:rPr>
          <w:rStyle w:val="StyleUnderline"/>
        </w:rPr>
        <w:t>and then ask</w:t>
      </w:r>
      <w:r>
        <w:rPr>
          <w:sz w:val="16"/>
        </w:rPr>
        <w:t xml:space="preserve"> </w:t>
      </w:r>
      <w:r>
        <w:rPr>
          <w:rStyle w:val="Emphasis"/>
        </w:rPr>
        <w:t>how many</w:t>
      </w:r>
      <w:r>
        <w:rPr>
          <w:sz w:val="16"/>
        </w:rPr>
        <w:t xml:space="preserve"> </w:t>
      </w:r>
      <w:r>
        <w:rPr>
          <w:rStyle w:val="StyleUnderline"/>
        </w:rPr>
        <w:t>of them, and under what conditions, succeeded in</w:t>
      </w:r>
      <w:r>
        <w:rPr>
          <w:sz w:val="16"/>
        </w:rPr>
        <w:t xml:space="preserve"> grabbing overweening power and </w:t>
      </w:r>
      <w:r>
        <w:rPr>
          <w:rStyle w:val="Emphasis"/>
        </w:rPr>
        <w:t>strangling</w:t>
      </w:r>
      <w:r>
        <w:rPr>
          <w:sz w:val="16"/>
        </w:rPr>
        <w:t xml:space="preserve"> </w:t>
      </w:r>
      <w:r>
        <w:rPr>
          <w:rStyle w:val="StyleUnderline"/>
        </w:rPr>
        <w:t>democracy</w:t>
      </w:r>
      <w:r>
        <w:rPr>
          <w:sz w:val="16"/>
        </w:rPr>
        <w:t>.</w:t>
      </w:r>
    </w:p>
    <w:p w14:paraId="48F4428B" w14:textId="77777777" w:rsidR="00E56468" w:rsidRDefault="00E56468" w:rsidP="00E56468">
      <w:r>
        <w:rPr>
          <w:sz w:val="16"/>
        </w:rPr>
        <w:t xml:space="preserve">For this purpose, it is useful to focus on the two world regions where populist leaders have most often come to power: Latin America and Europe. My </w:t>
      </w:r>
      <w:r w:rsidRPr="002D43AE">
        <w:rPr>
          <w:rStyle w:val="StyleUnderline"/>
          <w:highlight w:val="green"/>
        </w:rPr>
        <w:t>research finds</w:t>
      </w:r>
      <w:r>
        <w:rPr>
          <w:rStyle w:val="StyleUnderline"/>
        </w:rPr>
        <w:t xml:space="preserve"> that </w:t>
      </w:r>
      <w:r w:rsidRPr="002D43AE">
        <w:rPr>
          <w:rStyle w:val="StyleUnderline"/>
          <w:highlight w:val="green"/>
        </w:rPr>
        <w:t>of</w:t>
      </w:r>
      <w:r w:rsidRPr="002D43AE">
        <w:rPr>
          <w:sz w:val="16"/>
          <w:highlight w:val="green"/>
        </w:rPr>
        <w:t xml:space="preserve"> </w:t>
      </w:r>
      <w:r w:rsidRPr="002D43AE">
        <w:rPr>
          <w:rStyle w:val="Emphasis"/>
          <w:highlight w:val="green"/>
        </w:rPr>
        <w:t>forty populist governments</w:t>
      </w:r>
      <w:r>
        <w:rPr>
          <w:sz w:val="16"/>
        </w:rPr>
        <w:t xml:space="preserve"> </w:t>
      </w:r>
      <w:r>
        <w:rPr>
          <w:rStyle w:val="StyleUnderline"/>
        </w:rPr>
        <w:t>which took power between</w:t>
      </w:r>
      <w:r>
        <w:rPr>
          <w:sz w:val="16"/>
        </w:rPr>
        <w:t xml:space="preserve"> </w:t>
      </w:r>
      <w:r>
        <w:rPr>
          <w:rStyle w:val="Emphasis"/>
        </w:rPr>
        <w:t>1985</w:t>
      </w:r>
      <w:r>
        <w:rPr>
          <w:sz w:val="16"/>
        </w:rPr>
        <w:t xml:space="preserve"> </w:t>
      </w:r>
      <w:r>
        <w:rPr>
          <w:rStyle w:val="StyleUnderline"/>
        </w:rPr>
        <w:t>and</w:t>
      </w:r>
      <w:r>
        <w:rPr>
          <w:sz w:val="16"/>
        </w:rPr>
        <w:t xml:space="preserve"> </w:t>
      </w:r>
      <w:r>
        <w:rPr>
          <w:rStyle w:val="Emphasis"/>
        </w:rPr>
        <w:t>2020</w:t>
      </w:r>
      <w:r>
        <w:rPr>
          <w:sz w:val="16"/>
        </w:rPr>
        <w:t xml:space="preserve"> in these two regions, </w:t>
      </w:r>
      <w:r w:rsidRPr="002D43AE">
        <w:rPr>
          <w:rStyle w:val="StyleUnderline"/>
          <w:highlight w:val="green"/>
        </w:rPr>
        <w:t>only</w:t>
      </w:r>
      <w:r w:rsidRPr="002D43AE">
        <w:rPr>
          <w:sz w:val="16"/>
          <w:highlight w:val="green"/>
        </w:rPr>
        <w:t xml:space="preserve"> </w:t>
      </w:r>
      <w:r w:rsidRPr="002D43AE">
        <w:rPr>
          <w:rStyle w:val="Emphasis"/>
          <w:highlight w:val="green"/>
        </w:rPr>
        <w:t>seven</w:t>
      </w:r>
      <w:r w:rsidRPr="002D43AE">
        <w:rPr>
          <w:sz w:val="16"/>
          <w:highlight w:val="green"/>
        </w:rPr>
        <w:t xml:space="preserve"> </w:t>
      </w:r>
      <w:r w:rsidRPr="002D43AE">
        <w:rPr>
          <w:rStyle w:val="StyleUnderline"/>
          <w:highlight w:val="green"/>
        </w:rPr>
        <w:t>pushed</w:t>
      </w:r>
      <w:r>
        <w:rPr>
          <w:rStyle w:val="StyleUnderline"/>
        </w:rPr>
        <w:t xml:space="preserve"> their countries into</w:t>
      </w:r>
      <w:r>
        <w:rPr>
          <w:sz w:val="16"/>
        </w:rPr>
        <w:t xml:space="preserve"> </w:t>
      </w:r>
      <w:r w:rsidRPr="002D43AE">
        <w:rPr>
          <w:rStyle w:val="Emphasis"/>
          <w:highlight w:val="green"/>
        </w:rPr>
        <w:t>authoritarian</w:t>
      </w:r>
      <w:r w:rsidRPr="002D43AE">
        <w:rPr>
          <w:sz w:val="16"/>
          <w:highlight w:val="green"/>
        </w:rPr>
        <w:t xml:space="preserve"> </w:t>
      </w:r>
      <w:r w:rsidRPr="002D43AE">
        <w:rPr>
          <w:rStyle w:val="StyleUnderline"/>
          <w:highlight w:val="green"/>
        </w:rPr>
        <w:t>rule</w:t>
      </w:r>
      <w:r>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5DA99E71" w14:textId="77777777" w:rsidR="00E56468" w:rsidRDefault="00E56468" w:rsidP="00E56468">
      <w:pPr>
        <w:rPr>
          <w:sz w:val="16"/>
        </w:rPr>
      </w:pPr>
      <w:r>
        <w:rPr>
          <w:sz w:val="16"/>
        </w:rPr>
        <w:t xml:space="preserve">Thus, </w:t>
      </w:r>
      <w:r>
        <w:rPr>
          <w:rStyle w:val="StyleUnderline"/>
        </w:rPr>
        <w:t>while populism certainly</w:t>
      </w:r>
      <w:r>
        <w:rPr>
          <w:sz w:val="16"/>
        </w:rPr>
        <w:t xml:space="preserve"> </w:t>
      </w:r>
      <w:r>
        <w:rPr>
          <w:rStyle w:val="Emphasis"/>
        </w:rPr>
        <w:t>can be a mortal threat</w:t>
      </w:r>
      <w:r>
        <w:rPr>
          <w:sz w:val="16"/>
        </w:rPr>
        <w:t xml:space="preserve"> </w:t>
      </w:r>
      <w:r>
        <w:rPr>
          <w:rStyle w:val="StyleUnderline"/>
        </w:rPr>
        <w:t>to democracy, the</w:t>
      </w:r>
      <w:r>
        <w:rPr>
          <w:sz w:val="16"/>
        </w:rPr>
        <w:t xml:space="preserve"> </w:t>
      </w:r>
      <w:r w:rsidRPr="002D43AE">
        <w:rPr>
          <w:rStyle w:val="Emphasis"/>
          <w:highlight w:val="green"/>
        </w:rPr>
        <w:t>worst outcome</w:t>
      </w:r>
      <w:r w:rsidRPr="002D43AE">
        <w:rPr>
          <w:sz w:val="16"/>
          <w:highlight w:val="green"/>
        </w:rPr>
        <w:t xml:space="preserve"> </w:t>
      </w:r>
      <w:r w:rsidRPr="002D43AE">
        <w:rPr>
          <w:rStyle w:val="StyleUnderline"/>
          <w:highlight w:val="green"/>
        </w:rPr>
        <w:t>is</w:t>
      </w:r>
      <w:r w:rsidRPr="002D43AE">
        <w:rPr>
          <w:sz w:val="16"/>
          <w:highlight w:val="green"/>
        </w:rPr>
        <w:t xml:space="preserve"> </w:t>
      </w:r>
      <w:r w:rsidRPr="002D43AE">
        <w:rPr>
          <w:rStyle w:val="Emphasis"/>
          <w:highlight w:val="green"/>
        </w:rPr>
        <w:t>less common than</w:t>
      </w:r>
      <w:r>
        <w:rPr>
          <w:rStyle w:val="Emphasis"/>
        </w:rPr>
        <w:t xml:space="preserve"> observers have </w:t>
      </w:r>
      <w:r w:rsidRPr="002D43AE">
        <w:rPr>
          <w:rStyle w:val="Emphasis"/>
          <w:highlight w:val="green"/>
        </w:rPr>
        <w:t>feared</w:t>
      </w:r>
      <w:r>
        <w:rPr>
          <w:sz w:val="16"/>
        </w:rPr>
        <w:t xml:space="preserve">. Instead, </w:t>
      </w:r>
      <w:r w:rsidRPr="002D43AE">
        <w:rPr>
          <w:rStyle w:val="StyleUnderline"/>
          <w:highlight w:val="green"/>
        </w:rPr>
        <w:t>liberal pluralism</w:t>
      </w:r>
      <w:r>
        <w:rPr>
          <w:sz w:val="16"/>
        </w:rPr>
        <w:t xml:space="preserve"> often </w:t>
      </w:r>
      <w:r w:rsidRPr="002D43AE">
        <w:rPr>
          <w:rStyle w:val="StyleUnderline"/>
          <w:highlight w:val="green"/>
        </w:rPr>
        <w:t>commands</w:t>
      </w:r>
      <w:r w:rsidRPr="002D43AE">
        <w:rPr>
          <w:sz w:val="16"/>
          <w:highlight w:val="green"/>
        </w:rPr>
        <w:t xml:space="preserve"> </w:t>
      </w:r>
      <w:r w:rsidRPr="002D43AE">
        <w:rPr>
          <w:rStyle w:val="Emphasis"/>
          <w:highlight w:val="green"/>
        </w:rPr>
        <w:t>considerable</w:t>
      </w:r>
      <w:r w:rsidRPr="002D43AE">
        <w:rPr>
          <w:sz w:val="16"/>
          <w:highlight w:val="green"/>
        </w:rPr>
        <w:t xml:space="preserve"> </w:t>
      </w:r>
      <w:r w:rsidRPr="002D43AE">
        <w:rPr>
          <w:rStyle w:val="StyleUnderline"/>
          <w:highlight w:val="green"/>
        </w:rPr>
        <w:t>strength</w:t>
      </w:r>
      <w:r>
        <w:rPr>
          <w:rStyle w:val="StyleUnderline"/>
        </w:rPr>
        <w:t xml:space="preserve"> as </w:t>
      </w:r>
      <w:r w:rsidRPr="002D43AE">
        <w:rPr>
          <w:rStyle w:val="StyleUnderline"/>
          <w:highlight w:val="green"/>
        </w:rPr>
        <w:t>institutional checks and balances hold firm and opposition forces</w:t>
      </w:r>
      <w:r w:rsidRPr="002D43AE">
        <w:rPr>
          <w:sz w:val="16"/>
          <w:highlight w:val="green"/>
        </w:rPr>
        <w:t xml:space="preserve"> </w:t>
      </w:r>
      <w:r w:rsidRPr="002D43AE">
        <w:rPr>
          <w:rStyle w:val="Emphasis"/>
          <w:highlight w:val="green"/>
        </w:rPr>
        <w:t>mobilize</w:t>
      </w:r>
      <w:r>
        <w:rPr>
          <w:sz w:val="16"/>
        </w:rPr>
        <w:t xml:space="preserve"> </w:t>
      </w:r>
      <w:r>
        <w:rPr>
          <w:rStyle w:val="StyleUnderline"/>
        </w:rPr>
        <w:t>to foil</w:t>
      </w:r>
      <w:r>
        <w:rPr>
          <w:sz w:val="16"/>
        </w:rPr>
        <w:t xml:space="preserve"> the </w:t>
      </w:r>
      <w:r>
        <w:rPr>
          <w:rStyle w:val="StyleUnderline"/>
        </w:rPr>
        <w:t>machinations</w:t>
      </w:r>
      <w:r>
        <w:rPr>
          <w:sz w:val="16"/>
        </w:rPr>
        <w:t xml:space="preserve"> of domineering chief executives. </w:t>
      </w:r>
      <w:r>
        <w:rPr>
          <w:rStyle w:val="StyleUnderline"/>
        </w:rPr>
        <w:t>As a result</w:t>
      </w:r>
      <w:r>
        <w:rPr>
          <w:sz w:val="16"/>
        </w:rPr>
        <w:t xml:space="preserve">, </w:t>
      </w:r>
      <w:r w:rsidRPr="002D43AE">
        <w:rPr>
          <w:rStyle w:val="Emphasis"/>
          <w:highlight w:val="green"/>
        </w:rPr>
        <w:t>most populist</w:t>
      </w:r>
      <w:r>
        <w:rPr>
          <w:sz w:val="16"/>
        </w:rPr>
        <w:t xml:space="preserve"> assailant</w:t>
      </w:r>
      <w:r w:rsidRPr="002D43AE">
        <w:rPr>
          <w:rStyle w:val="Emphasis"/>
          <w:highlight w:val="green"/>
        </w:rPr>
        <w:t>s</w:t>
      </w:r>
      <w:r>
        <w:rPr>
          <w:sz w:val="16"/>
        </w:rPr>
        <w:t xml:space="preserve"> </w:t>
      </w:r>
      <w:r>
        <w:rPr>
          <w:rStyle w:val="StyleUnderline"/>
        </w:rPr>
        <w:t xml:space="preserve">have </w:t>
      </w:r>
      <w:r w:rsidRPr="002D43AE">
        <w:rPr>
          <w:rStyle w:val="StyleUnderline"/>
          <w:highlight w:val="green"/>
        </w:rPr>
        <w:t>failed</w:t>
      </w:r>
      <w:r>
        <w:rPr>
          <w:sz w:val="16"/>
        </w:rPr>
        <w:t xml:space="preserve">. Several have </w:t>
      </w:r>
      <w:r>
        <w:rPr>
          <w:rStyle w:val="StyleUnderline"/>
        </w:rPr>
        <w:t>found themselves</w:t>
      </w:r>
      <w:r>
        <w:rPr>
          <w:sz w:val="16"/>
        </w:rPr>
        <w:t xml:space="preserve"> </w:t>
      </w:r>
      <w:r w:rsidRPr="002D43AE">
        <w:rPr>
          <w:rStyle w:val="Emphasis"/>
          <w:highlight w:val="green"/>
        </w:rPr>
        <w:t>hemmed</w:t>
      </w:r>
      <w:r>
        <w:rPr>
          <w:sz w:val="16"/>
        </w:rPr>
        <w:t xml:space="preserve"> </w:t>
      </w:r>
      <w:r>
        <w:rPr>
          <w:rStyle w:val="StyleUnderline"/>
        </w:rPr>
        <w:t xml:space="preserve">in </w:t>
      </w:r>
      <w:r w:rsidRPr="002D43AE">
        <w:rPr>
          <w:rStyle w:val="StyleUnderline"/>
          <w:highlight w:val="green"/>
        </w:rPr>
        <w:t>by</w:t>
      </w:r>
      <w:r>
        <w:rPr>
          <w:rStyle w:val="StyleUnderline"/>
        </w:rPr>
        <w:t xml:space="preserve"> institutional </w:t>
      </w:r>
      <w:r w:rsidRPr="002D43AE">
        <w:rPr>
          <w:rStyle w:val="StyleUnderline"/>
          <w:highlight w:val="green"/>
        </w:rPr>
        <w:t>checks</w:t>
      </w:r>
      <w:r>
        <w:rPr>
          <w:rStyle w:val="StyleUnderline"/>
        </w:rPr>
        <w:t xml:space="preserve"> and balances, while others have seen</w:t>
      </w:r>
      <w:r>
        <w:rPr>
          <w:sz w:val="16"/>
        </w:rPr>
        <w:t xml:space="preserve"> their </w:t>
      </w:r>
      <w:r w:rsidRPr="002D43AE">
        <w:rPr>
          <w:rStyle w:val="StyleUnderline"/>
          <w:highlight w:val="green"/>
        </w:rPr>
        <w:t>careers done in by</w:t>
      </w:r>
      <w:r>
        <w:rPr>
          <w:sz w:val="16"/>
        </w:rPr>
        <w:t xml:space="preserve"> their own </w:t>
      </w:r>
      <w:r w:rsidRPr="002D43AE">
        <w:rPr>
          <w:rStyle w:val="Emphasis"/>
          <w:highlight w:val="green"/>
        </w:rPr>
        <w:t>haphazard</w:t>
      </w:r>
      <w:r w:rsidRPr="002D43AE">
        <w:rPr>
          <w:sz w:val="16"/>
          <w:highlight w:val="green"/>
        </w:rPr>
        <w:t xml:space="preserve"> </w:t>
      </w:r>
      <w:r w:rsidRPr="002D43AE">
        <w:rPr>
          <w:rStyle w:val="StyleUnderline"/>
          <w:highlight w:val="green"/>
        </w:rPr>
        <w:t>decisions</w:t>
      </w:r>
      <w:r>
        <w:rPr>
          <w:rStyle w:val="StyleUnderline"/>
        </w:rPr>
        <w:t xml:space="preserve"> and</w:t>
      </w:r>
      <w:r>
        <w:rPr>
          <w:sz w:val="16"/>
        </w:rPr>
        <w:t xml:space="preserve"> unruly confrontational </w:t>
      </w:r>
      <w:r>
        <w:rPr>
          <w:rStyle w:val="StyleUnderline"/>
        </w:rPr>
        <w:t xml:space="preserve">urges </w:t>
      </w:r>
      <w:r w:rsidRPr="002D43AE">
        <w:rPr>
          <w:rStyle w:val="StyleUnderline"/>
          <w:highlight w:val="green"/>
        </w:rPr>
        <w:t>before</w:t>
      </w:r>
      <w:r>
        <w:rPr>
          <w:rStyle w:val="StyleUnderline"/>
        </w:rPr>
        <w:t xml:space="preserve"> they could inflict serious </w:t>
      </w:r>
      <w:r w:rsidRPr="002D43AE">
        <w:rPr>
          <w:rStyle w:val="StyleUnderline"/>
          <w:highlight w:val="green"/>
        </w:rPr>
        <w:t>damage</w:t>
      </w:r>
      <w:r>
        <w:rPr>
          <w:rStyle w:val="StyleUnderline"/>
        </w:rPr>
        <w:t xml:space="preserve"> on democracy</w:t>
      </w:r>
      <w:r>
        <w:rPr>
          <w:sz w:val="16"/>
        </w:rPr>
        <w:t>.5</w:t>
      </w:r>
    </w:p>
    <w:p w14:paraId="4F304DFC" w14:textId="77C9B3D6" w:rsidR="00E56468" w:rsidRPr="009C4BE0" w:rsidRDefault="00E56468" w:rsidP="00E56468">
      <w:pPr>
        <w:pStyle w:val="Heading4"/>
        <w:rPr>
          <w:rFonts w:cs="Arial"/>
        </w:rPr>
      </w:pPr>
      <w:r>
        <w:t>8</w:t>
      </w:r>
      <w:r>
        <w:t>]</w:t>
      </w:r>
      <w:r>
        <w:t xml:space="preserve"> </w:t>
      </w:r>
      <w:r>
        <w:rPr>
          <w:rFonts w:cs="Arial"/>
        </w:rPr>
        <w:t xml:space="preserve">Disinformation </w:t>
      </w:r>
      <w:r w:rsidRPr="00AC645E">
        <w:rPr>
          <w:rFonts w:cs="Arial"/>
          <w:u w:val="single"/>
        </w:rPr>
        <w:t>doesn’t</w:t>
      </w:r>
      <w:r w:rsidRPr="009C4BE0">
        <w:rPr>
          <w:rFonts w:cs="Arial"/>
        </w:rPr>
        <w:t xml:space="preserve"> escalate</w:t>
      </w:r>
    </w:p>
    <w:p w14:paraId="0B2C9CD5" w14:textId="77777777" w:rsidR="00E56468" w:rsidRPr="009C4BE0" w:rsidRDefault="00E56468" w:rsidP="00E56468">
      <w:r w:rsidRPr="009C4BE0">
        <w:t xml:space="preserve">Heine </w:t>
      </w:r>
      <w:r w:rsidRPr="009C4BE0">
        <w:rPr>
          <w:rStyle w:val="Style13ptBold"/>
        </w:rPr>
        <w:t>Sørensen 19</w:t>
      </w:r>
      <w:r w:rsidRPr="009C4BE0">
        <w:t>, Senior Lecturer at the Institute for Strategy at the Royal Danish Defence College, and Dorthe Bach Nyemann, Senior Lecturer at the Institute for Strategy, Royal Danish Defence College, Represented Denmark in the research Project entitled “Countering Hybrid Warfare I-II” Within the Framework of the Multinational Capability Development Campaign (MCDC), US Joint Forces Command, “Deterrence by Punishment as a Way of Countering Hybrid Threats – Why We Need To Go ‘Beyond Resilience’ in the Gray Zone”, Multinational Capability Development Campaign, March 2019, https://tinyurl.com/y6cko3at</w:t>
      </w:r>
    </w:p>
    <w:p w14:paraId="49895A84" w14:textId="77777777" w:rsidR="00E56468" w:rsidRPr="009C4BE0" w:rsidRDefault="00E56468" w:rsidP="00E56468">
      <w:pPr>
        <w:rPr>
          <w:sz w:val="16"/>
        </w:rPr>
      </w:pPr>
      <w:r w:rsidRPr="009C4BE0">
        <w:rPr>
          <w:sz w:val="16"/>
        </w:rPr>
        <w:t>The Flipside of Deterrence by Punishment – the Fear of Escalation</w:t>
      </w:r>
    </w:p>
    <w:p w14:paraId="35624A34" w14:textId="77777777" w:rsidR="00E56468" w:rsidRPr="009C4BE0" w:rsidRDefault="00E56468" w:rsidP="00E56468">
      <w:pPr>
        <w:rPr>
          <w:sz w:val="16"/>
        </w:rPr>
      </w:pPr>
      <w:r w:rsidRPr="002D43AE">
        <w:rPr>
          <w:rStyle w:val="StyleUnderline"/>
        </w:rPr>
        <w:t>One of the</w:t>
      </w:r>
      <w:r w:rsidRPr="002D43AE">
        <w:rPr>
          <w:sz w:val="16"/>
        </w:rPr>
        <w:t xml:space="preserve"> greatest </w:t>
      </w:r>
      <w:r w:rsidRPr="002D43AE">
        <w:rPr>
          <w:rStyle w:val="Emphasis"/>
        </w:rPr>
        <w:t>reservation</w:t>
      </w:r>
      <w:r w:rsidRPr="002D43AE">
        <w:rPr>
          <w:rStyle w:val="StyleUnderline"/>
        </w:rPr>
        <w:t xml:space="preserve">s against communicating a willingness to take punitive actions concerns the risk of </w:t>
      </w:r>
      <w:r w:rsidRPr="002D43AE">
        <w:rPr>
          <w:rStyle w:val="Emphasis"/>
        </w:rPr>
        <w:t>escalation</w:t>
      </w:r>
      <w:r w:rsidRPr="002D43AE">
        <w:rPr>
          <w:rStyle w:val="StyleUnderline"/>
        </w:rPr>
        <w:t xml:space="preserve"> and increased tension due to a more assertive</w:t>
      </w:r>
      <w:r w:rsidRPr="002D43AE">
        <w:rPr>
          <w:sz w:val="16"/>
        </w:rPr>
        <w:t xml:space="preserve"> or offensive </w:t>
      </w:r>
      <w:r w:rsidRPr="002D43AE">
        <w:rPr>
          <w:rStyle w:val="StyleUnderline"/>
        </w:rPr>
        <w:t>posture. Yet when looking</w:t>
      </w:r>
      <w:r w:rsidRPr="009C4BE0">
        <w:rPr>
          <w:rStyle w:val="StyleUnderline"/>
        </w:rPr>
        <w:t xml:space="preserve"> into possible responses – retaliation in cyberspace, for example – a number of </w:t>
      </w:r>
      <w:r w:rsidRPr="002D43AE">
        <w:rPr>
          <w:rStyle w:val="Emphasis"/>
          <w:szCs w:val="26"/>
          <w:highlight w:val="green"/>
        </w:rPr>
        <w:t>“self-dampening” mechanisms</w:t>
      </w:r>
      <w:r w:rsidRPr="002D43AE">
        <w:rPr>
          <w:rStyle w:val="StyleUnderline"/>
          <w:szCs w:val="26"/>
          <w:highlight w:val="green"/>
        </w:rPr>
        <w:t xml:space="preserve"> </w:t>
      </w:r>
      <w:r w:rsidRPr="002D43AE">
        <w:rPr>
          <w:rStyle w:val="StyleUnderline"/>
        </w:rPr>
        <w:t>appear</w:t>
      </w:r>
      <w:r w:rsidRPr="009C4BE0">
        <w:rPr>
          <w:rStyle w:val="StyleUnderline"/>
        </w:rPr>
        <w:t xml:space="preserve"> to be </w:t>
      </w:r>
      <w:r w:rsidRPr="002D43AE">
        <w:rPr>
          <w:rStyle w:val="Emphasis"/>
          <w:highlight w:val="green"/>
        </w:rPr>
        <w:t>in place</w:t>
      </w:r>
      <w:r w:rsidRPr="009C4BE0">
        <w:rPr>
          <w:rStyle w:val="StyleUnderline"/>
        </w:rPr>
        <w:t xml:space="preserve"> that may be </w:t>
      </w:r>
      <w:r w:rsidRPr="009C4BE0">
        <w:rPr>
          <w:rStyle w:val="Emphasis"/>
        </w:rPr>
        <w:t>applicable</w:t>
      </w:r>
      <w:r w:rsidRPr="009C4BE0">
        <w:rPr>
          <w:rStyle w:val="StyleUnderline"/>
        </w:rPr>
        <w:t xml:space="preserve"> to many types of responses</w:t>
      </w:r>
      <w:r w:rsidRPr="009C4BE0">
        <w:rPr>
          <w:sz w:val="16"/>
        </w:rPr>
        <w:t xml:space="preserve">.30 </w:t>
      </w:r>
      <w:r w:rsidRPr="002D43AE">
        <w:rPr>
          <w:rStyle w:val="StyleUnderline"/>
          <w:highlight w:val="green"/>
        </w:rPr>
        <w:t>One</w:t>
      </w:r>
      <w:r w:rsidRPr="009C4BE0">
        <w:rPr>
          <w:rStyle w:val="StyleUnderline"/>
        </w:rPr>
        <w:t xml:space="preserve"> example </w:t>
      </w:r>
      <w:r w:rsidRPr="002D43AE">
        <w:rPr>
          <w:rStyle w:val="StyleUnderline"/>
          <w:highlight w:val="green"/>
        </w:rPr>
        <w:t>is</w:t>
      </w:r>
      <w:r w:rsidRPr="009C4BE0">
        <w:rPr>
          <w:rStyle w:val="StyleUnderline"/>
        </w:rPr>
        <w:t xml:space="preserve"> the requirement to establish</w:t>
      </w:r>
      <w:r w:rsidRPr="009C4BE0">
        <w:rPr>
          <w:sz w:val="16"/>
        </w:rPr>
        <w:t xml:space="preserve"> some level of </w:t>
      </w:r>
      <w:r w:rsidRPr="002D43AE">
        <w:rPr>
          <w:rStyle w:val="Emphasis"/>
          <w:highlight w:val="green"/>
        </w:rPr>
        <w:t>attribution</w:t>
      </w:r>
      <w:r w:rsidRPr="009C4BE0">
        <w:rPr>
          <w:sz w:val="16"/>
        </w:rPr>
        <w:t xml:space="preserve"> of aggression on which to base a response. As discussed above, while attribution is rarely impossible, </w:t>
      </w:r>
      <w:r w:rsidRPr="009C4BE0">
        <w:rPr>
          <w:rStyle w:val="StyleUnderline"/>
        </w:rPr>
        <w:t xml:space="preserve">it can be a time-consuming and </w:t>
      </w:r>
      <w:r w:rsidRPr="002D43AE">
        <w:rPr>
          <w:rStyle w:val="StyleUnderline"/>
        </w:rPr>
        <w:t xml:space="preserve">technically-challenging endeavor. In a high-stakes scenario the </w:t>
      </w:r>
      <w:r w:rsidRPr="002D43AE">
        <w:rPr>
          <w:rStyle w:val="Emphasis"/>
        </w:rPr>
        <w:t>time</w:t>
      </w:r>
      <w:r w:rsidRPr="002D43AE">
        <w:rPr>
          <w:rStyle w:val="StyleUnderline"/>
        </w:rPr>
        <w:t xml:space="preserve"> taken</w:t>
      </w:r>
      <w:r w:rsidRPr="002D43AE">
        <w:rPr>
          <w:sz w:val="16"/>
        </w:rPr>
        <w:t xml:space="preserve"> to get attribution as right as possible </w:t>
      </w:r>
      <w:r w:rsidRPr="002D43AE">
        <w:rPr>
          <w:rStyle w:val="StyleUnderline"/>
        </w:rPr>
        <w:t xml:space="preserve">means there will be </w:t>
      </w:r>
      <w:r w:rsidRPr="002D43AE">
        <w:rPr>
          <w:rStyle w:val="Emphasis"/>
          <w:highlight w:val="green"/>
        </w:rPr>
        <w:t>plenty of time</w:t>
      </w:r>
      <w:r w:rsidRPr="002D43AE">
        <w:rPr>
          <w:rStyle w:val="StyleUnderline"/>
          <w:highlight w:val="green"/>
        </w:rPr>
        <w:t xml:space="preserve"> to </w:t>
      </w:r>
      <w:r w:rsidRPr="002D43AE">
        <w:rPr>
          <w:rStyle w:val="Emphasis"/>
          <w:highlight w:val="green"/>
        </w:rPr>
        <w:t>think twice</w:t>
      </w:r>
      <w:r w:rsidRPr="009C4BE0">
        <w:rPr>
          <w:rStyle w:val="StyleUnderline"/>
        </w:rPr>
        <w:t xml:space="preserve"> about actions and consequences, </w:t>
      </w:r>
      <w:r w:rsidRPr="002D43AE">
        <w:rPr>
          <w:rStyle w:val="StyleUnderline"/>
          <w:highlight w:val="green"/>
        </w:rPr>
        <w:t>and</w:t>
      </w:r>
      <w:r w:rsidRPr="009C4BE0">
        <w:rPr>
          <w:rStyle w:val="StyleUnderline"/>
        </w:rPr>
        <w:t xml:space="preserve"> to </w:t>
      </w:r>
      <w:r w:rsidRPr="002D43AE">
        <w:rPr>
          <w:rStyle w:val="Emphasis"/>
        </w:rPr>
        <w:t xml:space="preserve">lean on </w:t>
      </w:r>
      <w:r w:rsidRPr="002D43AE">
        <w:rPr>
          <w:rStyle w:val="Emphasis"/>
          <w:highlight w:val="green"/>
        </w:rPr>
        <w:t>diplomatic measures</w:t>
      </w:r>
      <w:r w:rsidRPr="009C4BE0">
        <w:rPr>
          <w:rStyle w:val="StyleUnderline"/>
        </w:rPr>
        <w:t xml:space="preserve"> in </w:t>
      </w:r>
      <w:r w:rsidRPr="002D43AE">
        <w:rPr>
          <w:rStyle w:val="Emphasis"/>
        </w:rPr>
        <w:t>parallel</w:t>
      </w:r>
      <w:r w:rsidRPr="002D43AE">
        <w:rPr>
          <w:rStyle w:val="StyleUnderline"/>
        </w:rPr>
        <w:t xml:space="preserve">. An example of a self-dampening mechanism related to the </w:t>
      </w:r>
      <w:r w:rsidRPr="002D43AE">
        <w:rPr>
          <w:rStyle w:val="Emphasis"/>
        </w:rPr>
        <w:t>cyber</w:t>
      </w:r>
      <w:r w:rsidRPr="002D43AE">
        <w:rPr>
          <w:rStyle w:val="StyleUnderline"/>
        </w:rPr>
        <w:t xml:space="preserve"> domain is the</w:t>
      </w:r>
      <w:r w:rsidRPr="009C4BE0">
        <w:rPr>
          <w:rStyle w:val="StyleUnderline"/>
        </w:rPr>
        <w:t xml:space="preserve"> </w:t>
      </w:r>
      <w:r w:rsidRPr="002D43AE">
        <w:rPr>
          <w:rStyle w:val="Emphasis"/>
          <w:highlight w:val="green"/>
        </w:rPr>
        <w:t>large investment</w:t>
      </w:r>
      <w:r w:rsidRPr="009C4BE0">
        <w:rPr>
          <w:rStyle w:val="StyleUnderline"/>
        </w:rPr>
        <w:t xml:space="preserve"> required to develop credible offensive capabilities. Moreover, an offensive cyber capability is a </w:t>
      </w:r>
      <w:r w:rsidRPr="009C4BE0">
        <w:rPr>
          <w:rStyle w:val="Emphasis"/>
        </w:rPr>
        <w:t>transitory tool</w:t>
      </w:r>
      <w:r w:rsidRPr="009C4BE0">
        <w:rPr>
          <w:sz w:val="16"/>
        </w:rPr>
        <w:t xml:space="preserve">31. </w:t>
      </w:r>
      <w:r w:rsidRPr="009C4BE0">
        <w:rPr>
          <w:rStyle w:val="StyleUnderline"/>
        </w:rPr>
        <w:t xml:space="preserve">The ability to access a computer system or network to cause harm or damage is </w:t>
      </w:r>
      <w:r w:rsidRPr="009C4BE0">
        <w:rPr>
          <w:rStyle w:val="Emphasis"/>
        </w:rPr>
        <w:t>only temporary</w:t>
      </w:r>
      <w:r w:rsidRPr="009C4BE0">
        <w:rPr>
          <w:rStyle w:val="StyleUnderline"/>
        </w:rPr>
        <w:t xml:space="preserve"> and </w:t>
      </w:r>
      <w:r w:rsidRPr="009C4BE0">
        <w:rPr>
          <w:rStyle w:val="Emphasis"/>
        </w:rPr>
        <w:t>dependent</w:t>
      </w:r>
      <w:r w:rsidRPr="009C4BE0">
        <w:rPr>
          <w:rStyle w:val="StyleUnderline"/>
        </w:rPr>
        <w:t xml:space="preserve"> on a </w:t>
      </w:r>
      <w:r w:rsidRPr="009C4BE0">
        <w:rPr>
          <w:rStyle w:val="Emphasis"/>
        </w:rPr>
        <w:t>very rapid and ongoing patching</w:t>
      </w:r>
      <w:r w:rsidRPr="009C4BE0">
        <w:rPr>
          <w:rStyle w:val="StyleUnderline"/>
        </w:rPr>
        <w:t xml:space="preserve"> of vulnerabilities</w:t>
      </w:r>
      <w:r w:rsidRPr="009C4BE0">
        <w:rPr>
          <w:sz w:val="16"/>
        </w:rPr>
        <w:t xml:space="preserve">. At the same time, wielding the cyber instrument despite the downside of “burning” the capacity might have a de-escalatory effect by communicating capability and credibility to the opponent with a view to discouraging future hostile attacks. </w:t>
      </w:r>
      <w:r w:rsidRPr="002D43AE">
        <w:rPr>
          <w:rStyle w:val="StyleUnderline"/>
          <w:highlight w:val="green"/>
        </w:rPr>
        <w:t>Targeting</w:t>
      </w:r>
      <w:r w:rsidRPr="009C4BE0">
        <w:rPr>
          <w:rStyle w:val="StyleUnderline"/>
        </w:rPr>
        <w:t xml:space="preserve"> in any domain</w:t>
      </w:r>
      <w:r w:rsidRPr="009C4BE0">
        <w:rPr>
          <w:sz w:val="16"/>
        </w:rPr>
        <w:t xml:space="preserve"> – including cyberspace – </w:t>
      </w:r>
      <w:r w:rsidRPr="002D43AE">
        <w:rPr>
          <w:rStyle w:val="StyleUnderline"/>
          <w:highlight w:val="green"/>
        </w:rPr>
        <w:t>must</w:t>
      </w:r>
      <w:r w:rsidRPr="009C4BE0">
        <w:rPr>
          <w:rStyle w:val="StyleUnderline"/>
        </w:rPr>
        <w:t xml:space="preserve"> also </w:t>
      </w:r>
      <w:r w:rsidRPr="002D43AE">
        <w:rPr>
          <w:rStyle w:val="StyleUnderline"/>
          <w:highlight w:val="green"/>
        </w:rPr>
        <w:t>follow</w:t>
      </w:r>
      <w:r w:rsidRPr="009C4BE0">
        <w:rPr>
          <w:rStyle w:val="StyleUnderline"/>
        </w:rPr>
        <w:t xml:space="preserve"> </w:t>
      </w:r>
      <w:r w:rsidRPr="009C4BE0">
        <w:rPr>
          <w:rStyle w:val="Emphasis"/>
        </w:rPr>
        <w:t xml:space="preserve">relevant </w:t>
      </w:r>
      <w:r w:rsidRPr="002D43AE">
        <w:rPr>
          <w:rStyle w:val="Emphasis"/>
          <w:highlight w:val="green"/>
        </w:rPr>
        <w:t>rules</w:t>
      </w:r>
      <w:r w:rsidRPr="009C4BE0">
        <w:rPr>
          <w:sz w:val="16"/>
        </w:rPr>
        <w:t xml:space="preserve">, law and due-process </w:t>
      </w:r>
      <w:r w:rsidRPr="002D43AE">
        <w:rPr>
          <w:rStyle w:val="StyleUnderline"/>
          <w:highlight w:val="green"/>
        </w:rPr>
        <w:t>which</w:t>
      </w:r>
      <w:r w:rsidRPr="009C4BE0">
        <w:rPr>
          <w:rStyle w:val="StyleUnderline"/>
        </w:rPr>
        <w:t xml:space="preserve"> will </w:t>
      </w:r>
      <w:r w:rsidRPr="002D43AE">
        <w:rPr>
          <w:rStyle w:val="Emphasis"/>
          <w:highlight w:val="green"/>
        </w:rPr>
        <w:t>self-limit</w:t>
      </w:r>
      <w:r w:rsidRPr="009C4BE0">
        <w:rPr>
          <w:rStyle w:val="StyleUnderline"/>
        </w:rPr>
        <w:t xml:space="preserve"> the </w:t>
      </w:r>
      <w:r w:rsidRPr="009C4BE0">
        <w:rPr>
          <w:rStyle w:val="Emphasis"/>
        </w:rPr>
        <w:t>range</w:t>
      </w:r>
      <w:r w:rsidRPr="009C4BE0">
        <w:rPr>
          <w:rStyle w:val="StyleUnderline"/>
        </w:rPr>
        <w:t xml:space="preserve"> of </w:t>
      </w:r>
      <w:r w:rsidRPr="002D43AE">
        <w:rPr>
          <w:rStyle w:val="Emphasis"/>
          <w:highlight w:val="green"/>
        </w:rPr>
        <w:t>targets</w:t>
      </w:r>
      <w:r w:rsidRPr="009C4BE0">
        <w:rPr>
          <w:rStyle w:val="StyleUnderline"/>
        </w:rPr>
        <w:t xml:space="preserve"> and </w:t>
      </w:r>
      <w:r w:rsidRPr="009C4BE0">
        <w:rPr>
          <w:rStyle w:val="Emphasis"/>
        </w:rPr>
        <w:t>actions</w:t>
      </w:r>
      <w:r w:rsidRPr="009C4BE0">
        <w:rPr>
          <w:rStyle w:val="StyleUnderline"/>
        </w:rPr>
        <w:t xml:space="preserve"> available.</w:t>
      </w:r>
    </w:p>
    <w:p w14:paraId="16C574F9" w14:textId="77777777" w:rsidR="00E56468" w:rsidRPr="002D43AE" w:rsidRDefault="00E56468" w:rsidP="00E56468">
      <w:pPr>
        <w:rPr>
          <w:sz w:val="16"/>
        </w:rPr>
      </w:pPr>
      <w:r w:rsidRPr="002D43AE">
        <w:rPr>
          <w:rStyle w:val="StyleUnderline"/>
          <w:highlight w:val="green"/>
        </w:rPr>
        <w:t>A</w:t>
      </w:r>
      <w:r w:rsidRPr="009C4BE0">
        <w:rPr>
          <w:rStyle w:val="StyleUnderline"/>
        </w:rPr>
        <w:t xml:space="preserve"> final </w:t>
      </w:r>
      <w:r w:rsidRPr="002D43AE">
        <w:rPr>
          <w:rStyle w:val="Emphasis"/>
          <w:szCs w:val="26"/>
          <w:highlight w:val="green"/>
        </w:rPr>
        <w:t>“escalatory showstopper”</w:t>
      </w:r>
      <w:r w:rsidRPr="002D43AE">
        <w:rPr>
          <w:rStyle w:val="StyleUnderline"/>
          <w:szCs w:val="26"/>
          <w:highlight w:val="green"/>
        </w:rPr>
        <w:t xml:space="preserve"> </w:t>
      </w:r>
      <w:r w:rsidRPr="002D43AE">
        <w:rPr>
          <w:rStyle w:val="StyleUnderline"/>
        </w:rPr>
        <w:t>is</w:t>
      </w:r>
      <w:r w:rsidRPr="009C4BE0">
        <w:rPr>
          <w:rStyle w:val="StyleUnderline"/>
        </w:rPr>
        <w:t xml:space="preserve"> related to the challenge of </w:t>
      </w:r>
      <w:r w:rsidRPr="009C4BE0">
        <w:rPr>
          <w:rStyle w:val="Emphasis"/>
        </w:rPr>
        <w:t>identifying</w:t>
      </w:r>
      <w:r w:rsidRPr="009C4BE0">
        <w:rPr>
          <w:rStyle w:val="StyleUnderline"/>
        </w:rPr>
        <w:t xml:space="preserve"> and </w:t>
      </w:r>
      <w:r w:rsidRPr="009C4BE0">
        <w:rPr>
          <w:rStyle w:val="Emphasis"/>
        </w:rPr>
        <w:t>developing targets</w:t>
      </w:r>
      <w:r w:rsidRPr="009C4BE0">
        <w:rPr>
          <w:rStyle w:val="StyleUnderline"/>
        </w:rPr>
        <w:t xml:space="preserve"> of adequate strategic significance – </w:t>
      </w:r>
      <w:r w:rsidRPr="009C4BE0">
        <w:rPr>
          <w:rStyle w:val="Emphasis"/>
        </w:rPr>
        <w:t>not too much, not too little</w:t>
      </w:r>
      <w:r w:rsidRPr="009C4BE0">
        <w:rPr>
          <w:rStyle w:val="StyleUnderline"/>
        </w:rPr>
        <w:t xml:space="preserve"> – to achieve the desired effect. Responding to hybrid aggression by applying “middle range” punitive </w:t>
      </w:r>
      <w:r w:rsidRPr="002D43AE">
        <w:rPr>
          <w:rStyle w:val="StyleUnderline"/>
          <w:highlight w:val="green"/>
        </w:rPr>
        <w:t>actions</w:t>
      </w:r>
      <w:r w:rsidRPr="009C4BE0">
        <w:rPr>
          <w:rStyle w:val="StyleUnderline"/>
        </w:rPr>
        <w:t xml:space="preserve"> that are </w:t>
      </w:r>
      <w:r w:rsidRPr="002D43AE">
        <w:rPr>
          <w:rStyle w:val="Emphasis"/>
          <w:highlight w:val="green"/>
        </w:rPr>
        <w:t>proportionate</w:t>
      </w:r>
      <w:r w:rsidRPr="009C4BE0">
        <w:rPr>
          <w:rStyle w:val="StyleUnderline"/>
        </w:rPr>
        <w:t xml:space="preserve"> to the aggression threatened or suffered </w:t>
      </w:r>
      <w:r w:rsidRPr="002D43AE">
        <w:rPr>
          <w:rStyle w:val="StyleUnderline"/>
          <w:highlight w:val="green"/>
        </w:rPr>
        <w:t>will</w:t>
      </w:r>
      <w:r w:rsidRPr="009C4BE0">
        <w:rPr>
          <w:rStyle w:val="StyleUnderline"/>
        </w:rPr>
        <w:t xml:space="preserve"> also </w:t>
      </w:r>
      <w:r w:rsidRPr="002D43AE">
        <w:rPr>
          <w:rStyle w:val="Emphasis"/>
          <w:highlight w:val="green"/>
        </w:rPr>
        <w:t>self-limit</w:t>
      </w:r>
      <w:r w:rsidRPr="009C4BE0">
        <w:rPr>
          <w:rStyle w:val="StyleUnderline"/>
        </w:rPr>
        <w:t xml:space="preserve"> the escalatory potential. </w:t>
      </w:r>
      <w:r w:rsidRPr="002D43AE">
        <w:rPr>
          <w:rStyle w:val="StyleUnderline"/>
        </w:rPr>
        <w:t xml:space="preserve">It is </w:t>
      </w:r>
      <w:r w:rsidRPr="002D43AE">
        <w:rPr>
          <w:rStyle w:val="Emphasis"/>
        </w:rPr>
        <w:t>unlikely</w:t>
      </w:r>
      <w:r w:rsidRPr="002D43AE">
        <w:rPr>
          <w:rStyle w:val="StyleUnderline"/>
        </w:rPr>
        <w:t xml:space="preserve"> to be in the </w:t>
      </w:r>
      <w:r w:rsidRPr="002D43AE">
        <w:rPr>
          <w:rStyle w:val="Emphasis"/>
        </w:rPr>
        <w:t>interest</w:t>
      </w:r>
      <w:r w:rsidRPr="002D43AE">
        <w:rPr>
          <w:rStyle w:val="StyleUnderline"/>
        </w:rPr>
        <w:t xml:space="preserve"> of </w:t>
      </w:r>
      <w:r w:rsidRPr="002D43AE">
        <w:rPr>
          <w:rStyle w:val="Emphasis"/>
        </w:rPr>
        <w:t>any</w:t>
      </w:r>
      <w:r w:rsidRPr="002D43AE">
        <w:rPr>
          <w:rStyle w:val="StyleUnderline"/>
        </w:rPr>
        <w:t xml:space="preserve"> hybrid aggressor to pursue </w:t>
      </w:r>
      <w:r w:rsidRPr="002D43AE">
        <w:rPr>
          <w:rStyle w:val="Emphasis"/>
        </w:rPr>
        <w:t>a</w:t>
      </w:r>
      <w:r w:rsidRPr="002D43AE">
        <w:rPr>
          <w:rStyle w:val="StyleUnderline"/>
        </w:rPr>
        <w:t xml:space="preserve">n </w:t>
      </w:r>
      <w:r w:rsidRPr="002D43AE">
        <w:rPr>
          <w:rStyle w:val="Emphasis"/>
        </w:rPr>
        <w:t>escalatory spiral</w:t>
      </w:r>
      <w:r w:rsidRPr="002D43AE">
        <w:rPr>
          <w:rStyle w:val="StyleUnderline"/>
        </w:rPr>
        <w:t xml:space="preserve"> above and beyond where they were looking to compete in the first place: on the hybrid level</w:t>
      </w:r>
      <w:r w:rsidRPr="002D43AE">
        <w:rPr>
          <w:sz w:val="16"/>
        </w:rPr>
        <w:t>. Nevertheless, one way to mitigate the risk of escalation – while enhancing civilian oversight and interagency coordination – would be to establish rules of engagement for punitive actions on the hybrid level32 . This would provide decision-makers with common guidelines to pursue punitive actions</w:t>
      </w:r>
      <w:r w:rsidRPr="009C4BE0">
        <w:rPr>
          <w:sz w:val="16"/>
        </w:rPr>
        <w:t xml:space="preserve"> that fall below the “use of force threshold”. Moreover, this could actually bolster the credibility of punitive actions by signaling to hybrid aggressors the intent to take pre-prepared punitive actions when deemed necessary: in other words, a “playbook” for countering hybrid threats.</w:t>
      </w:r>
    </w:p>
    <w:p w14:paraId="30254442" w14:textId="77777777" w:rsidR="00E56468" w:rsidRDefault="00E56468" w:rsidP="00E56468">
      <w:pPr>
        <w:pStyle w:val="Heading2"/>
      </w:pPr>
      <w:r>
        <w:t>Adv – Solvency</w:t>
      </w:r>
    </w:p>
    <w:p w14:paraId="20B85C9D" w14:textId="31A2F8E9" w:rsidR="00E56468" w:rsidRPr="00032CCC" w:rsidRDefault="00E56468" w:rsidP="00E56468">
      <w:pPr>
        <w:pStyle w:val="Heading4"/>
      </w:pPr>
      <w:r>
        <w:t>1</w:t>
      </w:r>
      <w:r>
        <w:t>]</w:t>
      </w:r>
      <w:r>
        <w:t xml:space="preserve"> Sectoral bargaining destroys union democracy. Premature enactment ensures a </w:t>
      </w:r>
      <w:r>
        <w:rPr>
          <w:u w:val="single"/>
        </w:rPr>
        <w:t>weak version</w:t>
      </w:r>
      <w:r>
        <w:t xml:space="preserve"> that </w:t>
      </w:r>
      <w:r>
        <w:rPr>
          <w:u w:val="single"/>
        </w:rPr>
        <w:t>fails</w:t>
      </w:r>
      <w:r>
        <w:t xml:space="preserve"> to secure real protections, </w:t>
      </w:r>
      <w:r>
        <w:rPr>
          <w:u w:val="single"/>
        </w:rPr>
        <w:t>separates</w:t>
      </w:r>
      <w:r>
        <w:t xml:space="preserve"> union </w:t>
      </w:r>
      <w:r>
        <w:rPr>
          <w:u w:val="single"/>
        </w:rPr>
        <w:t>leaders</w:t>
      </w:r>
      <w:r>
        <w:t xml:space="preserve"> from the </w:t>
      </w:r>
      <w:r>
        <w:rPr>
          <w:u w:val="single"/>
        </w:rPr>
        <w:t>rank-and-file</w:t>
      </w:r>
      <w:r>
        <w:t xml:space="preserve">, and </w:t>
      </w:r>
      <w:r>
        <w:rPr>
          <w:u w:val="single"/>
        </w:rPr>
        <w:t>sabotages</w:t>
      </w:r>
      <w:r>
        <w:t xml:space="preserve"> longer-term organizing militancy. </w:t>
      </w:r>
    </w:p>
    <w:p w14:paraId="5BC5B532" w14:textId="77777777" w:rsidR="00E56468" w:rsidRDefault="00E56468" w:rsidP="00E56468">
      <w:r>
        <w:t xml:space="preserve">C.M. </w:t>
      </w:r>
      <w:r>
        <w:rPr>
          <w:rStyle w:val="Style13ptBold"/>
        </w:rPr>
        <w:t>Lewis 21</w:t>
      </w:r>
      <w:r>
        <w:t>,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4AC527EA" w14:textId="77777777" w:rsidR="00E56468" w:rsidRDefault="00E56468" w:rsidP="00E56468">
      <w:r>
        <w:rPr>
          <w:rStyle w:val="StyleUnderline"/>
        </w:rPr>
        <w:t>The seeming resurgence of the labor movement, and the need for</w:t>
      </w:r>
      <w:r>
        <w:rPr>
          <w:sz w:val="16"/>
        </w:rPr>
        <w:t xml:space="preserve"> </w:t>
      </w:r>
      <w:r>
        <w:rPr>
          <w:rStyle w:val="Emphasis"/>
        </w:rPr>
        <w:t>structural changes</w:t>
      </w:r>
      <w:r>
        <w:rPr>
          <w:sz w:val="16"/>
        </w:rPr>
        <w:t xml:space="preserve"> </w:t>
      </w:r>
      <w:r>
        <w:rPr>
          <w:rStyle w:val="StyleUnderline"/>
        </w:rPr>
        <w:t>to</w:t>
      </w:r>
      <w:r>
        <w:rPr>
          <w:sz w:val="16"/>
        </w:rPr>
        <w:t xml:space="preserve"> </w:t>
      </w:r>
      <w:r>
        <w:rPr>
          <w:rStyle w:val="Emphasis"/>
        </w:rPr>
        <w:t>labor law</w:t>
      </w:r>
      <w:r>
        <w:rPr>
          <w:sz w:val="16"/>
        </w:rPr>
        <w:t>—and now, the political potential of achieving them—</w:t>
      </w:r>
      <w:r>
        <w:rPr>
          <w:rStyle w:val="StyleUnderline"/>
        </w:rPr>
        <w:t>has led to a growth in</w:t>
      </w:r>
      <w:r>
        <w:rPr>
          <w:sz w:val="16"/>
        </w:rPr>
        <w:t xml:space="preserve"> </w:t>
      </w:r>
      <w:r>
        <w:rPr>
          <w:rStyle w:val="Emphasis"/>
        </w:rPr>
        <w:t>prescriptions</w:t>
      </w:r>
      <w:r>
        <w:rPr>
          <w:sz w:val="16"/>
        </w:rPr>
        <w:t xml:space="preserve"> for the movement’s future. Jane McAlevey’s No Shortcuts and A Collective Bargain have been widely and positively received as blueprints for organized labor; others, such as Shaun Richman’s Tell The Bosses We’re Coming, have also contributed to the discussion of revitalizing the movement internally and on a policy level.</w:t>
      </w:r>
    </w:p>
    <w:p w14:paraId="0899134E" w14:textId="77777777" w:rsidR="00E56468" w:rsidRDefault="00E56468" w:rsidP="00E56468">
      <w:r>
        <w:rPr>
          <w:rStyle w:val="Emphasis"/>
        </w:rPr>
        <w:t xml:space="preserve">David </w:t>
      </w:r>
      <w:r w:rsidRPr="002D43AE">
        <w:rPr>
          <w:rStyle w:val="Emphasis"/>
          <w:highlight w:val="green"/>
        </w:rPr>
        <w:t>Madland</w:t>
      </w:r>
      <w:r>
        <w:rPr>
          <w:rStyle w:val="Emphasis"/>
        </w:rPr>
        <w:t>’s</w:t>
      </w:r>
      <w:r>
        <w:rPr>
          <w:sz w:val="16"/>
        </w:rPr>
        <w:t xml:space="preserve"> Re-Union: How Bold Labor Reforms Can Repair, Revitalize, and Reunite the United States </w:t>
      </w:r>
      <w:r>
        <w:rPr>
          <w:rStyle w:val="StyleUnderline"/>
        </w:rPr>
        <w:t>presents an analysis of labor’s decline, and</w:t>
      </w:r>
      <w:r>
        <w:rPr>
          <w:sz w:val="16"/>
        </w:rPr>
        <w:t xml:space="preserve"> </w:t>
      </w:r>
      <w:r>
        <w:rPr>
          <w:rStyle w:val="Emphasis"/>
        </w:rPr>
        <w:t xml:space="preserve">policy </w:t>
      </w:r>
      <w:r w:rsidRPr="002D43AE">
        <w:rPr>
          <w:rStyle w:val="Emphasis"/>
          <w:highlight w:val="green"/>
        </w:rPr>
        <w:t>prescription</w:t>
      </w:r>
      <w:r>
        <w:rPr>
          <w:sz w:val="16"/>
        </w:rPr>
        <w:t xml:space="preserve"> for transforming the system of labor relations in the United States. Madland, a Senior Fellow at the Center for American Progress, presents a familiar argument: American labor law is broken, and </w:t>
      </w:r>
      <w:r>
        <w:rPr>
          <w:rStyle w:val="StyleUnderline"/>
        </w:rPr>
        <w:t>we need to</w:t>
      </w:r>
      <w:r>
        <w:rPr>
          <w:sz w:val="16"/>
        </w:rPr>
        <w:t xml:space="preserve"> </w:t>
      </w:r>
      <w:r>
        <w:rPr>
          <w:rStyle w:val="Emphasis"/>
        </w:rPr>
        <w:t>rethink</w:t>
      </w:r>
      <w:r>
        <w:rPr>
          <w:sz w:val="16"/>
        </w:rPr>
        <w:t xml:space="preserve"> it, and rethink it </w:t>
      </w:r>
      <w:r>
        <w:rPr>
          <w:rStyle w:val="StyleUnderline"/>
        </w:rPr>
        <w:t>along</w:t>
      </w:r>
      <w:r>
        <w:rPr>
          <w:sz w:val="16"/>
        </w:rPr>
        <w:t xml:space="preserve"> </w:t>
      </w:r>
      <w:r>
        <w:rPr>
          <w:rStyle w:val="Emphasis"/>
        </w:rPr>
        <w:t>sectoral</w:t>
      </w:r>
      <w:r>
        <w:rPr>
          <w:sz w:val="16"/>
        </w:rPr>
        <w:t xml:space="preserve"> or “broad-based </w:t>
      </w:r>
      <w:r>
        <w:rPr>
          <w:rStyle w:val="Emphasis"/>
        </w:rPr>
        <w:t>bargaining</w:t>
      </w:r>
      <w:r>
        <w:rPr>
          <w:sz w:val="16"/>
        </w:rPr>
        <w:t xml:space="preserve">” </w:t>
      </w:r>
      <w:r>
        <w:rPr>
          <w:rStyle w:val="Emphasis"/>
        </w:rPr>
        <w:t>lines</w:t>
      </w:r>
      <w:r>
        <w:rPr>
          <w:sz w:val="16"/>
        </w:rPr>
        <w:t xml:space="preserve">. Sectoral bargaining has become </w:t>
      </w:r>
      <w:r>
        <w:rPr>
          <w:rStyle w:val="StyleUnderline"/>
        </w:rPr>
        <w:t>a</w:t>
      </w:r>
      <w:r>
        <w:rPr>
          <w:sz w:val="16"/>
        </w:rPr>
        <w:t xml:space="preserve"> </w:t>
      </w:r>
      <w:r>
        <w:rPr>
          <w:rStyle w:val="Emphasis"/>
        </w:rPr>
        <w:t>popular trend</w:t>
      </w:r>
      <w:r>
        <w:rPr>
          <w:sz w:val="16"/>
        </w:rPr>
        <w:t xml:space="preserve"> </w:t>
      </w:r>
      <w:r>
        <w:rPr>
          <w:rStyle w:val="StyleUnderline"/>
        </w:rPr>
        <w:t>in policy circles</w:t>
      </w:r>
      <w:r>
        <w:rPr>
          <w:sz w:val="16"/>
        </w:rPr>
        <w:t>, and most platforms issued by Democratic primary contenders in 2020 included reference to sectoral bargaining.</w:t>
      </w:r>
    </w:p>
    <w:p w14:paraId="73863BE6" w14:textId="77777777" w:rsidR="00E56468" w:rsidRDefault="00E56468" w:rsidP="00E56468">
      <w:r>
        <w:rPr>
          <w:sz w:val="16"/>
        </w:rPr>
        <w:t>Madland takes a broad approach to defining sectoral bargaining. He points to existing de facto sectoral approaches, such as in the auto industry, as examples of near-sectoral pattern bargaining that is prohibitively difficult to replicate because of policy and legal barriers. Rather than jettison the current system of bargaining, he proposes to layer a sectoral system on top of it, creating an easier pathway to multiemployer agreements and a system of wage boards with representatives of labor, government, and management that would set minimum standards for difficult-to-organize industries like home healthcare.</w:t>
      </w:r>
    </w:p>
    <w:p w14:paraId="7FB4D8F7" w14:textId="77777777" w:rsidR="00E56468" w:rsidRDefault="00E56468" w:rsidP="00E56468">
      <w:r>
        <w:rPr>
          <w:sz w:val="16"/>
        </w:rPr>
        <w:t>Madland's second proposal that the government should actively incentivize union membership as a function of public policy, is more unique. To demonstrate an example of this, he points to the Ghent system, named after Ghent, Belgium. Under the Ghent system, unions historically hold a monopoly on the provision of a voluntary system of unemployment compensation. Workers seeking unemployment insurance access it through unions, rather than government unemployment claims. The result: extremely high rates of union membership that have proven more sustainable over time. Replicating such a system in the United States could, he suggests, take the form of “portable benefits” proposals or workforce training.</w:t>
      </w:r>
    </w:p>
    <w:p w14:paraId="57F48A05" w14:textId="77777777" w:rsidR="00E56468" w:rsidRDefault="00E56468" w:rsidP="00E56468">
      <w:r>
        <w:rPr>
          <w:sz w:val="16"/>
        </w:rPr>
        <w:t>Madland argues that foundationally, strong labor unions are a question of democracy: an argument with which few in the labor movement would find disagreements. How they serve as guarantors of democracy, however, is a different question. Madland believes that the role of labor unions is as a bulwark of the middle class, creating a mediating class between the elites and—one supposes, though he leaves it unsaid—the working class. A weak middle class, he argues (drawing on Aristotle), leads to class antagonisms, and either power grabs by the rich or “mob role [sic].”</w:t>
      </w:r>
    </w:p>
    <w:p w14:paraId="5B5FB942" w14:textId="77777777" w:rsidR="00E56468" w:rsidRDefault="00E56468" w:rsidP="00E56468">
      <w:r>
        <w:rPr>
          <w:rStyle w:val="StyleUnderline"/>
        </w:rPr>
        <w:t>Much of the book is dedicated to demonstrating that the American system is broken, and to defending these two basic propositions—</w:t>
      </w:r>
      <w:r>
        <w:rPr>
          <w:rStyle w:val="Emphasis"/>
        </w:rPr>
        <w:t>sectoral bargaining</w:t>
      </w:r>
      <w:r>
        <w:rPr>
          <w:sz w:val="16"/>
        </w:rPr>
        <w:t xml:space="preserve"> </w:t>
      </w:r>
      <w:r>
        <w:rPr>
          <w:rStyle w:val="StyleUnderline"/>
        </w:rPr>
        <w:t>and</w:t>
      </w:r>
      <w:r>
        <w:rPr>
          <w:sz w:val="16"/>
        </w:rPr>
        <w:t xml:space="preserve"> the </w:t>
      </w:r>
      <w:r>
        <w:rPr>
          <w:rStyle w:val="StyleUnderline"/>
        </w:rPr>
        <w:t>government</w:t>
      </w:r>
      <w:r>
        <w:rPr>
          <w:sz w:val="16"/>
        </w:rPr>
        <w:t xml:space="preserve"> </w:t>
      </w:r>
      <w:r>
        <w:rPr>
          <w:rStyle w:val="Emphasis"/>
        </w:rPr>
        <w:t>incentivizing union membership</w:t>
      </w:r>
      <w:r>
        <w:rPr>
          <w:sz w:val="16"/>
        </w:rPr>
        <w:t xml:space="preserve">—as necessary measures to fix labor law in the United States. Madland correctly emphasizes that many proposals addressing the growth of inequality, such as increased taxes for the rich, will not provide a long-term structural fix to the economy absent a revitalization of labor and union bargaining power. </w:t>
      </w:r>
    </w:p>
    <w:p w14:paraId="0252F1D8" w14:textId="77777777" w:rsidR="00E56468" w:rsidRDefault="00E56468" w:rsidP="00E56468">
      <w:r>
        <w:rPr>
          <w:rStyle w:val="StyleUnderline"/>
        </w:rPr>
        <w:t>He goes further, and points to reform proposals, such as the</w:t>
      </w:r>
      <w:r>
        <w:rPr>
          <w:sz w:val="16"/>
        </w:rPr>
        <w:t xml:space="preserve"> </w:t>
      </w:r>
      <w:r>
        <w:rPr>
          <w:rStyle w:val="Emphasis"/>
        </w:rPr>
        <w:t>P</w:t>
      </w:r>
      <w:r>
        <w:rPr>
          <w:sz w:val="16"/>
        </w:rPr>
        <w:t xml:space="preserve">rotecting the </w:t>
      </w:r>
      <w:r>
        <w:rPr>
          <w:rStyle w:val="Emphasis"/>
        </w:rPr>
        <w:t>R</w:t>
      </w:r>
      <w:r>
        <w:rPr>
          <w:sz w:val="16"/>
        </w:rPr>
        <w:t xml:space="preserve">ight to </w:t>
      </w:r>
      <w:r>
        <w:rPr>
          <w:rStyle w:val="Emphasis"/>
        </w:rPr>
        <w:t>O</w:t>
      </w:r>
      <w:r>
        <w:rPr>
          <w:sz w:val="16"/>
        </w:rPr>
        <w:t xml:space="preserve">rganize </w:t>
      </w:r>
      <w:r>
        <w:rPr>
          <w:rStyle w:val="Emphasis"/>
        </w:rPr>
        <w:t>Act, as</w:t>
      </w:r>
      <w:r>
        <w:rPr>
          <w:sz w:val="16"/>
        </w:rPr>
        <w:t xml:space="preserve"> </w:t>
      </w:r>
      <w:r>
        <w:rPr>
          <w:rStyle w:val="Emphasis"/>
        </w:rPr>
        <w:t>positive</w:t>
      </w:r>
      <w:r>
        <w:rPr>
          <w:sz w:val="16"/>
        </w:rPr>
        <w:t xml:space="preserve"> </w:t>
      </w:r>
      <w:r>
        <w:rPr>
          <w:rStyle w:val="StyleUnderline"/>
        </w:rPr>
        <w:t>but</w:t>
      </w:r>
      <w:r>
        <w:rPr>
          <w:sz w:val="16"/>
        </w:rPr>
        <w:t xml:space="preserve"> </w:t>
      </w:r>
      <w:r>
        <w:rPr>
          <w:rStyle w:val="Emphasis"/>
        </w:rPr>
        <w:t>insufficient</w:t>
      </w:r>
      <w:r>
        <w:rPr>
          <w:sz w:val="16"/>
        </w:rPr>
        <w:t xml:space="preserve"> to fully change the structural problems in the United States. His comparative evidence for that—such as Canada’s system of labor relations, which is highly similar to what the PRO Act would create—is convincing. Canada, which has a system of labor relations essentially the same as the unamended National Labor Relations Act prior to Taft-Hartley, has higher union density than the United States but has likewise suffered through decades of decline.</w:t>
      </w:r>
    </w:p>
    <w:p w14:paraId="4314AF47" w14:textId="77777777" w:rsidR="00E56468" w:rsidRDefault="00E56468" w:rsidP="00E56468">
      <w:r>
        <w:rPr>
          <w:rStyle w:val="StyleUnderline"/>
        </w:rPr>
        <w:t>However, there are</w:t>
      </w:r>
      <w:r>
        <w:rPr>
          <w:sz w:val="16"/>
        </w:rPr>
        <w:t xml:space="preserve"> </w:t>
      </w:r>
      <w:r>
        <w:rPr>
          <w:rStyle w:val="Emphasis"/>
        </w:rPr>
        <w:t>critical flaws</w:t>
      </w:r>
      <w:r>
        <w:rPr>
          <w:sz w:val="16"/>
        </w:rPr>
        <w:t xml:space="preserve"> </w:t>
      </w:r>
      <w:r>
        <w:rPr>
          <w:rStyle w:val="StyleUnderline"/>
        </w:rPr>
        <w:t>that</w:t>
      </w:r>
      <w:r>
        <w:rPr>
          <w:sz w:val="16"/>
        </w:rPr>
        <w:t xml:space="preserve"> ultimately </w:t>
      </w:r>
      <w:r>
        <w:rPr>
          <w:rStyle w:val="Emphasis"/>
        </w:rPr>
        <w:t>limit the book’s usefulness</w:t>
      </w:r>
      <w:r>
        <w:rPr>
          <w:sz w:val="16"/>
        </w:rPr>
        <w:t xml:space="preserve"> </w:t>
      </w:r>
      <w:r>
        <w:rPr>
          <w:rStyle w:val="StyleUnderline"/>
        </w:rPr>
        <w:t>and</w:t>
      </w:r>
      <w:r>
        <w:rPr>
          <w:sz w:val="16"/>
        </w:rPr>
        <w:t xml:space="preserve"> </w:t>
      </w:r>
      <w:r w:rsidRPr="002D43AE">
        <w:rPr>
          <w:rStyle w:val="Emphasis"/>
          <w:highlight w:val="green"/>
        </w:rPr>
        <w:t>call into question</w:t>
      </w:r>
      <w:r>
        <w:rPr>
          <w:sz w:val="16"/>
        </w:rPr>
        <w:t xml:space="preserve"> many of </w:t>
      </w:r>
      <w:r>
        <w:rPr>
          <w:rStyle w:val="StyleUnderline"/>
        </w:rPr>
        <w:t>its</w:t>
      </w:r>
      <w:r>
        <w:rPr>
          <w:sz w:val="16"/>
        </w:rPr>
        <w:t xml:space="preserve"> </w:t>
      </w:r>
      <w:r>
        <w:rPr>
          <w:rStyle w:val="Emphasis"/>
        </w:rPr>
        <w:t>core assumptions</w:t>
      </w:r>
      <w:r>
        <w:rPr>
          <w:sz w:val="16"/>
        </w:rPr>
        <w:t>.</w:t>
      </w:r>
    </w:p>
    <w:p w14:paraId="0B951F66" w14:textId="77777777" w:rsidR="00E56468" w:rsidRDefault="00E56468" w:rsidP="00E56468">
      <w:r>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72E2460C" w14:textId="77777777" w:rsidR="00E56468" w:rsidRDefault="00E56468" w:rsidP="00E56468">
      <w:r>
        <w:rPr>
          <w:rStyle w:val="StyleUnderline"/>
        </w:rPr>
        <w:t>There are</w:t>
      </w:r>
      <w:r>
        <w:rPr>
          <w:sz w:val="16"/>
        </w:rPr>
        <w:t xml:space="preserve"> also </w:t>
      </w:r>
      <w:r>
        <w:rPr>
          <w:rStyle w:val="StyleUnderline"/>
        </w:rPr>
        <w:t>areas</w:t>
      </w:r>
      <w:r>
        <w:rPr>
          <w:sz w:val="16"/>
        </w:rPr>
        <w:t xml:space="preserve"> </w:t>
      </w:r>
      <w:r w:rsidRPr="002D43AE">
        <w:rPr>
          <w:rStyle w:val="Emphasis"/>
          <w:highlight w:val="green"/>
        </w:rPr>
        <w:t>left unaddressed</w:t>
      </w:r>
      <w:r w:rsidRPr="002D43AE">
        <w:rPr>
          <w:sz w:val="16"/>
          <w:highlight w:val="green"/>
        </w:rPr>
        <w:t xml:space="preserve"> </w:t>
      </w:r>
      <w:r w:rsidRPr="002D43AE">
        <w:rPr>
          <w:rStyle w:val="StyleUnderline"/>
          <w:highlight w:val="green"/>
        </w:rPr>
        <w:t>that</w:t>
      </w:r>
      <w:r>
        <w:rPr>
          <w:rStyle w:val="StyleUnderline"/>
        </w:rPr>
        <w:t xml:space="preserve"> call into</w:t>
      </w:r>
      <w:r>
        <w:rPr>
          <w:sz w:val="16"/>
        </w:rPr>
        <w:t xml:space="preserve"> </w:t>
      </w:r>
      <w:r>
        <w:rPr>
          <w:rStyle w:val="Emphasis"/>
        </w:rPr>
        <w:t>question</w:t>
      </w:r>
      <w:r>
        <w:rPr>
          <w:sz w:val="16"/>
        </w:rPr>
        <w:t xml:space="preserve"> </w:t>
      </w:r>
      <w:r w:rsidRPr="004F756F">
        <w:rPr>
          <w:sz w:val="16"/>
        </w:rPr>
        <w:t xml:space="preserve">some of </w:t>
      </w:r>
      <w:r w:rsidRPr="004F756F">
        <w:rPr>
          <w:rStyle w:val="StyleUnderline"/>
        </w:rPr>
        <w:t>his</w:t>
      </w:r>
      <w:r w:rsidRPr="004F756F">
        <w:rPr>
          <w:sz w:val="16"/>
        </w:rPr>
        <w:t xml:space="preserve"> </w:t>
      </w:r>
      <w:r w:rsidRPr="004F756F">
        <w:rPr>
          <w:rStyle w:val="Emphasis"/>
        </w:rPr>
        <w:t xml:space="preserve">policy prescriptions. </w:t>
      </w:r>
      <w:r w:rsidRPr="004F756F">
        <w:rPr>
          <w:rStyle w:val="StyleUnderline"/>
        </w:rPr>
        <w:t>Although Madland</w:t>
      </w:r>
      <w:r>
        <w:rPr>
          <w:rStyle w:val="StyleUnderline"/>
        </w:rPr>
        <w:t xml:space="preserve"> is correct that </w:t>
      </w:r>
      <w:r w:rsidRPr="002D43AE">
        <w:rPr>
          <w:rStyle w:val="StyleUnderline"/>
          <w:highlight w:val="green"/>
        </w:rPr>
        <w:t xml:space="preserve">the Ghent system has </w:t>
      </w:r>
      <w:r w:rsidRPr="004F756F">
        <w:rPr>
          <w:rStyle w:val="StyleUnderline"/>
        </w:rPr>
        <w:t>proven</w:t>
      </w:r>
      <w:r w:rsidRPr="004F756F">
        <w:rPr>
          <w:sz w:val="16"/>
        </w:rPr>
        <w:t xml:space="preserve"> </w:t>
      </w:r>
      <w:r w:rsidRPr="004F756F">
        <w:rPr>
          <w:rStyle w:val="Emphasis"/>
        </w:rPr>
        <w:t>more durable</w:t>
      </w:r>
      <w:r w:rsidRPr="004F756F">
        <w:rPr>
          <w:sz w:val="16"/>
        </w:rPr>
        <w:t xml:space="preserve"> </w:t>
      </w:r>
      <w:r w:rsidRPr="004F756F">
        <w:rPr>
          <w:rStyle w:val="StyleUnderline"/>
        </w:rPr>
        <w:t>in countries like Belgium, Sweden, and Denmark, it has</w:t>
      </w:r>
      <w:r>
        <w:rPr>
          <w:rStyle w:val="StyleUnderline"/>
        </w:rPr>
        <w:t xml:space="preserve"> increasingly</w:t>
      </w:r>
      <w:r>
        <w:rPr>
          <w:sz w:val="16"/>
        </w:rPr>
        <w:t xml:space="preserve"> </w:t>
      </w:r>
      <w:r w:rsidRPr="002D43AE">
        <w:rPr>
          <w:rStyle w:val="Emphasis"/>
          <w:highlight w:val="green"/>
        </w:rPr>
        <w:t>declined—and with it union membership</w:t>
      </w:r>
      <w:r w:rsidRPr="004F756F">
        <w:rPr>
          <w:rStyle w:val="StyleUnderline"/>
        </w:rPr>
        <w:t>—over the past two decades. Governments have ended trade union monopolies on unemployment compensation and introduced alternatives, calling</w:t>
      </w:r>
      <w:r>
        <w:rPr>
          <w:rStyle w:val="StyleUnderline"/>
        </w:rPr>
        <w:t xml:space="preserve"> into question whether the Ghent system is truly</w:t>
      </w:r>
      <w:r>
        <w:rPr>
          <w:sz w:val="16"/>
        </w:rPr>
        <w:t xml:space="preserve"> </w:t>
      </w:r>
      <w:r>
        <w:rPr>
          <w:rStyle w:val="Emphasis"/>
        </w:rPr>
        <w:t>resistant</w:t>
      </w:r>
      <w:r>
        <w:rPr>
          <w:sz w:val="16"/>
        </w:rPr>
        <w:t xml:space="preserve"> </w:t>
      </w:r>
      <w:r>
        <w:rPr>
          <w:rStyle w:val="StyleUnderline"/>
        </w:rPr>
        <w:t>to the</w:t>
      </w:r>
      <w:r>
        <w:rPr>
          <w:sz w:val="16"/>
        </w:rPr>
        <w:t xml:space="preserve"> </w:t>
      </w:r>
      <w:r>
        <w:rPr>
          <w:rStyle w:val="Emphasis"/>
        </w:rPr>
        <w:t>same forces</w:t>
      </w:r>
      <w:r>
        <w:rPr>
          <w:sz w:val="16"/>
        </w:rPr>
        <w:t xml:space="preserve"> </w:t>
      </w:r>
      <w:r>
        <w:rPr>
          <w:rStyle w:val="StyleUnderline"/>
        </w:rPr>
        <w:t>which have led to union decline</w:t>
      </w:r>
      <w:r>
        <w:rPr>
          <w:sz w:val="16"/>
        </w:rPr>
        <w:t xml:space="preserve"> </w:t>
      </w:r>
      <w:r>
        <w:rPr>
          <w:rStyle w:val="Emphasis"/>
        </w:rPr>
        <w:t>across the globe</w:t>
      </w:r>
      <w:r>
        <w:rPr>
          <w:rStyle w:val="StyleUnderline"/>
        </w:rPr>
        <w:t>, or whether it simply</w:t>
      </w:r>
      <w:r>
        <w:rPr>
          <w:sz w:val="16"/>
        </w:rPr>
        <w:t xml:space="preserve"> </w:t>
      </w:r>
      <w:r>
        <w:rPr>
          <w:rStyle w:val="Emphasis"/>
        </w:rPr>
        <w:t>delayed the effects</w:t>
      </w:r>
      <w:r>
        <w:rPr>
          <w:sz w:val="16"/>
        </w:rPr>
        <w:t>. This question is left unanswered.</w:t>
      </w:r>
    </w:p>
    <w:p w14:paraId="6DA62AD3" w14:textId="77777777" w:rsidR="00E56468" w:rsidRDefault="00E56468" w:rsidP="00E56468">
      <w:r w:rsidRPr="004F756F">
        <w:rPr>
          <w:rStyle w:val="StyleUnderline"/>
        </w:rPr>
        <w:t xml:space="preserve">Envisioning </w:t>
      </w:r>
      <w:r w:rsidRPr="002D43AE">
        <w:rPr>
          <w:rStyle w:val="StyleUnderline"/>
          <w:highlight w:val="green"/>
        </w:rPr>
        <w:t>an</w:t>
      </w:r>
      <w:r>
        <w:rPr>
          <w:sz w:val="16"/>
        </w:rPr>
        <w:t xml:space="preserve"> </w:t>
      </w:r>
      <w:r w:rsidRPr="002D43AE">
        <w:rPr>
          <w:rStyle w:val="Emphasis"/>
          <w:highlight w:val="green"/>
        </w:rPr>
        <w:t>American equivalent</w:t>
      </w:r>
      <w:r>
        <w:rPr>
          <w:sz w:val="16"/>
        </w:rPr>
        <w:t xml:space="preserve"> </w:t>
      </w:r>
      <w:r>
        <w:rPr>
          <w:rStyle w:val="StyleUnderline"/>
        </w:rPr>
        <w:t xml:space="preserve">of the Ghent system based on portable benefits </w:t>
      </w:r>
      <w:r w:rsidRPr="002D43AE">
        <w:rPr>
          <w:rStyle w:val="StyleUnderline"/>
          <w:highlight w:val="green"/>
        </w:rPr>
        <w:t>leads to</w:t>
      </w:r>
      <w:r>
        <w:rPr>
          <w:sz w:val="16"/>
        </w:rPr>
        <w:t xml:space="preserve"> </w:t>
      </w:r>
      <w:r w:rsidRPr="002D43AE">
        <w:rPr>
          <w:rStyle w:val="Emphasis"/>
          <w:highlight w:val="green"/>
        </w:rPr>
        <w:t>immediate questions</w:t>
      </w:r>
      <w:r>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1AC5D338" w14:textId="77777777" w:rsidR="00E56468" w:rsidRDefault="00E56468" w:rsidP="00E56468">
      <w:r>
        <w:rPr>
          <w:rStyle w:val="StyleUnderline"/>
        </w:rPr>
        <w:t>He is correct that access to</w:t>
      </w:r>
      <w:r>
        <w:rPr>
          <w:sz w:val="16"/>
        </w:rPr>
        <w:t xml:space="preserve"> these </w:t>
      </w:r>
      <w:r>
        <w:rPr>
          <w:rStyle w:val="StyleUnderline"/>
        </w:rPr>
        <w:t>benefits incentivizes membership</w:t>
      </w:r>
      <w:r>
        <w:rPr>
          <w:sz w:val="16"/>
        </w:rPr>
        <w:t xml:space="preserve">; this is clearly demonstrated by the value actors place on SAG-AFTRA membership and entailed access to healthcare. </w:t>
      </w:r>
      <w:r>
        <w:rPr>
          <w:rStyle w:val="StyleUnderline"/>
        </w:rPr>
        <w:t xml:space="preserve">However, closely tying union recruitment strategies to </w:t>
      </w:r>
      <w:r w:rsidRPr="002D43AE">
        <w:rPr>
          <w:rStyle w:val="StyleUnderline"/>
          <w:highlight w:val="green"/>
        </w:rPr>
        <w:t>monopolies</w:t>
      </w:r>
      <w:r w:rsidRPr="004F756F">
        <w:rPr>
          <w:rStyle w:val="StyleUnderline"/>
        </w:rPr>
        <w:t xml:space="preserve"> over benefits </w:t>
      </w:r>
      <w:r w:rsidRPr="002D43AE">
        <w:rPr>
          <w:rStyle w:val="StyleUnderline"/>
          <w:highlight w:val="green"/>
        </w:rPr>
        <w:t>creates</w:t>
      </w:r>
      <w:r>
        <w:rPr>
          <w:rStyle w:val="StyleUnderline"/>
        </w:rPr>
        <w:t xml:space="preserve"> an incentive to</w:t>
      </w:r>
      <w:r>
        <w:rPr>
          <w:sz w:val="16"/>
        </w:rPr>
        <w:t xml:space="preserve"> </w:t>
      </w:r>
      <w:r>
        <w:rPr>
          <w:rStyle w:val="Emphasis"/>
        </w:rPr>
        <w:t>defend their privileges, as well as an inherent</w:t>
      </w:r>
      <w:r>
        <w:rPr>
          <w:sz w:val="16"/>
        </w:rPr>
        <w:t xml:space="preserve"> </w:t>
      </w:r>
      <w:r w:rsidRPr="002D43AE">
        <w:rPr>
          <w:rStyle w:val="Emphasis"/>
          <w:highlight w:val="green"/>
        </w:rPr>
        <w:t>tension</w:t>
      </w:r>
      <w:r w:rsidRPr="002D43AE">
        <w:rPr>
          <w:sz w:val="16"/>
          <w:highlight w:val="green"/>
        </w:rPr>
        <w:t xml:space="preserve"> </w:t>
      </w:r>
      <w:r w:rsidRPr="002D43AE">
        <w:rPr>
          <w:rStyle w:val="StyleUnderline"/>
          <w:highlight w:val="green"/>
        </w:rPr>
        <w:t>between</w:t>
      </w:r>
      <w:r w:rsidRPr="002D43AE">
        <w:rPr>
          <w:sz w:val="16"/>
          <w:highlight w:val="green"/>
        </w:rPr>
        <w:t xml:space="preserve"> </w:t>
      </w:r>
      <w:r w:rsidRPr="002D43AE">
        <w:rPr>
          <w:rStyle w:val="Emphasis"/>
          <w:highlight w:val="green"/>
        </w:rPr>
        <w:t>union privileges</w:t>
      </w:r>
      <w:r w:rsidRPr="002D43AE">
        <w:rPr>
          <w:sz w:val="16"/>
          <w:highlight w:val="green"/>
        </w:rPr>
        <w:t xml:space="preserve"> </w:t>
      </w:r>
      <w:r w:rsidRPr="002D43AE">
        <w:rPr>
          <w:rStyle w:val="StyleUnderline"/>
          <w:highlight w:val="green"/>
        </w:rPr>
        <w:t>and</w:t>
      </w:r>
      <w:r w:rsidRPr="002D43AE">
        <w:rPr>
          <w:sz w:val="16"/>
          <w:highlight w:val="green"/>
        </w:rPr>
        <w:t xml:space="preserve"> </w:t>
      </w:r>
      <w:r w:rsidRPr="002D43AE">
        <w:rPr>
          <w:rStyle w:val="Emphasis"/>
          <w:highlight w:val="green"/>
        </w:rPr>
        <w:t>universal demands</w:t>
      </w:r>
      <w:r>
        <w:rPr>
          <w:sz w:val="16"/>
        </w:rPr>
        <w:t xml:space="preserve">. This tension is </w:t>
      </w:r>
      <w:r w:rsidRPr="002D43AE">
        <w:rPr>
          <w:rStyle w:val="StyleUnderline"/>
          <w:highlight w:val="green"/>
        </w:rPr>
        <w:t>well</w:t>
      </w:r>
      <w:r w:rsidRPr="002D43AE">
        <w:rPr>
          <w:sz w:val="16"/>
          <w:highlight w:val="green"/>
        </w:rPr>
        <w:t xml:space="preserve"> </w:t>
      </w:r>
      <w:r w:rsidRPr="002D43AE">
        <w:rPr>
          <w:rStyle w:val="Emphasis"/>
          <w:highlight w:val="green"/>
        </w:rPr>
        <w:t>demonstrated</w:t>
      </w:r>
      <w:r w:rsidRPr="002D43AE">
        <w:rPr>
          <w:sz w:val="16"/>
          <w:highlight w:val="green"/>
        </w:rPr>
        <w:t xml:space="preserve"> </w:t>
      </w:r>
      <w:r w:rsidRPr="002D43AE">
        <w:rPr>
          <w:rStyle w:val="StyleUnderline"/>
          <w:highlight w:val="green"/>
        </w:rPr>
        <w:t>by Culinary 226’s</w:t>
      </w:r>
      <w:r w:rsidRPr="002D43AE">
        <w:rPr>
          <w:sz w:val="16"/>
          <w:highlight w:val="green"/>
        </w:rPr>
        <w:t xml:space="preserve"> </w:t>
      </w:r>
      <w:r w:rsidRPr="002D43AE">
        <w:rPr>
          <w:rStyle w:val="Emphasis"/>
          <w:highlight w:val="green"/>
        </w:rPr>
        <w:t>opposition to “Medicare for All”</w:t>
      </w:r>
      <w:r>
        <w:rPr>
          <w:sz w:val="16"/>
        </w:rPr>
        <w:t xml:space="preserve"> in the 2020 presidential primary, with damaging consequences that tarnished their image with the wider public.</w:t>
      </w:r>
    </w:p>
    <w:p w14:paraId="3244DAD8" w14:textId="77777777" w:rsidR="00E56468" w:rsidRPr="004F756F" w:rsidRDefault="00E56468" w:rsidP="00E56468">
      <w:r w:rsidRPr="004F756F">
        <w:rPr>
          <w:rStyle w:val="StyleUnderline"/>
        </w:rPr>
        <w:t>This isn't simply a speculative consequence of the Ghent system. In some Ghent system nations, left-wing unions advocated for universal social benefits instead of voluntary programs administered by trade unions. They often</w:t>
      </w:r>
      <w:r w:rsidRPr="004F756F">
        <w:rPr>
          <w:sz w:val="16"/>
        </w:rPr>
        <w:t xml:space="preserve"> </w:t>
      </w:r>
      <w:r w:rsidRPr="004F756F">
        <w:rPr>
          <w:rStyle w:val="Emphasis"/>
        </w:rPr>
        <w:t>met fierce opposition</w:t>
      </w:r>
      <w:r w:rsidRPr="004F756F">
        <w:rPr>
          <w:sz w:val="16"/>
        </w:rPr>
        <w:t xml:space="preserve"> </w:t>
      </w:r>
      <w:r w:rsidRPr="004F756F">
        <w:rPr>
          <w:rStyle w:val="StyleUnderline"/>
        </w:rPr>
        <w:t>from more</w:t>
      </w:r>
      <w:r w:rsidRPr="004F756F">
        <w:rPr>
          <w:sz w:val="16"/>
        </w:rPr>
        <w:t xml:space="preserve"> </w:t>
      </w:r>
      <w:r w:rsidRPr="004F756F">
        <w:rPr>
          <w:rStyle w:val="Emphasis"/>
        </w:rPr>
        <w:t>conservative</w:t>
      </w:r>
      <w:r w:rsidRPr="004F756F">
        <w:rPr>
          <w:sz w:val="16"/>
        </w:rPr>
        <w:t xml:space="preserve"> Christian Democratic </w:t>
      </w:r>
      <w:r w:rsidRPr="004F756F">
        <w:rPr>
          <w:rStyle w:val="Emphasis"/>
        </w:rPr>
        <w:t>trade unions, who supported the system as a</w:t>
      </w:r>
      <w:r w:rsidRPr="004F756F">
        <w:rPr>
          <w:sz w:val="16"/>
        </w:rPr>
        <w:t xml:space="preserve"> </w:t>
      </w:r>
      <w:r w:rsidRPr="004F756F">
        <w:rPr>
          <w:rStyle w:val="Emphasis"/>
        </w:rPr>
        <w:t>preferable alternative</w:t>
      </w:r>
      <w:r w:rsidRPr="004F756F">
        <w:rPr>
          <w:sz w:val="16"/>
        </w:rPr>
        <w:t xml:space="preserve"> </w:t>
      </w:r>
      <w:r w:rsidRPr="004F756F">
        <w:rPr>
          <w:rStyle w:val="StyleUnderline"/>
        </w:rPr>
        <w:t>to</w:t>
      </w:r>
      <w:r w:rsidRPr="004F756F">
        <w:rPr>
          <w:sz w:val="16"/>
        </w:rPr>
        <w:t xml:space="preserve"> </w:t>
      </w:r>
      <w:r w:rsidRPr="004F756F">
        <w:rPr>
          <w:rStyle w:val="Emphasis"/>
        </w:rPr>
        <w:t>government intervention</w:t>
      </w:r>
      <w:r w:rsidRPr="004F756F">
        <w:rPr>
          <w:rStyle w:val="StyleUnderline"/>
        </w:rPr>
        <w:t>. The system’s history has been characterized by</w:t>
      </w:r>
      <w:r w:rsidRPr="004F756F">
        <w:rPr>
          <w:sz w:val="16"/>
        </w:rPr>
        <w:t xml:space="preserve"> </w:t>
      </w:r>
      <w:r w:rsidRPr="004F756F">
        <w:rPr>
          <w:rStyle w:val="Emphasis"/>
        </w:rPr>
        <w:t>political questions</w:t>
      </w:r>
      <w:r w:rsidRPr="004F756F">
        <w:rPr>
          <w:sz w:val="16"/>
        </w:rPr>
        <w:t xml:space="preserve"> </w:t>
      </w:r>
      <w:r w:rsidRPr="004F756F">
        <w:rPr>
          <w:rStyle w:val="StyleUnderline"/>
        </w:rPr>
        <w:t>of</w:t>
      </w:r>
      <w:r w:rsidRPr="004F756F">
        <w:rPr>
          <w:sz w:val="16"/>
        </w:rPr>
        <w:t xml:space="preserve"> </w:t>
      </w:r>
      <w:r w:rsidRPr="004F756F">
        <w:rPr>
          <w:rStyle w:val="Emphasis"/>
        </w:rPr>
        <w:t>universal social benefits</w:t>
      </w:r>
      <w:r w:rsidRPr="004F756F">
        <w:rPr>
          <w:sz w:val="16"/>
        </w:rPr>
        <w:t xml:space="preserve">, </w:t>
      </w:r>
      <w:r w:rsidRPr="004F756F">
        <w:rPr>
          <w:rStyle w:val="Emphasis"/>
        </w:rPr>
        <w:t>state action</w:t>
      </w:r>
      <w:r w:rsidRPr="004F756F">
        <w:rPr>
          <w:rStyle w:val="StyleUnderline"/>
        </w:rPr>
        <w:t>, and the</w:t>
      </w:r>
      <w:r w:rsidRPr="004F756F">
        <w:rPr>
          <w:sz w:val="16"/>
        </w:rPr>
        <w:t xml:space="preserve"> </w:t>
      </w:r>
      <w:r w:rsidRPr="004F756F">
        <w:rPr>
          <w:rStyle w:val="Emphasis"/>
        </w:rPr>
        <w:t>broader role of government; its</w:t>
      </w:r>
      <w:r w:rsidRPr="004F756F">
        <w:rPr>
          <w:sz w:val="16"/>
        </w:rPr>
        <w:t xml:space="preserve"> </w:t>
      </w:r>
      <w:r w:rsidRPr="004F756F">
        <w:rPr>
          <w:rStyle w:val="Emphasis"/>
        </w:rPr>
        <w:t>persistence</w:t>
      </w:r>
      <w:r w:rsidRPr="004F756F">
        <w:rPr>
          <w:sz w:val="16"/>
        </w:rPr>
        <w:t xml:space="preserve"> </w:t>
      </w:r>
      <w:r w:rsidRPr="004F756F">
        <w:rPr>
          <w:rStyle w:val="StyleUnderline"/>
        </w:rPr>
        <w:t>reflects the</w:t>
      </w:r>
      <w:r w:rsidRPr="004F756F">
        <w:rPr>
          <w:sz w:val="16"/>
        </w:rPr>
        <w:t xml:space="preserve"> </w:t>
      </w:r>
      <w:r w:rsidRPr="004F756F">
        <w:rPr>
          <w:rStyle w:val="Emphasis"/>
        </w:rPr>
        <w:t>triumph</w:t>
      </w:r>
      <w:r w:rsidRPr="004F756F">
        <w:rPr>
          <w:sz w:val="16"/>
        </w:rPr>
        <w:t xml:space="preserve"> </w:t>
      </w:r>
      <w:r w:rsidRPr="004F756F">
        <w:rPr>
          <w:rStyle w:val="StyleUnderline"/>
        </w:rPr>
        <w:t>of a</w:t>
      </w:r>
      <w:r w:rsidRPr="004F756F">
        <w:rPr>
          <w:sz w:val="16"/>
        </w:rPr>
        <w:t xml:space="preserve"> </w:t>
      </w:r>
      <w:r w:rsidRPr="004F756F">
        <w:rPr>
          <w:rStyle w:val="Emphasis"/>
        </w:rPr>
        <w:t>more conservative view</w:t>
      </w:r>
      <w:r w:rsidRPr="004F756F">
        <w:rPr>
          <w:sz w:val="16"/>
        </w:rPr>
        <w:t xml:space="preserve"> </w:t>
      </w:r>
      <w:r w:rsidRPr="004F756F">
        <w:rPr>
          <w:rStyle w:val="StyleUnderline"/>
        </w:rPr>
        <w:t>of</w:t>
      </w:r>
      <w:r w:rsidRPr="004F756F">
        <w:rPr>
          <w:sz w:val="16"/>
        </w:rPr>
        <w:t xml:space="preserve"> </w:t>
      </w:r>
      <w:r w:rsidRPr="004F756F">
        <w:rPr>
          <w:rStyle w:val="Emphasis"/>
        </w:rPr>
        <w:t>voluntarist social benefits</w:t>
      </w:r>
      <w:r w:rsidRPr="004F756F">
        <w:rPr>
          <w:sz w:val="16"/>
        </w:rPr>
        <w:t xml:space="preserve"> </w:t>
      </w:r>
      <w:r w:rsidRPr="004F756F">
        <w:rPr>
          <w:rStyle w:val="StyleUnderline"/>
        </w:rPr>
        <w:t>and</w:t>
      </w:r>
      <w:r w:rsidRPr="004F756F">
        <w:rPr>
          <w:sz w:val="16"/>
        </w:rPr>
        <w:t xml:space="preserve"> </w:t>
      </w:r>
      <w:r w:rsidRPr="004F756F">
        <w:rPr>
          <w:rStyle w:val="Emphasis"/>
        </w:rPr>
        <w:t>reduced state action</w:t>
      </w:r>
      <w:r w:rsidRPr="004F756F">
        <w:rPr>
          <w:sz w:val="16"/>
        </w:rPr>
        <w:t>.</w:t>
      </w:r>
    </w:p>
    <w:p w14:paraId="168C5F99" w14:textId="77777777" w:rsidR="00E56468" w:rsidRPr="004F756F" w:rsidRDefault="00E56468" w:rsidP="00E56468">
      <w:r w:rsidRPr="004F756F">
        <w:rPr>
          <w:rStyle w:val="StyleUnderline"/>
        </w:rPr>
        <w:t>Power, politics, and the pushback that can occur through state action is a bitter lesson that organized labor has learned through</w:t>
      </w:r>
      <w:r w:rsidRPr="004F756F">
        <w:rPr>
          <w:sz w:val="16"/>
        </w:rPr>
        <w:t xml:space="preserve"> </w:t>
      </w:r>
      <w:r w:rsidRPr="004F756F">
        <w:rPr>
          <w:rStyle w:val="Emphasis"/>
        </w:rPr>
        <w:t>struggle</w:t>
      </w:r>
      <w:r w:rsidRPr="004F756F">
        <w:rPr>
          <w:sz w:val="16"/>
        </w:rPr>
        <w:t xml:space="preserve"> </w:t>
      </w:r>
      <w:r w:rsidRPr="004F756F">
        <w:rPr>
          <w:rStyle w:val="StyleUnderline"/>
        </w:rPr>
        <w:t>in the</w:t>
      </w:r>
      <w:r w:rsidRPr="004F756F">
        <w:rPr>
          <w:sz w:val="16"/>
        </w:rPr>
        <w:t xml:space="preserve"> </w:t>
      </w:r>
      <w:r w:rsidRPr="004F756F">
        <w:rPr>
          <w:rStyle w:val="Emphasis"/>
        </w:rPr>
        <w:t>U</w:t>
      </w:r>
      <w:r w:rsidRPr="004F756F">
        <w:rPr>
          <w:sz w:val="16"/>
        </w:rPr>
        <w:t xml:space="preserve">nited </w:t>
      </w:r>
      <w:r w:rsidRPr="004F756F">
        <w:rPr>
          <w:rStyle w:val="Emphasis"/>
        </w:rPr>
        <w:t>S</w:t>
      </w:r>
      <w:r w:rsidRPr="004F756F">
        <w:rPr>
          <w:sz w:val="16"/>
        </w:rPr>
        <w:t xml:space="preserve">tates, and one </w:t>
      </w:r>
      <w:r w:rsidRPr="004F756F">
        <w:rPr>
          <w:rStyle w:val="StyleUnderline"/>
        </w:rPr>
        <w:t>which is</w:t>
      </w:r>
      <w:r w:rsidRPr="004F756F">
        <w:rPr>
          <w:sz w:val="16"/>
        </w:rPr>
        <w:t xml:space="preserve"> </w:t>
      </w:r>
      <w:r w:rsidRPr="004F756F">
        <w:rPr>
          <w:rStyle w:val="Emphasis"/>
        </w:rPr>
        <w:t>curiously avoided</w:t>
      </w:r>
      <w:r w:rsidRPr="004F756F">
        <w:rPr>
          <w:sz w:val="16"/>
        </w:rPr>
        <w:t xml:space="preserve"> </w:t>
      </w:r>
      <w:r w:rsidRPr="004F756F">
        <w:rPr>
          <w:rStyle w:val="StyleUnderline"/>
        </w:rPr>
        <w:t>by</w:t>
      </w:r>
      <w:r w:rsidRPr="004F756F">
        <w:rPr>
          <w:sz w:val="16"/>
        </w:rPr>
        <w:t xml:space="preserve"> </w:t>
      </w:r>
      <w:r w:rsidRPr="004F756F">
        <w:rPr>
          <w:rStyle w:val="Emphasis"/>
        </w:rPr>
        <w:t>Madland</w:t>
      </w:r>
      <w:r w:rsidRPr="004F756F">
        <w:rPr>
          <w:rStyle w:val="StyleUnderline"/>
        </w:rPr>
        <w:t>. Employers</w:t>
      </w:r>
      <w:r w:rsidRPr="004F756F">
        <w:rPr>
          <w:sz w:val="16"/>
        </w:rPr>
        <w:t xml:space="preserve"> </w:t>
      </w:r>
      <w:r w:rsidRPr="004F756F">
        <w:rPr>
          <w:rStyle w:val="Emphasis"/>
        </w:rPr>
        <w:t>immediately challenged the NLRA</w:t>
      </w:r>
      <w:r w:rsidRPr="004F756F">
        <w:rPr>
          <w:sz w:val="16"/>
        </w:rPr>
        <w:t xml:space="preserve"> </w:t>
      </w:r>
      <w:r w:rsidRPr="004F756F">
        <w:rPr>
          <w:rStyle w:val="StyleUnderline"/>
        </w:rPr>
        <w:t>as</w:t>
      </w:r>
      <w:r w:rsidRPr="004F756F">
        <w:rPr>
          <w:sz w:val="16"/>
        </w:rPr>
        <w:t xml:space="preserve"> </w:t>
      </w:r>
      <w:r w:rsidRPr="004F756F">
        <w:rPr>
          <w:rStyle w:val="Emphasis"/>
        </w:rPr>
        <w:t>unconstitutional</w:t>
      </w:r>
      <w:r w:rsidRPr="004F756F">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4F756F">
        <w:rPr>
          <w:rStyle w:val="StyleUnderline"/>
        </w:rPr>
        <w:t>Business may not have seen the true benefits for decades, but they never gave up the hope of beating back the NLRA.</w:t>
      </w:r>
    </w:p>
    <w:p w14:paraId="223C1CDE" w14:textId="77777777" w:rsidR="00E56468" w:rsidRPr="004F756F" w:rsidRDefault="00E56468" w:rsidP="00E56468">
      <w:r w:rsidRPr="004F756F">
        <w:rPr>
          <w:rStyle w:val="StyleUnderline"/>
        </w:rPr>
        <w:t xml:space="preserve">This strikes at a crucial point: despite Madland’s view of labor-management </w:t>
      </w:r>
      <w:r w:rsidRPr="004F756F">
        <w:rPr>
          <w:rStyle w:val="Emphasis"/>
        </w:rPr>
        <w:t>partnership</w:t>
      </w:r>
      <w:r w:rsidRPr="004F756F">
        <w:rPr>
          <w:rStyle w:val="StyleUnderline"/>
        </w:rPr>
        <w:t xml:space="preserve"> (much of his book is spent arguing</w:t>
      </w:r>
      <w:r w:rsidRPr="004F756F">
        <w:rPr>
          <w:sz w:val="16"/>
        </w:rPr>
        <w:t xml:space="preserve"> for cooperation and in an attempt to make </w:t>
      </w:r>
      <w:r w:rsidRPr="004F756F">
        <w:rPr>
          <w:rStyle w:val="StyleUnderline"/>
        </w:rPr>
        <w:t>a</w:t>
      </w:r>
      <w:r w:rsidRPr="004F756F">
        <w:rPr>
          <w:sz w:val="16"/>
        </w:rPr>
        <w:t xml:space="preserve"> </w:t>
      </w:r>
      <w:r w:rsidRPr="004F756F">
        <w:rPr>
          <w:rStyle w:val="Emphasis"/>
        </w:rPr>
        <w:t>value proposition</w:t>
      </w:r>
      <w:r w:rsidRPr="004F756F">
        <w:rPr>
          <w:sz w:val="16"/>
        </w:rPr>
        <w:t xml:space="preserve"> </w:t>
      </w:r>
      <w:r w:rsidRPr="004F756F">
        <w:rPr>
          <w:rStyle w:val="StyleUnderline"/>
        </w:rPr>
        <w:t>to</w:t>
      </w:r>
      <w:r w:rsidRPr="004F756F">
        <w:rPr>
          <w:sz w:val="16"/>
        </w:rPr>
        <w:t xml:space="preserve"> </w:t>
      </w:r>
      <w:r w:rsidRPr="004F756F">
        <w:rPr>
          <w:rStyle w:val="Emphasis"/>
        </w:rPr>
        <w:t>capital</w:t>
      </w:r>
      <w:r w:rsidRPr="004F756F">
        <w:rPr>
          <w:sz w:val="16"/>
        </w:rPr>
        <w:t xml:space="preserve">), </w:t>
      </w:r>
      <w:r w:rsidRPr="004F756F">
        <w:rPr>
          <w:rStyle w:val="StyleUnderline"/>
        </w:rPr>
        <w:t>there has never been more than a</w:t>
      </w:r>
      <w:r w:rsidRPr="004F756F">
        <w:rPr>
          <w:sz w:val="16"/>
        </w:rPr>
        <w:t xml:space="preserve"> </w:t>
      </w:r>
      <w:r w:rsidRPr="004F756F">
        <w:rPr>
          <w:rStyle w:val="Emphasis"/>
        </w:rPr>
        <w:t>tentative ceasefire</w:t>
      </w:r>
      <w:r w:rsidRPr="004F756F">
        <w:rPr>
          <w:sz w:val="16"/>
        </w:rPr>
        <w:t xml:space="preserve"> </w:t>
      </w:r>
      <w:r w:rsidRPr="004F756F">
        <w:rPr>
          <w:rStyle w:val="StyleUnderline"/>
        </w:rPr>
        <w:t>between labor and capital</w:t>
      </w:r>
      <w:r w:rsidRPr="004F756F">
        <w:rPr>
          <w:sz w:val="16"/>
        </w:rPr>
        <w:t xml:space="preserve"> in the United States. </w:t>
      </w:r>
      <w:r w:rsidRPr="004F756F">
        <w:rPr>
          <w:rStyle w:val="StyleUnderline"/>
        </w:rPr>
        <w:t>Whether there is a sectoral approach or a firm-level approach to labor relations is</w:t>
      </w:r>
      <w:r w:rsidRPr="004F756F">
        <w:rPr>
          <w:sz w:val="16"/>
        </w:rPr>
        <w:t xml:space="preserve"> </w:t>
      </w:r>
      <w:r w:rsidRPr="004F756F">
        <w:rPr>
          <w:rStyle w:val="Emphasis"/>
        </w:rPr>
        <w:t>irrelevant</w:t>
      </w:r>
      <w:r w:rsidRPr="004F756F">
        <w:rPr>
          <w:sz w:val="16"/>
        </w:rPr>
        <w:t xml:space="preserve"> </w:t>
      </w:r>
      <w:r w:rsidRPr="004F756F">
        <w:rPr>
          <w:rStyle w:val="StyleUnderline"/>
        </w:rPr>
        <w:t>to the</w:t>
      </w:r>
      <w:r w:rsidRPr="004F756F">
        <w:rPr>
          <w:sz w:val="16"/>
        </w:rPr>
        <w:t xml:space="preserve"> </w:t>
      </w:r>
      <w:r w:rsidRPr="004F756F">
        <w:rPr>
          <w:rStyle w:val="Emphasis"/>
        </w:rPr>
        <w:t>basic dynamic</w:t>
      </w:r>
      <w:r w:rsidRPr="004F756F">
        <w:rPr>
          <w:sz w:val="16"/>
        </w:rPr>
        <w:t xml:space="preserve"> </w:t>
      </w:r>
      <w:r w:rsidRPr="004F756F">
        <w:rPr>
          <w:rStyle w:val="StyleUnderline"/>
        </w:rPr>
        <w:t>that has</w:t>
      </w:r>
      <w:r w:rsidRPr="004F756F">
        <w:rPr>
          <w:sz w:val="16"/>
        </w:rPr>
        <w:t xml:space="preserve"> </w:t>
      </w:r>
      <w:r w:rsidRPr="004F756F">
        <w:rPr>
          <w:rStyle w:val="Emphasis"/>
        </w:rPr>
        <w:t>always</w:t>
      </w:r>
      <w:r w:rsidRPr="004F756F">
        <w:rPr>
          <w:sz w:val="16"/>
        </w:rPr>
        <w:t xml:space="preserve"> </w:t>
      </w:r>
      <w:r w:rsidRPr="004F756F">
        <w:rPr>
          <w:rStyle w:val="StyleUnderline"/>
        </w:rPr>
        <w:t>ruled American labor relations: employers</w:t>
      </w:r>
      <w:r w:rsidRPr="004F756F">
        <w:rPr>
          <w:sz w:val="16"/>
        </w:rPr>
        <w:t xml:space="preserve"> </w:t>
      </w:r>
      <w:r w:rsidRPr="004F756F">
        <w:rPr>
          <w:rStyle w:val="Emphasis"/>
        </w:rPr>
        <w:t>will not cede</w:t>
      </w:r>
      <w:r w:rsidRPr="004F756F">
        <w:rPr>
          <w:sz w:val="16"/>
        </w:rPr>
        <w:t xml:space="preserve"> power </w:t>
      </w:r>
      <w:r w:rsidRPr="004F756F">
        <w:rPr>
          <w:rStyle w:val="Emphasis"/>
        </w:rPr>
        <w:t>voluntarily</w:t>
      </w:r>
      <w:r w:rsidRPr="004F756F">
        <w:rPr>
          <w:rStyle w:val="StyleUnderline"/>
        </w:rPr>
        <w:t>, and have</w:t>
      </w:r>
      <w:r w:rsidRPr="004F756F">
        <w:rPr>
          <w:sz w:val="16"/>
        </w:rPr>
        <w:t xml:space="preserve"> </w:t>
      </w:r>
      <w:r w:rsidRPr="004F756F">
        <w:rPr>
          <w:rStyle w:val="Emphasis"/>
        </w:rPr>
        <w:t>historically</w:t>
      </w:r>
      <w:r w:rsidRPr="004F756F">
        <w:rPr>
          <w:sz w:val="16"/>
        </w:rPr>
        <w:t xml:space="preserve"> </w:t>
      </w:r>
      <w:r w:rsidRPr="004F756F">
        <w:rPr>
          <w:rStyle w:val="StyleUnderline"/>
        </w:rPr>
        <w:t>even been willing to</w:t>
      </w:r>
      <w:r w:rsidRPr="004F756F">
        <w:rPr>
          <w:sz w:val="16"/>
        </w:rPr>
        <w:t xml:space="preserve"> </w:t>
      </w:r>
      <w:r w:rsidRPr="004F756F">
        <w:rPr>
          <w:rStyle w:val="Emphasis"/>
        </w:rPr>
        <w:t>defend</w:t>
      </w:r>
      <w:r w:rsidRPr="004F756F">
        <w:rPr>
          <w:sz w:val="16"/>
        </w:rPr>
        <w:t xml:space="preserve"> </w:t>
      </w:r>
      <w:r w:rsidRPr="004F756F">
        <w:rPr>
          <w:rStyle w:val="StyleUnderline"/>
        </w:rPr>
        <w:t xml:space="preserve">their </w:t>
      </w:r>
      <w:r w:rsidRPr="004F756F">
        <w:rPr>
          <w:rStyle w:val="Emphasis"/>
        </w:rPr>
        <w:t>power</w:t>
      </w:r>
      <w:r w:rsidRPr="004F756F">
        <w:rPr>
          <w:rStyle w:val="StyleUnderline"/>
        </w:rPr>
        <w:t xml:space="preserve"> through</w:t>
      </w:r>
      <w:r w:rsidRPr="004F756F">
        <w:rPr>
          <w:sz w:val="16"/>
        </w:rPr>
        <w:t xml:space="preserve"> </w:t>
      </w:r>
      <w:r w:rsidRPr="004F756F">
        <w:rPr>
          <w:rStyle w:val="Emphasis"/>
        </w:rPr>
        <w:t>murderous violence</w:t>
      </w:r>
      <w:r w:rsidRPr="004F756F">
        <w:rPr>
          <w:sz w:val="16"/>
        </w:rPr>
        <w:t xml:space="preserve">. </w:t>
      </w:r>
    </w:p>
    <w:p w14:paraId="772C3189" w14:textId="77777777" w:rsidR="00E56468" w:rsidRDefault="00E56468" w:rsidP="00E56468">
      <w:r w:rsidRPr="004F756F">
        <w:rPr>
          <w:rStyle w:val="StyleUnderline"/>
        </w:rPr>
        <w:t>American labor relations are notable for the historical</w:t>
      </w:r>
      <w:r w:rsidRPr="004F756F">
        <w:rPr>
          <w:sz w:val="16"/>
        </w:rPr>
        <w:t xml:space="preserve"> </w:t>
      </w:r>
      <w:r w:rsidRPr="004F756F">
        <w:rPr>
          <w:rStyle w:val="Emphasis"/>
        </w:rPr>
        <w:t>intensity of violence</w:t>
      </w:r>
      <w:r w:rsidRPr="004F756F">
        <w:rPr>
          <w:sz w:val="16"/>
        </w:rPr>
        <w:t xml:space="preserve"> </w:t>
      </w:r>
      <w:r w:rsidRPr="004F756F">
        <w:rPr>
          <w:rStyle w:val="StyleUnderline"/>
        </w:rPr>
        <w:t>and</w:t>
      </w:r>
      <w:r w:rsidRPr="004F756F">
        <w:rPr>
          <w:sz w:val="16"/>
        </w:rPr>
        <w:t xml:space="preserve"> the </w:t>
      </w:r>
      <w:r w:rsidRPr="004F756F">
        <w:rPr>
          <w:rStyle w:val="Emphasis"/>
        </w:rPr>
        <w:t>open cooperation</w:t>
      </w:r>
      <w:r w:rsidRPr="004F756F">
        <w:rPr>
          <w:sz w:val="16"/>
        </w:rPr>
        <w:t xml:space="preserve"> </w:t>
      </w:r>
      <w:r w:rsidRPr="004F756F">
        <w:rPr>
          <w:rStyle w:val="StyleUnderline"/>
        </w:rPr>
        <w:t>between</w:t>
      </w:r>
      <w:r w:rsidRPr="004F756F">
        <w:rPr>
          <w:sz w:val="16"/>
        </w:rPr>
        <w:t xml:space="preserve"> </w:t>
      </w:r>
      <w:r w:rsidRPr="004F756F">
        <w:rPr>
          <w:rStyle w:val="Emphasis"/>
        </w:rPr>
        <w:t>business</w:t>
      </w:r>
      <w:r w:rsidRPr="004F756F">
        <w:rPr>
          <w:sz w:val="16"/>
        </w:rPr>
        <w:t xml:space="preserve"> </w:t>
      </w:r>
      <w:r w:rsidRPr="004F756F">
        <w:rPr>
          <w:rStyle w:val="StyleUnderline"/>
        </w:rPr>
        <w:t>and</w:t>
      </w:r>
      <w:r w:rsidRPr="004F756F">
        <w:rPr>
          <w:sz w:val="16"/>
        </w:rPr>
        <w:t xml:space="preserve"> </w:t>
      </w:r>
      <w:r w:rsidRPr="004F756F">
        <w:rPr>
          <w:rStyle w:val="Emphasis"/>
        </w:rPr>
        <w:t>government</w:t>
      </w:r>
      <w:r w:rsidRPr="004F756F">
        <w:rPr>
          <w:rStyle w:val="StyleUnderline"/>
        </w:rPr>
        <w:t>. Although overt violence has declined as a facet of labor relations in favor of sophisticated union busting, state support is still a</w:t>
      </w:r>
      <w:r w:rsidRPr="004F756F">
        <w:rPr>
          <w:sz w:val="16"/>
        </w:rPr>
        <w:t xml:space="preserve"> </w:t>
      </w:r>
      <w:r w:rsidRPr="004F756F">
        <w:rPr>
          <w:rStyle w:val="Emphasis"/>
        </w:rPr>
        <w:t>major factor</w:t>
      </w:r>
      <w:r w:rsidRPr="004F756F">
        <w:rPr>
          <w:sz w:val="16"/>
        </w:rPr>
        <w:t xml:space="preserve"> </w:t>
      </w:r>
      <w:r w:rsidRPr="004F756F">
        <w:rPr>
          <w:rStyle w:val="StyleUnderline"/>
        </w:rPr>
        <w:t>in</w:t>
      </w:r>
      <w:r w:rsidRPr="004F756F">
        <w:rPr>
          <w:sz w:val="16"/>
        </w:rPr>
        <w:t xml:space="preserve"> </w:t>
      </w:r>
      <w:r w:rsidRPr="004F756F">
        <w:rPr>
          <w:rStyle w:val="Emphasis"/>
        </w:rPr>
        <w:t>combating unions</w:t>
      </w:r>
      <w:r w:rsidRPr="004F756F">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75753A25" w14:textId="77777777" w:rsidR="00E56468" w:rsidRDefault="00E56468" w:rsidP="00E56468">
      <w:r w:rsidRPr="004F756F">
        <w:rPr>
          <w:rStyle w:val="StyleUnderline"/>
        </w:rPr>
        <w:t xml:space="preserve">The </w:t>
      </w:r>
      <w:r w:rsidRPr="002D43AE">
        <w:rPr>
          <w:rStyle w:val="StyleUnderline"/>
          <w:highlight w:val="green"/>
        </w:rPr>
        <w:t>easy cooperation between business and government cautions</w:t>
      </w:r>
      <w:r w:rsidRPr="002D43AE">
        <w:rPr>
          <w:sz w:val="16"/>
          <w:highlight w:val="green"/>
        </w:rPr>
        <w:t xml:space="preserve"> </w:t>
      </w:r>
      <w:r w:rsidRPr="002D43AE">
        <w:rPr>
          <w:rStyle w:val="Emphasis"/>
          <w:highlight w:val="green"/>
        </w:rPr>
        <w:t>against</w:t>
      </w:r>
      <w:r>
        <w:rPr>
          <w:sz w:val="16"/>
        </w:rPr>
        <w:t xml:space="preserve"> </w:t>
      </w:r>
      <w:r w:rsidRPr="004F756F">
        <w:rPr>
          <w:rStyle w:val="StyleUnderline"/>
        </w:rPr>
        <w:t>over-</w:t>
      </w:r>
      <w:r w:rsidRPr="002D43AE">
        <w:rPr>
          <w:rStyle w:val="StyleUnderline"/>
          <w:highlight w:val="green"/>
        </w:rPr>
        <w:t>relying on</w:t>
      </w:r>
      <w:r>
        <w:rPr>
          <w:sz w:val="16"/>
        </w:rPr>
        <w:t xml:space="preserve"> </w:t>
      </w:r>
      <w:r>
        <w:rPr>
          <w:rStyle w:val="Emphasis"/>
        </w:rPr>
        <w:t xml:space="preserve">external, </w:t>
      </w:r>
      <w:r w:rsidRPr="002D43AE">
        <w:rPr>
          <w:rStyle w:val="Emphasis"/>
          <w:highlight w:val="green"/>
        </w:rPr>
        <w:t>state</w:t>
      </w:r>
      <w:r w:rsidRPr="004F756F">
        <w:rPr>
          <w:rStyle w:val="Emphasis"/>
        </w:rPr>
        <w:t xml:space="preserve">-determined </w:t>
      </w:r>
      <w:r w:rsidRPr="002D43AE">
        <w:rPr>
          <w:rStyle w:val="Emphasis"/>
          <w:highlight w:val="green"/>
        </w:rPr>
        <w:t>mechanisms</w:t>
      </w:r>
      <w:r>
        <w:rPr>
          <w:sz w:val="16"/>
        </w:rPr>
        <w:t xml:space="preserve"> </w:t>
      </w:r>
      <w:r w:rsidRPr="004F756F">
        <w:rPr>
          <w:rStyle w:val="StyleUnderline"/>
        </w:rPr>
        <w:t>for</w:t>
      </w:r>
      <w:r w:rsidRPr="004F756F">
        <w:rPr>
          <w:sz w:val="16"/>
        </w:rPr>
        <w:t xml:space="preserve"> our </w:t>
      </w:r>
      <w:r w:rsidRPr="004F756F">
        <w:rPr>
          <w:rStyle w:val="StyleUnderline"/>
        </w:rPr>
        <w:t>recruitment and organizing. In Ghent system countries, the removal of their</w:t>
      </w:r>
      <w:r w:rsidRPr="004F756F">
        <w:rPr>
          <w:sz w:val="16"/>
        </w:rPr>
        <w:t xml:space="preserve"> </w:t>
      </w:r>
      <w:r w:rsidRPr="004F756F">
        <w:rPr>
          <w:rStyle w:val="Emphasis"/>
        </w:rPr>
        <w:t>monopoly on unemployment compensation</w:t>
      </w:r>
      <w:r w:rsidRPr="004F756F">
        <w:rPr>
          <w:sz w:val="16"/>
        </w:rPr>
        <w:t xml:space="preserve"> </w:t>
      </w:r>
      <w:r w:rsidRPr="004F756F">
        <w:rPr>
          <w:rStyle w:val="StyleUnderline"/>
        </w:rPr>
        <w:t>has led to</w:t>
      </w:r>
      <w:r>
        <w:rPr>
          <w:sz w:val="16"/>
        </w:rPr>
        <w:t xml:space="preserve"> </w:t>
      </w:r>
      <w:r>
        <w:rPr>
          <w:rStyle w:val="Emphasis"/>
        </w:rPr>
        <w:t>declines in membership. Securing a</w:t>
      </w:r>
      <w:r>
        <w:rPr>
          <w:sz w:val="16"/>
        </w:rPr>
        <w:t xml:space="preserve"> </w:t>
      </w:r>
      <w:r>
        <w:rPr>
          <w:rStyle w:val="Emphasis"/>
        </w:rPr>
        <w:t>favorable policy environment</w:t>
      </w:r>
      <w:r>
        <w:rPr>
          <w:sz w:val="16"/>
        </w:rPr>
        <w:t xml:space="preserve">, as Madland suggests, </w:t>
      </w:r>
      <w:r>
        <w:rPr>
          <w:rStyle w:val="Emphasis"/>
        </w:rPr>
        <w:t>is desirable</w:t>
      </w:r>
      <w:r>
        <w:rPr>
          <w:rStyle w:val="StyleUnderline"/>
        </w:rPr>
        <w:t xml:space="preserve">, but </w:t>
      </w:r>
      <w:r w:rsidRPr="004F756F">
        <w:rPr>
          <w:rStyle w:val="StyleUnderline"/>
        </w:rPr>
        <w:t>we should be</w:t>
      </w:r>
      <w:r w:rsidRPr="004F756F">
        <w:rPr>
          <w:sz w:val="16"/>
        </w:rPr>
        <w:t xml:space="preserve"> </w:t>
      </w:r>
      <w:r w:rsidRPr="004F756F">
        <w:rPr>
          <w:rStyle w:val="Emphasis"/>
        </w:rPr>
        <w:t>wary</w:t>
      </w:r>
      <w:r w:rsidRPr="004F756F">
        <w:rPr>
          <w:sz w:val="16"/>
        </w:rPr>
        <w:t xml:space="preserve"> </w:t>
      </w:r>
      <w:r w:rsidRPr="004F756F">
        <w:rPr>
          <w:rStyle w:val="StyleUnderline"/>
        </w:rPr>
        <w:t>of relying</w:t>
      </w:r>
      <w:r w:rsidRPr="004F756F">
        <w:rPr>
          <w:sz w:val="16"/>
        </w:rPr>
        <w:t xml:space="preserve"> too </w:t>
      </w:r>
      <w:r w:rsidRPr="004F756F">
        <w:rPr>
          <w:rStyle w:val="StyleUnderline"/>
        </w:rPr>
        <w:t>heavily on</w:t>
      </w:r>
      <w:r w:rsidRPr="004F756F">
        <w:rPr>
          <w:sz w:val="16"/>
        </w:rPr>
        <w:t xml:space="preserve"> </w:t>
      </w:r>
      <w:r w:rsidRPr="004F756F">
        <w:rPr>
          <w:rStyle w:val="Emphasis"/>
        </w:rPr>
        <w:t xml:space="preserve">specific policies. </w:t>
      </w:r>
      <w:r w:rsidRPr="004F756F">
        <w:rPr>
          <w:rStyle w:val="StyleUnderline"/>
        </w:rPr>
        <w:t>What can be given can be taken away.</w:t>
      </w:r>
    </w:p>
    <w:p w14:paraId="2D449481" w14:textId="77777777" w:rsidR="00E56468" w:rsidRDefault="00E56468" w:rsidP="00E56468">
      <w:r w:rsidRPr="004F756F">
        <w:rPr>
          <w:rStyle w:val="StyleUnderline"/>
        </w:rPr>
        <w:t>The</w:t>
      </w:r>
      <w:r w:rsidRPr="004F756F">
        <w:rPr>
          <w:sz w:val="16"/>
        </w:rPr>
        <w:t xml:space="preserve"> </w:t>
      </w:r>
      <w:r w:rsidRPr="004F756F">
        <w:rPr>
          <w:rStyle w:val="Emphasis"/>
        </w:rPr>
        <w:t>Thatcher era</w:t>
      </w:r>
      <w:r w:rsidRPr="004F756F">
        <w:rPr>
          <w:sz w:val="16"/>
        </w:rPr>
        <w:t xml:space="preserve"> </w:t>
      </w:r>
      <w:r w:rsidRPr="004F756F">
        <w:rPr>
          <w:rStyle w:val="StyleUnderline"/>
        </w:rPr>
        <w:t>is</w:t>
      </w:r>
      <w:r w:rsidRPr="004F756F">
        <w:rPr>
          <w:sz w:val="16"/>
        </w:rPr>
        <w:t xml:space="preserve"> </w:t>
      </w:r>
      <w:r w:rsidRPr="004F756F">
        <w:rPr>
          <w:rStyle w:val="Emphasis"/>
        </w:rPr>
        <w:t>particularly illustrative</w:t>
      </w:r>
      <w:r w:rsidRPr="004F756F">
        <w:rPr>
          <w:sz w:val="16"/>
        </w:rPr>
        <w:t xml:space="preserve"> </w:t>
      </w:r>
      <w:r w:rsidRPr="004F756F">
        <w:rPr>
          <w:rStyle w:val="StyleUnderline"/>
        </w:rPr>
        <w:t>of</w:t>
      </w:r>
      <w:r w:rsidRPr="004F756F">
        <w:rPr>
          <w:sz w:val="16"/>
        </w:rPr>
        <w:t xml:space="preserve"> </w:t>
      </w:r>
      <w:r w:rsidRPr="004F756F">
        <w:rPr>
          <w:rStyle w:val="Emphasis"/>
        </w:rPr>
        <w:t>how</w:t>
      </w:r>
      <w:r w:rsidRPr="004F756F">
        <w:rPr>
          <w:sz w:val="16"/>
        </w:rPr>
        <w:t xml:space="preserve"> the state can turn against labor.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3B01E477" w14:textId="77777777" w:rsidR="00E56468" w:rsidRPr="004F756F" w:rsidRDefault="00E56468" w:rsidP="00E56468">
      <w:pPr>
        <w:rPr>
          <w:sz w:val="16"/>
        </w:rPr>
      </w:pPr>
      <w:r w:rsidRPr="004F756F">
        <w:rPr>
          <w:sz w:val="16"/>
        </w:rPr>
        <w:t>There’s admittedly a balance to be struck between ignoring state power, and over-reliance upon it. Far too many unionists make the mistake of ignoring the value of seizing and wielding state power to support organized labor and American workers, relying instead on a romanticized vision of bottom-up direct action. Walter Reuther, although rightly criticized for his intolerance of dissent and autocratic tendencies, was correct that the ballot box is intimately connected to the bread box. If unions ignore the state, the state will be left entirely to their enemies.</w:t>
      </w:r>
    </w:p>
    <w:p w14:paraId="52A68DA2" w14:textId="77777777" w:rsidR="00E56468" w:rsidRDefault="00E56468" w:rsidP="00E56468">
      <w:r w:rsidRPr="004F756F">
        <w:rPr>
          <w:sz w:val="16"/>
        </w:rPr>
        <w:t>However, the opposite extreme—where Madland finds himself—is just as wrong. Madland contraposes “top down” and “bottom up” power, without understanding that “top down” power is secured in direct proportion to organized labor’s “bottom up” power. We secure from the state what concessions we can force through the power built on organized workers, and organized money.</w:t>
      </w:r>
      <w:r w:rsidRPr="004F756F">
        <w:rPr>
          <w:rStyle w:val="StyleUnderline"/>
          <w:sz w:val="16"/>
        </w:rPr>
        <w:t xml:space="preserve"> </w:t>
      </w:r>
      <w:r>
        <w:rPr>
          <w:rStyle w:val="StyleUnderline"/>
        </w:rPr>
        <w:t xml:space="preserve">By ignoring this, and by </w:t>
      </w:r>
      <w:r w:rsidRPr="002D43AE">
        <w:rPr>
          <w:rStyle w:val="StyleUnderline"/>
          <w:highlight w:val="green"/>
        </w:rPr>
        <w:t>focusing on</w:t>
      </w:r>
      <w:r>
        <w:rPr>
          <w:rStyle w:val="StyleUnderline"/>
        </w:rPr>
        <w:t xml:space="preserve"> an abstract question of </w:t>
      </w:r>
      <w:r w:rsidRPr="002D43AE">
        <w:rPr>
          <w:rStyle w:val="StyleUnderline"/>
          <w:highlight w:val="green"/>
        </w:rPr>
        <w:t>policy</w:t>
      </w:r>
      <w:r w:rsidRPr="004F756F">
        <w:rPr>
          <w:rStyle w:val="StyleUnderline"/>
        </w:rPr>
        <w:t xml:space="preserve"> regimes</w:t>
      </w:r>
      <w:r>
        <w:rPr>
          <w:rStyle w:val="StyleUnderline"/>
        </w:rPr>
        <w:t xml:space="preserve"> and market manipulation at a thousand foot level, Madland </w:t>
      </w:r>
      <w:r w:rsidRPr="002D43AE">
        <w:rPr>
          <w:rStyle w:val="Emphasis"/>
          <w:highlight w:val="green"/>
        </w:rPr>
        <w:t>erases workers</w:t>
      </w:r>
      <w:r w:rsidRPr="004F756F">
        <w:rPr>
          <w:rStyle w:val="StyleUnderline"/>
        </w:rPr>
        <w:t xml:space="preserve"> altogether.</w:t>
      </w:r>
      <w:r>
        <w:rPr>
          <w:rStyle w:val="StyleUnderline"/>
        </w:rPr>
        <w:t xml:space="preserve"> Ultimately, </w:t>
      </w:r>
      <w:r w:rsidRPr="002D43AE">
        <w:rPr>
          <w:rStyle w:val="StyleUnderline"/>
          <w:highlight w:val="green"/>
        </w:rPr>
        <w:t>his vision is one in which unions</w:t>
      </w:r>
      <w:r>
        <w:rPr>
          <w:rStyle w:val="StyleUnderline"/>
        </w:rPr>
        <w:t xml:space="preserve"> are free to</w:t>
      </w:r>
      <w:r>
        <w:rPr>
          <w:sz w:val="16"/>
        </w:rPr>
        <w:t xml:space="preserve"> </w:t>
      </w:r>
      <w:r w:rsidRPr="002D43AE">
        <w:rPr>
          <w:rStyle w:val="Emphasis"/>
          <w:highlight w:val="green"/>
        </w:rPr>
        <w:t>bargain without</w:t>
      </w:r>
      <w:r>
        <w:rPr>
          <w:rStyle w:val="Emphasis"/>
        </w:rPr>
        <w:t xml:space="preserve"> the </w:t>
      </w:r>
      <w:r w:rsidRPr="002D43AE">
        <w:rPr>
          <w:rStyle w:val="Emphasis"/>
          <w:highlight w:val="green"/>
        </w:rPr>
        <w:t>workers</w:t>
      </w:r>
      <w:r w:rsidRPr="002D43AE">
        <w:rPr>
          <w:rStyle w:val="StyleUnderline"/>
          <w:highlight w:val="green"/>
        </w:rPr>
        <w:t>, who are merely</w:t>
      </w:r>
      <w:r w:rsidRPr="002D43AE">
        <w:rPr>
          <w:sz w:val="16"/>
          <w:highlight w:val="green"/>
        </w:rPr>
        <w:t xml:space="preserve"> </w:t>
      </w:r>
      <w:r w:rsidRPr="002D43AE">
        <w:rPr>
          <w:rStyle w:val="Emphasis"/>
          <w:highlight w:val="green"/>
        </w:rPr>
        <w:t>passive beneficiaries</w:t>
      </w:r>
      <w:r>
        <w:rPr>
          <w:sz w:val="16"/>
        </w:rPr>
        <w:t xml:space="preserve"> </w:t>
      </w:r>
      <w:r>
        <w:rPr>
          <w:rStyle w:val="StyleUnderline"/>
        </w:rPr>
        <w:t>of outcomes</w:t>
      </w:r>
      <w:r>
        <w:rPr>
          <w:sz w:val="16"/>
        </w:rPr>
        <w:t xml:space="preserve"> </w:t>
      </w:r>
      <w:r w:rsidRPr="002D43AE">
        <w:rPr>
          <w:rStyle w:val="Emphasis"/>
          <w:highlight w:val="green"/>
        </w:rPr>
        <w:t>determined</w:t>
      </w:r>
      <w:r w:rsidRPr="002D43AE">
        <w:rPr>
          <w:sz w:val="16"/>
          <w:highlight w:val="green"/>
        </w:rPr>
        <w:t xml:space="preserve"> </w:t>
      </w:r>
      <w:r w:rsidRPr="002D43AE">
        <w:rPr>
          <w:rStyle w:val="StyleUnderline"/>
          <w:highlight w:val="green"/>
        </w:rPr>
        <w:t>by</w:t>
      </w:r>
      <w:r>
        <w:rPr>
          <w:rStyle w:val="StyleUnderline"/>
        </w:rPr>
        <w:t xml:space="preserve"> the</w:t>
      </w:r>
      <w:r>
        <w:rPr>
          <w:sz w:val="16"/>
        </w:rPr>
        <w:t xml:space="preserve"> </w:t>
      </w:r>
      <w:r>
        <w:rPr>
          <w:rStyle w:val="Emphasis"/>
        </w:rPr>
        <w:t xml:space="preserve">maneuvering of </w:t>
      </w:r>
      <w:r w:rsidRPr="002D43AE">
        <w:rPr>
          <w:rStyle w:val="Emphasis"/>
          <w:highlight w:val="green"/>
        </w:rPr>
        <w:t>elite actors</w:t>
      </w:r>
      <w:r w:rsidRPr="004F756F">
        <w:rPr>
          <w:rStyle w:val="StyleUnderline"/>
        </w:rPr>
        <w:t>.</w:t>
      </w:r>
      <w:r>
        <w:rPr>
          <w:sz w:val="16"/>
        </w:rPr>
        <w:t xml:space="preserve"> </w:t>
      </w:r>
    </w:p>
    <w:p w14:paraId="5A9468FA" w14:textId="77777777" w:rsidR="00E56468" w:rsidRDefault="00E56468" w:rsidP="00E56468">
      <w:r>
        <w:rPr>
          <w:rStyle w:val="StyleUnderline"/>
        </w:rPr>
        <w:t>This is the</w:t>
      </w:r>
      <w:r>
        <w:rPr>
          <w:sz w:val="16"/>
        </w:rPr>
        <w:t xml:space="preserve"> </w:t>
      </w:r>
      <w:r>
        <w:rPr>
          <w:rStyle w:val="Emphasis"/>
        </w:rPr>
        <w:t>core danger</w:t>
      </w:r>
      <w:r>
        <w:rPr>
          <w:sz w:val="16"/>
        </w:rPr>
        <w:t xml:space="preserve"> </w:t>
      </w:r>
      <w:r>
        <w:rPr>
          <w:rStyle w:val="StyleUnderline"/>
        </w:rPr>
        <w:t>in</w:t>
      </w:r>
      <w:r>
        <w:rPr>
          <w:sz w:val="16"/>
        </w:rPr>
        <w:t xml:space="preserve"> some </w:t>
      </w:r>
      <w:r>
        <w:rPr>
          <w:rStyle w:val="StyleUnderline"/>
        </w:rPr>
        <w:t>proposals for sectoral bargaining</w:t>
      </w:r>
      <w:r>
        <w:rPr>
          <w:sz w:val="16"/>
        </w:rPr>
        <w:t xml:space="preserve">, and one </w:t>
      </w:r>
      <w:r>
        <w:rPr>
          <w:rStyle w:val="StyleUnderline"/>
        </w:rPr>
        <w:t>which experts have</w:t>
      </w:r>
      <w:r>
        <w:rPr>
          <w:sz w:val="16"/>
        </w:rPr>
        <w:t xml:space="preserve"> </w:t>
      </w:r>
      <w:r>
        <w:rPr>
          <w:rStyle w:val="Emphasis"/>
        </w:rPr>
        <w:t>warned against</w:t>
      </w:r>
      <w:r>
        <w:rPr>
          <w:rStyle w:val="StyleUnderline"/>
        </w:rPr>
        <w:t>. A</w:t>
      </w:r>
      <w:r>
        <w:rPr>
          <w:sz w:val="16"/>
        </w:rPr>
        <w:t xml:space="preserve"> </w:t>
      </w:r>
      <w:r>
        <w:rPr>
          <w:rStyle w:val="Emphasis"/>
        </w:rPr>
        <w:t>joint letter</w:t>
      </w:r>
      <w:r>
        <w:rPr>
          <w:sz w:val="16"/>
        </w:rPr>
        <w:t xml:space="preserve"> </w:t>
      </w:r>
      <w:r>
        <w:rPr>
          <w:rStyle w:val="StyleUnderline"/>
        </w:rPr>
        <w:t>issued by labor economists, lawyers, and scholars cautioned against</w:t>
      </w:r>
      <w:r>
        <w:rPr>
          <w:sz w:val="16"/>
        </w:rPr>
        <w:t xml:space="preserve"> </w:t>
      </w:r>
      <w:r>
        <w:rPr>
          <w:rStyle w:val="Emphasis"/>
        </w:rPr>
        <w:t>the “shortcut”</w:t>
      </w:r>
      <w:r>
        <w:rPr>
          <w:sz w:val="16"/>
        </w:rPr>
        <w:t xml:space="preserve"> </w:t>
      </w:r>
      <w:r>
        <w:rPr>
          <w:rStyle w:val="StyleUnderline"/>
        </w:rPr>
        <w:t>of</w:t>
      </w:r>
      <w:r>
        <w:rPr>
          <w:sz w:val="16"/>
        </w:rPr>
        <w:t xml:space="preserve"> </w:t>
      </w:r>
      <w:r>
        <w:rPr>
          <w:rStyle w:val="Emphasis"/>
        </w:rPr>
        <w:t>legislating our way to worker power</w:t>
      </w:r>
      <w:r>
        <w:rPr>
          <w:rStyle w:val="StyleUnderline"/>
        </w:rPr>
        <w:t>, or through securing benefits through favorable</w:t>
      </w:r>
      <w:r>
        <w:rPr>
          <w:sz w:val="16"/>
        </w:rPr>
        <w:t xml:space="preserve"> </w:t>
      </w:r>
      <w:r>
        <w:rPr>
          <w:rStyle w:val="Emphasis"/>
        </w:rPr>
        <w:t>policy</w:t>
      </w:r>
      <w:r>
        <w:rPr>
          <w:sz w:val="16"/>
        </w:rPr>
        <w:t xml:space="preserve"> </w:t>
      </w:r>
      <w:r>
        <w:rPr>
          <w:rStyle w:val="StyleUnderline"/>
        </w:rPr>
        <w:t>without</w:t>
      </w:r>
      <w:r>
        <w:rPr>
          <w:sz w:val="16"/>
        </w:rPr>
        <w:t xml:space="preserve"> </w:t>
      </w:r>
      <w:r>
        <w:rPr>
          <w:rStyle w:val="Emphasis"/>
        </w:rPr>
        <w:t>independent power</w:t>
      </w:r>
      <w:r>
        <w:rPr>
          <w:sz w:val="16"/>
        </w:rPr>
        <w:t xml:space="preserve"> </w:t>
      </w:r>
      <w:r>
        <w:rPr>
          <w:rStyle w:val="StyleUnderline"/>
        </w:rPr>
        <w:t>to secure it. As they note, the functional</w:t>
      </w:r>
      <w:r>
        <w:rPr>
          <w:sz w:val="16"/>
        </w:rPr>
        <w:t xml:space="preserve"> </w:t>
      </w:r>
      <w:r w:rsidRPr="002D43AE">
        <w:rPr>
          <w:rStyle w:val="Emphasis"/>
          <w:highlight w:val="green"/>
        </w:rPr>
        <w:t>sectoral systems in Europe</w:t>
      </w:r>
      <w:r w:rsidRPr="002D43AE">
        <w:rPr>
          <w:sz w:val="16"/>
          <w:highlight w:val="green"/>
        </w:rPr>
        <w:t xml:space="preserve"> </w:t>
      </w:r>
      <w:r w:rsidRPr="002D43AE">
        <w:rPr>
          <w:rStyle w:val="StyleUnderline"/>
          <w:highlight w:val="green"/>
        </w:rPr>
        <w:t>are all built</w:t>
      </w:r>
      <w:r w:rsidRPr="004F756F">
        <w:rPr>
          <w:rStyle w:val="StyleUnderline"/>
        </w:rPr>
        <w:t xml:space="preserve"> up</w:t>
      </w:r>
      <w:r w:rsidRPr="002D43AE">
        <w:rPr>
          <w:rStyle w:val="Emphasis"/>
          <w:highlight w:val="green"/>
        </w:rPr>
        <w:t>on</w:t>
      </w:r>
      <w:r>
        <w:rPr>
          <w:rStyle w:val="StyleUnderline"/>
        </w:rPr>
        <w:t xml:space="preserve"> a</w:t>
      </w:r>
      <w:r>
        <w:rPr>
          <w:sz w:val="16"/>
        </w:rPr>
        <w:t xml:space="preserve"> </w:t>
      </w:r>
      <w:r>
        <w:rPr>
          <w:rStyle w:val="Emphasis"/>
        </w:rPr>
        <w:t xml:space="preserve">core bedrock of </w:t>
      </w:r>
      <w:r w:rsidRPr="002D43AE">
        <w:rPr>
          <w:rStyle w:val="Emphasis"/>
          <w:highlight w:val="green"/>
        </w:rPr>
        <w:t>worker power</w:t>
      </w:r>
      <w:r>
        <w:rPr>
          <w:sz w:val="16"/>
        </w:rPr>
        <w:t xml:space="preserve"> </w:t>
      </w:r>
      <w:r w:rsidRPr="004F756F">
        <w:rPr>
          <w:rStyle w:val="StyleUnderline"/>
        </w:rPr>
        <w:t xml:space="preserve">and the credible threat of labor action. </w:t>
      </w:r>
      <w:r w:rsidRPr="002D43AE">
        <w:rPr>
          <w:rStyle w:val="StyleUnderline"/>
          <w:highlight w:val="green"/>
        </w:rPr>
        <w:t xml:space="preserve">They function </w:t>
      </w:r>
      <w:r w:rsidRPr="002D43AE">
        <w:rPr>
          <w:rStyle w:val="Emphasis"/>
          <w:highlight w:val="green"/>
        </w:rPr>
        <w:t>because</w:t>
      </w:r>
      <w:r w:rsidRPr="002D43AE">
        <w:rPr>
          <w:rStyle w:val="StyleUnderline"/>
          <w:highlight w:val="green"/>
        </w:rPr>
        <w:t xml:space="preserve"> labor is organized</w:t>
      </w:r>
      <w:r w:rsidRPr="004F756F">
        <w:rPr>
          <w:rStyle w:val="StyleUnderline"/>
        </w:rPr>
        <w:t xml:space="preserve">, and are an outgrowth of and sustained by that organization. </w:t>
      </w:r>
      <w:r w:rsidRPr="002D43AE">
        <w:rPr>
          <w:rStyle w:val="StyleUnderline"/>
          <w:highlight w:val="green"/>
        </w:rPr>
        <w:t>We</w:t>
      </w:r>
      <w:r w:rsidRPr="002D43AE">
        <w:rPr>
          <w:sz w:val="16"/>
          <w:highlight w:val="green"/>
        </w:rPr>
        <w:t xml:space="preserve"> </w:t>
      </w:r>
      <w:r w:rsidRPr="002D43AE">
        <w:rPr>
          <w:rStyle w:val="Emphasis"/>
          <w:highlight w:val="green"/>
        </w:rPr>
        <w:t>can’t reverse engineer</w:t>
      </w:r>
      <w:r w:rsidRPr="004F756F">
        <w:rPr>
          <w:rStyle w:val="Emphasis"/>
        </w:rPr>
        <w:t xml:space="preserve"> our way to </w:t>
      </w:r>
      <w:r w:rsidRPr="002D43AE">
        <w:rPr>
          <w:rStyle w:val="Emphasis"/>
          <w:highlight w:val="green"/>
        </w:rPr>
        <w:t>power</w:t>
      </w:r>
      <w:r w:rsidRPr="004F756F">
        <w:rPr>
          <w:rStyle w:val="StyleUnderline"/>
        </w:rPr>
        <w:t>.</w:t>
      </w:r>
    </w:p>
    <w:p w14:paraId="0A8C1298" w14:textId="77777777" w:rsidR="00E56468" w:rsidRDefault="00E56468" w:rsidP="00E56468">
      <w:r>
        <w:rPr>
          <w:rStyle w:val="StyleUnderline"/>
        </w:rPr>
        <w:t xml:space="preserve">Madland’s book is fatally weakened by failing to realistically grapple with the reality that </w:t>
      </w:r>
      <w:r w:rsidRPr="002D43AE">
        <w:rPr>
          <w:rStyle w:val="StyleUnderline"/>
          <w:highlight w:val="green"/>
        </w:rPr>
        <w:t>a</w:t>
      </w:r>
      <w:r>
        <w:rPr>
          <w:sz w:val="16"/>
        </w:rPr>
        <w:t xml:space="preserve"> </w:t>
      </w:r>
      <w:r>
        <w:rPr>
          <w:rStyle w:val="Emphasis"/>
        </w:rPr>
        <w:t xml:space="preserve">grand </w:t>
      </w:r>
      <w:r w:rsidRPr="002D43AE">
        <w:rPr>
          <w:rStyle w:val="Emphasis"/>
          <w:highlight w:val="green"/>
        </w:rPr>
        <w:t>bargain</w:t>
      </w:r>
      <w:r>
        <w:rPr>
          <w:sz w:val="16"/>
        </w:rPr>
        <w:t xml:space="preserve"> </w:t>
      </w:r>
      <w:r>
        <w:rPr>
          <w:rStyle w:val="StyleUnderline"/>
        </w:rPr>
        <w:t xml:space="preserve">between labor and capital </w:t>
      </w:r>
      <w:r w:rsidRPr="002D43AE">
        <w:rPr>
          <w:rStyle w:val="StyleUnderline"/>
          <w:highlight w:val="green"/>
        </w:rPr>
        <w:t>is</w:t>
      </w:r>
      <w:r>
        <w:rPr>
          <w:sz w:val="16"/>
        </w:rPr>
        <w:t xml:space="preserve"> </w:t>
      </w:r>
      <w:r w:rsidRPr="002D43AE">
        <w:rPr>
          <w:rStyle w:val="Emphasis"/>
          <w:highlight w:val="green"/>
        </w:rPr>
        <w:t>not</w:t>
      </w:r>
      <w:r>
        <w:rPr>
          <w:rStyle w:val="Emphasis"/>
        </w:rPr>
        <w:t xml:space="preserve"> practical, achievable, or </w:t>
      </w:r>
      <w:r w:rsidRPr="002D43AE">
        <w:rPr>
          <w:rStyle w:val="Emphasis"/>
          <w:highlight w:val="green"/>
        </w:rPr>
        <w:t>desirable</w:t>
      </w:r>
      <w:r>
        <w:rPr>
          <w:sz w:val="16"/>
        </w:rPr>
        <w:t xml:space="preserve">, and that the political environment in the United States has largely favored and continues to favor capital. </w:t>
      </w:r>
      <w:r>
        <w:rPr>
          <w:rStyle w:val="StyleUnderline"/>
        </w:rPr>
        <w:t>Clever value propositions and policy proposals will not change the base reluctance of employers to</w:t>
      </w:r>
      <w:r>
        <w:rPr>
          <w:sz w:val="16"/>
        </w:rPr>
        <w:t xml:space="preserve"> </w:t>
      </w:r>
      <w:r>
        <w:rPr>
          <w:rStyle w:val="Emphasis"/>
        </w:rPr>
        <w:t>cede control</w:t>
      </w:r>
      <w:r>
        <w:rPr>
          <w:sz w:val="16"/>
        </w:rPr>
        <w:t xml:space="preserve"> over their workforces or legislate in defiance of their desire to minimize labor costs and maximize profit. </w:t>
      </w:r>
      <w:r>
        <w:rPr>
          <w:rStyle w:val="StyleUnderline"/>
        </w:rPr>
        <w:t>He is correct that we should think clearly about policy and take steps to secure favorable policy. However, we should think of it as an</w:t>
      </w:r>
      <w:r>
        <w:rPr>
          <w:sz w:val="16"/>
        </w:rPr>
        <w:t xml:space="preserve"> </w:t>
      </w:r>
      <w:r>
        <w:rPr>
          <w:rStyle w:val="Emphasis"/>
        </w:rPr>
        <w:t>outgrowth</w:t>
      </w:r>
      <w:r>
        <w:rPr>
          <w:sz w:val="16"/>
        </w:rPr>
        <w:t xml:space="preserve"> </w:t>
      </w:r>
      <w:r>
        <w:rPr>
          <w:rStyle w:val="StyleUnderline"/>
        </w:rPr>
        <w:t>of</w:t>
      </w:r>
      <w:r>
        <w:rPr>
          <w:sz w:val="16"/>
        </w:rPr>
        <w:t xml:space="preserve"> independent </w:t>
      </w:r>
      <w:r>
        <w:rPr>
          <w:rStyle w:val="StyleUnderline"/>
        </w:rPr>
        <w:t>power, and as functioning toward the</w:t>
      </w:r>
      <w:r>
        <w:rPr>
          <w:sz w:val="16"/>
        </w:rPr>
        <w:t xml:space="preserve"> </w:t>
      </w:r>
      <w:r>
        <w:rPr>
          <w:rStyle w:val="Emphasis"/>
        </w:rPr>
        <w:t>end</w:t>
      </w:r>
      <w:r>
        <w:rPr>
          <w:sz w:val="16"/>
        </w:rPr>
        <w:t xml:space="preserve"> </w:t>
      </w:r>
      <w:r>
        <w:rPr>
          <w:rStyle w:val="StyleUnderline"/>
        </w:rPr>
        <w:t>of</w:t>
      </w:r>
      <w:r>
        <w:rPr>
          <w:sz w:val="16"/>
        </w:rPr>
        <w:t xml:space="preserve"> </w:t>
      </w:r>
      <w:r>
        <w:rPr>
          <w:rStyle w:val="Emphasis"/>
        </w:rPr>
        <w:t>securing</w:t>
      </w:r>
      <w:r>
        <w:rPr>
          <w:sz w:val="16"/>
        </w:rPr>
        <w:t xml:space="preserve"> </w:t>
      </w:r>
      <w:r>
        <w:rPr>
          <w:rStyle w:val="StyleUnderline"/>
        </w:rPr>
        <w:t>and</w:t>
      </w:r>
      <w:r>
        <w:rPr>
          <w:sz w:val="16"/>
        </w:rPr>
        <w:t xml:space="preserve"> </w:t>
      </w:r>
      <w:r>
        <w:rPr>
          <w:rStyle w:val="Emphasis"/>
        </w:rPr>
        <w:t>reproducing that power</w:t>
      </w:r>
      <w:r>
        <w:rPr>
          <w:sz w:val="16"/>
        </w:rPr>
        <w:t>.</w:t>
      </w:r>
    </w:p>
    <w:p w14:paraId="3AB2078B" w14:textId="77777777" w:rsidR="00E56468" w:rsidRPr="004F756F" w:rsidRDefault="00E56468" w:rsidP="00E56468">
      <w:pPr>
        <w:rPr>
          <w:rStyle w:val="StyleUnderline"/>
        </w:rPr>
      </w:pPr>
      <w:r>
        <w:rPr>
          <w:sz w:val="16"/>
        </w:rPr>
        <w:t xml:space="preserve">One could be forgiven for reading Madland’s book through the lens of the Andy Stern era of labor-management </w:t>
      </w:r>
      <w:r w:rsidRPr="004F756F">
        <w:rPr>
          <w:sz w:val="16"/>
        </w:rPr>
        <w:t xml:space="preserve">partnership and “disrupting” unionism, itself an outgrowth out of panic over the unarrested decline of organized labor’s bargaining power and ability to shape the American economy. </w:t>
      </w:r>
      <w:r w:rsidRPr="004F756F">
        <w:rPr>
          <w:rStyle w:val="StyleUnderline"/>
        </w:rPr>
        <w:t>The energy of the movement is elsewhere: in organizing, in more militant confrontations with management and capital, and in expanding the arsenal of economic weapons available to Am</w:t>
      </w:r>
      <w:r>
        <w:rPr>
          <w:rStyle w:val="StyleUnderline"/>
        </w:rPr>
        <w:t xml:space="preserve">erican workers. </w:t>
      </w:r>
      <w:r w:rsidRPr="002D43AE">
        <w:rPr>
          <w:rStyle w:val="StyleUnderline"/>
          <w:highlight w:val="green"/>
        </w:rPr>
        <w:t>There is</w:t>
      </w:r>
      <w:r>
        <w:rPr>
          <w:sz w:val="16"/>
        </w:rPr>
        <w:t xml:space="preserve"> </w:t>
      </w:r>
      <w:r w:rsidRPr="002D43AE">
        <w:rPr>
          <w:rStyle w:val="Emphasis"/>
          <w:highlight w:val="green"/>
        </w:rPr>
        <w:t>no “wonk” fix</w:t>
      </w:r>
      <w:r w:rsidRPr="002D43AE">
        <w:rPr>
          <w:sz w:val="16"/>
          <w:highlight w:val="green"/>
        </w:rPr>
        <w:t xml:space="preserve"> </w:t>
      </w:r>
      <w:r w:rsidRPr="002D43AE">
        <w:rPr>
          <w:rStyle w:val="StyleUnderline"/>
          <w:highlight w:val="green"/>
        </w:rPr>
        <w:t>to</w:t>
      </w:r>
      <w:r w:rsidRPr="002D43AE">
        <w:rPr>
          <w:sz w:val="16"/>
          <w:highlight w:val="green"/>
        </w:rPr>
        <w:t xml:space="preserve"> </w:t>
      </w:r>
      <w:r w:rsidRPr="002D43AE">
        <w:rPr>
          <w:rStyle w:val="Emphasis"/>
          <w:highlight w:val="green"/>
        </w:rPr>
        <w:t>organizational</w:t>
      </w:r>
      <w:r>
        <w:rPr>
          <w:sz w:val="16"/>
        </w:rPr>
        <w:t xml:space="preserve"> </w:t>
      </w:r>
      <w:r>
        <w:rPr>
          <w:rStyle w:val="StyleUnderline"/>
        </w:rPr>
        <w:t>and</w:t>
      </w:r>
      <w:r>
        <w:rPr>
          <w:sz w:val="16"/>
        </w:rPr>
        <w:t xml:space="preserve"> </w:t>
      </w:r>
      <w:r>
        <w:rPr>
          <w:rStyle w:val="Emphasis"/>
        </w:rPr>
        <w:t xml:space="preserve">political </w:t>
      </w:r>
      <w:r w:rsidRPr="002D43AE">
        <w:rPr>
          <w:rStyle w:val="Emphasis"/>
          <w:highlight w:val="green"/>
        </w:rPr>
        <w:t>problems</w:t>
      </w:r>
      <w:r w:rsidRPr="004F756F">
        <w:rPr>
          <w:rStyle w:val="StyleUnderline"/>
        </w:rPr>
        <w:t xml:space="preserve">, nor will clever policy make our class enemies like us. </w:t>
      </w:r>
    </w:p>
    <w:p w14:paraId="5AD82D6C" w14:textId="77777777" w:rsidR="00E56468" w:rsidRDefault="00E56468" w:rsidP="00E56468">
      <w:r>
        <w:rPr>
          <w:sz w:val="16"/>
        </w:rPr>
        <w:t xml:space="preserve">A more pessimistic—and perhaps more accurate—read is that there is still a profound difference in how elements within the labor movement view the nature of “The Labor Question,” as well as its answer. </w:t>
      </w:r>
      <w:r>
        <w:rPr>
          <w:rStyle w:val="StyleUnderline"/>
        </w:rPr>
        <w:t>With a shift toward a more</w:t>
      </w:r>
      <w:r>
        <w:rPr>
          <w:sz w:val="16"/>
        </w:rPr>
        <w:t xml:space="preserve"> </w:t>
      </w:r>
      <w:r>
        <w:rPr>
          <w:rStyle w:val="Emphasis"/>
        </w:rPr>
        <w:t>politically friendly federal government</w:t>
      </w:r>
      <w:r>
        <w:rPr>
          <w:sz w:val="16"/>
        </w:rPr>
        <w:t xml:space="preserve"> </w:t>
      </w:r>
      <w:r>
        <w:rPr>
          <w:rStyle w:val="StyleUnderline"/>
        </w:rPr>
        <w:t>and new-found</w:t>
      </w:r>
      <w:r>
        <w:rPr>
          <w:sz w:val="16"/>
        </w:rPr>
        <w:t xml:space="preserve"> </w:t>
      </w:r>
      <w:r>
        <w:rPr>
          <w:rStyle w:val="Emphasis"/>
        </w:rPr>
        <w:t>public cachet</w:t>
      </w:r>
      <w:r>
        <w:rPr>
          <w:sz w:val="16"/>
        </w:rPr>
        <w:t xml:space="preserve"> </w:t>
      </w:r>
      <w:r w:rsidRPr="004F756F">
        <w:rPr>
          <w:rStyle w:val="StyleUnderline"/>
        </w:rPr>
        <w:t>for</w:t>
      </w:r>
      <w:r w:rsidRPr="004F756F">
        <w:rPr>
          <w:sz w:val="16"/>
        </w:rPr>
        <w:t xml:space="preserve"> </w:t>
      </w:r>
      <w:r w:rsidRPr="004F756F">
        <w:rPr>
          <w:rStyle w:val="Emphasis"/>
        </w:rPr>
        <w:t>labor unions</w:t>
      </w:r>
      <w:r w:rsidRPr="004F756F">
        <w:rPr>
          <w:rStyle w:val="StyleUnderline"/>
        </w:rPr>
        <w:t xml:space="preserve">, holdouts of the Stern-influenced “growth at all cost” school of thought may be tempted </w:t>
      </w:r>
      <w:r w:rsidRPr="002D43AE">
        <w:rPr>
          <w:rStyle w:val="StyleUnderline"/>
          <w:highlight w:val="green"/>
        </w:rPr>
        <w:t>to</w:t>
      </w:r>
      <w:r w:rsidRPr="002D43AE">
        <w:rPr>
          <w:sz w:val="16"/>
          <w:highlight w:val="green"/>
        </w:rPr>
        <w:t xml:space="preserve"> </w:t>
      </w:r>
      <w:r w:rsidRPr="002D43AE">
        <w:rPr>
          <w:rStyle w:val="Emphasis"/>
          <w:highlight w:val="green"/>
        </w:rPr>
        <w:t>cut deals</w:t>
      </w:r>
      <w:r w:rsidRPr="002D43AE">
        <w:rPr>
          <w:sz w:val="16"/>
          <w:highlight w:val="green"/>
        </w:rPr>
        <w:t xml:space="preserve"> </w:t>
      </w:r>
      <w:r w:rsidRPr="002D43AE">
        <w:rPr>
          <w:rStyle w:val="StyleUnderline"/>
          <w:highlight w:val="green"/>
        </w:rPr>
        <w:t>for</w:t>
      </w:r>
      <w:r w:rsidRPr="002D43AE">
        <w:rPr>
          <w:sz w:val="16"/>
          <w:highlight w:val="green"/>
        </w:rPr>
        <w:t xml:space="preserve"> </w:t>
      </w:r>
      <w:r w:rsidRPr="002D43AE">
        <w:rPr>
          <w:rStyle w:val="Emphasis"/>
          <w:highlight w:val="green"/>
        </w:rPr>
        <w:t>short term gain</w:t>
      </w:r>
      <w:r w:rsidRPr="002D43AE">
        <w:rPr>
          <w:sz w:val="16"/>
          <w:highlight w:val="green"/>
        </w:rPr>
        <w:t xml:space="preserve"> </w:t>
      </w:r>
      <w:r w:rsidRPr="002D43AE">
        <w:rPr>
          <w:rStyle w:val="StyleUnderline"/>
          <w:highlight w:val="green"/>
        </w:rPr>
        <w:t>at the expense of</w:t>
      </w:r>
      <w:r w:rsidRPr="002D43AE">
        <w:rPr>
          <w:sz w:val="16"/>
          <w:highlight w:val="green"/>
        </w:rPr>
        <w:t xml:space="preserve"> </w:t>
      </w:r>
      <w:r w:rsidRPr="002D43AE">
        <w:rPr>
          <w:rStyle w:val="Emphasis"/>
          <w:highlight w:val="green"/>
        </w:rPr>
        <w:t>long term power</w:t>
      </w:r>
      <w:r w:rsidRPr="004F756F">
        <w:rPr>
          <w:rStyle w:val="StyleUnderline"/>
        </w:rPr>
        <w:t xml:space="preserve">. If they do so, we </w:t>
      </w:r>
      <w:r w:rsidRPr="002D43AE">
        <w:rPr>
          <w:rStyle w:val="StyleUnderline"/>
          <w:highlight w:val="green"/>
        </w:rPr>
        <w:t>will</w:t>
      </w:r>
      <w:r w:rsidRPr="004F756F">
        <w:rPr>
          <w:rStyle w:val="StyleUnderline"/>
        </w:rPr>
        <w:t xml:space="preserve"> have</w:t>
      </w:r>
      <w:r>
        <w:rPr>
          <w:sz w:val="16"/>
        </w:rPr>
        <w:t xml:space="preserve"> </w:t>
      </w:r>
      <w:r w:rsidRPr="002D43AE">
        <w:rPr>
          <w:rStyle w:val="Emphasis"/>
          <w:highlight w:val="green"/>
        </w:rPr>
        <w:t>squander</w:t>
      </w:r>
      <w:r w:rsidRPr="004F756F">
        <w:rPr>
          <w:rStyle w:val="StyleUnderline"/>
        </w:rPr>
        <w:t xml:space="preserve">ed </w:t>
      </w:r>
      <w:r w:rsidRPr="002D43AE">
        <w:rPr>
          <w:rStyle w:val="StyleUnderline"/>
          <w:highlight w:val="green"/>
        </w:rPr>
        <w:t>a chance to</w:t>
      </w:r>
      <w:r>
        <w:rPr>
          <w:sz w:val="16"/>
        </w:rPr>
        <w:t xml:space="preserve"> </w:t>
      </w:r>
      <w:r>
        <w:rPr>
          <w:rStyle w:val="Emphasis"/>
        </w:rPr>
        <w:t xml:space="preserve">fundamentally </w:t>
      </w:r>
      <w:r w:rsidRPr="002D43AE">
        <w:rPr>
          <w:rStyle w:val="Emphasis"/>
          <w:highlight w:val="green"/>
        </w:rPr>
        <w:t>reshape</w:t>
      </w:r>
      <w:r w:rsidRPr="002D43AE">
        <w:rPr>
          <w:sz w:val="16"/>
          <w:highlight w:val="green"/>
        </w:rPr>
        <w:t xml:space="preserve"> </w:t>
      </w:r>
      <w:r w:rsidRPr="002D43AE">
        <w:rPr>
          <w:rStyle w:val="StyleUnderline"/>
          <w:highlight w:val="green"/>
        </w:rPr>
        <w:t>the movement</w:t>
      </w:r>
      <w:r w:rsidRPr="004F756F">
        <w:rPr>
          <w:rStyle w:val="StyleUnderline"/>
        </w:rPr>
        <w:t xml:space="preserve"> and</w:t>
      </w:r>
      <w:r w:rsidRPr="004F756F">
        <w:rPr>
          <w:sz w:val="16"/>
        </w:rPr>
        <w:t xml:space="preserve"> </w:t>
      </w:r>
      <w:r w:rsidRPr="004F756F">
        <w:rPr>
          <w:rStyle w:val="Emphasis"/>
        </w:rPr>
        <w:t>reverse its decline</w:t>
      </w:r>
      <w:r w:rsidRPr="004F756F">
        <w:rPr>
          <w:sz w:val="16"/>
        </w:rPr>
        <w:t>.</w:t>
      </w:r>
    </w:p>
    <w:p w14:paraId="32535E7A" w14:textId="0D7D0EB3" w:rsidR="00E56468" w:rsidRPr="008828B3" w:rsidRDefault="00E56468" w:rsidP="00E56468">
      <w:pPr>
        <w:pStyle w:val="Heading4"/>
      </w:pPr>
      <w:r>
        <w:t>2</w:t>
      </w:r>
      <w:r>
        <w:t>]</w:t>
      </w:r>
      <w:r>
        <w:t xml:space="preserve"> Weak labor movement means sectoral bargaining will </w:t>
      </w:r>
      <w:r>
        <w:rPr>
          <w:u w:val="single"/>
        </w:rPr>
        <w:t>shackle</w:t>
      </w:r>
      <w:r>
        <w:t xml:space="preserve"> labor power. </w:t>
      </w:r>
    </w:p>
    <w:p w14:paraId="435C4AC8" w14:textId="77777777" w:rsidR="00E56468" w:rsidRDefault="00E56468" w:rsidP="00E56468">
      <w:r>
        <w:t xml:space="preserve">Veena </w:t>
      </w:r>
      <w:r>
        <w:rPr>
          <w:rStyle w:val="Style13ptBold"/>
        </w:rPr>
        <w:t>Dubal et al. 21</w:t>
      </w:r>
      <w:r>
        <w:t>,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46ADBA0A" w14:textId="77777777" w:rsidR="00E56468" w:rsidRDefault="00E56468" w:rsidP="00E56468">
      <w:r>
        <w:rPr>
          <w:rStyle w:val="StyleUnderline"/>
        </w:rPr>
        <w:t>An assortment of scholars, think tanks, nonprofit organizations, worker centers, and some unions have recently proposed</w:t>
      </w:r>
      <w:r>
        <w:rPr>
          <w:sz w:val="16"/>
        </w:rPr>
        <w:t xml:space="preserve"> </w:t>
      </w:r>
      <w:r w:rsidRPr="002D43AE">
        <w:rPr>
          <w:rStyle w:val="Emphasis"/>
          <w:highlight w:val="green"/>
        </w:rPr>
        <w:t>sectoral bargaining</w:t>
      </w:r>
      <w:r>
        <w:rPr>
          <w:sz w:val="16"/>
        </w:rPr>
        <w:t xml:space="preserve"> </w:t>
      </w:r>
      <w:r>
        <w:rPr>
          <w:rStyle w:val="StyleUnderline"/>
        </w:rPr>
        <w:t>as a means of</w:t>
      </w:r>
      <w:r>
        <w:rPr>
          <w:sz w:val="16"/>
        </w:rPr>
        <w:t xml:space="preserve"> </w:t>
      </w:r>
      <w:r>
        <w:rPr>
          <w:rStyle w:val="Emphasis"/>
        </w:rPr>
        <w:t>counteracting</w:t>
      </w:r>
      <w:r>
        <w:rPr>
          <w:sz w:val="16"/>
        </w:rPr>
        <w:t xml:space="preserve"> decades-long </w:t>
      </w:r>
      <w:r>
        <w:rPr>
          <w:rStyle w:val="StyleUnderline"/>
        </w:rPr>
        <w:t>de-unionization and</w:t>
      </w:r>
      <w:r>
        <w:rPr>
          <w:sz w:val="16"/>
        </w:rPr>
        <w:t xml:space="preserve"> the </w:t>
      </w:r>
      <w:r>
        <w:rPr>
          <w:rStyle w:val="StyleUnderline"/>
        </w:rPr>
        <w:t>disempowerment</w:t>
      </w:r>
      <w:r>
        <w:rPr>
          <w:sz w:val="16"/>
        </w:rPr>
        <w:t xml:space="preserve"> of American workers. </w:t>
      </w:r>
      <w:r>
        <w:rPr>
          <w:rStyle w:val="StyleUnderline"/>
        </w:rPr>
        <w:t>Prominent examples</w:t>
      </w:r>
      <w:r>
        <w:rPr>
          <w:sz w:val="16"/>
        </w:rPr>
        <w:t xml:space="preserve"> of such proposals </w:t>
      </w:r>
      <w:r>
        <w:rPr>
          <w:rStyle w:val="StyleUnderline"/>
        </w:rPr>
        <w:t>are the Clean Slate Report and</w:t>
      </w:r>
      <w:r>
        <w:rPr>
          <w:sz w:val="16"/>
        </w:rPr>
        <w:t xml:space="preserve"> a series of </w:t>
      </w:r>
      <w:r>
        <w:rPr>
          <w:rStyle w:val="StyleUnderline"/>
        </w:rPr>
        <w:t>proposals originated by American Compass</w:t>
      </w:r>
      <w:r>
        <w:rPr>
          <w:sz w:val="16"/>
        </w:rPr>
        <w:t>.</w:t>
      </w:r>
    </w:p>
    <w:p w14:paraId="11C6F43E" w14:textId="77777777" w:rsidR="00E56468" w:rsidRDefault="00E56468" w:rsidP="00E56468">
      <w:r>
        <w:rPr>
          <w:rStyle w:val="StyleUnderline"/>
        </w:rPr>
        <w:t>The essential idea of sectoral bargaining is that workers</w:t>
      </w:r>
      <w:r>
        <w:rPr>
          <w:sz w:val="16"/>
        </w:rPr>
        <w:t xml:space="preserve"> in a sector </w:t>
      </w:r>
      <w:r>
        <w:rPr>
          <w:rStyle w:val="StyleUnderline"/>
        </w:rPr>
        <w:t>have</w:t>
      </w:r>
      <w:r>
        <w:rPr>
          <w:sz w:val="16"/>
        </w:rPr>
        <w:t xml:space="preserve"> their </w:t>
      </w:r>
      <w:r>
        <w:rPr>
          <w:rStyle w:val="StyleUnderline"/>
        </w:rPr>
        <w:t>terms and conditions of work set through</w:t>
      </w:r>
      <w:r>
        <w:rPr>
          <w:sz w:val="16"/>
        </w:rPr>
        <w:t xml:space="preserve"> a </w:t>
      </w:r>
      <w:r>
        <w:rPr>
          <w:rStyle w:val="StyleUnderline"/>
        </w:rPr>
        <w:t>collective bargaining</w:t>
      </w:r>
      <w:r>
        <w:rPr>
          <w:sz w:val="16"/>
        </w:rPr>
        <w:t xml:space="preserve"> process, </w:t>
      </w:r>
      <w:r>
        <w:rPr>
          <w:rStyle w:val="StyleUnderline"/>
        </w:rPr>
        <w:t>regardless of which employer or job site they happen to work at</w:t>
      </w:r>
      <w:r>
        <w:rPr>
          <w:sz w:val="16"/>
        </w:rPr>
        <w:t xml:space="preserve">, partially </w:t>
      </w:r>
      <w:r>
        <w:rPr>
          <w:rStyle w:val="Emphasis"/>
        </w:rPr>
        <w:t>erasing the distinction</w:t>
      </w:r>
      <w:r>
        <w:rPr>
          <w:sz w:val="16"/>
        </w:rPr>
        <w:t xml:space="preserve"> </w:t>
      </w:r>
      <w:r>
        <w:rPr>
          <w:rStyle w:val="StyleUnderline"/>
        </w:rPr>
        <w:t>between</w:t>
      </w:r>
      <w:r>
        <w:rPr>
          <w:sz w:val="16"/>
        </w:rPr>
        <w:t xml:space="preserve"> </w:t>
      </w:r>
      <w:r>
        <w:rPr>
          <w:rStyle w:val="Emphasis"/>
        </w:rPr>
        <w:t>union and non-union employers</w:t>
      </w:r>
      <w:r>
        <w:rPr>
          <w:sz w:val="16"/>
        </w:rPr>
        <w:t xml:space="preserve">. In turn, a union could represent workers in a sector with less than a showing of majority support in a designated bargaining unit. </w:t>
      </w:r>
      <w:r>
        <w:rPr>
          <w:rStyle w:val="StyleUnderline"/>
        </w:rPr>
        <w:t>The</w:t>
      </w:r>
      <w:r>
        <w:rPr>
          <w:sz w:val="16"/>
        </w:rPr>
        <w:t xml:space="preserve"> </w:t>
      </w:r>
      <w:r>
        <w:rPr>
          <w:rStyle w:val="Emphasis"/>
        </w:rPr>
        <w:t>sound</w:t>
      </w:r>
      <w:r>
        <w:rPr>
          <w:sz w:val="16"/>
        </w:rPr>
        <w:t xml:space="preserve"> </w:t>
      </w:r>
      <w:r>
        <w:rPr>
          <w:rStyle w:val="StyleUnderline"/>
        </w:rPr>
        <w:t>idea behind sectoral bargaining is that it prevents a</w:t>
      </w:r>
      <w:r>
        <w:rPr>
          <w:sz w:val="16"/>
        </w:rPr>
        <w:t xml:space="preserve"> </w:t>
      </w:r>
      <w:r>
        <w:rPr>
          <w:rStyle w:val="Emphasis"/>
        </w:rPr>
        <w:t>race to the bottom</w:t>
      </w:r>
      <w:r>
        <w:rPr>
          <w:sz w:val="16"/>
        </w:rPr>
        <w:t xml:space="preserve"> </w:t>
      </w:r>
      <w:r>
        <w:rPr>
          <w:rStyle w:val="StyleUnderline"/>
        </w:rPr>
        <w:t>on</w:t>
      </w:r>
      <w:r>
        <w:rPr>
          <w:sz w:val="16"/>
        </w:rPr>
        <w:t xml:space="preserve"> </w:t>
      </w:r>
      <w:r>
        <w:rPr>
          <w:rStyle w:val="Emphasis"/>
        </w:rPr>
        <w:t>wages</w:t>
      </w:r>
      <w:r>
        <w:rPr>
          <w:sz w:val="16"/>
        </w:rPr>
        <w:t xml:space="preserve"> </w:t>
      </w:r>
      <w:r>
        <w:rPr>
          <w:rStyle w:val="StyleUnderline"/>
        </w:rPr>
        <w:t>and</w:t>
      </w:r>
      <w:r>
        <w:rPr>
          <w:sz w:val="16"/>
        </w:rPr>
        <w:t xml:space="preserve"> </w:t>
      </w:r>
      <w:r>
        <w:rPr>
          <w:rStyle w:val="Emphasis"/>
        </w:rPr>
        <w:t>working conditions</w:t>
      </w:r>
      <w:r>
        <w:rPr>
          <w:sz w:val="16"/>
        </w:rPr>
        <w:t xml:space="preserve"> </w:t>
      </w:r>
      <w:r>
        <w:rPr>
          <w:rStyle w:val="StyleUnderline"/>
        </w:rPr>
        <w:t>between</w:t>
      </w:r>
      <w:r>
        <w:rPr>
          <w:sz w:val="16"/>
        </w:rPr>
        <w:t xml:space="preserve"> </w:t>
      </w:r>
      <w:r>
        <w:rPr>
          <w:rStyle w:val="Emphasis"/>
        </w:rPr>
        <w:t>atomized employers</w:t>
      </w:r>
      <w:r>
        <w:rPr>
          <w:sz w:val="16"/>
        </w:rPr>
        <w:t>.</w:t>
      </w:r>
    </w:p>
    <w:p w14:paraId="1894A380" w14:textId="77777777" w:rsidR="00E56468" w:rsidRDefault="00E56468" w:rsidP="00E56468">
      <w:r>
        <w:rPr>
          <w:rStyle w:val="StyleUnderline"/>
        </w:rPr>
        <w:t>While sectoral bargaining has</w:t>
      </w:r>
      <w:r>
        <w:rPr>
          <w:sz w:val="16"/>
        </w:rPr>
        <w:t xml:space="preserve"> </w:t>
      </w:r>
      <w:r>
        <w:rPr>
          <w:rStyle w:val="Emphasis"/>
        </w:rPr>
        <w:t>historically</w:t>
      </w:r>
      <w:r>
        <w:rPr>
          <w:sz w:val="16"/>
        </w:rPr>
        <w:t xml:space="preserve"> </w:t>
      </w:r>
      <w:r>
        <w:rPr>
          <w:rStyle w:val="StyleUnderline"/>
        </w:rPr>
        <w:t xml:space="preserve">enjoyed </w:t>
      </w:r>
      <w:r w:rsidRPr="002D43AE">
        <w:rPr>
          <w:rStyle w:val="StyleUnderline"/>
          <w:highlight w:val="green"/>
        </w:rPr>
        <w:t>success</w:t>
      </w:r>
      <w:r>
        <w:rPr>
          <w:sz w:val="16"/>
        </w:rPr>
        <w:t xml:space="preserve"> in a number of countries, and even in some sectors in the United States as a means of raising the floor for labor standards, </w:t>
      </w:r>
      <w:r>
        <w:rPr>
          <w:rStyle w:val="StyleUnderline"/>
        </w:rPr>
        <w:t xml:space="preserve">that success has usually </w:t>
      </w:r>
      <w:r w:rsidRPr="002D43AE">
        <w:rPr>
          <w:rStyle w:val="StyleUnderline"/>
          <w:highlight w:val="green"/>
        </w:rPr>
        <w:t>been predicated</w:t>
      </w:r>
      <w:r>
        <w:rPr>
          <w:rStyle w:val="StyleUnderline"/>
        </w:rPr>
        <w:t xml:space="preserve"> upon an underlying</w:t>
      </w:r>
      <w:r>
        <w:rPr>
          <w:sz w:val="16"/>
        </w:rPr>
        <w:t xml:space="preserve"> </w:t>
      </w:r>
      <w:r>
        <w:rPr>
          <w:rStyle w:val="Emphasis"/>
        </w:rPr>
        <w:t>foundation</w:t>
      </w:r>
      <w:r>
        <w:rPr>
          <w:sz w:val="16"/>
        </w:rPr>
        <w:t xml:space="preserve"> </w:t>
      </w:r>
      <w:r>
        <w:rPr>
          <w:rStyle w:val="StyleUnderline"/>
        </w:rPr>
        <w:t>of</w:t>
      </w:r>
      <w:r>
        <w:rPr>
          <w:sz w:val="16"/>
        </w:rPr>
        <w:t xml:space="preserve"> </w:t>
      </w:r>
      <w:r>
        <w:rPr>
          <w:rStyle w:val="Emphasis"/>
        </w:rPr>
        <w:t>worker empowerment. That power has been</w:t>
      </w:r>
      <w:r>
        <w:rPr>
          <w:sz w:val="16"/>
        </w:rPr>
        <w:t xml:space="preserve"> </w:t>
      </w:r>
      <w:r>
        <w:rPr>
          <w:rStyle w:val="Emphasis"/>
        </w:rPr>
        <w:t>based</w:t>
      </w:r>
      <w:r>
        <w:rPr>
          <w:sz w:val="16"/>
        </w:rPr>
        <w:t xml:space="preserve"> </w:t>
      </w:r>
      <w:r w:rsidRPr="002D43AE">
        <w:rPr>
          <w:rStyle w:val="StyleUnderline"/>
          <w:highlight w:val="green"/>
        </w:rPr>
        <w:t>on</w:t>
      </w:r>
      <w:r>
        <w:rPr>
          <w:rStyle w:val="StyleUnderline"/>
        </w:rPr>
        <w:t xml:space="preserve"> some</w:t>
      </w:r>
      <w:r>
        <w:rPr>
          <w:sz w:val="16"/>
        </w:rPr>
        <w:t xml:space="preserve"> </w:t>
      </w:r>
      <w:r>
        <w:rPr>
          <w:rStyle w:val="Emphasis"/>
        </w:rPr>
        <w:t>mix</w:t>
      </w:r>
      <w:r>
        <w:rPr>
          <w:sz w:val="16"/>
        </w:rPr>
        <w:t xml:space="preserve"> </w:t>
      </w:r>
      <w:r>
        <w:rPr>
          <w:rStyle w:val="StyleUnderline"/>
        </w:rPr>
        <w:t xml:space="preserve">of </w:t>
      </w:r>
      <w:r w:rsidRPr="002D43AE">
        <w:rPr>
          <w:rStyle w:val="StyleUnderline"/>
          <w:highlight w:val="green"/>
        </w:rPr>
        <w:t>workers’</w:t>
      </w:r>
      <w:r w:rsidRPr="002D43AE">
        <w:rPr>
          <w:sz w:val="16"/>
          <w:highlight w:val="green"/>
        </w:rPr>
        <w:t xml:space="preserve"> </w:t>
      </w:r>
      <w:r w:rsidRPr="002D43AE">
        <w:rPr>
          <w:rStyle w:val="Emphasis"/>
          <w:highlight w:val="green"/>
        </w:rPr>
        <w:t>own</w:t>
      </w:r>
      <w:r>
        <w:rPr>
          <w:rStyle w:val="Emphasis"/>
        </w:rPr>
        <w:t xml:space="preserve"> organizing and </w:t>
      </w:r>
      <w:r w:rsidRPr="002D43AE">
        <w:rPr>
          <w:rStyle w:val="Emphasis"/>
          <w:highlight w:val="green"/>
        </w:rPr>
        <w:t>strength</w:t>
      </w:r>
      <w:r>
        <w:rPr>
          <w:rStyle w:val="StyleUnderline"/>
        </w:rPr>
        <w:t>, strategic placement in</w:t>
      </w:r>
      <w:r>
        <w:rPr>
          <w:sz w:val="16"/>
        </w:rPr>
        <w:t xml:space="preserve"> </w:t>
      </w:r>
      <w:r>
        <w:rPr>
          <w:rStyle w:val="Emphasis"/>
        </w:rPr>
        <w:t>production</w:t>
      </w:r>
      <w:r>
        <w:rPr>
          <w:sz w:val="16"/>
        </w:rPr>
        <w:t xml:space="preserve"> or distribution </w:t>
      </w:r>
      <w:r>
        <w:rPr>
          <w:rStyle w:val="StyleUnderline"/>
        </w:rPr>
        <w:t>chains, and robust underlying</w:t>
      </w:r>
      <w:r>
        <w:rPr>
          <w:sz w:val="16"/>
        </w:rPr>
        <w:t xml:space="preserve"> </w:t>
      </w:r>
      <w:r>
        <w:rPr>
          <w:rStyle w:val="Emphasis"/>
        </w:rPr>
        <w:t>legal protections</w:t>
      </w:r>
      <w:r>
        <w:rPr>
          <w:sz w:val="16"/>
        </w:rPr>
        <w:t>. While the legal standard in the US in most sectors is enterprise bargaining, in practice, sectors with high union penetration are de facto sectorally bargained, to workers’ benefit.</w:t>
      </w:r>
    </w:p>
    <w:p w14:paraId="19512917" w14:textId="77777777" w:rsidR="00E56468" w:rsidRDefault="00E56468" w:rsidP="00E56468">
      <w:r>
        <w:rPr>
          <w:sz w:val="16"/>
        </w:rPr>
        <w:t>The basic idea of sectoral bargaining is particularly attractive in light of what Professor David Weil has called the “fissured workplace.” In the fissured business structures that 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59A204B0" w14:textId="77777777" w:rsidR="00E56468" w:rsidRDefault="00E56468" w:rsidP="00E56468">
      <w:r>
        <w:rPr>
          <w:sz w:val="16"/>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379AA9A8" w14:textId="77777777" w:rsidR="00E56468" w:rsidRDefault="00E56468" w:rsidP="00E56468">
      <w:r>
        <w:rPr>
          <w:rStyle w:val="StyleUnderline"/>
        </w:rPr>
        <w:t xml:space="preserve">However, </w:t>
      </w:r>
      <w:r w:rsidRPr="002D43AE">
        <w:rPr>
          <w:rStyle w:val="StyleUnderline"/>
          <w:highlight w:val="green"/>
        </w:rPr>
        <w:t>divorced from</w:t>
      </w:r>
      <w:r>
        <w:rPr>
          <w:rStyle w:val="StyleUnderline"/>
        </w:rPr>
        <w:t xml:space="preserve"> a</w:t>
      </w:r>
      <w:r>
        <w:rPr>
          <w:sz w:val="16"/>
        </w:rPr>
        <w:t xml:space="preserve"> </w:t>
      </w:r>
      <w:r w:rsidRPr="002D43AE">
        <w:rPr>
          <w:rStyle w:val="Emphasis"/>
          <w:highlight w:val="green"/>
        </w:rPr>
        <w:t>diagnosis</w:t>
      </w:r>
      <w:r>
        <w:rPr>
          <w:sz w:val="16"/>
        </w:rPr>
        <w:t xml:space="preserve"> </w:t>
      </w:r>
      <w:r w:rsidRPr="002D43AE">
        <w:rPr>
          <w:rStyle w:val="StyleUnderline"/>
          <w:highlight w:val="green"/>
        </w:rPr>
        <w:t>of the</w:t>
      </w:r>
      <w:r>
        <w:rPr>
          <w:sz w:val="16"/>
        </w:rPr>
        <w:t xml:space="preserve"> </w:t>
      </w:r>
      <w:r w:rsidRPr="008F4A96">
        <w:rPr>
          <w:rStyle w:val="Emphasis"/>
        </w:rPr>
        <w:t xml:space="preserve">underlying </w:t>
      </w:r>
      <w:r w:rsidRPr="002D43AE">
        <w:rPr>
          <w:rStyle w:val="Emphasis"/>
          <w:highlight w:val="green"/>
        </w:rPr>
        <w:t>problem</w:t>
      </w:r>
      <w:r>
        <w:rPr>
          <w:sz w:val="16"/>
        </w:rPr>
        <w:t xml:space="preserve">, some </w:t>
      </w:r>
      <w:r w:rsidRPr="002D43AE">
        <w:rPr>
          <w:rStyle w:val="StyleUnderline"/>
          <w:highlight w:val="green"/>
        </w:rPr>
        <w:t>sectoral</w:t>
      </w:r>
      <w:r w:rsidRPr="008F4A96">
        <w:rPr>
          <w:rStyle w:val="StyleUnderline"/>
        </w:rPr>
        <w:t xml:space="preserve"> bargaining</w:t>
      </w:r>
      <w:r>
        <w:rPr>
          <w:sz w:val="16"/>
        </w:rPr>
        <w:t xml:space="preserve"> reform </w:t>
      </w:r>
      <w:r w:rsidRPr="002D43AE">
        <w:rPr>
          <w:rStyle w:val="StyleUnderline"/>
          <w:highlight w:val="green"/>
        </w:rPr>
        <w:t>proposals</w:t>
      </w:r>
      <w:r>
        <w:rPr>
          <w:sz w:val="16"/>
        </w:rPr>
        <w:t xml:space="preserve"> may </w:t>
      </w:r>
      <w:r>
        <w:rPr>
          <w:rStyle w:val="StyleUnderline"/>
        </w:rPr>
        <w:t>serve</w:t>
      </w:r>
      <w:r>
        <w:rPr>
          <w:sz w:val="16"/>
        </w:rPr>
        <w:t xml:space="preserve"> </w:t>
      </w:r>
      <w:r>
        <w:rPr>
          <w:rStyle w:val="Emphasis"/>
        </w:rPr>
        <w:t xml:space="preserve">precisely to </w:t>
      </w:r>
      <w:r w:rsidRPr="002D43AE">
        <w:rPr>
          <w:rStyle w:val="Emphasis"/>
          <w:highlight w:val="green"/>
        </w:rPr>
        <w:t>reinforce it</w:t>
      </w:r>
      <w:r>
        <w:rPr>
          <w:sz w:val="16"/>
        </w:rPr>
        <w:t>.</w:t>
      </w:r>
    </w:p>
    <w:p w14:paraId="436B6414" w14:textId="77777777" w:rsidR="00E56468" w:rsidRDefault="00E56468" w:rsidP="00E56468">
      <w:r>
        <w:rPr>
          <w:rStyle w:val="StyleUnderline"/>
        </w:rPr>
        <w:t>Indeed</w:t>
      </w:r>
      <w:r>
        <w:rPr>
          <w:sz w:val="16"/>
        </w:rPr>
        <w:t xml:space="preserve">, some </w:t>
      </w:r>
      <w:r w:rsidRPr="008F4A96">
        <w:rPr>
          <w:rStyle w:val="StyleUnderline"/>
        </w:rPr>
        <w:t>sectoral bargaining</w:t>
      </w:r>
      <w:r>
        <w:rPr>
          <w:rStyle w:val="StyleUnderline"/>
        </w:rPr>
        <w:t xml:space="preserve"> schemes, by</w:t>
      </w:r>
      <w:r>
        <w:rPr>
          <w:sz w:val="16"/>
        </w:rPr>
        <w:t xml:space="preserve"> </w:t>
      </w:r>
      <w:r>
        <w:rPr>
          <w:rStyle w:val="Emphasis"/>
        </w:rPr>
        <w:t>themselves</w:t>
      </w:r>
      <w:r>
        <w:rPr>
          <w:rStyle w:val="StyleUnderline"/>
        </w:rPr>
        <w:t xml:space="preserve">, could </w:t>
      </w:r>
      <w:r w:rsidRPr="002D43AE">
        <w:rPr>
          <w:rStyle w:val="StyleUnderline"/>
          <w:highlight w:val="green"/>
        </w:rPr>
        <w:t>create a mechanism</w:t>
      </w:r>
      <w:r w:rsidRPr="008F4A96">
        <w:rPr>
          <w:rStyle w:val="StyleUnderline"/>
        </w:rPr>
        <w:t xml:space="preserve"> by </w:t>
      </w:r>
      <w:r w:rsidRPr="002D43AE">
        <w:rPr>
          <w:rStyle w:val="StyleUnderline"/>
          <w:highlight w:val="green"/>
        </w:rPr>
        <w:t xml:space="preserve">which </w:t>
      </w:r>
      <w:r w:rsidRPr="008F4A96">
        <w:rPr>
          <w:rStyle w:val="StyleUnderline"/>
        </w:rPr>
        <w:t>employers</w:t>
      </w:r>
      <w:r>
        <w:rPr>
          <w:rStyle w:val="StyleUnderline"/>
        </w:rPr>
        <w:t xml:space="preserve"> </w:t>
      </w:r>
      <w:r w:rsidRPr="002D43AE">
        <w:rPr>
          <w:rStyle w:val="StyleUnderline"/>
          <w:highlight w:val="green"/>
        </w:rPr>
        <w:t>can</w:t>
      </w:r>
      <w:r>
        <w:rPr>
          <w:sz w:val="16"/>
        </w:rPr>
        <w:t xml:space="preserve"> </w:t>
      </w:r>
      <w:r w:rsidRPr="008F4A96">
        <w:rPr>
          <w:rStyle w:val="Emphasis"/>
        </w:rPr>
        <w:t xml:space="preserve">further </w:t>
      </w:r>
      <w:r w:rsidRPr="002D43AE">
        <w:rPr>
          <w:rStyle w:val="Emphasis"/>
          <w:highlight w:val="green"/>
        </w:rPr>
        <w:t>erode</w:t>
      </w:r>
      <w:r>
        <w:rPr>
          <w:sz w:val="16"/>
        </w:rPr>
        <w:t xml:space="preserve"> </w:t>
      </w:r>
      <w:r>
        <w:rPr>
          <w:rStyle w:val="StyleUnderline"/>
        </w:rPr>
        <w:t>or</w:t>
      </w:r>
      <w:r>
        <w:rPr>
          <w:sz w:val="16"/>
        </w:rPr>
        <w:t xml:space="preserve"> </w:t>
      </w:r>
      <w:r>
        <w:rPr>
          <w:rStyle w:val="Emphasis"/>
        </w:rPr>
        <w:t>undermine universal or near-</w:t>
      </w:r>
      <w:r w:rsidRPr="008F4A96">
        <w:rPr>
          <w:rStyle w:val="Emphasis"/>
        </w:rPr>
        <w:t xml:space="preserve">universal labor </w:t>
      </w:r>
      <w:r w:rsidRPr="002D43AE">
        <w:rPr>
          <w:rStyle w:val="Emphasis"/>
          <w:highlight w:val="green"/>
        </w:rPr>
        <w:t>standards</w:t>
      </w:r>
      <w:r>
        <w:rPr>
          <w:sz w:val="16"/>
        </w:rPr>
        <w:t xml:space="preserve"> </w:t>
      </w:r>
      <w:r w:rsidRPr="008F4A96">
        <w:rPr>
          <w:rStyle w:val="StyleUnderline"/>
        </w:rPr>
        <w:t xml:space="preserve">embodied </w:t>
      </w:r>
      <w:r w:rsidRPr="002D43AE">
        <w:rPr>
          <w:rStyle w:val="StyleUnderline"/>
          <w:highlight w:val="green"/>
        </w:rPr>
        <w:t>in</w:t>
      </w:r>
      <w:r>
        <w:rPr>
          <w:rStyle w:val="StyleUnderline"/>
        </w:rPr>
        <w:t xml:space="preserve"> both</w:t>
      </w:r>
      <w:r>
        <w:rPr>
          <w:sz w:val="16"/>
        </w:rPr>
        <w:t xml:space="preserve"> </w:t>
      </w:r>
      <w:r w:rsidRPr="002D43AE">
        <w:rPr>
          <w:rStyle w:val="Emphasis"/>
          <w:highlight w:val="green"/>
        </w:rPr>
        <w:t>statute</w:t>
      </w:r>
      <w:r>
        <w:rPr>
          <w:sz w:val="16"/>
        </w:rPr>
        <w:t xml:space="preserve"> </w:t>
      </w:r>
      <w:r w:rsidRPr="002D43AE">
        <w:rPr>
          <w:rStyle w:val="StyleUnderline"/>
          <w:highlight w:val="green"/>
        </w:rPr>
        <w:t>and</w:t>
      </w:r>
      <w:r w:rsidRPr="002D43AE">
        <w:rPr>
          <w:sz w:val="16"/>
          <w:highlight w:val="green"/>
        </w:rPr>
        <w:t xml:space="preserve"> </w:t>
      </w:r>
      <w:r w:rsidRPr="002D43AE">
        <w:rPr>
          <w:rStyle w:val="Emphasis"/>
          <w:highlight w:val="green"/>
        </w:rPr>
        <w:t>existing</w:t>
      </w:r>
      <w:r w:rsidRPr="008F4A96">
        <w:rPr>
          <w:rStyle w:val="Emphasis"/>
        </w:rPr>
        <w:t xml:space="preserve"> collective </w:t>
      </w:r>
      <w:r w:rsidRPr="002D43AE">
        <w:rPr>
          <w:rStyle w:val="Emphasis"/>
          <w:highlight w:val="green"/>
        </w:rPr>
        <w:t>bargaining agreements</w:t>
      </w:r>
      <w:r>
        <w:rPr>
          <w:sz w:val="16"/>
        </w:rPr>
        <w:t xml:space="preserve">. </w:t>
      </w:r>
      <w:r w:rsidRPr="002D43AE">
        <w:rPr>
          <w:rStyle w:val="StyleUnderline"/>
          <w:highlight w:val="green"/>
        </w:rPr>
        <w:t>Proponents</w:t>
      </w:r>
      <w:r>
        <w:rPr>
          <w:rStyle w:val="StyleUnderline"/>
        </w:rPr>
        <w:t xml:space="preserve"> of sectoral bargaining </w:t>
      </w:r>
      <w:r w:rsidRPr="002D43AE">
        <w:rPr>
          <w:rStyle w:val="StyleUnderline"/>
          <w:highlight w:val="green"/>
        </w:rPr>
        <w:t>are</w:t>
      </w:r>
      <w:r>
        <w:rPr>
          <w:rStyle w:val="StyleUnderline"/>
        </w:rPr>
        <w:t>, in many instances,</w:t>
      </w:r>
      <w:r>
        <w:rPr>
          <w:sz w:val="16"/>
        </w:rPr>
        <w:t xml:space="preserve"> </w:t>
      </w:r>
      <w:r w:rsidRPr="002D43AE">
        <w:rPr>
          <w:rStyle w:val="Emphasis"/>
          <w:highlight w:val="green"/>
        </w:rPr>
        <w:t>forthright</w:t>
      </w:r>
      <w:r w:rsidRPr="008F4A96">
        <w:rPr>
          <w:rStyle w:val="Emphasis"/>
        </w:rPr>
        <w:t xml:space="preserve"> about</w:t>
      </w:r>
      <w:r>
        <w:rPr>
          <w:rStyle w:val="Emphasis"/>
        </w:rPr>
        <w:t xml:space="preserve"> their aim in </w:t>
      </w:r>
      <w:r w:rsidRPr="002D43AE">
        <w:rPr>
          <w:rStyle w:val="Emphasis"/>
          <w:highlight w:val="green"/>
        </w:rPr>
        <w:t>that</w:t>
      </w:r>
      <w:r>
        <w:rPr>
          <w:rStyle w:val="Emphasis"/>
        </w:rPr>
        <w:t xml:space="preserve"> regard: </w:t>
      </w:r>
      <w:r w:rsidRPr="002D43AE">
        <w:rPr>
          <w:rStyle w:val="Emphasis"/>
          <w:highlight w:val="green"/>
        </w:rPr>
        <w:t>the</w:t>
      </w:r>
      <w:r w:rsidRPr="002D43AE">
        <w:rPr>
          <w:sz w:val="16"/>
          <w:highlight w:val="green"/>
        </w:rPr>
        <w:t xml:space="preserve"> </w:t>
      </w:r>
      <w:r w:rsidRPr="002D43AE">
        <w:rPr>
          <w:rStyle w:val="Emphasis"/>
          <w:highlight w:val="green"/>
        </w:rPr>
        <w:t>point</w:t>
      </w:r>
      <w:r w:rsidRPr="002D43AE">
        <w:rPr>
          <w:sz w:val="16"/>
          <w:highlight w:val="green"/>
        </w:rPr>
        <w:t xml:space="preserve"> </w:t>
      </w:r>
      <w:r w:rsidRPr="002D43AE">
        <w:rPr>
          <w:rStyle w:val="StyleUnderline"/>
          <w:highlight w:val="green"/>
        </w:rPr>
        <w:t>is for</w:t>
      </w:r>
      <w:r w:rsidRPr="002D43AE">
        <w:rPr>
          <w:sz w:val="16"/>
          <w:highlight w:val="green"/>
        </w:rPr>
        <w:t xml:space="preserve"> </w:t>
      </w:r>
      <w:r w:rsidRPr="002D43AE">
        <w:rPr>
          <w:rStyle w:val="Emphasis"/>
          <w:highlight w:val="green"/>
        </w:rPr>
        <w:t>empowered employers</w:t>
      </w:r>
      <w:r w:rsidRPr="002D43AE">
        <w:rPr>
          <w:sz w:val="16"/>
          <w:highlight w:val="green"/>
        </w:rPr>
        <w:t xml:space="preserve"> </w:t>
      </w:r>
      <w:r w:rsidRPr="002D43AE">
        <w:rPr>
          <w:rStyle w:val="StyleUnderline"/>
          <w:highlight w:val="green"/>
        </w:rPr>
        <w:t>to</w:t>
      </w:r>
      <w:r w:rsidRPr="002D43AE">
        <w:rPr>
          <w:sz w:val="16"/>
          <w:highlight w:val="green"/>
        </w:rPr>
        <w:t xml:space="preserve"> </w:t>
      </w:r>
      <w:r w:rsidRPr="002D43AE">
        <w:rPr>
          <w:rStyle w:val="Emphasis"/>
          <w:highlight w:val="green"/>
        </w:rPr>
        <w:t>bargain down labor standards</w:t>
      </w:r>
      <w:r>
        <w:rPr>
          <w:rStyle w:val="Emphasis"/>
        </w:rPr>
        <w:t xml:space="preserve"> below statutory levels</w:t>
      </w:r>
      <w:r>
        <w:rPr>
          <w:rStyle w:val="StyleUnderline"/>
        </w:rPr>
        <w:t xml:space="preserve">. For example, </w:t>
      </w:r>
      <w:r w:rsidRPr="008F4A96">
        <w:rPr>
          <w:rStyle w:val="StyleUnderline"/>
        </w:rPr>
        <w:t xml:space="preserve">executives of </w:t>
      </w:r>
      <w:r w:rsidRPr="002D43AE">
        <w:rPr>
          <w:rStyle w:val="StyleUnderline"/>
          <w:highlight w:val="green"/>
        </w:rPr>
        <w:t>gig economy</w:t>
      </w:r>
      <w:r>
        <w:rPr>
          <w:rStyle w:val="StyleUnderline"/>
        </w:rPr>
        <w:t xml:space="preserve"> labor </w:t>
      </w:r>
      <w:r w:rsidRPr="002D43AE">
        <w:rPr>
          <w:rStyle w:val="StyleUnderline"/>
          <w:highlight w:val="green"/>
        </w:rPr>
        <w:t>platforms</w:t>
      </w:r>
      <w:r>
        <w:rPr>
          <w:rStyle w:val="StyleUnderline"/>
        </w:rPr>
        <w:t xml:space="preserve"> like Uber and Lyft have </w:t>
      </w:r>
      <w:r w:rsidRPr="002D43AE">
        <w:rPr>
          <w:rStyle w:val="Emphasis"/>
          <w:highlight w:val="green"/>
        </w:rPr>
        <w:t>promoted</w:t>
      </w:r>
      <w:r w:rsidRPr="002D43AE">
        <w:rPr>
          <w:rStyle w:val="StyleUnderline"/>
          <w:highlight w:val="green"/>
        </w:rPr>
        <w:t xml:space="preserve"> sectoral bargaining as an</w:t>
      </w:r>
      <w:r>
        <w:rPr>
          <w:sz w:val="16"/>
        </w:rPr>
        <w:t xml:space="preserve"> </w:t>
      </w:r>
      <w:r w:rsidRPr="002D43AE">
        <w:rPr>
          <w:rStyle w:val="Emphasis"/>
          <w:highlight w:val="green"/>
        </w:rPr>
        <w:t>alternative</w:t>
      </w:r>
      <w:r>
        <w:rPr>
          <w:sz w:val="16"/>
        </w:rPr>
        <w:t xml:space="preserve"> </w:t>
      </w:r>
      <w:r w:rsidRPr="002D43AE">
        <w:rPr>
          <w:rStyle w:val="StyleUnderline"/>
          <w:highlight w:val="green"/>
        </w:rPr>
        <w:t>to</w:t>
      </w:r>
      <w:r>
        <w:rPr>
          <w:sz w:val="16"/>
        </w:rPr>
        <w:t xml:space="preserve"> </w:t>
      </w:r>
      <w:r>
        <w:rPr>
          <w:rStyle w:val="Emphasis"/>
        </w:rPr>
        <w:t>employment classification</w:t>
      </w:r>
      <w:r>
        <w:rPr>
          <w:sz w:val="16"/>
        </w:rPr>
        <w:t xml:space="preserve"> </w:t>
      </w:r>
      <w:r>
        <w:rPr>
          <w:rStyle w:val="StyleUnderline"/>
        </w:rPr>
        <w:t>and</w:t>
      </w:r>
      <w:r>
        <w:rPr>
          <w:sz w:val="16"/>
        </w:rPr>
        <w:t xml:space="preserve"> </w:t>
      </w:r>
      <w:r w:rsidRPr="002D43AE">
        <w:rPr>
          <w:rStyle w:val="Emphasis"/>
          <w:highlight w:val="green"/>
        </w:rPr>
        <w:t>NLRA</w:t>
      </w:r>
      <w:r w:rsidRPr="008F4A96">
        <w:rPr>
          <w:rStyle w:val="Emphasis"/>
        </w:rPr>
        <w:t xml:space="preserve"> unionization</w:t>
      </w:r>
      <w:r w:rsidRPr="008F4A96">
        <w:rPr>
          <w:sz w:val="16"/>
        </w:rPr>
        <w:t xml:space="preserve">, and as a component of the “Third Category” they’ve long lobbied for and now achieved with California’s Proposition 22. </w:t>
      </w:r>
      <w:r w:rsidRPr="008F4A96">
        <w:rPr>
          <w:rStyle w:val="StyleUnderline"/>
        </w:rPr>
        <w:t>Sectoral bargaining is</w:t>
      </w:r>
      <w:r w:rsidRPr="008F4A96">
        <w:rPr>
          <w:sz w:val="16"/>
        </w:rPr>
        <w:t xml:space="preserve"> </w:t>
      </w:r>
      <w:r w:rsidRPr="008F4A96">
        <w:rPr>
          <w:rStyle w:val="Emphasis"/>
        </w:rPr>
        <w:t>not promising</w:t>
      </w:r>
      <w:r w:rsidRPr="008F4A96">
        <w:rPr>
          <w:sz w:val="16"/>
        </w:rPr>
        <w:t xml:space="preserve"> </w:t>
      </w:r>
      <w:r w:rsidRPr="008F4A96">
        <w:rPr>
          <w:rStyle w:val="StyleUnderline"/>
        </w:rPr>
        <w:t>for workers in this context</w:t>
      </w:r>
      <w:r w:rsidRPr="008F4A96">
        <w:rPr>
          <w:sz w:val="16"/>
        </w:rPr>
        <w:t>.</w:t>
      </w:r>
    </w:p>
    <w:p w14:paraId="09EB2923" w14:textId="77777777" w:rsidR="00E56468" w:rsidRDefault="00E56468" w:rsidP="00E56468">
      <w:r>
        <w:rPr>
          <w:sz w:val="16"/>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1D95DD56" w14:textId="77777777" w:rsidR="00E56468" w:rsidRDefault="00E56468" w:rsidP="00E56468">
      <w:r>
        <w:rPr>
          <w:sz w:val="16"/>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1958F9DF" w14:textId="77777777" w:rsidR="00E56468" w:rsidRDefault="00E56468" w:rsidP="00E56468">
      <w:r>
        <w:rPr>
          <w:sz w:val="16"/>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05769A62" w14:textId="77777777" w:rsidR="00E56468" w:rsidRDefault="00E56468" w:rsidP="00E56468">
      <w:r>
        <w:rPr>
          <w:sz w:val="16"/>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320D682F" w14:textId="77777777" w:rsidR="00E56468" w:rsidRDefault="00E56468" w:rsidP="00E56468">
      <w:r>
        <w:rPr>
          <w:sz w:val="16"/>
        </w:rPr>
        <w:t>………</w:t>
      </w:r>
    </w:p>
    <w:p w14:paraId="4762B0F6" w14:textId="77777777" w:rsidR="00E56468" w:rsidRDefault="00E56468" w:rsidP="00E56468">
      <w:r>
        <w:rPr>
          <w:sz w:val="16"/>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302B97B3" w14:textId="77777777" w:rsidR="00E56468" w:rsidRDefault="00E56468" w:rsidP="00E56468">
      <w:r>
        <w:rPr>
          <w:sz w:val="16"/>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136768B3" w14:textId="77777777" w:rsidR="00E56468" w:rsidRDefault="00E56468" w:rsidP="00E56468">
      <w:r>
        <w:rPr>
          <w:sz w:val="16"/>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01285720" w14:textId="77777777" w:rsidR="00E56468" w:rsidRDefault="00E56468" w:rsidP="00E56468">
      <w:r>
        <w:rPr>
          <w:sz w:val="16"/>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03A30DAB" w14:textId="77777777" w:rsidR="00E56468" w:rsidRDefault="00E56468" w:rsidP="00E56468">
      <w:r>
        <w:rPr>
          <w:sz w:val="16"/>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214FFE97" w14:textId="77777777" w:rsidR="00E56468" w:rsidRDefault="00E56468" w:rsidP="00E56468">
      <w:r>
        <w:rPr>
          <w:sz w:val="16"/>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14E69EF0" w14:textId="77777777" w:rsidR="00E56468" w:rsidRDefault="00E56468" w:rsidP="00E56468">
      <w:r>
        <w:rPr>
          <w:sz w:val="16"/>
        </w:rPr>
        <w:t xml:space="preserve">3. Worker Power. </w:t>
      </w:r>
      <w:r>
        <w:rPr>
          <w:rStyle w:val="StyleUnderline"/>
        </w:rPr>
        <w:t>Any system of sectoral bargaining must be built</w:t>
      </w:r>
      <w:r>
        <w:rPr>
          <w:sz w:val="16"/>
        </w:rPr>
        <w:t xml:space="preserve"> </w:t>
      </w:r>
      <w:r>
        <w:rPr>
          <w:rStyle w:val="Emphasis"/>
        </w:rPr>
        <w:t>on</w:t>
      </w:r>
      <w:r>
        <w:rPr>
          <w:sz w:val="16"/>
        </w:rPr>
        <w:t xml:space="preserve"> a bedrock of </w:t>
      </w:r>
      <w:r>
        <w:rPr>
          <w:rStyle w:val="Emphasis"/>
        </w:rPr>
        <w:t>worker power</w:t>
      </w:r>
      <w:r>
        <w:rPr>
          <w:sz w:val="16"/>
        </w:rPr>
        <w:t xml:space="preserve"> </w:t>
      </w:r>
      <w:r>
        <w:rPr>
          <w:rStyle w:val="StyleUnderline"/>
        </w:rPr>
        <w:t>and</w:t>
      </w:r>
      <w:r>
        <w:rPr>
          <w:sz w:val="16"/>
        </w:rPr>
        <w:t xml:space="preserve"> </w:t>
      </w:r>
      <w:r>
        <w:rPr>
          <w:rStyle w:val="Emphasis"/>
        </w:rPr>
        <w:t>worker democracy</w:t>
      </w:r>
      <w:r>
        <w:rPr>
          <w:sz w:val="16"/>
        </w:rPr>
        <w:t xml:space="preserve">. </w:t>
      </w:r>
      <w:r>
        <w:rPr>
          <w:rStyle w:val="StyleUnderline"/>
        </w:rPr>
        <w:t>That means</w:t>
      </w:r>
      <w:r>
        <w:rPr>
          <w:sz w:val="16"/>
        </w:rPr>
        <w:t xml:space="preserve"> that any </w:t>
      </w:r>
      <w:r w:rsidRPr="002D43AE">
        <w:rPr>
          <w:rStyle w:val="StyleUnderline"/>
          <w:highlight w:val="green"/>
        </w:rPr>
        <w:t>sectoral bargaining must have, as a</w:t>
      </w:r>
      <w:r>
        <w:rPr>
          <w:sz w:val="16"/>
        </w:rPr>
        <w:t xml:space="preserve"> </w:t>
      </w:r>
      <w:r w:rsidRPr="002D43AE">
        <w:rPr>
          <w:rStyle w:val="Emphasis"/>
          <w:highlight w:val="green"/>
        </w:rPr>
        <w:t>prerequisite</w:t>
      </w:r>
      <w:r>
        <w:rPr>
          <w:sz w:val="16"/>
        </w:rPr>
        <w:t xml:space="preserve">, </w:t>
      </w:r>
      <w:r w:rsidRPr="002D43AE">
        <w:rPr>
          <w:rStyle w:val="Emphasis"/>
          <w:highlight w:val="green"/>
        </w:rPr>
        <w:t>organized</w:t>
      </w:r>
      <w:r>
        <w:rPr>
          <w:sz w:val="16"/>
        </w:rPr>
        <w:t xml:space="preserve"> and democratic </w:t>
      </w:r>
      <w:r w:rsidRPr="002D43AE">
        <w:rPr>
          <w:rStyle w:val="Emphasis"/>
          <w:highlight w:val="green"/>
        </w:rPr>
        <w:t>worker organizations</w:t>
      </w:r>
      <w:r>
        <w:rPr>
          <w:sz w:val="16"/>
        </w:rPr>
        <w:t xml:space="preserve"> </w:t>
      </w:r>
      <w:r>
        <w:rPr>
          <w:rStyle w:val="StyleUnderline"/>
        </w:rPr>
        <w:t>in place to serve as the</w:t>
      </w:r>
      <w:r>
        <w:rPr>
          <w:sz w:val="16"/>
        </w:rPr>
        <w:t xml:space="preserve"> </w:t>
      </w:r>
      <w:r>
        <w:rPr>
          <w:rStyle w:val="Emphasis"/>
        </w:rPr>
        <w:t xml:space="preserve">bargaining representative. The </w:t>
      </w:r>
      <w:r w:rsidRPr="002D43AE">
        <w:rPr>
          <w:rStyle w:val="StyleUnderline"/>
          <w:highlight w:val="green"/>
        </w:rPr>
        <w:t>examples</w:t>
      </w:r>
      <w:r>
        <w:rPr>
          <w:rStyle w:val="StyleUnderline"/>
        </w:rPr>
        <w:t xml:space="preserve"> of sectoral bargaining that </w:t>
      </w:r>
      <w:r w:rsidRPr="002D43AE">
        <w:rPr>
          <w:rStyle w:val="StyleUnderline"/>
          <w:highlight w:val="green"/>
        </w:rPr>
        <w:t>proponents</w:t>
      </w:r>
      <w:r>
        <w:rPr>
          <w:rStyle w:val="StyleUnderline"/>
        </w:rPr>
        <w:t xml:space="preserve"> most often </w:t>
      </w:r>
      <w:r w:rsidRPr="002D43AE">
        <w:rPr>
          <w:rStyle w:val="StyleUnderline"/>
          <w:highlight w:val="green"/>
        </w:rPr>
        <w:t>point to,</w:t>
      </w:r>
      <w:r>
        <w:rPr>
          <w:rStyle w:val="StyleUnderline"/>
        </w:rPr>
        <w:t xml:space="preserve"> those in</w:t>
      </w:r>
      <w:r>
        <w:rPr>
          <w:sz w:val="16"/>
        </w:rPr>
        <w:t xml:space="preserve"> </w:t>
      </w:r>
      <w:r>
        <w:rPr>
          <w:rStyle w:val="Emphasis"/>
        </w:rPr>
        <w:t>European</w:t>
      </w:r>
      <w:r>
        <w:rPr>
          <w:sz w:val="16"/>
        </w:rPr>
        <w:t xml:space="preserve"> </w:t>
      </w:r>
      <w:r>
        <w:rPr>
          <w:rStyle w:val="StyleUnderline"/>
        </w:rPr>
        <w:t>countries</w:t>
      </w:r>
      <w:r>
        <w:rPr>
          <w:sz w:val="16"/>
        </w:rPr>
        <w:t xml:space="preserve"> like Germany and Belgium, </w:t>
      </w:r>
      <w:r w:rsidRPr="002D43AE">
        <w:rPr>
          <w:rStyle w:val="StyleUnderline"/>
          <w:highlight w:val="green"/>
        </w:rPr>
        <w:t>are</w:t>
      </w:r>
      <w:r>
        <w:rPr>
          <w:sz w:val="16"/>
        </w:rPr>
        <w:t xml:space="preserve"> </w:t>
      </w:r>
      <w:r w:rsidRPr="002D43AE">
        <w:rPr>
          <w:rStyle w:val="Emphasis"/>
          <w:highlight w:val="green"/>
        </w:rPr>
        <w:t>dependent</w:t>
      </w:r>
      <w:r>
        <w:rPr>
          <w:sz w:val="16"/>
        </w:rPr>
        <w:t xml:space="preserve"> </w:t>
      </w:r>
      <w:r w:rsidRPr="002D43AE">
        <w:rPr>
          <w:rStyle w:val="StyleUnderline"/>
          <w:highlight w:val="green"/>
        </w:rPr>
        <w:t>on</w:t>
      </w:r>
      <w:r>
        <w:rPr>
          <w:sz w:val="16"/>
        </w:rPr>
        <w:t xml:space="preserve"> </w:t>
      </w:r>
      <w:r w:rsidRPr="002D43AE">
        <w:rPr>
          <w:rStyle w:val="Emphasis"/>
          <w:highlight w:val="green"/>
        </w:rPr>
        <w:t>century-old</w:t>
      </w:r>
      <w:r>
        <w:rPr>
          <w:rStyle w:val="Emphasis"/>
        </w:rPr>
        <w:t xml:space="preserve"> robust, large, </w:t>
      </w:r>
      <w:r w:rsidRPr="008F4A96">
        <w:rPr>
          <w:rStyle w:val="Emphasis"/>
        </w:rPr>
        <w:t xml:space="preserve">democratic labor </w:t>
      </w:r>
      <w:r w:rsidRPr="002D43AE">
        <w:rPr>
          <w:rStyle w:val="Emphasis"/>
          <w:highlight w:val="green"/>
        </w:rPr>
        <w:t>unions</w:t>
      </w:r>
      <w:r>
        <w:rPr>
          <w:rStyle w:val="Emphasis"/>
        </w:rPr>
        <w:t>. The creation of</w:t>
      </w:r>
      <w:r>
        <w:rPr>
          <w:sz w:val="16"/>
        </w:rPr>
        <w:t xml:space="preserve"> </w:t>
      </w:r>
      <w:r>
        <w:rPr>
          <w:rStyle w:val="Emphasis"/>
        </w:rPr>
        <w:t>their</w:t>
      </w:r>
      <w:r>
        <w:rPr>
          <w:sz w:val="16"/>
        </w:rPr>
        <w:t xml:space="preserve"> </w:t>
      </w:r>
      <w:r>
        <w:rPr>
          <w:rStyle w:val="StyleUnderline"/>
        </w:rPr>
        <w:t>sectoral bargaining systems was the</w:t>
      </w:r>
      <w:r>
        <w:rPr>
          <w:sz w:val="16"/>
        </w:rPr>
        <w:t xml:space="preserve"> </w:t>
      </w:r>
      <w:r>
        <w:rPr>
          <w:rStyle w:val="Emphasis"/>
        </w:rPr>
        <w:t>result</w:t>
      </w:r>
      <w:r>
        <w:rPr>
          <w:sz w:val="16"/>
        </w:rPr>
        <w:t xml:space="preserve"> </w:t>
      </w:r>
      <w:r>
        <w:rPr>
          <w:rStyle w:val="StyleUnderline"/>
        </w:rPr>
        <w:t>of</w:t>
      </w:r>
      <w:r>
        <w:rPr>
          <w:sz w:val="16"/>
        </w:rPr>
        <w:t xml:space="preserve"> </w:t>
      </w:r>
      <w:r>
        <w:rPr>
          <w:rStyle w:val="Emphasis"/>
        </w:rPr>
        <w:t>decades of intense organizing and collective struggle, and was meant to</w:t>
      </w:r>
      <w:r>
        <w:rPr>
          <w:sz w:val="16"/>
        </w:rPr>
        <w:t xml:space="preserve"> </w:t>
      </w:r>
      <w:r>
        <w:rPr>
          <w:rStyle w:val="Emphasis"/>
        </w:rPr>
        <w:t>contain, systematize, and tame that struggle</w:t>
      </w:r>
      <w:r>
        <w:rPr>
          <w:rStyle w:val="StyleUnderline"/>
        </w:rPr>
        <w:t>. Whatever the other benefits and drawbacks of that may be, that has meant that employers</w:t>
      </w:r>
      <w:r>
        <w:rPr>
          <w:sz w:val="16"/>
        </w:rPr>
        <w:t xml:space="preserve"> </w:t>
      </w:r>
      <w:r>
        <w:rPr>
          <w:rStyle w:val="Emphasis"/>
        </w:rPr>
        <w:t>always understand</w:t>
      </w:r>
      <w:r>
        <w:rPr>
          <w:sz w:val="16"/>
        </w:rPr>
        <w:t xml:space="preserve"> </w:t>
      </w:r>
      <w:r>
        <w:rPr>
          <w:rStyle w:val="StyleUnderline"/>
        </w:rPr>
        <w:t>that</w:t>
      </w:r>
      <w:r>
        <w:rPr>
          <w:sz w:val="16"/>
        </w:rPr>
        <w:t xml:space="preserve"> </w:t>
      </w:r>
      <w:r>
        <w:rPr>
          <w:rStyle w:val="Emphasis"/>
        </w:rPr>
        <w:t>at the bargaining table</w:t>
      </w:r>
      <w:r>
        <w:rPr>
          <w:sz w:val="16"/>
        </w:rPr>
        <w:t xml:space="preserve"> </w:t>
      </w:r>
      <w:r>
        <w:rPr>
          <w:rStyle w:val="StyleUnderline"/>
        </w:rPr>
        <w:t>they face the</w:t>
      </w:r>
      <w:r>
        <w:rPr>
          <w:sz w:val="16"/>
        </w:rPr>
        <w:t xml:space="preserve"> </w:t>
      </w:r>
      <w:r>
        <w:rPr>
          <w:rStyle w:val="Emphasis"/>
        </w:rPr>
        <w:t>credible threat</w:t>
      </w:r>
      <w:r>
        <w:rPr>
          <w:sz w:val="16"/>
        </w:rPr>
        <w:t xml:space="preserve"> </w:t>
      </w:r>
      <w:r>
        <w:rPr>
          <w:rStyle w:val="StyleUnderline"/>
        </w:rPr>
        <w:t>of</w:t>
      </w:r>
      <w:r>
        <w:rPr>
          <w:sz w:val="16"/>
        </w:rPr>
        <w:t xml:space="preserve"> </w:t>
      </w:r>
      <w:r>
        <w:rPr>
          <w:rStyle w:val="Emphasis"/>
        </w:rPr>
        <w:t>mass worker action</w:t>
      </w:r>
      <w:r>
        <w:rPr>
          <w:sz w:val="16"/>
        </w:rPr>
        <w:t xml:space="preserve">, up to and including mass strikes. </w:t>
      </w:r>
      <w:r w:rsidRPr="002D43AE">
        <w:rPr>
          <w:rStyle w:val="Emphasis"/>
          <w:highlight w:val="green"/>
        </w:rPr>
        <w:t>Without</w:t>
      </w:r>
      <w:r w:rsidRPr="002D43AE">
        <w:rPr>
          <w:sz w:val="16"/>
          <w:highlight w:val="green"/>
        </w:rPr>
        <w:t xml:space="preserve"> </w:t>
      </w:r>
      <w:r w:rsidRPr="002D43AE">
        <w:rPr>
          <w:rStyle w:val="StyleUnderline"/>
          <w:highlight w:val="green"/>
        </w:rPr>
        <w:t>that</w:t>
      </w:r>
      <w:r>
        <w:rPr>
          <w:rStyle w:val="StyleUnderline"/>
        </w:rPr>
        <w:t xml:space="preserve"> power, </w:t>
      </w:r>
      <w:r w:rsidRPr="008F4A96">
        <w:rPr>
          <w:rStyle w:val="StyleUnderline"/>
        </w:rPr>
        <w:t xml:space="preserve">sectoral </w:t>
      </w:r>
      <w:r w:rsidRPr="002D43AE">
        <w:rPr>
          <w:rStyle w:val="StyleUnderline"/>
          <w:highlight w:val="green"/>
        </w:rPr>
        <w:t>bargaining is</w:t>
      </w:r>
      <w:r>
        <w:rPr>
          <w:sz w:val="16"/>
        </w:rPr>
        <w:t xml:space="preserve"> </w:t>
      </w:r>
      <w:r w:rsidRPr="002D43AE">
        <w:rPr>
          <w:rStyle w:val="Emphasis"/>
          <w:highlight w:val="green"/>
        </w:rPr>
        <w:t>reduced</w:t>
      </w:r>
      <w:r>
        <w:rPr>
          <w:sz w:val="16"/>
        </w:rPr>
        <w:t xml:space="preserve"> </w:t>
      </w:r>
      <w:r w:rsidRPr="002D43AE">
        <w:rPr>
          <w:rStyle w:val="StyleUnderline"/>
          <w:highlight w:val="green"/>
        </w:rPr>
        <w:t>to</w:t>
      </w:r>
      <w:r>
        <w:rPr>
          <w:sz w:val="16"/>
        </w:rPr>
        <w:t xml:space="preserve"> </w:t>
      </w:r>
      <w:r w:rsidRPr="002D43AE">
        <w:rPr>
          <w:rStyle w:val="Emphasis"/>
          <w:highlight w:val="green"/>
        </w:rPr>
        <w:t>sectoral begging</w:t>
      </w:r>
      <w:r>
        <w:rPr>
          <w:sz w:val="16"/>
        </w:rPr>
        <w:t xml:space="preserve"> by workers, </w:t>
      </w:r>
      <w:r w:rsidRPr="002D43AE">
        <w:rPr>
          <w:rStyle w:val="StyleUnderline"/>
          <w:highlight w:val="green"/>
        </w:rPr>
        <w:t>with</w:t>
      </w:r>
      <w:r>
        <w:rPr>
          <w:sz w:val="16"/>
        </w:rPr>
        <w:t xml:space="preserve"> </w:t>
      </w:r>
      <w:r w:rsidRPr="002D43AE">
        <w:rPr>
          <w:rStyle w:val="Emphasis"/>
          <w:highlight w:val="green"/>
        </w:rPr>
        <w:t>terms dictated by employers</w:t>
      </w:r>
      <w:r>
        <w:rPr>
          <w:sz w:val="16"/>
        </w:rPr>
        <w:t>.</w:t>
      </w:r>
    </w:p>
    <w:p w14:paraId="6E6C1A97" w14:textId="77777777" w:rsidR="00E56468" w:rsidRDefault="00E56468" w:rsidP="00E56468">
      <w:r>
        <w:rPr>
          <w:sz w:val="16"/>
        </w:rPr>
        <w:t xml:space="preserve">4. Worker Democracy. Relatedly, </w:t>
      </w:r>
      <w:r>
        <w:rPr>
          <w:rStyle w:val="StyleUnderline"/>
        </w:rPr>
        <w:t>there can be</w:t>
      </w:r>
      <w:r>
        <w:rPr>
          <w:sz w:val="16"/>
        </w:rPr>
        <w:t xml:space="preserve"> </w:t>
      </w:r>
      <w:r>
        <w:rPr>
          <w:rStyle w:val="Emphasis"/>
        </w:rPr>
        <w:t>no sectoral bargaining</w:t>
      </w:r>
      <w:r>
        <w:rPr>
          <w:sz w:val="16"/>
        </w:rPr>
        <w:t xml:space="preserve"> </w:t>
      </w:r>
      <w:r>
        <w:rPr>
          <w:rStyle w:val="StyleUnderline"/>
        </w:rPr>
        <w:t>without the affected workers getting to</w:t>
      </w:r>
      <w:r>
        <w:rPr>
          <w:sz w:val="16"/>
        </w:rPr>
        <w:t xml:space="preserve"> </w:t>
      </w:r>
      <w:r>
        <w:rPr>
          <w:rStyle w:val="Emphasis"/>
        </w:rPr>
        <w:t>meaningfully decide, as a</w:t>
      </w:r>
      <w:r>
        <w:rPr>
          <w:sz w:val="16"/>
        </w:rPr>
        <w:t xml:space="preserve"> </w:t>
      </w:r>
      <w:r>
        <w:rPr>
          <w:rStyle w:val="Emphasis"/>
        </w:rPr>
        <w:t>group</w:t>
      </w:r>
      <w:r>
        <w:rPr>
          <w:rStyle w:val="StyleUnderline"/>
        </w:rPr>
        <w:t xml:space="preserve">, whether </w:t>
      </w:r>
      <w:r w:rsidRPr="008F4A96">
        <w:rPr>
          <w:rStyle w:val="StyleUnderline"/>
        </w:rPr>
        <w:t>to</w:t>
      </w:r>
      <w:r w:rsidRPr="008F4A96">
        <w:rPr>
          <w:sz w:val="16"/>
        </w:rPr>
        <w:t xml:space="preserve"> </w:t>
      </w:r>
      <w:r w:rsidRPr="008F4A96">
        <w:rPr>
          <w:rStyle w:val="Emphasis"/>
        </w:rPr>
        <w:t>accept or reject</w:t>
      </w:r>
      <w:r w:rsidRPr="008F4A96">
        <w:rPr>
          <w:sz w:val="16"/>
        </w:rPr>
        <w:t xml:space="preserve"> the bargain. </w:t>
      </w:r>
      <w:r w:rsidRPr="008F4A96">
        <w:rPr>
          <w:rStyle w:val="StyleUnderline"/>
        </w:rPr>
        <w:t>This is not only a matter of ensuring</w:t>
      </w:r>
      <w:r w:rsidRPr="008F4A96">
        <w:rPr>
          <w:sz w:val="16"/>
        </w:rPr>
        <w:t xml:space="preserve"> both the </w:t>
      </w:r>
      <w:r w:rsidRPr="008F4A96">
        <w:rPr>
          <w:rStyle w:val="StyleUnderline"/>
        </w:rPr>
        <w:t>procedural fairness</w:t>
      </w:r>
      <w:r w:rsidRPr="008F4A96">
        <w:rPr>
          <w:sz w:val="16"/>
        </w:rPr>
        <w:t xml:space="preserve"> of any such bargain and that any bargain is substantively good for the workers affected. </w:t>
      </w:r>
      <w:r w:rsidRPr="008F4A96">
        <w:rPr>
          <w:rStyle w:val="Emphasis"/>
        </w:rPr>
        <w:t>Democracy is power</w:t>
      </w:r>
      <w:r w:rsidRPr="008F4A96">
        <w:rPr>
          <w:rStyle w:val="StyleUnderline"/>
        </w:rPr>
        <w:t>. Ensuring that sectoral bargaining involves the active, democratic participation and assent of the workers in a given sector makes it</w:t>
      </w:r>
      <w:r w:rsidRPr="008F4A96">
        <w:rPr>
          <w:sz w:val="16"/>
        </w:rPr>
        <w:t xml:space="preserve"> </w:t>
      </w:r>
      <w:r w:rsidRPr="008F4A96">
        <w:rPr>
          <w:rStyle w:val="Emphasis"/>
        </w:rPr>
        <w:t>far more likely</w:t>
      </w:r>
      <w:r w:rsidRPr="008F4A96">
        <w:rPr>
          <w:sz w:val="16"/>
        </w:rPr>
        <w:t xml:space="preserve"> </w:t>
      </w:r>
      <w:r w:rsidRPr="008F4A96">
        <w:rPr>
          <w:rStyle w:val="StyleUnderline"/>
        </w:rPr>
        <w:t>that those workers get involved in the</w:t>
      </w:r>
      <w:r w:rsidRPr="008F4A96">
        <w:rPr>
          <w:sz w:val="16"/>
        </w:rPr>
        <w:t xml:space="preserve"> </w:t>
      </w:r>
      <w:r w:rsidRPr="008F4A96">
        <w:rPr>
          <w:rStyle w:val="Emphasis"/>
        </w:rPr>
        <w:t>worker organization</w:t>
      </w:r>
      <w:r w:rsidRPr="008F4A96">
        <w:rPr>
          <w:sz w:val="16"/>
        </w:rPr>
        <w:t xml:space="preserve"> </w:t>
      </w:r>
      <w:r w:rsidRPr="008F4A96">
        <w:rPr>
          <w:rStyle w:val="Emphasis"/>
        </w:rPr>
        <w:t>representing them</w:t>
      </w:r>
      <w:r w:rsidRPr="008F4A96">
        <w:rPr>
          <w:sz w:val="16"/>
        </w:rPr>
        <w:t xml:space="preserve"> </w:t>
      </w:r>
      <w:r w:rsidRPr="008F4A96">
        <w:rPr>
          <w:rStyle w:val="StyleUnderline"/>
        </w:rPr>
        <w:t>in bargaining, more likely that the organization bargains for what those members actually want, and more likely that the organization has the</w:t>
      </w:r>
      <w:r w:rsidRPr="008F4A96">
        <w:rPr>
          <w:sz w:val="16"/>
        </w:rPr>
        <w:t xml:space="preserve"> </w:t>
      </w:r>
      <w:r w:rsidRPr="008F4A96">
        <w:rPr>
          <w:rStyle w:val="Emphasis"/>
        </w:rPr>
        <w:t>strength</w:t>
      </w:r>
      <w:r w:rsidRPr="008F4A96">
        <w:rPr>
          <w:sz w:val="16"/>
        </w:rPr>
        <w:t xml:space="preserve"> </w:t>
      </w:r>
      <w:r w:rsidRPr="008F4A96">
        <w:rPr>
          <w:rStyle w:val="StyleUnderline"/>
        </w:rPr>
        <w:t>of those collective workers to</w:t>
      </w:r>
      <w:r w:rsidRPr="008F4A96">
        <w:rPr>
          <w:sz w:val="16"/>
        </w:rPr>
        <w:t xml:space="preserve"> </w:t>
      </w:r>
      <w:r w:rsidRPr="008F4A96">
        <w:rPr>
          <w:rStyle w:val="Emphasis"/>
        </w:rPr>
        <w:t>convince management</w:t>
      </w:r>
      <w:r w:rsidRPr="008F4A96">
        <w:rPr>
          <w:sz w:val="16"/>
        </w:rPr>
        <w:t xml:space="preserve"> </w:t>
      </w:r>
      <w:r w:rsidRPr="008F4A96">
        <w:rPr>
          <w:rStyle w:val="StyleUnderline"/>
        </w:rPr>
        <w:t>to</w:t>
      </w:r>
      <w:r w:rsidRPr="008F4A96">
        <w:rPr>
          <w:sz w:val="16"/>
        </w:rPr>
        <w:t xml:space="preserve"> </w:t>
      </w:r>
      <w:r w:rsidRPr="008F4A96">
        <w:rPr>
          <w:rStyle w:val="Emphasis"/>
        </w:rPr>
        <w:t>accede to</w:t>
      </w:r>
      <w:r w:rsidRPr="008F4A96">
        <w:rPr>
          <w:sz w:val="16"/>
        </w:rPr>
        <w:t xml:space="preserve"> those </w:t>
      </w:r>
      <w:r w:rsidRPr="008F4A96">
        <w:rPr>
          <w:rStyle w:val="Emphasis"/>
        </w:rPr>
        <w:t>demands</w:t>
      </w:r>
      <w:r w:rsidRPr="008F4A96">
        <w:rPr>
          <w:rStyle w:val="StyleUnderline"/>
        </w:rPr>
        <w:t>. The alternative, in which workers have</w:t>
      </w:r>
      <w:r w:rsidRPr="008F4A96">
        <w:rPr>
          <w:sz w:val="16"/>
        </w:rPr>
        <w:t xml:space="preserve"> </w:t>
      </w:r>
      <w:r w:rsidRPr="008F4A96">
        <w:rPr>
          <w:rStyle w:val="Emphasis"/>
        </w:rPr>
        <w:t>n</w:t>
      </w:r>
      <w:r>
        <w:rPr>
          <w:rStyle w:val="Emphasis"/>
        </w:rPr>
        <w:t>o say</w:t>
      </w:r>
      <w:r>
        <w:rPr>
          <w:sz w:val="16"/>
        </w:rPr>
        <w:t xml:space="preserve"> </w:t>
      </w:r>
      <w:r>
        <w:rPr>
          <w:rStyle w:val="StyleUnderline"/>
        </w:rPr>
        <w:t xml:space="preserve">over the bargain struck on their behalf, </w:t>
      </w:r>
      <w:r w:rsidRPr="002D43AE">
        <w:rPr>
          <w:rStyle w:val="StyleUnderline"/>
          <w:highlight w:val="green"/>
        </w:rPr>
        <w:t>risks turning</w:t>
      </w:r>
      <w:r>
        <w:rPr>
          <w:sz w:val="16"/>
        </w:rPr>
        <w:t xml:space="preserve"> </w:t>
      </w:r>
      <w:r>
        <w:rPr>
          <w:rStyle w:val="Emphasis"/>
        </w:rPr>
        <w:t>any</w:t>
      </w:r>
      <w:r>
        <w:rPr>
          <w:sz w:val="16"/>
        </w:rPr>
        <w:t xml:space="preserve"> </w:t>
      </w:r>
      <w:r w:rsidRPr="008F4A96">
        <w:rPr>
          <w:rStyle w:val="StyleUnderline"/>
        </w:rPr>
        <w:t xml:space="preserve">collective </w:t>
      </w:r>
      <w:r w:rsidRPr="002D43AE">
        <w:rPr>
          <w:rStyle w:val="StyleUnderline"/>
          <w:highlight w:val="green"/>
        </w:rPr>
        <w:t>representation into</w:t>
      </w:r>
      <w:r>
        <w:rPr>
          <w:rStyle w:val="StyleUnderline"/>
        </w:rPr>
        <w:t xml:space="preserve"> an</w:t>
      </w:r>
      <w:r>
        <w:rPr>
          <w:sz w:val="16"/>
        </w:rPr>
        <w:t xml:space="preserve"> </w:t>
      </w:r>
      <w:r w:rsidRPr="002D43AE">
        <w:rPr>
          <w:rStyle w:val="Emphasis"/>
          <w:highlight w:val="green"/>
        </w:rPr>
        <w:t>arm of management</w:t>
      </w:r>
      <w:r>
        <w:rPr>
          <w:sz w:val="16"/>
        </w:rPr>
        <w:t xml:space="preserve"> </w:t>
      </w:r>
      <w:r w:rsidRPr="002D43AE">
        <w:rPr>
          <w:rStyle w:val="StyleUnderline"/>
          <w:highlight w:val="green"/>
        </w:rPr>
        <w:t>and</w:t>
      </w:r>
      <w:r>
        <w:rPr>
          <w:rStyle w:val="StyleUnderline"/>
        </w:rPr>
        <w:t xml:space="preserve"> an</w:t>
      </w:r>
      <w:r>
        <w:rPr>
          <w:sz w:val="16"/>
        </w:rPr>
        <w:t xml:space="preserve"> </w:t>
      </w:r>
      <w:r>
        <w:rPr>
          <w:rStyle w:val="Emphasis"/>
        </w:rPr>
        <w:t xml:space="preserve">instrument for its </w:t>
      </w:r>
      <w:r w:rsidRPr="002D43AE">
        <w:rPr>
          <w:rStyle w:val="Emphasis"/>
          <w:highlight w:val="green"/>
        </w:rPr>
        <w:t>control over a captive workforce</w:t>
      </w:r>
      <w:r>
        <w:rPr>
          <w:sz w:val="16"/>
        </w:rPr>
        <w:t>.</w:t>
      </w:r>
    </w:p>
    <w:p w14:paraId="4444FA4B" w14:textId="02085879" w:rsidR="00E56468" w:rsidRPr="00D61D8C" w:rsidRDefault="00E56468" w:rsidP="00E56468">
      <w:pPr>
        <w:pStyle w:val="Heading4"/>
        <w:rPr>
          <w:rStyle w:val="Style13ptBold"/>
          <w:b/>
          <w:bCs w:val="0"/>
        </w:rPr>
      </w:pPr>
      <w:r>
        <w:t>3</w:t>
      </w:r>
      <w:r>
        <w:t>]</w:t>
      </w:r>
      <w:r>
        <w:t xml:space="preserve"> </w:t>
      </w:r>
      <w:r>
        <w:rPr>
          <w:rStyle w:val="Style13ptBold"/>
          <w:b/>
          <w:bCs w:val="0"/>
        </w:rPr>
        <w:t xml:space="preserve">It gets </w:t>
      </w:r>
      <w:r>
        <w:rPr>
          <w:rStyle w:val="Style13ptBold"/>
          <w:b/>
          <w:bCs w:val="0"/>
          <w:u w:val="single"/>
        </w:rPr>
        <w:t>corrupted</w:t>
      </w:r>
      <w:r>
        <w:rPr>
          <w:rStyle w:val="Style13ptBold"/>
          <w:b/>
          <w:bCs w:val="0"/>
        </w:rPr>
        <w:t>.</w:t>
      </w:r>
    </w:p>
    <w:p w14:paraId="2542F2FA" w14:textId="77777777" w:rsidR="00E56468" w:rsidRDefault="00E56468" w:rsidP="00E56468">
      <w:r w:rsidRPr="00C75ACA">
        <w:rPr>
          <w:rStyle w:val="Style13ptBold"/>
        </w:rPr>
        <w:t>Watson ’24</w:t>
      </w:r>
      <w:r>
        <w:t xml:space="preserve"> [Michael; August 8; </w:t>
      </w:r>
      <w:r w:rsidRPr="008D2526">
        <w:t>Research Director for Capital Research Center</w:t>
      </w:r>
      <w:r>
        <w:t xml:space="preserve">, </w:t>
      </w:r>
      <w:r w:rsidRPr="008D2526">
        <w:t>managing editor for InfluenceWatch</w:t>
      </w:r>
      <w:r>
        <w:t xml:space="preserve">, </w:t>
      </w:r>
      <w:r w:rsidRPr="008D2526">
        <w:t>graduate of the College of William and Mary</w:t>
      </w:r>
      <w:r>
        <w:t>; Capital Research Center, “</w:t>
      </w:r>
      <w:r w:rsidRPr="008D2526">
        <w:t xml:space="preserve">The Cases Against Sectoral Bargaining: </w:t>
      </w:r>
      <w:r>
        <w:t xml:space="preserve">The Practical Case,” </w:t>
      </w:r>
      <w:r w:rsidRPr="00D64FB8">
        <w:t>https://capitalresearch.org/article/the-cases-against-sectoral-bargaining-part-2/</w:t>
      </w:r>
      <w:r>
        <w:t xml:space="preserve">] </w:t>
      </w:r>
    </w:p>
    <w:p w14:paraId="14703199" w14:textId="77777777" w:rsidR="00E56468" w:rsidRPr="00CD6C96" w:rsidRDefault="00E56468" w:rsidP="00E56468">
      <w:pPr>
        <w:rPr>
          <w:sz w:val="16"/>
        </w:rPr>
      </w:pPr>
      <w:r w:rsidRPr="00DF22BC">
        <w:rPr>
          <w:rStyle w:val="StyleUnderline"/>
        </w:rPr>
        <w:t xml:space="preserve">Cass sells it as a </w:t>
      </w:r>
      <w:r w:rsidRPr="00DF22BC">
        <w:rPr>
          <w:rStyle w:val="Emphasis"/>
        </w:rPr>
        <w:t>win-win</w:t>
      </w:r>
      <w:r w:rsidRPr="00DF22BC">
        <w:rPr>
          <w:rStyle w:val="StyleUnderline"/>
        </w:rPr>
        <w:t>, but</w:t>
      </w:r>
      <w:r w:rsidRPr="00CD6C96">
        <w:rPr>
          <w:sz w:val="16"/>
        </w:rPr>
        <w:t xml:space="preserve"> it </w:t>
      </w:r>
      <w:r w:rsidRPr="00DF22BC">
        <w:rPr>
          <w:rStyle w:val="StyleUnderline"/>
        </w:rPr>
        <w:t xml:space="preserve">runs into the </w:t>
      </w:r>
      <w:r w:rsidRPr="002D43AE">
        <w:rPr>
          <w:rStyle w:val="StyleUnderline"/>
          <w:highlight w:val="green"/>
        </w:rPr>
        <w:t xml:space="preserve">problem of </w:t>
      </w:r>
      <w:r w:rsidRPr="002D43AE">
        <w:rPr>
          <w:rStyle w:val="Emphasis"/>
          <w:highlight w:val="green"/>
        </w:rPr>
        <w:t>incentives</w:t>
      </w:r>
      <w:r w:rsidRPr="00CD6C96">
        <w:rPr>
          <w:sz w:val="16"/>
        </w:rPr>
        <w:t xml:space="preserve">. </w:t>
      </w:r>
      <w:r w:rsidRPr="002D43AE">
        <w:rPr>
          <w:rStyle w:val="StyleUnderline"/>
          <w:highlight w:val="green"/>
        </w:rPr>
        <w:t>Unions have</w:t>
      </w:r>
      <w:r w:rsidRPr="00DF22BC">
        <w:rPr>
          <w:rStyle w:val="StyleUnderline"/>
        </w:rPr>
        <w:t xml:space="preserve"> </w:t>
      </w:r>
      <w:r w:rsidRPr="00DF22BC">
        <w:rPr>
          <w:rStyle w:val="Emphasis"/>
        </w:rPr>
        <w:t xml:space="preserve">no </w:t>
      </w:r>
      <w:r w:rsidRPr="002D43AE">
        <w:rPr>
          <w:rStyle w:val="Emphasis"/>
          <w:highlight w:val="green"/>
        </w:rPr>
        <w:t>reason</w:t>
      </w:r>
      <w:r w:rsidRPr="002D43AE">
        <w:rPr>
          <w:rStyle w:val="StyleUnderline"/>
          <w:highlight w:val="green"/>
        </w:rPr>
        <w:t xml:space="preserve"> to negotiate </w:t>
      </w:r>
      <w:r w:rsidRPr="002D43AE">
        <w:rPr>
          <w:rStyle w:val="Emphasis"/>
          <w:highlight w:val="green"/>
        </w:rPr>
        <w:t>below</w:t>
      </w:r>
      <w:r w:rsidRPr="002D43AE">
        <w:rPr>
          <w:rStyle w:val="StyleUnderline"/>
          <w:highlight w:val="green"/>
        </w:rPr>
        <w:t xml:space="preserve"> the</w:t>
      </w:r>
      <w:r w:rsidRPr="00CD6C96">
        <w:rPr>
          <w:sz w:val="16"/>
        </w:rPr>
        <w:t xml:space="preserve"> level set by a </w:t>
      </w:r>
      <w:r w:rsidRPr="002D43AE">
        <w:rPr>
          <w:rStyle w:val="StyleUnderline"/>
          <w:highlight w:val="green"/>
        </w:rPr>
        <w:t xml:space="preserve">government </w:t>
      </w:r>
      <w:r w:rsidRPr="002D43AE">
        <w:rPr>
          <w:rStyle w:val="Emphasis"/>
          <w:highlight w:val="green"/>
        </w:rPr>
        <w:t>minimum</w:t>
      </w:r>
      <w:r w:rsidRPr="00DF22BC">
        <w:rPr>
          <w:rStyle w:val="StyleUnderline"/>
        </w:rPr>
        <w:t xml:space="preserve"> labor standard</w:t>
      </w:r>
      <w:r w:rsidRPr="00CD6C96">
        <w:rPr>
          <w:sz w:val="16"/>
        </w:rPr>
        <w:t xml:space="preserve">. Well, no honest reason: </w:t>
      </w:r>
      <w:r w:rsidRPr="00DF22BC">
        <w:rPr>
          <w:rStyle w:val="StyleUnderline"/>
        </w:rPr>
        <w:t xml:space="preserve">They have at least two </w:t>
      </w:r>
      <w:r w:rsidRPr="003A1D76">
        <w:rPr>
          <w:rStyle w:val="Emphasis"/>
        </w:rPr>
        <w:t>dishonest</w:t>
      </w:r>
      <w:r w:rsidRPr="00DF22BC">
        <w:rPr>
          <w:rStyle w:val="StyleUnderline"/>
        </w:rPr>
        <w:t xml:space="preserve"> reasons</w:t>
      </w:r>
      <w:r w:rsidRPr="00CD6C96">
        <w:rPr>
          <w:sz w:val="16"/>
        </w:rPr>
        <w:t xml:space="preserve">. One is straightforwardly </w:t>
      </w:r>
      <w:r w:rsidRPr="002D43AE">
        <w:rPr>
          <w:rStyle w:val="StyleUnderline"/>
          <w:highlight w:val="green"/>
        </w:rPr>
        <w:t>corrupt</w:t>
      </w:r>
      <w:r w:rsidRPr="00DF22BC">
        <w:rPr>
          <w:rStyle w:val="StyleUnderline"/>
        </w:rPr>
        <w:t xml:space="preserve"> labor-management </w:t>
      </w:r>
      <w:r w:rsidRPr="002D43AE">
        <w:rPr>
          <w:rStyle w:val="Emphasis"/>
          <w:highlight w:val="green"/>
        </w:rPr>
        <w:t>collusion</w:t>
      </w:r>
      <w:r w:rsidRPr="002D43AE">
        <w:rPr>
          <w:rStyle w:val="StyleUnderline"/>
          <w:highlight w:val="green"/>
        </w:rPr>
        <w:t>, like</w:t>
      </w:r>
      <w:r w:rsidRPr="00CD6C96">
        <w:rPr>
          <w:sz w:val="16"/>
        </w:rPr>
        <w:t xml:space="preserve"> what happened in </w:t>
      </w:r>
      <w:r w:rsidRPr="00DF22BC">
        <w:rPr>
          <w:rStyle w:val="StyleUnderline"/>
        </w:rPr>
        <w:t xml:space="preserve">the previous regime at the </w:t>
      </w:r>
      <w:r w:rsidRPr="002D43AE">
        <w:rPr>
          <w:rStyle w:val="Emphasis"/>
          <w:highlight w:val="green"/>
        </w:rPr>
        <w:t>U</w:t>
      </w:r>
      <w:r w:rsidRPr="00DF22BC">
        <w:rPr>
          <w:rStyle w:val="StyleUnderline"/>
        </w:rPr>
        <w:t xml:space="preserve">nited </w:t>
      </w:r>
      <w:r w:rsidRPr="002D43AE">
        <w:rPr>
          <w:rStyle w:val="Emphasis"/>
          <w:highlight w:val="green"/>
        </w:rPr>
        <w:t>A</w:t>
      </w:r>
      <w:r w:rsidRPr="00DF22BC">
        <w:rPr>
          <w:rStyle w:val="StyleUnderline"/>
        </w:rPr>
        <w:t xml:space="preserve">uto </w:t>
      </w:r>
      <w:r w:rsidRPr="002D43AE">
        <w:rPr>
          <w:rStyle w:val="Emphasis"/>
          <w:highlight w:val="green"/>
        </w:rPr>
        <w:t>W</w:t>
      </w:r>
      <w:r w:rsidRPr="00DF22BC">
        <w:rPr>
          <w:rStyle w:val="StyleUnderline"/>
        </w:rPr>
        <w:t>orkers</w:t>
      </w:r>
      <w:r w:rsidRPr="00CD6C96">
        <w:rPr>
          <w:sz w:val="16"/>
        </w:rPr>
        <w:t xml:space="preserve">. </w:t>
      </w:r>
      <w:r w:rsidRPr="003A1D76">
        <w:rPr>
          <w:rStyle w:val="StyleUnderline"/>
        </w:rPr>
        <w:t xml:space="preserve">Corrupt </w:t>
      </w:r>
      <w:r w:rsidRPr="002D43AE">
        <w:rPr>
          <w:rStyle w:val="Emphasis"/>
          <w:highlight w:val="green"/>
        </w:rPr>
        <w:t>managers</w:t>
      </w:r>
      <w:r w:rsidRPr="002D43AE">
        <w:rPr>
          <w:rStyle w:val="StyleUnderline"/>
          <w:highlight w:val="green"/>
        </w:rPr>
        <w:t xml:space="preserve"> pay</w:t>
      </w:r>
      <w:r w:rsidRPr="003A1D76">
        <w:rPr>
          <w:rStyle w:val="StyleUnderline"/>
        </w:rPr>
        <w:t xml:space="preserve"> </w:t>
      </w:r>
      <w:r w:rsidRPr="003A1D76">
        <w:rPr>
          <w:rStyle w:val="Emphasis"/>
        </w:rPr>
        <w:t>corruptible</w:t>
      </w:r>
      <w:r w:rsidRPr="003A1D76">
        <w:rPr>
          <w:rStyle w:val="StyleUnderline"/>
        </w:rPr>
        <w:t xml:space="preserve"> </w:t>
      </w:r>
      <w:r w:rsidRPr="002D43AE">
        <w:rPr>
          <w:rStyle w:val="StyleUnderline"/>
          <w:highlight w:val="green"/>
        </w:rPr>
        <w:t>union officials to</w:t>
      </w:r>
      <w:r w:rsidRPr="00CD6C96">
        <w:rPr>
          <w:sz w:val="16"/>
        </w:rPr>
        <w:t xml:space="preserve"> keep them “fat, dumb, and happy” and to </w:t>
      </w:r>
      <w:r w:rsidRPr="002D43AE">
        <w:rPr>
          <w:rStyle w:val="StyleUnderline"/>
          <w:highlight w:val="green"/>
        </w:rPr>
        <w:t>do</w:t>
      </w:r>
      <w:r w:rsidRPr="003A1D76">
        <w:rPr>
          <w:rStyle w:val="StyleUnderline"/>
        </w:rPr>
        <w:t xml:space="preserve"> management </w:t>
      </w:r>
      <w:r w:rsidRPr="002D43AE">
        <w:rPr>
          <w:rStyle w:val="Emphasis"/>
          <w:highlight w:val="green"/>
        </w:rPr>
        <w:t>favors</w:t>
      </w:r>
      <w:r w:rsidRPr="00CD6C96">
        <w:rPr>
          <w:sz w:val="16"/>
        </w:rPr>
        <w:t>.</w:t>
      </w:r>
    </w:p>
    <w:p w14:paraId="2F2B66B7" w14:textId="77777777" w:rsidR="00E56468" w:rsidRPr="00CD6C96" w:rsidRDefault="00E56468" w:rsidP="00E56468">
      <w:pPr>
        <w:rPr>
          <w:rStyle w:val="StyleUnderline"/>
        </w:rPr>
      </w:pPr>
      <w:r w:rsidRPr="00CD6C96">
        <w:rPr>
          <w:sz w:val="16"/>
        </w:rPr>
        <w:t xml:space="preserve">The second dishonest reason is both more subtle than simple corruption and also completely legal. </w:t>
      </w:r>
      <w:r w:rsidRPr="00CD6C96">
        <w:rPr>
          <w:rStyle w:val="StyleUnderline"/>
        </w:rPr>
        <w:t xml:space="preserve">Currently, </w:t>
      </w:r>
      <w:r w:rsidRPr="002D43AE">
        <w:rPr>
          <w:rStyle w:val="Emphasis"/>
          <w:highlight w:val="green"/>
        </w:rPr>
        <w:t>union</w:t>
      </w:r>
      <w:r w:rsidRPr="008A2837">
        <w:rPr>
          <w:rStyle w:val="Emphasis"/>
        </w:rPr>
        <w:t>-backed</w:t>
      </w:r>
      <w:r w:rsidRPr="008A2837">
        <w:rPr>
          <w:rStyle w:val="StyleUnderline"/>
        </w:rPr>
        <w:t xml:space="preserve"> </w:t>
      </w:r>
      <w:r w:rsidRPr="002D43AE">
        <w:rPr>
          <w:rStyle w:val="StyleUnderline"/>
          <w:highlight w:val="green"/>
        </w:rPr>
        <w:t>politicians</w:t>
      </w:r>
      <w:r w:rsidRPr="00CD6C96">
        <w:rPr>
          <w:sz w:val="16"/>
        </w:rPr>
        <w:t xml:space="preserve"> often </w:t>
      </w:r>
      <w:r w:rsidRPr="002D43AE">
        <w:rPr>
          <w:rStyle w:val="StyleUnderline"/>
          <w:highlight w:val="green"/>
        </w:rPr>
        <w:t xml:space="preserve">include </w:t>
      </w:r>
      <w:r w:rsidRPr="002D43AE">
        <w:rPr>
          <w:rStyle w:val="Emphasis"/>
          <w:highlight w:val="green"/>
        </w:rPr>
        <w:t>waiver</w:t>
      </w:r>
      <w:r w:rsidRPr="008A2837">
        <w:rPr>
          <w:rStyle w:val="StyleUnderline"/>
        </w:rPr>
        <w:t xml:space="preserve"> clause</w:t>
      </w:r>
      <w:r w:rsidRPr="002D43AE">
        <w:rPr>
          <w:rStyle w:val="StyleUnderline"/>
          <w:highlight w:val="green"/>
        </w:rPr>
        <w:t xml:space="preserve">s in </w:t>
      </w:r>
      <w:r w:rsidRPr="002D43AE">
        <w:rPr>
          <w:rStyle w:val="Emphasis"/>
          <w:highlight w:val="green"/>
        </w:rPr>
        <w:t>local</w:t>
      </w:r>
      <w:r w:rsidRPr="00CD6C96">
        <w:rPr>
          <w:rStyle w:val="StyleUnderline"/>
        </w:rPr>
        <w:t xml:space="preserve"> wage-minimum </w:t>
      </w:r>
      <w:r w:rsidRPr="002D43AE">
        <w:rPr>
          <w:rStyle w:val="StyleUnderline"/>
          <w:highlight w:val="green"/>
        </w:rPr>
        <w:t>laws that</w:t>
      </w:r>
      <w:r w:rsidRPr="00CD6C96">
        <w:rPr>
          <w:sz w:val="16"/>
        </w:rPr>
        <w:t xml:space="preserve"> create a curious carveout: They </w:t>
      </w:r>
      <w:r w:rsidRPr="002D43AE">
        <w:rPr>
          <w:rStyle w:val="StyleUnderline"/>
          <w:highlight w:val="green"/>
        </w:rPr>
        <w:t xml:space="preserve">don’t apply to a </w:t>
      </w:r>
      <w:r w:rsidRPr="002D43AE">
        <w:rPr>
          <w:rStyle w:val="Emphasis"/>
          <w:highlight w:val="green"/>
        </w:rPr>
        <w:t>collectively bargained</w:t>
      </w:r>
      <w:r w:rsidRPr="002D43AE">
        <w:rPr>
          <w:rStyle w:val="StyleUnderline"/>
          <w:highlight w:val="green"/>
        </w:rPr>
        <w:t xml:space="preserve"> contract</w:t>
      </w:r>
      <w:r w:rsidRPr="002D43AE">
        <w:rPr>
          <w:sz w:val="16"/>
          <w:highlight w:val="green"/>
        </w:rPr>
        <w:t xml:space="preserve">. </w:t>
      </w:r>
      <w:r w:rsidRPr="002D43AE">
        <w:rPr>
          <w:rStyle w:val="StyleUnderline"/>
          <w:highlight w:val="green"/>
        </w:rPr>
        <w:t>Unions</w:t>
      </w:r>
      <w:r w:rsidRPr="00CD6C96">
        <w:rPr>
          <w:sz w:val="16"/>
        </w:rPr>
        <w:t>—not necessarily union members—</w:t>
      </w:r>
      <w:r w:rsidRPr="002D43AE">
        <w:rPr>
          <w:rStyle w:val="Emphasis"/>
          <w:highlight w:val="green"/>
        </w:rPr>
        <w:t>profit</w:t>
      </w:r>
      <w:r w:rsidRPr="002D43AE">
        <w:rPr>
          <w:rStyle w:val="StyleUnderline"/>
          <w:highlight w:val="green"/>
        </w:rPr>
        <w:t xml:space="preserve"> from</w:t>
      </w:r>
      <w:r w:rsidRPr="00CD6C96">
        <w:rPr>
          <w:rStyle w:val="StyleUnderline"/>
        </w:rPr>
        <w:t xml:space="preserve"> this</w:t>
      </w:r>
      <w:r w:rsidRPr="00CD6C96">
        <w:rPr>
          <w:sz w:val="16"/>
        </w:rPr>
        <w:t xml:space="preserve"> arrangement </w:t>
      </w:r>
      <w:r w:rsidRPr="00CD6C96">
        <w:rPr>
          <w:rStyle w:val="StyleUnderline"/>
        </w:rPr>
        <w:t xml:space="preserve">in </w:t>
      </w:r>
      <w:r w:rsidRPr="002D43AE">
        <w:rPr>
          <w:rStyle w:val="StyleUnderline"/>
          <w:highlight w:val="green"/>
        </w:rPr>
        <w:t xml:space="preserve">easier </w:t>
      </w:r>
      <w:r w:rsidRPr="002D43AE">
        <w:rPr>
          <w:rStyle w:val="Emphasis"/>
          <w:highlight w:val="green"/>
        </w:rPr>
        <w:t>organizing</w:t>
      </w:r>
      <w:r w:rsidRPr="002D43AE">
        <w:rPr>
          <w:rStyle w:val="StyleUnderline"/>
          <w:highlight w:val="green"/>
        </w:rPr>
        <w:t xml:space="preserve"> and more </w:t>
      </w:r>
      <w:r w:rsidRPr="002D43AE">
        <w:rPr>
          <w:rStyle w:val="Emphasis"/>
          <w:highlight w:val="green"/>
        </w:rPr>
        <w:t>dues</w:t>
      </w:r>
      <w:r w:rsidRPr="00CD6C96">
        <w:rPr>
          <w:rStyle w:val="StyleUnderline"/>
        </w:rPr>
        <w:t xml:space="preserve"> collections</w:t>
      </w:r>
      <w:r w:rsidRPr="00CD6C96">
        <w:rPr>
          <w:sz w:val="16"/>
        </w:rPr>
        <w:t xml:space="preserve">, since </w:t>
      </w:r>
      <w:r w:rsidRPr="00CD6C96">
        <w:rPr>
          <w:rStyle w:val="StyleUnderline"/>
        </w:rPr>
        <w:t xml:space="preserve">they can hold the possibility of </w:t>
      </w:r>
      <w:r w:rsidRPr="00CD6C96">
        <w:rPr>
          <w:rStyle w:val="Emphasis"/>
        </w:rPr>
        <w:t>avoiding</w:t>
      </w:r>
      <w:r w:rsidRPr="00CD6C96">
        <w:rPr>
          <w:rStyle w:val="StyleUnderline"/>
        </w:rPr>
        <w:t xml:space="preserve"> these rules</w:t>
      </w:r>
      <w:r w:rsidRPr="00CD6C96">
        <w:rPr>
          <w:sz w:val="16"/>
        </w:rPr>
        <w:t xml:space="preserve"> as a carrot </w:t>
      </w:r>
      <w:r w:rsidRPr="00CD6C96">
        <w:rPr>
          <w:rStyle w:val="StyleUnderline"/>
        </w:rPr>
        <w:t xml:space="preserve">to secure a </w:t>
      </w:r>
      <w:r w:rsidRPr="00CD6C96">
        <w:rPr>
          <w:rStyle w:val="Emphasis"/>
        </w:rPr>
        <w:t>card-check</w:t>
      </w:r>
      <w:r w:rsidRPr="00CD6C96">
        <w:rPr>
          <w:rStyle w:val="StyleUnderline"/>
        </w:rPr>
        <w:t xml:space="preserve"> union recognition.</w:t>
      </w:r>
    </w:p>
    <w:p w14:paraId="2F1053CC" w14:textId="77777777" w:rsidR="00E56468" w:rsidRDefault="00E56468" w:rsidP="00E56468">
      <w:pPr>
        <w:rPr>
          <w:sz w:val="16"/>
        </w:rPr>
      </w:pPr>
      <w:r w:rsidRPr="00CD6C96">
        <w:rPr>
          <w:sz w:val="16"/>
        </w:rPr>
        <w:t xml:space="preserve">Without details on what an American sectoral bargaining system would involve, </w:t>
      </w:r>
      <w:r w:rsidRPr="002D43AE">
        <w:rPr>
          <w:rStyle w:val="StyleUnderline"/>
          <w:highlight w:val="green"/>
        </w:rPr>
        <w:t xml:space="preserve">the potential to </w:t>
      </w:r>
      <w:r w:rsidRPr="002D43AE">
        <w:rPr>
          <w:rStyle w:val="Emphasis"/>
          <w:highlight w:val="green"/>
        </w:rPr>
        <w:t>abuse</w:t>
      </w:r>
      <w:r w:rsidRPr="00CD6C96">
        <w:rPr>
          <w:sz w:val="16"/>
        </w:rPr>
        <w:t xml:space="preserve"> of </w:t>
      </w:r>
      <w:r w:rsidRPr="002D43AE">
        <w:rPr>
          <w:rStyle w:val="StyleUnderline"/>
          <w:highlight w:val="green"/>
        </w:rPr>
        <w:t xml:space="preserve">employee </w:t>
      </w:r>
      <w:r w:rsidRPr="002D43AE">
        <w:rPr>
          <w:rStyle w:val="Emphasis"/>
          <w:highlight w:val="green"/>
        </w:rPr>
        <w:t>autonomy</w:t>
      </w:r>
      <w:r w:rsidRPr="00CD6C96">
        <w:rPr>
          <w:rStyle w:val="StyleUnderline"/>
        </w:rPr>
        <w:t xml:space="preserve"> using</w:t>
      </w:r>
      <w:r w:rsidRPr="00CD6C96">
        <w:rPr>
          <w:sz w:val="16"/>
        </w:rPr>
        <w:t xml:space="preserve"> Cass-promoted </w:t>
      </w:r>
      <w:r w:rsidRPr="00CD6C96">
        <w:rPr>
          <w:rStyle w:val="StyleUnderline"/>
        </w:rPr>
        <w:t xml:space="preserve">waiver clauses </w:t>
      </w:r>
      <w:r w:rsidRPr="002D43AE">
        <w:rPr>
          <w:rStyle w:val="StyleUnderline"/>
          <w:highlight w:val="green"/>
        </w:rPr>
        <w:t xml:space="preserve">is </w:t>
      </w:r>
      <w:r w:rsidRPr="002D43AE">
        <w:rPr>
          <w:rStyle w:val="Emphasis"/>
          <w:highlight w:val="green"/>
        </w:rPr>
        <w:t>limitless</w:t>
      </w:r>
      <w:r w:rsidRPr="00CD6C96">
        <w:rPr>
          <w:sz w:val="16"/>
        </w:rPr>
        <w:t xml:space="preserve">. </w:t>
      </w:r>
      <w:r w:rsidRPr="00CD6C96">
        <w:rPr>
          <w:rStyle w:val="StyleUnderline"/>
        </w:rPr>
        <w:t>Unions</w:t>
      </w:r>
      <w:r w:rsidRPr="00CD6C96">
        <w:rPr>
          <w:sz w:val="16"/>
        </w:rPr>
        <w:t xml:space="preserve"> run by corrupt officials </w:t>
      </w:r>
      <w:r w:rsidRPr="00CD6C96">
        <w:rPr>
          <w:rStyle w:val="StyleUnderline"/>
        </w:rPr>
        <w:t xml:space="preserve">could take </w:t>
      </w:r>
      <w:r w:rsidRPr="00CD6C96">
        <w:rPr>
          <w:rStyle w:val="Emphasis"/>
        </w:rPr>
        <w:t>kickbacks</w:t>
      </w:r>
      <w:r w:rsidRPr="00CD6C96">
        <w:rPr>
          <w:rStyle w:val="StyleUnderline"/>
        </w:rPr>
        <w:t xml:space="preserve"> for going below national standards</w:t>
      </w:r>
      <w:r w:rsidRPr="00CD6C96">
        <w:rPr>
          <w:sz w:val="16"/>
        </w:rPr>
        <w:t xml:space="preserve">. Unions run by leftist activists could use their ability to collude with employer associations to enshrine left-wing social policy in workplaces nationwide. Either class </w:t>
      </w:r>
      <w:r w:rsidRPr="00CD6C96">
        <w:rPr>
          <w:rStyle w:val="StyleUnderline"/>
        </w:rPr>
        <w:t xml:space="preserve">could use the ability to collaboratively </w:t>
      </w:r>
      <w:r w:rsidRPr="00CD6C96">
        <w:rPr>
          <w:rStyle w:val="Emphasis"/>
        </w:rPr>
        <w:t>waive regulations</w:t>
      </w:r>
      <w:r w:rsidRPr="00CD6C96">
        <w:rPr>
          <w:rStyle w:val="StyleUnderline"/>
        </w:rPr>
        <w:t xml:space="preserve"> to secure</w:t>
      </w:r>
      <w:r w:rsidRPr="00CD6C96">
        <w:rPr>
          <w:sz w:val="16"/>
        </w:rPr>
        <w:t xml:space="preserve"> what is euphemistically called “</w:t>
      </w:r>
      <w:r w:rsidRPr="00CD6C96">
        <w:rPr>
          <w:rStyle w:val="StyleUnderline"/>
        </w:rPr>
        <w:t>union security</w:t>
      </w:r>
      <w:r w:rsidRPr="00CD6C96">
        <w:rPr>
          <w:sz w:val="16"/>
        </w:rPr>
        <w:t xml:space="preserve">”; that is, </w:t>
      </w:r>
      <w:r w:rsidRPr="00CD6C96">
        <w:rPr>
          <w:rStyle w:val="Emphasis"/>
        </w:rPr>
        <w:t>forced dues</w:t>
      </w:r>
      <w:r w:rsidRPr="00CD6C96">
        <w:rPr>
          <w:sz w:val="16"/>
        </w:rPr>
        <w:t>, unless there were a national right-to-work-style protection that Cass’s allies in Congress have not endorsed.</w:t>
      </w:r>
    </w:p>
    <w:p w14:paraId="206B805E" w14:textId="766ED075" w:rsidR="00E56468" w:rsidRPr="00C96680" w:rsidRDefault="00E56468" w:rsidP="00E56468">
      <w:pPr>
        <w:pStyle w:val="Heading4"/>
      </w:pPr>
      <w:r>
        <w:t>4</w:t>
      </w:r>
      <w:r>
        <w:t>]</w:t>
      </w:r>
      <w:r>
        <w:t xml:space="preserve"> </w:t>
      </w:r>
      <w:r w:rsidRPr="00AA1B8A">
        <w:t xml:space="preserve">Sectoral bargaining </w:t>
      </w:r>
      <w:r w:rsidRPr="00AA1B8A">
        <w:rPr>
          <w:u w:val="single"/>
        </w:rPr>
        <w:t>fails</w:t>
      </w:r>
      <w:r w:rsidRPr="00AA1B8A">
        <w:t xml:space="preserve"> to secure </w:t>
      </w:r>
      <w:r w:rsidRPr="00AA1B8A">
        <w:rPr>
          <w:u w:val="single"/>
        </w:rPr>
        <w:t>higher pay</w:t>
      </w:r>
      <w:r>
        <w:t xml:space="preserve"> and </w:t>
      </w:r>
      <w:r>
        <w:rPr>
          <w:u w:val="single"/>
        </w:rPr>
        <w:t>close</w:t>
      </w:r>
      <w:r>
        <w:t xml:space="preserve"> the wage gap – that’s the </w:t>
      </w:r>
      <w:r>
        <w:rPr>
          <w:u w:val="single"/>
        </w:rPr>
        <w:t>internal link</w:t>
      </w:r>
      <w:r>
        <w:t xml:space="preserve"> to their entire first advantage. </w:t>
      </w:r>
    </w:p>
    <w:p w14:paraId="57286605" w14:textId="77777777" w:rsidR="00E56468" w:rsidRDefault="00E56468" w:rsidP="00E56468">
      <w:r>
        <w:t xml:space="preserve">Iain </w:t>
      </w:r>
      <w:r w:rsidRPr="00022B3B">
        <w:rPr>
          <w:rStyle w:val="Style13ptBold"/>
        </w:rPr>
        <w:t>Mansfield 24</w:t>
      </w:r>
      <w:r>
        <w:t>, Director of Research and Head of Education and Science at Policy Exchange, "One Size Fits All: Sectoral Collective Bargaining and Its Implications for Business and Taxpayers," Policy Exchange, 2024, pp. 23-24</w:t>
      </w:r>
    </w:p>
    <w:p w14:paraId="43DEBFC8" w14:textId="77777777" w:rsidR="00E56468" w:rsidRPr="00AA1B8A" w:rsidRDefault="00E56468" w:rsidP="00E56468">
      <w:pPr>
        <w:rPr>
          <w:sz w:val="16"/>
        </w:rPr>
      </w:pPr>
      <w:r w:rsidRPr="00AA1B8A">
        <w:rPr>
          <w:sz w:val="16"/>
        </w:rPr>
        <w:t xml:space="preserve">Using its classification, </w:t>
      </w:r>
      <w:r w:rsidRPr="00AA1B8A">
        <w:rPr>
          <w:rStyle w:val="StyleUnderline"/>
        </w:rPr>
        <w:t xml:space="preserve">the </w:t>
      </w:r>
      <w:r w:rsidRPr="002D43AE">
        <w:rPr>
          <w:rStyle w:val="StyleUnderline"/>
          <w:highlight w:val="green"/>
        </w:rPr>
        <w:t>OECD took</w:t>
      </w:r>
      <w:r w:rsidRPr="00AA1B8A">
        <w:rPr>
          <w:sz w:val="16"/>
        </w:rPr>
        <w:t xml:space="preserve"> average </w:t>
      </w:r>
      <w:r w:rsidRPr="002D43AE">
        <w:rPr>
          <w:rStyle w:val="StyleUnderline"/>
          <w:highlight w:val="green"/>
        </w:rPr>
        <w:t>wage rates</w:t>
      </w:r>
      <w:r w:rsidRPr="00AA1B8A">
        <w:rPr>
          <w:rStyle w:val="StyleUnderline"/>
        </w:rPr>
        <w:t xml:space="preserve"> </w:t>
      </w:r>
      <w:r w:rsidRPr="001506CB">
        <w:rPr>
          <w:rStyle w:val="Emphasis"/>
        </w:rPr>
        <w:t>across</w:t>
      </w:r>
      <w:r w:rsidRPr="00AA1B8A">
        <w:rPr>
          <w:rStyle w:val="StyleUnderline"/>
        </w:rPr>
        <w:t xml:space="preserve"> countries</w:t>
      </w:r>
      <w:r w:rsidRPr="00AA1B8A">
        <w:rPr>
          <w:sz w:val="16"/>
        </w:rPr>
        <w:t xml:space="preserve"> achieved by different levels of bargaining and compared them with average wages paid to those who had no form of bargaining. </w:t>
      </w:r>
      <w:r w:rsidRPr="00AA1B8A">
        <w:rPr>
          <w:rStyle w:val="StyleUnderline"/>
        </w:rPr>
        <w:t xml:space="preserve">It </w:t>
      </w:r>
      <w:r w:rsidRPr="002D43AE">
        <w:rPr>
          <w:rStyle w:val="StyleUnderline"/>
          <w:highlight w:val="green"/>
        </w:rPr>
        <w:t>found</w:t>
      </w:r>
      <w:r w:rsidRPr="00AA1B8A">
        <w:rPr>
          <w:sz w:val="16"/>
        </w:rPr>
        <w:t xml:space="preserve"> that “</w:t>
      </w:r>
      <w:r w:rsidRPr="002D43AE">
        <w:rPr>
          <w:rStyle w:val="StyleUnderline"/>
          <w:highlight w:val="green"/>
        </w:rPr>
        <w:t>workers</w:t>
      </w:r>
      <w:r w:rsidRPr="00AA1B8A">
        <w:rPr>
          <w:rStyle w:val="StyleUnderline"/>
        </w:rPr>
        <w:t xml:space="preserve"> are </w:t>
      </w:r>
      <w:r w:rsidRPr="002D43AE">
        <w:rPr>
          <w:rStyle w:val="StyleUnderline"/>
          <w:highlight w:val="green"/>
        </w:rPr>
        <w:t xml:space="preserve">paid </w:t>
      </w:r>
      <w:r w:rsidRPr="002D43AE">
        <w:rPr>
          <w:rStyle w:val="Emphasis"/>
          <w:highlight w:val="green"/>
        </w:rPr>
        <w:t>more</w:t>
      </w:r>
      <w:r w:rsidRPr="002D43AE">
        <w:rPr>
          <w:rStyle w:val="StyleUnderline"/>
          <w:highlight w:val="green"/>
        </w:rPr>
        <w:t xml:space="preserve"> with </w:t>
      </w:r>
      <w:r w:rsidRPr="002D43AE">
        <w:rPr>
          <w:rStyle w:val="Emphasis"/>
          <w:highlight w:val="green"/>
        </w:rPr>
        <w:t>firm-level</w:t>
      </w:r>
      <w:r w:rsidRPr="00AA1B8A">
        <w:rPr>
          <w:rStyle w:val="StyleUnderline"/>
        </w:rPr>
        <w:t xml:space="preserve"> bargaining, </w:t>
      </w:r>
      <w:r w:rsidRPr="002D43AE">
        <w:rPr>
          <w:rStyle w:val="StyleUnderline"/>
          <w:highlight w:val="green"/>
        </w:rPr>
        <w:t>while sectoral</w:t>
      </w:r>
      <w:r w:rsidRPr="00AA1B8A">
        <w:rPr>
          <w:rStyle w:val="StyleUnderline"/>
        </w:rPr>
        <w:t xml:space="preserve"> bargaining </w:t>
      </w:r>
      <w:r w:rsidRPr="002D43AE">
        <w:rPr>
          <w:rStyle w:val="StyleUnderline"/>
          <w:highlight w:val="green"/>
        </w:rPr>
        <w:t xml:space="preserve">is </w:t>
      </w:r>
      <w:r w:rsidRPr="002D43AE">
        <w:rPr>
          <w:rStyle w:val="Emphasis"/>
          <w:highlight w:val="green"/>
        </w:rPr>
        <w:t>not associated</w:t>
      </w:r>
      <w:r w:rsidRPr="002D43AE">
        <w:rPr>
          <w:rStyle w:val="StyleUnderline"/>
          <w:highlight w:val="green"/>
        </w:rPr>
        <w:t xml:space="preserve"> with</w:t>
      </w:r>
      <w:r w:rsidRPr="00AA1B8A">
        <w:rPr>
          <w:sz w:val="16"/>
        </w:rPr>
        <w:t xml:space="preserve"> relatively </w:t>
      </w:r>
      <w:r w:rsidRPr="002D43AE">
        <w:rPr>
          <w:rStyle w:val="Emphasis"/>
          <w:highlight w:val="green"/>
        </w:rPr>
        <w:t>higher pay</w:t>
      </w:r>
      <w:r w:rsidRPr="00AA1B8A">
        <w:rPr>
          <w:sz w:val="16"/>
        </w:rPr>
        <w:t xml:space="preserve"> on average... the </w:t>
      </w:r>
      <w:r w:rsidRPr="002D43AE">
        <w:rPr>
          <w:rStyle w:val="StyleUnderline"/>
          <w:highlight w:val="green"/>
        </w:rPr>
        <w:t>results</w:t>
      </w:r>
      <w:r w:rsidRPr="00AA1B8A">
        <w:rPr>
          <w:sz w:val="16"/>
        </w:rPr>
        <w:t xml:space="preserve"> [of our research] </w:t>
      </w:r>
      <w:r w:rsidRPr="00AA1B8A">
        <w:rPr>
          <w:rStyle w:val="StyleUnderline"/>
        </w:rPr>
        <w:t xml:space="preserve">are </w:t>
      </w:r>
      <w:r w:rsidRPr="002D43AE">
        <w:rPr>
          <w:rStyle w:val="StyleUnderline"/>
          <w:highlight w:val="green"/>
        </w:rPr>
        <w:t xml:space="preserve">in </w:t>
      </w:r>
      <w:r w:rsidRPr="002D43AE">
        <w:rPr>
          <w:rStyle w:val="Emphasis"/>
          <w:highlight w:val="green"/>
        </w:rPr>
        <w:t>line</w:t>
      </w:r>
      <w:r w:rsidRPr="002D43AE">
        <w:rPr>
          <w:rStyle w:val="StyleUnderline"/>
          <w:highlight w:val="green"/>
        </w:rPr>
        <w:t xml:space="preserve"> with</w:t>
      </w:r>
      <w:r w:rsidRPr="00AA1B8A">
        <w:rPr>
          <w:rStyle w:val="StyleUnderline"/>
        </w:rPr>
        <w:t xml:space="preserve"> a </w:t>
      </w:r>
      <w:r w:rsidRPr="002D43AE">
        <w:rPr>
          <w:rStyle w:val="Emphasis"/>
          <w:highlight w:val="green"/>
        </w:rPr>
        <w:t>large body</w:t>
      </w:r>
      <w:r w:rsidRPr="002D43AE">
        <w:rPr>
          <w:rStyle w:val="StyleUnderline"/>
          <w:highlight w:val="green"/>
        </w:rPr>
        <w:t xml:space="preserve"> of</w:t>
      </w:r>
      <w:r w:rsidRPr="00AA1B8A">
        <w:rPr>
          <w:sz w:val="16"/>
        </w:rPr>
        <w:t xml:space="preserve"> the </w:t>
      </w:r>
      <w:r w:rsidRPr="002D43AE">
        <w:rPr>
          <w:rStyle w:val="Emphasis"/>
          <w:highlight w:val="green"/>
        </w:rPr>
        <w:t>lit</w:t>
      </w:r>
      <w:r w:rsidRPr="00AA1B8A">
        <w:rPr>
          <w:rStyle w:val="StyleUnderline"/>
        </w:rPr>
        <w:t>erature which finds</w:t>
      </w:r>
      <w:r w:rsidRPr="00AA1B8A">
        <w:rPr>
          <w:sz w:val="16"/>
        </w:rPr>
        <w:t xml:space="preserve"> that </w:t>
      </w:r>
      <w:r w:rsidRPr="00AA1B8A">
        <w:rPr>
          <w:rStyle w:val="StyleUnderline"/>
        </w:rPr>
        <w:t xml:space="preserve">sectoral bargaining is </w:t>
      </w:r>
      <w:r w:rsidRPr="001506CB">
        <w:rPr>
          <w:rStyle w:val="Emphasis"/>
        </w:rPr>
        <w:t>not linked</w:t>
      </w:r>
      <w:r w:rsidRPr="00AA1B8A">
        <w:rPr>
          <w:rStyle w:val="StyleUnderline"/>
        </w:rPr>
        <w:t xml:space="preserve"> with </w:t>
      </w:r>
      <w:r w:rsidRPr="001506CB">
        <w:rPr>
          <w:rStyle w:val="Emphasis"/>
        </w:rPr>
        <w:t>higher wages</w:t>
      </w:r>
      <w:r w:rsidRPr="00AA1B8A">
        <w:rPr>
          <w:sz w:val="16"/>
        </w:rPr>
        <w:t xml:space="preserve"> on average.”106</w:t>
      </w:r>
    </w:p>
    <w:p w14:paraId="5370400F" w14:textId="77777777" w:rsidR="00E56468" w:rsidRPr="00AA1B8A" w:rsidRDefault="00E56468" w:rsidP="00E56468">
      <w:pPr>
        <w:rPr>
          <w:sz w:val="16"/>
        </w:rPr>
      </w:pPr>
      <w:r w:rsidRPr="00AA1B8A">
        <w:rPr>
          <w:sz w:val="16"/>
        </w:rPr>
        <w:t>Averages still, of course, mean that some workers will be paid more. And it is also true that the imposition of an SCB system makes it more likely that unionisation will spread and that firm-level bargaining will be layered on top, securing additional pay for some workers.</w:t>
      </w:r>
    </w:p>
    <w:p w14:paraId="14566894" w14:textId="77777777" w:rsidR="00E56468" w:rsidRPr="00AA1B8A" w:rsidRDefault="00E56468" w:rsidP="00E56468">
      <w:pPr>
        <w:rPr>
          <w:sz w:val="16"/>
        </w:rPr>
      </w:pPr>
      <w:r w:rsidRPr="00AA1B8A">
        <w:rPr>
          <w:sz w:val="16"/>
        </w:rPr>
        <w:t>In any sector-wide negotiation, as was pointed out in the debate in New Zealand, employers are likely to be conservative, creating a risk for workers of lowest-common-denominator settlements, since FPAs must, by definition, be affordable for most if not all affected employers.</w:t>
      </w:r>
    </w:p>
    <w:p w14:paraId="51F6A32C" w14:textId="77777777" w:rsidR="00E56468" w:rsidRPr="00AA1B8A" w:rsidRDefault="00E56468" w:rsidP="00E56468">
      <w:pPr>
        <w:rPr>
          <w:sz w:val="16"/>
        </w:rPr>
      </w:pPr>
      <w:r w:rsidRPr="00AA1B8A">
        <w:rPr>
          <w:sz w:val="16"/>
        </w:rPr>
        <w:t>The findings for the UK alone are more mixed. The OECD data does, in fact, show that sectoral bargaining produces higher average wages here than workplace bargaining. But given the small number of employees, almost all public sector, with sectoral bargaining in Britain the finding is of lesser value than the Europe-wide finding covering countries where the practice is widespread.</w:t>
      </w:r>
    </w:p>
    <w:p w14:paraId="7DDEABAB" w14:textId="77777777" w:rsidR="00E56468" w:rsidRPr="00AA1B8A" w:rsidRDefault="00E56468" w:rsidP="00E56468">
      <w:pPr>
        <w:rPr>
          <w:sz w:val="16"/>
        </w:rPr>
      </w:pPr>
      <w:r w:rsidRPr="00AA1B8A">
        <w:rPr>
          <w:sz w:val="16"/>
        </w:rPr>
        <w:t>The figures also show that the presence of workplace or company-based collective bargaining in Britain increases wages (though not by much) compared with workforces who have no form of collective bargaining at all. The imposition of sectoral bargaining in Britain may therefore indirectly drive wage rises by encouraging wider unionisation and the growth of workplace collective bargaining, both in the sectors covered by SCB and outside them.</w:t>
      </w:r>
    </w:p>
    <w:p w14:paraId="626CB368" w14:textId="77777777" w:rsidR="00E56468" w:rsidRPr="00C96680" w:rsidRDefault="00E56468" w:rsidP="00E56468">
      <w:pPr>
        <w:rPr>
          <w:sz w:val="16"/>
        </w:rPr>
      </w:pPr>
      <w:r w:rsidRPr="00AA1B8A">
        <w:rPr>
          <w:sz w:val="16"/>
        </w:rPr>
        <w:t xml:space="preserve">However, </w:t>
      </w:r>
      <w:r w:rsidRPr="00AA1B8A">
        <w:rPr>
          <w:rStyle w:val="StyleUnderline"/>
        </w:rPr>
        <w:t xml:space="preserve">while </w:t>
      </w:r>
      <w:r w:rsidRPr="002D43AE">
        <w:rPr>
          <w:rStyle w:val="Emphasis"/>
          <w:highlight w:val="green"/>
        </w:rPr>
        <w:t>some</w:t>
      </w:r>
      <w:r w:rsidRPr="002D43AE">
        <w:rPr>
          <w:rStyle w:val="StyleUnderline"/>
          <w:highlight w:val="green"/>
        </w:rPr>
        <w:t xml:space="preserve"> workers</w:t>
      </w:r>
      <w:r w:rsidRPr="00AA1B8A">
        <w:rPr>
          <w:sz w:val="16"/>
        </w:rPr>
        <w:t xml:space="preserve"> may gain, </w:t>
      </w:r>
      <w:r w:rsidRPr="001506CB">
        <w:rPr>
          <w:rStyle w:val="Emphasis"/>
        </w:rPr>
        <w:t>others</w:t>
      </w:r>
      <w:r w:rsidRPr="00AA1B8A">
        <w:rPr>
          <w:sz w:val="16"/>
        </w:rPr>
        <w:t xml:space="preserve"> may </w:t>
      </w:r>
      <w:r w:rsidRPr="002D43AE">
        <w:rPr>
          <w:rStyle w:val="Emphasis"/>
          <w:highlight w:val="green"/>
        </w:rPr>
        <w:t>lose</w:t>
      </w:r>
      <w:r w:rsidRPr="00AA1B8A">
        <w:rPr>
          <w:rStyle w:val="StyleUnderline"/>
        </w:rPr>
        <w:t>. The OECD finds</w:t>
      </w:r>
      <w:r w:rsidRPr="00AA1B8A">
        <w:rPr>
          <w:sz w:val="16"/>
        </w:rPr>
        <w:t xml:space="preserve"> that </w:t>
      </w:r>
      <w:r w:rsidRPr="002D43AE">
        <w:rPr>
          <w:rStyle w:val="StyleUnderline"/>
          <w:highlight w:val="green"/>
        </w:rPr>
        <w:t>there are</w:t>
      </w:r>
      <w:r w:rsidRPr="00AA1B8A">
        <w:rPr>
          <w:sz w:val="16"/>
        </w:rPr>
        <w:t xml:space="preserve"> “</w:t>
      </w:r>
      <w:r w:rsidRPr="002D43AE">
        <w:rPr>
          <w:rStyle w:val="Emphasis"/>
          <w:highlight w:val="green"/>
        </w:rPr>
        <w:t>lower returns</w:t>
      </w:r>
      <w:r w:rsidRPr="002D43AE">
        <w:rPr>
          <w:rStyle w:val="StyleUnderline"/>
          <w:highlight w:val="green"/>
        </w:rPr>
        <w:t xml:space="preserve"> to </w:t>
      </w:r>
      <w:r w:rsidRPr="002D43AE">
        <w:rPr>
          <w:rStyle w:val="Emphasis"/>
          <w:highlight w:val="green"/>
        </w:rPr>
        <w:t>education</w:t>
      </w:r>
      <w:r w:rsidRPr="002D43AE">
        <w:rPr>
          <w:rStyle w:val="StyleUnderline"/>
          <w:highlight w:val="green"/>
        </w:rPr>
        <w:t xml:space="preserve">, </w:t>
      </w:r>
      <w:r w:rsidRPr="002D43AE">
        <w:rPr>
          <w:rStyle w:val="Emphasis"/>
          <w:highlight w:val="green"/>
        </w:rPr>
        <w:t>seniority</w:t>
      </w:r>
      <w:r w:rsidRPr="002D43AE">
        <w:rPr>
          <w:rStyle w:val="StyleUnderline"/>
          <w:highlight w:val="green"/>
        </w:rPr>
        <w:t xml:space="preserve"> and</w:t>
      </w:r>
      <w:r w:rsidRPr="00AA1B8A">
        <w:rPr>
          <w:sz w:val="16"/>
        </w:rPr>
        <w:t xml:space="preserve"> potential </w:t>
      </w:r>
      <w:r w:rsidRPr="002D43AE">
        <w:rPr>
          <w:rStyle w:val="Emphasis"/>
          <w:highlight w:val="green"/>
        </w:rPr>
        <w:t>experience</w:t>
      </w:r>
      <w:r w:rsidRPr="002D43AE">
        <w:rPr>
          <w:rStyle w:val="StyleUnderline"/>
          <w:highlight w:val="green"/>
        </w:rPr>
        <w:t xml:space="preserve"> for</w:t>
      </w:r>
      <w:r w:rsidRPr="00AA1B8A">
        <w:rPr>
          <w:rStyle w:val="StyleUnderline"/>
        </w:rPr>
        <w:t xml:space="preserve"> workers covered by </w:t>
      </w:r>
      <w:r w:rsidRPr="002D43AE">
        <w:rPr>
          <w:rStyle w:val="Emphasis"/>
          <w:highlight w:val="green"/>
        </w:rPr>
        <w:t>collective</w:t>
      </w:r>
      <w:r w:rsidRPr="002D43AE">
        <w:rPr>
          <w:rStyle w:val="StyleUnderline"/>
          <w:highlight w:val="green"/>
        </w:rPr>
        <w:t xml:space="preserve"> agreements</w:t>
      </w:r>
      <w:r w:rsidRPr="00AA1B8A">
        <w:rPr>
          <w:sz w:val="16"/>
        </w:rPr>
        <w:t xml:space="preserve">.”107 </w:t>
      </w:r>
      <w:r w:rsidRPr="002D43AE">
        <w:rPr>
          <w:rStyle w:val="StyleUnderline"/>
          <w:highlight w:val="green"/>
        </w:rPr>
        <w:t xml:space="preserve">Those </w:t>
      </w:r>
      <w:r w:rsidRPr="002D43AE">
        <w:rPr>
          <w:rStyle w:val="Emphasis"/>
          <w:highlight w:val="green"/>
        </w:rPr>
        <w:t>who</w:t>
      </w:r>
      <w:r w:rsidRPr="002D43AE">
        <w:rPr>
          <w:rStyle w:val="StyleUnderline"/>
          <w:highlight w:val="green"/>
        </w:rPr>
        <w:t xml:space="preserve"> are</w:t>
      </w:r>
      <w:r w:rsidRPr="00AA1B8A">
        <w:rPr>
          <w:sz w:val="16"/>
        </w:rPr>
        <w:t xml:space="preserve"> relatively </w:t>
      </w:r>
      <w:r w:rsidRPr="002D43AE">
        <w:rPr>
          <w:rStyle w:val="StyleUnderline"/>
          <w:highlight w:val="green"/>
        </w:rPr>
        <w:t>better-paid</w:t>
      </w:r>
      <w:r w:rsidRPr="00AA1B8A">
        <w:rPr>
          <w:rStyle w:val="StyleUnderline"/>
        </w:rPr>
        <w:t xml:space="preserve"> </w:t>
      </w:r>
      <w:r w:rsidRPr="001506CB">
        <w:rPr>
          <w:rStyle w:val="Emphasis"/>
        </w:rPr>
        <w:t>now</w:t>
      </w:r>
      <w:r w:rsidRPr="00AA1B8A">
        <w:rPr>
          <w:rStyle w:val="StyleUnderline"/>
        </w:rPr>
        <w:t xml:space="preserve">, because they are </w:t>
      </w:r>
      <w:r w:rsidRPr="001506CB">
        <w:rPr>
          <w:rStyle w:val="Emphasis"/>
        </w:rPr>
        <w:t>older</w:t>
      </w:r>
      <w:r w:rsidRPr="00AA1B8A">
        <w:rPr>
          <w:rStyle w:val="StyleUnderline"/>
        </w:rPr>
        <w:t xml:space="preserve"> or better </w:t>
      </w:r>
      <w:r w:rsidRPr="001506CB">
        <w:rPr>
          <w:rStyle w:val="Emphasis"/>
        </w:rPr>
        <w:t>qualified</w:t>
      </w:r>
      <w:r w:rsidRPr="00AA1B8A">
        <w:rPr>
          <w:rStyle w:val="StyleUnderline"/>
        </w:rPr>
        <w:t xml:space="preserve">, may </w:t>
      </w:r>
      <w:r w:rsidRPr="002D43AE">
        <w:rPr>
          <w:rStyle w:val="StyleUnderline"/>
          <w:highlight w:val="green"/>
        </w:rPr>
        <w:t>find themselves being</w:t>
      </w:r>
      <w:r w:rsidRPr="00AA1B8A">
        <w:rPr>
          <w:sz w:val="16"/>
        </w:rPr>
        <w:t xml:space="preserve"> at least relatively </w:t>
      </w:r>
      <w:r w:rsidRPr="002D43AE">
        <w:rPr>
          <w:rStyle w:val="Emphasis"/>
          <w:highlight w:val="green"/>
        </w:rPr>
        <w:t>less</w:t>
      </w:r>
      <w:r w:rsidRPr="00AA1B8A">
        <w:rPr>
          <w:rStyle w:val="StyleUnderline"/>
        </w:rPr>
        <w:t xml:space="preserve"> well-</w:t>
      </w:r>
      <w:r w:rsidRPr="002D43AE">
        <w:rPr>
          <w:rStyle w:val="StyleUnderline"/>
          <w:highlight w:val="green"/>
        </w:rPr>
        <w:t>paid under</w:t>
      </w:r>
      <w:r w:rsidRPr="00AA1B8A">
        <w:rPr>
          <w:rStyle w:val="StyleUnderline"/>
        </w:rPr>
        <w:t xml:space="preserve"> the </w:t>
      </w:r>
      <w:r w:rsidRPr="002D43AE">
        <w:rPr>
          <w:rStyle w:val="Emphasis"/>
          <w:highlight w:val="green"/>
        </w:rPr>
        <w:t>levelling effect</w:t>
      </w:r>
      <w:r w:rsidRPr="002D43AE">
        <w:rPr>
          <w:rStyle w:val="StyleUnderline"/>
          <w:highlight w:val="green"/>
        </w:rPr>
        <w:t xml:space="preserve"> of </w:t>
      </w:r>
      <w:r w:rsidRPr="002D43AE">
        <w:rPr>
          <w:rStyle w:val="Emphasis"/>
          <w:highlight w:val="green"/>
        </w:rPr>
        <w:t>SCB</w:t>
      </w:r>
      <w:r w:rsidRPr="00AA1B8A">
        <w:rPr>
          <w:sz w:val="16"/>
        </w:rPr>
        <w:t>. The OECD adds: “</w:t>
      </w:r>
      <w:r w:rsidRPr="00AA1B8A">
        <w:rPr>
          <w:rStyle w:val="StyleUnderline"/>
        </w:rPr>
        <w:t xml:space="preserve">A lower payoff from </w:t>
      </w:r>
      <w:r w:rsidRPr="001506CB">
        <w:rPr>
          <w:rStyle w:val="Emphasis"/>
        </w:rPr>
        <w:t>education</w:t>
      </w:r>
      <w:r w:rsidRPr="00AA1B8A">
        <w:rPr>
          <w:sz w:val="16"/>
        </w:rPr>
        <w:t xml:space="preserve">, while reducing inequality, </w:t>
      </w:r>
      <w:r w:rsidRPr="00AA1B8A">
        <w:rPr>
          <w:rStyle w:val="StyleUnderline"/>
        </w:rPr>
        <w:t>may</w:t>
      </w:r>
      <w:r w:rsidRPr="00AA1B8A">
        <w:rPr>
          <w:sz w:val="16"/>
        </w:rPr>
        <w:t xml:space="preserve"> also </w:t>
      </w:r>
      <w:r w:rsidRPr="00AA1B8A">
        <w:rPr>
          <w:rStyle w:val="StyleUnderline"/>
        </w:rPr>
        <w:t xml:space="preserve">negatively affect </w:t>
      </w:r>
      <w:r w:rsidRPr="001506CB">
        <w:rPr>
          <w:rStyle w:val="Emphasis"/>
        </w:rPr>
        <w:t>productivity</w:t>
      </w:r>
      <w:r w:rsidRPr="00AA1B8A">
        <w:rPr>
          <w:sz w:val="16"/>
        </w:rPr>
        <w:t xml:space="preserve"> growth if this leads to lower investment in education.”108</w:t>
      </w:r>
    </w:p>
    <w:p w14:paraId="61120503" w14:textId="77777777" w:rsidR="00300803" w:rsidRPr="002519F2" w:rsidRDefault="00300803" w:rsidP="00300803"/>
    <w:p w14:paraId="0B572DD1" w14:textId="77777777" w:rsidR="00300803" w:rsidRPr="006441A8" w:rsidRDefault="00300803" w:rsidP="00300803"/>
    <w:bookmarkEnd w:id="3"/>
    <w:p w14:paraId="24070DA2" w14:textId="77777777" w:rsidR="00300803" w:rsidRPr="00300803" w:rsidRDefault="00300803" w:rsidP="00300803"/>
    <w:p w14:paraId="6428C711" w14:textId="77777777" w:rsidR="00300803" w:rsidRPr="00300803" w:rsidRDefault="00300803" w:rsidP="00300803"/>
    <w:bookmarkEnd w:id="0"/>
    <w:p w14:paraId="041CC829" w14:textId="77777777" w:rsidR="00300803" w:rsidRPr="005D388F" w:rsidRDefault="00300803" w:rsidP="005D388F"/>
    <w:sectPr w:rsidR="0030080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B7686" w14:textId="77777777" w:rsidR="0025758C" w:rsidRDefault="0025758C" w:rsidP="00066D2C">
      <w:r>
        <w:separator/>
      </w:r>
    </w:p>
  </w:endnote>
  <w:endnote w:type="continuationSeparator" w:id="0">
    <w:p w14:paraId="3EE0B2AE" w14:textId="77777777" w:rsidR="0025758C" w:rsidRDefault="0025758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27F7" w14:textId="77777777" w:rsidR="0025758C" w:rsidRDefault="0025758C" w:rsidP="00066D2C">
      <w:r>
        <w:separator/>
      </w:r>
    </w:p>
  </w:footnote>
  <w:footnote w:type="continuationSeparator" w:id="0">
    <w:p w14:paraId="55ACF1D8" w14:textId="77777777" w:rsidR="0025758C" w:rsidRDefault="0025758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EE584F"/>
    <w:multiLevelType w:val="hybridMultilevel"/>
    <w:tmpl w:val="42D68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2547BD"/>
    <w:multiLevelType w:val="hybridMultilevel"/>
    <w:tmpl w:val="D5F01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817140">
    <w:abstractNumId w:val="28"/>
  </w:num>
  <w:num w:numId="2" w16cid:durableId="1827359584">
    <w:abstractNumId w:val="10"/>
  </w:num>
  <w:num w:numId="3" w16cid:durableId="1131557601">
    <w:abstractNumId w:val="8"/>
  </w:num>
  <w:num w:numId="4" w16cid:durableId="1175728556">
    <w:abstractNumId w:val="7"/>
  </w:num>
  <w:num w:numId="5" w16cid:durableId="1311136278">
    <w:abstractNumId w:val="6"/>
  </w:num>
  <w:num w:numId="6" w16cid:durableId="693918454">
    <w:abstractNumId w:val="5"/>
  </w:num>
  <w:num w:numId="7" w16cid:durableId="823811762">
    <w:abstractNumId w:val="9"/>
  </w:num>
  <w:num w:numId="8" w16cid:durableId="1967857833">
    <w:abstractNumId w:val="4"/>
  </w:num>
  <w:num w:numId="9" w16cid:durableId="202596373">
    <w:abstractNumId w:val="3"/>
  </w:num>
  <w:num w:numId="10" w16cid:durableId="1504203787">
    <w:abstractNumId w:val="2"/>
  </w:num>
  <w:num w:numId="11" w16cid:durableId="318726905">
    <w:abstractNumId w:val="1"/>
  </w:num>
  <w:num w:numId="12" w16cid:durableId="1730959316">
    <w:abstractNumId w:val="10"/>
  </w:num>
  <w:num w:numId="13" w16cid:durableId="375666461">
    <w:abstractNumId w:val="8"/>
  </w:num>
  <w:num w:numId="14" w16cid:durableId="408045699">
    <w:abstractNumId w:val="7"/>
  </w:num>
  <w:num w:numId="15" w16cid:durableId="161240949">
    <w:abstractNumId w:val="6"/>
  </w:num>
  <w:num w:numId="16" w16cid:durableId="58090076">
    <w:abstractNumId w:val="5"/>
  </w:num>
  <w:num w:numId="17" w16cid:durableId="1462577580">
    <w:abstractNumId w:val="9"/>
  </w:num>
  <w:num w:numId="18" w16cid:durableId="1236892998">
    <w:abstractNumId w:val="4"/>
  </w:num>
  <w:num w:numId="19" w16cid:durableId="2123576191">
    <w:abstractNumId w:val="3"/>
  </w:num>
  <w:num w:numId="20" w16cid:durableId="165630531">
    <w:abstractNumId w:val="2"/>
  </w:num>
  <w:num w:numId="21" w16cid:durableId="370769480">
    <w:abstractNumId w:val="1"/>
  </w:num>
  <w:num w:numId="22" w16cid:durableId="1619533207">
    <w:abstractNumId w:val="10"/>
  </w:num>
  <w:num w:numId="23" w16cid:durableId="1708215274">
    <w:abstractNumId w:val="8"/>
  </w:num>
  <w:num w:numId="24" w16cid:durableId="603851710">
    <w:abstractNumId w:val="7"/>
  </w:num>
  <w:num w:numId="25" w16cid:durableId="1627925842">
    <w:abstractNumId w:val="6"/>
  </w:num>
  <w:num w:numId="26" w16cid:durableId="753477999">
    <w:abstractNumId w:val="5"/>
  </w:num>
  <w:num w:numId="27" w16cid:durableId="1685477100">
    <w:abstractNumId w:val="9"/>
  </w:num>
  <w:num w:numId="28" w16cid:durableId="2053380060">
    <w:abstractNumId w:val="4"/>
  </w:num>
  <w:num w:numId="29" w16cid:durableId="259725520">
    <w:abstractNumId w:val="3"/>
  </w:num>
  <w:num w:numId="30" w16cid:durableId="680014841">
    <w:abstractNumId w:val="2"/>
  </w:num>
  <w:num w:numId="31" w16cid:durableId="821192935">
    <w:abstractNumId w:val="1"/>
  </w:num>
  <w:num w:numId="32" w16cid:durableId="1619096563">
    <w:abstractNumId w:val="10"/>
  </w:num>
  <w:num w:numId="33" w16cid:durableId="343172173">
    <w:abstractNumId w:val="8"/>
  </w:num>
  <w:num w:numId="34" w16cid:durableId="1524392117">
    <w:abstractNumId w:val="7"/>
  </w:num>
  <w:num w:numId="35" w16cid:durableId="449664500">
    <w:abstractNumId w:val="6"/>
  </w:num>
  <w:num w:numId="36" w16cid:durableId="1517769120">
    <w:abstractNumId w:val="5"/>
  </w:num>
  <w:num w:numId="37" w16cid:durableId="456028647">
    <w:abstractNumId w:val="9"/>
  </w:num>
  <w:num w:numId="38" w16cid:durableId="584999706">
    <w:abstractNumId w:val="4"/>
  </w:num>
  <w:num w:numId="39" w16cid:durableId="217985112">
    <w:abstractNumId w:val="3"/>
  </w:num>
  <w:num w:numId="40" w16cid:durableId="1226185266">
    <w:abstractNumId w:val="2"/>
  </w:num>
  <w:num w:numId="41" w16cid:durableId="1761099835">
    <w:abstractNumId w:val="1"/>
  </w:num>
  <w:num w:numId="42" w16cid:durableId="1155610457">
    <w:abstractNumId w:val="20"/>
  </w:num>
  <w:num w:numId="43" w16cid:durableId="1060398232">
    <w:abstractNumId w:val="15"/>
  </w:num>
  <w:num w:numId="44" w16cid:durableId="125204211">
    <w:abstractNumId w:val="12"/>
  </w:num>
  <w:num w:numId="45" w16cid:durableId="769357078">
    <w:abstractNumId w:val="31"/>
  </w:num>
  <w:num w:numId="46" w16cid:durableId="773129702">
    <w:abstractNumId w:val="11"/>
  </w:num>
  <w:num w:numId="47" w16cid:durableId="1853836387">
    <w:abstractNumId w:val="27"/>
  </w:num>
  <w:num w:numId="48" w16cid:durableId="942104673">
    <w:abstractNumId w:val="35"/>
  </w:num>
  <w:num w:numId="49" w16cid:durableId="1865632332">
    <w:abstractNumId w:val="0"/>
  </w:num>
  <w:num w:numId="50" w16cid:durableId="182982178">
    <w:abstractNumId w:val="30"/>
  </w:num>
  <w:num w:numId="51" w16cid:durableId="372852549">
    <w:abstractNumId w:val="16"/>
  </w:num>
  <w:num w:numId="52" w16cid:durableId="836268764">
    <w:abstractNumId w:val="21"/>
  </w:num>
  <w:num w:numId="53" w16cid:durableId="1709065092">
    <w:abstractNumId w:val="34"/>
  </w:num>
  <w:num w:numId="54" w16cid:durableId="997080168">
    <w:abstractNumId w:val="32"/>
  </w:num>
  <w:num w:numId="55" w16cid:durableId="1339624528">
    <w:abstractNumId w:val="14"/>
  </w:num>
  <w:num w:numId="56" w16cid:durableId="2121141823">
    <w:abstractNumId w:val="26"/>
  </w:num>
  <w:num w:numId="57" w16cid:durableId="1050031426">
    <w:abstractNumId w:val="13"/>
  </w:num>
  <w:num w:numId="58" w16cid:durableId="2139571403">
    <w:abstractNumId w:val="33"/>
  </w:num>
  <w:num w:numId="59" w16cid:durableId="246231228">
    <w:abstractNumId w:val="18"/>
  </w:num>
  <w:num w:numId="60" w16cid:durableId="2145156672">
    <w:abstractNumId w:val="23"/>
  </w:num>
  <w:num w:numId="61" w16cid:durableId="280187832">
    <w:abstractNumId w:val="19"/>
  </w:num>
  <w:num w:numId="62" w16cid:durableId="767119396">
    <w:abstractNumId w:val="24"/>
  </w:num>
  <w:num w:numId="63" w16cid:durableId="663168884">
    <w:abstractNumId w:val="36"/>
  </w:num>
  <w:num w:numId="64" w16cid:durableId="283972825">
    <w:abstractNumId w:val="37"/>
  </w:num>
  <w:num w:numId="65" w16cid:durableId="240799860">
    <w:abstractNumId w:val="25"/>
  </w:num>
  <w:num w:numId="66" w16cid:durableId="787506709">
    <w:abstractNumId w:val="17"/>
  </w:num>
  <w:num w:numId="67" w16cid:durableId="317611489">
    <w:abstractNumId w:val="29"/>
  </w:num>
  <w:num w:numId="68" w16cid:durableId="4325522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321688408"/>
    <w:docVar w:name="Team" w:val="Rowland Hall"/>
    <w:docVar w:name="VerbatimVersion" w:val="6.0.0"/>
    <w:docVar w:name="WordVersion" w:val="16.0"/>
  </w:docVars>
  <w:rsids>
    <w:rsidRoot w:val="00B35C9A"/>
    <w:rsid w:val="00001C7E"/>
    <w:rsid w:val="00001EA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2C4A"/>
    <w:rsid w:val="000D0D08"/>
    <w:rsid w:val="000D739E"/>
    <w:rsid w:val="000D7A2C"/>
    <w:rsid w:val="000E0913"/>
    <w:rsid w:val="000E13F7"/>
    <w:rsid w:val="000E2525"/>
    <w:rsid w:val="000E3692"/>
    <w:rsid w:val="000F5C68"/>
    <w:rsid w:val="000F6390"/>
    <w:rsid w:val="000F6530"/>
    <w:rsid w:val="000F775F"/>
    <w:rsid w:val="001014FC"/>
    <w:rsid w:val="0010417F"/>
    <w:rsid w:val="00105540"/>
    <w:rsid w:val="00105C8A"/>
    <w:rsid w:val="00107461"/>
    <w:rsid w:val="001119CE"/>
    <w:rsid w:val="001128A3"/>
    <w:rsid w:val="00114316"/>
    <w:rsid w:val="001149FE"/>
    <w:rsid w:val="00117F85"/>
    <w:rsid w:val="00117F87"/>
    <w:rsid w:val="001218F5"/>
    <w:rsid w:val="00122202"/>
    <w:rsid w:val="00127061"/>
    <w:rsid w:val="0013053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766"/>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839"/>
    <w:rsid w:val="00232746"/>
    <w:rsid w:val="00236707"/>
    <w:rsid w:val="00241116"/>
    <w:rsid w:val="0024328E"/>
    <w:rsid w:val="002432CB"/>
    <w:rsid w:val="002508CB"/>
    <w:rsid w:val="002514A7"/>
    <w:rsid w:val="00253733"/>
    <w:rsid w:val="00256AC0"/>
    <w:rsid w:val="002573AF"/>
    <w:rsid w:val="0025758C"/>
    <w:rsid w:val="00263CC5"/>
    <w:rsid w:val="00271866"/>
    <w:rsid w:val="00276E12"/>
    <w:rsid w:val="00277BB1"/>
    <w:rsid w:val="00281B05"/>
    <w:rsid w:val="00282932"/>
    <w:rsid w:val="00282FFC"/>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9C"/>
    <w:rsid w:val="002C79CA"/>
    <w:rsid w:val="002D2594"/>
    <w:rsid w:val="002D3647"/>
    <w:rsid w:val="002D418C"/>
    <w:rsid w:val="002E663F"/>
    <w:rsid w:val="002F0384"/>
    <w:rsid w:val="002F276B"/>
    <w:rsid w:val="002F28CE"/>
    <w:rsid w:val="002F2CFC"/>
    <w:rsid w:val="002F37D1"/>
    <w:rsid w:val="002F5A47"/>
    <w:rsid w:val="002F636E"/>
    <w:rsid w:val="00300803"/>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67A0"/>
    <w:rsid w:val="00367D96"/>
    <w:rsid w:val="003706D8"/>
    <w:rsid w:val="00370D6A"/>
    <w:rsid w:val="00373B7F"/>
    <w:rsid w:val="003753F6"/>
    <w:rsid w:val="003779C8"/>
    <w:rsid w:val="00380FBA"/>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349"/>
    <w:rsid w:val="00400D54"/>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78AF"/>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CE8"/>
    <w:rsid w:val="005B41CE"/>
    <w:rsid w:val="005B566C"/>
    <w:rsid w:val="005B5DC5"/>
    <w:rsid w:val="005B6286"/>
    <w:rsid w:val="005C1630"/>
    <w:rsid w:val="005C2AEB"/>
    <w:rsid w:val="005C4930"/>
    <w:rsid w:val="005C5B70"/>
    <w:rsid w:val="005D027B"/>
    <w:rsid w:val="005D3400"/>
    <w:rsid w:val="005D3778"/>
    <w:rsid w:val="005D388F"/>
    <w:rsid w:val="005D45F4"/>
    <w:rsid w:val="005D700C"/>
    <w:rsid w:val="005E0F22"/>
    <w:rsid w:val="005E43F7"/>
    <w:rsid w:val="005E5941"/>
    <w:rsid w:val="005E78A2"/>
    <w:rsid w:val="005F461A"/>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41D7"/>
    <w:rsid w:val="0069752C"/>
    <w:rsid w:val="006A0DE5"/>
    <w:rsid w:val="006A0F5C"/>
    <w:rsid w:val="006A3677"/>
    <w:rsid w:val="006A5B27"/>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52FB9"/>
    <w:rsid w:val="008536B7"/>
    <w:rsid w:val="00853F6A"/>
    <w:rsid w:val="00860F34"/>
    <w:rsid w:val="00862AC4"/>
    <w:rsid w:val="0086319B"/>
    <w:rsid w:val="008674A6"/>
    <w:rsid w:val="0087210F"/>
    <w:rsid w:val="00873906"/>
    <w:rsid w:val="00874C48"/>
    <w:rsid w:val="0087564D"/>
    <w:rsid w:val="00876000"/>
    <w:rsid w:val="0089108B"/>
    <w:rsid w:val="00892EE6"/>
    <w:rsid w:val="008931B4"/>
    <w:rsid w:val="0089690A"/>
    <w:rsid w:val="008973A2"/>
    <w:rsid w:val="008A0E76"/>
    <w:rsid w:val="008A42FE"/>
    <w:rsid w:val="008A4F23"/>
    <w:rsid w:val="008A713B"/>
    <w:rsid w:val="008B4FBE"/>
    <w:rsid w:val="008B6039"/>
    <w:rsid w:val="008B6378"/>
    <w:rsid w:val="008C170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C01EF"/>
    <w:rsid w:val="009C050D"/>
    <w:rsid w:val="009C06D3"/>
    <w:rsid w:val="009C1312"/>
    <w:rsid w:val="009C5BD3"/>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A0"/>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4C62"/>
    <w:rsid w:val="00B2727D"/>
    <w:rsid w:val="00B301A2"/>
    <w:rsid w:val="00B31350"/>
    <w:rsid w:val="00B315A8"/>
    <w:rsid w:val="00B32C3E"/>
    <w:rsid w:val="00B333A0"/>
    <w:rsid w:val="00B35C9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DD2"/>
    <w:rsid w:val="00BF7EC9"/>
    <w:rsid w:val="00C00D8A"/>
    <w:rsid w:val="00C01C49"/>
    <w:rsid w:val="00C0355E"/>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28"/>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6ED"/>
    <w:rsid w:val="00DE4D5E"/>
    <w:rsid w:val="00DF139C"/>
    <w:rsid w:val="00DF7D53"/>
    <w:rsid w:val="00E12F22"/>
    <w:rsid w:val="00E1468E"/>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468"/>
    <w:rsid w:val="00E56CB5"/>
    <w:rsid w:val="00E61828"/>
    <w:rsid w:val="00E65E56"/>
    <w:rsid w:val="00E664D0"/>
    <w:rsid w:val="00E66F94"/>
    <w:rsid w:val="00E670E5"/>
    <w:rsid w:val="00E6767D"/>
    <w:rsid w:val="00E717C1"/>
    <w:rsid w:val="00E71E63"/>
    <w:rsid w:val="00E72BA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5542"/>
    <w:rsid w:val="00EE6872"/>
    <w:rsid w:val="00EE6CAF"/>
    <w:rsid w:val="00EF0191"/>
    <w:rsid w:val="00EF09CC"/>
    <w:rsid w:val="00EF0F91"/>
    <w:rsid w:val="00F00A14"/>
    <w:rsid w:val="00F038EA"/>
    <w:rsid w:val="00F0685D"/>
    <w:rsid w:val="00F06A5D"/>
    <w:rsid w:val="00F0700E"/>
    <w:rsid w:val="00F14A61"/>
    <w:rsid w:val="00F17B58"/>
    <w:rsid w:val="00F24B23"/>
    <w:rsid w:val="00F24FD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149D"/>
    <w:rsid w:val="00F936BB"/>
    <w:rsid w:val="00F93BAD"/>
    <w:rsid w:val="00F941DD"/>
    <w:rsid w:val="00F95311"/>
    <w:rsid w:val="00F95F8F"/>
    <w:rsid w:val="00FA0A18"/>
    <w:rsid w:val="00FA1BBD"/>
    <w:rsid w:val="00FA70EC"/>
    <w:rsid w:val="00FB364E"/>
    <w:rsid w:val="00FC1707"/>
    <w:rsid w:val="00FC1C82"/>
    <w:rsid w:val="00FC1D2F"/>
    <w:rsid w:val="00FC45AC"/>
    <w:rsid w:val="00FC4CFF"/>
    <w:rsid w:val="00FC5DE9"/>
    <w:rsid w:val="00FD0415"/>
    <w:rsid w:val="00FD26AB"/>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9631AD"/>
  <w15:chartTrackingRefBased/>
  <w15:docId w15:val="{0B433169-5616-4DA1-AF82-79C1B1FBE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5C9A"/>
    <w:rPr>
      <w:rFonts w:ascii="Georgia" w:eastAsia="MS Mincho" w:hAnsi="Georgia"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B35C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B35C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35C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read,No Spacing211,No Spacing12,TAG,No Spacing5,Card,Tags,No Spacing1,Debate Text,No Spacing11,Read stuff,No Spacing111,No Spacing2,tags,t"/>
    <w:basedOn w:val="Normal"/>
    <w:next w:val="Normal"/>
    <w:link w:val="Heading4Char"/>
    <w:uiPriority w:val="3"/>
    <w:qFormat/>
    <w:rsid w:val="00B35C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35C9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00803"/>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300803"/>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300803"/>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300803"/>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B35C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C9A"/>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B35C9A"/>
    <w:rPr>
      <w:rFonts w:ascii="Georgia" w:eastAsia="MS Mincho" w:hAnsi="Georgia" w:cs="Calibri"/>
      <w:b/>
      <w:i w:val="0"/>
      <w:iCs/>
      <w:sz w:val="22"/>
      <w:u w:val="single"/>
      <w:bdr w:val="single" w:sz="12" w:space="0" w:color="auto"/>
    </w:rPr>
  </w:style>
  <w:style w:type="character" w:styleId="FollowedHyperlink">
    <w:name w:val="FollowedHyperlink"/>
    <w:basedOn w:val="DefaultParagraphFont"/>
    <w:uiPriority w:val="99"/>
    <w:semiHidden/>
    <w:unhideWhenUsed/>
    <w:rsid w:val="00B35C9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B35C9A"/>
    <w:rPr>
      <w:rFonts w:ascii="Georgia" w:eastAsiaTheme="majorEastAsia" w:hAnsi="Georgia"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B35C9A"/>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35C9A"/>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TAG Char,No Spacing5 Char,t Char"/>
    <w:basedOn w:val="DefaultParagraphFont"/>
    <w:link w:val="Heading4"/>
    <w:uiPriority w:val="3"/>
    <w:rsid w:val="00B35C9A"/>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35C9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8"/>
    <w:basedOn w:val="DefaultParagraphFont"/>
    <w:uiPriority w:val="7"/>
    <w:qFormat/>
    <w:rsid w:val="00B35C9A"/>
    <w:rPr>
      <w:b w:val="0"/>
      <w:sz w:val="22"/>
      <w:u w:val="single"/>
    </w:rPr>
  </w:style>
  <w:style w:type="character" w:styleId="Strong">
    <w:name w:val="Strong"/>
    <w:basedOn w:val="DefaultParagraphFont"/>
    <w:uiPriority w:val="22"/>
    <w:qFormat/>
    <w:rsid w:val="00B35C9A"/>
    <w:rPr>
      <w:b/>
      <w:bCs/>
    </w:rPr>
  </w:style>
  <w:style w:type="character" w:styleId="BookTitle">
    <w:name w:val="Book Title"/>
    <w:basedOn w:val="DefaultParagraphFont"/>
    <w:uiPriority w:val="33"/>
    <w:qFormat/>
    <w:rsid w:val="00B35C9A"/>
    <w:rPr>
      <w:b/>
      <w:bCs/>
      <w:i/>
      <w:iCs/>
      <w:spacing w:val="5"/>
    </w:rPr>
  </w:style>
  <w:style w:type="character" w:customStyle="1" w:styleId="Heading5Char">
    <w:name w:val="Heading 5 Char"/>
    <w:basedOn w:val="DefaultParagraphFont"/>
    <w:link w:val="Heading5"/>
    <w:uiPriority w:val="9"/>
    <w:rsid w:val="00B35C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5C9A"/>
  </w:style>
  <w:style w:type="paragraph" w:styleId="Header">
    <w:name w:val="header"/>
    <w:basedOn w:val="Normal"/>
    <w:link w:val="HeaderChar"/>
    <w:uiPriority w:val="99"/>
    <w:rsid w:val="00B35C9A"/>
    <w:pPr>
      <w:tabs>
        <w:tab w:val="center" w:pos="4680"/>
        <w:tab w:val="right" w:pos="9360"/>
      </w:tabs>
    </w:pPr>
  </w:style>
  <w:style w:type="character" w:customStyle="1" w:styleId="HeaderChar">
    <w:name w:val="Header Char"/>
    <w:basedOn w:val="DefaultParagraphFont"/>
    <w:link w:val="Header"/>
    <w:uiPriority w:val="99"/>
    <w:rsid w:val="00B35C9A"/>
    <w:rPr>
      <w:rFonts w:ascii="Georgia" w:eastAsia="MS Mincho" w:hAnsi="Georgia" w:cs="Calibri"/>
    </w:rPr>
  </w:style>
  <w:style w:type="paragraph" w:styleId="Footer">
    <w:name w:val="footer"/>
    <w:basedOn w:val="Normal"/>
    <w:link w:val="FooterChar"/>
    <w:uiPriority w:val="99"/>
    <w:rsid w:val="00B35C9A"/>
    <w:pPr>
      <w:tabs>
        <w:tab w:val="center" w:pos="4680"/>
        <w:tab w:val="right" w:pos="9360"/>
      </w:tabs>
    </w:pPr>
  </w:style>
  <w:style w:type="character" w:customStyle="1" w:styleId="FooterChar">
    <w:name w:val="Footer Char"/>
    <w:basedOn w:val="DefaultParagraphFont"/>
    <w:link w:val="Footer"/>
    <w:uiPriority w:val="99"/>
    <w:rsid w:val="00B35C9A"/>
    <w:rPr>
      <w:rFonts w:ascii="Georgia" w:eastAsia="MS Mincho" w:hAnsi="Georgia" w:cs="Calibri"/>
    </w:rPr>
  </w:style>
  <w:style w:type="paragraph" w:styleId="BodyText">
    <w:name w:val="Body Text"/>
    <w:basedOn w:val="Normal"/>
    <w:link w:val="BodyTextChar"/>
    <w:uiPriority w:val="99"/>
    <w:unhideWhenUsed/>
    <w:rsid w:val="00B35C9A"/>
    <w:pPr>
      <w:spacing w:after="120"/>
    </w:pPr>
  </w:style>
  <w:style w:type="character" w:customStyle="1" w:styleId="BodyTextChar">
    <w:name w:val="Body Text Char"/>
    <w:basedOn w:val="DefaultParagraphFont"/>
    <w:link w:val="BodyText"/>
    <w:uiPriority w:val="99"/>
    <w:rsid w:val="00B35C9A"/>
    <w:rPr>
      <w:rFonts w:ascii="Georgia" w:eastAsia="MS Mincho" w:hAnsi="Georgia"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B35C9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35C9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B35C9A"/>
    <w:rPr>
      <w:color w:val="0563C1" w:themeColor="hyperlink"/>
      <w:u w:val="single"/>
    </w:rPr>
  </w:style>
  <w:style w:type="character" w:styleId="UnresolvedMention">
    <w:name w:val="Unresolved Mention"/>
    <w:basedOn w:val="DefaultParagraphFont"/>
    <w:uiPriority w:val="99"/>
    <w:semiHidden/>
    <w:unhideWhenUsed/>
    <w:rsid w:val="00B35C9A"/>
    <w:rPr>
      <w:color w:val="605E5C"/>
      <w:shd w:val="clear" w:color="auto" w:fill="E1DFDD"/>
    </w:rPr>
  </w:style>
  <w:style w:type="paragraph" w:customStyle="1" w:styleId="Undertag">
    <w:name w:val="Undertag"/>
    <w:link w:val="UndertagChar"/>
    <w:autoRedefine/>
    <w:uiPriority w:val="5"/>
    <w:qFormat/>
    <w:rsid w:val="00B35C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5C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B35C9A"/>
    <w:rPr>
      <w:color w:val="2F5496" w:themeColor="accent1" w:themeShade="BF"/>
    </w:rPr>
  </w:style>
  <w:style w:type="character" w:customStyle="1" w:styleId="AnalyticChar">
    <w:name w:val="Analytic Char"/>
    <w:basedOn w:val="DefaultParagraphFont"/>
    <w:link w:val="Analytic"/>
    <w:uiPriority w:val="5"/>
    <w:rsid w:val="00B35C9A"/>
    <w:rPr>
      <w:rFonts w:ascii="Georgia" w:eastAsiaTheme="majorEastAsia" w:hAnsi="Georgia" w:cstheme="majorBidi"/>
      <w:b/>
      <w:iCs/>
      <w:color w:val="2F5496" w:themeColor="accent1" w:themeShade="BF"/>
      <w:sz w:val="26"/>
    </w:rPr>
  </w:style>
  <w:style w:type="paragraph" w:customStyle="1" w:styleId="textbold">
    <w:name w:val="text bold"/>
    <w:basedOn w:val="Normal"/>
    <w:link w:val="Emphasis"/>
    <w:uiPriority w:val="8"/>
    <w:qFormat/>
    <w:rsid w:val="00300803"/>
    <w:pPr>
      <w:ind w:left="720"/>
      <w:jc w:val="both"/>
    </w:pPr>
    <w:rPr>
      <w:b/>
      <w:iCs/>
      <w:u w:val="single"/>
      <w:bdr w:val="single" w:sz="12" w:space="0" w:color="auto"/>
    </w:rPr>
  </w:style>
  <w:style w:type="paragraph" w:customStyle="1" w:styleId="AnalyticsSG">
    <w:name w:val="Analytics [SG]"/>
    <w:basedOn w:val="Normal"/>
    <w:link w:val="AnalyticsSGChar"/>
    <w:autoRedefine/>
    <w:qFormat/>
    <w:rsid w:val="00300803"/>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300803"/>
    <w:rPr>
      <w:rFonts w:ascii="Georgia" w:eastAsiaTheme="majorEastAsia" w:hAnsi="Georgia" w:cstheme="majorBidi"/>
      <w:b/>
      <w:iCs/>
      <w:sz w:val="26"/>
    </w:rPr>
  </w:style>
  <w:style w:type="character" w:customStyle="1" w:styleId="Heading6Char">
    <w:name w:val="Heading 6 Char"/>
    <w:basedOn w:val="DefaultParagraphFont"/>
    <w:link w:val="Heading6"/>
    <w:uiPriority w:val="9"/>
    <w:semiHidden/>
    <w:rsid w:val="0030080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0080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0080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00803"/>
    <w:rPr>
      <w:rFonts w:ascii="Times New Roman" w:eastAsiaTheme="majorEastAsia" w:hAnsi="Times New Roman" w:cstheme="majorBidi"/>
      <w:color w:val="272727" w:themeColor="text1" w:themeTint="D8"/>
    </w:rPr>
  </w:style>
  <w:style w:type="paragraph" w:styleId="ListParagraph">
    <w:name w:val="List Paragraph"/>
    <w:basedOn w:val="Normal"/>
    <w:uiPriority w:val="34"/>
    <w:unhideWhenUsed/>
    <w:qFormat/>
    <w:rsid w:val="00300803"/>
    <w:pPr>
      <w:ind w:left="720"/>
      <w:contextualSpacing/>
    </w:pPr>
  </w:style>
  <w:style w:type="paragraph" w:customStyle="1" w:styleId="Emphasis1">
    <w:name w:val="Emphasis1"/>
    <w:basedOn w:val="Normal"/>
    <w:uiPriority w:val="8"/>
    <w:qFormat/>
    <w:rsid w:val="00300803"/>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iCs/>
      <w:u w:val="single"/>
      <w:bdr w:val="single" w:sz="8" w:space="0" w:color="auto"/>
    </w:rPr>
  </w:style>
  <w:style w:type="table" w:styleId="TableGrid">
    <w:name w:val="Table Grid"/>
    <w:basedOn w:val="TableNormal"/>
    <w:uiPriority w:val="39"/>
    <w:rsid w:val="003008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0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803"/>
    <w:pPr>
      <w:numPr>
        <w:ilvl w:val="1"/>
      </w:numPr>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80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00803"/>
    <w:pPr>
      <w:spacing w:before="160"/>
      <w:jc w:val="center"/>
    </w:pPr>
    <w:rPr>
      <w:rFonts w:ascii="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300803"/>
    <w:rPr>
      <w:rFonts w:ascii="Times New Roman" w:eastAsia="MS Mincho" w:hAnsi="Times New Roman" w:cs="Times New Roman"/>
      <w:i/>
      <w:iCs/>
      <w:color w:val="404040" w:themeColor="text1" w:themeTint="BF"/>
    </w:rPr>
  </w:style>
  <w:style w:type="character" w:styleId="IntenseEmphasis">
    <w:name w:val="Intense Emphasis"/>
    <w:basedOn w:val="DefaultParagraphFont"/>
    <w:uiPriority w:val="21"/>
    <w:qFormat/>
    <w:rsid w:val="00300803"/>
    <w:rPr>
      <w:i/>
      <w:iCs/>
      <w:color w:val="2F5496" w:themeColor="accent1" w:themeShade="BF"/>
    </w:rPr>
  </w:style>
  <w:style w:type="paragraph" w:styleId="IntenseQuote">
    <w:name w:val="Intense Quote"/>
    <w:basedOn w:val="Normal"/>
    <w:next w:val="Normal"/>
    <w:link w:val="IntenseQuoteChar"/>
    <w:uiPriority w:val="30"/>
    <w:qFormat/>
    <w:rsid w:val="00300803"/>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300803"/>
    <w:rPr>
      <w:rFonts w:ascii="Times New Roman" w:eastAsia="MS Mincho" w:hAnsi="Times New Roman" w:cs="Times New Roman"/>
      <w:i/>
      <w:iCs/>
      <w:color w:val="2F5496" w:themeColor="accent1" w:themeShade="BF"/>
    </w:rPr>
  </w:style>
  <w:style w:type="character" w:styleId="IntenseReference">
    <w:name w:val="Intense Reference"/>
    <w:basedOn w:val="DefaultParagraphFont"/>
    <w:uiPriority w:val="32"/>
    <w:qFormat/>
    <w:rsid w:val="00300803"/>
    <w:rPr>
      <w:b/>
      <w:bCs/>
      <w:smallCaps/>
      <w:color w:val="2F5496" w:themeColor="accent1" w:themeShade="BF"/>
      <w:spacing w:val="5"/>
    </w:rPr>
  </w:style>
  <w:style w:type="numbering" w:customStyle="1" w:styleId="1ai1">
    <w:name w:val="1ai1"/>
    <w:rsid w:val="00300803"/>
    <w:pPr>
      <w:numPr>
        <w:numId w:val="57"/>
      </w:numPr>
    </w:pPr>
  </w:style>
  <w:style w:type="numbering" w:customStyle="1" w:styleId="1ai">
    <w:name w:val="1ai"/>
    <w:rsid w:val="00300803"/>
    <w:pPr>
      <w:numPr>
        <w:numId w:val="58"/>
      </w:numPr>
    </w:pPr>
  </w:style>
  <w:style w:type="numbering" w:customStyle="1" w:styleId="1ai10">
    <w:name w:val="1ai10"/>
    <w:rsid w:val="00300803"/>
  </w:style>
  <w:style w:type="numbering" w:customStyle="1" w:styleId="1ai0">
    <w:name w:val="1ai0"/>
    <w:rsid w:val="0030080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00803"/>
    <w:pPr>
      <w:spacing w:after="0" w:line="240" w:lineRule="auto"/>
    </w:pPr>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60156</Words>
  <Characters>333866</Characters>
  <Application>Microsoft Office Word</Application>
  <DocSecurity>0</DocSecurity>
  <Lines>4121</Lines>
  <Paragraphs>985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Eli Hatton</cp:lastModifiedBy>
  <cp:revision>13</cp:revision>
  <dcterms:created xsi:type="dcterms:W3CDTF">2025-09-28T11:44:00Z</dcterms:created>
  <dcterms:modified xsi:type="dcterms:W3CDTF">2025-09-28T12:28:00Z</dcterms:modified>
</cp:coreProperties>
</file>