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538E" w14:textId="77777777" w:rsidR="005D388F" w:rsidRDefault="00225D75" w:rsidP="00CC4CF1">
      <w:pPr>
        <w:pStyle w:val="Heading1"/>
      </w:pPr>
      <w:r>
        <w:t>1nc v. msu gs</w:t>
      </w:r>
    </w:p>
    <w:p w14:paraId="767E53BE" w14:textId="09356568" w:rsidR="00225D75" w:rsidRDefault="00225D75" w:rsidP="00225D75">
      <w:pPr>
        <w:pStyle w:val="Heading2"/>
      </w:pPr>
      <w:r>
        <w:lastRenderedPageBreak/>
        <w:t>OFF</w:t>
      </w:r>
    </w:p>
    <w:p w14:paraId="27E190F6" w14:textId="2F7B6D77" w:rsidR="00225D75" w:rsidRDefault="00BA6452" w:rsidP="00BA6452">
      <w:pPr>
        <w:pStyle w:val="Heading4"/>
      </w:pPr>
      <w:r>
        <w:t>Counter-advocacy: The United States Federal Government should substantially strengthen collective bargaining rights for workers in the United States by legalizing secondary strikes.</w:t>
      </w:r>
    </w:p>
    <w:p w14:paraId="6025437B" w14:textId="77777777" w:rsidR="00BA6452" w:rsidRPr="00FF74D0" w:rsidRDefault="00BA6452" w:rsidP="00BA6452">
      <w:pPr>
        <w:pStyle w:val="Heading4"/>
        <w:rPr>
          <w:u w:val="single"/>
        </w:rPr>
      </w:pPr>
      <w:r w:rsidRPr="00260B2D">
        <w:t>Rewriting the institutions that shape legal rights to bargaining re</w:t>
      </w:r>
      <w:r>
        <w:t xml:space="preserv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109AA9B7" w14:textId="77777777" w:rsidR="00BA6452" w:rsidRDefault="00BA6452" w:rsidP="00BA6452">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86D97C4" w14:textId="77777777" w:rsidR="00BA6452" w:rsidRPr="00312106" w:rsidRDefault="00BA6452" w:rsidP="00BA6452">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3F63FC37" w14:textId="77777777" w:rsidR="00BA6452" w:rsidRPr="00312106" w:rsidRDefault="00BA6452" w:rsidP="00BA6452">
      <w:pPr>
        <w:rPr>
          <w:sz w:val="16"/>
        </w:rPr>
      </w:pPr>
      <w:r w:rsidRPr="00312106">
        <w:rPr>
          <w:sz w:val="16"/>
        </w:rPr>
        <w:t xml:space="preserve">The </w:t>
      </w:r>
      <w:r w:rsidRPr="00BA6452">
        <w:rPr>
          <w:rStyle w:val="Emphasis"/>
          <w:highlight w:val="green"/>
        </w:rPr>
        <w:t xml:space="preserve">unionism </w:t>
      </w:r>
      <w:r w:rsidRPr="00CF54C6">
        <w:rPr>
          <w:rStyle w:val="Emphasis"/>
        </w:rPr>
        <w:t xml:space="preserve">decreed </w:t>
      </w:r>
      <w:r w:rsidRPr="00BA6452">
        <w:rPr>
          <w:rStyle w:val="Emphasis"/>
          <w:highlight w:val="gree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BA6452">
        <w:rPr>
          <w:rStyle w:val="StyleUnderline"/>
          <w:highlight w:val="green"/>
        </w:rPr>
        <w:t xml:space="preserve">If </w:t>
      </w:r>
      <w:r w:rsidRPr="00114DF8">
        <w:rPr>
          <w:rStyle w:val="StyleUnderline"/>
        </w:rPr>
        <w:t xml:space="preserve">it becomes politically </w:t>
      </w:r>
      <w:r w:rsidRPr="00BA6452">
        <w:rPr>
          <w:rStyle w:val="StyleUnderline"/>
          <w:highlight w:val="green"/>
        </w:rPr>
        <w:t>possible to amend the NLRA to make possible union revival</w:t>
      </w:r>
      <w:r w:rsidRPr="00312106">
        <w:rPr>
          <w:rStyle w:val="StyleUnderline"/>
        </w:rPr>
        <w:t xml:space="preserve">, then </w:t>
      </w:r>
      <w:r w:rsidRPr="00BA6452">
        <w:rPr>
          <w:rStyle w:val="StyleUnderline"/>
          <w:highlight w:val="green"/>
        </w:rPr>
        <w:t>it will also be possible to jettison</w:t>
      </w:r>
      <w:r w:rsidRPr="00312106">
        <w:rPr>
          <w:rStyle w:val="StyleUnderline"/>
        </w:rPr>
        <w:t xml:space="preserve"> the act’s crabbed </w:t>
      </w:r>
      <w:r w:rsidRPr="00BA6452">
        <w:rPr>
          <w:rStyle w:val="StyleUnderline"/>
          <w:highlight w:val="green"/>
        </w:rPr>
        <w:t xml:space="preserve">definition of unions </w:t>
      </w:r>
      <w:r w:rsidRPr="00260B2D">
        <w:rPr>
          <w:rStyle w:val="StyleUnderline"/>
        </w:rPr>
        <w:t>themselves.</w:t>
      </w:r>
    </w:p>
    <w:p w14:paraId="79CFA4CA" w14:textId="77777777" w:rsidR="00BA6452" w:rsidRPr="00D04278" w:rsidRDefault="00BA6452" w:rsidP="00BA6452">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2DF1DF48" w14:textId="77777777" w:rsidR="00BA6452" w:rsidRPr="00312106" w:rsidRDefault="00BA6452" w:rsidP="00BA6452">
      <w:pPr>
        <w:rPr>
          <w:sz w:val="16"/>
        </w:rPr>
      </w:pPr>
      <w:r w:rsidRPr="00312106">
        <w:rPr>
          <w:sz w:val="16"/>
        </w:rPr>
        <w:t xml:space="preserve">As amended by the Taft-Hartley Act, </w:t>
      </w:r>
      <w:r w:rsidRPr="00BA6452">
        <w:rPr>
          <w:rStyle w:val="StyleUnderline"/>
          <w:highlight w:val="green"/>
        </w:rPr>
        <w:t>the</w:t>
      </w:r>
      <w:r w:rsidRPr="00312106">
        <w:rPr>
          <w:rStyle w:val="StyleUnderline"/>
        </w:rPr>
        <w:t xml:space="preserve"> </w:t>
      </w:r>
      <w:r w:rsidRPr="00BA6452">
        <w:rPr>
          <w:rStyle w:val="StyleUnderline"/>
          <w:highlight w:val="green"/>
        </w:rPr>
        <w:t>NLRA</w:t>
      </w:r>
      <w:r w:rsidRPr="00312106">
        <w:rPr>
          <w:rStyle w:val="StyleUnderline"/>
        </w:rPr>
        <w:t xml:space="preserve"> carves workers up into government-defined “bargaining unit” boxes, anoints a single union as the exclusive representative of the workers in any particular box, and </w:t>
      </w:r>
      <w:r w:rsidRPr="00BA6452">
        <w:rPr>
          <w:rStyle w:val="StyleUnderline"/>
          <w:highlight w:val="green"/>
        </w:rPr>
        <w:t>restricts</w:t>
      </w:r>
      <w:r w:rsidRPr="00312106">
        <w:rPr>
          <w:rStyle w:val="StyleUnderline"/>
        </w:rPr>
        <w:t xml:space="preserve"> that </w:t>
      </w:r>
      <w:r w:rsidRPr="00BA6452">
        <w:rPr>
          <w:rStyle w:val="StyleUnderline"/>
          <w:highlight w:val="green"/>
        </w:rPr>
        <w:t xml:space="preserve">union to bargaining over </w:t>
      </w:r>
      <w:r w:rsidRPr="00260B2D">
        <w:rPr>
          <w:rStyle w:val="StyleUnderline"/>
        </w:rPr>
        <w:t>“terms and</w:t>
      </w:r>
      <w:r w:rsidRPr="00CF54C6">
        <w:rPr>
          <w:rStyle w:val="StyleUnderline"/>
        </w:rPr>
        <w:t xml:space="preserve"> conditions of </w:t>
      </w:r>
      <w:r w:rsidRPr="00BA6452">
        <w:rPr>
          <w:rStyle w:val="StyleUnderline"/>
          <w:highlight w:val="green"/>
        </w:rPr>
        <w:t>employment,”</w:t>
      </w:r>
      <w:r w:rsidRPr="00312106">
        <w:rPr>
          <w:rStyle w:val="StyleUnderline"/>
        </w:rPr>
        <w:t xml:space="preserve"> a category </w:t>
      </w:r>
      <w:r w:rsidRPr="00260B2D">
        <w:rPr>
          <w:rStyle w:val="StyleUnderline"/>
        </w:rPr>
        <w:t>that does not include a host of issues of vital concern to workers, including plant closing</w:t>
      </w:r>
      <w:r w:rsidRPr="00312106">
        <w:rPr>
          <w:rStyle w:val="StyleUnderline"/>
        </w:rPr>
        <w:t>s, automation, and control of pension funds.</w:t>
      </w:r>
      <w:r w:rsidRPr="00312106">
        <w:rPr>
          <w:sz w:val="16"/>
        </w:rPr>
        <w:t xml:space="preserve"> </w:t>
      </w:r>
      <w:r w:rsidRPr="00BA6452">
        <w:rPr>
          <w:rStyle w:val="StyleUnderline"/>
          <w:highlight w:val="green"/>
        </w:rPr>
        <w:t>Unions</w:t>
      </w:r>
      <w:r w:rsidRPr="00312106">
        <w:rPr>
          <w:rStyle w:val="StyleUnderline"/>
        </w:rPr>
        <w:t xml:space="preserve"> stand on relatively solid legal ground when they attend to the immediate self-interest of workers in a single box, but </w:t>
      </w:r>
      <w:r w:rsidRPr="00BA6452">
        <w:rPr>
          <w:rStyle w:val="StyleUnderline"/>
          <w:highlight w:val="green"/>
        </w:rPr>
        <w:t xml:space="preserve">risk </w:t>
      </w:r>
      <w:r w:rsidRPr="00CF54C6">
        <w:rPr>
          <w:rStyle w:val="StyleUnderline"/>
        </w:rPr>
        <w:t>employer</w:t>
      </w:r>
      <w:r w:rsidRPr="00312106">
        <w:rPr>
          <w:rStyle w:val="StyleUnderline"/>
        </w:rPr>
        <w:t xml:space="preserve"> </w:t>
      </w:r>
      <w:r w:rsidRPr="00BA6452">
        <w:rPr>
          <w:rStyle w:val="StyleUnderline"/>
          <w:highlight w:val="green"/>
        </w:rPr>
        <w:t>retaliation</w:t>
      </w:r>
      <w:r w:rsidRPr="00312106">
        <w:rPr>
          <w:rStyle w:val="StyleUnderline"/>
        </w:rPr>
        <w:t xml:space="preserve"> </w:t>
      </w:r>
      <w:r w:rsidRPr="00260B2D">
        <w:rPr>
          <w:rStyle w:val="StyleUnderline"/>
        </w:rPr>
        <w:t>and legal sanctions</w:t>
      </w:r>
      <w:r w:rsidRPr="00312106">
        <w:rPr>
          <w:rStyle w:val="StyleUnderline"/>
        </w:rPr>
        <w:t xml:space="preserve"> </w:t>
      </w:r>
      <w:r w:rsidRPr="00BA6452">
        <w:rPr>
          <w:rStyle w:val="StyleUnderline"/>
          <w:highlight w:val="green"/>
        </w:rPr>
        <w:t>if they act on the view that</w:t>
      </w:r>
      <w:r w:rsidRPr="00312106">
        <w:rPr>
          <w:rStyle w:val="StyleUnderline"/>
        </w:rPr>
        <w:t xml:space="preserve"> the </w:t>
      </w:r>
      <w:r w:rsidRPr="00CF54C6">
        <w:rPr>
          <w:rStyle w:val="StyleUnderline"/>
        </w:rPr>
        <w:t xml:space="preserve">fortunes of </w:t>
      </w:r>
      <w:r w:rsidRPr="00BA6452">
        <w:rPr>
          <w:rStyle w:val="StyleUnderline"/>
          <w:highlight w:val="green"/>
        </w:rPr>
        <w:t xml:space="preserve">all workers rise </w:t>
      </w:r>
      <w:r w:rsidRPr="00260B2D">
        <w:rPr>
          <w:rStyle w:val="StyleUnderline"/>
        </w:rPr>
        <w:t xml:space="preserve">and fall </w:t>
      </w:r>
      <w:r w:rsidRPr="00BA6452">
        <w:rPr>
          <w:rStyle w:val="StyleUnderline"/>
          <w:highlight w:val="green"/>
        </w:rPr>
        <w:t>together</w:t>
      </w:r>
      <w:r w:rsidRPr="00312106">
        <w:rPr>
          <w:rStyle w:val="StyleUnderline"/>
        </w:rPr>
        <w:t>.</w:t>
      </w:r>
      <w:r w:rsidRPr="00312106">
        <w:rPr>
          <w:sz w:val="16"/>
        </w:rPr>
        <w:t xml:space="preserve"> For example, </w:t>
      </w:r>
      <w:r w:rsidRPr="00260B2D">
        <w:rPr>
          <w:rStyle w:val="StyleUnderline"/>
        </w:rPr>
        <w:t xml:space="preserve">the </w:t>
      </w:r>
      <w:r w:rsidRPr="00260B2D">
        <w:rPr>
          <w:rStyle w:val="Emphasis"/>
        </w:rPr>
        <w:t>flat ban on secondary boycotts blocks</w:t>
      </w:r>
      <w:r w:rsidRPr="00260B2D">
        <w:rPr>
          <w:rStyle w:val="StyleUnderline"/>
        </w:rPr>
        <w:t xml:space="preserve"> the </w:t>
      </w:r>
      <w:r w:rsidRPr="00260B2D">
        <w:rPr>
          <w:rStyle w:val="Emphasis"/>
        </w:rPr>
        <w:t>workers</w:t>
      </w:r>
      <w:r w:rsidRPr="00260B2D">
        <w:rPr>
          <w:rStyle w:val="StyleUnderline"/>
        </w:rPr>
        <w:t xml:space="preserve"> in each bargaining unit box </w:t>
      </w:r>
      <w:r w:rsidRPr="00260B2D">
        <w:rPr>
          <w:rStyle w:val="Emphasis"/>
        </w:rPr>
        <w:t>from acting in solidarity</w:t>
      </w:r>
      <w:r w:rsidRPr="00260B2D">
        <w:rPr>
          <w:rStyle w:val="StyleUnderline"/>
        </w:rPr>
        <w:t xml:space="preserve"> with workers in other boxes.</w:t>
      </w:r>
    </w:p>
    <w:p w14:paraId="330F9769" w14:textId="77777777" w:rsidR="00BA6452" w:rsidRPr="00312106" w:rsidRDefault="00BA6452" w:rsidP="00BA6452">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BA6452">
        <w:rPr>
          <w:rStyle w:val="Emphasis"/>
          <w:highlight w:val="green"/>
        </w:rPr>
        <w:t xml:space="preserve">the law gives </w:t>
      </w:r>
      <w:r w:rsidRPr="00260B2D">
        <w:rPr>
          <w:rStyle w:val="Emphasis"/>
        </w:rPr>
        <w:t xml:space="preserve">national </w:t>
      </w:r>
      <w:r w:rsidRPr="00BA6452">
        <w:rPr>
          <w:rStyle w:val="Emphasis"/>
          <w:highlight w:val="green"/>
        </w:rPr>
        <w:t>union leaders</w:t>
      </w:r>
      <w:r w:rsidRPr="00312106">
        <w:rPr>
          <w:rStyle w:val="StyleUnderline"/>
        </w:rPr>
        <w:t xml:space="preserve"> </w:t>
      </w:r>
      <w:r w:rsidRPr="00BA6452">
        <w:rPr>
          <w:rStyle w:val="StyleUnderline"/>
          <w:highlight w:val="green"/>
        </w:rPr>
        <w:t>enormous</w:t>
      </w:r>
      <w:r w:rsidRPr="00312106">
        <w:rPr>
          <w:rStyle w:val="StyleUnderline"/>
        </w:rPr>
        <w:t xml:space="preserve"> </w:t>
      </w:r>
      <w:r w:rsidRPr="00BA6452">
        <w:rPr>
          <w:rStyle w:val="Emphasis"/>
          <w:highlight w:val="green"/>
        </w:rPr>
        <w:t xml:space="preserve">latitude to suppress </w:t>
      </w:r>
      <w:r w:rsidRPr="00260B2D">
        <w:rPr>
          <w:rStyle w:val="Emphasis"/>
        </w:rPr>
        <w:t xml:space="preserve">or avoid </w:t>
      </w:r>
      <w:r w:rsidRPr="00BA6452">
        <w:rPr>
          <w:rStyle w:val="Emphasis"/>
          <w:highlight w:val="green"/>
        </w:rPr>
        <w:t>democracy</w:t>
      </w:r>
      <w:r w:rsidRPr="00312106">
        <w:rPr>
          <w:rStyle w:val="StyleUnderline"/>
        </w:rPr>
        <w:t>.</w:t>
      </w:r>
    </w:p>
    <w:p w14:paraId="78307135" w14:textId="77777777" w:rsidR="00BA6452" w:rsidRPr="00312106" w:rsidRDefault="00BA6452" w:rsidP="00BA6452">
      <w:pPr>
        <w:rPr>
          <w:sz w:val="16"/>
        </w:rPr>
      </w:pPr>
      <w:r w:rsidRPr="00BA6452">
        <w:rPr>
          <w:rStyle w:val="StyleUnderline"/>
          <w:highlight w:val="green"/>
        </w:rPr>
        <w:t>This</w:t>
      </w:r>
      <w:r w:rsidRPr="00312106">
        <w:rPr>
          <w:rStyle w:val="StyleUnderline"/>
        </w:rPr>
        <w:t xml:space="preserve"> kind of </w:t>
      </w:r>
      <w:r w:rsidRPr="00BA6452">
        <w:rPr>
          <w:rStyle w:val="StyleUnderline"/>
          <w:highlight w:val="gree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BA6452">
        <w:rPr>
          <w:rStyle w:val="Emphasis"/>
          <w:highlight w:val="green"/>
        </w:rPr>
        <w:t xml:space="preserve">“solidarity for sale” </w:t>
      </w:r>
      <w:r w:rsidRPr="00260B2D">
        <w:rPr>
          <w:rStyle w:val="Emphasis"/>
        </w:rPr>
        <w:t>to employers and politicians</w:t>
      </w:r>
      <w:r w:rsidRPr="00260B2D">
        <w:rPr>
          <w:rStyle w:val="StyleUnderline"/>
        </w:rPr>
        <w:t>.</w:t>
      </w:r>
      <w:r w:rsidRPr="00260B2D">
        <w:rPr>
          <w:sz w:val="16"/>
        </w:rPr>
        <w:t xml:space="preserve"> </w:t>
      </w:r>
      <w:r w:rsidRPr="00260B2D">
        <w:rPr>
          <w:rStyle w:val="StyleUnderline"/>
        </w:rPr>
        <w:t>When</w:t>
      </w:r>
      <w:r w:rsidRPr="00312106">
        <w:rPr>
          <w:rStyle w:val="StyleUnderline"/>
        </w:rPr>
        <w:t xml:space="preserve"> a union achieves </w:t>
      </w:r>
      <w:r w:rsidRPr="00312106">
        <w:rPr>
          <w:rStyle w:val="StyleUnderline"/>
        </w:rPr>
        <w:lastRenderedPageBreak/>
        <w:t xml:space="preserve">the status of exclusive representative, </w:t>
      </w:r>
      <w:r w:rsidRPr="00BA6452">
        <w:rPr>
          <w:rStyle w:val="StyleUnderline"/>
          <w:highlight w:val="green"/>
        </w:rPr>
        <w:t>it takes ownership of</w:t>
      </w:r>
      <w:r w:rsidRPr="00312106">
        <w:rPr>
          <w:rStyle w:val="StyleUnderline"/>
        </w:rPr>
        <w:t xml:space="preserve"> </w:t>
      </w:r>
      <w:r w:rsidRPr="00260B2D">
        <w:rPr>
          <w:rStyle w:val="StyleUnderline"/>
        </w:rPr>
        <w:t>the workers’ r</w:t>
      </w:r>
      <w:r w:rsidRPr="00BA6452">
        <w:rPr>
          <w:rStyle w:val="StyleUnderline"/>
          <w:highlight w:val="green"/>
        </w:rPr>
        <w:t>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BA6452">
        <w:rPr>
          <w:rStyle w:val="StyleUnderline"/>
          <w:highlight w:val="green"/>
        </w:rPr>
        <w:t>sympathy strikes and political strikes are</w:t>
      </w:r>
      <w:r w:rsidRPr="00312106">
        <w:rPr>
          <w:rStyle w:val="StyleUnderline"/>
        </w:rPr>
        <w:t xml:space="preserve"> effectively </w:t>
      </w:r>
      <w:r w:rsidRPr="00BA6452">
        <w:rPr>
          <w:rStyle w:val="StyleUnderline"/>
          <w:highlight w:val="green"/>
        </w:rPr>
        <w:t>precluded</w:t>
      </w:r>
      <w:r w:rsidRPr="00312106">
        <w:rPr>
          <w:rStyle w:val="StyleUnderline"/>
        </w:rPr>
        <w:t>.</w:t>
      </w:r>
    </w:p>
    <w:p w14:paraId="7573E4D4" w14:textId="77777777" w:rsidR="00BA6452" w:rsidRPr="00312106" w:rsidRDefault="00BA6452" w:rsidP="00BA6452">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BA6452">
        <w:rPr>
          <w:rStyle w:val="StyleUnderline"/>
          <w:highlight w:val="green"/>
        </w:rPr>
        <w:t>we need look no further than</w:t>
      </w:r>
      <w:r w:rsidRPr="00312106">
        <w:rPr>
          <w:rStyle w:val="StyleUnderline"/>
        </w:rPr>
        <w:t xml:space="preserve"> the </w:t>
      </w:r>
      <w:r w:rsidRPr="00BA6452">
        <w:rPr>
          <w:rStyle w:val="StyleUnderline"/>
          <w:highlight w:val="green"/>
        </w:rPr>
        <w:t>response of labor leaders to</w:t>
      </w:r>
      <w:r w:rsidRPr="00312106">
        <w:rPr>
          <w:rStyle w:val="StyleUnderline"/>
        </w:rPr>
        <w:t xml:space="preserve"> Bernie </w:t>
      </w:r>
      <w:r w:rsidRPr="00BA6452">
        <w:rPr>
          <w:rStyle w:val="StyleUnderline"/>
          <w:highlight w:val="green"/>
        </w:rPr>
        <w:t>Sanders’s</w:t>
      </w:r>
      <w:r w:rsidRPr="00312106">
        <w:rPr>
          <w:rStyle w:val="StyleUnderline"/>
        </w:rPr>
        <w:t xml:space="preserve"> presidential </w:t>
      </w:r>
      <w:r w:rsidRPr="00BA6452">
        <w:rPr>
          <w:rStyle w:val="StyleUnderline"/>
          <w:highlight w:val="gree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BA6452">
        <w:rPr>
          <w:rStyle w:val="StyleUnderline"/>
          <w:highlight w:val="green"/>
        </w:rPr>
        <w:t>majority</w:t>
      </w:r>
      <w:r w:rsidRPr="00312106">
        <w:rPr>
          <w:rStyle w:val="StyleUnderline"/>
        </w:rPr>
        <w:t xml:space="preserve"> </w:t>
      </w:r>
      <w:r w:rsidRPr="00BA6452">
        <w:rPr>
          <w:rStyle w:val="StyleUnderline"/>
          <w:highlight w:val="green"/>
        </w:rPr>
        <w:t>of</w:t>
      </w:r>
      <w:r w:rsidRPr="00312106">
        <w:rPr>
          <w:rStyle w:val="StyleUnderline"/>
        </w:rPr>
        <w:t xml:space="preserve"> </w:t>
      </w:r>
      <w:r w:rsidRPr="00BA6452">
        <w:rPr>
          <w:rStyle w:val="StyleUnderline"/>
          <w:highlight w:val="green"/>
        </w:rPr>
        <w:t>national labor leaders</w:t>
      </w:r>
      <w:r w:rsidRPr="00312106">
        <w:rPr>
          <w:rStyle w:val="StyleUnderline"/>
        </w:rPr>
        <w:t>,</w:t>
      </w:r>
      <w:r w:rsidRPr="00312106">
        <w:rPr>
          <w:sz w:val="16"/>
        </w:rPr>
        <w:t xml:space="preserve"> however, </w:t>
      </w:r>
      <w:r w:rsidRPr="00BA6452">
        <w:rPr>
          <w:rStyle w:val="StyleUnderline"/>
          <w:highlight w:val="green"/>
        </w:rPr>
        <w:t>bowed</w:t>
      </w:r>
      <w:r w:rsidRPr="00312106">
        <w:rPr>
          <w:rStyle w:val="StyleUnderline"/>
        </w:rPr>
        <w:t xml:space="preserve"> down </w:t>
      </w:r>
      <w:r w:rsidRPr="00BA6452">
        <w:rPr>
          <w:rStyle w:val="StyleUnderline"/>
          <w:highlight w:val="green"/>
        </w:rPr>
        <w:t>to</w:t>
      </w:r>
      <w:r w:rsidRPr="00312106">
        <w:rPr>
          <w:rStyle w:val="StyleUnderline"/>
        </w:rPr>
        <w:t xml:space="preserve"> the candidate backed by </w:t>
      </w:r>
      <w:r w:rsidRPr="00BA6452">
        <w:rPr>
          <w:rStyle w:val="StyleUnderline"/>
          <w:highlight w:val="green"/>
        </w:rPr>
        <w:t>Wall Street</w:t>
      </w:r>
      <w:r w:rsidRPr="00312106">
        <w:rPr>
          <w:rStyle w:val="StyleUnderline"/>
        </w:rPr>
        <w:t xml:space="preserve">, Hillary </w:t>
      </w:r>
      <w:r w:rsidRPr="00BA6452">
        <w:rPr>
          <w:rStyle w:val="StyleUnderline"/>
          <w:highlight w:val="green"/>
        </w:rPr>
        <w:t>Clinton</w:t>
      </w:r>
      <w:r w:rsidRPr="00312106">
        <w:rPr>
          <w:rStyle w:val="StyleUnderline"/>
        </w:rPr>
        <w:t>.</w:t>
      </w:r>
      <w:r w:rsidRPr="00312106">
        <w:rPr>
          <w:sz w:val="16"/>
        </w:rPr>
        <w:t xml:space="preserve"> </w:t>
      </w:r>
      <w:r w:rsidRPr="00BA6452">
        <w:rPr>
          <w:rStyle w:val="StyleUnderline"/>
          <w:highlight w:val="green"/>
        </w:rPr>
        <w:t>Given</w:t>
      </w:r>
      <w:r w:rsidRPr="00312106">
        <w:rPr>
          <w:rStyle w:val="StyleUnderline"/>
        </w:rPr>
        <w:t xml:space="preserve"> the system of </w:t>
      </w:r>
      <w:r w:rsidRPr="00BA6452">
        <w:rPr>
          <w:rStyle w:val="StyleUnderline"/>
          <w:highlight w:val="green"/>
        </w:rPr>
        <w:t>exclusive representation</w:t>
      </w:r>
      <w:r w:rsidRPr="00312106">
        <w:rPr>
          <w:rStyle w:val="StyleUnderline"/>
        </w:rPr>
        <w:t xml:space="preserve">, </w:t>
      </w:r>
      <w:r w:rsidRPr="00BA6452">
        <w:rPr>
          <w:rStyle w:val="StyleUnderline"/>
          <w:highlight w:val="green"/>
        </w:rPr>
        <w:t>it made sense to</w:t>
      </w:r>
      <w:r w:rsidRPr="00312106">
        <w:rPr>
          <w:rStyle w:val="StyleUnderline"/>
        </w:rPr>
        <w:t xml:space="preserve"> curry </w:t>
      </w:r>
      <w:r w:rsidRPr="00BA6452">
        <w:rPr>
          <w:rStyle w:val="StyleUnderline"/>
          <w:highlight w:val="green"/>
        </w:rPr>
        <w:t>favor</w:t>
      </w:r>
      <w:r w:rsidRPr="00312106">
        <w:rPr>
          <w:rStyle w:val="StyleUnderline"/>
        </w:rPr>
        <w:t xml:space="preserve"> with the </w:t>
      </w:r>
      <w:r w:rsidRPr="00BA6452">
        <w:rPr>
          <w:rStyle w:val="StyleUnderline"/>
          <w:highlight w:val="green"/>
        </w:rPr>
        <w:t>likely winner</w:t>
      </w:r>
      <w:r w:rsidRPr="00312106">
        <w:rPr>
          <w:rStyle w:val="StyleUnderline"/>
        </w:rPr>
        <w:t>.</w:t>
      </w:r>
    </w:p>
    <w:p w14:paraId="7A1E8C7A" w14:textId="77777777" w:rsidR="00BA6452" w:rsidRDefault="00BA6452" w:rsidP="00BA6452">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07F6000F" w14:textId="77777777" w:rsidR="00BA6452" w:rsidRPr="00500385" w:rsidRDefault="00BA6452" w:rsidP="00BA6452">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036CF088" w14:textId="77777777" w:rsidR="00BA6452" w:rsidRDefault="00BA6452" w:rsidP="00BA645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5545191" w14:textId="77777777" w:rsidR="00BA6452" w:rsidRPr="006E328D" w:rsidRDefault="00BA6452" w:rsidP="00BA6452">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BA6452">
        <w:rPr>
          <w:rStyle w:val="StyleUnderline"/>
          <w:highlight w:val="green"/>
        </w:rPr>
        <w:t>constituted through</w:t>
      </w:r>
      <w:r w:rsidRPr="006E328D">
        <w:rPr>
          <w:rStyle w:val="StyleUnderline"/>
        </w:rPr>
        <w:t xml:space="preserve"> the deadly coalescence of </w:t>
      </w:r>
      <w:r w:rsidRPr="00BA6452">
        <w:rPr>
          <w:rStyle w:val="StyleUnderline"/>
          <w:highlight w:val="green"/>
        </w:rPr>
        <w:t>conquest and slave labor</w:t>
      </w:r>
      <w:r w:rsidRPr="006E328D">
        <w:rPr>
          <w:rStyle w:val="StyleUnderline"/>
        </w:rPr>
        <w:t>.</w:t>
      </w:r>
      <w:r w:rsidRPr="006E328D">
        <w:rPr>
          <w:sz w:val="16"/>
        </w:rPr>
        <w:t xml:space="preserve">13 On this account, </w:t>
      </w:r>
      <w:r w:rsidRPr="00BA6452">
        <w:rPr>
          <w:rStyle w:val="StyleUnderline"/>
          <w:highlight w:val="gree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BA6452">
        <w:rPr>
          <w:rStyle w:val="StyleUnderline"/>
          <w:highlight w:val="green"/>
        </w:rPr>
        <w:t xml:space="preserve">did not precede </w:t>
      </w:r>
      <w:r w:rsidRPr="00D17B83">
        <w:rPr>
          <w:rStyle w:val="StyleUnderline"/>
        </w:rPr>
        <w:t xml:space="preserve">the </w:t>
      </w:r>
      <w:r w:rsidRPr="00BA6452">
        <w:rPr>
          <w:rStyle w:val="StyleUnderline"/>
          <w:highlight w:val="green"/>
        </w:rPr>
        <w:t>conquest</w:t>
      </w:r>
      <w:r w:rsidRPr="006E328D">
        <w:rPr>
          <w:rStyle w:val="StyleUnderline"/>
        </w:rPr>
        <w:t xml:space="preserve"> of the Americas, </w:t>
      </w:r>
      <w:r w:rsidRPr="00BA6452">
        <w:rPr>
          <w:rStyle w:val="StyleUnderline"/>
          <w:highlight w:val="green"/>
        </w:rPr>
        <w:t>or</w:t>
      </w:r>
      <w:r w:rsidRPr="006E328D">
        <w:rPr>
          <w:rStyle w:val="StyleUnderline"/>
        </w:rPr>
        <w:t xml:space="preserve"> the gradual and parallel construction of </w:t>
      </w:r>
      <w:r w:rsidRPr="00BA6452">
        <w:rPr>
          <w:rStyle w:val="StyleUnderline"/>
          <w:highlight w:val="green"/>
        </w:rPr>
        <w:t xml:space="preserve">the </w:t>
      </w:r>
      <w:r w:rsidRPr="00260B2D">
        <w:rPr>
          <w:rStyle w:val="StyleUnderline"/>
        </w:rPr>
        <w:t>center</w:t>
      </w:r>
      <w:r w:rsidRPr="00BA6452">
        <w:rPr>
          <w:rStyle w:val="StyleUnderline"/>
          <w:highlight w:val="green"/>
        </w:rPr>
        <w:t>-periphery paradigm</w:t>
      </w:r>
      <w:r w:rsidRPr="006E328D">
        <w:rPr>
          <w:rStyle w:val="StyleUnderline"/>
        </w:rPr>
        <w:t xml:space="preserve"> that shapes pervasive understandings of the Global South.</w:t>
      </w:r>
      <w:r w:rsidRPr="006E328D">
        <w:rPr>
          <w:sz w:val="16"/>
        </w:rPr>
        <w:t xml:space="preserve"> Put another way, </w:t>
      </w:r>
      <w:r w:rsidRPr="00BA6452">
        <w:rPr>
          <w:rStyle w:val="Emphasis"/>
          <w:highlight w:val="green"/>
        </w:rPr>
        <w:t>our historical index must begin from</w:t>
      </w:r>
      <w:r w:rsidRPr="006E328D">
        <w:rPr>
          <w:rStyle w:val="StyleUnderline"/>
        </w:rPr>
        <w:t xml:space="preserve"> </w:t>
      </w:r>
      <w:r w:rsidRPr="00BA6452">
        <w:rPr>
          <w:rStyle w:val="StyleUnderline"/>
          <w:highlight w:val="green"/>
        </w:rPr>
        <w:t>the premise that</w:t>
      </w:r>
      <w:r w:rsidRPr="006E328D">
        <w:rPr>
          <w:rStyle w:val="StyleUnderline"/>
        </w:rPr>
        <w:t xml:space="preserve"> </w:t>
      </w:r>
      <w:r w:rsidRPr="00BA6452">
        <w:rPr>
          <w:rStyle w:val="Emphasis"/>
          <w:highlight w:val="green"/>
        </w:rPr>
        <w:t xml:space="preserve">contingency reigns </w:t>
      </w:r>
      <w:r w:rsidRPr="00260B2D">
        <w:rPr>
          <w:rStyle w:val="Emphasis"/>
        </w:rPr>
        <w:t>and power is path-dependent.</w:t>
      </w:r>
      <w:r w:rsidRPr="00260B2D">
        <w:rPr>
          <w:rStyle w:val="StyleUnderline"/>
        </w:rPr>
        <w:t xml:space="preserve"> “There could not have been a capitalist world-economy without the Americas,”</w:t>
      </w:r>
      <w:r w:rsidRPr="00260B2D">
        <w:rPr>
          <w:sz w:val="16"/>
        </w:rPr>
        <w:t xml:space="preserve"> as Aníbal Quijano and Immanuel Wallerstein have noted, </w:t>
      </w:r>
      <w:r w:rsidRPr="00260B2D">
        <w:rPr>
          <w:rStyle w:val="StyleUnderline"/>
        </w:rPr>
        <w:t>and New World slavery stimulated its expansion.</w:t>
      </w:r>
      <w:r w:rsidRPr="00260B2D">
        <w:rPr>
          <w:sz w:val="16"/>
        </w:rPr>
        <w:t>14 Of course, enclosed inside the matrix of the nascent world economy is where the contradictions reside and make themselves clear. Because if capitalism required</w:t>
      </w:r>
      <w:r w:rsidRPr="006E328D">
        <w:rPr>
          <w:sz w:val="16"/>
        </w:rPr>
        <w:t xml:space="preserve">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0EC9E5E3" w14:textId="77777777" w:rsidR="00BA6452" w:rsidRPr="006E328D" w:rsidRDefault="00BA6452" w:rsidP="00BA6452">
      <w:pPr>
        <w:rPr>
          <w:sz w:val="16"/>
        </w:rPr>
      </w:pPr>
      <w:r w:rsidRPr="006E328D">
        <w:rPr>
          <w:sz w:val="16"/>
        </w:rPr>
        <w:lastRenderedPageBreak/>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BA6452">
        <w:rPr>
          <w:rStyle w:val="StyleUnderline"/>
          <w:highlight w:val="green"/>
        </w:rPr>
        <w:t>before the industrial worker</w:t>
      </w:r>
      <w:r w:rsidRPr="006E328D">
        <w:rPr>
          <w:rStyle w:val="StyleUnderline"/>
        </w:rPr>
        <w:t xml:space="preserve">, </w:t>
      </w:r>
      <w:r w:rsidRPr="00BA6452">
        <w:rPr>
          <w:rStyle w:val="StyleUnderline"/>
          <w:highlight w:val="gree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BA6452">
        <w:rPr>
          <w:rStyle w:val="StyleUnderline"/>
          <w:highlight w:val="green"/>
        </w:rPr>
        <w:t xml:space="preserve">the want of the bonded </w:t>
      </w:r>
      <w:r w:rsidRPr="00BA6452">
        <w:rPr>
          <w:rStyle w:val="Emphasis"/>
          <w:highlight w:val="green"/>
        </w:rPr>
        <w:t>Black “workers”</w:t>
      </w:r>
      <w:r w:rsidRPr="006E328D">
        <w:rPr>
          <w:rStyle w:val="StyleUnderline"/>
        </w:rPr>
        <w:t xml:space="preserve"> </w:t>
      </w:r>
      <w:r w:rsidRPr="00BA6452">
        <w:rPr>
          <w:rStyle w:val="StyleUnderline"/>
          <w:highlight w:val="gree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BA6452">
        <w:rPr>
          <w:rStyle w:val="Emphasis"/>
          <w:highlight w:val="green"/>
        </w:rPr>
        <w:t>labor</w:t>
      </w:r>
      <w:r w:rsidRPr="00B362D2">
        <w:rPr>
          <w:rStyle w:val="Emphasis"/>
        </w:rPr>
        <w:t xml:space="preserve"> </w:t>
      </w:r>
      <w:r w:rsidRPr="00BA6452">
        <w:rPr>
          <w:rStyle w:val="StyleUnderline"/>
          <w:highlight w:val="green"/>
        </w:rPr>
        <w:t xml:space="preserve">set to task </w:t>
      </w:r>
      <w:r w:rsidRPr="00BA6452">
        <w:rPr>
          <w:rStyle w:val="Emphasis"/>
          <w:highlight w:val="green"/>
        </w:rPr>
        <w:t>the “founding</w:t>
      </w:r>
      <w:r w:rsidRPr="00B362D2">
        <w:rPr>
          <w:rStyle w:val="Emphasis"/>
        </w:rPr>
        <w:t xml:space="preserve"> </w:t>
      </w:r>
      <w:r w:rsidRPr="00B362D2">
        <w:rPr>
          <w:rStyle w:val="StyleUnderline"/>
        </w:rPr>
        <w:t xml:space="preserve">stone </w:t>
      </w:r>
      <w:r w:rsidRPr="00BA6452">
        <w:rPr>
          <w:rStyle w:val="Emphasis"/>
          <w:highlight w:val="green"/>
        </w:rPr>
        <w:t>of a new economic system</w:t>
      </w:r>
      <w:r w:rsidRPr="00B362D2">
        <w:rPr>
          <w:rStyle w:val="Emphasis"/>
        </w:rPr>
        <w:t>”</w:t>
      </w:r>
      <w:r w:rsidRPr="006E328D">
        <w:rPr>
          <w:rStyle w:val="StyleUnderline"/>
        </w:rPr>
        <w:t>—</w:t>
      </w:r>
      <w:r w:rsidRPr="00BA6452">
        <w:rPr>
          <w:rStyle w:val="StyleUnderline"/>
          <w:highlight w:val="green"/>
        </w:rPr>
        <w:t>was</w:t>
      </w:r>
      <w:r w:rsidRPr="006E328D">
        <w:rPr>
          <w:rStyle w:val="StyleUnderline"/>
        </w:rPr>
        <w:t xml:space="preserve"> and remains “</w:t>
      </w:r>
      <w:r w:rsidRPr="00BA6452">
        <w:rPr>
          <w:rStyle w:val="StyleUnderline"/>
          <w:highlight w:val="green"/>
        </w:rPr>
        <w:t xml:space="preserve">the dissolution of the </w:t>
      </w:r>
      <w:r w:rsidRPr="00D17B83">
        <w:rPr>
          <w:rStyle w:val="StyleUnderline"/>
        </w:rPr>
        <w:t xml:space="preserve">existing </w:t>
      </w:r>
      <w:r w:rsidRPr="00BA6452">
        <w:rPr>
          <w:rStyle w:val="StyleUnderline"/>
          <w:highlight w:val="green"/>
        </w:rPr>
        <w:t>world order.</w:t>
      </w:r>
      <w:r w:rsidRPr="006E328D">
        <w:rPr>
          <w:rStyle w:val="StyleUnderline"/>
        </w:rPr>
        <w:t>”</w:t>
      </w:r>
      <w:r w:rsidRPr="006E328D">
        <w:rPr>
          <w:sz w:val="16"/>
        </w:rPr>
        <w:t xml:space="preserve"> To transform and transcend slavery’s strictures, </w:t>
      </w:r>
      <w:r w:rsidRPr="00BA6452">
        <w:rPr>
          <w:rStyle w:val="Emphasis"/>
          <w:highlight w:val="green"/>
        </w:rPr>
        <w:t>abolition required</w:t>
      </w:r>
      <w:r w:rsidRPr="006E328D">
        <w:rPr>
          <w:rStyle w:val="StyleUnderline"/>
        </w:rPr>
        <w:t xml:space="preserve"> nothing less than </w:t>
      </w:r>
      <w:r w:rsidRPr="00BA6452">
        <w:rPr>
          <w:rStyle w:val="Emphasis"/>
          <w:highlight w:val="green"/>
        </w:rPr>
        <w:t>a “general strike”</w:t>
      </w:r>
      <w:r w:rsidRPr="006E328D">
        <w:rPr>
          <w:rStyle w:val="StyleUnderline"/>
        </w:rPr>
        <w:t xml:space="preserve"> </w:t>
      </w:r>
      <w:r w:rsidRPr="00260B2D">
        <w:rPr>
          <w:rStyle w:val="StyleUnderline"/>
        </w:rPr>
        <w:t>that “aimed from the first at regimes of racial capitalist control and accumulation,” regimes that Black f</w:t>
      </w:r>
      <w:r w:rsidRPr="006E328D">
        <w:rPr>
          <w:rStyle w:val="StyleUnderline"/>
        </w:rPr>
        <w:t>eminist scholars have shown were as gendered as they were racialized.</w:t>
      </w:r>
      <w:r w:rsidRPr="006E328D">
        <w:rPr>
          <w:sz w:val="16"/>
        </w:rPr>
        <w:t xml:space="preserve">15 In other words, </w:t>
      </w:r>
      <w:r w:rsidRPr="006E328D">
        <w:rPr>
          <w:rStyle w:val="StyleUnderline"/>
        </w:rPr>
        <w:t xml:space="preserve">the </w:t>
      </w:r>
      <w:r w:rsidRPr="00BA6452">
        <w:rPr>
          <w:rStyle w:val="StyleUnderline"/>
          <w:highlight w:val="green"/>
        </w:rPr>
        <w:t>revolt of the enslaved demanded a strike against</w:t>
      </w:r>
      <w:r w:rsidRPr="006E328D">
        <w:rPr>
          <w:rStyle w:val="StyleUnderline"/>
        </w:rPr>
        <w:t xml:space="preserve"> the triptych of </w:t>
      </w:r>
      <w:r w:rsidRPr="00BA6452">
        <w:rPr>
          <w:rStyle w:val="StyleUnderline"/>
          <w:highlight w:val="green"/>
        </w:rPr>
        <w:t>race</w:t>
      </w:r>
      <w:r w:rsidRPr="006E328D">
        <w:rPr>
          <w:rStyle w:val="StyleUnderline"/>
        </w:rPr>
        <w:t xml:space="preserve">, </w:t>
      </w:r>
      <w:r w:rsidRPr="00BA6452">
        <w:rPr>
          <w:rStyle w:val="StyleUnderline"/>
          <w:highlight w:val="green"/>
        </w:rPr>
        <w:t>class</w:t>
      </w:r>
      <w:r w:rsidRPr="006E328D">
        <w:rPr>
          <w:rStyle w:val="StyleUnderline"/>
        </w:rPr>
        <w:t xml:space="preserve">, </w:t>
      </w:r>
      <w:r w:rsidRPr="00BA6452">
        <w:rPr>
          <w:rStyle w:val="StyleUnderline"/>
          <w:highlight w:val="gree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284FE50" w14:textId="77777777" w:rsidR="00BA6452" w:rsidRPr="006E328D" w:rsidRDefault="00BA6452" w:rsidP="00BA6452">
      <w:pPr>
        <w:rPr>
          <w:sz w:val="16"/>
        </w:rPr>
      </w:pPr>
      <w:r w:rsidRPr="006777B1">
        <w:rPr>
          <w:rStyle w:val="StyleUnderline"/>
        </w:rPr>
        <w:t xml:space="preserve">To </w:t>
      </w:r>
      <w:r w:rsidRPr="00260B2D">
        <w:rPr>
          <w:rStyle w:val="StyleUnderline"/>
        </w:rPr>
        <w:t>refer to the general strike in relation to abolition and the war against slavery</w:t>
      </w:r>
      <w:r w:rsidRPr="00260B2D">
        <w:rPr>
          <w:sz w:val="16"/>
        </w:rPr>
        <w:t xml:space="preserve">’s triptych of race, class, and gender-based subjection </w:t>
      </w:r>
      <w:r w:rsidRPr="00260B2D">
        <w:rPr>
          <w:rStyle w:val="StyleUnderline"/>
        </w:rPr>
        <w:t>does more than just disrupt the typical delimitation of who the worker is (a white male) and what it means to labor</w:t>
      </w:r>
      <w:r w:rsidRPr="00260B2D">
        <w:rPr>
          <w:sz w:val="16"/>
        </w:rPr>
        <w:t xml:space="preserve">, as W. E. B Du Bois and C. L. R James sought to do in Black Reconstruction and The Black Jacobins, respectively. </w:t>
      </w:r>
      <w:r w:rsidRPr="00260B2D">
        <w:rPr>
          <w:rStyle w:val="StyleUnderline"/>
        </w:rPr>
        <w:t>It also attends to the Black feminist critique forwarded by Saidiya Hartman and others concerning the way “women’s sexual and reproductive labor” falls completely “outside of the heroic account of the black worker and the general strike.”</w:t>
      </w:r>
      <w:r w:rsidRPr="00260B2D">
        <w:rPr>
          <w:sz w:val="16"/>
        </w:rPr>
        <w:t xml:space="preserve"> As Hartman notes, in the annals of the Black radical tradition, </w:t>
      </w:r>
      <w:r w:rsidRPr="00260B2D">
        <w:rPr>
          <w:rStyle w:val="StyleUnderline"/>
        </w:rPr>
        <w:t>“the agency of the enslaved becomes legible as politics, rather than crime or destruction, at the moment slaves are transformed into … revolutionary</w:t>
      </w:r>
      <w:r w:rsidRPr="006E328D">
        <w:rPr>
          <w:rStyle w:val="StyleUnderline"/>
        </w:rPr>
        <w:t xml:space="preserve">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731D2A54" w14:textId="77777777" w:rsidR="00BA6452" w:rsidRPr="006E328D" w:rsidRDefault="00BA6452" w:rsidP="00BA6452">
      <w:pPr>
        <w:rPr>
          <w:sz w:val="16"/>
        </w:rPr>
      </w:pPr>
      <w:r w:rsidRPr="006E328D">
        <w:rPr>
          <w:rStyle w:val="StyleUnderline"/>
        </w:rPr>
        <w:t>Some of the “</w:t>
      </w:r>
      <w:r w:rsidRPr="00BA6452">
        <w:rPr>
          <w:rStyle w:val="StyleUnderline"/>
          <w:highlight w:val="green"/>
        </w:rPr>
        <w:t>emancipation acts</w:t>
      </w:r>
      <w:r w:rsidRPr="006E328D">
        <w:rPr>
          <w:rStyle w:val="StyleUnderline"/>
        </w:rPr>
        <w:t xml:space="preserve">” </w:t>
      </w:r>
      <w:r w:rsidRPr="00BA6452">
        <w:rPr>
          <w:rStyle w:val="StyleUnderline"/>
          <w:highlight w:val="green"/>
        </w:rPr>
        <w:t>taken up by enslaved Black women were spectacular assaults against</w:t>
      </w:r>
      <w:r w:rsidRPr="006E328D">
        <w:rPr>
          <w:rStyle w:val="StyleUnderline"/>
        </w:rPr>
        <w:t xml:space="preserve"> law and order as the purveyor of “</w:t>
      </w:r>
      <w:r w:rsidRPr="00260B2D">
        <w:rPr>
          <w:rStyle w:val="StyleUnderline"/>
        </w:rPr>
        <w:t>Black unfreedom,” no less militant than the paradigmatic image of her male counterparts.</w:t>
      </w:r>
      <w:r w:rsidRPr="00260B2D">
        <w:rPr>
          <w:sz w:val="16"/>
        </w:rPr>
        <w:t xml:space="preserve"> They were acts of refusal and self-assertion to eliminate</w:t>
      </w:r>
      <w:r w:rsidRPr="006E328D">
        <w:rPr>
          <w:sz w:val="16"/>
        </w:rPr>
        <w:t xml:space="preserv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BA6452">
        <w:rPr>
          <w:rStyle w:val="StyleUnderline"/>
          <w:highlight w:val="green"/>
        </w:rPr>
        <w:t xml:space="preserve">The community that developed </w:t>
      </w:r>
      <w:r w:rsidRPr="00260B2D">
        <w:rPr>
          <w:rStyle w:val="StyleUnderline"/>
        </w:rPr>
        <w:t xml:space="preserve">around this labor </w:t>
      </w:r>
      <w:r w:rsidRPr="00BA6452">
        <w:rPr>
          <w:rStyle w:val="StyleUnderline"/>
          <w:highlight w:val="green"/>
        </w:rPr>
        <w:t>was where</w:t>
      </w:r>
      <w:r w:rsidRPr="006E328D">
        <w:rPr>
          <w:rStyle w:val="StyleUnderline"/>
        </w:rPr>
        <w:t xml:space="preserve"> “the </w:t>
      </w:r>
      <w:r w:rsidRPr="00BA6452">
        <w:rPr>
          <w:rStyle w:val="StyleUnderline"/>
          <w:highlight w:val="green"/>
        </w:rPr>
        <w:t>consciousness</w:t>
      </w:r>
      <w:r w:rsidRPr="006E328D">
        <w:rPr>
          <w:rStyle w:val="StyleUnderline"/>
        </w:rPr>
        <w:t xml:space="preserve"> of their oppression, the conscious thrust towards its abolition” </w:t>
      </w:r>
      <w:r w:rsidRPr="00BA6452">
        <w:rPr>
          <w:rStyle w:val="StyleUnderline"/>
          <w:highlight w:val="green"/>
        </w:rPr>
        <w:t xml:space="preserve">could be nurtured </w:t>
      </w:r>
      <w:r w:rsidRPr="00260B2D">
        <w:rPr>
          <w:rStyle w:val="StyleUnderline"/>
        </w:rPr>
        <w:t>and sustained, without which other forms of overt rebellion might not have been possible.</w:t>
      </w:r>
      <w:r w:rsidRPr="00260B2D">
        <w:rPr>
          <w:sz w:val="16"/>
        </w:rPr>
        <w:t xml:space="preserve"> By “ministering to the needs of the men and</w:t>
      </w:r>
      <w:r w:rsidRPr="006E328D">
        <w:rPr>
          <w:sz w:val="16"/>
        </w:rPr>
        <w:t xml:space="preserve">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40EDDC77" w14:textId="77777777" w:rsidR="00BA6452" w:rsidRPr="006E328D" w:rsidRDefault="00BA6452" w:rsidP="00BA6452">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w:t>
      </w:r>
      <w:r w:rsidRPr="006E328D">
        <w:rPr>
          <w:sz w:val="16"/>
        </w:rPr>
        <w:lastRenderedPageBreak/>
        <w:t xml:space="preserve">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BA6452">
        <w:rPr>
          <w:rStyle w:val="StyleUnderline"/>
          <w:highlight w:val="green"/>
        </w:rPr>
        <w:t>the “impossible domestic,”</w:t>
      </w:r>
      <w:r w:rsidRPr="006E328D">
        <w:rPr>
          <w:rStyle w:val="StyleUnderline"/>
        </w:rPr>
        <w:t xml:space="preserve"> the “</w:t>
      </w:r>
      <w:r w:rsidRPr="00BA6452">
        <w:rPr>
          <w:rStyle w:val="StyleUnderline"/>
          <w:highlight w:val="green"/>
        </w:rPr>
        <w:t>sex worker</w:t>
      </w:r>
      <w:r w:rsidRPr="006E328D">
        <w:rPr>
          <w:rStyle w:val="StyleUnderline"/>
        </w:rPr>
        <w:t xml:space="preserve">,” </w:t>
      </w:r>
      <w:r w:rsidRPr="00BA6452">
        <w:rPr>
          <w:rStyle w:val="StyleUnderline"/>
          <w:highlight w:val="green"/>
        </w:rPr>
        <w:t>and</w:t>
      </w:r>
      <w:r w:rsidRPr="006E328D">
        <w:rPr>
          <w:rStyle w:val="StyleUnderline"/>
        </w:rPr>
        <w:t xml:space="preserve"> the “</w:t>
      </w:r>
      <w:r w:rsidRPr="00BA6452">
        <w:rPr>
          <w:rStyle w:val="StyleUnderline"/>
          <w:highlight w:val="green"/>
        </w:rPr>
        <w:t>welfare mother</w:t>
      </w:r>
      <w:r w:rsidRPr="006E328D">
        <w:rPr>
          <w:rStyle w:val="StyleUnderline"/>
        </w:rPr>
        <w:t xml:space="preserve">,” </w:t>
      </w:r>
      <w:r w:rsidRPr="00BA6452">
        <w:rPr>
          <w:rStyle w:val="StyleUnderline"/>
          <w:highlight w:val="green"/>
        </w:rPr>
        <w:t>as</w:t>
      </w:r>
      <w:r w:rsidRPr="006E328D">
        <w:rPr>
          <w:rStyle w:val="StyleUnderline"/>
        </w:rPr>
        <w:t xml:space="preserve"> just a few </w:t>
      </w:r>
      <w:r w:rsidRPr="00BA6452">
        <w:rPr>
          <w:rStyle w:val="StyleUnderline"/>
          <w:highlight w:val="green"/>
        </w:rPr>
        <w:t xml:space="preserve">manifestations of </w:t>
      </w:r>
      <w:r w:rsidRPr="006777B1">
        <w:rPr>
          <w:rStyle w:val="Emphasis"/>
        </w:rPr>
        <w:t xml:space="preserve">the violent character of </w:t>
      </w:r>
      <w:r w:rsidRPr="00BA6452">
        <w:rPr>
          <w:rStyle w:val="Emphasis"/>
          <w:highlight w:val="green"/>
        </w:rPr>
        <w:t>slavery’s afterlife</w:t>
      </w:r>
      <w:r w:rsidRPr="006E328D">
        <w:rPr>
          <w:rStyle w:val="StyleUnderline"/>
        </w:rPr>
        <w:t xml:space="preserve">, </w:t>
      </w:r>
      <w:r w:rsidRPr="00260B2D">
        <w:rPr>
          <w:rStyle w:val="Emphasis"/>
        </w:rPr>
        <w:t>demonstrates the necessity of abolition’s ongoing struggle</w:t>
      </w:r>
      <w:r w:rsidRPr="00260B2D">
        <w:rPr>
          <w:rStyle w:val="StyleUnderline"/>
        </w:rPr>
        <w:t>, a reconfiguration</w:t>
      </w:r>
      <w:r w:rsidRPr="006777B1">
        <w:rPr>
          <w:rStyle w:val="StyleUnderline"/>
        </w:rPr>
        <w:t xml:space="preserve">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BA6452">
        <w:rPr>
          <w:rStyle w:val="StyleUnderline"/>
          <w:highlight w:val="green"/>
        </w:rPr>
        <w:t xml:space="preserve">brings clarity to what </w:t>
      </w:r>
      <w:r w:rsidRPr="006777B1">
        <w:rPr>
          <w:rStyle w:val="StyleUnderline"/>
        </w:rPr>
        <w:t xml:space="preserve">abolition and </w:t>
      </w:r>
      <w:r w:rsidRPr="00BA6452">
        <w:rPr>
          <w:rStyle w:val="StyleUnderline"/>
          <w:highlight w:val="green"/>
        </w:rPr>
        <w:t>the “general” in the general strike mean</w:t>
      </w:r>
      <w:r w:rsidRPr="006E328D">
        <w:rPr>
          <w:rStyle w:val="StyleUnderline"/>
        </w:rPr>
        <w:t>.</w:t>
      </w:r>
      <w:r w:rsidRPr="006E328D">
        <w:rPr>
          <w:sz w:val="16"/>
        </w:rPr>
        <w:t>22</w:t>
      </w:r>
    </w:p>
    <w:p w14:paraId="002F9621" w14:textId="77777777" w:rsidR="00BA6452" w:rsidRPr="006E328D" w:rsidRDefault="00BA6452" w:rsidP="00BA6452">
      <w:pPr>
        <w:rPr>
          <w:sz w:val="16"/>
        </w:rPr>
      </w:pPr>
      <w:r w:rsidRPr="00BA6452">
        <w:rPr>
          <w:rStyle w:val="Emphasis"/>
          <w:highlight w:val="green"/>
        </w:rPr>
        <w:t>Embracing the impossible domestic</w:t>
      </w:r>
      <w:r w:rsidRPr="006E328D">
        <w:rPr>
          <w:rStyle w:val="StyleUnderline"/>
        </w:rPr>
        <w:t xml:space="preserve"> </w:t>
      </w:r>
      <w:r w:rsidRPr="00BA6452">
        <w:rPr>
          <w:rStyle w:val="StyleUnderline"/>
          <w:highlight w:val="green"/>
        </w:rPr>
        <w:t>and</w:t>
      </w:r>
      <w:r w:rsidRPr="006E328D">
        <w:rPr>
          <w:rStyle w:val="StyleUnderline"/>
        </w:rPr>
        <w:t xml:space="preserve"> </w:t>
      </w:r>
      <w:r w:rsidRPr="00BA6452">
        <w:rPr>
          <w:rStyle w:val="Emphasis"/>
          <w:highlight w:val="green"/>
        </w:rPr>
        <w:t>sex</w:t>
      </w:r>
      <w:r w:rsidRPr="00B362D2">
        <w:rPr>
          <w:rStyle w:val="Emphasis"/>
        </w:rPr>
        <w:t xml:space="preserve"> </w:t>
      </w:r>
      <w:r w:rsidRPr="00BA6452">
        <w:rPr>
          <w:rStyle w:val="Emphasis"/>
          <w:highlight w:val="green"/>
        </w:rPr>
        <w:t>worker</w:t>
      </w:r>
      <w:r w:rsidRPr="00BA6452">
        <w:rPr>
          <w:rStyle w:val="StyleUnderline"/>
          <w:highlight w:val="green"/>
        </w:rPr>
        <w:t>,</w:t>
      </w:r>
      <w:r w:rsidRPr="006E328D">
        <w:rPr>
          <w:rStyle w:val="StyleUnderline"/>
        </w:rPr>
        <w:t xml:space="preserve"> </w:t>
      </w:r>
      <w:r w:rsidRPr="00BA6452">
        <w:rPr>
          <w:rStyle w:val="Emphasis"/>
          <w:highlight w:val="green"/>
        </w:rPr>
        <w:t>or</w:t>
      </w:r>
      <w:r w:rsidRPr="006E328D">
        <w:rPr>
          <w:rStyle w:val="StyleUnderline"/>
        </w:rPr>
        <w:t xml:space="preserve">, for that matter, the </w:t>
      </w:r>
      <w:r w:rsidRPr="00BA6452">
        <w:rPr>
          <w:rStyle w:val="Emphasis"/>
          <w:highlight w:val="green"/>
        </w:rPr>
        <w:t>migrant</w:t>
      </w:r>
      <w:r w:rsidRPr="006E328D">
        <w:rPr>
          <w:rStyle w:val="StyleUnderline"/>
        </w:rPr>
        <w:t xml:space="preserve">, the </w:t>
      </w:r>
      <w:r w:rsidRPr="00BA6452">
        <w:rPr>
          <w:rStyle w:val="Emphasis"/>
          <w:highlight w:val="green"/>
        </w:rPr>
        <w:t>refugee</w:t>
      </w:r>
      <w:r w:rsidRPr="006E328D">
        <w:rPr>
          <w:rStyle w:val="StyleUnderline"/>
        </w:rPr>
        <w:t xml:space="preserve">, </w:t>
      </w:r>
      <w:r w:rsidRPr="00BA6452">
        <w:rPr>
          <w:rStyle w:val="Emphasis"/>
          <w:highlight w:val="green"/>
        </w:rPr>
        <w:t xml:space="preserve">and </w:t>
      </w:r>
      <w:r w:rsidRPr="004855AF">
        <w:rPr>
          <w:rStyle w:val="Emphasis"/>
        </w:rPr>
        <w:t>the</w:t>
      </w:r>
      <w:r w:rsidRPr="006777B1">
        <w:rPr>
          <w:rStyle w:val="Emphasis"/>
        </w:rPr>
        <w:t xml:space="preserve"> </w:t>
      </w:r>
      <w:r w:rsidRPr="00BA6452">
        <w:rPr>
          <w:rStyle w:val="Emphasis"/>
          <w:highlight w:val="gree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BA6452">
        <w:rPr>
          <w:rStyle w:val="StyleUnderline"/>
          <w:highlight w:val="green"/>
        </w:rPr>
        <w:t>exemplify</w:t>
      </w:r>
      <w:r w:rsidRPr="006E328D">
        <w:rPr>
          <w:rStyle w:val="StyleUnderline"/>
        </w:rPr>
        <w:t xml:space="preserve"> </w:t>
      </w:r>
      <w:r w:rsidRPr="00BA6452">
        <w:rPr>
          <w:rStyle w:val="StyleUnderline"/>
          <w:highlight w:val="gree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Abolition repres</w:t>
      </w:r>
      <w:r w:rsidRPr="00260B2D">
        <w:rPr>
          <w:rStyle w:val="StyleUnderline"/>
        </w:rPr>
        <w:t>ents</w:t>
      </w:r>
      <w:r w:rsidRPr="006E328D">
        <w:rPr>
          <w:rStyle w:val="StyleUnderline"/>
        </w:rPr>
        <w:t xml:space="preserve"> </w:t>
      </w:r>
      <w:r w:rsidRPr="00077628">
        <w:rPr>
          <w:rStyle w:val="StyleUnderline"/>
        </w:rPr>
        <w:t>the</w:t>
      </w:r>
      <w:r w:rsidRPr="006E328D">
        <w:rPr>
          <w:rStyle w:val="StyleUnderline"/>
        </w:rPr>
        <w:t xml:space="preserve"> </w:t>
      </w:r>
      <w:r w:rsidRPr="00BA6452">
        <w:rPr>
          <w:rStyle w:val="Emphasis"/>
          <w:highlight w:val="green"/>
        </w:rPr>
        <w:t>convergence of struggle against</w:t>
      </w:r>
      <w:r w:rsidRPr="006E328D">
        <w:rPr>
          <w:rStyle w:val="StyleUnderline"/>
        </w:rPr>
        <w:t xml:space="preserve"> (the afterlives of) </w:t>
      </w:r>
      <w:r w:rsidRPr="00BA6452">
        <w:rPr>
          <w:rStyle w:val="Emphasis"/>
          <w:highlight w:val="green"/>
        </w:rPr>
        <w:t>slavery</w:t>
      </w:r>
      <w:r w:rsidRPr="006E328D">
        <w:rPr>
          <w:rStyle w:val="StyleUnderline"/>
        </w:rPr>
        <w:t xml:space="preserve">, private </w:t>
      </w:r>
      <w:r w:rsidRPr="00BA6452">
        <w:rPr>
          <w:rStyle w:val="Emphasis"/>
          <w:highlight w:val="green"/>
        </w:rPr>
        <w:t>property</w:t>
      </w:r>
      <w:r w:rsidRPr="00B362D2">
        <w:rPr>
          <w:rStyle w:val="StyleUnderline"/>
        </w:rPr>
        <w:t>,</w:t>
      </w:r>
      <w:r w:rsidRPr="00B362D2">
        <w:rPr>
          <w:rStyle w:val="Emphasis"/>
        </w:rPr>
        <w:t xml:space="preserve"> </w:t>
      </w:r>
      <w:r w:rsidRPr="00BA6452">
        <w:rPr>
          <w:rStyle w:val="Emphasis"/>
          <w:highlight w:val="gree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BA6452">
        <w:rPr>
          <w:rStyle w:val="Emphasis"/>
          <w:highlight w:val="green"/>
        </w:rPr>
        <w:t>imperialism</w:t>
      </w:r>
      <w:r w:rsidRPr="006E328D">
        <w:rPr>
          <w:rStyle w:val="StyleUnderline"/>
        </w:rPr>
        <w:t xml:space="preserve">, and the dictates of capital; against </w:t>
      </w:r>
      <w:r w:rsidRPr="00BA6452">
        <w:rPr>
          <w:rStyle w:val="Emphasis"/>
          <w:highlight w:val="green"/>
        </w:rPr>
        <w:t>heteropatriarchy</w:t>
      </w:r>
      <w:r w:rsidRPr="006E328D">
        <w:rPr>
          <w:rStyle w:val="StyleUnderline"/>
        </w:rPr>
        <w:t>, sexual domination, and gendered violence.</w:t>
      </w:r>
      <w:r w:rsidRPr="006E328D">
        <w:rPr>
          <w:sz w:val="16"/>
        </w:rPr>
        <w:t xml:space="preserve"> In other words, </w:t>
      </w:r>
      <w:r w:rsidRPr="00BA6452">
        <w:rPr>
          <w:rStyle w:val="Emphasis"/>
          <w:highlight w:val="green"/>
        </w:rPr>
        <w:t>abolition offers a “generality”</w:t>
      </w:r>
      <w:r w:rsidRPr="006E328D">
        <w:rPr>
          <w:rStyle w:val="StyleUnderline"/>
        </w:rPr>
        <w:t xml:space="preserve"> </w:t>
      </w:r>
      <w:r w:rsidRPr="00BA6452">
        <w:rPr>
          <w:rStyle w:val="StyleUnderline"/>
          <w:highlight w:val="green"/>
        </w:rPr>
        <w:t>that</w:t>
      </w:r>
      <w:r w:rsidRPr="006E328D">
        <w:rPr>
          <w:rStyle w:val="StyleUnderline"/>
        </w:rPr>
        <w:t xml:space="preserve"> “</w:t>
      </w:r>
      <w:r w:rsidRPr="00BA6452">
        <w:rPr>
          <w:rStyle w:val="StyleUnderline"/>
          <w:highlight w:val="green"/>
        </w:rPr>
        <w:t>moves</w:t>
      </w:r>
      <w:r w:rsidRPr="006E328D">
        <w:rPr>
          <w:rStyle w:val="StyleUnderline"/>
        </w:rPr>
        <w:t xml:space="preserve"> (along the) </w:t>
      </w:r>
      <w:r w:rsidRPr="00BA6452">
        <w:rPr>
          <w:rStyle w:val="StyleUnderline"/>
          <w:highlight w:val="gree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B4473F6" w14:textId="3B40609E" w:rsidR="00BA6452" w:rsidRDefault="00BA6452" w:rsidP="00BA6452">
      <w:pPr>
        <w:rPr>
          <w:sz w:val="16"/>
        </w:rPr>
      </w:pPr>
      <w:r w:rsidRPr="006E328D">
        <w:rPr>
          <w:sz w:val="16"/>
        </w:rPr>
        <w:t xml:space="preserve">Born from the forced union of slave and slaveowner, </w:t>
      </w:r>
      <w:r w:rsidRPr="006E328D">
        <w:rPr>
          <w:rStyle w:val="StyleUnderline"/>
        </w:rPr>
        <w:t xml:space="preserve">Robert Wedderburn, a Black abolitionist from Jamaica, offered one of the first articulations of the general </w:t>
      </w:r>
      <w:r w:rsidRPr="00260B2D">
        <w:rPr>
          <w:rStyle w:val="StyleUnderline"/>
        </w:rPr>
        <w:t>strike</w:t>
      </w:r>
      <w:r w:rsidRPr="00260B2D">
        <w:rPr>
          <w:sz w:val="16"/>
        </w:rPr>
        <w:t xml:space="preserve"> within the volumes of his 1817 antislavery newspaper, The Axe Laid to the Root or a Fatal Blow to the Oppressors. Staged as an address to slavers and slaves alike, </w:t>
      </w:r>
      <w:r w:rsidRPr="00260B2D">
        <w:rPr>
          <w:rStyle w:val="StyleUnderline"/>
        </w:rPr>
        <w:t>The Axe Laid to the Root “[theorized] a global revolution against empire” that brought together Slave rebellion and working-class revolt.</w:t>
      </w:r>
      <w:r w:rsidRPr="00260B2D">
        <w:rPr>
          <w:sz w:val="16"/>
        </w:rPr>
        <w:t xml:space="preserve">24 </w:t>
      </w:r>
      <w:r w:rsidRPr="00260B2D">
        <w:rPr>
          <w:rStyle w:val="StyleUnderline"/>
        </w:rPr>
        <w:t>For</w:t>
      </w:r>
      <w:r w:rsidRPr="006E328D">
        <w:rPr>
          <w:rStyle w:val="StyleUnderline"/>
        </w:rPr>
        <w:t xml:space="preserve"> Wedderburn, </w:t>
      </w:r>
      <w:r w:rsidRPr="00BA6452">
        <w:rPr>
          <w:rStyle w:val="StyleUnderline"/>
          <w:highlight w:val="green"/>
        </w:rPr>
        <w:t xml:space="preserve">the general strike was meant to </w:t>
      </w:r>
      <w:r w:rsidRPr="00260B2D">
        <w:rPr>
          <w:rStyle w:val="StyleUnderline"/>
        </w:rPr>
        <w:t>precipitate immediate rather than gradual emancipation and usher in the end of slavery altogether.</w:t>
      </w:r>
      <w:r w:rsidRPr="00260B2D">
        <w:rPr>
          <w:sz w:val="16"/>
        </w:rPr>
        <w:t xml:space="preserve"> </w:t>
      </w:r>
      <w:r w:rsidRPr="00260B2D">
        <w:rPr>
          <w:rStyle w:val="StyleUnderline"/>
        </w:rPr>
        <w:t>But the radical flight and resettlement of the slaves on the provisions ground of the former plantation was also intended to</w:t>
      </w:r>
      <w:r w:rsidRPr="00BA6452">
        <w:rPr>
          <w:rStyle w:val="StyleUnderline"/>
          <w:highlight w:val="green"/>
        </w:rPr>
        <w:t xml:space="preserve"> beckon a broader revolutionary movement of</w:t>
      </w:r>
      <w:r w:rsidRPr="006E328D">
        <w:rPr>
          <w:rStyle w:val="StyleUnderline"/>
        </w:rPr>
        <w:t xml:space="preserve"> the </w:t>
      </w:r>
      <w:r w:rsidRPr="00BA6452">
        <w:rPr>
          <w:rStyle w:val="StyleUnderline"/>
          <w:highlight w:val="gree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BA6452">
        <w:rPr>
          <w:rStyle w:val="StyleUnderline"/>
          <w:highlight w:val="green"/>
        </w:rPr>
        <w:t xml:space="preserve">drew </w:t>
      </w:r>
      <w:r w:rsidRPr="00BA6452">
        <w:rPr>
          <w:rStyle w:val="Emphasis"/>
          <w:highlight w:val="green"/>
        </w:rPr>
        <w:t>connections between</w:t>
      </w:r>
      <w:r w:rsidRPr="006E328D">
        <w:rPr>
          <w:rStyle w:val="StyleUnderline"/>
        </w:rPr>
        <w:t xml:space="preserve"> the “</w:t>
      </w:r>
      <w:r w:rsidRPr="00BA6452">
        <w:rPr>
          <w:rStyle w:val="Emphasis"/>
          <w:highlight w:val="green"/>
        </w:rPr>
        <w:t>oppressions</w:t>
      </w:r>
      <w:r w:rsidRPr="006E328D">
        <w:rPr>
          <w:rStyle w:val="StyleUnderline"/>
        </w:rPr>
        <w:t xml:space="preserve"> of enclosure, dispossession, and the criminalization of subsistence,” </w:t>
      </w:r>
      <w:r w:rsidRPr="00BA6452">
        <w:rPr>
          <w:rStyle w:val="Emphasis"/>
          <w:highlight w:val="green"/>
        </w:rPr>
        <w:t>taking place in England</w:t>
      </w:r>
      <w:r w:rsidRPr="006E328D">
        <w:rPr>
          <w:rStyle w:val="StyleUnderline"/>
        </w:rPr>
        <w:t xml:space="preserve"> </w:t>
      </w:r>
      <w:r w:rsidRPr="00BA6452">
        <w:rPr>
          <w:rStyle w:val="StyleUnderline"/>
          <w:highlight w:val="green"/>
        </w:rPr>
        <w:t xml:space="preserve">with </w:t>
      </w:r>
      <w:r w:rsidRPr="00077628">
        <w:rPr>
          <w:rStyle w:val="StyleUnderline"/>
        </w:rPr>
        <w:t xml:space="preserve">racialized and gendered </w:t>
      </w:r>
      <w:r w:rsidRPr="00BA6452">
        <w:rPr>
          <w:rStyle w:val="Emphasis"/>
          <w:highlight w:val="green"/>
        </w:rPr>
        <w:t>colonial domination</w:t>
      </w:r>
      <w:r w:rsidRPr="006E328D">
        <w:rPr>
          <w:rStyle w:val="StyleUnderline"/>
        </w:rPr>
        <w:t xml:space="preserve"> </w:t>
      </w:r>
      <w:r w:rsidRPr="00BA6452">
        <w:rPr>
          <w:rStyle w:val="Emphasis"/>
          <w:highlight w:val="green"/>
        </w:rPr>
        <w:t>and</w:t>
      </w:r>
      <w:r w:rsidRPr="006E328D">
        <w:rPr>
          <w:rStyle w:val="StyleUnderline"/>
        </w:rPr>
        <w:t xml:space="preserve"> </w:t>
      </w:r>
      <w:r w:rsidRPr="00BA6452">
        <w:rPr>
          <w:rStyle w:val="Emphasis"/>
          <w:highlight w:val="green"/>
        </w:rPr>
        <w:t>bondage throughout the Americas</w:t>
      </w:r>
      <w:r w:rsidRPr="006E328D">
        <w:rPr>
          <w:sz w:val="16"/>
        </w:rPr>
        <w:t>—</w:t>
      </w:r>
      <w:r w:rsidRPr="006E328D">
        <w:rPr>
          <w:rStyle w:val="StyleUnderline"/>
        </w:rPr>
        <w:t xml:space="preserve">in </w:t>
      </w:r>
      <w:r w:rsidRPr="00260B2D">
        <w:rPr>
          <w:rStyle w:val="StyleUnderline"/>
        </w:rPr>
        <w:t>effect, binding the fate of the working poor in the Old World to the emancipation of the slaves in the New.</w:t>
      </w:r>
      <w:r w:rsidRPr="00260B2D">
        <w:rPr>
          <w:sz w:val="16"/>
        </w:rPr>
        <w:t xml:space="preserve">25 </w:t>
      </w:r>
      <w:r w:rsidRPr="00260B2D">
        <w:rPr>
          <w:rStyle w:val="StyleUnderline"/>
        </w:rPr>
        <w:t>Through</w:t>
      </w:r>
      <w:r w:rsidRPr="006E328D">
        <w:rPr>
          <w:rStyle w:val="StyleUnderline"/>
        </w:rPr>
        <w:t xml:space="preserve"> these “linked causes,” each rooted in the deprivations of racial capitalism, Wedderburn believed that abolition, the cause and consequence of </w:t>
      </w:r>
      <w:r w:rsidRPr="00BA6452">
        <w:rPr>
          <w:rStyle w:val="StyleUnderline"/>
          <w:highlight w:val="green"/>
        </w:rPr>
        <w:t>the general strike</w:t>
      </w:r>
      <w:r w:rsidRPr="006E328D">
        <w:rPr>
          <w:rStyle w:val="StyleUnderline"/>
        </w:rPr>
        <w:t xml:space="preserve">, </w:t>
      </w:r>
      <w:r w:rsidRPr="00BA6452">
        <w:rPr>
          <w:rStyle w:val="StyleUnderline"/>
          <w:highlight w:val="gree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489C1932" w14:textId="77777777" w:rsidR="00BA6452" w:rsidRPr="00007577" w:rsidRDefault="00BA6452" w:rsidP="00BA6452">
      <w:pPr>
        <w:pStyle w:val="Heading4"/>
      </w:pPr>
      <w:r>
        <w:t xml:space="preserve">Law has </w:t>
      </w:r>
      <w:r>
        <w:rPr>
          <w:u w:val="single"/>
        </w:rPr>
        <w:t>shaped</w:t>
      </w:r>
      <w:r>
        <w:t xml:space="preserve"> the working class failure to harness cross-racial solidarity. Secondary strikes </w:t>
      </w:r>
      <w:r>
        <w:rPr>
          <w:u w:val="single"/>
        </w:rPr>
        <w:t>contests</w:t>
      </w:r>
      <w:r>
        <w:t xml:space="preserve"> the individualistic vision of collective bargaining.</w:t>
      </w:r>
    </w:p>
    <w:p w14:paraId="277F7313" w14:textId="77777777" w:rsidR="00BA6452" w:rsidRDefault="00BA6452" w:rsidP="00BA6452">
      <w:r>
        <w:t xml:space="preserve">James Gray </w:t>
      </w:r>
      <w:r w:rsidRPr="00007577">
        <w:rPr>
          <w:rStyle w:val="Style13ptBold"/>
        </w:rPr>
        <w:t>Pope 16</w:t>
      </w:r>
      <w:r>
        <w:t>, Professor of Law and Sidney Reitman Scholar at Rutgers University, "Why Is There No Socialism in the United States: Law and the Racial Divide in the American Working Class, 1676-1964," Texas Law Review, vol. 94, 2016, p. 1555</w:t>
      </w:r>
    </w:p>
    <w:p w14:paraId="5F6E668F" w14:textId="77777777" w:rsidR="00BA6452" w:rsidRPr="00007577" w:rsidRDefault="00BA6452" w:rsidP="00BA6452">
      <w:pPr>
        <w:rPr>
          <w:sz w:val="16"/>
        </w:rPr>
      </w:pPr>
      <w:r w:rsidRPr="001A41F1">
        <w:rPr>
          <w:rStyle w:val="StyleUnderline"/>
        </w:rPr>
        <w:t>The gap between rich and poor in the United States yawns wider than in any other first-wave industrialized country</w:t>
      </w:r>
      <w:r w:rsidRPr="00007577">
        <w:rPr>
          <w:sz w:val="16"/>
        </w:rPr>
        <w:t xml:space="preserve">. </w:t>
      </w:r>
      <w:r w:rsidRPr="001A41F1">
        <w:rPr>
          <w:rStyle w:val="Emphasis"/>
        </w:rPr>
        <w:t>Why</w:t>
      </w:r>
      <w:r w:rsidRPr="00007577">
        <w:rPr>
          <w:sz w:val="16"/>
        </w:rPr>
        <w:t xml:space="preserve">? </w:t>
      </w:r>
      <w:r w:rsidRPr="001A41F1">
        <w:rPr>
          <w:rStyle w:val="StyleUnderline"/>
        </w:rPr>
        <w:t>One influential explanation points</w:t>
      </w:r>
      <w:r w:rsidRPr="00007577">
        <w:rPr>
          <w:sz w:val="16"/>
        </w:rPr>
        <w:t xml:space="preserve"> </w:t>
      </w:r>
      <w:r w:rsidRPr="001A41F1">
        <w:rPr>
          <w:rStyle w:val="StyleUnderline"/>
        </w:rPr>
        <w:t xml:space="preserve">to the </w:t>
      </w:r>
      <w:r w:rsidRPr="00BA6452">
        <w:rPr>
          <w:rStyle w:val="Emphasis"/>
          <w:highlight w:val="green"/>
        </w:rPr>
        <w:t>failure of</w:t>
      </w:r>
      <w:r w:rsidRPr="001A41F1">
        <w:rPr>
          <w:rStyle w:val="StyleUnderline"/>
        </w:rPr>
        <w:t xml:space="preserve"> American </w:t>
      </w:r>
      <w:r w:rsidRPr="00BA6452">
        <w:rPr>
          <w:rStyle w:val="Emphasis"/>
          <w:highlight w:val="green"/>
        </w:rPr>
        <w:t>workers</w:t>
      </w:r>
      <w:r w:rsidRPr="00007577">
        <w:rPr>
          <w:sz w:val="16"/>
        </w:rPr>
        <w:t xml:space="preserve"> to </w:t>
      </w:r>
      <w:r w:rsidRPr="001A41F1">
        <w:rPr>
          <w:rStyle w:val="StyleUnderline"/>
        </w:rPr>
        <w:t xml:space="preserve">build a class-wide movement </w:t>
      </w:r>
      <w:r w:rsidRPr="00007577">
        <w:rPr>
          <w:sz w:val="16"/>
        </w:rPr>
        <w:t xml:space="preserve">for economic redistribution and social welfare protections. While European working classes were </w:t>
      </w:r>
      <w:r w:rsidRPr="00007577">
        <w:rPr>
          <w:sz w:val="16"/>
        </w:rPr>
        <w:lastRenderedPageBreak/>
        <w:t xml:space="preserve">developing durable socialist movements during the decades around the turn of the twentieth century, the </w:t>
      </w:r>
      <w:r w:rsidRPr="00007577">
        <w:rPr>
          <w:rStyle w:val="StyleUnderline"/>
        </w:rPr>
        <w:t xml:space="preserve">American working class fractured into craft unions that </w:t>
      </w:r>
      <w:r w:rsidRPr="00BA6452">
        <w:rPr>
          <w:rStyle w:val="StyleUnderline"/>
          <w:highlight w:val="green"/>
        </w:rPr>
        <w:t xml:space="preserve">focused on </w:t>
      </w:r>
      <w:r w:rsidRPr="00BA6452">
        <w:rPr>
          <w:rStyle w:val="Emphasis"/>
          <w:highlight w:val="green"/>
        </w:rPr>
        <w:t>collective bargaining</w:t>
      </w:r>
      <w:r w:rsidRPr="00007577">
        <w:rPr>
          <w:sz w:val="16"/>
        </w:rPr>
        <w:t xml:space="preserve"> </w:t>
      </w:r>
      <w:r w:rsidRPr="00BA6452">
        <w:rPr>
          <w:rStyle w:val="StyleUnderline"/>
          <w:highlight w:val="green"/>
        </w:rPr>
        <w:t>for</w:t>
      </w:r>
      <w:r w:rsidRPr="00007577">
        <w:rPr>
          <w:rStyle w:val="StyleUnderline"/>
        </w:rPr>
        <w:t xml:space="preserve"> the </w:t>
      </w:r>
      <w:r w:rsidRPr="00007577">
        <w:rPr>
          <w:rStyle w:val="Emphasis"/>
        </w:rPr>
        <w:t xml:space="preserve">immediate </w:t>
      </w:r>
      <w:r w:rsidRPr="00BA6452">
        <w:rPr>
          <w:rStyle w:val="Emphasis"/>
          <w:highlight w:val="green"/>
        </w:rPr>
        <w:t>self-interest</w:t>
      </w:r>
      <w:r w:rsidRPr="00007577">
        <w:rPr>
          <w:sz w:val="16"/>
        </w:rPr>
        <w:t xml:space="preserve"> </w:t>
      </w:r>
      <w:r w:rsidRPr="00007577">
        <w:rPr>
          <w:rStyle w:val="StyleUnderline"/>
        </w:rPr>
        <w:t>of their members</w:t>
      </w:r>
      <w:r w:rsidRPr="00007577">
        <w:rPr>
          <w:sz w:val="16"/>
        </w:rPr>
        <w:t xml:space="preserve">. In his pathbreaking book, Law and the Shaping of the American Labor Movement, William Forbath suggested that </w:t>
      </w:r>
      <w:r w:rsidRPr="00BA6452">
        <w:rPr>
          <w:rStyle w:val="Emphasis"/>
          <w:highlight w:val="green"/>
        </w:rPr>
        <w:t>law</w:t>
      </w:r>
      <w:r w:rsidRPr="003411D1">
        <w:rPr>
          <w:rStyle w:val="Emphasis"/>
        </w:rPr>
        <w:t xml:space="preserve"> </w:t>
      </w:r>
      <w:r w:rsidRPr="00BA6452">
        <w:rPr>
          <w:rStyle w:val="Emphasis"/>
          <w:highlight w:val="green"/>
        </w:rPr>
        <w:t>contributed crucially</w:t>
      </w:r>
      <w:r w:rsidRPr="00007577">
        <w:rPr>
          <w:sz w:val="16"/>
        </w:rPr>
        <w:t xml:space="preserve"> </w:t>
      </w:r>
      <w:r w:rsidRPr="00007577">
        <w:rPr>
          <w:rStyle w:val="StyleUnderline"/>
        </w:rPr>
        <w:t>to this failure</w:t>
      </w:r>
      <w:r w:rsidRPr="00007577">
        <w:rPr>
          <w:sz w:val="16"/>
        </w:rPr>
        <w:t xml:space="preserve">.1 </w:t>
      </w:r>
      <w:r w:rsidRPr="00007577">
        <w:rPr>
          <w:rStyle w:val="StyleUnderline"/>
        </w:rPr>
        <w:t xml:space="preserve">American </w:t>
      </w:r>
      <w:r w:rsidRPr="00BA6452">
        <w:rPr>
          <w:rStyle w:val="StyleUnderline"/>
          <w:highlight w:val="green"/>
        </w:rPr>
        <w:t>workers did</w:t>
      </w:r>
      <w:r w:rsidRPr="00007577">
        <w:rPr>
          <w:rStyle w:val="StyleUnderline"/>
        </w:rPr>
        <w:t xml:space="preserve"> </w:t>
      </w:r>
      <w:r w:rsidRPr="003411D1">
        <w:rPr>
          <w:rStyle w:val="StyleUnderline"/>
        </w:rPr>
        <w:t>launch</w:t>
      </w:r>
      <w:r w:rsidRPr="00007577">
        <w:rPr>
          <w:sz w:val="16"/>
        </w:rPr>
        <w:t xml:space="preserve"> </w:t>
      </w:r>
      <w:r w:rsidRPr="00BA6452">
        <w:rPr>
          <w:rStyle w:val="StyleUnderline"/>
          <w:highlight w:val="green"/>
        </w:rPr>
        <w:t>struggle</w:t>
      </w:r>
      <w:r w:rsidRPr="00007577">
        <w:rPr>
          <w:rStyle w:val="StyleUnderline"/>
        </w:rPr>
        <w:t xml:space="preserve">s </w:t>
      </w:r>
      <w:r w:rsidRPr="00BA6452">
        <w:rPr>
          <w:rStyle w:val="StyleUnderline"/>
          <w:highlight w:val="green"/>
        </w:rPr>
        <w:t xml:space="preserve">for </w:t>
      </w:r>
      <w:r w:rsidRPr="00BA6452">
        <w:rPr>
          <w:rStyle w:val="Emphasis"/>
          <w:highlight w:val="green"/>
        </w:rPr>
        <w:t>broad objectives</w:t>
      </w:r>
      <w:r w:rsidRPr="00BA6452">
        <w:rPr>
          <w:rStyle w:val="StyleUnderline"/>
          <w:highlight w:val="green"/>
        </w:rPr>
        <w:t>,</w:t>
      </w:r>
      <w:r w:rsidRPr="00BA6452">
        <w:rPr>
          <w:sz w:val="16"/>
          <w:highlight w:val="green"/>
        </w:rPr>
        <w:t xml:space="preserve"> </w:t>
      </w:r>
      <w:r w:rsidRPr="00BA6452">
        <w:rPr>
          <w:rStyle w:val="StyleUnderline"/>
          <w:highlight w:val="green"/>
        </w:rPr>
        <w:t>but judges</w:t>
      </w:r>
      <w:r w:rsidRPr="00007577">
        <w:rPr>
          <w:rStyle w:val="StyleUnderline"/>
        </w:rPr>
        <w:t xml:space="preserve"> repeatedly and </w:t>
      </w:r>
      <w:r w:rsidRPr="003411D1">
        <w:rPr>
          <w:rStyle w:val="Emphasis"/>
        </w:rPr>
        <w:t>forcefully</w:t>
      </w:r>
      <w:r w:rsidRPr="00007577">
        <w:rPr>
          <w:sz w:val="16"/>
        </w:rPr>
        <w:t xml:space="preserve"> </w:t>
      </w:r>
      <w:r w:rsidRPr="00007577">
        <w:rPr>
          <w:rStyle w:val="StyleUnderline"/>
        </w:rPr>
        <w:t>directed them toward more parochial</w:t>
      </w:r>
      <w:r w:rsidRPr="00007577">
        <w:rPr>
          <w:sz w:val="16"/>
        </w:rPr>
        <w:t xml:space="preserve"> </w:t>
      </w:r>
      <w:r w:rsidRPr="00007577">
        <w:rPr>
          <w:rStyle w:val="StyleUnderline"/>
        </w:rPr>
        <w:t>concerns</w:t>
      </w:r>
      <w:r w:rsidRPr="00007577">
        <w:rPr>
          <w:sz w:val="16"/>
        </w:rPr>
        <w:t xml:space="preserve">. For example, </w:t>
      </w:r>
      <w:r w:rsidRPr="00007577">
        <w:rPr>
          <w:rStyle w:val="StyleUnderline"/>
        </w:rPr>
        <w:t xml:space="preserve">courts </w:t>
      </w:r>
      <w:r w:rsidRPr="00007577">
        <w:rPr>
          <w:sz w:val="16"/>
        </w:rPr>
        <w:t>struck down hard-won reform legislation and</w:t>
      </w:r>
      <w:r w:rsidRPr="00007577">
        <w:rPr>
          <w:rStyle w:val="StyleUnderline"/>
        </w:rPr>
        <w:t xml:space="preserve"> </w:t>
      </w:r>
      <w:r w:rsidRPr="00BA6452">
        <w:rPr>
          <w:rStyle w:val="Emphasis"/>
          <w:highlight w:val="green"/>
        </w:rPr>
        <w:t>selectively enjoined</w:t>
      </w:r>
      <w:r w:rsidRPr="00007577">
        <w:rPr>
          <w:rStyle w:val="Emphasis"/>
        </w:rPr>
        <w:t xml:space="preserve"> </w:t>
      </w:r>
      <w:r w:rsidRPr="00BA6452">
        <w:rPr>
          <w:rStyle w:val="Emphasis"/>
          <w:highlight w:val="green"/>
        </w:rPr>
        <w:t>inclusive forms</w:t>
      </w:r>
      <w:r w:rsidRPr="00007577">
        <w:rPr>
          <w:sz w:val="16"/>
        </w:rPr>
        <w:t xml:space="preserve"> </w:t>
      </w:r>
      <w:r w:rsidRPr="00BA6452">
        <w:rPr>
          <w:rStyle w:val="StyleUnderline"/>
          <w:highlight w:val="green"/>
        </w:rPr>
        <w:t>of</w:t>
      </w:r>
      <w:r w:rsidRPr="00007577">
        <w:rPr>
          <w:rStyle w:val="StyleUnderline"/>
        </w:rPr>
        <w:t xml:space="preserve"> labor </w:t>
      </w:r>
      <w:r w:rsidRPr="00BA6452">
        <w:rPr>
          <w:rStyle w:val="StyleUnderline"/>
          <w:highlight w:val="green"/>
        </w:rPr>
        <w:t>organization</w:t>
      </w:r>
      <w:r w:rsidRPr="00007577">
        <w:rPr>
          <w:rStyle w:val="StyleUnderline"/>
        </w:rPr>
        <w:t xml:space="preserve"> like </w:t>
      </w:r>
      <w:r w:rsidRPr="00007577">
        <w:rPr>
          <w:rStyle w:val="Emphasis"/>
        </w:rPr>
        <w:t>industrywide</w:t>
      </w:r>
      <w:r w:rsidRPr="00007577">
        <w:rPr>
          <w:sz w:val="16"/>
        </w:rPr>
        <w:t xml:space="preserve"> (as opposed to craft) </w:t>
      </w:r>
      <w:r w:rsidRPr="00007577">
        <w:rPr>
          <w:rStyle w:val="Emphasis"/>
        </w:rPr>
        <w:t>unions</w:t>
      </w:r>
      <w:r w:rsidRPr="00007577">
        <w:rPr>
          <w:sz w:val="16"/>
        </w:rPr>
        <w:t>.2</w:t>
      </w:r>
    </w:p>
    <w:p w14:paraId="296160CE" w14:textId="77777777" w:rsidR="00BA6452" w:rsidRPr="00007577" w:rsidRDefault="00BA6452" w:rsidP="00BA6452">
      <w:pPr>
        <w:rPr>
          <w:sz w:val="16"/>
        </w:rPr>
      </w:pPr>
      <w:r w:rsidRPr="00007577">
        <w:rPr>
          <w:sz w:val="16"/>
        </w:rPr>
        <w:t>My contribution to the Symposium explores the involvement of law and courts in constructing another related barrier to class-wide political and economic action. As Forbath recognized, “ethnic and racial cleavages will surely remain central” to any full explanation for American working-class weakness.3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when wage labor first emerged as a major component of the economy, white workers defined what it meant to be a “working man” by contrasting their own condition (citizenship) and perceived character traits (strength and independence) with those of women and workers of color (servitude, weakness, and dependence).5 The earliest workingmen’s associations commenced a tradition of excluding nonwhites that continued in the overwhelming majority of unions until the 1930s and, in unions organized on craft lines, for decades more.6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17CB850C" w14:textId="77777777" w:rsidR="00BA6452" w:rsidRPr="00007577" w:rsidRDefault="00BA6452" w:rsidP="00BA6452">
      <w:pPr>
        <w:rPr>
          <w:sz w:val="16"/>
        </w:rPr>
      </w:pPr>
      <w:r w:rsidRPr="00007577">
        <w:rPr>
          <w:sz w:val="16"/>
        </w:rPr>
        <w:t xml:space="preserve">My broad thesis is that </w:t>
      </w:r>
      <w:r w:rsidRPr="00BA6452">
        <w:rPr>
          <w:rStyle w:val="StyleUnderline"/>
          <w:highlight w:val="green"/>
        </w:rPr>
        <w:t>law played</w:t>
      </w:r>
      <w:r w:rsidRPr="00007577">
        <w:rPr>
          <w:rStyle w:val="StyleUnderline"/>
        </w:rPr>
        <w:t xml:space="preserve"> a </w:t>
      </w:r>
      <w:r w:rsidRPr="00BA6452">
        <w:rPr>
          <w:rStyle w:val="Emphasis"/>
          <w:highlight w:val="green"/>
        </w:rPr>
        <w:t>central role</w:t>
      </w:r>
      <w:r w:rsidRPr="00BA6452">
        <w:rPr>
          <w:sz w:val="16"/>
          <w:highlight w:val="green"/>
        </w:rPr>
        <w:t xml:space="preserve"> </w:t>
      </w:r>
      <w:r w:rsidRPr="00BA6452">
        <w:rPr>
          <w:rStyle w:val="StyleUnderline"/>
          <w:highlight w:val="green"/>
        </w:rPr>
        <w:t xml:space="preserve">in </w:t>
      </w:r>
      <w:r w:rsidRPr="00BA6452">
        <w:rPr>
          <w:rStyle w:val="Emphasis"/>
          <w:highlight w:val="green"/>
        </w:rPr>
        <w:t>dividing</w:t>
      </w:r>
      <w:r w:rsidRPr="00007577">
        <w:rPr>
          <w:rStyle w:val="StyleUnderline"/>
        </w:rPr>
        <w:t xml:space="preserve"> </w:t>
      </w:r>
      <w:r w:rsidRPr="00BA6452">
        <w:rPr>
          <w:rStyle w:val="Emphasis"/>
          <w:highlight w:val="green"/>
        </w:rPr>
        <w:t>white workers</w:t>
      </w:r>
      <w:r w:rsidRPr="00BA6452">
        <w:rPr>
          <w:rStyle w:val="StyleUnderline"/>
          <w:highlight w:val="green"/>
        </w:rPr>
        <w:t xml:space="preserve"> from </w:t>
      </w:r>
      <w:r w:rsidRPr="00BA6452">
        <w:rPr>
          <w:rStyle w:val="Emphasis"/>
          <w:highlight w:val="green"/>
        </w:rPr>
        <w:t>workers of color</w:t>
      </w:r>
      <w:r w:rsidRPr="00007577">
        <w:rPr>
          <w:rStyle w:val="StyleUnderline"/>
        </w:rPr>
        <w:t>—</w:t>
      </w:r>
      <w:r w:rsidRPr="00007577">
        <w:rPr>
          <w:sz w:val="16"/>
        </w:rPr>
        <w:t xml:space="preserve">before, during, and after the formation of the American working class. In particular, </w:t>
      </w:r>
      <w:r w:rsidRPr="00007577">
        <w:rPr>
          <w:rStyle w:val="StyleUnderline"/>
        </w:rPr>
        <w:t xml:space="preserve">law </w:t>
      </w:r>
      <w:r w:rsidRPr="00BA6452">
        <w:rPr>
          <w:rStyle w:val="StyleUnderline"/>
          <w:highlight w:val="green"/>
        </w:rPr>
        <w:t>reinforced racial divisions</w:t>
      </w:r>
      <w:r w:rsidRPr="00007577">
        <w:rPr>
          <w:rStyle w:val="StyleUnderline"/>
        </w:rPr>
        <w:t xml:space="preserve"> during c</w:t>
      </w:r>
      <w:r w:rsidRPr="00007577">
        <w:rPr>
          <w:sz w:val="16"/>
        </w:rPr>
        <w:t xml:space="preserve">ertain </w:t>
      </w:r>
      <w:r w:rsidRPr="00007577">
        <w:rPr>
          <w:rStyle w:val="StyleUnderline"/>
        </w:rPr>
        <w:t xml:space="preserve">crucial periods </w:t>
      </w:r>
      <w:r w:rsidRPr="00BA6452">
        <w:rPr>
          <w:rStyle w:val="StyleUnderline"/>
          <w:highlight w:val="green"/>
        </w:rPr>
        <w:t>when</w:t>
      </w:r>
      <w:r w:rsidRPr="00007577">
        <w:rPr>
          <w:rStyle w:val="StyleUnderline"/>
        </w:rPr>
        <w:t xml:space="preserve"> political,</w:t>
      </w:r>
      <w:r w:rsidRPr="00007577">
        <w:rPr>
          <w:sz w:val="16"/>
        </w:rPr>
        <w:t xml:space="preserve"> </w:t>
      </w:r>
      <w:r w:rsidRPr="00007577">
        <w:rPr>
          <w:rStyle w:val="StyleUnderline"/>
        </w:rPr>
        <w:t>economic</w:t>
      </w:r>
      <w:r w:rsidRPr="00007577">
        <w:rPr>
          <w:sz w:val="16"/>
        </w:rPr>
        <w:t xml:space="preserve">, </w:t>
      </w:r>
      <w:r w:rsidRPr="00007577">
        <w:rPr>
          <w:rStyle w:val="StyleUnderline"/>
        </w:rPr>
        <w:t>and military</w:t>
      </w:r>
      <w:r w:rsidRPr="00007577">
        <w:rPr>
          <w:sz w:val="16"/>
        </w:rPr>
        <w:t xml:space="preserve"> </w:t>
      </w:r>
      <w:r w:rsidRPr="00BA6452">
        <w:rPr>
          <w:rStyle w:val="StyleUnderline"/>
          <w:highlight w:val="green"/>
        </w:rPr>
        <w:t xml:space="preserve">shocks </w:t>
      </w:r>
      <w:r w:rsidRPr="00BA6452">
        <w:rPr>
          <w:rStyle w:val="Emphasis"/>
          <w:highlight w:val="green"/>
        </w:rPr>
        <w:t>disrupted elite control</w:t>
      </w:r>
      <w:r w:rsidRPr="00BA6452">
        <w:rPr>
          <w:sz w:val="16"/>
          <w:highlight w:val="green"/>
        </w:rPr>
        <w:t>,</w:t>
      </w:r>
      <w:r w:rsidRPr="00007577">
        <w:rPr>
          <w:sz w:val="16"/>
        </w:rPr>
        <w:t xml:space="preserve"> </w:t>
      </w:r>
      <w:r w:rsidRPr="00BA6452">
        <w:rPr>
          <w:rStyle w:val="StyleUnderline"/>
          <w:highlight w:val="green"/>
        </w:rPr>
        <w:t xml:space="preserve">creating </w:t>
      </w:r>
      <w:r w:rsidRPr="00BA6452">
        <w:rPr>
          <w:rStyle w:val="Emphasis"/>
          <w:highlight w:val="green"/>
        </w:rPr>
        <w:t>possibilities for</w:t>
      </w:r>
      <w:r w:rsidRPr="00007577">
        <w:rPr>
          <w:rStyle w:val="Emphasis"/>
        </w:rPr>
        <w:t xml:space="preserve"> </w:t>
      </w:r>
      <w:r w:rsidRPr="00BA6452">
        <w:rPr>
          <w:rStyle w:val="Emphasis"/>
          <w:highlight w:val="green"/>
        </w:rPr>
        <w:t>cross-racial</w:t>
      </w:r>
      <w:r w:rsidRPr="00007577">
        <w:rPr>
          <w:sz w:val="16"/>
        </w:rPr>
        <w:t xml:space="preserve"> </w:t>
      </w:r>
      <w:r w:rsidRPr="00007577">
        <w:rPr>
          <w:rStyle w:val="StyleUnderline"/>
        </w:rPr>
        <w:t>laboring-class</w:t>
      </w:r>
      <w:r w:rsidRPr="00007577">
        <w:rPr>
          <w:sz w:val="16"/>
        </w:rPr>
        <w:t xml:space="preserve"> </w:t>
      </w:r>
      <w:r w:rsidRPr="00BA6452">
        <w:rPr>
          <w:rStyle w:val="Emphasis"/>
          <w:highlight w:val="green"/>
        </w:rPr>
        <w:t>coop</w:t>
      </w:r>
      <w:r w:rsidRPr="002E57C7">
        <w:rPr>
          <w:rStyle w:val="Emphasis"/>
        </w:rPr>
        <w:t>eratio</w:t>
      </w:r>
      <w:r w:rsidRPr="00007577">
        <w:rPr>
          <w:rStyle w:val="Emphasis"/>
        </w:rPr>
        <w:t>n</w:t>
      </w:r>
      <w:r w:rsidRPr="00007577">
        <w:rPr>
          <w:sz w:val="16"/>
        </w:rPr>
        <w:t xml:space="preserve">.10 I further suggest that </w:t>
      </w:r>
      <w:r w:rsidRPr="00007577">
        <w:rPr>
          <w:rStyle w:val="StyleUnderline"/>
        </w:rPr>
        <w:t xml:space="preserve">the Supreme Court contributed </w:t>
      </w:r>
      <w:r w:rsidRPr="00007577">
        <w:rPr>
          <w:rStyle w:val="Emphasis"/>
        </w:rPr>
        <w:t>importantly to this result</w:t>
      </w:r>
      <w:r w:rsidRPr="00007577">
        <w:rPr>
          <w:sz w:val="16"/>
        </w:rPr>
        <w:t xml:space="preserve">, especially during and immediately </w:t>
      </w:r>
      <w:r w:rsidRPr="00007577">
        <w:rPr>
          <w:rStyle w:val="StyleUnderline"/>
        </w:rPr>
        <w:t>following Reconstruction</w:t>
      </w:r>
      <w:r w:rsidRPr="00007577">
        <w:rPr>
          <w:sz w:val="16"/>
        </w:rPr>
        <w:t xml:space="preserve">, </w:t>
      </w:r>
      <w:r w:rsidRPr="00007577">
        <w:rPr>
          <w:rStyle w:val="StyleUnderline"/>
        </w:rPr>
        <w:t>when the enactment of the Thirteenth</w:t>
      </w:r>
      <w:r w:rsidRPr="00007577">
        <w:rPr>
          <w:sz w:val="16"/>
        </w:rPr>
        <w:t xml:space="preserve">, </w:t>
      </w:r>
      <w:r w:rsidRPr="00007577">
        <w:rPr>
          <w:rStyle w:val="StyleUnderline"/>
        </w:rPr>
        <w:t>Fourteenth</w:t>
      </w:r>
      <w:r w:rsidRPr="00007577">
        <w:rPr>
          <w:sz w:val="16"/>
        </w:rPr>
        <w:t xml:space="preserve">, </w:t>
      </w:r>
      <w:r w:rsidRPr="00007577">
        <w:rPr>
          <w:rStyle w:val="StyleUnderline"/>
        </w:rPr>
        <w:t>and Fifteenth Amendments</w:t>
      </w:r>
      <w:r w:rsidRPr="00007577">
        <w:rPr>
          <w:sz w:val="16"/>
        </w:rPr>
        <w:t xml:space="preserve"> </w:t>
      </w:r>
      <w:r w:rsidRPr="00007577">
        <w:rPr>
          <w:rStyle w:val="StyleUnderline"/>
        </w:rPr>
        <w:t>created the greatest</w:t>
      </w:r>
      <w:r w:rsidRPr="00007577">
        <w:rPr>
          <w:sz w:val="16"/>
        </w:rPr>
        <w:t xml:space="preserve"> </w:t>
      </w:r>
      <w:r w:rsidRPr="00007577">
        <w:rPr>
          <w:rStyle w:val="Emphasis"/>
        </w:rPr>
        <w:t>opportunity for</w:t>
      </w:r>
      <w:r w:rsidRPr="00007577">
        <w:rPr>
          <w:rStyle w:val="StyleUnderline"/>
        </w:rPr>
        <w:t xml:space="preserve"> cross-racial laboring class </w:t>
      </w:r>
      <w:r w:rsidRPr="00007577">
        <w:rPr>
          <w:rStyle w:val="Emphasis"/>
        </w:rPr>
        <w:t>cooperation</w:t>
      </w:r>
      <w:r w:rsidRPr="00007577">
        <w:rPr>
          <w:sz w:val="16"/>
        </w:rPr>
        <w:t xml:space="preserve"> </w:t>
      </w:r>
      <w:r w:rsidRPr="00007577">
        <w:rPr>
          <w:rStyle w:val="StyleUnderline"/>
        </w:rPr>
        <w:t>since the colonial</w:t>
      </w:r>
      <w:r w:rsidRPr="00007577">
        <w:rPr>
          <w:sz w:val="16"/>
        </w:rPr>
        <w:t xml:space="preserve"> era.11</w:t>
      </w:r>
    </w:p>
    <w:p w14:paraId="75BBD866" w14:textId="77777777" w:rsidR="00BA6452" w:rsidRPr="00007577" w:rsidRDefault="00BA6452" w:rsidP="00BA6452">
      <w:pPr>
        <w:rPr>
          <w:sz w:val="16"/>
        </w:rPr>
      </w:pPr>
      <w:r w:rsidRPr="00007577">
        <w:rPr>
          <w:sz w:val="16"/>
        </w:rPr>
        <w:t xml:space="preserve">Scholars from a </w:t>
      </w:r>
      <w:r w:rsidRPr="00007577">
        <w:rPr>
          <w:rStyle w:val="StyleUnderline"/>
        </w:rPr>
        <w:t>variety of</w:t>
      </w:r>
      <w:r w:rsidRPr="00007577">
        <w:rPr>
          <w:sz w:val="16"/>
        </w:rPr>
        <w:t xml:space="preserve"> disciplines have debated the relative importance of </w:t>
      </w:r>
      <w:r w:rsidRPr="00007577">
        <w:rPr>
          <w:rStyle w:val="StyleUnderline"/>
        </w:rPr>
        <w:t>economic</w:t>
      </w:r>
      <w:r w:rsidRPr="00007577">
        <w:rPr>
          <w:sz w:val="16"/>
        </w:rPr>
        <w:t xml:space="preserve">, </w:t>
      </w:r>
      <w:r w:rsidRPr="00007577">
        <w:rPr>
          <w:rStyle w:val="StyleUnderline"/>
        </w:rPr>
        <w:t>cultural, and psychological</w:t>
      </w:r>
      <w:r w:rsidRPr="00007577">
        <w:rPr>
          <w:sz w:val="16"/>
        </w:rPr>
        <w:t xml:space="preserve"> </w:t>
      </w:r>
      <w:r w:rsidRPr="00007577">
        <w:rPr>
          <w:rStyle w:val="StyleUnderline"/>
        </w:rPr>
        <w:t xml:space="preserve">factors </w:t>
      </w:r>
      <w:r w:rsidRPr="00007577">
        <w:rPr>
          <w:sz w:val="16"/>
        </w:rPr>
        <w:t>in shaping and</w:t>
      </w:r>
      <w:r w:rsidRPr="00007577">
        <w:rPr>
          <w:rStyle w:val="StyleUnderline"/>
        </w:rPr>
        <w:t xml:space="preserve"> sustaining racism</w:t>
      </w:r>
      <w:r w:rsidRPr="00007577">
        <w:rPr>
          <w:sz w:val="16"/>
        </w:rPr>
        <w:t xml:space="preserve">.12 </w:t>
      </w:r>
      <w:r w:rsidRPr="00007577">
        <w:rPr>
          <w:rStyle w:val="StyleUnderline"/>
        </w:rPr>
        <w:t xml:space="preserve">I </w:t>
      </w:r>
      <w:r w:rsidRPr="00007577">
        <w:rPr>
          <w:rStyle w:val="Emphasis"/>
        </w:rPr>
        <w:t xml:space="preserve">do </w:t>
      </w:r>
      <w:r w:rsidRPr="002E57C7">
        <w:rPr>
          <w:rStyle w:val="Emphasis"/>
        </w:rPr>
        <w:t>not</w:t>
      </w:r>
      <w:r w:rsidRPr="00007577">
        <w:rPr>
          <w:rStyle w:val="Emphasis"/>
        </w:rPr>
        <w:t xml:space="preserve"> propose </w:t>
      </w:r>
      <w:r w:rsidRPr="00BA6452">
        <w:rPr>
          <w:rStyle w:val="Emphasis"/>
          <w:highlight w:val="green"/>
        </w:rPr>
        <w:t>law</w:t>
      </w:r>
      <w:r w:rsidRPr="00007577">
        <w:rPr>
          <w:rStyle w:val="Emphasis"/>
        </w:rPr>
        <w:t xml:space="preserve"> as</w:t>
      </w:r>
      <w:r w:rsidRPr="00007577">
        <w:rPr>
          <w:rStyle w:val="StyleUnderline"/>
        </w:rPr>
        <w:t xml:space="preserve"> </w:t>
      </w:r>
      <w:r w:rsidRPr="002E57C7">
        <w:rPr>
          <w:rStyle w:val="StyleUnderline"/>
        </w:rPr>
        <w:t xml:space="preserve">an </w:t>
      </w:r>
      <w:r w:rsidRPr="002E57C7">
        <w:rPr>
          <w:rStyle w:val="Emphasis"/>
        </w:rPr>
        <w:t>alternative</w:t>
      </w:r>
      <w:r w:rsidRPr="00007577">
        <w:rPr>
          <w:rStyle w:val="StyleUnderline"/>
        </w:rPr>
        <w:t xml:space="preserve"> explanation</w:t>
      </w:r>
      <w:r w:rsidRPr="00007577">
        <w:rPr>
          <w:sz w:val="16"/>
        </w:rPr>
        <w:t xml:space="preserve">. </w:t>
      </w:r>
      <w:r w:rsidRPr="00007577">
        <w:rPr>
          <w:rStyle w:val="StyleUnderline"/>
        </w:rPr>
        <w:t xml:space="preserve">I suggest only that law has served </w:t>
      </w:r>
      <w:r w:rsidRPr="00BA6452">
        <w:rPr>
          <w:rStyle w:val="StyleUnderline"/>
          <w:highlight w:val="green"/>
        </w:rPr>
        <w:t xml:space="preserve">as a </w:t>
      </w:r>
      <w:r w:rsidRPr="00BA6452">
        <w:rPr>
          <w:rStyle w:val="Emphasis"/>
          <w:highlight w:val="green"/>
        </w:rPr>
        <w:t>tool</w:t>
      </w:r>
      <w:r w:rsidRPr="00BA6452">
        <w:rPr>
          <w:sz w:val="16"/>
          <w:highlight w:val="green"/>
        </w:rPr>
        <w:t xml:space="preserve"> </w:t>
      </w:r>
      <w:r w:rsidRPr="00BA6452">
        <w:rPr>
          <w:rStyle w:val="StyleUnderline"/>
          <w:highlight w:val="green"/>
        </w:rPr>
        <w:t>for</w:t>
      </w:r>
      <w:r w:rsidRPr="00007577">
        <w:rPr>
          <w:rStyle w:val="StyleUnderline"/>
        </w:rPr>
        <w:t xml:space="preserve"> </w:t>
      </w:r>
      <w:r w:rsidRPr="00BA6452">
        <w:rPr>
          <w:rStyle w:val="StyleUnderline"/>
          <w:highlight w:val="green"/>
        </w:rPr>
        <w:t>dividing workers</w:t>
      </w:r>
      <w:r w:rsidRPr="00007577">
        <w:rPr>
          <w:rStyle w:val="StyleUnderline"/>
        </w:rPr>
        <w:t xml:space="preserve"> </w:t>
      </w:r>
      <w:r w:rsidRPr="00BA6452">
        <w:rPr>
          <w:rStyle w:val="StyleUnderline"/>
          <w:highlight w:val="green"/>
        </w:rPr>
        <w:t>along racial</w:t>
      </w:r>
      <w:r w:rsidRPr="00BA6452">
        <w:rPr>
          <w:sz w:val="16"/>
          <w:highlight w:val="green"/>
        </w:rPr>
        <w:t xml:space="preserve"> </w:t>
      </w:r>
      <w:r w:rsidRPr="00BA6452">
        <w:rPr>
          <w:rStyle w:val="StyleUnderline"/>
          <w:highlight w:val="green"/>
        </w:rPr>
        <w:t>lines</w:t>
      </w:r>
      <w:r w:rsidRPr="00007577">
        <w:rPr>
          <w:sz w:val="16"/>
        </w:rPr>
        <w:t xml:space="preserve">, </w:t>
      </w:r>
      <w:r w:rsidRPr="00007577">
        <w:rPr>
          <w:rStyle w:val="StyleUnderline"/>
        </w:rPr>
        <w:t xml:space="preserve">and that it </w:t>
      </w:r>
      <w:r w:rsidRPr="00BA6452">
        <w:rPr>
          <w:rStyle w:val="StyleUnderline"/>
          <w:highlight w:val="green"/>
        </w:rPr>
        <w:t>has been</w:t>
      </w:r>
      <w:r w:rsidRPr="00007577">
        <w:rPr>
          <w:rStyle w:val="StyleUnderline"/>
        </w:rPr>
        <w:t xml:space="preserve"> </w:t>
      </w:r>
      <w:r w:rsidRPr="00BA6452">
        <w:rPr>
          <w:rStyle w:val="Emphasis"/>
          <w:highlight w:val="green"/>
        </w:rPr>
        <w:t>highly effective</w:t>
      </w:r>
      <w:r w:rsidRPr="00007577">
        <w:rPr>
          <w:sz w:val="16"/>
        </w:rPr>
        <w:t xml:space="preserve"> </w:t>
      </w:r>
      <w:r w:rsidRPr="00BA6452">
        <w:rPr>
          <w:rStyle w:val="StyleUnderline"/>
          <w:highlight w:val="green"/>
        </w:rPr>
        <w:t>at</w:t>
      </w:r>
      <w:r w:rsidRPr="00007577">
        <w:rPr>
          <w:rStyle w:val="StyleUnderline"/>
        </w:rPr>
        <w:t xml:space="preserve"> certain </w:t>
      </w:r>
      <w:r w:rsidRPr="00BA6452">
        <w:rPr>
          <w:rStyle w:val="Emphasis"/>
          <w:highlight w:val="green"/>
        </w:rPr>
        <w:t>historical junctures</w:t>
      </w:r>
      <w:r w:rsidRPr="00007577">
        <w:rPr>
          <w:sz w:val="16"/>
        </w:rPr>
        <w:t xml:space="preserve">. </w:t>
      </w:r>
      <w:r w:rsidRPr="002E57C7">
        <w:rPr>
          <w:rStyle w:val="StyleUnderline"/>
        </w:rPr>
        <w:t>To omit</w:t>
      </w:r>
      <w:r w:rsidRPr="00007577">
        <w:rPr>
          <w:rStyle w:val="StyleUnderline"/>
        </w:rPr>
        <w:t xml:space="preserve"> the role of </w:t>
      </w:r>
      <w:r w:rsidRPr="002E57C7">
        <w:rPr>
          <w:rStyle w:val="StyleUnderline"/>
        </w:rPr>
        <w:t xml:space="preserve">law is to </w:t>
      </w:r>
      <w:r w:rsidRPr="002E57C7">
        <w:rPr>
          <w:rStyle w:val="Emphasis"/>
        </w:rPr>
        <w:t>invite</w:t>
      </w:r>
      <w:r w:rsidRPr="00007577">
        <w:rPr>
          <w:rStyle w:val="Emphasis"/>
        </w:rPr>
        <w:t xml:space="preserve"> distortion</w:t>
      </w:r>
      <w:r w:rsidRPr="00007577">
        <w:rPr>
          <w:sz w:val="16"/>
        </w:rPr>
        <w:t xml:space="preserve">. </w:t>
      </w:r>
      <w:r w:rsidRPr="00007577">
        <w:rPr>
          <w:rStyle w:val="StyleUnderline"/>
        </w:rPr>
        <w:t>There is a marked tendency</w:t>
      </w:r>
      <w:r w:rsidRPr="00007577">
        <w:rPr>
          <w:sz w:val="16"/>
        </w:rPr>
        <w:t xml:space="preserve"> in present-day academic and political discourse, for example, </w:t>
      </w:r>
      <w:r w:rsidRPr="00007577">
        <w:rPr>
          <w:rStyle w:val="StyleUnderline"/>
        </w:rPr>
        <w:t xml:space="preserve">to depict </w:t>
      </w:r>
      <w:r w:rsidRPr="00BA6452">
        <w:rPr>
          <w:rStyle w:val="StyleUnderline"/>
          <w:highlight w:val="green"/>
        </w:rPr>
        <w:t>white workers</w:t>
      </w:r>
      <w:r w:rsidRPr="00007577">
        <w:rPr>
          <w:rStyle w:val="StyleUnderline"/>
        </w:rPr>
        <w:t xml:space="preserve"> as </w:t>
      </w:r>
      <w:r w:rsidRPr="00007577">
        <w:rPr>
          <w:rStyle w:val="Emphasis"/>
        </w:rPr>
        <w:t xml:space="preserve">uniquely prone </w:t>
      </w:r>
      <w:r w:rsidRPr="002E57C7">
        <w:rPr>
          <w:rStyle w:val="Emphasis"/>
        </w:rPr>
        <w:t>to</w:t>
      </w:r>
      <w:r w:rsidRPr="00007577">
        <w:rPr>
          <w:rStyle w:val="Emphasis"/>
        </w:rPr>
        <w:t xml:space="preserve"> </w:t>
      </w:r>
      <w:r w:rsidRPr="00BA6452">
        <w:rPr>
          <w:rStyle w:val="Emphasis"/>
          <w:highlight w:val="green"/>
        </w:rPr>
        <w:t>racism</w:t>
      </w:r>
      <w:r w:rsidRPr="00007577">
        <w:rPr>
          <w:sz w:val="16"/>
        </w:rPr>
        <w:t xml:space="preserve">, </w:t>
      </w:r>
      <w:r w:rsidRPr="00007577">
        <w:rPr>
          <w:rStyle w:val="StyleUnderline"/>
        </w:rPr>
        <w:t>and to blame them for the racial divide in the working class</w:t>
      </w:r>
      <w:r w:rsidRPr="00007577">
        <w:rPr>
          <w:sz w:val="16"/>
        </w:rPr>
        <w:t xml:space="preserve">.13 </w:t>
      </w:r>
      <w:r w:rsidRPr="00007577">
        <w:rPr>
          <w:rStyle w:val="StyleUnderline"/>
        </w:rPr>
        <w:t>Whatever the potency</w:t>
      </w:r>
      <w:r w:rsidRPr="00007577">
        <w:rPr>
          <w:sz w:val="16"/>
        </w:rPr>
        <w:t xml:space="preserve"> of racist attitudes and norms, </w:t>
      </w:r>
      <w:r w:rsidRPr="00007577">
        <w:rPr>
          <w:rStyle w:val="StyleUnderline"/>
        </w:rPr>
        <w:t>however</w:t>
      </w:r>
      <w:r w:rsidRPr="00007577">
        <w:rPr>
          <w:sz w:val="16"/>
        </w:rPr>
        <w:t xml:space="preserve">, </w:t>
      </w:r>
      <w:r w:rsidRPr="00BA6452">
        <w:rPr>
          <w:rStyle w:val="StyleUnderline"/>
          <w:highlight w:val="green"/>
        </w:rPr>
        <w:t>they</w:t>
      </w:r>
      <w:r w:rsidRPr="00007577">
        <w:rPr>
          <w:rStyle w:val="StyleUnderline"/>
        </w:rPr>
        <w:t xml:space="preserve"> have </w:t>
      </w:r>
      <w:r w:rsidRPr="00BA6452">
        <w:rPr>
          <w:rStyle w:val="Emphasis"/>
          <w:highlight w:val="green"/>
        </w:rPr>
        <w:t>not always sufficed</w:t>
      </w:r>
      <w:r w:rsidRPr="00BA6452">
        <w:rPr>
          <w:sz w:val="16"/>
          <w:highlight w:val="green"/>
        </w:rPr>
        <w:t xml:space="preserve"> </w:t>
      </w:r>
      <w:r w:rsidRPr="00BA6452">
        <w:rPr>
          <w:rStyle w:val="StyleUnderline"/>
          <w:highlight w:val="green"/>
        </w:rPr>
        <w:t>to block</w:t>
      </w:r>
      <w:r w:rsidRPr="00007577">
        <w:rPr>
          <w:rStyle w:val="StyleUnderline"/>
        </w:rPr>
        <w:t xml:space="preserve"> </w:t>
      </w:r>
      <w:r w:rsidRPr="00BA6452">
        <w:rPr>
          <w:rStyle w:val="StyleUnderline"/>
          <w:highlight w:val="green"/>
        </w:rPr>
        <w:t>white workers from joining</w:t>
      </w:r>
      <w:r w:rsidRPr="00007577">
        <w:rPr>
          <w:rStyle w:val="StyleUnderline"/>
        </w:rPr>
        <w:t xml:space="preserve"> with workers of color in economic and political action</w:t>
      </w:r>
      <w:r w:rsidRPr="00007577">
        <w:rPr>
          <w:sz w:val="16"/>
        </w:rPr>
        <w:t xml:space="preserve">. Far from welcoming such cooperation, </w:t>
      </w:r>
      <w:r w:rsidRPr="00BA6452">
        <w:rPr>
          <w:rStyle w:val="StyleUnderline"/>
          <w:highlight w:val="green"/>
        </w:rPr>
        <w:t>elites</w:t>
      </w:r>
      <w:r w:rsidRPr="00007577">
        <w:rPr>
          <w:rStyle w:val="StyleUnderline"/>
        </w:rPr>
        <w:t xml:space="preserve"> </w:t>
      </w:r>
      <w:r w:rsidRPr="002E57C7">
        <w:rPr>
          <w:rStyle w:val="StyleUnderline"/>
        </w:rPr>
        <w:t>have</w:t>
      </w:r>
      <w:r w:rsidRPr="00007577">
        <w:rPr>
          <w:rStyle w:val="StyleUnderline"/>
        </w:rPr>
        <w:t xml:space="preserve"> </w:t>
      </w:r>
      <w:r w:rsidRPr="00BA6452">
        <w:rPr>
          <w:rStyle w:val="StyleUnderline"/>
          <w:highlight w:val="green"/>
        </w:rPr>
        <w:t>react</w:t>
      </w:r>
      <w:r w:rsidRPr="00007577">
        <w:rPr>
          <w:rStyle w:val="StyleUnderline"/>
        </w:rPr>
        <w:t xml:space="preserve">ed </w:t>
      </w:r>
      <w:r w:rsidRPr="00BA6452">
        <w:rPr>
          <w:rStyle w:val="Emphasis"/>
          <w:highlight w:val="green"/>
        </w:rPr>
        <w:t>fearfully</w:t>
      </w:r>
      <w:r w:rsidRPr="00007577">
        <w:rPr>
          <w:sz w:val="16"/>
        </w:rPr>
        <w:t xml:space="preserve"> </w:t>
      </w:r>
      <w:r w:rsidRPr="00BA6452">
        <w:rPr>
          <w:rStyle w:val="StyleUnderline"/>
          <w:highlight w:val="green"/>
        </w:rPr>
        <w:t>and</w:t>
      </w:r>
      <w:r w:rsidRPr="00BA6452">
        <w:rPr>
          <w:sz w:val="16"/>
          <w:highlight w:val="green"/>
        </w:rPr>
        <w:t xml:space="preserve"> </w:t>
      </w:r>
      <w:r w:rsidRPr="00BA6452">
        <w:rPr>
          <w:rStyle w:val="StyleUnderline"/>
          <w:highlight w:val="green"/>
        </w:rPr>
        <w:t xml:space="preserve">turned to </w:t>
      </w:r>
      <w:r w:rsidRPr="00BA6452">
        <w:rPr>
          <w:rStyle w:val="Emphasis"/>
          <w:highlight w:val="green"/>
        </w:rPr>
        <w:t>law</w:t>
      </w:r>
      <w:r w:rsidRPr="00BA6452">
        <w:rPr>
          <w:sz w:val="16"/>
          <w:highlight w:val="green"/>
        </w:rPr>
        <w:t xml:space="preserve"> </w:t>
      </w:r>
      <w:r w:rsidRPr="002E57C7">
        <w:rPr>
          <w:sz w:val="16"/>
        </w:rPr>
        <w:t xml:space="preserve">(or, in the case of Reconstruction, the judicial suspension of law in the face of paramilitary insurgency) </w:t>
      </w:r>
      <w:r w:rsidRPr="00BA6452">
        <w:rPr>
          <w:rStyle w:val="StyleUnderline"/>
          <w:highlight w:val="green"/>
        </w:rPr>
        <w:t xml:space="preserve">to </w:t>
      </w:r>
      <w:r w:rsidRPr="00BA6452">
        <w:rPr>
          <w:rStyle w:val="Emphasis"/>
          <w:highlight w:val="green"/>
        </w:rPr>
        <w:t>tip the balance</w:t>
      </w:r>
      <w:r w:rsidRPr="002E57C7">
        <w:rPr>
          <w:rStyle w:val="StyleUnderline"/>
        </w:rPr>
        <w:t xml:space="preserve"> in favor of white racial solidarity</w:t>
      </w:r>
      <w:r w:rsidRPr="002E57C7">
        <w:rPr>
          <w:sz w:val="16"/>
        </w:rPr>
        <w:t>.</w:t>
      </w:r>
    </w:p>
    <w:p w14:paraId="4269C65A" w14:textId="77777777" w:rsidR="00BA6452" w:rsidRPr="00007577" w:rsidRDefault="00BA6452" w:rsidP="00BA6452">
      <w:pPr>
        <w:rPr>
          <w:sz w:val="16"/>
        </w:rPr>
      </w:pPr>
      <w:r w:rsidRPr="00007577">
        <w:rPr>
          <w:sz w:val="16"/>
        </w:rPr>
        <w:t xml:space="preserve">In the field of constitutional law, Derrick Bell stands out for his close attention to the racial divide in the laboring classes. </w:t>
      </w:r>
      <w:r w:rsidRPr="00007577">
        <w:rPr>
          <w:rStyle w:val="StyleUnderline"/>
        </w:rPr>
        <w:t>Bell posited that African-Americans can advance on issues of race only when whites also benefit.</w:t>
      </w:r>
      <w:r w:rsidRPr="00007577">
        <w:rPr>
          <w:sz w:val="16"/>
        </w:rPr>
        <w:t xml:space="preserve">14 One way to secure this “interest convergence” is to ally with lower class whites “who, except for the disadvantages imposed on blacks because  of color, are in the same economic and political boat.”15 Unfortunately, however, white workers have rarely acted on these shared interests, instead </w:t>
      </w:r>
      <w:r w:rsidRPr="00007577">
        <w:rPr>
          <w:rStyle w:val="StyleUnderline"/>
        </w:rPr>
        <w:t>choosing repeatedly to ally with white elites against black workers</w:t>
      </w:r>
      <w:r w:rsidRPr="00007577">
        <w:rPr>
          <w:sz w:val="16"/>
        </w:rPr>
        <w:t>.16 They stood with white planters against slave revolts, for example, “even though the existence of slavery condemned white workers to a life of economic privation,” and excluded black workers from their unions, thereby “allow[ing] plant owners to break strikes with black scab labor.”17 Over time, whites came to embrace their race-based privileges as a constitutionally protected property right.</w:t>
      </w:r>
      <w:r w:rsidRPr="00007577">
        <w:rPr>
          <w:rStyle w:val="StyleUnderline"/>
        </w:rPr>
        <w:t>18 To Bell</w:t>
      </w:r>
      <w:r w:rsidRPr="00007577">
        <w:rPr>
          <w:sz w:val="16"/>
        </w:rPr>
        <w:t xml:space="preserve">, </w:t>
      </w:r>
      <w:r w:rsidRPr="00007577">
        <w:rPr>
          <w:rStyle w:val="StyleUnderline"/>
        </w:rPr>
        <w:t>such choices reflect a form of racism so virulent</w:t>
      </w:r>
      <w:r w:rsidRPr="00007577">
        <w:rPr>
          <w:sz w:val="16"/>
        </w:rPr>
        <w:t xml:space="preserve"> and </w:t>
      </w:r>
      <w:r w:rsidRPr="00007577">
        <w:rPr>
          <w:sz w:val="16"/>
        </w:rPr>
        <w:lastRenderedPageBreak/>
        <w:t xml:space="preserve">deeply rooted </w:t>
      </w:r>
      <w:r w:rsidRPr="00007577">
        <w:rPr>
          <w:rStyle w:val="StyleUnderline"/>
        </w:rPr>
        <w:t>that it overrides economic rationality and blocks any hope of genuine racial equality</w:t>
      </w:r>
      <w:r w:rsidRPr="00007577">
        <w:rPr>
          <w:sz w:val="16"/>
        </w:rPr>
        <w:t xml:space="preserve">.19 In apparent despair, </w:t>
      </w:r>
      <w:r w:rsidRPr="00007577">
        <w:rPr>
          <w:rStyle w:val="StyleUnderline"/>
        </w:rPr>
        <w:t>Bell warns that black people face permanent and irrevocable subordination</w:t>
      </w:r>
      <w:r w:rsidRPr="00007577">
        <w:rPr>
          <w:sz w:val="16"/>
        </w:rPr>
        <w:t xml:space="preserve">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6EEB49ED" w14:textId="77777777" w:rsidR="00BA6452" w:rsidRDefault="00BA6452" w:rsidP="00BA6452">
      <w:pPr>
        <w:rPr>
          <w:sz w:val="16"/>
        </w:rPr>
      </w:pPr>
      <w:r w:rsidRPr="00007577">
        <w:rPr>
          <w:sz w:val="16"/>
        </w:rPr>
        <w:t xml:space="preserve">I take as my starting point Bell’s compelling account of white workers repeatedly choosing racial over class solidarity. It is possible, however, that </w:t>
      </w:r>
      <w:r w:rsidRPr="00BA6452">
        <w:rPr>
          <w:rStyle w:val="Emphasis"/>
          <w:highlight w:val="green"/>
        </w:rPr>
        <w:t>racial attitudes</w:t>
      </w:r>
      <w:r w:rsidRPr="00007577">
        <w:rPr>
          <w:sz w:val="16"/>
        </w:rPr>
        <w:t xml:space="preserve"> </w:t>
      </w:r>
      <w:r w:rsidRPr="00007577">
        <w:rPr>
          <w:rStyle w:val="StyleUnderline"/>
        </w:rPr>
        <w:t>and</w:t>
      </w:r>
      <w:r w:rsidRPr="00007577">
        <w:rPr>
          <w:sz w:val="16"/>
        </w:rPr>
        <w:t xml:space="preserve"> </w:t>
      </w:r>
      <w:r w:rsidRPr="00007577">
        <w:rPr>
          <w:rStyle w:val="Emphasis"/>
        </w:rPr>
        <w:t>culture</w:t>
      </w:r>
      <w:r w:rsidRPr="00007577">
        <w:rPr>
          <w:sz w:val="16"/>
        </w:rPr>
        <w:t xml:space="preserve"> </w:t>
      </w:r>
      <w:r w:rsidRPr="002E57C7">
        <w:rPr>
          <w:rStyle w:val="StyleUnderline"/>
        </w:rPr>
        <w:t xml:space="preserve">do </w:t>
      </w:r>
      <w:r w:rsidRPr="002E57C7">
        <w:rPr>
          <w:rStyle w:val="Emphasis"/>
        </w:rPr>
        <w:t>not</w:t>
      </w:r>
      <w:r w:rsidRPr="00007577">
        <w:rPr>
          <w:rStyle w:val="StyleUnderline"/>
        </w:rPr>
        <w:t xml:space="preserve"> provide a </w:t>
      </w:r>
      <w:r w:rsidRPr="00007577">
        <w:rPr>
          <w:rStyle w:val="Emphasis"/>
        </w:rPr>
        <w:t>sufficient</w:t>
      </w:r>
      <w:r w:rsidRPr="00007577">
        <w:rPr>
          <w:rStyle w:val="StyleUnderline"/>
        </w:rPr>
        <w:t xml:space="preserve"> explanation for those choices</w:t>
      </w:r>
      <w:r w:rsidRPr="00007577">
        <w:rPr>
          <w:sz w:val="16"/>
        </w:rPr>
        <w:t xml:space="preserve">. “White workers,” as Martha Mahoney has observed, “formed </w:t>
      </w:r>
      <w:r w:rsidRPr="00007577">
        <w:rPr>
          <w:rStyle w:val="StyleUnderline"/>
        </w:rPr>
        <w:t>concepts of self-interest</w:t>
      </w:r>
      <w:r w:rsidRPr="00007577">
        <w:rPr>
          <w:sz w:val="16"/>
        </w:rPr>
        <w:t xml:space="preserve"> in a landscape which </w:t>
      </w:r>
      <w:r w:rsidRPr="00007577">
        <w:rPr>
          <w:rStyle w:val="StyleUnderline"/>
        </w:rPr>
        <w:t xml:space="preserve">was </w:t>
      </w:r>
      <w:r w:rsidRPr="00BA6452">
        <w:rPr>
          <w:rStyle w:val="Emphasis"/>
          <w:highlight w:val="green"/>
        </w:rPr>
        <w:t>not a vacuum</w:t>
      </w:r>
      <w:r w:rsidRPr="00007577">
        <w:rPr>
          <w:sz w:val="16"/>
        </w:rPr>
        <w:t xml:space="preserve"> </w:t>
      </w:r>
      <w:r w:rsidRPr="00007577">
        <w:rPr>
          <w:rStyle w:val="StyleUnderline"/>
        </w:rPr>
        <w:t xml:space="preserve">but a set of </w:t>
      </w:r>
      <w:r w:rsidRPr="00007577">
        <w:rPr>
          <w:rStyle w:val="Emphasis"/>
        </w:rPr>
        <w:t>substantial obstacles to solidarity</w:t>
      </w:r>
      <w:r w:rsidRPr="00007577">
        <w:rPr>
          <w:sz w:val="16"/>
        </w:rPr>
        <w:t xml:space="preserve">.”21 Given the demonstrated tendency of human beings to develop group antagonisms along even random lines of cleavage without any encouragement at all, it would seem that </w:t>
      </w:r>
      <w:r w:rsidRPr="00007577">
        <w:rPr>
          <w:rStyle w:val="Emphasis"/>
        </w:rPr>
        <w:t xml:space="preserve">official </w:t>
      </w:r>
      <w:r w:rsidRPr="00BA6452">
        <w:rPr>
          <w:rStyle w:val="Emphasis"/>
          <w:highlight w:val="green"/>
        </w:rPr>
        <w:t>law</w:t>
      </w:r>
      <w:r w:rsidRPr="00BA6452">
        <w:rPr>
          <w:sz w:val="16"/>
          <w:highlight w:val="green"/>
        </w:rPr>
        <w:t xml:space="preserve">, </w:t>
      </w:r>
      <w:r w:rsidRPr="00BA6452">
        <w:rPr>
          <w:rStyle w:val="StyleUnderline"/>
          <w:highlight w:val="green"/>
        </w:rPr>
        <w:t>linked</w:t>
      </w:r>
      <w:r w:rsidRPr="00007577">
        <w:rPr>
          <w:rStyle w:val="StyleUnderline"/>
        </w:rPr>
        <w:t xml:space="preserve"> to preexisting </w:t>
      </w:r>
      <w:r w:rsidRPr="00BA6452">
        <w:rPr>
          <w:rStyle w:val="StyleUnderline"/>
          <w:highlight w:val="green"/>
        </w:rPr>
        <w:t>prejudices</w:t>
      </w:r>
      <w:r w:rsidRPr="00BA6452">
        <w:rPr>
          <w:sz w:val="16"/>
          <w:highlight w:val="green"/>
        </w:rPr>
        <w:t xml:space="preserve"> </w:t>
      </w:r>
      <w:r w:rsidRPr="00BA6452">
        <w:rPr>
          <w:rStyle w:val="StyleUnderline"/>
          <w:highlight w:val="green"/>
        </w:rPr>
        <w:t>and</w:t>
      </w:r>
      <w:r w:rsidRPr="00007577">
        <w:rPr>
          <w:rStyle w:val="StyleUnderline"/>
        </w:rPr>
        <w:t xml:space="preserve"> backed by the armed </w:t>
      </w:r>
      <w:r w:rsidRPr="00BA6452">
        <w:rPr>
          <w:rStyle w:val="StyleUnderline"/>
          <w:highlight w:val="green"/>
        </w:rPr>
        <w:t>power</w:t>
      </w:r>
      <w:r w:rsidRPr="00007577">
        <w:rPr>
          <w:rStyle w:val="StyleUnderline"/>
        </w:rPr>
        <w:t xml:space="preserve"> of the state</w:t>
      </w:r>
      <w:r w:rsidRPr="00007577">
        <w:rPr>
          <w:sz w:val="16"/>
        </w:rPr>
        <w:t xml:space="preserve">, </w:t>
      </w:r>
      <w:r w:rsidRPr="00007577">
        <w:rPr>
          <w:rStyle w:val="StyleUnderline"/>
        </w:rPr>
        <w:t xml:space="preserve">could </w:t>
      </w:r>
      <w:r w:rsidRPr="002E57C7">
        <w:rPr>
          <w:rStyle w:val="Emphasis"/>
        </w:rPr>
        <w:t>erect</w:t>
      </w:r>
      <w:r w:rsidRPr="00007577">
        <w:rPr>
          <w:rStyle w:val="Emphasis"/>
        </w:rPr>
        <w:t xml:space="preserve"> formidable </w:t>
      </w:r>
      <w:r w:rsidRPr="00BA6452">
        <w:rPr>
          <w:rStyle w:val="Emphasis"/>
          <w:highlight w:val="green"/>
        </w:rPr>
        <w:t>obstacles</w:t>
      </w:r>
      <w:r w:rsidRPr="00BA6452">
        <w:rPr>
          <w:sz w:val="16"/>
          <w:highlight w:val="green"/>
        </w:rPr>
        <w:t xml:space="preserve"> </w:t>
      </w:r>
      <w:r w:rsidRPr="00BA6452">
        <w:rPr>
          <w:rStyle w:val="StyleUnderline"/>
          <w:highlight w:val="green"/>
        </w:rPr>
        <w:t>to coop</w:t>
      </w:r>
      <w:r w:rsidRPr="002E57C7">
        <w:rPr>
          <w:rStyle w:val="StyleUnderline"/>
        </w:rPr>
        <w:t>eration</w:t>
      </w:r>
      <w:r w:rsidRPr="00007577">
        <w:rPr>
          <w:rStyle w:val="StyleUnderline"/>
        </w:rPr>
        <w:t xml:space="preserve"> and solidarity</w:t>
      </w:r>
      <w:r w:rsidRPr="00007577">
        <w:rPr>
          <w:sz w:val="16"/>
        </w:rPr>
        <w:t xml:space="preserve">.22 </w:t>
      </w:r>
      <w:r w:rsidRPr="00007577">
        <w:rPr>
          <w:rStyle w:val="StyleUnderline"/>
        </w:rPr>
        <w:t>By attaching serious consequences to racial categories</w:t>
      </w:r>
      <w:r w:rsidRPr="00007577">
        <w:rPr>
          <w:sz w:val="16"/>
        </w:rPr>
        <w:t xml:space="preserve">, </w:t>
      </w:r>
      <w:r w:rsidRPr="00007577">
        <w:rPr>
          <w:rStyle w:val="StyleUnderline"/>
        </w:rPr>
        <w:t>law could make them “</w:t>
      </w:r>
      <w:r w:rsidRPr="00007577">
        <w:rPr>
          <w:rStyle w:val="Emphasis"/>
        </w:rPr>
        <w:t>real</w:t>
      </w:r>
      <w:r w:rsidRPr="00007577">
        <w:rPr>
          <w:sz w:val="16"/>
        </w:rPr>
        <w:t xml:space="preserve">” </w:t>
      </w:r>
      <w:r w:rsidRPr="00007577">
        <w:rPr>
          <w:rStyle w:val="StyleUnderline"/>
        </w:rPr>
        <w:t>in an experiential and practical sense</w:t>
      </w:r>
      <w:r w:rsidRPr="00007577">
        <w:rPr>
          <w:sz w:val="16"/>
        </w:rPr>
        <w:t xml:space="preserve">. </w:t>
      </w:r>
      <w:r w:rsidRPr="00007577">
        <w:rPr>
          <w:rStyle w:val="StyleUnderline"/>
        </w:rPr>
        <w:t>When</w:t>
      </w:r>
      <w:r w:rsidRPr="00007577">
        <w:rPr>
          <w:sz w:val="16"/>
        </w:rPr>
        <w:t xml:space="preserve"> the history of </w:t>
      </w:r>
      <w:r w:rsidRPr="00007577">
        <w:rPr>
          <w:rStyle w:val="StyleUnderline"/>
        </w:rPr>
        <w:t xml:space="preserve">crossracial laboring-class cooperation is considered </w:t>
      </w:r>
      <w:r w:rsidRPr="00BA6452">
        <w:rPr>
          <w:rStyle w:val="StyleUnderline"/>
          <w:highlight w:val="green"/>
        </w:rPr>
        <w:t>in</w:t>
      </w:r>
      <w:r w:rsidRPr="00007577">
        <w:rPr>
          <w:rStyle w:val="StyleUnderline"/>
        </w:rPr>
        <w:t xml:space="preserve"> light of the </w:t>
      </w:r>
      <w:r w:rsidRPr="00BA6452">
        <w:rPr>
          <w:rStyle w:val="Emphasis"/>
          <w:highlight w:val="green"/>
        </w:rPr>
        <w:t>situational force of law</w:t>
      </w:r>
      <w:r w:rsidRPr="00007577">
        <w:rPr>
          <w:sz w:val="16"/>
        </w:rPr>
        <w:t xml:space="preserve">, </w:t>
      </w:r>
      <w:r w:rsidRPr="00007577">
        <w:rPr>
          <w:rStyle w:val="StyleUnderline"/>
        </w:rPr>
        <w:t xml:space="preserve">we may </w:t>
      </w:r>
      <w:r w:rsidRPr="00007577">
        <w:rPr>
          <w:rStyle w:val="Emphasis"/>
        </w:rPr>
        <w:t>dissent</w:t>
      </w:r>
      <w:r w:rsidRPr="00007577">
        <w:rPr>
          <w:rStyle w:val="StyleUnderline"/>
        </w:rPr>
        <w:t xml:space="preserve"> from Bell’s conclusion that </w:t>
      </w:r>
      <w:r w:rsidRPr="00BA6452">
        <w:rPr>
          <w:rStyle w:val="StyleUnderline"/>
          <w:highlight w:val="green"/>
        </w:rPr>
        <w:t>poor whites</w:t>
      </w:r>
      <w:r w:rsidRPr="00007577">
        <w:rPr>
          <w:rStyle w:val="StyleUnderline"/>
        </w:rPr>
        <w:t xml:space="preserve"> </w:t>
      </w:r>
      <w:r w:rsidRPr="00BA6452">
        <w:rPr>
          <w:rStyle w:val="StyleUnderline"/>
          <w:highlight w:val="green"/>
        </w:rPr>
        <w:t>were</w:t>
      </w:r>
      <w:r w:rsidRPr="00007577">
        <w:rPr>
          <w:rStyle w:val="StyleUnderline"/>
        </w:rPr>
        <w:t xml:space="preserve"> “easily </w:t>
      </w:r>
      <w:r w:rsidRPr="00BA6452">
        <w:rPr>
          <w:rStyle w:val="Emphasis"/>
          <w:highlight w:val="green"/>
        </w:rPr>
        <w:t>detoured into protecting</w:t>
      </w:r>
      <w:r w:rsidRPr="00007577">
        <w:rPr>
          <w:sz w:val="16"/>
        </w:rPr>
        <w:t xml:space="preserve"> </w:t>
      </w:r>
      <w:r w:rsidRPr="00007577">
        <w:rPr>
          <w:rStyle w:val="StyleUnderline"/>
        </w:rPr>
        <w:t xml:space="preserve">their sense of </w:t>
      </w:r>
      <w:r w:rsidRPr="00BA6452">
        <w:rPr>
          <w:rStyle w:val="Emphasis"/>
          <w:highlight w:val="green"/>
        </w:rPr>
        <w:t>entitlement</w:t>
      </w:r>
      <w:r w:rsidRPr="00007577">
        <w:rPr>
          <w:sz w:val="16"/>
        </w:rPr>
        <w:t xml:space="preserve"> vis-à-vis blacks </w:t>
      </w:r>
      <w:r w:rsidRPr="00007577">
        <w:rPr>
          <w:rStyle w:val="StyleUnderline"/>
        </w:rPr>
        <w:t>for all things of value</w:t>
      </w:r>
      <w:r w:rsidRPr="00007577">
        <w:rPr>
          <w:sz w:val="16"/>
        </w:rPr>
        <w:t>.”23</w:t>
      </w:r>
    </w:p>
    <w:p w14:paraId="3EAC8366" w14:textId="77777777" w:rsidR="00BA6452" w:rsidRPr="0098390F" w:rsidRDefault="00BA6452" w:rsidP="00BA6452">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w:t>
      </w:r>
    </w:p>
    <w:p w14:paraId="7B39C355" w14:textId="77777777" w:rsidR="00BA6452" w:rsidRDefault="00BA6452" w:rsidP="00BA6452">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72078791" w14:textId="77777777" w:rsidR="00BA6452" w:rsidRPr="00FD6074" w:rsidRDefault="00BA6452" w:rsidP="00BA6452">
      <w:pPr>
        <w:rPr>
          <w:sz w:val="16"/>
        </w:rPr>
      </w:pPr>
      <w:r w:rsidRPr="00FD6074">
        <w:rPr>
          <w:sz w:val="16"/>
        </w:rPr>
        <w:t>1 – On fascism</w:t>
      </w:r>
    </w:p>
    <w:p w14:paraId="25E8B0E6" w14:textId="77777777" w:rsidR="00BA6452" w:rsidRPr="00FD6074" w:rsidRDefault="00BA6452" w:rsidP="00BA6452">
      <w:pPr>
        <w:rPr>
          <w:sz w:val="16"/>
        </w:rPr>
      </w:pPr>
      <w:r w:rsidRPr="00BA6452">
        <w:rPr>
          <w:rStyle w:val="StyleUnderline"/>
          <w:highlight w:val="green"/>
        </w:rPr>
        <w:t>Fascism</w:t>
      </w:r>
      <w:r w:rsidRPr="005C7785">
        <w:rPr>
          <w:rStyle w:val="StyleUnderline"/>
        </w:rPr>
        <w:t xml:space="preserve"> can be classically defined as an ideology, a movement and a regime.</w:t>
      </w:r>
    </w:p>
    <w:p w14:paraId="6AD73EB2" w14:textId="77777777" w:rsidR="00BA6452" w:rsidRPr="00FD6074" w:rsidRDefault="00BA6452" w:rsidP="00BA6452">
      <w:pPr>
        <w:rPr>
          <w:sz w:val="16"/>
        </w:rPr>
      </w:pPr>
      <w:r w:rsidRPr="005C7785">
        <w:rPr>
          <w:rStyle w:val="StyleUnderline"/>
        </w:rPr>
        <w:t xml:space="preserve">It </w:t>
      </w:r>
      <w:r w:rsidRPr="00BA6452">
        <w:rPr>
          <w:rStyle w:val="StyleUnderline"/>
          <w:highlight w:val="green"/>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BA6452">
        <w:rPr>
          <w:rStyle w:val="StyleUnderline"/>
          <w:highlight w:val="green"/>
        </w:rPr>
        <w:t>destruction</w:t>
      </w:r>
      <w:r w:rsidRPr="005C7785">
        <w:rPr>
          <w:rStyle w:val="StyleUnderline"/>
        </w:rPr>
        <w:t xml:space="preserve"> </w:t>
      </w:r>
      <w:r w:rsidRPr="00BA6452">
        <w:rPr>
          <w:rStyle w:val="StyleUnderline"/>
          <w:highlight w:val="green"/>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BA6452">
        <w:rPr>
          <w:rStyle w:val="StyleUnderline"/>
          <w:highlight w:val="green"/>
        </w:rPr>
        <w:t>seen as hindering</w:t>
      </w:r>
      <w:r w:rsidRPr="005C7785">
        <w:rPr>
          <w:rStyle w:val="StyleUnderline"/>
        </w:rPr>
        <w:t xml:space="preserve"> its phantasmagorical </w:t>
      </w:r>
      <w:r w:rsidRPr="00BA6452">
        <w:rPr>
          <w:rStyle w:val="StyleUnderline"/>
          <w:highlight w:val="green"/>
        </w:rPr>
        <w:t>homogeneity</w:t>
      </w:r>
      <w:r w:rsidRPr="005C7785">
        <w:rPr>
          <w:rStyle w:val="StyleUnderline"/>
        </w:rPr>
        <w:t>, impeding its chimerical unity, depriving it of its imaginary essence and dissolving its profound identity.</w:t>
      </w:r>
    </w:p>
    <w:p w14:paraId="5E8D1604" w14:textId="77777777" w:rsidR="00BA6452" w:rsidRPr="00FD6074" w:rsidRDefault="00BA6452" w:rsidP="00BA6452">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6592921C" w14:textId="77777777" w:rsidR="00BA6452" w:rsidRPr="00FD6074" w:rsidRDefault="00BA6452" w:rsidP="00BA6452">
      <w:pPr>
        <w:rPr>
          <w:sz w:val="16"/>
        </w:rPr>
      </w:pPr>
      <w:r w:rsidRPr="00FD6074">
        <w:rPr>
          <w:sz w:val="16"/>
        </w:rPr>
        <w:t xml:space="preserve">When </w:t>
      </w:r>
      <w:r w:rsidRPr="00BA6452">
        <w:rPr>
          <w:rStyle w:val="Emphasis"/>
          <w:highlight w:val="green"/>
        </w:rPr>
        <w:t>fascism</w:t>
      </w:r>
      <w:r w:rsidRPr="00FD6074">
        <w:rPr>
          <w:sz w:val="16"/>
        </w:rPr>
        <w:t xml:space="preserve"> succeeds in conquering power and becoming a regime (or more precisely a state of exception), it </w:t>
      </w:r>
      <w:r w:rsidRPr="00BA6452">
        <w:rPr>
          <w:rStyle w:val="Emphasis"/>
          <w:highlight w:val="green"/>
        </w:rPr>
        <w:t>always</w:t>
      </w:r>
      <w:r w:rsidRPr="005C7785">
        <w:rPr>
          <w:rStyle w:val="StyleUnderline"/>
        </w:rPr>
        <w:t xml:space="preserve"> tends to </w:t>
      </w:r>
      <w:r w:rsidRPr="00BA6452">
        <w:rPr>
          <w:rStyle w:val="Emphasis"/>
          <w:highlight w:val="green"/>
        </w:rPr>
        <w:t>perpetuate the social</w:t>
      </w:r>
      <w:r w:rsidRPr="00FD6074">
        <w:rPr>
          <w:rStyle w:val="Emphasis"/>
        </w:rPr>
        <w:t xml:space="preserve"> </w:t>
      </w:r>
      <w:r w:rsidRPr="00BA6452">
        <w:rPr>
          <w:rStyle w:val="Emphasis"/>
          <w:highlight w:val="green"/>
        </w:rPr>
        <w:t>order</w:t>
      </w:r>
      <w:r w:rsidRPr="00FD6074">
        <w:rPr>
          <w:sz w:val="16"/>
        </w:rPr>
        <w:t xml:space="preserve"> – despite its ‘anti-systemic’ and sometimes even ‘revolutionary’ pretensions.</w:t>
      </w:r>
    </w:p>
    <w:p w14:paraId="42FC2346" w14:textId="77777777" w:rsidR="00BA6452" w:rsidRPr="00BA6452" w:rsidRDefault="00BA6452" w:rsidP="00BA6452">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w:t>
      </w:r>
      <w:r w:rsidRPr="00BA6452">
        <w:rPr>
          <w:sz w:val="16"/>
        </w:rPr>
        <w:t>differences in context.</w:t>
      </w:r>
    </w:p>
    <w:p w14:paraId="5DE20BDF" w14:textId="77777777" w:rsidR="00BA6452" w:rsidRPr="00BA6452" w:rsidRDefault="00BA6452" w:rsidP="00BA6452">
      <w:pPr>
        <w:rPr>
          <w:sz w:val="16"/>
        </w:rPr>
      </w:pPr>
      <w:r w:rsidRPr="00BA6452">
        <w:rPr>
          <w:sz w:val="16"/>
        </w:rPr>
        <w:t>2 – Crisis of hegemony (1)</w:t>
      </w:r>
    </w:p>
    <w:p w14:paraId="43EE42E0" w14:textId="77777777" w:rsidR="00BA6452" w:rsidRPr="00BA6452" w:rsidRDefault="00BA6452" w:rsidP="00BA6452">
      <w:pPr>
        <w:rPr>
          <w:sz w:val="16"/>
        </w:rPr>
      </w:pPr>
      <w:r w:rsidRPr="00BA6452">
        <w:rPr>
          <w:rStyle w:val="Emphasis"/>
        </w:rPr>
        <w:t>If its rise requires</w:t>
      </w:r>
      <w:r w:rsidRPr="00BA6452">
        <w:rPr>
          <w:rStyle w:val="StyleUnderline"/>
        </w:rPr>
        <w:t xml:space="preserve"> the background of </w:t>
      </w:r>
      <w:r w:rsidRPr="00BA6452">
        <w:rPr>
          <w:rStyle w:val="Emphasis"/>
        </w:rPr>
        <w:t>a structural crisis of capitalism</w:t>
      </w:r>
      <w:r w:rsidRPr="00BA6452">
        <w:rPr>
          <w:rStyle w:val="StyleUnderline"/>
        </w:rPr>
        <w:t xml:space="preserve">, </w:t>
      </w:r>
      <w:r w:rsidRPr="00BA6452">
        <w:rPr>
          <w:rStyle w:val="Emphasis"/>
        </w:rPr>
        <w:t>economic instability</w:t>
      </w:r>
      <w:r w:rsidRPr="00BA6452">
        <w:rPr>
          <w:rStyle w:val="StyleUnderline"/>
        </w:rPr>
        <w:t xml:space="preserve">, </w:t>
      </w:r>
      <w:r w:rsidRPr="00BA6452">
        <w:rPr>
          <w:rStyle w:val="Emphasis"/>
        </w:rPr>
        <w:t>popular frustrations</w:t>
      </w:r>
      <w:r w:rsidRPr="00BA6452">
        <w:rPr>
          <w:rStyle w:val="StyleUnderline"/>
        </w:rPr>
        <w:t xml:space="preserve">, </w:t>
      </w:r>
      <w:r w:rsidRPr="00BA6452">
        <w:rPr>
          <w:rStyle w:val="Emphasis"/>
        </w:rPr>
        <w:t>deepening social antagonisms</w:t>
      </w:r>
      <w:r w:rsidRPr="00BA6452">
        <w:rPr>
          <w:rStyle w:val="StyleUnderline"/>
        </w:rPr>
        <w:t xml:space="preserve"> (class, race and gender) and identity panic, fascism is only on the agenda when </w:t>
      </w:r>
      <w:r w:rsidRPr="00BA6452">
        <w:rPr>
          <w:rStyle w:val="Emphasis"/>
        </w:rPr>
        <w:t>the political crisis reaches such a level of intensity that it becomes insurmountable within the framework of established</w:t>
      </w:r>
      <w:r w:rsidRPr="00BA6452">
        <w:rPr>
          <w:rStyle w:val="StyleUnderline"/>
        </w:rPr>
        <w:t xml:space="preserve"> forms of </w:t>
      </w:r>
      <w:r w:rsidRPr="00BA6452">
        <w:rPr>
          <w:rStyle w:val="Emphasis"/>
        </w:rPr>
        <w:t>political domination</w:t>
      </w:r>
      <w:r w:rsidRPr="00BA6452">
        <w:rPr>
          <w:sz w:val="16"/>
        </w:rPr>
        <w:t xml:space="preserve">, </w:t>
      </w:r>
      <w:r w:rsidRPr="00BA6452">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2688758D" w14:textId="77777777" w:rsidR="00BA6452" w:rsidRPr="00FD6074" w:rsidRDefault="00BA6452" w:rsidP="00BA6452">
      <w:pPr>
        <w:rPr>
          <w:sz w:val="16"/>
        </w:rPr>
      </w:pPr>
      <w:r w:rsidRPr="00BA6452">
        <w:rPr>
          <w:sz w:val="16"/>
        </w:rPr>
        <w:lastRenderedPageBreak/>
        <w:t xml:space="preserve">This is </w:t>
      </w:r>
      <w:r w:rsidRPr="00BA6452">
        <w:rPr>
          <w:rStyle w:val="StyleUnderline"/>
        </w:rPr>
        <w:t xml:space="preserve">what Gramsci called a </w:t>
      </w:r>
      <w:r w:rsidRPr="00BA6452">
        <w:rPr>
          <w:rStyle w:val="Emphasis"/>
        </w:rPr>
        <w:t>crisis of hegemony</w:t>
      </w:r>
      <w:r w:rsidRPr="00BA6452">
        <w:rPr>
          <w:sz w:val="16"/>
        </w:rPr>
        <w:t xml:space="preserve"> (or ‘organic crisis’), </w:t>
      </w:r>
      <w:r w:rsidRPr="00BA6452">
        <w:rPr>
          <w:rStyle w:val="StyleUnderline"/>
        </w:rPr>
        <w:t>the central component of which is the growing inability of the bourgeoisie to impose its political domination through the fabrication of majority consent to the order of things</w:t>
      </w:r>
      <w:r w:rsidRPr="00BA6452">
        <w:rPr>
          <w:sz w:val="16"/>
        </w:rPr>
        <w:t xml:space="preserve">, i.e. </w:t>
      </w:r>
      <w:r w:rsidRPr="00BA6452">
        <w:rPr>
          <w:rStyle w:val="StyleUnderline"/>
        </w:rPr>
        <w:t>without a significant increase in the degree of physical coercion.</w:t>
      </w:r>
      <w:r w:rsidRPr="00BA6452">
        <w:rPr>
          <w:sz w:val="16"/>
        </w:rPr>
        <w:t xml:space="preserve"> </w:t>
      </w:r>
      <w:r w:rsidRPr="00BA6452">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w:t>
      </w:r>
      <w:r w:rsidRPr="00ED37B8">
        <w:rPr>
          <w:rStyle w:val="StyleUnderline"/>
        </w:rPr>
        <w:t xml:space="preserve">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5C126475" w14:textId="77777777" w:rsidR="00BA6452" w:rsidRPr="00FD6074" w:rsidRDefault="00BA6452" w:rsidP="00BA6452">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BA6452">
        <w:rPr>
          <w:rStyle w:val="Emphasis"/>
          <w:highlight w:val="green"/>
        </w:rPr>
        <w:t>neo-fascism</w:t>
      </w:r>
      <w:r w:rsidRPr="00ED37B8">
        <w:rPr>
          <w:rStyle w:val="StyleUnderline"/>
        </w:rPr>
        <w:t xml:space="preserve">, this weakening </w:t>
      </w:r>
      <w:r w:rsidRPr="00BA6452">
        <w:rPr>
          <w:rStyle w:val="StyleUnderline"/>
          <w:highlight w:val="green"/>
        </w:rPr>
        <w:t xml:space="preserve">results in the </w:t>
      </w:r>
      <w:r w:rsidRPr="00BA6452">
        <w:rPr>
          <w:rStyle w:val="Emphasis"/>
          <w:highlight w:val="green"/>
        </w:rPr>
        <w:t>decline of traditional mass organisations</w:t>
      </w:r>
      <w:r w:rsidRPr="00FD6074">
        <w:rPr>
          <w:sz w:val="16"/>
        </w:rPr>
        <w:t xml:space="preserve"> (</w:t>
      </w:r>
      <w:r w:rsidRPr="00ED37B8">
        <w:rPr>
          <w:rStyle w:val="StyleUnderline"/>
        </w:rPr>
        <w:t xml:space="preserve">political parties, </w:t>
      </w:r>
      <w:r w:rsidRPr="00BA6452">
        <w:rPr>
          <w:rStyle w:val="Emphasis"/>
          <w:highlight w:val="green"/>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BA6452">
        <w:rPr>
          <w:rStyle w:val="Emphasis"/>
          <w:highlight w:val="green"/>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BA6452">
        <w:rPr>
          <w:rStyle w:val="StyleUnderline"/>
          <w:highlight w:val="green"/>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48A4CC39" w14:textId="77777777" w:rsidR="00BA6452" w:rsidRPr="00FD6074" w:rsidRDefault="00BA6452" w:rsidP="00BA6452">
      <w:pPr>
        <w:rPr>
          <w:sz w:val="16"/>
        </w:rPr>
      </w:pPr>
      <w:r w:rsidRPr="00FD6074">
        <w:rPr>
          <w:sz w:val="16"/>
        </w:rPr>
        <w:t>3 – Crisis of hegemony (2)</w:t>
      </w:r>
    </w:p>
    <w:p w14:paraId="753B79E0" w14:textId="77777777" w:rsidR="00BA6452" w:rsidRPr="00FD6074" w:rsidRDefault="00BA6452" w:rsidP="00BA6452">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05BF780C" w14:textId="77777777" w:rsidR="00BA6452" w:rsidRPr="00FD6074" w:rsidRDefault="00BA6452" w:rsidP="00BA6452">
      <w:pPr>
        <w:rPr>
          <w:sz w:val="16"/>
        </w:rPr>
      </w:pPr>
      <w:r w:rsidRPr="00ED37B8">
        <w:rPr>
          <w:rStyle w:val="StyleUnderline"/>
        </w:rPr>
        <w:t xml:space="preserve">By </w:t>
      </w:r>
      <w:r w:rsidRPr="00BA6452">
        <w:rPr>
          <w:rStyle w:val="StyleUnderline"/>
          <w:highlight w:val="green"/>
        </w:rPr>
        <w:t>launching an offensive against</w:t>
      </w:r>
      <w:r w:rsidRPr="00ED37B8">
        <w:rPr>
          <w:rStyle w:val="StyleUnderline"/>
        </w:rPr>
        <w:t xml:space="preserve"> the </w:t>
      </w:r>
      <w:r w:rsidRPr="00BA6452">
        <w:rPr>
          <w:rStyle w:val="StyleUnderline"/>
          <w:highlight w:val="green"/>
        </w:rPr>
        <w:t>organised workers’</w:t>
      </w:r>
      <w:r w:rsidRPr="00ED37B8">
        <w:rPr>
          <w:rStyle w:val="StyleUnderline"/>
        </w:rPr>
        <w:t xml:space="preserve"> movement, </w:t>
      </w:r>
      <w:r w:rsidRPr="00BA6452">
        <w:rPr>
          <w:rStyle w:val="StyleUnderline"/>
          <w:highlight w:val="green"/>
        </w:rPr>
        <w:t>and</w:t>
      </w:r>
      <w:r w:rsidRPr="00ED37B8">
        <w:rPr>
          <w:rStyle w:val="StyleUnderline"/>
        </w:rPr>
        <w:t xml:space="preserve"> methodically </w:t>
      </w:r>
      <w:r w:rsidRPr="00BA6452">
        <w:rPr>
          <w:rStyle w:val="StyleUnderline"/>
          <w:highlight w:val="green"/>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BA6452">
        <w:rPr>
          <w:rStyle w:val="StyleUnderline"/>
          <w:highlight w:val="green"/>
        </w:rPr>
        <w:t>mobilised working class</w:t>
      </w:r>
      <w:r w:rsidRPr="00ED37B8">
        <w:rPr>
          <w:rStyle w:val="StyleUnderline"/>
        </w:rPr>
        <w:t xml:space="preserve">), </w:t>
      </w:r>
      <w:r w:rsidRPr="00BA6452">
        <w:rPr>
          <w:rStyle w:val="StyleUnderline"/>
          <w:highlight w:val="green"/>
        </w:rPr>
        <w:t>the ruling class became</w:t>
      </w:r>
      <w:r w:rsidRPr="00ED37B8">
        <w:rPr>
          <w:rStyle w:val="StyleUnderline"/>
        </w:rPr>
        <w:t xml:space="preserve"> progressively </w:t>
      </w:r>
      <w:r w:rsidRPr="00BA6452">
        <w:rPr>
          <w:rStyle w:val="StyleUnderline"/>
          <w:highlight w:val="green"/>
        </w:rPr>
        <w:t>incapable of</w:t>
      </w:r>
      <w:r w:rsidRPr="00ED37B8">
        <w:rPr>
          <w:rStyle w:val="StyleUnderline"/>
        </w:rPr>
        <w:t xml:space="preserve"> building a composite and </w:t>
      </w:r>
      <w:r w:rsidRPr="00BA6452">
        <w:rPr>
          <w:rStyle w:val="StyleUnderline"/>
          <w:highlight w:val="green"/>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1D6D069B" w14:textId="77777777" w:rsidR="00BA6452" w:rsidRPr="00FD6074" w:rsidRDefault="00BA6452" w:rsidP="00BA6452">
      <w:pPr>
        <w:rPr>
          <w:sz w:val="16"/>
        </w:rPr>
      </w:pPr>
      <w:r w:rsidRPr="00FD6074">
        <w:rPr>
          <w:sz w:val="16"/>
        </w:rPr>
        <w:t>4 – Crisis of hegemony (3)</w:t>
      </w:r>
    </w:p>
    <w:p w14:paraId="7AA31C28" w14:textId="77777777" w:rsidR="00BA6452" w:rsidRPr="00FD6074" w:rsidRDefault="00BA6452" w:rsidP="00BA6452">
      <w:pPr>
        <w:rPr>
          <w:sz w:val="16"/>
        </w:rPr>
      </w:pPr>
      <w:r w:rsidRPr="00ED37B8">
        <w:rPr>
          <w:rStyle w:val="StyleUnderline"/>
        </w:rPr>
        <w:t xml:space="preserve">To the extent that </w:t>
      </w:r>
      <w:r w:rsidRPr="00BA6452">
        <w:rPr>
          <w:rStyle w:val="StyleUnderline"/>
          <w:highlight w:val="green"/>
        </w:rPr>
        <w:t xml:space="preserve">the </w:t>
      </w:r>
      <w:r w:rsidRPr="00BA6452">
        <w:rPr>
          <w:rStyle w:val="Emphasis"/>
          <w:highlight w:val="green"/>
        </w:rPr>
        <w:t>neoliberal offensive</w:t>
      </w:r>
      <w:r w:rsidRPr="00ED37B8">
        <w:rPr>
          <w:rStyle w:val="StyleUnderline"/>
        </w:rPr>
        <w:t xml:space="preserve"> </w:t>
      </w:r>
      <w:r w:rsidRPr="00BA6452">
        <w:rPr>
          <w:rStyle w:val="StyleUnderline"/>
          <w:highlight w:val="green"/>
        </w:rPr>
        <w:t xml:space="preserve">has made it </w:t>
      </w:r>
      <w:r w:rsidRPr="00BA6452">
        <w:rPr>
          <w:rStyle w:val="Emphasis"/>
          <w:highlight w:val="green"/>
        </w:rPr>
        <w:t>more difficult to mobilise in the workplace</w:t>
      </w:r>
      <w:r w:rsidRPr="00ED37B8">
        <w:rPr>
          <w:rStyle w:val="StyleUnderline"/>
        </w:rPr>
        <w:t xml:space="preserve">, </w:t>
      </w:r>
      <w:r w:rsidRPr="00BA6452">
        <w:rPr>
          <w:rStyle w:val="Emphasis"/>
          <w:highlight w:val="green"/>
        </w:rPr>
        <w:t>particularly</w:t>
      </w:r>
      <w:r w:rsidRPr="00ED37B8">
        <w:rPr>
          <w:rStyle w:val="StyleUnderline"/>
        </w:rPr>
        <w:t xml:space="preserve"> in the form of </w:t>
      </w:r>
      <w:r w:rsidRPr="00BA6452">
        <w:rPr>
          <w:rStyle w:val="Emphasis"/>
          <w:highlight w:val="green"/>
        </w:rPr>
        <w:t>strike action</w:t>
      </w:r>
      <w:r w:rsidRPr="00ED37B8">
        <w:rPr>
          <w:rStyle w:val="StyleUnderline"/>
        </w:rPr>
        <w:t xml:space="preserve">, weakening trade unions and increasing precariousness, this </w:t>
      </w:r>
      <w:r w:rsidRPr="00BA6452">
        <w:rPr>
          <w:rStyle w:val="StyleUnderline"/>
          <w:highlight w:val="green"/>
        </w:rPr>
        <w:t>disaffection</w:t>
      </w:r>
      <w:r w:rsidRPr="00ED37B8">
        <w:rPr>
          <w:rStyle w:val="StyleUnderline"/>
        </w:rPr>
        <w:t xml:space="preserve"> increasingly tends to be </w:t>
      </w:r>
      <w:r w:rsidRPr="00BA6452">
        <w:rPr>
          <w:rStyle w:val="StyleUnderline"/>
          <w:highlight w:val="green"/>
        </w:rPr>
        <w:t>expressed elsewhere</w:t>
      </w:r>
      <w:r w:rsidRPr="00ED37B8">
        <w:rPr>
          <w:rStyle w:val="StyleUnderline"/>
        </w:rPr>
        <w:t xml:space="preserve"> and in different forms</w:t>
      </w:r>
      <w:r w:rsidRPr="00FD6074">
        <w:rPr>
          <w:sz w:val="16"/>
        </w:rPr>
        <w:t>:</w:t>
      </w:r>
    </w:p>
    <w:p w14:paraId="5E7C1F0B" w14:textId="77777777" w:rsidR="00BA6452" w:rsidRPr="00FD6074" w:rsidRDefault="00BA6452" w:rsidP="00BA6452">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5ABFD438" w14:textId="77777777" w:rsidR="00BA6452" w:rsidRPr="00FD6074" w:rsidRDefault="00BA6452" w:rsidP="00BA6452">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0C3D3F6A" w14:textId="77777777" w:rsidR="00BA6452" w:rsidRPr="00FD6074" w:rsidRDefault="00BA6452" w:rsidP="00BA6452">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24B67B88" w14:textId="77777777" w:rsidR="00BA6452" w:rsidRPr="00FD6074" w:rsidRDefault="00BA6452" w:rsidP="00BA6452">
      <w:pPr>
        <w:rPr>
          <w:sz w:val="16"/>
        </w:rPr>
      </w:pPr>
      <w:r w:rsidRPr="00FD6074">
        <w:rPr>
          <w:sz w:val="16"/>
        </w:rPr>
        <w:t xml:space="preserve">– </w:t>
      </w:r>
      <w:r w:rsidRPr="00ED37B8">
        <w:rPr>
          <w:rStyle w:val="StyleUnderline"/>
        </w:rPr>
        <w:t xml:space="preserve">the </w:t>
      </w:r>
      <w:r w:rsidRPr="00BA6452">
        <w:rPr>
          <w:rStyle w:val="StyleUnderline"/>
          <w:highlight w:val="green"/>
        </w:rPr>
        <w:t>emergence of social movements developing outside traditional frameworks</w:t>
      </w:r>
      <w:r w:rsidRPr="00ED37B8">
        <w:rPr>
          <w:rStyle w:val="StyleUnderline"/>
        </w:rPr>
        <w:t>, i.e. essentially outside the organised labour movement (</w:t>
      </w:r>
      <w:r w:rsidRPr="00BA6452">
        <w:rPr>
          <w:rStyle w:val="StyleUnderline"/>
          <w:highlight w:val="green"/>
        </w:rPr>
        <w:t>which does not mean without</w:t>
      </w:r>
      <w:r w:rsidRPr="00ED37B8">
        <w:rPr>
          <w:rStyle w:val="StyleUnderline"/>
        </w:rPr>
        <w:t xml:space="preserve"> any </w:t>
      </w:r>
      <w:r w:rsidRPr="00BA6452">
        <w:rPr>
          <w:rStyle w:val="StyleUnderline"/>
          <w:highlight w:val="green"/>
        </w:rPr>
        <w:t>link to</w:t>
      </w:r>
      <w:r w:rsidRPr="00ED37B8">
        <w:rPr>
          <w:rStyle w:val="StyleUnderline"/>
        </w:rPr>
        <w:t xml:space="preserve"> the political Left and trade </w:t>
      </w:r>
      <w:r w:rsidRPr="00BA6452">
        <w:rPr>
          <w:rStyle w:val="StyleUnderline"/>
          <w:highlight w:val="green"/>
        </w:rPr>
        <w:t>unions</w:t>
      </w:r>
      <w:r w:rsidRPr="00ED37B8">
        <w:rPr>
          <w:rStyle w:val="StyleUnderline"/>
        </w:rPr>
        <w:t>).</w:t>
      </w:r>
    </w:p>
    <w:p w14:paraId="07ADE8D3" w14:textId="77777777" w:rsidR="00BA6452" w:rsidRPr="00FD6074" w:rsidRDefault="00BA6452" w:rsidP="00BA6452">
      <w:pPr>
        <w:rPr>
          <w:sz w:val="16"/>
        </w:rPr>
      </w:pPr>
      <w:r w:rsidRPr="00FD6074">
        <w:rPr>
          <w:sz w:val="16"/>
        </w:rPr>
        <w:t xml:space="preserve">In some national contexts, neo-fascists manage to insert themselves into broad social movements (Brazil) or generate mass mobilisations themselves (India); their ideas may also permeate certain fringes of these movements. However, this is generally not enough for neo-fascist </w:t>
      </w:r>
      <w:r w:rsidRPr="00FD6074">
        <w:rPr>
          <w:sz w:val="16"/>
        </w:rPr>
        <w:lastRenderedPageBreak/>
        <w:t>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35C9A704" w14:textId="77777777" w:rsidR="00BA6452" w:rsidRPr="00FD6074" w:rsidRDefault="00BA6452" w:rsidP="00BA6452">
      <w:pPr>
        <w:rPr>
          <w:sz w:val="16"/>
        </w:rPr>
      </w:pPr>
      <w:r w:rsidRPr="00ED37B8">
        <w:rPr>
          <w:rStyle w:val="StyleUnderline"/>
        </w:rPr>
        <w:t xml:space="preserve">In every case, </w:t>
      </w:r>
      <w:r w:rsidRPr="00BA6452">
        <w:rPr>
          <w:rStyle w:val="Emphasis"/>
          <w:highlight w:val="green"/>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14191F6B" w14:textId="77777777" w:rsidR="00BA6452" w:rsidRPr="00FD6074" w:rsidRDefault="00BA6452" w:rsidP="00BA6452">
      <w:pPr>
        <w:rPr>
          <w:sz w:val="16"/>
        </w:rPr>
      </w:pPr>
      <w:r w:rsidRPr="00FD6074">
        <w:rPr>
          <w:sz w:val="16"/>
        </w:rPr>
        <w:t>5 – Crisis of the alternative</w:t>
      </w:r>
    </w:p>
    <w:p w14:paraId="22D712FB" w14:textId="77777777" w:rsidR="00BA6452" w:rsidRPr="00FD6074" w:rsidRDefault="00BA6452" w:rsidP="00BA6452">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BA6452">
        <w:rPr>
          <w:rStyle w:val="StyleUnderline"/>
          <w:highlight w:val="green"/>
        </w:rPr>
        <w:t>inability of the</w:t>
      </w:r>
      <w:r w:rsidRPr="003E6BDF">
        <w:rPr>
          <w:rStyle w:val="StyleUnderline"/>
        </w:rPr>
        <w:t xml:space="preserve"> exploited class</w:t>
      </w:r>
      <w:r w:rsidRPr="00ED37B8">
        <w:rPr>
          <w:rStyle w:val="StyleUnderline"/>
        </w:rPr>
        <w:t xml:space="preserve"> (proletariat) and </w:t>
      </w:r>
      <w:r w:rsidRPr="00BA6452">
        <w:rPr>
          <w:rStyle w:val="StyleUnderline"/>
          <w:highlight w:val="green"/>
        </w:rPr>
        <w:t>oppressed</w:t>
      </w:r>
      <w:r w:rsidRPr="00ED37B8">
        <w:rPr>
          <w:rStyle w:val="StyleUnderline"/>
        </w:rPr>
        <w:t xml:space="preserve"> groups </w:t>
      </w:r>
      <w:r w:rsidRPr="00BA6452">
        <w:rPr>
          <w:rStyle w:val="StyleUnderline"/>
          <w:highlight w:val="green"/>
        </w:rPr>
        <w:t xml:space="preserve">to constitute </w:t>
      </w:r>
      <w:r w:rsidRPr="00BA6452">
        <w:rPr>
          <w:rStyle w:val="StyleUnderline"/>
        </w:rPr>
        <w:t>themselves as revolutionary political subjects and engage in an experiment of social transformation</w:t>
      </w:r>
      <w:r w:rsidRPr="00FD6074">
        <w:rPr>
          <w:sz w:val="16"/>
        </w:rPr>
        <w:t xml:space="preserve"> (however limited</w:t>
      </w:r>
      <w:r w:rsidRPr="00ED37B8">
        <w:rPr>
          <w:rStyle w:val="StyleUnderline"/>
        </w:rPr>
        <w:t xml:space="preserve">), that </w:t>
      </w:r>
      <w:r w:rsidRPr="00BA6452">
        <w:rPr>
          <w:rStyle w:val="StyleUnderline"/>
          <w:highlight w:val="green"/>
        </w:rPr>
        <w:t xml:space="preserve">allows the far Right to appear as a </w:t>
      </w:r>
      <w:r w:rsidRPr="00BA6452">
        <w:rPr>
          <w:rStyle w:val="StyleUnderline"/>
        </w:rPr>
        <w:t xml:space="preserve">political </w:t>
      </w:r>
      <w:r w:rsidRPr="00BA6452">
        <w:rPr>
          <w:rStyle w:val="StyleUnderline"/>
          <w:highlight w:val="green"/>
        </w:rPr>
        <w:t>alternative</w:t>
      </w:r>
      <w:r w:rsidRPr="00ED37B8">
        <w:rPr>
          <w:rStyle w:val="StyleUnderline"/>
        </w:rPr>
        <w:t xml:space="preserve"> and win the adhesion of very diverse social groups.</w:t>
      </w:r>
    </w:p>
    <w:p w14:paraId="2FFFE91F" w14:textId="77777777" w:rsidR="00BA6452" w:rsidRPr="00FD6074" w:rsidRDefault="00BA6452" w:rsidP="00BA6452">
      <w:pPr>
        <w:rPr>
          <w:sz w:val="16"/>
        </w:rPr>
      </w:pPr>
      <w:r w:rsidRPr="00FD6074">
        <w:rPr>
          <w:sz w:val="16"/>
        </w:rPr>
        <w:t xml:space="preserve">In the present situation, as in the inter-war period, </w:t>
      </w:r>
      <w:r w:rsidRPr="00BA6452">
        <w:rPr>
          <w:rStyle w:val="Emphasis"/>
          <w:highlight w:val="green"/>
        </w:rPr>
        <w:t>confronting</w:t>
      </w:r>
      <w:r w:rsidRPr="00ED37B8">
        <w:rPr>
          <w:rStyle w:val="StyleUnderline"/>
        </w:rPr>
        <w:t xml:space="preserve"> the danger of </w:t>
      </w:r>
      <w:r w:rsidRPr="00BA6452">
        <w:rPr>
          <w:rStyle w:val="Emphasis"/>
          <w:highlight w:val="green"/>
        </w:rPr>
        <w:t>fascism implies</w:t>
      </w:r>
      <w:r w:rsidRPr="00ED37B8">
        <w:rPr>
          <w:rStyle w:val="StyleUnderline"/>
        </w:rPr>
        <w:t xml:space="preserve"> not only defensive struggles against authoritarian hardening, anti-migration policies, the development of racist ideas, etc., but also (and more profoundly) </w:t>
      </w:r>
      <w:r w:rsidRPr="00BA6452">
        <w:rPr>
          <w:rStyle w:val="StyleUnderline"/>
          <w:highlight w:val="green"/>
        </w:rPr>
        <w:t>that</w:t>
      </w:r>
      <w:r w:rsidRPr="00ED37B8">
        <w:rPr>
          <w:rStyle w:val="StyleUnderline"/>
        </w:rPr>
        <w:t xml:space="preserve"> </w:t>
      </w:r>
      <w:r w:rsidRPr="00BA6452">
        <w:rPr>
          <w:rStyle w:val="Emphasis"/>
          <w:highlight w:val="green"/>
        </w:rPr>
        <w:t>the subaltern</w:t>
      </w:r>
      <w:r w:rsidRPr="00FD6074">
        <w:rPr>
          <w:sz w:val="16"/>
        </w:rPr>
        <w:t xml:space="preserve"> – </w:t>
      </w:r>
      <w:r w:rsidRPr="00ED37B8">
        <w:rPr>
          <w:rStyle w:val="StyleUnderline"/>
        </w:rPr>
        <w:t>exploited and oppressed</w:t>
      </w:r>
      <w:r w:rsidRPr="00FD6074">
        <w:rPr>
          <w:sz w:val="16"/>
        </w:rPr>
        <w:t xml:space="preserve"> – </w:t>
      </w:r>
      <w:r w:rsidRPr="00BA6452">
        <w:rPr>
          <w:rStyle w:val="Emphasis"/>
          <w:highlight w:val="green"/>
        </w:rPr>
        <w:t>manage to unite politically</w:t>
      </w:r>
      <w:r w:rsidRPr="00ED37B8">
        <w:rPr>
          <w:rStyle w:val="StyleUnderline"/>
        </w:rPr>
        <w:t xml:space="preserve"> around a project of rupture with the social order and seize the opportunity presented by the crisis of hegemony.</w:t>
      </w:r>
    </w:p>
    <w:p w14:paraId="079F1E1C" w14:textId="77777777" w:rsidR="00BA6452" w:rsidRPr="00FD6074" w:rsidRDefault="00BA6452" w:rsidP="00BA6452">
      <w:pPr>
        <w:rPr>
          <w:sz w:val="16"/>
        </w:rPr>
      </w:pPr>
      <w:r w:rsidRPr="00FD6074">
        <w:rPr>
          <w:sz w:val="16"/>
        </w:rPr>
        <w:t>6 – The two moments of the fascist dynamic</w:t>
      </w:r>
    </w:p>
    <w:p w14:paraId="7E52D576" w14:textId="77777777" w:rsidR="00BA6452" w:rsidRPr="00BA6452" w:rsidRDefault="00BA6452" w:rsidP="00BA6452">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w:t>
      </w:r>
      <w:r w:rsidRPr="00BA6452">
        <w:rPr>
          <w:sz w:val="16"/>
        </w:rPr>
        <w:t>Semitic overtones that such expressions inevitably carry), while the Left supposedly fuels ‘globalism from below’, that of migrants and racial minorities (with the whole range of the far Right’s traditional and inherent xenophobia).</w:t>
      </w:r>
    </w:p>
    <w:p w14:paraId="4AD40009" w14:textId="77777777" w:rsidR="00BA6452" w:rsidRDefault="00BA6452" w:rsidP="00BA6452">
      <w:pPr>
        <w:rPr>
          <w:rStyle w:val="StyleUnderline"/>
        </w:rPr>
      </w:pPr>
      <w:r w:rsidRPr="00BA6452">
        <w:rPr>
          <w:rStyle w:val="StyleUnderline"/>
        </w:rPr>
        <w:t xml:space="preserve">By </w:t>
      </w:r>
      <w:r w:rsidRPr="00BA6452">
        <w:rPr>
          <w:rStyle w:val="Emphasis"/>
        </w:rPr>
        <w:t xml:space="preserve">making the ‘nation’ the solution to all ills </w:t>
      </w:r>
      <w:r w:rsidRPr="00BA6452">
        <w:rPr>
          <w:rStyle w:val="StyleUnderline"/>
        </w:rPr>
        <w:t>(</w:t>
      </w:r>
      <w:r w:rsidRPr="00BA6452">
        <w:rPr>
          <w:rStyle w:val="Emphasis"/>
        </w:rPr>
        <w:t>economic crisis</w:t>
      </w:r>
      <w:r w:rsidRPr="00BA6452">
        <w:rPr>
          <w:rStyle w:val="StyleUnderline"/>
        </w:rPr>
        <w:t xml:space="preserve">, </w:t>
      </w:r>
      <w:r w:rsidRPr="00BA6452">
        <w:rPr>
          <w:rStyle w:val="Emphasis"/>
        </w:rPr>
        <w:t>unemployment</w:t>
      </w:r>
      <w:r w:rsidRPr="00BA6452">
        <w:rPr>
          <w:rStyle w:val="StyleUnderline"/>
        </w:rPr>
        <w:t xml:space="preserve">, </w:t>
      </w:r>
      <w:r w:rsidRPr="00BA6452">
        <w:rPr>
          <w:rStyle w:val="Emphasis"/>
        </w:rPr>
        <w:t>‘insecurity’</w:t>
      </w:r>
      <w:r w:rsidRPr="00BA6452">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w:t>
      </w:r>
      <w:r w:rsidRPr="00ED37B8">
        <w:rPr>
          <w:rStyle w:val="StyleUnderline"/>
        </w:rPr>
        <w:t xml:space="preserve"> but ‘dangerous’).</w:t>
      </w:r>
    </w:p>
    <w:p w14:paraId="42122FF6" w14:textId="77777777" w:rsidR="00BA6452" w:rsidRPr="00FD6074" w:rsidRDefault="00BA6452" w:rsidP="00BA6452">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4EC6D046" w14:textId="77777777" w:rsidR="00BA6452" w:rsidRPr="00FD6074" w:rsidRDefault="00BA6452" w:rsidP="00BA6452">
      <w:pPr>
        <w:rPr>
          <w:sz w:val="16"/>
        </w:rPr>
      </w:pPr>
      <w:r w:rsidRPr="00FD6074">
        <w:rPr>
          <w:sz w:val="16"/>
        </w:rPr>
        <w:t>7 – Fascism and the crisis of relations of oppression</w:t>
      </w:r>
    </w:p>
    <w:p w14:paraId="3C30FA73" w14:textId="77777777" w:rsidR="00BA6452" w:rsidRPr="00FD6074" w:rsidRDefault="00BA6452" w:rsidP="00BA6452">
      <w:pPr>
        <w:rPr>
          <w:sz w:val="16"/>
        </w:rPr>
      </w:pPr>
      <w:r w:rsidRPr="00BA6452">
        <w:rPr>
          <w:rStyle w:val="StyleUnderline"/>
          <w:highlight w:val="green"/>
        </w:rPr>
        <w:t xml:space="preserve">The </w:t>
      </w:r>
      <w:r w:rsidRPr="00BA6452">
        <w:rPr>
          <w:rStyle w:val="Emphasis"/>
          <w:highlight w:val="green"/>
        </w:rPr>
        <w:t>crisis of the social order</w:t>
      </w:r>
      <w:r w:rsidRPr="00ED37B8">
        <w:rPr>
          <w:rStyle w:val="StyleUnderline"/>
        </w:rPr>
        <w:t xml:space="preserve"> also presents itself </w:t>
      </w:r>
      <w:r w:rsidRPr="00BA6452">
        <w:rPr>
          <w:rStyle w:val="StyleUnderline"/>
          <w:highlight w:val="green"/>
        </w:rPr>
        <w:t xml:space="preserve">as a </w:t>
      </w:r>
      <w:r w:rsidRPr="00BA6452">
        <w:rPr>
          <w:rStyle w:val="Emphasis"/>
          <w:highlight w:val="green"/>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w:t>
      </w:r>
      <w:r w:rsidRPr="00FD6074">
        <w:rPr>
          <w:sz w:val="16"/>
        </w:rPr>
        <w:lastRenderedPageBreak/>
        <w:t xml:space="preserve">minorities is indeed destabilised and even endangered by the rise on a global scale (although very unevenly from country to country) of anti-racist, feminist and LGBTQI movements. </w:t>
      </w:r>
      <w:r w:rsidRPr="00BA6452">
        <w:rPr>
          <w:rStyle w:val="StyleUnderline"/>
          <w:highlight w:val="green"/>
        </w:rPr>
        <w:t>By organising collectively</w:t>
      </w:r>
      <w:r w:rsidRPr="00ED37B8">
        <w:rPr>
          <w:rStyle w:val="StyleUnderline"/>
        </w:rPr>
        <w:t xml:space="preserve">, by revolting respectively against the racist and hetero-patriarchal order, by speaking with their own voice, </w:t>
      </w:r>
      <w:r w:rsidRPr="00BA6452">
        <w:rPr>
          <w:rStyle w:val="StyleUnderline"/>
          <w:highlight w:val="green"/>
        </w:rPr>
        <w:t>non-whites</w:t>
      </w:r>
      <w:r w:rsidRPr="00ED37B8">
        <w:rPr>
          <w:rStyle w:val="StyleUnderline"/>
        </w:rPr>
        <w:t xml:space="preserve">, </w:t>
      </w:r>
      <w:r w:rsidRPr="00BA6452">
        <w:rPr>
          <w:rStyle w:val="StyleUnderline"/>
          <w:highlight w:val="green"/>
        </w:rPr>
        <w:t>women</w:t>
      </w:r>
      <w:r w:rsidRPr="00ED37B8">
        <w:rPr>
          <w:rStyle w:val="StyleUnderline"/>
        </w:rPr>
        <w:t xml:space="preserve"> </w:t>
      </w:r>
      <w:r w:rsidRPr="00BA6452">
        <w:rPr>
          <w:rStyle w:val="StyleUnderline"/>
          <w:highlight w:val="green"/>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3E04F2A2" w14:textId="77777777" w:rsidR="00BA6452" w:rsidRDefault="00BA6452" w:rsidP="00BA6452">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5EDCF70F" w14:textId="77777777" w:rsidR="00BA6452" w:rsidRPr="00FD6074" w:rsidRDefault="00BA6452" w:rsidP="00BA6452">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5DFEDBDB" w14:textId="77777777" w:rsidR="00BA6452" w:rsidRPr="00FD6074" w:rsidRDefault="00BA6452" w:rsidP="00BA6452">
      <w:pPr>
        <w:rPr>
          <w:sz w:val="16"/>
        </w:rPr>
      </w:pPr>
      <w:r w:rsidRPr="00FD6074">
        <w:rPr>
          <w:sz w:val="16"/>
        </w:rPr>
        <w:t>8 – Fascism, nature and the environmental crisis</w:t>
      </w:r>
    </w:p>
    <w:p w14:paraId="15453F7F" w14:textId="77777777" w:rsidR="00BA6452" w:rsidRDefault="00BA6452" w:rsidP="00BA6452">
      <w:pPr>
        <w:rPr>
          <w:rStyle w:val="StyleUnderline"/>
        </w:rPr>
      </w:pPr>
      <w:r w:rsidRPr="00BA6452">
        <w:rPr>
          <w:rStyle w:val="StyleUnderline"/>
          <w:highlight w:val="green"/>
        </w:rPr>
        <w:t xml:space="preserve">The crisis of the existing order is </w:t>
      </w:r>
      <w:r w:rsidRPr="00BA6452">
        <w:rPr>
          <w:rStyle w:val="Emphasis"/>
          <w:highlight w:val="green"/>
        </w:rPr>
        <w:t>not simply economic, social and political</w:t>
      </w:r>
      <w:r w:rsidRPr="00ED37B8">
        <w:rPr>
          <w:rStyle w:val="StyleUnderline"/>
        </w:rPr>
        <w:t xml:space="preserve">. </w:t>
      </w:r>
      <w:r w:rsidRPr="00BA6452">
        <w:rPr>
          <w:rStyle w:val="StyleUnderline"/>
          <w:highlight w:val="green"/>
        </w:rPr>
        <w:t>It</w:t>
      </w:r>
      <w:r w:rsidRPr="00ED37B8">
        <w:rPr>
          <w:rStyle w:val="StyleUnderline"/>
        </w:rPr>
        <w:t xml:space="preserve"> also </w:t>
      </w:r>
      <w:r w:rsidRPr="00BA6452">
        <w:rPr>
          <w:rStyle w:val="StyleUnderline"/>
          <w:highlight w:val="green"/>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BA6452">
        <w:rPr>
          <w:rStyle w:val="Emphasis"/>
          <w:highlight w:val="green"/>
        </w:rPr>
        <w:t>ongoing climate collapse.</w:t>
      </w:r>
    </w:p>
    <w:p w14:paraId="1CA1A3EF" w14:textId="77777777" w:rsidR="00BA6452" w:rsidRDefault="00BA6452" w:rsidP="00BA6452">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BA6452">
        <w:rPr>
          <w:rStyle w:val="StyleUnderline"/>
          <w:highlight w:val="green"/>
        </w:rPr>
        <w:t>capitalocene</w:t>
      </w:r>
      <w:r w:rsidRPr="00ED37B8">
        <w:rPr>
          <w:rStyle w:val="StyleUnderline"/>
        </w:rPr>
        <w:t>.</w:t>
      </w:r>
      <w:r w:rsidRPr="00FD6074">
        <w:rPr>
          <w:sz w:val="16"/>
        </w:rPr>
        <w:t xml:space="preserve"> </w:t>
      </w:r>
      <w:r w:rsidRPr="00ED37B8">
        <w:rPr>
          <w:rStyle w:val="StyleUnderline"/>
        </w:rPr>
        <w:t xml:space="preserve">A large part of </w:t>
      </w:r>
      <w:r w:rsidRPr="00BA6452">
        <w:rPr>
          <w:rStyle w:val="StyleUnderline"/>
          <w:highlight w:val="green"/>
        </w:rPr>
        <w:t>neo-fascist movements</w:t>
      </w:r>
      <w:r w:rsidRPr="00ED37B8">
        <w:rPr>
          <w:rStyle w:val="StyleUnderline"/>
        </w:rPr>
        <w:t xml:space="preserve">, ideologues and leaders notably minimise global warming (or even deny it altogether), </w:t>
      </w:r>
      <w:r w:rsidRPr="00BA6452">
        <w:rPr>
          <w:rStyle w:val="StyleUnderline"/>
          <w:highlight w:val="green"/>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BA6452">
        <w:rPr>
          <w:rStyle w:val="StyleUnderline"/>
          <w:highlight w:val="green"/>
        </w:rPr>
        <w:t>they</w:t>
      </w:r>
      <w:r w:rsidRPr="00ED37B8">
        <w:rPr>
          <w:rStyle w:val="StyleUnderline"/>
        </w:rPr>
        <w:t xml:space="preserve"> often </w:t>
      </w:r>
      <w:r w:rsidRPr="00BA6452">
        <w:rPr>
          <w:rStyle w:val="StyleUnderline"/>
          <w:highlight w:val="green"/>
        </w:rPr>
        <w:t>use</w:t>
      </w:r>
      <w:r w:rsidRPr="00ED37B8">
        <w:rPr>
          <w:rStyle w:val="StyleUnderline"/>
        </w:rPr>
        <w:t xml:space="preserve"> the </w:t>
      </w:r>
      <w:r w:rsidRPr="00BA6452">
        <w:rPr>
          <w:rStyle w:val="StyleUnderline"/>
          <w:highlight w:val="green"/>
        </w:rPr>
        <w:t>urgency</w:t>
      </w:r>
      <w:r w:rsidRPr="00ED37B8">
        <w:rPr>
          <w:rStyle w:val="StyleUnderline"/>
        </w:rPr>
        <w:t xml:space="preserve"> of the disaster </w:t>
      </w:r>
      <w:r w:rsidRPr="00BA6452">
        <w:rPr>
          <w:rStyle w:val="StyleUnderline"/>
          <w:highlight w:val="green"/>
        </w:rPr>
        <w:t>to call for ultra-authoritarian</w:t>
      </w:r>
      <w:r w:rsidRPr="00ED37B8">
        <w:rPr>
          <w:rStyle w:val="StyleUnderline"/>
        </w:rPr>
        <w:t xml:space="preserve"> (eco-dictatorship) </w:t>
      </w:r>
      <w:r w:rsidRPr="00BA6452">
        <w:rPr>
          <w:rStyle w:val="StyleUnderline"/>
          <w:highlight w:val="green"/>
        </w:rPr>
        <w:t>and racist solutions</w:t>
      </w:r>
      <w:r w:rsidRPr="00ED37B8">
        <w:rPr>
          <w:rStyle w:val="StyleUnderline"/>
        </w:rPr>
        <w:t xml:space="preserve"> (a neo-Malthusianism that almost always justifies increased repression of migrants and an almost total prevention of immigration).</w:t>
      </w:r>
    </w:p>
    <w:p w14:paraId="001AD587" w14:textId="77777777" w:rsidR="00BA6452" w:rsidRPr="00FD6074" w:rsidRDefault="00BA6452" w:rsidP="00BA6452">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207E5D62" w14:textId="77777777" w:rsidR="00BA6452" w:rsidRPr="00FD6074" w:rsidRDefault="00BA6452" w:rsidP="00BA6452">
      <w:pPr>
        <w:rPr>
          <w:sz w:val="16"/>
        </w:rPr>
      </w:pPr>
      <w:r w:rsidRPr="00FD6074">
        <w:rPr>
          <w:sz w:val="16"/>
        </w:rPr>
        <w:t>9 – Fascism and social order</w:t>
      </w:r>
    </w:p>
    <w:p w14:paraId="2AD13B11" w14:textId="77777777" w:rsidR="00BA6452" w:rsidRPr="00FD6074" w:rsidRDefault="00BA6452" w:rsidP="00BA6452">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BA6452">
        <w:rPr>
          <w:rStyle w:val="Emphasis"/>
          <w:highlight w:val="green"/>
        </w:rPr>
        <w:t>fascism</w:t>
      </w:r>
      <w:r w:rsidRPr="00ED37B8">
        <w:rPr>
          <w:rStyle w:val="StyleUnderline"/>
        </w:rPr>
        <w:t xml:space="preserve"> appears not simply as a spare wheel for the current state of affairs, but the means to </w:t>
      </w:r>
      <w:r w:rsidRPr="00BA6452">
        <w:rPr>
          <w:rStyle w:val="Emphasis"/>
          <w:highlight w:val="green"/>
        </w:rPr>
        <w:t>suppress all opposition to ecocidal, racial and patriarchal capitalism;</w:t>
      </w:r>
      <w:r w:rsidRPr="00ED37B8">
        <w:rPr>
          <w:rStyle w:val="StyleUnderline"/>
        </w:rPr>
        <w:t xml:space="preserve"> in other words, an </w:t>
      </w:r>
      <w:r w:rsidRPr="00BA6452">
        <w:rPr>
          <w:rStyle w:val="Emphasis"/>
          <w:highlight w:val="green"/>
        </w:rPr>
        <w:t>authentic counter-revolution</w:t>
      </w:r>
      <w:r w:rsidRPr="00CB3476">
        <w:rPr>
          <w:rStyle w:val="Emphasis"/>
        </w:rPr>
        <w:t>.</w:t>
      </w:r>
    </w:p>
    <w:p w14:paraId="37D3C176" w14:textId="77777777" w:rsidR="00BA6452" w:rsidRPr="00FD6074" w:rsidRDefault="00BA6452" w:rsidP="00BA6452">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 xml:space="preserve">its </w:t>
      </w:r>
      <w:r w:rsidRPr="00ED37B8">
        <w:rPr>
          <w:rStyle w:val="StyleUnderline"/>
        </w:rPr>
        <w:lastRenderedPageBreak/>
        <w:t>entire ideology and practice of power tends towards the consolidation and reinforcement, through criminal methods, of relations of exploitation and oppression.</w:t>
      </w:r>
    </w:p>
    <w:p w14:paraId="51B18DE1" w14:textId="77777777" w:rsidR="00BA6452" w:rsidRPr="00FD6074" w:rsidRDefault="00BA6452" w:rsidP="00BA6452">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239CCB8E" w14:textId="77777777" w:rsidR="00BA6452" w:rsidRPr="00FD6074" w:rsidRDefault="00BA6452" w:rsidP="00BA6452">
      <w:pPr>
        <w:rPr>
          <w:sz w:val="16"/>
        </w:rPr>
      </w:pPr>
      <w:r w:rsidRPr="00FD6074">
        <w:rPr>
          <w:sz w:val="16"/>
        </w:rPr>
        <w:t>10 – Fascism and social movements</w:t>
      </w:r>
    </w:p>
    <w:p w14:paraId="5139BFC1" w14:textId="77777777" w:rsidR="00BA6452" w:rsidRPr="00FD6074" w:rsidRDefault="00BA6452" w:rsidP="00BA6452">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2F7E3FA8" w14:textId="77777777" w:rsidR="00BA6452" w:rsidRPr="00FD6074" w:rsidRDefault="00BA6452" w:rsidP="00BA6452">
      <w:pPr>
        <w:rPr>
          <w:sz w:val="16"/>
        </w:rPr>
      </w:pPr>
      <w:r w:rsidRPr="00FD6074">
        <w:rPr>
          <w:sz w:val="16"/>
        </w:rPr>
        <w:t>Three main tactics are employed in this sense:</w:t>
      </w:r>
    </w:p>
    <w:p w14:paraId="195CE321" w14:textId="77777777" w:rsidR="00BA6452" w:rsidRPr="00FD6074" w:rsidRDefault="00BA6452" w:rsidP="00BA6452">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1B822D53" w14:textId="77777777" w:rsidR="00BA6452" w:rsidRPr="00FD6074" w:rsidRDefault="00BA6452" w:rsidP="00BA6452">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6C1195CD" w14:textId="77777777" w:rsidR="00BA6452" w:rsidRPr="00FD6074" w:rsidRDefault="00BA6452" w:rsidP="00BA6452">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79ACD2B4" w14:textId="77777777" w:rsidR="00BA6452" w:rsidRPr="00FD6074" w:rsidRDefault="00BA6452" w:rsidP="00BA6452">
      <w:pPr>
        <w:rPr>
          <w:sz w:val="16"/>
        </w:rPr>
      </w:pPr>
      <w:r w:rsidRPr="00FD6074">
        <w:rPr>
          <w:sz w:val="16"/>
        </w:rPr>
        <w:t>11 – Fascism and liberal democracy</w:t>
      </w:r>
    </w:p>
    <w:p w14:paraId="761C3F8B" w14:textId="77777777" w:rsidR="00BA6452" w:rsidRPr="00FD6074" w:rsidRDefault="00BA6452" w:rsidP="00BA6452">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34BEB6F3" w14:textId="77777777" w:rsidR="00BA6452" w:rsidRPr="00FD6074" w:rsidRDefault="00BA6452" w:rsidP="00BA6452">
      <w:pPr>
        <w:rPr>
          <w:sz w:val="16"/>
        </w:rPr>
      </w:pPr>
      <w:r w:rsidRPr="00D4295D">
        <w:rPr>
          <w:rStyle w:val="StyleUnderline"/>
        </w:rPr>
        <w:t xml:space="preserve">The </w:t>
      </w:r>
      <w:r w:rsidRPr="00BA6452">
        <w:rPr>
          <w:rStyle w:val="Emphasis"/>
          <w:highlight w:val="green"/>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BA6452">
        <w:rPr>
          <w:rStyle w:val="Emphasis"/>
          <w:highlight w:val="green"/>
        </w:rPr>
        <w:t>increased restrictions on</w:t>
      </w:r>
      <w:r w:rsidRPr="00D4295D">
        <w:rPr>
          <w:rStyle w:val="StyleUnderline"/>
        </w:rPr>
        <w:t xml:space="preserve"> the </w:t>
      </w:r>
      <w:r w:rsidRPr="00BA6452">
        <w:rPr>
          <w:rStyle w:val="Emphasis"/>
          <w:highlight w:val="green"/>
        </w:rPr>
        <w:t>freedoms of organisation</w:t>
      </w:r>
      <w:r w:rsidRPr="00D4295D">
        <w:rPr>
          <w:rStyle w:val="StyleUnderline"/>
        </w:rPr>
        <w:t xml:space="preserve">, </w:t>
      </w:r>
      <w:r w:rsidRPr="00BA6452">
        <w:rPr>
          <w:rStyle w:val="Emphasis"/>
          <w:highlight w:val="green"/>
        </w:rPr>
        <w:t>assembly</w:t>
      </w:r>
      <w:r w:rsidRPr="00D4295D">
        <w:rPr>
          <w:rStyle w:val="StyleUnderline"/>
        </w:rPr>
        <w:t xml:space="preserve"> and expression, </w:t>
      </w:r>
      <w:r w:rsidRPr="00BA6452">
        <w:rPr>
          <w:rStyle w:val="Emphasis"/>
          <w:highlight w:val="green"/>
        </w:rPr>
        <w:t>and</w:t>
      </w:r>
      <w:r w:rsidRPr="00D4295D">
        <w:rPr>
          <w:rStyle w:val="StyleUnderline"/>
        </w:rPr>
        <w:t xml:space="preserve"> on </w:t>
      </w:r>
      <w:r w:rsidRPr="00BA6452">
        <w:rPr>
          <w:rStyle w:val="Emphasis"/>
          <w:highlight w:val="green"/>
        </w:rPr>
        <w:t>the right to strike</w:t>
      </w:r>
      <w:r w:rsidRPr="00D4295D">
        <w:rPr>
          <w:rStyle w:val="StyleUnderline"/>
        </w:rPr>
        <w:t>, but also the development of state arbitrariness and police brutality.</w:t>
      </w:r>
    </w:p>
    <w:p w14:paraId="137D6112" w14:textId="77777777" w:rsidR="00BA6452" w:rsidRDefault="00BA6452" w:rsidP="00BA6452">
      <w:pPr>
        <w:rPr>
          <w:rStyle w:val="StyleUnderline"/>
        </w:rPr>
      </w:pPr>
      <w:r w:rsidRPr="00D4295D">
        <w:rPr>
          <w:rStyle w:val="StyleUnderline"/>
        </w:rPr>
        <w:t xml:space="preserve">This authoritarian hardening may take place </w:t>
      </w:r>
      <w:r w:rsidRPr="00BA6452">
        <w:rPr>
          <w:rStyle w:val="StyleUnderline"/>
        </w:rPr>
        <w:t>without great proclamation, making political power rest increasingly on the support</w:t>
      </w:r>
      <w:r w:rsidRPr="00D4295D">
        <w:rPr>
          <w:rStyle w:val="StyleUnderline"/>
        </w:rPr>
        <w:t xml:space="preserve"> and loyalty of the repressive state apparatuses and dragging it into an </w:t>
      </w:r>
      <w:r w:rsidRPr="00BA6452">
        <w:rPr>
          <w:rStyle w:val="Emphasis"/>
          <w:highlight w:val="green"/>
        </w:rPr>
        <w:t>anti-</w:t>
      </w:r>
      <w:r w:rsidRPr="00BA6452">
        <w:rPr>
          <w:rStyle w:val="Emphasis"/>
          <w:highlight w:val="green"/>
        </w:rPr>
        <w:lastRenderedPageBreak/>
        <w:t>democratic spiral</w:t>
      </w:r>
      <w:r w:rsidRPr="00D4295D">
        <w:rPr>
          <w:rStyle w:val="StyleUnderline"/>
        </w:rPr>
        <w:t xml:space="preserve">: </w:t>
      </w:r>
      <w:r w:rsidRPr="00BA6452">
        <w:rPr>
          <w:rStyle w:val="StyleUnderline"/>
          <w:highlight w:val="green"/>
        </w:rPr>
        <w:t>increasingly tight patrolling of working-class and immigrant neighbourhoods</w:t>
      </w:r>
      <w:r w:rsidRPr="00D4295D">
        <w:rPr>
          <w:rStyle w:val="StyleUnderline"/>
        </w:rPr>
        <w:t xml:space="preserve">; </w:t>
      </w:r>
      <w:r w:rsidRPr="00BA6452">
        <w:rPr>
          <w:rStyle w:val="StyleUnderline"/>
          <w:highlight w:val="green"/>
        </w:rPr>
        <w:t>prohibition</w:t>
      </w:r>
      <w:r w:rsidRPr="00D4295D">
        <w:rPr>
          <w:rStyle w:val="StyleUnderline"/>
        </w:rPr>
        <w:t xml:space="preserve">, prevention or harsh repression </w:t>
      </w:r>
      <w:r w:rsidRPr="00BA6452">
        <w:rPr>
          <w:rStyle w:val="StyleUnderline"/>
          <w:highlight w:val="green"/>
        </w:rPr>
        <w:t>of demonstrations</w:t>
      </w:r>
      <w:r w:rsidRPr="00D4295D">
        <w:rPr>
          <w:rStyle w:val="StyleUnderline"/>
        </w:rPr>
        <w:t xml:space="preserve">; preventive and arbitrary arrests; summary trials of demonstrators and increasing use of prison sentences; </w:t>
      </w:r>
      <w:r w:rsidRPr="00BA6452">
        <w:rPr>
          <w:rStyle w:val="Emphasis"/>
          <w:highlight w:val="green"/>
        </w:rPr>
        <w:t>increasingly frequent dismissals of strikers</w:t>
      </w:r>
      <w:r w:rsidRPr="00D4295D">
        <w:rPr>
          <w:rStyle w:val="StyleUnderline"/>
        </w:rPr>
        <w:t>; reduction of the scope and possibilities of trade-union action, etc.</w:t>
      </w:r>
    </w:p>
    <w:p w14:paraId="4C01AC61" w14:textId="77777777" w:rsidR="00BA6452" w:rsidRPr="00BA6452" w:rsidRDefault="00BA6452" w:rsidP="00BA6452">
      <w:pPr>
        <w:rPr>
          <w:sz w:val="16"/>
        </w:rPr>
      </w:pPr>
      <w:r w:rsidRPr="00BA6452">
        <w:rPr>
          <w:rStyle w:val="Emphasis"/>
          <w:highlight w:val="green"/>
        </w:rPr>
        <w:t>To assert</w:t>
      </w:r>
      <w:r w:rsidRPr="00D4295D">
        <w:rPr>
          <w:rStyle w:val="StyleUnderline"/>
        </w:rPr>
        <w:t xml:space="preserve"> that the </w:t>
      </w:r>
      <w:r w:rsidRPr="00BA6452">
        <w:rPr>
          <w:rStyle w:val="Emphasis"/>
          <w:highlight w:val="green"/>
        </w:rPr>
        <w:t>opposition between liberal democracy and fascism is between</w:t>
      </w:r>
      <w:r w:rsidRPr="00D4295D">
        <w:rPr>
          <w:rStyle w:val="StyleUnderline"/>
        </w:rPr>
        <w:t xml:space="preserve"> political </w:t>
      </w:r>
      <w:r w:rsidRPr="00BA6452">
        <w:rPr>
          <w:rStyle w:val="Emphasis"/>
          <w:highlight w:val="green"/>
        </w:rPr>
        <w:t>forms of bourgeois domination does not mean</w:t>
      </w:r>
      <w:r w:rsidRPr="00D4295D">
        <w:rPr>
          <w:rStyle w:val="StyleUnderline"/>
        </w:rPr>
        <w:t xml:space="preserve"> that anti-fascism, </w:t>
      </w:r>
      <w:r w:rsidRPr="00BA6452">
        <w:rPr>
          <w:rStyle w:val="Emphasis"/>
          <w:highlight w:val="green"/>
        </w:rPr>
        <w:t>social movements</w:t>
      </w:r>
      <w:r w:rsidRPr="00D4295D">
        <w:rPr>
          <w:rStyle w:val="StyleUnderline"/>
        </w:rPr>
        <w:t xml:space="preserve"> and the Left </w:t>
      </w:r>
      <w:r w:rsidRPr="00BA6452">
        <w:rPr>
          <w:rStyle w:val="Emphasis"/>
          <w:highlight w:val="green"/>
        </w:rPr>
        <w:t xml:space="preserve">should be indifferent </w:t>
      </w:r>
      <w:r w:rsidRPr="00BA6452">
        <w:rPr>
          <w:rStyle w:val="Emphasis"/>
        </w:rPr>
        <w:t>to the decline of</w:t>
      </w:r>
      <w:r w:rsidRPr="00BA6452">
        <w:rPr>
          <w:rStyle w:val="StyleUnderline"/>
        </w:rPr>
        <w:t xml:space="preserve"> public freedoms and </w:t>
      </w:r>
      <w:r w:rsidRPr="00BA6452">
        <w:rPr>
          <w:rStyle w:val="Emphasis"/>
        </w:rPr>
        <w:t>democratic rights</w:t>
      </w:r>
      <w:r w:rsidRPr="00BA6452">
        <w:rPr>
          <w:rStyle w:val="StyleUnderline"/>
        </w:rPr>
        <w:t>.</w:t>
      </w:r>
      <w:r w:rsidRPr="00BA6452">
        <w:rPr>
          <w:sz w:val="16"/>
        </w:rPr>
        <w:t xml:space="preserve"> </w:t>
      </w:r>
      <w:r w:rsidRPr="00BA6452">
        <w:rPr>
          <w:rStyle w:val="StyleUnderline"/>
        </w:rPr>
        <w:t xml:space="preserve">To defend these freedoms and rights is not to sow the illusion of a state or a republic conceived as neutral arbiters of social antagonisms; </w:t>
      </w:r>
      <w:r w:rsidRPr="00BA6452">
        <w:rPr>
          <w:rStyle w:val="Emphasis"/>
        </w:rPr>
        <w:t>it is to defend one of the main conquests of the popular classes</w:t>
      </w:r>
      <w:r w:rsidRPr="00BA6452">
        <w:rPr>
          <w:rStyle w:val="StyleUnderline"/>
        </w:rPr>
        <w:t xml:space="preserve"> in the nineteenth and twentieth centuries</w:t>
      </w:r>
      <w:r w:rsidRPr="00BA6452">
        <w:rPr>
          <w:sz w:val="16"/>
        </w:rPr>
        <w:t xml:space="preserve">, </w:t>
      </w:r>
      <w:r w:rsidRPr="00BA6452">
        <w:rPr>
          <w:rStyle w:val="StyleUnderline"/>
        </w:rPr>
        <w:t xml:space="preserve">i.e. </w:t>
      </w:r>
      <w:r w:rsidRPr="00BA6452">
        <w:rPr>
          <w:rStyle w:val="Emphasis"/>
        </w:rPr>
        <w:t>the right</w:t>
      </w:r>
      <w:r w:rsidRPr="00BA6452">
        <w:rPr>
          <w:rStyle w:val="StyleUnderline"/>
        </w:rPr>
        <w:t xml:space="preserve"> of the exploited and oppressed </w:t>
      </w:r>
      <w:r w:rsidRPr="00BA6452">
        <w:rPr>
          <w:rStyle w:val="Emphasis"/>
        </w:rPr>
        <w:t>to organise and mobilise</w:t>
      </w:r>
      <w:r w:rsidRPr="00BA6452">
        <w:rPr>
          <w:rStyle w:val="StyleUnderline"/>
        </w:rPr>
        <w:t xml:space="preserve"> so as to defend their basic working and living conditions as an indispensable basis for the development of a class, feminist and anti-racist consciousness.</w:t>
      </w:r>
      <w:r w:rsidRPr="00BA6452">
        <w:rPr>
          <w:sz w:val="16"/>
        </w:rPr>
        <w:t xml:space="preserve"> But it also means asserting an alternative to the de-democratisation that is the very essence of the neoliberal project.</w:t>
      </w:r>
    </w:p>
    <w:p w14:paraId="773EF1F5" w14:textId="77777777" w:rsidR="00BA6452" w:rsidRPr="00FD6074" w:rsidRDefault="00BA6452" w:rsidP="00BA6452">
      <w:pPr>
        <w:rPr>
          <w:sz w:val="16"/>
        </w:rPr>
      </w:pPr>
      <w:r w:rsidRPr="00BA6452">
        <w:rPr>
          <w:sz w:val="16"/>
        </w:rPr>
        <w:t>12 – Fascism and liberal democracy (2)</w:t>
      </w:r>
    </w:p>
    <w:p w14:paraId="44D53359" w14:textId="77777777" w:rsidR="00BA6452" w:rsidRPr="00FD6074" w:rsidRDefault="00BA6452" w:rsidP="00BA6452">
      <w:pPr>
        <w:rPr>
          <w:sz w:val="16"/>
        </w:rPr>
      </w:pPr>
      <w:r w:rsidRPr="00BA6452">
        <w:rPr>
          <w:rStyle w:val="StyleUnderline"/>
          <w:highlight w:val="green"/>
        </w:rPr>
        <w:t>Fascism</w:t>
      </w:r>
      <w:r w:rsidRPr="00D4295D">
        <w:rPr>
          <w:rStyle w:val="StyleUnderline"/>
        </w:rPr>
        <w:t xml:space="preserve"> characteristically </w:t>
      </w:r>
      <w:r w:rsidRPr="00BA6452">
        <w:rPr>
          <w:rStyle w:val="StyleUnderline"/>
          <w:highlight w:val="green"/>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421FB406" w14:textId="77777777" w:rsidR="00BA6452" w:rsidRPr="00FD6074" w:rsidRDefault="00BA6452" w:rsidP="00BA6452">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BA6452">
        <w:rPr>
          <w:rStyle w:val="StyleUnderline"/>
          <w:highlight w:val="green"/>
        </w:rPr>
        <w:t>presents</w:t>
      </w:r>
      <w:r w:rsidRPr="00D4295D">
        <w:rPr>
          <w:rStyle w:val="StyleUnderline"/>
        </w:rPr>
        <w:t xml:space="preserve"> itself as the political form of an </w:t>
      </w:r>
      <w:r w:rsidRPr="00BA6452">
        <w:rPr>
          <w:rStyle w:val="StyleUnderline"/>
          <w:highlight w:val="green"/>
        </w:rPr>
        <w:t>almost complete destruction of the self-defence capacity of the oppressed</w:t>
      </w:r>
      <w:r w:rsidRPr="0009298F">
        <w:rPr>
          <w:rStyle w:val="StyleUnderline"/>
        </w:rPr>
        <w:t xml:space="preserve"> – or its reduction to molecular, passive or clandestine forms of resistance.</w:t>
      </w:r>
    </w:p>
    <w:p w14:paraId="554A2A16" w14:textId="77777777" w:rsidR="00BA6452" w:rsidRPr="00FD6074" w:rsidRDefault="00BA6452" w:rsidP="00BA6452">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193D7B04" w14:textId="77777777" w:rsidR="00BA6452" w:rsidRPr="00FD6074" w:rsidRDefault="00BA6452" w:rsidP="00BA6452">
      <w:pPr>
        <w:rPr>
          <w:sz w:val="16"/>
        </w:rPr>
      </w:pPr>
      <w:r w:rsidRPr="00FD6074">
        <w:rPr>
          <w:sz w:val="16"/>
        </w:rPr>
        <w:t>13 – Fascism, ‘people’ and mass action</w:t>
      </w:r>
    </w:p>
    <w:p w14:paraId="66A506F1" w14:textId="77777777" w:rsidR="00BA6452" w:rsidRPr="00FD6074" w:rsidRDefault="00BA6452" w:rsidP="00BA6452">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6408381F" w14:textId="77777777" w:rsidR="00BA6452" w:rsidRPr="00FD6074" w:rsidRDefault="00BA6452" w:rsidP="00BA6452">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2A5DDEAC" w14:textId="77777777" w:rsidR="00BA6452" w:rsidRPr="00FD6074" w:rsidRDefault="00BA6452" w:rsidP="00BA6452">
      <w:pPr>
        <w:rPr>
          <w:sz w:val="16"/>
        </w:rPr>
      </w:pPr>
      <w:r w:rsidRPr="00D4295D">
        <w:rPr>
          <w:rStyle w:val="StyleUnderline"/>
        </w:rPr>
        <w:lastRenderedPageBreak/>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BA6452">
        <w:rPr>
          <w:rStyle w:val="StyleUnderline"/>
          <w:highlight w:val="green"/>
        </w:rPr>
        <w:t xml:space="preserve">If the first of these </w:t>
      </w:r>
      <w:r w:rsidRPr="00BA6452">
        <w:rPr>
          <w:rStyle w:val="Emphasis"/>
          <w:highlight w:val="green"/>
        </w:rPr>
        <w:t>attack social struggles</w:t>
      </w:r>
      <w:r w:rsidRPr="00D4295D">
        <w:rPr>
          <w:rStyle w:val="StyleUnderline"/>
        </w:rPr>
        <w:t xml:space="preserve"> and more generally the oppressed (</w:t>
      </w:r>
      <w:r w:rsidRPr="00BA6452">
        <w:rPr>
          <w:rStyle w:val="Emphasis"/>
          <w:highlight w:val="green"/>
        </w:rPr>
        <w:t>striking workers</w:t>
      </w:r>
      <w:r w:rsidRPr="00D4295D">
        <w:rPr>
          <w:rStyle w:val="StyleUnderline"/>
        </w:rPr>
        <w:t xml:space="preserve">, ethno-racial </w:t>
      </w:r>
      <w:r w:rsidRPr="00BA6452">
        <w:rPr>
          <w:rStyle w:val="StyleUnderline"/>
          <w:highlight w:val="green"/>
        </w:rPr>
        <w:t>minorities</w:t>
      </w:r>
      <w:r w:rsidRPr="00D4295D">
        <w:rPr>
          <w:rStyle w:val="StyleUnderline"/>
        </w:rPr>
        <w:t xml:space="preserve">, women in struggle, etc.), in order </w:t>
      </w:r>
      <w:r w:rsidRPr="00BA6452">
        <w:rPr>
          <w:rStyle w:val="Emphasis"/>
          <w:highlight w:val="green"/>
        </w:rPr>
        <w:t>to demoralise</w:t>
      </w:r>
      <w:r w:rsidRPr="00D4295D">
        <w:rPr>
          <w:rStyle w:val="StyleUnderline"/>
        </w:rPr>
        <w:t xml:space="preserve"> their adversaries and to clear the ground for fascist </w:t>
      </w:r>
      <w:r w:rsidRPr="00BA6452">
        <w:rPr>
          <w:rStyle w:val="StyleUnderline"/>
        </w:rPr>
        <w:t xml:space="preserve">implantation, </w:t>
      </w:r>
      <w:r w:rsidRPr="00BA6452">
        <w:rPr>
          <w:rStyle w:val="Emphasis"/>
        </w:rPr>
        <w:t xml:space="preserve">the second aim </w:t>
      </w:r>
      <w:r w:rsidRPr="00BA6452">
        <w:rPr>
          <w:rStyle w:val="Emphasis"/>
          <w:highlight w:val="green"/>
        </w:rPr>
        <w:t xml:space="preserve">to produce a mass symbolic </w:t>
      </w:r>
      <w:r w:rsidRPr="00BA6452">
        <w:rPr>
          <w:rStyle w:val="Emphasis"/>
        </w:rPr>
        <w:t xml:space="preserve">and psychological </w:t>
      </w:r>
      <w:r w:rsidRPr="00BA6452">
        <w:rPr>
          <w:rStyle w:val="Emphasis"/>
          <w:highlight w:val="green"/>
        </w:rPr>
        <w:t>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6E34250E" w14:textId="77777777" w:rsidR="00BA6452" w:rsidRPr="00FD6074" w:rsidRDefault="00BA6452" w:rsidP="00BA6452">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617E693E" w14:textId="77777777" w:rsidR="00BA6452" w:rsidRPr="00FD6074" w:rsidRDefault="00BA6452" w:rsidP="00BA6452">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49986396" w14:textId="77777777" w:rsidR="00BA6452" w:rsidRPr="00FD6074" w:rsidRDefault="00BA6452" w:rsidP="00BA6452">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76315931" w14:textId="77777777" w:rsidR="00BA6452" w:rsidRPr="00FD6074" w:rsidRDefault="00BA6452" w:rsidP="00BA6452">
      <w:pPr>
        <w:rPr>
          <w:sz w:val="16"/>
        </w:rPr>
      </w:pPr>
      <w:r w:rsidRPr="00FD6074">
        <w:rPr>
          <w:sz w:val="16"/>
        </w:rPr>
        <w:t>14 – A posthumous and preventive counter-revolution</w:t>
      </w:r>
    </w:p>
    <w:p w14:paraId="7F7D5BDA" w14:textId="5D09F623" w:rsidR="00BA6452" w:rsidRPr="00BA6452" w:rsidRDefault="00BA6452" w:rsidP="00BA6452">
      <w:pPr>
        <w:rPr>
          <w:u w:val="single"/>
        </w:rPr>
      </w:pPr>
      <w:r w:rsidRPr="00BA6452">
        <w:rPr>
          <w:rStyle w:val="StyleUnderline"/>
          <w:highlight w:val="green"/>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BA6452">
        <w:rPr>
          <w:rStyle w:val="Emphasis"/>
          <w:highlight w:val="green"/>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BA6452">
        <w:rPr>
          <w:rStyle w:val="Emphasis"/>
          <w:highlight w:val="green"/>
        </w:rPr>
        <w:t>to rise to the level of the historical situation</w:t>
      </w:r>
      <w:r w:rsidRPr="00BA6452">
        <w:rPr>
          <w:rStyle w:val="StyleUnderline"/>
        </w:rPr>
        <w:t xml:space="preserve">, </w:t>
      </w:r>
      <w:r w:rsidRPr="00BA6452">
        <w:rPr>
          <w:rStyle w:val="Emphasis"/>
        </w:rPr>
        <w:t>to establish themselves as a solution to the political crisis</w:t>
      </w:r>
      <w:r w:rsidRPr="00BA6452">
        <w:rPr>
          <w:rStyle w:val="StyleUnderline"/>
        </w:rPr>
        <w:t xml:space="preserve"> and engage in an experience of revolutionary transformation.</w:t>
      </w:r>
      <w:r w:rsidRPr="00BA6452">
        <w:rPr>
          <w:sz w:val="16"/>
        </w:rPr>
        <w:t xml:space="preserve"> </w:t>
      </w:r>
      <w:r w:rsidRPr="00BA6452">
        <w:rPr>
          <w:rStyle w:val="StyleUnderline"/>
        </w:rPr>
        <w:t>Preventive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427169DA" w14:textId="44E2A16F" w:rsidR="00BA6452" w:rsidRDefault="00BA6452" w:rsidP="00BA6452">
      <w:pPr>
        <w:pStyle w:val="Heading2"/>
      </w:pPr>
      <w:r>
        <w:lastRenderedPageBreak/>
        <w:t>OFF</w:t>
      </w:r>
    </w:p>
    <w:p w14:paraId="26962C39" w14:textId="0AAC4232" w:rsidR="00BA6452" w:rsidRDefault="00BA6452" w:rsidP="00BA6452">
      <w:pPr>
        <w:pStyle w:val="Heading4"/>
      </w:pPr>
      <w:r>
        <w:t xml:space="preserve">The 1AC’s critique of organization, synthesis, and universality embraces anarcho-vitalism. They treat order as parasitic on a prior vital force of life. This makes formlessness the political ideal.  </w:t>
      </w:r>
    </w:p>
    <w:p w14:paraId="6A2B5455" w14:textId="18C0EC39" w:rsidR="00BA6452" w:rsidRPr="00BA6452" w:rsidRDefault="00BA6452" w:rsidP="00BA6452">
      <w:r w:rsidRPr="00BA6452">
        <w:rPr>
          <w:rStyle w:val="Style13ptBold"/>
        </w:rPr>
        <w:t>Kornbluh 19</w:t>
      </w:r>
      <w:r>
        <w:rPr>
          <w:rStyle w:val="Style13ptBold"/>
        </w:rPr>
        <w:t>,</w:t>
      </w:r>
      <w:r>
        <w:t xml:space="preserve"> </w:t>
      </w:r>
      <w:r w:rsidRPr="00BA6452">
        <w:t>Anna Kornbluh English @ University of Illinois (Chicago) ’19 The Order of Forms: Realism, Formalism, and Social Space p. 1-4</w:t>
      </w:r>
    </w:p>
    <w:p w14:paraId="1B4F219D" w14:textId="77777777" w:rsidR="00BA6452" w:rsidRPr="00BA6452" w:rsidRDefault="00BA6452" w:rsidP="00BA6452">
      <w:pPr>
        <w:rPr>
          <w:sz w:val="16"/>
        </w:rPr>
      </w:pPr>
      <w:r w:rsidRPr="00BA6452">
        <w:rPr>
          <w:sz w:val="16"/>
        </w:rPr>
        <w:t xml:space="preserve">Literary </w:t>
      </w:r>
      <w:r w:rsidRPr="00BA6452">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BA6452">
        <w:rPr>
          <w:rStyle w:val="StyleUnderline"/>
          <w:highlight w:val="green"/>
        </w:rPr>
        <w:t>building</w:t>
      </w:r>
      <w:r w:rsidRPr="00BA6452">
        <w:rPr>
          <w:sz w:val="16"/>
        </w:rPr>
        <w:t xml:space="preserve">. </w:t>
      </w:r>
      <w:r w:rsidRPr="00511DDA">
        <w:rPr>
          <w:rStyle w:val="StyleUnderline"/>
        </w:rPr>
        <w:t>We</w:t>
      </w:r>
      <w:r w:rsidRPr="00BA6452">
        <w:rPr>
          <w:sz w:val="16"/>
        </w:rPr>
        <w:t xml:space="preserve"> prize particularities, revere sublimities, </w:t>
      </w:r>
      <w:r w:rsidRPr="00BA6452">
        <w:rPr>
          <w:rStyle w:val="StyleUnderline"/>
          <w:highlight w:val="green"/>
        </w:rPr>
        <w:t>linger with the singular</w:t>
      </w:r>
      <w:r w:rsidRPr="00BA6452">
        <w:rPr>
          <w:sz w:val="16"/>
        </w:rP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rsidRPr="00BA6452">
        <w:rPr>
          <w:sz w:val="16"/>
        </w:rPr>
        <w:t xml:space="preserve"> in so many literary critical practices </w:t>
      </w:r>
      <w:r w:rsidRPr="00770FA3">
        <w:rPr>
          <w:rStyle w:val="StyleUnderline"/>
        </w:rPr>
        <w:t xml:space="preserve">a </w:t>
      </w:r>
      <w:r w:rsidRPr="00BA6452">
        <w:rPr>
          <w:rStyle w:val="StyleUnderline"/>
          <w:highlight w:val="green"/>
        </w:rPr>
        <w:t xml:space="preserve">code of </w:t>
      </w:r>
      <w:r w:rsidRPr="001A25A1">
        <w:rPr>
          <w:rStyle w:val="StyleUnderline"/>
        </w:rPr>
        <w:t>particularizing</w:t>
      </w:r>
      <w:r w:rsidRPr="00BA6452">
        <w:rPr>
          <w:sz w:val="16"/>
        </w:rPr>
        <w:t xml:space="preserve"> and concretizing, of </w:t>
      </w:r>
      <w:r w:rsidRPr="00BA6452">
        <w:rPr>
          <w:rStyle w:val="Emphasis"/>
          <w:highlight w:val="green"/>
        </w:rPr>
        <w:t>destabilizing norms</w:t>
      </w:r>
      <w:r w:rsidRPr="00BA6452">
        <w:rPr>
          <w:sz w:val="16"/>
        </w:rPr>
        <w:t xml:space="preserve">, </w:t>
      </w:r>
      <w:r w:rsidRPr="00511DDA">
        <w:rPr>
          <w:rStyle w:val="StyleUnderline"/>
        </w:rPr>
        <w:t>disassembling systems</w:t>
      </w:r>
      <w:r w:rsidRPr="00BA6452">
        <w:rPr>
          <w:sz w:val="16"/>
        </w:rPr>
        <w:t xml:space="preserve">, </w:t>
      </w:r>
      <w:r w:rsidRPr="00BA6452">
        <w:rPr>
          <w:rStyle w:val="Emphasis"/>
          <w:highlight w:val="green"/>
        </w:rPr>
        <w:t>undoing</w:t>
      </w:r>
      <w:r w:rsidRPr="00511DDA">
        <w:rPr>
          <w:rStyle w:val="Emphasis"/>
        </w:rPr>
        <w:t xml:space="preserve"> </w:t>
      </w:r>
      <w:r w:rsidRPr="00BA6452">
        <w:rPr>
          <w:rStyle w:val="Emphasis"/>
          <w:highlight w:val="green"/>
        </w:rPr>
        <w:t>universals</w:t>
      </w:r>
      <w:r w:rsidRPr="00BA6452">
        <w:rPr>
          <w:sz w:val="16"/>
        </w:rP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rsidRPr="00BA6452">
        <w:rPr>
          <w:sz w:val="16"/>
        </w:rPr>
        <w:t xml:space="preserve">. Prominent theoretical traditions like Nietzschean genealogy, Benjaminian materialism, Foucauldian historicism, feminism, and deconstruction—and, more immediately, the literary critical reflexes shaped by </w:t>
      </w:r>
      <w:r w:rsidRPr="00BA6452">
        <w:rPr>
          <w:rStyle w:val="StyleUnderline"/>
          <w:highlight w:val="green"/>
        </w:rPr>
        <w:t>these traditions</w:t>
      </w:r>
      <w:r w:rsidRPr="00BA6452">
        <w:rPr>
          <w:sz w:val="16"/>
        </w:rPr>
        <w:t xml:space="preserve">— </w:t>
      </w:r>
      <w:r w:rsidRPr="00BA6452">
        <w:rPr>
          <w:rStyle w:val="StyleUnderline"/>
          <w:highlight w:val="green"/>
        </w:rPr>
        <w:t>exalt unmaking</w:t>
      </w:r>
      <w:r w:rsidRPr="00511DDA">
        <w:rPr>
          <w:rStyle w:val="StyleUnderline"/>
        </w:rPr>
        <w:t xml:space="preserve"> and unbuilding,</w:t>
      </w:r>
      <w:r w:rsidRPr="00BA6452">
        <w:rPr>
          <w:sz w:val="16"/>
        </w:rPr>
        <w:t xml:space="preserve"> </w:t>
      </w:r>
      <w:r w:rsidRPr="00BA6452">
        <w:rPr>
          <w:rStyle w:val="StyleUnderline"/>
          <w:highlight w:val="green"/>
        </w:rPr>
        <w:t>rejecting</w:t>
      </w:r>
      <w:r w:rsidRPr="00BA6452">
        <w:rPr>
          <w:sz w:val="16"/>
        </w:rPr>
        <w:t xml:space="preserve"> in building such dubious forays as </w:t>
      </w:r>
      <w:r w:rsidRPr="00770FA3">
        <w:rPr>
          <w:rStyle w:val="Emphasis"/>
        </w:rPr>
        <w:t>constitution</w:t>
      </w:r>
      <w:r w:rsidRPr="00511DDA">
        <w:rPr>
          <w:rStyle w:val="Emphasis"/>
        </w:rPr>
        <w:t xml:space="preserve">, </w:t>
      </w:r>
      <w:r w:rsidRPr="00BA6452">
        <w:rPr>
          <w:rStyle w:val="Emphasis"/>
          <w:highlight w:val="green"/>
        </w:rPr>
        <w:t>synthesis</w:t>
      </w:r>
      <w:r w:rsidRPr="00511DDA">
        <w:rPr>
          <w:rStyle w:val="Emphasis"/>
        </w:rPr>
        <w:t xml:space="preserve">, </w:t>
      </w:r>
      <w:r w:rsidRPr="00BA6452">
        <w:rPr>
          <w:rStyle w:val="Emphasis"/>
          <w:highlight w:val="green"/>
        </w:rPr>
        <w:t>form</w:t>
      </w:r>
      <w:r w:rsidRPr="00BA6452">
        <w:rPr>
          <w:sz w:val="16"/>
        </w:rPr>
        <w:t xml:space="preserve"> itself.</w:t>
      </w:r>
    </w:p>
    <w:p w14:paraId="45C94A9E" w14:textId="77777777" w:rsidR="00BA6452" w:rsidRPr="00BA6452" w:rsidRDefault="00BA6452" w:rsidP="00BA6452">
      <w:pPr>
        <w:rPr>
          <w:sz w:val="16"/>
        </w:rPr>
      </w:pPr>
      <w:r w:rsidRPr="00BA6452">
        <w:rPr>
          <w:sz w:val="16"/>
        </w:rP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BA6452">
        <w:rPr>
          <w:rStyle w:val="StyleUnderline"/>
          <w:highlight w:val="green"/>
        </w:rPr>
        <w:t>even as these</w:t>
      </w:r>
      <w:r w:rsidRPr="00511DDA">
        <w:rPr>
          <w:rStyle w:val="StyleUnderline"/>
        </w:rPr>
        <w:t xml:space="preserve"> innovations </w:t>
      </w:r>
      <w:r w:rsidRPr="00BA6452">
        <w:rPr>
          <w:rStyle w:val="StyleUnderline"/>
          <w:highlight w:val="green"/>
        </w:rPr>
        <w:t>proclaim</w:t>
      </w:r>
      <w:r w:rsidRPr="00511DDA">
        <w:rPr>
          <w:rStyle w:val="StyleUnderline"/>
        </w:rPr>
        <w:t xml:space="preserve"> their intention </w:t>
      </w:r>
      <w:r w:rsidRPr="00BA6452">
        <w:rPr>
          <w:rStyle w:val="StyleUnderline"/>
          <w:highlight w:val="green"/>
        </w:rPr>
        <w:t xml:space="preserve">to </w:t>
      </w:r>
      <w:r w:rsidRPr="00BA6452">
        <w:rPr>
          <w:rStyle w:val="Emphasis"/>
          <w:highlight w:val="green"/>
        </w:rPr>
        <w:t>break with</w:t>
      </w:r>
      <w:r w:rsidRPr="00BA6452">
        <w:rPr>
          <w:rStyle w:val="StyleUnderline"/>
          <w:highlight w:val="green"/>
        </w:rPr>
        <w:t xml:space="preserve"> a</w:t>
      </w:r>
      <w:r w:rsidRPr="00511DDA">
        <w:rPr>
          <w:rStyle w:val="StyleUnderline"/>
        </w:rPr>
        <w:t xml:space="preserve"> theoretical, </w:t>
      </w:r>
      <w:r w:rsidRPr="00BA6452">
        <w:rPr>
          <w:rStyle w:val="Emphasis"/>
          <w:highlight w:val="green"/>
        </w:rPr>
        <w:t>methodological</w:t>
      </w:r>
      <w:r w:rsidRPr="00511DDA">
        <w:rPr>
          <w:rStyle w:val="StyleUnderline"/>
        </w:rPr>
        <w:t xml:space="preserve">, and </w:t>
      </w:r>
      <w:r w:rsidRPr="00511DDA">
        <w:rPr>
          <w:rStyle w:val="Emphasis"/>
        </w:rPr>
        <w:t xml:space="preserve">political </w:t>
      </w:r>
      <w:r w:rsidRPr="00BA6452">
        <w:rPr>
          <w:rStyle w:val="Emphasis"/>
          <w:highlight w:val="green"/>
        </w:rPr>
        <w:t>status quo</w:t>
      </w:r>
      <w:r w:rsidRPr="00BA6452">
        <w:rPr>
          <w:sz w:val="16"/>
          <w:highlight w:val="green"/>
        </w:rPr>
        <w:t xml:space="preserve">, </w:t>
      </w:r>
      <w:r w:rsidRPr="00BA6452">
        <w:rPr>
          <w:rStyle w:val="StyleUnderline"/>
          <w:highlight w:val="green"/>
        </w:rPr>
        <w:t>they preserve</w:t>
      </w:r>
      <w:r w:rsidRPr="00BA6452">
        <w:rPr>
          <w:sz w:val="16"/>
        </w:rPr>
        <w:t xml:space="preserve"> </w:t>
      </w:r>
      <w:r w:rsidRPr="00511DDA">
        <w:rPr>
          <w:rStyle w:val="StyleUnderline"/>
        </w:rPr>
        <w:t xml:space="preserve">those very </w:t>
      </w:r>
      <w:r w:rsidRPr="00BA6452">
        <w:rPr>
          <w:rStyle w:val="StyleUnderline"/>
          <w:highlight w:val="green"/>
        </w:rPr>
        <w:t>mores of</w:t>
      </w:r>
      <w:r w:rsidRPr="00BA6452">
        <w:rPr>
          <w:sz w:val="16"/>
        </w:rPr>
        <w:t xml:space="preserve"> molar </w:t>
      </w:r>
      <w:r w:rsidRPr="00BA6452">
        <w:rPr>
          <w:rStyle w:val="Emphasis"/>
          <w:highlight w:val="green"/>
        </w:rPr>
        <w:t>disassembling</w:t>
      </w:r>
      <w:r w:rsidRPr="00BA6452">
        <w:rPr>
          <w:sz w:val="16"/>
        </w:rPr>
        <w:t xml:space="preserve"> </w:t>
      </w:r>
      <w:r w:rsidRPr="00BA6452">
        <w:rPr>
          <w:rStyle w:val="StyleUnderline"/>
          <w:highlight w:val="green"/>
        </w:rPr>
        <w:t>that</w:t>
      </w:r>
      <w:r w:rsidRPr="00511DDA">
        <w:rPr>
          <w:rStyle w:val="StyleUnderline"/>
        </w:rPr>
        <w:t xml:space="preserve"> stand as anathema to building</w:t>
      </w:r>
      <w:r w:rsidRPr="00BA6452">
        <w:rPr>
          <w:sz w:val="16"/>
        </w:rP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56406D48" w14:textId="77777777" w:rsidR="00BA6452" w:rsidRPr="00BA6452" w:rsidRDefault="00BA6452" w:rsidP="00BA6452">
      <w:pPr>
        <w:rPr>
          <w:sz w:val="16"/>
        </w:rPr>
      </w:pPr>
      <w:r w:rsidRPr="00BA6452">
        <w:rPr>
          <w:sz w:val="16"/>
        </w:rPr>
        <w:t>There is no better encapsulation of the extent of this attitude than the spectacularly influential philosopher Giorgio Agambens summation of his best-selling Homo Sacer trilogy:</w:t>
      </w:r>
    </w:p>
    <w:p w14:paraId="00AD53DA" w14:textId="77777777" w:rsidR="00BA6452" w:rsidRPr="00BA6452" w:rsidRDefault="00BA6452" w:rsidP="00BA6452">
      <w:pPr>
        <w:rPr>
          <w:sz w:val="16"/>
        </w:rPr>
      </w:pPr>
      <w:r w:rsidRPr="00BA6452">
        <w:rPr>
          <w:sz w:val="16"/>
        </w:rP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14768CDE" w14:textId="77777777" w:rsidR="00BA6452" w:rsidRPr="00BA6452" w:rsidRDefault="00BA6452" w:rsidP="00BA6452">
      <w:pPr>
        <w:rPr>
          <w:sz w:val="16"/>
        </w:rPr>
      </w:pPr>
      <w:r w:rsidRPr="00511DDA">
        <w:rPr>
          <w:rStyle w:val="StyleUnderline"/>
        </w:rPr>
        <w:t>“Destituent potential</w:t>
      </w:r>
      <w:r w:rsidRPr="00BA6452">
        <w:rPr>
          <w:sz w:val="16"/>
        </w:rPr>
        <w:t xml:space="preserve">” (from the Latin destituens: “forsaking,” “abandoning”) </w:t>
      </w:r>
      <w:r w:rsidRPr="00BA6452">
        <w:rPr>
          <w:rStyle w:val="Emphasis"/>
          <w:highlight w:val="green"/>
        </w:rPr>
        <w:t>opposes constituent power</w:t>
      </w:r>
      <w:r w:rsidRPr="00511DDA">
        <w:rPr>
          <w:rStyle w:val="StyleUnderline"/>
        </w:rPr>
        <w:t>:</w:t>
      </w:r>
      <w:r w:rsidRPr="00BA6452">
        <w:rPr>
          <w:sz w:val="16"/>
        </w:rPr>
        <w:t xml:space="preserve"> </w:t>
      </w:r>
      <w:r w:rsidRPr="00BA6452">
        <w:rPr>
          <w:rStyle w:val="StyleUnderline"/>
          <w:highlight w:val="green"/>
        </w:rPr>
        <w:t>building things up</w:t>
      </w:r>
      <w:r w:rsidRPr="00511DDA">
        <w:rPr>
          <w:rStyle w:val="StyleUnderline"/>
        </w:rPr>
        <w:t>,</w:t>
      </w:r>
      <w:r w:rsidRPr="00511DDA">
        <w:rPr>
          <w:rStyle w:val="Emphasis"/>
        </w:rPr>
        <w:t xml:space="preserve"> </w:t>
      </w:r>
      <w:r w:rsidRPr="00BA6452">
        <w:rPr>
          <w:rStyle w:val="Emphasis"/>
          <w:highlight w:val="green"/>
        </w:rPr>
        <w:t>making life in</w:t>
      </w:r>
      <w:r w:rsidRPr="00511DDA">
        <w:rPr>
          <w:rStyle w:val="Emphasis"/>
        </w:rPr>
        <w:t xml:space="preserve"> </w:t>
      </w:r>
      <w:r w:rsidRPr="00BA6452">
        <w:rPr>
          <w:rStyle w:val="Emphasis"/>
          <w:highlight w:val="green"/>
        </w:rPr>
        <w:t>collectivities</w:t>
      </w:r>
      <w:r w:rsidRPr="00BA6452">
        <w:rPr>
          <w:sz w:val="16"/>
        </w:rPr>
        <w:t xml:space="preserve"> </w:t>
      </w:r>
      <w:r w:rsidRPr="00BA6452">
        <w:rPr>
          <w:rStyle w:val="StyleUnderline"/>
          <w:highlight w:val="green"/>
        </w:rPr>
        <w:t>through revolution, constitution, and law</w:t>
      </w:r>
      <w:r w:rsidRPr="00BA6452">
        <w:rPr>
          <w:sz w:val="16"/>
        </w:rPr>
        <w:t xml:space="preserve">. </w:t>
      </w:r>
      <w:r w:rsidRPr="00BA6452">
        <w:rPr>
          <w:rStyle w:val="Emphasis"/>
          <w:highlight w:val="green"/>
        </w:rPr>
        <w:t>Conflating constituting with violence</w:t>
      </w:r>
      <w:r w:rsidRPr="00511DDA">
        <w:rPr>
          <w:rStyle w:val="Emphasis"/>
        </w:rPr>
        <w:t>,</w:t>
      </w:r>
      <w:r w:rsidRPr="00BA6452">
        <w:rPr>
          <w:sz w:val="16"/>
        </w:rPr>
        <w:t xml:space="preserve"> Agamben conjures </w:t>
      </w:r>
      <w:r w:rsidRPr="00BA6452">
        <w:rPr>
          <w:rStyle w:val="StyleUnderline"/>
          <w:highlight w:val="green"/>
        </w:rPr>
        <w:t>an alternative in</w:t>
      </w:r>
      <w:r w:rsidRPr="00511DDA">
        <w:rPr>
          <w:rStyle w:val="StyleUnderline"/>
        </w:rPr>
        <w:t xml:space="preserve"> destituent </w:t>
      </w:r>
      <w:r w:rsidRPr="00BA6452">
        <w:rPr>
          <w:rStyle w:val="StyleUnderline"/>
          <w:highlight w:val="green"/>
        </w:rPr>
        <w:t>chaos</w:t>
      </w:r>
      <w:r w:rsidRPr="00BA6452">
        <w:rPr>
          <w:sz w:val="16"/>
        </w:rP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rsidRPr="00BA6452">
        <w:rPr>
          <w:sz w:val="16"/>
        </w:rPr>
        <w:t xml:space="preserve">. For Agamben and the critical matrix he epitomizes, “one day humanity will ... be free from (law) for good”; freedom means nothing more than destituent play, deforming and unforming, ceaseless tearing down. </w:t>
      </w:r>
      <w:r w:rsidRPr="00BA6452">
        <w:rPr>
          <w:rStyle w:val="Emphasis"/>
          <w:highlight w:val="green"/>
        </w:rPr>
        <w:t>Formlessness becomes the ideal</w:t>
      </w:r>
      <w:r w:rsidRPr="00BA6452">
        <w:rPr>
          <w:sz w:val="16"/>
        </w:rPr>
        <w:t xml:space="preserve"> uniting a variety of theories, from the mosh of the multitude to </w:t>
      </w:r>
      <w:r w:rsidRPr="00BA6452">
        <w:rPr>
          <w:rStyle w:val="StyleUnderline"/>
          <w:highlight w:val="green"/>
        </w:rPr>
        <w:t xml:space="preserve">the localization of </w:t>
      </w:r>
      <w:r w:rsidRPr="00BA6452">
        <w:rPr>
          <w:rStyle w:val="Emphasis"/>
          <w:highlight w:val="green"/>
        </w:rPr>
        <w:t>microstruggle</w:t>
      </w:r>
      <w:r w:rsidRPr="00511DDA">
        <w:rPr>
          <w:rStyle w:val="Emphasis"/>
        </w:rPr>
        <w:t xml:space="preserve"> and microaggression</w:t>
      </w:r>
      <w:r w:rsidRPr="00BA6452">
        <w:rPr>
          <w:sz w:val="16"/>
        </w:rP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rsidRPr="00BA6452">
        <w:rPr>
          <w:sz w:val="16"/>
        </w:rPr>
        <w:t xml:space="preserve">. Noting its characteristic horizon of an-arche, the “without of order,” </w:t>
      </w:r>
      <w:r w:rsidRPr="00511DDA">
        <w:rPr>
          <w:rStyle w:val="StyleUnderline"/>
        </w:rPr>
        <w:t xml:space="preserve">we might deem </w:t>
      </w:r>
      <w:r w:rsidRPr="00BA6452">
        <w:rPr>
          <w:rStyle w:val="StyleUnderline"/>
          <w:highlight w:val="green"/>
        </w:rPr>
        <w:t>this</w:t>
      </w:r>
      <w:r w:rsidRPr="00511DDA">
        <w:rPr>
          <w:rStyle w:val="StyleUnderline"/>
        </w:rPr>
        <w:t xml:space="preserve"> </w:t>
      </w:r>
      <w:r w:rsidRPr="00BA6452">
        <w:rPr>
          <w:sz w:val="16"/>
        </w:rPr>
        <w:t xml:space="preserve">beatific </w:t>
      </w:r>
      <w:r w:rsidRPr="00BA6452">
        <w:rPr>
          <w:rStyle w:val="StyleUnderline"/>
          <w:highlight w:val="green"/>
        </w:rPr>
        <w:t>fantasy</w:t>
      </w:r>
      <w:r w:rsidRPr="00511DDA">
        <w:rPr>
          <w:rStyle w:val="StyleUnderline"/>
        </w:rPr>
        <w:t xml:space="preserve"> of formless life “</w:t>
      </w:r>
      <w:r w:rsidRPr="00BA6452">
        <w:rPr>
          <w:rStyle w:val="Emphasis"/>
          <w:highlight w:val="green"/>
        </w:rPr>
        <w:t>anarcho-vitalism</w:t>
      </w:r>
      <w:r w:rsidRPr="00511DDA">
        <w:rPr>
          <w:rStyle w:val="Emphasis"/>
        </w:rPr>
        <w:t>.”</w:t>
      </w:r>
    </w:p>
    <w:p w14:paraId="2306DCBF" w14:textId="77777777" w:rsidR="00BA6452" w:rsidRPr="00BA6452" w:rsidRDefault="00BA6452" w:rsidP="00BA6452">
      <w:pPr>
        <w:rPr>
          <w:sz w:val="16"/>
        </w:rPr>
      </w:pPr>
      <w:r w:rsidRPr="00BA6452">
        <w:rPr>
          <w:sz w:val="16"/>
        </w:rP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w:t>
      </w:r>
      <w:r w:rsidRPr="00BA6452">
        <w:rPr>
          <w:sz w:val="16"/>
        </w:rPr>
        <w:lastRenderedPageBreak/>
        <w:t xml:space="preserve">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rsidRPr="00BA6452">
        <w:rPr>
          <w:sz w:val="16"/>
        </w:rPr>
        <w:t>—</w:t>
      </w:r>
      <w:r w:rsidRPr="00BA6452">
        <w:rPr>
          <w:rStyle w:val="Emphasis"/>
          <w:highlight w:val="green"/>
        </w:rPr>
        <w:t>to give form is to oppressively contain</w:t>
      </w:r>
      <w:r w:rsidRPr="00BA6452">
        <w:rPr>
          <w:sz w:val="16"/>
        </w:rPr>
        <w:t>—</w:t>
      </w:r>
      <w:r w:rsidRPr="00511DDA">
        <w:rPr>
          <w:rStyle w:val="StyleUnderline"/>
        </w:rPr>
        <w:t xml:space="preserve">with the upshot that </w:t>
      </w:r>
      <w:r w:rsidRPr="00BA6452">
        <w:rPr>
          <w:rStyle w:val="StyleUnderline"/>
          <w:highlight w:val="green"/>
        </w:rPr>
        <w:t>the study</w:t>
      </w:r>
      <w:r w:rsidRPr="00511DDA">
        <w:rPr>
          <w:rStyle w:val="StyleUnderline"/>
        </w:rPr>
        <w:t xml:space="preserve"> of art </w:t>
      </w:r>
      <w:r w:rsidRPr="00BA6452">
        <w:rPr>
          <w:rStyle w:val="StyleUnderline"/>
          <w:highlight w:val="green"/>
        </w:rPr>
        <w:t>favors</w:t>
      </w:r>
      <w:r w:rsidRPr="00511DDA">
        <w:rPr>
          <w:rStyle w:val="StyleUnderline"/>
        </w:rPr>
        <w:t xml:space="preserve"> </w:t>
      </w:r>
      <w:r w:rsidRPr="009447FB">
        <w:rPr>
          <w:rStyle w:val="StyleUnderline"/>
        </w:rPr>
        <w:t>fragmentation, unmaking, decomposition</w:t>
      </w:r>
      <w:r w:rsidRPr="00BA6452">
        <w:rPr>
          <w:sz w:val="16"/>
        </w:rPr>
        <w:t xml:space="preserve">. </w:t>
      </w:r>
      <w:r w:rsidRPr="00511DDA">
        <w:rPr>
          <w:rStyle w:val="StyleUnderline"/>
        </w:rPr>
        <w:t>Privileging</w:t>
      </w:r>
      <w:r w:rsidRPr="00BA6452">
        <w:rPr>
          <w:sz w:val="16"/>
        </w:rPr>
        <w:t xml:space="preserve"> modernism over realism, openness over closure, </w:t>
      </w:r>
      <w:r w:rsidRPr="00511DDA">
        <w:rPr>
          <w:rStyle w:val="StyleUnderline"/>
        </w:rPr>
        <w:t>transgression over synthesis,</w:t>
      </w:r>
      <w:r w:rsidRPr="00BA6452">
        <w:rPr>
          <w:sz w:val="16"/>
        </w:rPr>
        <w:t xml:space="preserve"> irony over telos, </w:t>
      </w:r>
      <w:r w:rsidRPr="00511DDA">
        <w:rPr>
          <w:rStyle w:val="StyleUnderline"/>
        </w:rPr>
        <w:t>methodological protocols</w:t>
      </w:r>
      <w:r w:rsidRPr="00BA6452">
        <w:rPr>
          <w:sz w:val="16"/>
        </w:rPr>
        <w:t xml:space="preserve"> and theoretical truisms in the study of art h</w:t>
      </w:r>
      <w:r w:rsidRPr="00511DDA">
        <w:rPr>
          <w:rStyle w:val="StyleUnderline"/>
        </w:rPr>
        <w:t>ave celebrated forms that undo their own formedness</w:t>
      </w:r>
      <w:r w:rsidRPr="00BA6452">
        <w:rPr>
          <w:sz w:val="16"/>
        </w:rPr>
        <w:t xml:space="preserve"> </w:t>
      </w:r>
      <w:r w:rsidRPr="00511DDA">
        <w:rPr>
          <w:rStyle w:val="StyleUnderline"/>
        </w:rPr>
        <w:t xml:space="preserve">and have </w:t>
      </w:r>
      <w:r w:rsidRPr="00BA6452">
        <w:rPr>
          <w:rStyle w:val="StyleUnderline"/>
          <w:highlight w:val="green"/>
        </w:rPr>
        <w:t xml:space="preserve">imagined politics as </w:t>
      </w:r>
      <w:r w:rsidRPr="00BA6452">
        <w:rPr>
          <w:rStyle w:val="Emphasis"/>
          <w:highlight w:val="green"/>
        </w:rPr>
        <w:t>demolition</w:t>
      </w:r>
      <w:r w:rsidRPr="00BA6452">
        <w:rPr>
          <w:sz w:val="16"/>
        </w:rPr>
        <w:t>. The value of what forms build recedes.</w:t>
      </w:r>
    </w:p>
    <w:p w14:paraId="594F3DED" w14:textId="77777777" w:rsidR="00BA6452" w:rsidRPr="00BA6452" w:rsidRDefault="00BA6452" w:rsidP="00BA6452">
      <w:pPr>
        <w:rPr>
          <w:sz w:val="16"/>
        </w:rPr>
      </w:pPr>
      <w:r w:rsidRPr="00BA6452">
        <w:rPr>
          <w:sz w:val="16"/>
        </w:rP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BA6452">
        <w:rPr>
          <w:rStyle w:val="StyleUnderline"/>
          <w:highlight w:val="green"/>
        </w:rPr>
        <w:t xml:space="preserve">When </w:t>
      </w:r>
      <w:r w:rsidRPr="009447FB">
        <w:rPr>
          <w:rStyle w:val="StyleUnderline"/>
        </w:rPr>
        <w:t>kinetic</w:t>
      </w:r>
      <w:r w:rsidRPr="00511DDA">
        <w:rPr>
          <w:rStyle w:val="StyleUnderline"/>
        </w:rPr>
        <w:t xml:space="preserve"> </w:t>
      </w:r>
      <w:r w:rsidRPr="00BA6452">
        <w:rPr>
          <w:rStyle w:val="StyleUnderline"/>
          <w:highlight w:val="green"/>
        </w:rPr>
        <w:t>design arrests</w:t>
      </w:r>
      <w:r w:rsidRPr="00511DDA">
        <w:rPr>
          <w:rStyle w:val="StyleUnderline"/>
        </w:rPr>
        <w:t xml:space="preserve"> in </w:t>
      </w:r>
      <w:r w:rsidRPr="00BA6452">
        <w:rPr>
          <w:rStyle w:val="StyleUnderline"/>
          <w:highlight w:val="green"/>
        </w:rPr>
        <w:t>an order</w:t>
      </w:r>
      <w:r w:rsidRPr="00511DDA">
        <w:rPr>
          <w:rStyle w:val="StyleUnderline"/>
        </w:rPr>
        <w:t xml:space="preserve">, </w:t>
      </w:r>
      <w:r w:rsidRPr="00BA6452">
        <w:rPr>
          <w:rStyle w:val="StyleUnderline"/>
          <w:highlight w:val="green"/>
        </w:rPr>
        <w:t xml:space="preserve">that </w:t>
      </w:r>
      <w:r w:rsidRPr="00BA6452">
        <w:rPr>
          <w:rStyle w:val="Emphasis"/>
          <w:highlight w:val="green"/>
        </w:rPr>
        <w:t>order</w:t>
      </w:r>
      <w:r w:rsidRPr="00BA6452">
        <w:rPr>
          <w:rStyle w:val="StyleUnderline"/>
          <w:highlight w:val="green"/>
        </w:rPr>
        <w:t xml:space="preserve"> </w:t>
      </w:r>
      <w:r w:rsidRPr="00BA6452">
        <w:rPr>
          <w:rStyle w:val="Emphasis"/>
          <w:highlight w:val="green"/>
        </w:rPr>
        <w:t>equates to</w:t>
      </w:r>
      <w:r w:rsidRPr="00511DDA">
        <w:rPr>
          <w:rStyle w:val="Emphasis"/>
        </w:rPr>
        <w:t xml:space="preserve"> “the </w:t>
      </w:r>
      <w:r w:rsidRPr="00BA6452">
        <w:rPr>
          <w:rStyle w:val="Emphasis"/>
          <w:highlight w:val="green"/>
        </w:rPr>
        <w:t>police</w:t>
      </w:r>
      <w:r w:rsidRPr="00511DDA">
        <w:rPr>
          <w:rStyle w:val="Emphasis"/>
        </w:rPr>
        <w:t>.”</w:t>
      </w:r>
      <w:r w:rsidRPr="00BA6452">
        <w:rPr>
          <w:sz w:val="16"/>
        </w:rPr>
        <w:t xml:space="preserve"> Hence, </w:t>
      </w:r>
      <w:r w:rsidRPr="00BA6452">
        <w:rPr>
          <w:rStyle w:val="Emphasis"/>
          <w:highlight w:val="green"/>
        </w:rPr>
        <w:t>disruption</w:t>
      </w:r>
      <w:r w:rsidRPr="00511DDA">
        <w:rPr>
          <w:rStyle w:val="StyleUnderline"/>
        </w:rPr>
        <w:t xml:space="preserve"> </w:t>
      </w:r>
      <w:r w:rsidRPr="00BA6452">
        <w:rPr>
          <w:rStyle w:val="StyleUnderline"/>
          <w:highlight w:val="green"/>
        </w:rPr>
        <w:t>shimmers as</w:t>
      </w:r>
      <w:r w:rsidRPr="00511DDA">
        <w:rPr>
          <w:rStyle w:val="StyleUnderline"/>
        </w:rPr>
        <w:t xml:space="preserve"> a </w:t>
      </w:r>
      <w:r w:rsidRPr="00511DDA">
        <w:rPr>
          <w:rStyle w:val="Emphasis"/>
        </w:rPr>
        <w:t xml:space="preserve">means that is </w:t>
      </w:r>
      <w:r w:rsidRPr="00BA6452">
        <w:rPr>
          <w:rStyle w:val="Emphasis"/>
          <w:highlight w:val="green"/>
        </w:rPr>
        <w:t>its own end</w:t>
      </w:r>
      <w:r w:rsidRPr="00511DDA">
        <w:rPr>
          <w:rStyle w:val="Emphasis"/>
        </w:rPr>
        <w:t>.</w:t>
      </w:r>
      <w:r w:rsidRPr="00BA6452">
        <w:rPr>
          <w:sz w:val="16"/>
        </w:rPr>
        <w:t xml:space="preserve"> Such </w:t>
      </w:r>
      <w:r w:rsidRPr="00511DDA">
        <w:rPr>
          <w:rStyle w:val="StyleUnderline"/>
        </w:rPr>
        <w:t>centralization of the aesthetics proper to politics gives rise to a vision of politics as finally about disruption itself</w:t>
      </w:r>
      <w:r w:rsidRPr="00BA6452">
        <w:rPr>
          <w:sz w:val="16"/>
        </w:rPr>
        <w:t xml:space="preserve">. What is more, </w:t>
      </w:r>
      <w:r w:rsidRPr="00511DDA">
        <w:rPr>
          <w:rStyle w:val="StyleUnderline"/>
        </w:rPr>
        <w:t>the exuberant energies of distributing sensation appear to exceed the determining forces that prevent aesthetic play from fully transforming political relations</w:t>
      </w:r>
      <w:r w:rsidRPr="00BA6452">
        <w:rPr>
          <w:sz w:val="16"/>
        </w:rP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50078793" w14:textId="431C4376" w:rsidR="00BA6452" w:rsidRDefault="00BA6452" w:rsidP="00BA6452">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4BE8E5CC" w14:textId="4B8F8A45" w:rsidR="00BA6452" w:rsidRPr="00BA6452" w:rsidRDefault="00BA6452" w:rsidP="00BA6452">
      <w:r w:rsidRPr="00BA6452">
        <w:rPr>
          <w:rStyle w:val="Style13ptBold"/>
        </w:rPr>
        <w:t>Kornbluh 24</w:t>
      </w:r>
      <w:r>
        <w:t xml:space="preserve"> </w:t>
      </w:r>
      <w:r w:rsidRPr="00BA6452">
        <w:t>Anna Kornbluh English @ University of Illinois (Chicago) ’24 Immediacy, Or, the Style of Too Late Capitalism p. Unpaginated Copy</w:t>
      </w:r>
    </w:p>
    <w:p w14:paraId="40C4A351" w14:textId="77777777" w:rsidR="00BA6452" w:rsidRPr="00BA6452" w:rsidRDefault="00BA6452" w:rsidP="00BA6452">
      <w:pPr>
        <w:rPr>
          <w:sz w:val="16"/>
        </w:rPr>
      </w:pPr>
      <w:r w:rsidRPr="00BA6452">
        <w:rPr>
          <w:sz w:val="16"/>
        </w:rPr>
        <w:t>too late capitalism</w:t>
      </w:r>
    </w:p>
    <w:p w14:paraId="52BA3CF5" w14:textId="77777777" w:rsidR="00BA6452" w:rsidRPr="00BA6452" w:rsidRDefault="00BA6452" w:rsidP="00BA6452">
      <w:pPr>
        <w:rPr>
          <w:sz w:val="16"/>
        </w:rPr>
      </w:pPr>
      <w:r w:rsidRPr="00BA6452">
        <w:rPr>
          <w:sz w:val="16"/>
        </w:rPr>
        <w:t>What makes those values distinct? Immediacy, or,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4DC1575F" w14:textId="77777777" w:rsidR="00BA6452" w:rsidRPr="00BA6452" w:rsidRDefault="00BA6452" w:rsidP="00BA6452">
      <w:pPr>
        <w:rPr>
          <w:sz w:val="16"/>
        </w:rPr>
      </w:pPr>
      <w:r w:rsidRPr="00BA6452">
        <w:rPr>
          <w:sz w:val="16"/>
        </w:rPr>
        <w:t xml:space="preserve">After postmodernism’s skepticism and irony, immediacy’s authentications and engrossments now plat realness. Where </w:t>
      </w:r>
      <w:r w:rsidRPr="00F87BCA">
        <w:rPr>
          <w:rStyle w:val="StyleUnderline"/>
        </w:rPr>
        <w:t>postmodernism revels in mediation</w:t>
      </w:r>
      <w:r w:rsidRPr="00BA6452">
        <w:rPr>
          <w:sz w:val="16"/>
        </w:rPr>
        <w:t>—</w:t>
      </w:r>
      <w:r w:rsidRPr="00F87BCA">
        <w:rPr>
          <w:rStyle w:val="StyleUnderline"/>
        </w:rPr>
        <w:t>intertextuality</w:t>
      </w:r>
      <w:r w:rsidRPr="00BA6452">
        <w:rPr>
          <w:sz w:val="16"/>
        </w:rPr>
        <w:t>, irony, the meta—</w:t>
      </w:r>
      <w:r w:rsidRPr="00BA6452">
        <w:rPr>
          <w:rStyle w:val="StyleUnderline"/>
          <w:highlight w:val="green"/>
        </w:rPr>
        <w:t>immediacy</w:t>
      </w:r>
      <w:r w:rsidRPr="00BA6452">
        <w:rPr>
          <w:sz w:val="16"/>
          <w:highlight w:val="green"/>
        </w:rPr>
        <w:t xml:space="preserve"> </w:t>
      </w:r>
      <w:r w:rsidRPr="00BA6452">
        <w:rPr>
          <w:rStyle w:val="StyleUnderline"/>
          <w:highlight w:val="green"/>
        </w:rPr>
        <w:t xml:space="preserve">negates mediation to </w:t>
      </w:r>
      <w:r w:rsidRPr="00BA6452">
        <w:rPr>
          <w:rStyle w:val="Emphasis"/>
          <w:highlight w:val="green"/>
        </w:rPr>
        <w:t>effect flow</w:t>
      </w:r>
      <w:r w:rsidRPr="00F87BCA">
        <w:rPr>
          <w:rStyle w:val="Emphasis"/>
        </w:rPr>
        <w:t xml:space="preserve"> and indistinction</w:t>
      </w:r>
      <w:r w:rsidRPr="00BA6452">
        <w:rPr>
          <w:sz w:val="16"/>
        </w:rPr>
        <w:t xml:space="preserve">. Where postmodernism aesthetically activates pastiche, a “blank,” playful “heterogeneity without a norm,” </w:t>
      </w:r>
      <w:r w:rsidRPr="00F87BCA">
        <w:rPr>
          <w:rStyle w:val="StyleUnderline"/>
        </w:rPr>
        <w:t>immediacy precipitates blur</w:t>
      </w:r>
      <w:r w:rsidRPr="00BA6452">
        <w:rPr>
          <w:sz w:val="16"/>
        </w:rPr>
        <w:t xml:space="preserve">, a </w:t>
      </w:r>
      <w:r w:rsidRPr="00F87BCA">
        <w:rPr>
          <w:rStyle w:val="StyleUnderline"/>
        </w:rPr>
        <w:t>demediated</w:t>
      </w:r>
      <w:r w:rsidRPr="00BA6452">
        <w:rPr>
          <w:sz w:val="16"/>
        </w:rPr>
        <w:t xml:space="preserve"> </w:t>
      </w:r>
      <w:r w:rsidRPr="00F87BCA">
        <w:rPr>
          <w:rStyle w:val="StyleUnderline"/>
        </w:rPr>
        <w:t>meld that lacks the contours to array heterogeneity</w:t>
      </w:r>
      <w:r w:rsidRPr="00BA6452">
        <w:rPr>
          <w:sz w:val="16"/>
        </w:rPr>
        <w:t xml:space="preserve">.22 </w:t>
      </w:r>
      <w:r w:rsidRPr="00F87BCA">
        <w:rPr>
          <w:rStyle w:val="StyleUnderline"/>
        </w:rPr>
        <w:t>Where postmodernism aesthetically and epistemically embraces the surface</w:t>
      </w:r>
      <w:r w:rsidRPr="00BA6452">
        <w:rPr>
          <w:sz w:val="16"/>
        </w:rPr>
        <w:t xml:space="preserve"> and eschews depth, </w:t>
      </w:r>
      <w:r w:rsidRPr="00F87BCA">
        <w:rPr>
          <w:rStyle w:val="StyleUnderline"/>
        </w:rPr>
        <w:t xml:space="preserve">immediacy mires </w:t>
      </w:r>
      <w:r w:rsidRPr="00F87BCA">
        <w:rPr>
          <w:rStyle w:val="StyleUnderline"/>
        </w:rPr>
        <w:lastRenderedPageBreak/>
        <w:t>itself in</w:t>
      </w:r>
      <w:r w:rsidRPr="00BA6452">
        <w:rPr>
          <w:sz w:val="16"/>
        </w:rPr>
        <w:t xml:space="preserve"> </w:t>
      </w:r>
      <w:r w:rsidRPr="00F87BCA">
        <w:rPr>
          <w:rStyle w:val="StyleUnderline"/>
        </w:rPr>
        <w:t>profundities of</w:t>
      </w:r>
      <w:r w:rsidRPr="00BA6452">
        <w:rPr>
          <w:sz w:val="16"/>
        </w:rP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BA6452">
        <w:rPr>
          <w:sz w:val="16"/>
        </w:rPr>
        <w:t xml:space="preserve">and polarized extremity. Where </w:t>
      </w:r>
      <w:r w:rsidRPr="00F87BCA">
        <w:rPr>
          <w:rStyle w:val="StyleUnderline"/>
        </w:rPr>
        <w:t>postmodern affect undergoes “waning</w:t>
      </w:r>
      <w:r w:rsidRPr="00BA6452">
        <w:rPr>
          <w:sz w:val="16"/>
        </w:rPr>
        <w:t>”—a dilution of modernist ferocity like anomie and alienation into “free-floating” flatness—</w:t>
      </w:r>
      <w:r w:rsidRPr="00F87BCA">
        <w:rPr>
          <w:rStyle w:val="StyleUnderline"/>
        </w:rPr>
        <w:t>immediacy’s affects wax rapt and veritable</w:t>
      </w:r>
      <w:r w:rsidRPr="00BA6452">
        <w:rPr>
          <w:sz w:val="16"/>
        </w:rPr>
        <w:t>.23 Where postmodernism inscribes “a crisis of historicity,” immediacy encodes a crisis of futurity, a beclouded nonhorizon.24</w:t>
      </w:r>
    </w:p>
    <w:p w14:paraId="0D41C596" w14:textId="77777777" w:rsidR="00BA6452" w:rsidRPr="00BA6452" w:rsidRDefault="00BA6452" w:rsidP="00BA6452">
      <w:pPr>
        <w:rPr>
          <w:sz w:val="16"/>
        </w:rPr>
      </w:pPr>
      <w:r w:rsidRPr="009447FB">
        <w:rPr>
          <w:rStyle w:val="StyleUnderline"/>
        </w:rPr>
        <w:t xml:space="preserve">Blur, immersion, presence: </w:t>
      </w:r>
      <w:r w:rsidRPr="00BA6452">
        <w:rPr>
          <w:rStyle w:val="StyleUnderline"/>
          <w:highlight w:val="green"/>
        </w:rPr>
        <w:t>too late is no longer merely late</w:t>
      </w:r>
      <w:r w:rsidRPr="00F87BCA">
        <w:rPr>
          <w:rStyle w:val="StyleUnderline"/>
        </w:rPr>
        <w:t>.</w:t>
      </w:r>
      <w:r w:rsidRPr="00BA6452">
        <w:rPr>
          <w:sz w:val="16"/>
        </w:rPr>
        <w:t xml:space="preserve"> The material corollary of this stylized time is the inevitable environmental ruin wreaked by undead zombie capitalism. </w:t>
      </w:r>
      <w:r w:rsidRPr="00BA6452">
        <w:rPr>
          <w:rStyle w:val="Emphasis"/>
          <w:highlight w:val="green"/>
        </w:rPr>
        <w:t>It is too late</w:t>
      </w:r>
      <w:r w:rsidRPr="00E5736D">
        <w:rPr>
          <w:rStyle w:val="Emphasis"/>
        </w:rPr>
        <w:t xml:space="preserve">. </w:t>
      </w:r>
      <w:r w:rsidRPr="00BA6452">
        <w:rPr>
          <w:rStyle w:val="Emphasis"/>
          <w:highlight w:val="green"/>
        </w:rPr>
        <w:t>Ecocide has</w:t>
      </w:r>
      <w:r w:rsidRPr="00E5736D">
        <w:rPr>
          <w:rStyle w:val="Emphasis"/>
        </w:rPr>
        <w:t xml:space="preserve"> already </w:t>
      </w:r>
      <w:r w:rsidRPr="00BA6452">
        <w:rPr>
          <w:rStyle w:val="Emphasis"/>
          <w:highlight w:val="green"/>
        </w:rPr>
        <w:t>taken place.</w:t>
      </w:r>
      <w:r w:rsidRPr="00BA6452">
        <w:rPr>
          <w:sz w:val="16"/>
        </w:rPr>
        <w:t xml:space="preserve"> </w:t>
      </w:r>
      <w:r w:rsidRPr="00F87BCA">
        <w:rPr>
          <w:rStyle w:val="StyleUnderline"/>
        </w:rPr>
        <w:t>Lethal deluges, catastrophic droughts, and heat death are already baked into our future.</w:t>
      </w:r>
      <w:r w:rsidRPr="00BA6452">
        <w:rPr>
          <w:sz w:val="16"/>
        </w:rPr>
        <w:t xml:space="preserve"> The earth is hotter now than at any moment in the last 125,000 years. </w:t>
      </w:r>
      <w:r w:rsidRPr="00BA6452">
        <w:rPr>
          <w:rStyle w:val="StyleUnderline"/>
          <w:highlight w:val="green"/>
        </w:rPr>
        <w:t>No matter what happens</w:t>
      </w:r>
      <w:r w:rsidRPr="00F87BCA">
        <w:rPr>
          <w:rStyle w:val="StyleUnderline"/>
        </w:rPr>
        <w:t xml:space="preserve"> tomorrow, </w:t>
      </w:r>
      <w:r w:rsidRPr="00BA6452">
        <w:rPr>
          <w:rStyle w:val="StyleUnderline"/>
          <w:highlight w:val="green"/>
        </w:rPr>
        <w:t>sea levels will rise</w:t>
      </w:r>
      <w:r w:rsidRPr="00BA6452">
        <w:rPr>
          <w:sz w:val="16"/>
        </w:rP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McShoppers have irreparably degraded the planet, ergo billions of people will be displaced and killed. </w:t>
      </w:r>
      <w:r w:rsidRPr="00F87BCA">
        <w:rPr>
          <w:rStyle w:val="StyleUnderline"/>
        </w:rPr>
        <w:t>The world’s wealthiest 10 percent are responsible for 50 percent of carbon emissions</w:t>
      </w:r>
      <w:r w:rsidRPr="00BA6452">
        <w:rPr>
          <w:sz w:val="16"/>
        </w:rPr>
        <w:t>,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In the near future, we will be hot and imperiled and stupid. It is too late.</w:t>
      </w:r>
    </w:p>
    <w:p w14:paraId="2F45B873" w14:textId="77777777" w:rsidR="00BA6452" w:rsidRPr="00BA6452" w:rsidRDefault="00BA6452" w:rsidP="00BA6452">
      <w:pPr>
        <w:rPr>
          <w:sz w:val="16"/>
        </w:rPr>
      </w:pPr>
      <w:r w:rsidRPr="00F87BCA">
        <w:rPr>
          <w:rStyle w:val="StyleUnderline"/>
        </w:rPr>
        <w:t xml:space="preserve">The ideology of </w:t>
      </w:r>
      <w:r w:rsidRPr="00BA6452">
        <w:rPr>
          <w:rStyle w:val="StyleUnderline"/>
          <w:highlight w:val="green"/>
        </w:rPr>
        <w:t xml:space="preserve">immediacy holds a </w:t>
      </w:r>
      <w:r w:rsidRPr="00BA6452">
        <w:rPr>
          <w:rStyle w:val="Emphasis"/>
          <w:highlight w:val="green"/>
        </w:rPr>
        <w:t>kernel of truth</w:t>
      </w:r>
      <w:r w:rsidRPr="00F87BCA">
        <w:rPr>
          <w:rStyle w:val="StyleUnderline"/>
        </w:rPr>
        <w:t>:</w:t>
      </w:r>
      <w:r w:rsidRPr="00BA6452">
        <w:rPr>
          <w:sz w:val="16"/>
        </w:rPr>
        <w:t xml:space="preserve"> </w:t>
      </w:r>
      <w:r w:rsidRPr="00BA6452">
        <w:rPr>
          <w:rStyle w:val="StyleUnderline"/>
          <w:highlight w:val="green"/>
        </w:rPr>
        <w:t xml:space="preserve">we are </w:t>
      </w:r>
      <w:r w:rsidRPr="00BA6452">
        <w:rPr>
          <w:rStyle w:val="Emphasis"/>
          <w:highlight w:val="green"/>
        </w:rPr>
        <w:t>fastened to appalling circumstances</w:t>
      </w:r>
      <w:r w:rsidRPr="00BA6452">
        <w:rPr>
          <w:sz w:val="16"/>
        </w:rPr>
        <w:t xml:space="preserve"> from which we cannot take distance, neither contemplative nor agential, every single thing a catastrophe riveting our attention. The very narrow window is slamming shut, and for many it has already been nailed. </w:t>
      </w:r>
      <w:r w:rsidRPr="00F87BCA">
        <w:rPr>
          <w:rStyle w:val="StyleUnderline"/>
        </w:rPr>
        <w:t xml:space="preserve">The country whose </w:t>
      </w:r>
      <w:r w:rsidRPr="00BA6452">
        <w:rPr>
          <w:rStyle w:val="StyleUnderline"/>
          <w:highlight w:val="green"/>
        </w:rPr>
        <w:t>economic might and imperial extraction</w:t>
      </w:r>
      <w:r w:rsidRPr="00F87BCA">
        <w:rPr>
          <w:rStyle w:val="StyleUnderline"/>
        </w:rPr>
        <w:t xml:space="preserve"> have </w:t>
      </w:r>
      <w:r w:rsidRPr="00BA6452">
        <w:rPr>
          <w:rStyle w:val="StyleUnderline"/>
          <w:highlight w:val="green"/>
        </w:rPr>
        <w:t>fueled global carbonization</w:t>
      </w:r>
      <w:r w:rsidRPr="00F87BCA">
        <w:rPr>
          <w:rStyle w:val="StyleUnderline"/>
        </w:rPr>
        <w:t xml:space="preserve"> staggers from domestic delegitimation</w:t>
      </w:r>
      <w:r w:rsidRPr="00BA6452">
        <w:rPr>
          <w:sz w:val="16"/>
        </w:rPr>
        <w:t xml:space="preserve">, corruption, </w:t>
      </w:r>
      <w:r w:rsidRPr="00F87BCA">
        <w:rPr>
          <w:rStyle w:val="StyleUnderline"/>
        </w:rPr>
        <w:t>fascism, and utter abandon of the elementary offices of government</w:t>
      </w:r>
      <w:r w:rsidRPr="00BA6452">
        <w:rPr>
          <w:sz w:val="16"/>
        </w:rPr>
        <w:t xml:space="preserve">—and many other governments follow in its suit. The crucible of ideas perpetuating this political order, </w:t>
      </w:r>
      <w:r w:rsidRPr="00F87BCA">
        <w:rPr>
          <w:rStyle w:val="StyleUnderline"/>
        </w:rPr>
        <w:t xml:space="preserve">the world-class research </w:t>
      </w:r>
      <w:r w:rsidRPr="00BA6452">
        <w:rPr>
          <w:rStyle w:val="StyleUnderline"/>
          <w:highlight w:val="green"/>
        </w:rPr>
        <w:t>university</w:t>
      </w:r>
      <w:r w:rsidRPr="00BA6452">
        <w:rPr>
          <w:sz w:val="16"/>
        </w:rPr>
        <w:t xml:space="preserve">, </w:t>
      </w:r>
      <w:r w:rsidRPr="00F87BCA">
        <w:rPr>
          <w:rStyle w:val="StyleUnderline"/>
        </w:rPr>
        <w:t>sometimes</w:t>
      </w:r>
      <w:r w:rsidRPr="00BA6452">
        <w:rPr>
          <w:sz w:val="16"/>
        </w:rPr>
        <w:t xml:space="preserve"> </w:t>
      </w:r>
      <w:r w:rsidRPr="00F87BCA">
        <w:rPr>
          <w:rStyle w:val="StyleUnderline"/>
        </w:rPr>
        <w:t>fostered</w:t>
      </w:r>
      <w:r w:rsidRPr="00BA6452">
        <w:rPr>
          <w:sz w:val="16"/>
        </w:rPr>
        <w:t xml:space="preserve"> its elucidative </w:t>
      </w:r>
      <w:r w:rsidRPr="00F87BCA">
        <w:rPr>
          <w:rStyle w:val="StyleUnderline"/>
        </w:rPr>
        <w:t>critique</w:t>
      </w:r>
      <w:r w:rsidRPr="00BA6452">
        <w:rPr>
          <w:sz w:val="16"/>
        </w:rPr>
        <w:t>, a</w:t>
      </w:r>
      <w:r w:rsidRPr="00F87BCA">
        <w:rPr>
          <w:rStyle w:val="StyleUnderline"/>
        </w:rPr>
        <w:t>long with humanistic flourishing, civic literacy</w:t>
      </w:r>
      <w:r w:rsidRPr="00BA6452">
        <w:rPr>
          <w:sz w:val="16"/>
        </w:rPr>
        <w:t xml:space="preserve">, and </w:t>
      </w:r>
      <w:r w:rsidRPr="00F87BCA">
        <w:rPr>
          <w:rStyle w:val="StyleUnderline"/>
        </w:rPr>
        <w:t>paths to dignified labor</w:t>
      </w:r>
      <w:r w:rsidRPr="00BA6452">
        <w:rPr>
          <w:sz w:val="16"/>
        </w:rPr>
        <w:t xml:space="preserve"> and upward mobility —but </w:t>
      </w:r>
      <w:r w:rsidRPr="00BA6452">
        <w:rPr>
          <w:rStyle w:val="StyleUnderline"/>
          <w:highlight w:val="green"/>
        </w:rPr>
        <w:t>now finds itself stripped</w:t>
      </w:r>
      <w:r w:rsidRPr="00F87BCA">
        <w:rPr>
          <w:rStyle w:val="StyleUnderline"/>
        </w:rPr>
        <w:t xml:space="preserve"> for parts</w:t>
      </w:r>
      <w:r w:rsidRPr="00BA6452">
        <w:rPr>
          <w:sz w:val="16"/>
        </w:rPr>
        <w:t xml:space="preserve">. </w:t>
      </w:r>
      <w:r w:rsidRPr="00BA6452">
        <w:rPr>
          <w:rStyle w:val="StyleUnderline"/>
          <w:highlight w:val="green"/>
        </w:rPr>
        <w:t>Murdered earth</w:t>
      </w:r>
      <w:r w:rsidRPr="00F87BCA">
        <w:rPr>
          <w:rStyle w:val="StyleUnderline"/>
        </w:rPr>
        <w:t xml:space="preserve">, </w:t>
      </w:r>
      <w:r w:rsidRPr="00BA6452">
        <w:rPr>
          <w:rStyle w:val="StyleUnderline"/>
          <w:highlight w:val="green"/>
        </w:rPr>
        <w:t>failed states</w:t>
      </w:r>
      <w:r w:rsidRPr="00F87BCA">
        <w:rPr>
          <w:rStyle w:val="StyleUnderline"/>
        </w:rPr>
        <w:t xml:space="preserve">, and razed institutions </w:t>
      </w:r>
      <w:r w:rsidRPr="00BA6452">
        <w:rPr>
          <w:rStyle w:val="StyleUnderline"/>
          <w:highlight w:val="green"/>
        </w:rPr>
        <w:t>are structural context for</w:t>
      </w:r>
      <w:r w:rsidRPr="00F87BCA">
        <w:rPr>
          <w:rStyle w:val="StyleUnderline"/>
        </w:rPr>
        <w:t xml:space="preserve"> the ongoing categorization, </w:t>
      </w:r>
      <w:r w:rsidRPr="00BA6452">
        <w:rPr>
          <w:rStyle w:val="StyleUnderline"/>
          <w:highlight w:val="green"/>
        </w:rPr>
        <w:t>racialization, and expulsion</w:t>
      </w:r>
      <w:r w:rsidRPr="00F87BCA">
        <w:rPr>
          <w:rStyle w:val="StyleUnderline"/>
        </w:rPr>
        <w:t xml:space="preserve"> of human beings</w:t>
      </w:r>
      <w:r w:rsidRPr="00BA6452">
        <w:rPr>
          <w:sz w:val="16"/>
        </w:rPr>
        <w:t>. C</w:t>
      </w:r>
      <w:r w:rsidRPr="00F87BCA">
        <w:rPr>
          <w:rStyle w:val="StyleUnderline"/>
        </w:rPr>
        <w:t>ountless abjects persist in a class of surplus population: outside any regular wage relation, cut off from institutions unless held captive by them.</w:t>
      </w:r>
      <w:r w:rsidRPr="00BA6452">
        <w:rPr>
          <w:sz w:val="16"/>
        </w:rP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20C1ED05" w14:textId="77777777" w:rsidR="00BA6452" w:rsidRPr="00BA6452" w:rsidRDefault="00BA6452" w:rsidP="00BA6452">
      <w:pPr>
        <w:rPr>
          <w:sz w:val="16"/>
        </w:rPr>
      </w:pPr>
      <w:r w:rsidRPr="00F87BCA">
        <w:rPr>
          <w:rStyle w:val="StyleUnderline"/>
        </w:rPr>
        <w:t xml:space="preserve">Expulsion, immiseration, incarceration, crisis: </w:t>
      </w:r>
      <w:r w:rsidRPr="00BA6452">
        <w:rPr>
          <w:rStyle w:val="StyleUnderline"/>
          <w:highlight w:val="green"/>
        </w:rPr>
        <w:t>these are the</w:t>
      </w:r>
      <w:r w:rsidRPr="00F87BCA">
        <w:rPr>
          <w:rStyle w:val="StyleUnderline"/>
        </w:rPr>
        <w:t xml:space="preserve"> </w:t>
      </w:r>
      <w:r w:rsidRPr="00BA6452">
        <w:rPr>
          <w:rStyle w:val="Emphasis"/>
          <w:highlight w:val="green"/>
        </w:rPr>
        <w:t>quicksand grounds of immediacy</w:t>
      </w:r>
      <w:r w:rsidRPr="00BA6452">
        <w:rPr>
          <w:sz w:val="16"/>
        </w:rPr>
        <w:t xml:space="preserve">. </w:t>
      </w:r>
      <w:r w:rsidRPr="00BA6452">
        <w:rPr>
          <w:rStyle w:val="StyleUnderline"/>
          <w:highlight w:val="green"/>
        </w:rPr>
        <w:t>The more dehumanizing</w:t>
      </w:r>
      <w:r w:rsidRPr="00F87BCA">
        <w:rPr>
          <w:rStyle w:val="StyleUnderline"/>
        </w:rPr>
        <w:t xml:space="preserve"> our </w:t>
      </w:r>
      <w:r w:rsidRPr="00BA6452">
        <w:rPr>
          <w:rStyle w:val="StyleUnderline"/>
          <w:highlight w:val="green"/>
        </w:rPr>
        <w:t>world becomes</w:t>
      </w:r>
      <w:r w:rsidRPr="00BA6452">
        <w:rPr>
          <w:sz w:val="16"/>
        </w:rPr>
        <w:t>, the more gross the failures of human society, the more splintered the efforts at collective transformation—</w:t>
      </w:r>
      <w:r w:rsidRPr="00BA6452">
        <w:rPr>
          <w:rStyle w:val="StyleUnderline"/>
          <w:highlight w:val="green"/>
        </w:rPr>
        <w:t xml:space="preserve">the </w:t>
      </w:r>
      <w:r w:rsidRPr="00BA6452">
        <w:rPr>
          <w:rStyle w:val="Emphasis"/>
          <w:highlight w:val="green"/>
        </w:rPr>
        <w:t>more tightly immediacy cinches</w:t>
      </w:r>
      <w:r w:rsidRPr="00BA6452">
        <w:rPr>
          <w:sz w:val="16"/>
        </w:rPr>
        <w:t xml:space="preserve">. </w:t>
      </w:r>
      <w:r w:rsidRPr="00BA6452">
        <w:rPr>
          <w:rStyle w:val="StyleUnderline"/>
          <w:highlight w:val="green"/>
        </w:rPr>
        <w:t>The</w:t>
      </w:r>
      <w:r w:rsidRPr="00BA6452">
        <w:rPr>
          <w:sz w:val="16"/>
        </w:rPr>
        <w:t xml:space="preserve"> material </w:t>
      </w:r>
      <w:r w:rsidRPr="00BA6452">
        <w:rPr>
          <w:rStyle w:val="StyleUnderline"/>
          <w:highlight w:val="green"/>
        </w:rPr>
        <w:t>irrefutability of</w:t>
      </w:r>
      <w:r w:rsidRPr="00BA6452">
        <w:rPr>
          <w:sz w:val="16"/>
        </w:rPr>
        <w:t xml:space="preserve"> catastrophic </w:t>
      </w:r>
      <w:r w:rsidRPr="009447FB">
        <w:rPr>
          <w:rStyle w:val="StyleUnderline"/>
        </w:rPr>
        <w:t>ecocide</w:t>
      </w:r>
      <w:r w:rsidRPr="00BA6452">
        <w:rPr>
          <w:sz w:val="16"/>
        </w:rPr>
        <w:t xml:space="preserve">, </w:t>
      </w:r>
      <w:r w:rsidRPr="009447FB">
        <w:rPr>
          <w:rStyle w:val="StyleUnderline"/>
        </w:rPr>
        <w:t>the historical outmodedness of this irrational</w:t>
      </w:r>
      <w:r w:rsidRPr="00BA6452">
        <w:rPr>
          <w:sz w:val="16"/>
        </w:rPr>
        <w:t xml:space="preserve"> and immiserating </w:t>
      </w:r>
      <w:r w:rsidRPr="00BA6452">
        <w:rPr>
          <w:rStyle w:val="StyleUnderline"/>
          <w:highlight w:val="green"/>
        </w:rPr>
        <w:t>capitalism</w:t>
      </w:r>
      <w:r w:rsidRPr="00BA6452">
        <w:rPr>
          <w:sz w:val="16"/>
        </w:rPr>
        <w:t xml:space="preserve">, the epidemic of depression and anxiety, declining life expectancy, domestic abuse, mass violence, </w:t>
      </w:r>
      <w:r w:rsidRPr="00F87BCA">
        <w:rPr>
          <w:rStyle w:val="StyleUnderline"/>
        </w:rPr>
        <w:t>mass incarceration, and the group-differentiated vulnerability to all these terrors</w:t>
      </w:r>
      <w:r w:rsidRPr="00BA6452">
        <w:rPr>
          <w:sz w:val="16"/>
        </w:rPr>
        <w:t xml:space="preserve"> (to slightly bend Ruth Wilson Gilmore’s definition of racism)—these deformities</w:t>
      </w:r>
      <w:r w:rsidRPr="00F87BCA">
        <w:rPr>
          <w:rStyle w:val="StyleUnderline"/>
        </w:rPr>
        <w:t xml:space="preserve"> </w:t>
      </w:r>
      <w:r w:rsidRPr="00BA6452">
        <w:rPr>
          <w:rStyle w:val="StyleUnderline"/>
          <w:highlight w:val="green"/>
        </w:rPr>
        <w:t xml:space="preserve">tar existing sociability, begetting </w:t>
      </w:r>
      <w:r w:rsidRPr="00BA6452">
        <w:rPr>
          <w:rStyle w:val="Emphasis"/>
          <w:highlight w:val="green"/>
        </w:rPr>
        <w:t>atomistic</w:t>
      </w:r>
      <w:r w:rsidRPr="00F87BCA">
        <w:rPr>
          <w:rStyle w:val="Emphasis"/>
        </w:rPr>
        <w:t xml:space="preserve"> </w:t>
      </w:r>
      <w:r w:rsidRPr="00BA6452">
        <w:rPr>
          <w:rStyle w:val="Emphasis"/>
          <w:highlight w:val="green"/>
        </w:rPr>
        <w:t>absorption</w:t>
      </w:r>
      <w:r w:rsidRPr="00BA6452">
        <w:rPr>
          <w:rStyle w:val="StyleUnderline"/>
          <w:highlight w:val="green"/>
        </w:rPr>
        <w:t xml:space="preserve"> and</w:t>
      </w:r>
      <w:r w:rsidRPr="00F87BCA">
        <w:rPr>
          <w:rStyle w:val="StyleUnderline"/>
        </w:rPr>
        <w:t xml:space="preserve"> </w:t>
      </w:r>
      <w:r w:rsidRPr="00F87BCA">
        <w:rPr>
          <w:rStyle w:val="Emphasis"/>
        </w:rPr>
        <w:t xml:space="preserve">evanescent </w:t>
      </w:r>
      <w:r w:rsidRPr="00BA6452">
        <w:rPr>
          <w:rStyle w:val="Emphasis"/>
          <w:highlight w:val="green"/>
        </w:rPr>
        <w:t>egress</w:t>
      </w:r>
      <w:r w:rsidRPr="00BA6452">
        <w:rPr>
          <w:rStyle w:val="StyleUnderline"/>
          <w:highlight w:val="green"/>
        </w:rPr>
        <w:t xml:space="preserve"> as its only alternatives</w:t>
      </w:r>
      <w:r w:rsidRPr="00BA6452">
        <w:rPr>
          <w:sz w:val="16"/>
        </w:rPr>
        <w:t xml:space="preserve">.26 </w:t>
      </w:r>
      <w:r w:rsidRPr="00BA6452">
        <w:rPr>
          <w:rStyle w:val="StyleUnderline"/>
          <w:highlight w:val="green"/>
        </w:rPr>
        <w:t>When</w:t>
      </w:r>
      <w:r w:rsidRPr="00BA6452">
        <w:rPr>
          <w:sz w:val="16"/>
        </w:rPr>
        <w:t xml:space="preserve"> the </w:t>
      </w:r>
      <w:r w:rsidRPr="00BA6452">
        <w:rPr>
          <w:rStyle w:val="StyleUnderline"/>
          <w:highlight w:val="green"/>
        </w:rPr>
        <w:t>mediations</w:t>
      </w:r>
      <w:r w:rsidRPr="00BA6452">
        <w:rPr>
          <w:sz w:val="16"/>
        </w:rPr>
        <w:t xml:space="preserve"> of society </w:t>
      </w:r>
      <w:r w:rsidRPr="00BA6452">
        <w:rPr>
          <w:rStyle w:val="StyleUnderline"/>
          <w:highlight w:val="gree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BA6452">
        <w:rPr>
          <w:sz w:val="16"/>
          <w:highlight w:val="green"/>
        </w:rPr>
        <w:t xml:space="preserve">it </w:t>
      </w:r>
      <w:r w:rsidRPr="00BA6452">
        <w:rPr>
          <w:rStyle w:val="StyleUnderline"/>
          <w:highlight w:val="green"/>
        </w:rPr>
        <w:t xml:space="preserve">begins to look as if mediation </w:t>
      </w:r>
      <w:r w:rsidRPr="009447FB">
        <w:rPr>
          <w:rStyle w:val="StyleUnderline"/>
        </w:rPr>
        <w:t xml:space="preserve">itself </w:t>
      </w:r>
      <w:r w:rsidRPr="00BA6452">
        <w:rPr>
          <w:rStyle w:val="StyleUnderline"/>
          <w:highlight w:val="green"/>
        </w:rPr>
        <w:t>is to blame</w:t>
      </w:r>
      <w:r w:rsidRPr="00BA6452">
        <w:rPr>
          <w:sz w:val="16"/>
        </w:rPr>
        <w:t xml:space="preserve">. </w:t>
      </w:r>
      <w:r w:rsidRPr="009447FB">
        <w:rPr>
          <w:rStyle w:val="StyleUnderline"/>
        </w:rPr>
        <w:t xml:space="preserve">Crushing </w:t>
      </w:r>
      <w:r w:rsidRPr="00BA6452">
        <w:rPr>
          <w:rStyle w:val="StyleUnderline"/>
          <w:highlight w:val="green"/>
        </w:rPr>
        <w:t>lateness</w:t>
      </w:r>
      <w:r w:rsidRPr="00F87BCA">
        <w:rPr>
          <w:rStyle w:val="StyleUnderline"/>
        </w:rPr>
        <w:t xml:space="preserve"> and</w:t>
      </w:r>
      <w:r w:rsidRPr="00BA6452">
        <w:rPr>
          <w:sz w:val="16"/>
        </w:rPr>
        <w:t xml:space="preserve"> </w:t>
      </w:r>
      <w:r w:rsidRPr="00F87BCA">
        <w:rPr>
          <w:rStyle w:val="StyleUnderline"/>
        </w:rPr>
        <w:t>routinized</w:t>
      </w:r>
      <w:r w:rsidRPr="00BA6452">
        <w:rPr>
          <w:sz w:val="16"/>
        </w:rPr>
        <w:t xml:space="preserve"> </w:t>
      </w:r>
      <w:r w:rsidRPr="00F87BCA">
        <w:rPr>
          <w:rStyle w:val="StyleUnderline"/>
        </w:rPr>
        <w:t>abjection</w:t>
      </w:r>
      <w:r w:rsidRPr="00BA6452">
        <w:rPr>
          <w:sz w:val="16"/>
        </w:rPr>
        <w:t xml:space="preserve"> </w:t>
      </w:r>
      <w:r w:rsidRPr="009447FB">
        <w:rPr>
          <w:rStyle w:val="StyleUnderline"/>
        </w:rPr>
        <w:t>increasingly</w:t>
      </w:r>
      <w:r w:rsidRPr="00F87BCA">
        <w:rPr>
          <w:rStyle w:val="StyleUnderline"/>
        </w:rPr>
        <w:t xml:space="preserve"> </w:t>
      </w:r>
      <w:r w:rsidRPr="00BA6452">
        <w:rPr>
          <w:rStyle w:val="Emphasis"/>
          <w:highlight w:val="green"/>
        </w:rPr>
        <w:t>limit</w:t>
      </w:r>
      <w:r w:rsidRPr="00BA6452">
        <w:rPr>
          <w:rStyle w:val="StyleUnderline"/>
          <w:highlight w:val="green"/>
        </w:rPr>
        <w:t xml:space="preserve"> </w:t>
      </w:r>
      <w:r w:rsidRPr="00BA6452">
        <w:rPr>
          <w:rStyle w:val="Emphasis"/>
          <w:highlight w:val="green"/>
        </w:rPr>
        <w:t>imaginative</w:t>
      </w:r>
      <w:r w:rsidRPr="00F87BCA">
        <w:rPr>
          <w:rStyle w:val="Emphasis"/>
        </w:rPr>
        <w:t xml:space="preserve"> </w:t>
      </w:r>
      <w:r w:rsidRPr="00BA6452">
        <w:rPr>
          <w:rStyle w:val="Emphasis"/>
          <w:highlight w:val="green"/>
        </w:rPr>
        <w:t>departures from reality</w:t>
      </w:r>
      <w:r w:rsidRPr="00BA6452">
        <w:rPr>
          <w:sz w:val="16"/>
        </w:rPr>
        <w:t>. The petrodepression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rsidRPr="00BA6452">
        <w:rPr>
          <w:sz w:val="16"/>
        </w:rPr>
        <w:t xml:space="preserve">” might be extrapolated to encompass aesthetic inspiration as such. </w:t>
      </w:r>
      <w:r w:rsidRPr="00F87BCA">
        <w:rPr>
          <w:rStyle w:val="Emphasis"/>
        </w:rPr>
        <w:t>Immediacy’s abdication of art evinces this crisis</w:t>
      </w:r>
      <w:r w:rsidRPr="00BA6452">
        <w:rPr>
          <w:sz w:val="16"/>
        </w:rPr>
        <w:t xml:space="preserve">. </w:t>
      </w:r>
      <w:r w:rsidRPr="00F87BCA">
        <w:rPr>
          <w:rStyle w:val="StyleUnderline"/>
        </w:rPr>
        <w:t>Artistic mediation—representation in excess of messaging</w:t>
      </w:r>
      <w:r w:rsidRPr="00BA6452">
        <w:rPr>
          <w:sz w:val="16"/>
        </w:rPr>
        <w:t>, creativity in excess of use, giving sensuous form to the unexpressed—</w:t>
      </w:r>
      <w:r w:rsidRPr="00F87BCA">
        <w:rPr>
          <w:rStyle w:val="StyleUnderline"/>
        </w:rPr>
        <w:t>has always been a fundamental human activity</w:t>
      </w:r>
      <w:r w:rsidRPr="00BA6452">
        <w:rPr>
          <w:sz w:val="16"/>
        </w:rPr>
        <w:t xml:space="preserve">. The oldest archeological evidence of artwork, an ochre crayon drawing of seven lines, dates from 70,000 years ago. When Homo erectus was capable of speech but not yet writing, before humans </w:t>
      </w:r>
      <w:r w:rsidRPr="00BA6452">
        <w:rPr>
          <w:sz w:val="16"/>
        </w:rPr>
        <w:lastRenderedPageBreak/>
        <w:t xml:space="preserve">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rsidRPr="00BA6452">
        <w:rPr>
          <w:sz w:val="16"/>
        </w:rPr>
        <w:t xml:space="preserve"> </w:t>
      </w:r>
      <w:r w:rsidRPr="00F87BCA">
        <w:rPr>
          <w:rStyle w:val="StyleUnderline"/>
        </w:rPr>
        <w:t>eclipses this essential dimension of human being</w:t>
      </w:r>
      <w:r w:rsidRPr="00BA6452">
        <w:rPr>
          <w:sz w:val="16"/>
        </w:rP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BA6452">
        <w:rPr>
          <w:sz w:val="16"/>
        </w:rPr>
        <w:t xml:space="preserve">y—comprise delugent subsidences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rsidRPr="00BA6452">
        <w:rPr>
          <w:sz w:val="16"/>
        </w:rPr>
        <w:t>. Party before the lights come up.</w:t>
      </w:r>
    </w:p>
    <w:p w14:paraId="4AAE991B" w14:textId="77777777" w:rsidR="00BA6452" w:rsidRPr="00BA6452" w:rsidRDefault="00BA6452" w:rsidP="00BA6452">
      <w:pPr>
        <w:rPr>
          <w:sz w:val="16"/>
        </w:rPr>
      </w:pPr>
      <w:r w:rsidRPr="00BA6452">
        <w:rPr>
          <w:sz w:val="16"/>
        </w:rP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BA6452">
        <w:rPr>
          <w:rStyle w:val="StyleUnderline"/>
          <w:highlight w:val="gree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rsidRPr="00BA6452">
        <w:rPr>
          <w:sz w:val="16"/>
        </w:rPr>
        <w:t xml:space="preserve"> about </w:t>
      </w:r>
      <w:r w:rsidRPr="00F87BCA">
        <w:rPr>
          <w:rStyle w:val="StyleUnderline"/>
        </w:rPr>
        <w:t xml:space="preserve">but </w:t>
      </w:r>
      <w:r w:rsidRPr="00BA6452">
        <w:rPr>
          <w:rStyle w:val="Emphasis"/>
          <w:highlight w:val="green"/>
        </w:rPr>
        <w:t>deeper enthrallment in</w:t>
      </w:r>
      <w:r w:rsidRPr="00F87BCA">
        <w:rPr>
          <w:rStyle w:val="Emphasis"/>
        </w:rPr>
        <w:t xml:space="preserve"> the </w:t>
      </w:r>
      <w:r w:rsidRPr="00BA6452">
        <w:rPr>
          <w:rStyle w:val="Emphasis"/>
          <w:highlight w:val="green"/>
        </w:rPr>
        <w:t>spectacle of mass abjection</w:t>
      </w:r>
      <w:r w:rsidRPr="00F87BCA">
        <w:rPr>
          <w:rStyle w:val="Emphasis"/>
        </w:rPr>
        <w:t>,</w:t>
      </w:r>
      <w:r w:rsidRPr="00BA6452">
        <w:rPr>
          <w:sz w:val="16"/>
        </w:rPr>
        <w:t xml:space="preserve"> an enveloping total sensory engagement with too-real social distortion. </w:t>
      </w:r>
      <w:r w:rsidRPr="00F87BCA">
        <w:rPr>
          <w:rStyle w:val="StyleUnderline"/>
        </w:rPr>
        <w:t>Faddish genres</w:t>
      </w:r>
      <w:r w:rsidRPr="00BA6452">
        <w:rPr>
          <w:sz w:val="16"/>
        </w:rPr>
        <w:t xml:space="preserve"> </w:t>
      </w:r>
      <w:r w:rsidRPr="00F87BCA">
        <w:rPr>
          <w:rStyle w:val="StyleUnderline"/>
        </w:rPr>
        <w:t>like</w:t>
      </w:r>
      <w:r w:rsidRPr="00BA6452">
        <w:rPr>
          <w:sz w:val="16"/>
        </w:rPr>
        <w:t xml:space="preserve"> cringe and </w:t>
      </w:r>
      <w:r w:rsidRPr="00F87BCA">
        <w:rPr>
          <w:rStyle w:val="StyleUnderline"/>
        </w:rPr>
        <w:t xml:space="preserve">edgy sci-fi practice exposure and extremity, </w:t>
      </w:r>
      <w:r w:rsidRPr="00BA6452">
        <w:rPr>
          <w:rStyle w:val="StyleUnderline"/>
          <w:highlight w:val="green"/>
        </w:rPr>
        <w:t>magnetizing us</w:t>
      </w:r>
      <w:r w:rsidRPr="00F87BCA">
        <w:rPr>
          <w:rStyle w:val="StyleUnderline"/>
        </w:rPr>
        <w:t xml:space="preserve"> infrangibly </w:t>
      </w:r>
      <w:r w:rsidRPr="00BA6452">
        <w:rPr>
          <w:rStyle w:val="StyleUnderline"/>
          <w:highlight w:val="green"/>
        </w:rPr>
        <w:t xml:space="preserve">to the </w:t>
      </w:r>
      <w:r w:rsidRPr="00BA6452">
        <w:rPr>
          <w:rStyle w:val="Emphasis"/>
          <w:highlight w:val="green"/>
        </w:rPr>
        <w:t>brutalizations of the</w:t>
      </w:r>
      <w:r w:rsidRPr="00F87BCA">
        <w:rPr>
          <w:rStyle w:val="Emphasis"/>
        </w:rPr>
        <w:t xml:space="preserve"> known </w:t>
      </w:r>
      <w:r w:rsidRPr="00BA6452">
        <w:rPr>
          <w:rStyle w:val="Emphasis"/>
          <w:highlight w:val="green"/>
        </w:rPr>
        <w:t>world</w:t>
      </w:r>
      <w:r w:rsidRPr="00F87BCA">
        <w:rPr>
          <w:rStyle w:val="StyleUnderline"/>
        </w:rPr>
        <w:t>.</w:t>
      </w:r>
      <w:r w:rsidRPr="00BA6452">
        <w:rPr>
          <w:sz w:val="16"/>
        </w:rPr>
        <w:t xml:space="preserve"> If </w:t>
      </w:r>
      <w:r w:rsidRPr="00F87BCA">
        <w:rPr>
          <w:rStyle w:val="StyleUnderline"/>
        </w:rPr>
        <w:t>past crises like global war or nuclear annihilation yielded</w:t>
      </w:r>
      <w:r w:rsidRPr="00BA6452">
        <w:rPr>
          <w:sz w:val="16"/>
        </w:rPr>
        <w:t xml:space="preserve"> mediums and </w:t>
      </w:r>
      <w:r w:rsidRPr="00F87BCA">
        <w:rPr>
          <w:rStyle w:val="StyleUnderline"/>
        </w:rPr>
        <w:t>media shaped by fracture and fragmentation,</w:t>
      </w:r>
      <w:r w:rsidRPr="00BA6452">
        <w:rPr>
          <w:sz w:val="16"/>
        </w:rPr>
        <w:t xml:space="preserve"> </w:t>
      </w:r>
      <w:r w:rsidRPr="009447FB">
        <w:rPr>
          <w:rStyle w:val="Emphasis"/>
        </w:rPr>
        <w:t>rupture</w:t>
      </w:r>
      <w:r w:rsidRPr="00F87BCA">
        <w:rPr>
          <w:rStyle w:val="Emphasis"/>
        </w:rPr>
        <w:t xml:space="preserve"> and disorientation</w:t>
      </w:r>
      <w:r w:rsidRPr="00BA6452">
        <w:rPr>
          <w:sz w:val="16"/>
        </w:rPr>
        <w:t xml:space="preserve">, the </w:t>
      </w:r>
      <w:r w:rsidRPr="00F87BCA">
        <w:rPr>
          <w:rStyle w:val="StyleUnderline"/>
        </w:rPr>
        <w:t>metastasizing crises</w:t>
      </w:r>
      <w:r w:rsidRPr="00BA6452">
        <w:rPr>
          <w:sz w:val="16"/>
        </w:rPr>
        <w:t xml:space="preserve"> of the twenty-first century </w:t>
      </w:r>
      <w:r w:rsidRPr="00F87BCA">
        <w:rPr>
          <w:rStyle w:val="StyleUnderline"/>
        </w:rPr>
        <w:t xml:space="preserve">seem to beget </w:t>
      </w:r>
      <w:r w:rsidRPr="00BA6452">
        <w:rPr>
          <w:sz w:val="16"/>
        </w:rPr>
        <w:t xml:space="preserve">something else: </w:t>
      </w:r>
      <w:r w:rsidRPr="00F87BCA">
        <w:rPr>
          <w:rStyle w:val="Emphasis"/>
        </w:rPr>
        <w:t>total absorption, the loss of mediation itself</w:t>
      </w:r>
      <w:r w:rsidRPr="00BA6452">
        <w:rPr>
          <w:sz w:val="16"/>
        </w:rPr>
        <w:t>. In this way does immediacy offer itself in response to raging omnicrisis while taking too much of its logic from the flames.</w:t>
      </w:r>
    </w:p>
    <w:p w14:paraId="273474CE" w14:textId="77777777" w:rsidR="00BA6452" w:rsidRPr="00BA6452" w:rsidRDefault="00BA6452" w:rsidP="00BA6452">
      <w:pPr>
        <w:rPr>
          <w:sz w:val="16"/>
        </w:rPr>
      </w:pPr>
      <w:r w:rsidRPr="00BA6452">
        <w:rPr>
          <w:sz w:val="16"/>
        </w:rPr>
        <w:t xml:space="preserve">Of course, omnicrisis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rsidRPr="00BA6452">
        <w:rPr>
          <w:sz w:val="16"/>
        </w:rPr>
        <w:t xml:space="preserve"> However, a core argument of this book is that </w:t>
      </w:r>
      <w:r w:rsidRPr="00BA6452">
        <w:rPr>
          <w:rStyle w:val="StyleUnderline"/>
          <w:highlight w:val="green"/>
        </w:rPr>
        <w:t>immediatism is a reaction</w:t>
      </w:r>
      <w:r w:rsidRPr="00F87BCA">
        <w:rPr>
          <w:rStyle w:val="StyleUnderline"/>
        </w:rPr>
        <w:t xml:space="preserve"> to crisis </w:t>
      </w:r>
      <w:r w:rsidRPr="00BA6452">
        <w:rPr>
          <w:rStyle w:val="StyleUnderline"/>
          <w:highlight w:val="green"/>
        </w:rPr>
        <w:t xml:space="preserve">that </w:t>
      </w:r>
      <w:r w:rsidRPr="00BA6452">
        <w:rPr>
          <w:rStyle w:val="Emphasis"/>
          <w:highlight w:val="green"/>
        </w:rPr>
        <w:t xml:space="preserve">fails </w:t>
      </w:r>
      <w:r w:rsidRPr="009447FB">
        <w:rPr>
          <w:rStyle w:val="Emphasis"/>
        </w:rPr>
        <w:t>the bar of</w:t>
      </w:r>
      <w:r w:rsidRPr="00F87BCA">
        <w:rPr>
          <w:rStyle w:val="Emphasis"/>
        </w:rPr>
        <w:t xml:space="preserve"> </w:t>
      </w:r>
      <w:r w:rsidRPr="00BA6452">
        <w:rPr>
          <w:rStyle w:val="Emphasis"/>
          <w:highlight w:val="green"/>
        </w:rPr>
        <w:t>strategy</w:t>
      </w:r>
      <w:r w:rsidRPr="00F87BCA">
        <w:rPr>
          <w:rStyle w:val="StyleUnderline"/>
        </w:rPr>
        <w:t xml:space="preserve">, </w:t>
      </w:r>
      <w:r w:rsidRPr="00BA6452">
        <w:rPr>
          <w:rStyle w:val="StyleUnderline"/>
          <w:highlight w:val="green"/>
        </w:rPr>
        <w:t xml:space="preserve">a </w:t>
      </w:r>
      <w:r w:rsidRPr="00BA6452">
        <w:rPr>
          <w:rStyle w:val="Emphasis"/>
          <w:highlight w:val="green"/>
        </w:rPr>
        <w:t>reflex that</w:t>
      </w:r>
      <w:r w:rsidRPr="00F87BCA">
        <w:rPr>
          <w:rStyle w:val="Emphasis"/>
        </w:rPr>
        <w:t xml:space="preserve"> </w:t>
      </w:r>
      <w:r w:rsidRPr="00BA6452">
        <w:rPr>
          <w:rStyle w:val="Emphasis"/>
          <w:highlight w:val="green"/>
        </w:rPr>
        <w:t>is ultimately crisis-continuous</w:t>
      </w:r>
      <w:r w:rsidRPr="00BA6452">
        <w:rPr>
          <w:sz w:val="16"/>
        </w:rP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rsidRPr="00BA6452">
        <w:rPr>
          <w:sz w:val="16"/>
        </w:rP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2271CE11" w14:textId="77777777" w:rsidR="00BA6452" w:rsidRPr="00BA6452" w:rsidRDefault="00BA6452" w:rsidP="00BA6452">
      <w:pPr>
        <w:rPr>
          <w:sz w:val="16"/>
        </w:rPr>
      </w:pPr>
      <w:r w:rsidRPr="00F87BCA">
        <w:rPr>
          <w:rStyle w:val="StyleUnderline"/>
        </w:rPr>
        <w:t xml:space="preserve">Patience, </w:t>
      </w:r>
      <w:r w:rsidRPr="00BA6452">
        <w:rPr>
          <w:rStyle w:val="Emphasis"/>
          <w:highlight w:val="green"/>
        </w:rPr>
        <w:t>distance</w:t>
      </w:r>
      <w:r w:rsidRPr="00BA6452">
        <w:rPr>
          <w:sz w:val="16"/>
        </w:rPr>
        <w:t xml:space="preserve">, circumnavigation, </w:t>
      </w:r>
      <w:r w:rsidRPr="00BA6452">
        <w:rPr>
          <w:rStyle w:val="Emphasis"/>
          <w:highlight w:val="green"/>
        </w:rPr>
        <w:t>imaginative distortion</w:t>
      </w:r>
      <w:r w:rsidRPr="00BA6452">
        <w:rPr>
          <w:sz w:val="16"/>
        </w:rPr>
        <w:t xml:space="preserve">, and </w:t>
      </w:r>
      <w:r w:rsidRPr="00F87BCA">
        <w:rPr>
          <w:rStyle w:val="StyleUnderline"/>
        </w:rPr>
        <w:t>prolonged attention</w:t>
      </w:r>
      <w:r w:rsidRPr="00BA6452">
        <w:rPr>
          <w:sz w:val="16"/>
        </w:rPr>
        <w:t xml:space="preserve"> </w:t>
      </w:r>
      <w:r w:rsidRPr="00BA6452">
        <w:rPr>
          <w:rStyle w:val="StyleUnderline"/>
          <w:highlight w:val="green"/>
        </w:rPr>
        <w:t>are</w:t>
      </w:r>
      <w:r w:rsidRPr="00BA6452">
        <w:rPr>
          <w:sz w:val="16"/>
        </w:rPr>
        <w:t xml:space="preserve"> resources and mitigants for </w:t>
      </w:r>
      <w:r w:rsidRPr="009447FB">
        <w:rPr>
          <w:rStyle w:val="StyleUnderline"/>
        </w:rPr>
        <w:t>disastrous</w:t>
      </w:r>
      <w:r w:rsidRPr="00F87BCA">
        <w:rPr>
          <w:rStyle w:val="StyleUnderline"/>
        </w:rPr>
        <w:t xml:space="preserve"> mechanization</w:t>
      </w:r>
      <w:r w:rsidRPr="00BA6452">
        <w:rPr>
          <w:sz w:val="16"/>
        </w:rPr>
        <w:t xml:space="preserve"> —and they are </w:t>
      </w:r>
      <w:r w:rsidRPr="00BA6452">
        <w:rPr>
          <w:rStyle w:val="Emphasis"/>
          <w:highlight w:val="green"/>
        </w:rPr>
        <w:t>forsworn by urgency</w:t>
      </w:r>
      <w:r w:rsidRPr="00BA6452">
        <w:rPr>
          <w:sz w:val="16"/>
        </w:rPr>
        <w:t xml:space="preserve">, however well meant. </w:t>
      </w:r>
      <w:r w:rsidRPr="00BA6452">
        <w:rPr>
          <w:rStyle w:val="StyleUnderline"/>
          <w:highlight w:val="green"/>
        </w:rPr>
        <w:t>Applicative reason reduces critical thinking</w:t>
      </w:r>
      <w:r w:rsidRPr="00F87BCA">
        <w:rPr>
          <w:rStyle w:val="StyleUnderline"/>
        </w:rPr>
        <w:t xml:space="preserve"> and creative exploration </w:t>
      </w:r>
      <w:r w:rsidRPr="00BA6452">
        <w:rPr>
          <w:rStyle w:val="StyleUnderline"/>
          <w:highlight w:val="green"/>
        </w:rPr>
        <w:t>to profit</w:t>
      </w:r>
      <w:r w:rsidRPr="00F87BCA">
        <w:rPr>
          <w:rStyle w:val="StyleUnderline"/>
        </w:rPr>
        <w:t xml:space="preserve"> </w:t>
      </w:r>
      <w:r w:rsidRPr="00BA6452">
        <w:rPr>
          <w:rStyle w:val="StyleUnderline"/>
          <w:highlight w:val="green"/>
        </w:rPr>
        <w:t>maximization</w:t>
      </w:r>
      <w:r w:rsidRPr="00BA6452">
        <w:rPr>
          <w:sz w:val="16"/>
        </w:rPr>
        <w:t xml:space="preserve">, problem solving, and vocational training—and then </w:t>
      </w:r>
      <w:r w:rsidRPr="00BA6452">
        <w:rPr>
          <w:rStyle w:val="StyleUnderline"/>
          <w:highlight w:val="green"/>
        </w:rPr>
        <w:t>we worsen those</w:t>
      </w:r>
      <w:r w:rsidRPr="00F87BCA">
        <w:rPr>
          <w:rStyle w:val="StyleUnderline"/>
        </w:rPr>
        <w:t xml:space="preserve"> reductions </w:t>
      </w:r>
      <w:r w:rsidRPr="00BA6452">
        <w:rPr>
          <w:rStyle w:val="StyleUnderline"/>
          <w:highlight w:val="green"/>
        </w:rPr>
        <w:t xml:space="preserve">in </w:t>
      </w:r>
      <w:r w:rsidRPr="00BA6452">
        <w:rPr>
          <w:rStyle w:val="Emphasis"/>
          <w:highlight w:val="green"/>
        </w:rPr>
        <w:t>demanding topical</w:t>
      </w:r>
      <w:r w:rsidRPr="00F87BCA">
        <w:rPr>
          <w:rStyle w:val="Emphasis"/>
        </w:rPr>
        <w:t>,</w:t>
      </w:r>
      <w:r w:rsidRPr="00BA6452">
        <w:rPr>
          <w:sz w:val="16"/>
        </w:rPr>
        <w:t xml:space="preserve"> transparent </w:t>
      </w:r>
      <w:r w:rsidRPr="00BA6452">
        <w:rPr>
          <w:rStyle w:val="Emphasis"/>
          <w:highlight w:val="green"/>
        </w:rPr>
        <w:t>art</w:t>
      </w:r>
      <w:r w:rsidRPr="00BA6452">
        <w:rPr>
          <w:sz w:val="16"/>
        </w:rP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rsidRPr="00BA6452">
        <w:rPr>
          <w:sz w:val="16"/>
        </w:rPr>
        <w:t xml:space="preserve">—and </w:t>
      </w:r>
      <w:r w:rsidRPr="00F87BCA">
        <w:rPr>
          <w:rStyle w:val="StyleUnderline"/>
        </w:rPr>
        <w:t xml:space="preserve">we condone that value regime when </w:t>
      </w:r>
      <w:r w:rsidRPr="00BA6452">
        <w:rPr>
          <w:rStyle w:val="StyleUnderline"/>
          <w:highlight w:val="green"/>
        </w:rPr>
        <w:t>we mistake</w:t>
      </w:r>
      <w:r w:rsidRPr="00F87BCA">
        <w:rPr>
          <w:rStyle w:val="StyleUnderline"/>
        </w:rPr>
        <w:t xml:space="preserve"> confession and </w:t>
      </w:r>
      <w:r w:rsidRPr="00BA6452">
        <w:rPr>
          <w:rStyle w:val="Emphasis"/>
          <w:highlight w:val="green"/>
        </w:rPr>
        <w:t>self-expression</w:t>
      </w:r>
      <w:r w:rsidRPr="00BA6452">
        <w:rPr>
          <w:sz w:val="16"/>
          <w:highlight w:val="green"/>
        </w:rPr>
        <w:t xml:space="preserve"> </w:t>
      </w:r>
      <w:r w:rsidRPr="00BA6452">
        <w:rPr>
          <w:rStyle w:val="StyleUnderline"/>
          <w:highlight w:val="green"/>
        </w:rPr>
        <w:t>as tactics</w:t>
      </w:r>
      <w:r w:rsidRPr="00F87BCA">
        <w:rPr>
          <w:rStyle w:val="StyleUnderline"/>
        </w:rPr>
        <w:t xml:space="preserve"> </w:t>
      </w:r>
      <w:r w:rsidRPr="00BA6452">
        <w:rPr>
          <w:rStyle w:val="StyleUnderline"/>
          <w:highlight w:val="green"/>
        </w:rPr>
        <w:t>against</w:t>
      </w:r>
      <w:r w:rsidRPr="00F87BCA">
        <w:rPr>
          <w:rStyle w:val="StyleUnderline"/>
        </w:rPr>
        <w:t xml:space="preserve"> </w:t>
      </w:r>
      <w:r w:rsidRPr="00BA6452">
        <w:rPr>
          <w:sz w:val="16"/>
        </w:rPr>
        <w:t xml:space="preserve">the predations of </w:t>
      </w:r>
      <w:r w:rsidRPr="00BA6452">
        <w:rPr>
          <w:rStyle w:val="StyleUnderline"/>
          <w:highlight w:val="green"/>
        </w:rPr>
        <w:t>privatization</w:t>
      </w:r>
      <w:r w:rsidRPr="00BA6452">
        <w:rPr>
          <w:sz w:val="16"/>
        </w:rPr>
        <w:t xml:space="preserve">. </w:t>
      </w:r>
      <w:r w:rsidRPr="00BA6452">
        <w:rPr>
          <w:rStyle w:val="StyleUnderline"/>
          <w:highlight w:val="gree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BA6452">
        <w:rPr>
          <w:rStyle w:val="StyleUnderline"/>
          <w:highlight w:val="green"/>
        </w:rPr>
        <w:t xml:space="preserve">obscuring </w:t>
      </w:r>
      <w:r w:rsidRPr="00BA6452">
        <w:rPr>
          <w:rStyle w:val="Emphasis"/>
          <w:highlight w:val="green"/>
        </w:rPr>
        <w:t>immediacy’s own role in immiseration</w:t>
      </w:r>
      <w:r w:rsidRPr="00BA6452">
        <w:rPr>
          <w:sz w:val="16"/>
        </w:rPr>
        <w:t xml:space="preserve">. </w:t>
      </w:r>
      <w:r w:rsidRPr="00BA6452">
        <w:rPr>
          <w:rStyle w:val="StyleUnderline"/>
          <w:highlight w:val="green"/>
        </w:rPr>
        <w:t>Immediacy impedes</w:t>
      </w:r>
      <w:r w:rsidRPr="00F87BCA">
        <w:rPr>
          <w:rStyle w:val="StyleUnderline"/>
        </w:rPr>
        <w:t xml:space="preserve"> the </w:t>
      </w:r>
      <w:r w:rsidRPr="00BA6452">
        <w:rPr>
          <w:rStyle w:val="Emphasis"/>
          <w:highlight w:val="green"/>
        </w:rPr>
        <w:t>public</w:t>
      </w:r>
      <w:r w:rsidRPr="00BA6452">
        <w:rPr>
          <w:sz w:val="16"/>
        </w:rPr>
        <w:t xml:space="preserve">, </w:t>
      </w:r>
      <w:r w:rsidRPr="00F87BCA">
        <w:rPr>
          <w:rStyle w:val="Emphasis"/>
        </w:rPr>
        <w:t>conceptual</w:t>
      </w:r>
      <w:r w:rsidRPr="00BA6452">
        <w:rPr>
          <w:sz w:val="16"/>
        </w:rPr>
        <w:t xml:space="preserve">, and </w:t>
      </w:r>
      <w:r w:rsidRPr="00F87BCA">
        <w:rPr>
          <w:rStyle w:val="Emphasis"/>
        </w:rPr>
        <w:t xml:space="preserve">reasoned </w:t>
      </w:r>
      <w:r w:rsidRPr="00BA6452">
        <w:rPr>
          <w:rStyle w:val="Emphasis"/>
          <w:highlight w:val="green"/>
        </w:rPr>
        <w:t>mediations</w:t>
      </w:r>
      <w:r w:rsidRPr="00BA6452">
        <w:rPr>
          <w:sz w:val="16"/>
        </w:rPr>
        <w:t xml:space="preserve"> that are </w:t>
      </w:r>
      <w:r w:rsidRPr="00F87BCA">
        <w:rPr>
          <w:rStyle w:val="StyleUnderline"/>
        </w:rPr>
        <w:t xml:space="preserve">essential to </w:t>
      </w:r>
      <w:r w:rsidRPr="00BA6452">
        <w:rPr>
          <w:rStyle w:val="StyleUnderline"/>
          <w:highlight w:val="green"/>
        </w:rPr>
        <w:t>limiting</w:t>
      </w:r>
      <w:r w:rsidRPr="00F87BCA">
        <w:rPr>
          <w:rStyle w:val="StyleUnderline"/>
        </w:rPr>
        <w:t xml:space="preserve"> the </w:t>
      </w:r>
      <w:r w:rsidRPr="00BA6452">
        <w:rPr>
          <w:rStyle w:val="StyleUnderline"/>
          <w:highlight w:val="green"/>
        </w:rPr>
        <w:t xml:space="preserve">devastations of </w:t>
      </w:r>
      <w:r w:rsidRPr="00BA6452">
        <w:rPr>
          <w:rStyle w:val="Emphasis"/>
          <w:highlight w:val="green"/>
        </w:rPr>
        <w:t>deinstitutionalized society, privatization, and ecocide</w:t>
      </w:r>
      <w:r w:rsidRPr="00BA6452">
        <w:rPr>
          <w:sz w:val="16"/>
        </w:rPr>
        <w:t xml:space="preserve">, and </w:t>
      </w:r>
      <w:r w:rsidRPr="00F87BCA">
        <w:rPr>
          <w:rStyle w:val="StyleUnderline"/>
        </w:rPr>
        <w:t>crucial for imagining different frames of value, meaning, representation, and collectivity.</w:t>
      </w:r>
    </w:p>
    <w:p w14:paraId="02FB23BE" w14:textId="77777777" w:rsidR="00BA6452" w:rsidRPr="00BA6452" w:rsidRDefault="00BA6452" w:rsidP="00BA6452">
      <w:pPr>
        <w:rPr>
          <w:sz w:val="16"/>
        </w:rPr>
      </w:pPr>
      <w:r w:rsidRPr="00BA6452">
        <w:rPr>
          <w:sz w:val="16"/>
        </w:rPr>
        <w:t>Too-lateness as a condition for climate affect and cultural style heats up the present, but, were we to dialecticize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less worse.</w:t>
      </w:r>
    </w:p>
    <w:p w14:paraId="28320F9C" w14:textId="77777777" w:rsidR="00BA6452" w:rsidRDefault="00BA6452" w:rsidP="00BA6452">
      <w:pPr>
        <w:pStyle w:val="Heading4"/>
      </w:pPr>
      <w:r>
        <w:lastRenderedPageBreak/>
        <w:t xml:space="preserve">Mediation, representation, and judgment about a shared desirable future provide key tools for solving ecocide and privatization.  </w:t>
      </w:r>
    </w:p>
    <w:p w14:paraId="238DA2CC" w14:textId="70147D05" w:rsidR="00BA6452" w:rsidRDefault="00BA6452" w:rsidP="00BA6452">
      <w:r w:rsidRPr="00BA6452">
        <w:rPr>
          <w:rStyle w:val="Style13ptBold"/>
        </w:rPr>
        <w:t>Kornbluh 24</w:t>
      </w:r>
      <w:r>
        <w:t xml:space="preserve"> </w:t>
      </w:r>
      <w:r w:rsidRPr="00BA6452">
        <w:t>Anna Kornbluh English @ University of Illinois (Chicago) ’24 Immediacy, Or, the Style of Too Late Capitalism p. Unpaginated Copy</w:t>
      </w:r>
    </w:p>
    <w:p w14:paraId="0BAB3EC2" w14:textId="77777777" w:rsidR="00BA6452" w:rsidRPr="00BA6452" w:rsidRDefault="00BA6452" w:rsidP="00BA6452">
      <w:pPr>
        <w:rPr>
          <w:sz w:val="16"/>
        </w:rPr>
      </w:pPr>
      <w:r w:rsidRPr="00BA6452">
        <w:rPr>
          <w:sz w:val="16"/>
        </w:rPr>
        <w:t xml:space="preserve">Photography, televisuality, and novels of this peripheral sort illustrate the richness of representation beyond expression, the liberations available via objectivity, publicness, and mediacy. Twinklings in contemporary theory also provide some fodder for sustaining this opposition between crushing mediation (the selfie as spontaneous, front-facing confession as vulnerable, autofiction as authentic) and constructing it in collective and compositive truss. In studying the tendencies of autotheory and the algorithmically ordained topics of entanglement and immutability in “Antitheory,” </w:t>
      </w:r>
      <w:r w:rsidRPr="00BA6452">
        <w:rPr>
          <w:rStyle w:val="StyleUnderline"/>
          <w:highlight w:val="green"/>
        </w:rPr>
        <w:t>we</w:t>
      </w:r>
      <w:r w:rsidRPr="00820E66">
        <w:rPr>
          <w:rStyle w:val="StyleUnderline"/>
        </w:rPr>
        <w:t xml:space="preserve"> registered the resignation of the mediating office of theory</w:t>
      </w:r>
      <w:r w:rsidRPr="00BA6452">
        <w:rPr>
          <w:sz w:val="16"/>
        </w:rPr>
        <w:t xml:space="preserve">: </w:t>
      </w:r>
      <w:r w:rsidRPr="00820E66">
        <w:rPr>
          <w:rStyle w:val="StyleUnderline"/>
        </w:rPr>
        <w:t>no abstraction, no distance, no generalization, no future—no scale, no impersonality, no hold</w:t>
      </w:r>
      <w:r w:rsidRPr="00BA6452">
        <w:rPr>
          <w:sz w:val="16"/>
        </w:rPr>
        <w:t xml:space="preserve">. Attacking mediation itself, </w:t>
      </w:r>
      <w:r w:rsidRPr="00820E66">
        <w:rPr>
          <w:rStyle w:val="StyleUnderline"/>
        </w:rPr>
        <w:t>these</w:t>
      </w:r>
      <w:r w:rsidRPr="00BA6452">
        <w:rPr>
          <w:sz w:val="16"/>
        </w:rPr>
        <w:t xml:space="preserve"> </w:t>
      </w:r>
      <w:r w:rsidRPr="00820E66">
        <w:rPr>
          <w:rStyle w:val="StyleUnderline"/>
        </w:rPr>
        <w:t xml:space="preserve">trends </w:t>
      </w:r>
      <w:r w:rsidRPr="00820E66">
        <w:rPr>
          <w:rStyle w:val="Emphasis"/>
        </w:rPr>
        <w:t>construe representation as alienation,</w:t>
      </w:r>
      <w:r w:rsidRPr="00BA6452">
        <w:rPr>
          <w:sz w:val="16"/>
        </w:rPr>
        <w:t xml:space="preserve"> </w:t>
      </w:r>
      <w:r w:rsidRPr="00820E66">
        <w:rPr>
          <w:rStyle w:val="StyleUnderline"/>
        </w:rPr>
        <w:t xml:space="preserve">imagining a </w:t>
      </w:r>
      <w:r w:rsidRPr="00820E66">
        <w:rPr>
          <w:rStyle w:val="Emphasis"/>
        </w:rPr>
        <w:t>real lost when the symbolic interjects</w:t>
      </w:r>
      <w:r w:rsidRPr="00BA6452">
        <w:rPr>
          <w:sz w:val="16"/>
        </w:rPr>
        <w:t xml:space="preserve">. </w:t>
      </w:r>
      <w:r w:rsidRPr="00820E66">
        <w:rPr>
          <w:rStyle w:val="StyleUnderline"/>
        </w:rPr>
        <w:t>Any challenge</w:t>
      </w:r>
      <w:r w:rsidRPr="00BA6452">
        <w:rPr>
          <w:sz w:val="16"/>
        </w:rPr>
        <w:t xml:space="preserve"> to this pervasive antitheory in the present </w:t>
      </w:r>
      <w:r w:rsidRPr="00820E66">
        <w:rPr>
          <w:rStyle w:val="StyleUnderline"/>
        </w:rPr>
        <w:t>must</w:t>
      </w:r>
      <w:r w:rsidRPr="00BA6452">
        <w:rPr>
          <w:sz w:val="16"/>
        </w:rPr>
        <w:t xml:space="preserve"> therefore </w:t>
      </w:r>
      <w:r w:rsidRPr="00BA6452">
        <w:rPr>
          <w:rStyle w:val="StyleUnderline"/>
          <w:highlight w:val="green"/>
        </w:rPr>
        <w:t xml:space="preserve">embrace the </w:t>
      </w:r>
      <w:r w:rsidRPr="00BA6452">
        <w:rPr>
          <w:rStyle w:val="Emphasis"/>
          <w:highlight w:val="green"/>
        </w:rPr>
        <w:t>mediating function</w:t>
      </w:r>
      <w:r w:rsidRPr="00BA6452">
        <w:rPr>
          <w:rStyle w:val="StyleUnderline"/>
          <w:highlight w:val="green"/>
        </w:rPr>
        <w:t xml:space="preserve"> of the </w:t>
      </w:r>
      <w:r w:rsidRPr="00BA6452">
        <w:rPr>
          <w:rStyle w:val="Emphasis"/>
          <w:highlight w:val="green"/>
        </w:rPr>
        <w:t>symbolic</w:t>
      </w:r>
      <w:r w:rsidRPr="00BA6452">
        <w:rPr>
          <w:sz w:val="16"/>
        </w:rPr>
        <w:t xml:space="preserve"> while </w:t>
      </w:r>
      <w:r w:rsidRPr="00BA6452">
        <w:rPr>
          <w:rStyle w:val="StyleUnderline"/>
          <w:highlight w:val="green"/>
        </w:rPr>
        <w:t>committing to the work of construction</w:t>
      </w:r>
      <w:r w:rsidRPr="00BA6452">
        <w:rPr>
          <w:sz w:val="16"/>
        </w:rPr>
        <w:t xml:space="preserve"> beyond emanation.</w:t>
      </w:r>
    </w:p>
    <w:p w14:paraId="4393595D" w14:textId="77777777" w:rsidR="00BA6452" w:rsidRPr="00820E66" w:rsidRDefault="00BA6452" w:rsidP="00BA6452">
      <w:pPr>
        <w:rPr>
          <w:rStyle w:val="StyleUnderline"/>
        </w:rPr>
      </w:pPr>
      <w:r w:rsidRPr="00BA6452">
        <w:rPr>
          <w:sz w:val="16"/>
        </w:rPr>
        <w:t xml:space="preserve">Some trajectories in recent theory, broadly conceived, give grounds for hope here: conspicuously </w:t>
      </w:r>
      <w:r w:rsidRPr="00820E66">
        <w:rPr>
          <w:rStyle w:val="StyleUnderline"/>
        </w:rPr>
        <w:t>project-based theorizing, constructive philosophy</w:t>
      </w:r>
      <w:r w:rsidRPr="00BA6452">
        <w:rPr>
          <w:sz w:val="16"/>
        </w:rPr>
        <w:t xml:space="preserve">, and categorical theorizing. Each of these initiatives enact theory as the production of concepts that capacitate action and still other productions. These energies of synthesis aim at something different than antitheory’s expressivity and extremity; they </w:t>
      </w:r>
      <w:r w:rsidRPr="00820E66">
        <w:rPr>
          <w:rStyle w:val="StyleUnderline"/>
        </w:rPr>
        <w:t>aim at</w:t>
      </w:r>
      <w:r w:rsidRPr="00BA6452">
        <w:rPr>
          <w:sz w:val="16"/>
        </w:rPr>
        <w:t xml:space="preserve"> shifting registers, </w:t>
      </w:r>
      <w:r w:rsidRPr="00820E66">
        <w:rPr>
          <w:rStyle w:val="Emphasis"/>
        </w:rPr>
        <w:t>scaling knowledge</w:t>
      </w:r>
      <w:r w:rsidRPr="00BA6452">
        <w:rPr>
          <w:sz w:val="16"/>
        </w:rPr>
        <w:t xml:space="preserve">, </w:t>
      </w:r>
      <w:r w:rsidRPr="00820E66">
        <w:rPr>
          <w:rStyle w:val="StyleUnderline"/>
        </w:rPr>
        <w:t xml:space="preserve">impersonalizing </w:t>
      </w:r>
      <w:r w:rsidRPr="00BA6452">
        <w:rPr>
          <w:sz w:val="16"/>
        </w:rPr>
        <w:t xml:space="preserve">by objectivating </w:t>
      </w:r>
      <w:r w:rsidRPr="00820E66">
        <w:rPr>
          <w:rStyle w:val="StyleUnderline"/>
        </w:rPr>
        <w:t>from the immersion of affects</w:t>
      </w:r>
      <w:r w:rsidRPr="00BA6452">
        <w:rPr>
          <w:sz w:val="16"/>
        </w:rPr>
        <w:t xml:space="preserve"> </w:t>
      </w:r>
      <w:r w:rsidRPr="00820E66">
        <w:rPr>
          <w:rStyle w:val="StyleUnderline"/>
        </w:rPr>
        <w:t xml:space="preserve">back to the </w:t>
      </w:r>
      <w:r w:rsidRPr="00820E66">
        <w:rPr>
          <w:rStyle w:val="Emphasis"/>
        </w:rPr>
        <w:t>realm of the symbolic</w:t>
      </w:r>
      <w:r w:rsidRPr="00BA6452">
        <w:rPr>
          <w:sz w:val="16"/>
        </w:rPr>
        <w:t xml:space="preserve">, and holding circulation at bay, </w:t>
      </w:r>
      <w:r w:rsidRPr="00820E66">
        <w:rPr>
          <w:rStyle w:val="StyleUnderline"/>
        </w:rPr>
        <w:t>prizing the slow</w:t>
      </w:r>
      <w:r w:rsidRPr="00BA6452">
        <w:rPr>
          <w:sz w:val="16"/>
        </w:rPr>
        <w:t xml:space="preserve"> or vertiginous </w:t>
      </w:r>
      <w:r w:rsidRPr="00820E66">
        <w:rPr>
          <w:rStyle w:val="StyleUnderline"/>
        </w:rPr>
        <w:t>making</w:t>
      </w:r>
      <w:r w:rsidRPr="00BA6452">
        <w:rPr>
          <w:sz w:val="16"/>
        </w:rPr>
        <w:t xml:space="preserve"> </w:t>
      </w:r>
      <w:r w:rsidRPr="00820E66">
        <w:rPr>
          <w:rStyle w:val="StyleUnderline"/>
        </w:rPr>
        <w:t>of new constructions.</w:t>
      </w:r>
    </w:p>
    <w:p w14:paraId="06D82A2B" w14:textId="77777777" w:rsidR="00BA6452" w:rsidRPr="00820E66" w:rsidRDefault="00BA6452" w:rsidP="00BA6452">
      <w:pPr>
        <w:rPr>
          <w:rStyle w:val="StyleUnderline"/>
        </w:rPr>
      </w:pPr>
      <w:r w:rsidRPr="00820E66">
        <w:rPr>
          <w:rStyle w:val="StyleUnderline"/>
        </w:rPr>
        <w:t>Project-based theorizing is a practice-driven set of ideas rooted in the exigencies of omnicrisis but unrepentantly scaling up to the level of thought the situation demands and boldly formulating positive representations as spurs to action</w:t>
      </w:r>
      <w:r w:rsidRPr="00BA6452">
        <w:rPr>
          <w:sz w:val="16"/>
        </w:rPr>
        <w:t xml:space="preserve">. </w:t>
      </w:r>
      <w:r w:rsidRPr="00820E66">
        <w:rPr>
          <w:rStyle w:val="Emphasis"/>
        </w:rPr>
        <w:t>A “</w:t>
      </w:r>
      <w:r w:rsidRPr="00BA6452">
        <w:rPr>
          <w:rStyle w:val="Emphasis"/>
          <w:highlight w:val="green"/>
        </w:rPr>
        <w:t>should” activates a future-thinking</w:t>
      </w:r>
      <w:r w:rsidRPr="00BA6452">
        <w:rPr>
          <w:sz w:val="16"/>
        </w:rPr>
        <w:t xml:space="preserve">, a break with the immanence of immediacy’s present toward the well-being and flourishing of the majority. </w:t>
      </w:r>
      <w:r w:rsidRPr="00820E66">
        <w:rPr>
          <w:rStyle w:val="StyleUnderline"/>
        </w:rPr>
        <w:t xml:space="preserve">Works like A Planet to Win </w:t>
      </w:r>
      <w:r w:rsidRPr="00BA6452">
        <w:rPr>
          <w:sz w:val="16"/>
        </w:rPr>
        <w:t xml:space="preserve">(Kate Aronoff, Alyssa Battistoni, Daniel Aldana Cohen, and Thea Riofrancos) and </w:t>
      </w:r>
      <w:r w:rsidRPr="00820E66">
        <w:rPr>
          <w:rStyle w:val="StyleUnderline"/>
        </w:rPr>
        <w:t xml:space="preserve">Feminism for the 99% </w:t>
      </w:r>
      <w:r w:rsidRPr="00BA6452">
        <w:rPr>
          <w:sz w:val="16"/>
        </w:rPr>
        <w:t xml:space="preserve">(Cinzia Arruzza, Tithi Bhattacharya, and Nancy Fraser) and How to Blow Up a Pipeline (Andreas Malm) </w:t>
      </w:r>
      <w:r w:rsidRPr="00820E66">
        <w:rPr>
          <w:rStyle w:val="StyleUnderline"/>
        </w:rPr>
        <w:t>offer</w:t>
      </w:r>
      <w:r w:rsidRPr="00BA6452">
        <w:rPr>
          <w:sz w:val="16"/>
        </w:rPr>
        <w:t xml:space="preserve"> </w:t>
      </w:r>
      <w:r w:rsidRPr="00820E66">
        <w:rPr>
          <w:rStyle w:val="Emphasis"/>
        </w:rPr>
        <w:t>pragmatic policy white papers</w:t>
      </w:r>
      <w:r w:rsidRPr="00820E66">
        <w:rPr>
          <w:rStyle w:val="StyleUnderline"/>
        </w:rPr>
        <w:t xml:space="preserve"> on what is to be done to address and ameliorate profound suffering and widespread inequality</w:t>
      </w:r>
      <w:r w:rsidRPr="00BA6452">
        <w:rPr>
          <w:sz w:val="16"/>
        </w:rPr>
        <w:t xml:space="preserve">, </w:t>
      </w:r>
      <w:r w:rsidRPr="00820E66">
        <w:rPr>
          <w:rStyle w:val="StyleUnderline"/>
        </w:rPr>
        <w:t xml:space="preserve">including the </w:t>
      </w:r>
      <w:r w:rsidRPr="00820E66">
        <w:rPr>
          <w:rStyle w:val="Emphasis"/>
        </w:rPr>
        <w:t>uneven distribution of ecological threats</w:t>
      </w:r>
      <w:r w:rsidRPr="00820E66">
        <w:rPr>
          <w:rStyle w:val="StyleUnderline"/>
        </w:rPr>
        <w:t>.</w:t>
      </w:r>
      <w:r w:rsidRPr="00BA6452">
        <w:rPr>
          <w:sz w:val="16"/>
        </w:rPr>
        <w:t xml:space="preserve"> </w:t>
      </w:r>
      <w:r w:rsidRPr="00820E66">
        <w:rPr>
          <w:rStyle w:val="StyleUnderline"/>
        </w:rPr>
        <w:t xml:space="preserve">In great contrast to the aggrandizing first-person singular that dominates the field of writing, these books wield the </w:t>
      </w:r>
      <w:r w:rsidRPr="00BA6452">
        <w:rPr>
          <w:rStyle w:val="Emphasis"/>
          <w:highlight w:val="green"/>
        </w:rPr>
        <w:t>first-person plural</w:t>
      </w:r>
      <w:r w:rsidRPr="00BA6452">
        <w:rPr>
          <w:sz w:val="16"/>
        </w:rPr>
        <w:t xml:space="preserve"> and are often collaboratively authored: </w:t>
      </w:r>
      <w:r w:rsidRPr="00820E66">
        <w:rPr>
          <w:rStyle w:val="StyleUnderline"/>
        </w:rPr>
        <w:t>we know this much is true</w:t>
      </w:r>
      <w:r w:rsidRPr="00BA6452">
        <w:rPr>
          <w:sz w:val="16"/>
        </w:rPr>
        <w:t xml:space="preserve">; </w:t>
      </w:r>
      <w:r w:rsidRPr="00820E66">
        <w:rPr>
          <w:rStyle w:val="StyleUnderline"/>
        </w:rPr>
        <w:t>we agree it would be better to do things differently.</w:t>
      </w:r>
      <w:r w:rsidRPr="00BA6452">
        <w:rPr>
          <w:sz w:val="16"/>
        </w:rPr>
        <w:t xml:space="preserve"> And the substantive content of that difference is affirmatively elaborated at length, </w:t>
      </w:r>
      <w:r w:rsidRPr="00820E66">
        <w:rPr>
          <w:rStyle w:val="StyleUnderline"/>
        </w:rPr>
        <w:t>operating at the general level: the masses of people and their social institutions, up to and including the state</w:t>
      </w:r>
      <w:r w:rsidRPr="00BA6452">
        <w:rPr>
          <w:sz w:val="16"/>
        </w:rPr>
        <w:t xml:space="preserve">, </w:t>
      </w:r>
      <w:r w:rsidRPr="00820E66">
        <w:rPr>
          <w:rStyle w:val="StyleUnderline"/>
        </w:rPr>
        <w:t xml:space="preserve">must implement </w:t>
      </w:r>
      <w:r w:rsidRPr="00820E66">
        <w:rPr>
          <w:rStyle w:val="Emphasis"/>
        </w:rPr>
        <w:t xml:space="preserve">transformative solutions like </w:t>
      </w:r>
      <w:r w:rsidRPr="00BA6452">
        <w:rPr>
          <w:rStyle w:val="Emphasis"/>
          <w:highlight w:val="green"/>
        </w:rPr>
        <w:t>decarbonization</w:t>
      </w:r>
      <w:r w:rsidRPr="00820E66">
        <w:rPr>
          <w:rStyle w:val="StyleUnderline"/>
        </w:rPr>
        <w:t>,</w:t>
      </w:r>
      <w:r w:rsidRPr="00BA6452">
        <w:rPr>
          <w:sz w:val="16"/>
        </w:rPr>
        <w:t xml:space="preserve"> </w:t>
      </w:r>
      <w:r w:rsidRPr="00BA6452">
        <w:rPr>
          <w:rStyle w:val="Emphasis"/>
          <w:highlight w:val="green"/>
        </w:rPr>
        <w:t>universal care</w:t>
      </w:r>
      <w:r w:rsidRPr="00820E66">
        <w:rPr>
          <w:rStyle w:val="Emphasis"/>
        </w:rPr>
        <w:t>,</w:t>
      </w:r>
      <w:r w:rsidRPr="00BA6452">
        <w:rPr>
          <w:sz w:val="16"/>
        </w:rPr>
        <w:t xml:space="preserve"> and vibrant cities that prioritize people over profit, liberate sexuality, and </w:t>
      </w:r>
      <w:r w:rsidRPr="00820E66">
        <w:rPr>
          <w:rStyle w:val="StyleUnderline"/>
        </w:rPr>
        <w:t xml:space="preserve">combat </w:t>
      </w:r>
      <w:r w:rsidRPr="00BA6452">
        <w:rPr>
          <w:rStyle w:val="StyleUnderline"/>
          <w:highlight w:val="green"/>
        </w:rPr>
        <w:t xml:space="preserve">racist imperialism </w:t>
      </w:r>
      <w:r w:rsidRPr="000D5881">
        <w:rPr>
          <w:rStyle w:val="StyleUnderline"/>
        </w:rPr>
        <w:t>with</w:t>
      </w:r>
      <w:r w:rsidRPr="00820E66">
        <w:rPr>
          <w:rStyle w:val="StyleUnderline"/>
        </w:rPr>
        <w:t xml:space="preserve"> democratic internationalism</w:t>
      </w:r>
      <w:r w:rsidRPr="00BA6452">
        <w:rPr>
          <w:sz w:val="16"/>
        </w:rPr>
        <w:t xml:space="preserve">. Big eyes conceived these big ideas, and a choral “we” intones them. And </w:t>
      </w:r>
      <w:r w:rsidRPr="00820E66">
        <w:rPr>
          <w:rStyle w:val="StyleUnderline"/>
        </w:rPr>
        <w:t>while they are enormous in scale</w:t>
      </w:r>
      <w:r w:rsidRPr="00BA6452">
        <w:rPr>
          <w:sz w:val="16"/>
        </w:rPr>
        <w:t>—</w:t>
      </w:r>
      <w:r w:rsidRPr="00820E66">
        <w:rPr>
          <w:rStyle w:val="StyleUnderline"/>
        </w:rPr>
        <w:t>new paths for the state, the planet, the species</w:t>
      </w:r>
      <w:r w:rsidRPr="00BA6452">
        <w:rPr>
          <w:sz w:val="16"/>
        </w:rPr>
        <w:t>—</w:t>
      </w:r>
      <w:r w:rsidRPr="00820E66">
        <w:rPr>
          <w:rStyle w:val="StyleUnderline"/>
        </w:rPr>
        <w:t>they are doable and essential</w:t>
      </w:r>
      <w:r w:rsidRPr="00BA6452">
        <w:rPr>
          <w:sz w:val="16"/>
        </w:rPr>
        <w:t xml:space="preserve">. Provocations in these theories work not as invitations to masturbate with the material object of the book, </w:t>
      </w:r>
      <w:r w:rsidRPr="00820E66">
        <w:rPr>
          <w:rStyle w:val="StyleUnderline"/>
        </w:rPr>
        <w:t>not as incitements to individual intensities</w:t>
      </w:r>
      <w:r w:rsidRPr="00BA6452">
        <w:rPr>
          <w:sz w:val="16"/>
        </w:rPr>
        <w:t xml:space="preserve">, </w:t>
      </w:r>
      <w:r w:rsidRPr="00820E66">
        <w:rPr>
          <w:rStyle w:val="StyleUnderline"/>
        </w:rPr>
        <w:t xml:space="preserve">but as exhortations to assent to </w:t>
      </w:r>
      <w:r w:rsidRPr="00BA6452">
        <w:rPr>
          <w:rStyle w:val="StyleUnderline"/>
          <w:highlight w:val="green"/>
        </w:rPr>
        <w:t>collective visions</w:t>
      </w:r>
      <w:r w:rsidRPr="00BA6452">
        <w:rPr>
          <w:sz w:val="16"/>
          <w:highlight w:val="green"/>
        </w:rPr>
        <w:t xml:space="preserve"> </w:t>
      </w:r>
      <w:r w:rsidRPr="00BA6452">
        <w:rPr>
          <w:sz w:val="16"/>
        </w:rPr>
        <w:t xml:space="preserve">and </w:t>
      </w:r>
      <w:r w:rsidRPr="00820E66">
        <w:rPr>
          <w:rStyle w:val="Emphasis"/>
        </w:rPr>
        <w:t xml:space="preserve">take </w:t>
      </w:r>
      <w:r w:rsidRPr="00BA6452">
        <w:rPr>
          <w:rStyle w:val="Emphasis"/>
          <w:highlight w:val="green"/>
        </w:rPr>
        <w:t>collective responsibility</w:t>
      </w:r>
      <w:r w:rsidRPr="00BA6452">
        <w:rPr>
          <w:sz w:val="16"/>
        </w:rPr>
        <w:t xml:space="preserve">. </w:t>
      </w:r>
      <w:r w:rsidRPr="00820E66">
        <w:rPr>
          <w:rStyle w:val="StyleUnderline"/>
        </w:rPr>
        <w:t xml:space="preserve">This is </w:t>
      </w:r>
      <w:r w:rsidRPr="00BA6452">
        <w:rPr>
          <w:rStyle w:val="Emphasis"/>
          <w:highlight w:val="green"/>
        </w:rPr>
        <w:t>not</w:t>
      </w:r>
      <w:r w:rsidRPr="00820E66">
        <w:rPr>
          <w:rStyle w:val="StyleUnderline"/>
        </w:rPr>
        <w:t xml:space="preserve"> the distributed</w:t>
      </w:r>
      <w:r w:rsidRPr="00BA6452">
        <w:rPr>
          <w:sz w:val="16"/>
        </w:rPr>
        <w:t xml:space="preserve"> </w:t>
      </w:r>
      <w:r w:rsidRPr="00820E66">
        <w:rPr>
          <w:rStyle w:val="StyleUnderline"/>
        </w:rPr>
        <w:t>interconnectedness</w:t>
      </w:r>
      <w:r w:rsidRPr="00BA6452">
        <w:rPr>
          <w:sz w:val="16"/>
        </w:rPr>
        <w:t xml:space="preserve"> </w:t>
      </w:r>
      <w:r w:rsidRPr="00820E66">
        <w:rPr>
          <w:rStyle w:val="StyleUnderline"/>
        </w:rPr>
        <w:t xml:space="preserve">of </w:t>
      </w:r>
      <w:r w:rsidRPr="00BA6452">
        <w:rPr>
          <w:rStyle w:val="Emphasis"/>
          <w:highlight w:val="green"/>
        </w:rPr>
        <w:t>entanglement</w:t>
      </w:r>
      <w:r w:rsidRPr="00820E66">
        <w:rPr>
          <w:rStyle w:val="Emphasis"/>
        </w:rPr>
        <w:t xml:space="preserve"> theory</w:t>
      </w:r>
      <w:r w:rsidRPr="00BA6452">
        <w:rPr>
          <w:sz w:val="16"/>
        </w:rPr>
        <w:t>, p</w:t>
      </w:r>
      <w:r w:rsidRPr="00820E66">
        <w:rPr>
          <w:rStyle w:val="StyleUnderline"/>
        </w:rPr>
        <w:t xml:space="preserve">romulgating the </w:t>
      </w:r>
      <w:r w:rsidRPr="00820E66">
        <w:rPr>
          <w:rStyle w:val="Emphasis"/>
        </w:rPr>
        <w:t>fancy</w:t>
      </w:r>
      <w:r w:rsidRPr="00820E66">
        <w:rPr>
          <w:rStyle w:val="StyleUnderline"/>
        </w:rPr>
        <w:t xml:space="preserve"> that </w:t>
      </w:r>
      <w:r w:rsidRPr="00820E66">
        <w:rPr>
          <w:rStyle w:val="Emphasis"/>
        </w:rPr>
        <w:t>epistemic preferences will redress ecocide</w:t>
      </w:r>
      <w:r w:rsidRPr="00BA6452">
        <w:rPr>
          <w:sz w:val="16"/>
        </w:rPr>
        <w:t xml:space="preserve">. It is, instead, the embrace of mass agency to expel the hyperconsuming majority and propel the state toward the uniform large-scale lines in the sand. Like: </w:t>
      </w:r>
      <w:r w:rsidRPr="00820E66">
        <w:rPr>
          <w:rStyle w:val="StyleUnderline"/>
        </w:rPr>
        <w:t>no more carbon dioxide, no more hyperconsumption, yes to the right to water, yes to the right to seek refuge</w:t>
      </w:r>
      <w:r w:rsidRPr="00BA6452">
        <w:rPr>
          <w:sz w:val="16"/>
        </w:rPr>
        <w:t xml:space="preserve">. </w:t>
      </w:r>
      <w:r w:rsidRPr="00820E66">
        <w:rPr>
          <w:rStyle w:val="StyleUnderline"/>
        </w:rPr>
        <w:t>These</w:t>
      </w:r>
      <w:r w:rsidRPr="00BA6452">
        <w:rPr>
          <w:sz w:val="16"/>
        </w:rPr>
        <w:t xml:space="preserve"> are theories that </w:t>
      </w:r>
      <w:r w:rsidRPr="00820E66">
        <w:rPr>
          <w:rStyle w:val="StyleUnderline"/>
        </w:rPr>
        <w:t>begin</w:t>
      </w:r>
      <w:r w:rsidRPr="00BA6452">
        <w:rPr>
          <w:sz w:val="16"/>
        </w:rPr>
        <w:t xml:space="preserve"> </w:t>
      </w:r>
      <w:r w:rsidRPr="00820E66">
        <w:rPr>
          <w:rStyle w:val="StyleUnderline"/>
        </w:rPr>
        <w:t xml:space="preserve">from concrete, urgent problems, experienceable at the level of the body and affects, </w:t>
      </w:r>
      <w:r w:rsidRPr="00BA6452">
        <w:rPr>
          <w:rStyle w:val="StyleUnderline"/>
          <w:highlight w:val="green"/>
        </w:rPr>
        <w:t>but</w:t>
      </w:r>
      <w:r w:rsidRPr="00820E66">
        <w:rPr>
          <w:rStyle w:val="StyleUnderline"/>
        </w:rPr>
        <w:t xml:space="preserve"> which understand the </w:t>
      </w:r>
      <w:r w:rsidRPr="00820E66">
        <w:rPr>
          <w:rStyle w:val="Emphasis"/>
        </w:rPr>
        <w:t>trajectory of argumentation to pull away from that level.</w:t>
      </w:r>
      <w:r w:rsidRPr="00BA6452">
        <w:rPr>
          <w:sz w:val="16"/>
        </w:rPr>
        <w:t xml:space="preserve"> </w:t>
      </w:r>
      <w:r w:rsidRPr="00BA6452">
        <w:rPr>
          <w:rStyle w:val="Emphasis"/>
          <w:highlight w:val="green"/>
        </w:rPr>
        <w:t>Theory articulates the local and global</w:t>
      </w:r>
      <w:r w:rsidRPr="00820E66">
        <w:rPr>
          <w:rStyle w:val="Emphasis"/>
        </w:rPr>
        <w:t xml:space="preserve"> </w:t>
      </w:r>
      <w:r w:rsidRPr="00BA6452">
        <w:rPr>
          <w:sz w:val="16"/>
        </w:rPr>
        <w:t xml:space="preserve">even as it disarticulates the thinkable from the merely perceptible—and it formulates novel ideas </w:t>
      </w:r>
      <w:r w:rsidRPr="00BA6452">
        <w:rPr>
          <w:rStyle w:val="StyleUnderline"/>
          <w:highlight w:val="green"/>
        </w:rPr>
        <w:t xml:space="preserve">to </w:t>
      </w:r>
      <w:r w:rsidRPr="00BA6452">
        <w:rPr>
          <w:rStyle w:val="Emphasis"/>
          <w:highlight w:val="green"/>
        </w:rPr>
        <w:t>inspire reasoned agreement</w:t>
      </w:r>
      <w:r w:rsidRPr="00820E66">
        <w:rPr>
          <w:rStyle w:val="StyleUnderline"/>
        </w:rPr>
        <w:t>.</w:t>
      </w:r>
    </w:p>
    <w:p w14:paraId="2DD65DE2" w14:textId="77777777" w:rsidR="00BA6452" w:rsidRPr="00BA6452" w:rsidRDefault="00BA6452" w:rsidP="00BA6452">
      <w:pPr>
        <w:rPr>
          <w:sz w:val="16"/>
        </w:rPr>
      </w:pPr>
      <w:r w:rsidRPr="00BA6452">
        <w:rPr>
          <w:sz w:val="16"/>
        </w:rPr>
        <w:lastRenderedPageBreak/>
        <w:t xml:space="preserve">Hands-on what-is-to-be-done white papers put theory’s projective faculties to work as blueprints, a tactical and interventive quality that some traditions of critique might regard as too instrumental. It is therefore exciting to see, alongside these initiatives in social science, a complementary murmur in philosophy: </w:t>
      </w:r>
      <w:r w:rsidRPr="00820E66">
        <w:rPr>
          <w:rStyle w:val="StyleUnderline"/>
        </w:rPr>
        <w:t>a mediation of the abstraction “justice” to root policy programs</w:t>
      </w:r>
      <w:r w:rsidRPr="00BA6452">
        <w:rPr>
          <w:sz w:val="16"/>
        </w:rPr>
        <w:t xml:space="preserve">. Olúfmi </w:t>
      </w:r>
      <w:r w:rsidRPr="00820E66">
        <w:rPr>
          <w:rStyle w:val="StyleUnderline"/>
        </w:rPr>
        <w:t>Táíwò</w:t>
      </w:r>
      <w:r w:rsidRPr="00BA6452">
        <w:rPr>
          <w:sz w:val="16"/>
        </w:rPr>
        <w:t xml:space="preserve">, a leading theorist of the ethical, political, and epistemic challenges posed by climate crisis, </w:t>
      </w:r>
      <w:r w:rsidRPr="00820E66">
        <w:rPr>
          <w:rStyle w:val="StyleUnderline"/>
        </w:rPr>
        <w:t>practices theory as synthesis</w:t>
      </w:r>
      <w:r w:rsidRPr="00BA6452">
        <w:rPr>
          <w:sz w:val="16"/>
        </w:rPr>
        <w:t xml:space="preserve">. His integrations </w:t>
      </w:r>
      <w:r w:rsidRPr="00820E66">
        <w:rPr>
          <w:rStyle w:val="StyleUnderline"/>
        </w:rPr>
        <w:t>articulate common notions like “security” and uncommon initiatives like “reparations” as bedrocks for justice</w:t>
      </w:r>
      <w:r w:rsidRPr="00BA6452">
        <w:rPr>
          <w:sz w:val="16"/>
        </w:rPr>
        <w:t xml:space="preserve">. </w:t>
      </w:r>
      <w:r w:rsidRPr="00820E66">
        <w:rPr>
          <w:rStyle w:val="StyleUnderline"/>
        </w:rPr>
        <w:t>How should we think of security? Not as the property of the terror-fueled surveillance agency, but as fundamentally inhering in “basic material needs such as food, water, shelter, healthcare and protection from violence” and therefore “one of freedom’s most important building blocks.</w:t>
      </w:r>
      <w:r w:rsidRPr="00BA6452">
        <w:rPr>
          <w:sz w:val="16"/>
        </w:rPr>
        <w:t xml:space="preserve">”14 </w:t>
      </w:r>
      <w:r w:rsidRPr="00820E66">
        <w:rPr>
          <w:rStyle w:val="StyleUnderline"/>
        </w:rPr>
        <w:t>How should we think of reparations? Not as penalty for past injustice, but as “a worldmaking project,” steered by a “constructive view</w:t>
      </w:r>
      <w:r w:rsidRPr="00BA6452">
        <w:rPr>
          <w:sz w:val="16"/>
        </w:rPr>
        <w:t xml:space="preserve"> ... geared more toward collective needs than toward accumulation.”15 Collectively minded, future-oriented, and valorizing “construction” as that capacity of theory which is also a capacity of praxis, this philosophy intercedes through rather than despite its own generalizing ambit.</w:t>
      </w:r>
    </w:p>
    <w:p w14:paraId="59D39F61" w14:textId="381BCC5A" w:rsidR="00BA6452" w:rsidRPr="00BA6452" w:rsidRDefault="00BA6452" w:rsidP="00BA6452">
      <w:pPr>
        <w:rPr>
          <w:sz w:val="16"/>
        </w:rPr>
      </w:pPr>
      <w:r w:rsidRPr="00BA6452">
        <w:rPr>
          <w:sz w:val="16"/>
        </w:rPr>
        <w:t>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activates the contrasts and convergences between its own project of idea architecture and the plans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262D8DD8" w14:textId="77777777" w:rsidR="00373BD1" w:rsidRDefault="00373BD1" w:rsidP="00373BD1">
      <w:pPr>
        <w:pStyle w:val="Heading2"/>
      </w:pPr>
      <w:r>
        <w:lastRenderedPageBreak/>
        <w:t>OFF</w:t>
      </w:r>
    </w:p>
    <w:p w14:paraId="3CA767DE" w14:textId="77777777" w:rsidR="00373BD1" w:rsidRDefault="00373BD1" w:rsidP="00373BD1">
      <w:pPr>
        <w:pStyle w:val="AnalyticsSG"/>
      </w:pPr>
      <w:r>
        <w:t>Counter-advocacy:</w:t>
      </w:r>
    </w:p>
    <w:p w14:paraId="7D4885AA" w14:textId="77777777" w:rsidR="00373BD1" w:rsidRPr="00260B2D" w:rsidRDefault="00373BD1" w:rsidP="00373BD1">
      <w:pPr>
        <w:pStyle w:val="AnalyticsSG"/>
      </w:pPr>
      <w:r w:rsidRPr="00260B2D">
        <w:t>“This house is so empty</w:t>
      </w:r>
    </w:p>
    <w:p w14:paraId="623CB8AD" w14:textId="77777777" w:rsidR="00373BD1" w:rsidRPr="00260B2D" w:rsidRDefault="00373BD1" w:rsidP="00373BD1">
      <w:pPr>
        <w:pStyle w:val="AnalyticsSG"/>
      </w:pPr>
      <w:r w:rsidRPr="00260B2D">
        <w:t>without you. So empty</w:t>
      </w:r>
    </w:p>
    <w:p w14:paraId="4E85B0AB" w14:textId="77777777" w:rsidR="00373BD1" w:rsidRPr="00260B2D" w:rsidRDefault="00373BD1" w:rsidP="00373BD1">
      <w:pPr>
        <w:pStyle w:val="AnalyticsSG"/>
      </w:pPr>
      <w:r w:rsidRPr="00260B2D">
        <w:t>and light for the trip</w:t>
      </w:r>
    </w:p>
    <w:p w14:paraId="79D77891" w14:textId="77777777" w:rsidR="00373BD1" w:rsidRPr="00260B2D" w:rsidRDefault="00373BD1" w:rsidP="00373BD1">
      <w:pPr>
        <w:pStyle w:val="AnalyticsSG"/>
      </w:pPr>
      <w:r w:rsidRPr="00260B2D">
        <w:tab/>
        <w:t>to Washington.</w:t>
      </w:r>
    </w:p>
    <w:p w14:paraId="5A395AD2" w14:textId="77777777" w:rsidR="00373BD1" w:rsidRPr="00260B2D" w:rsidRDefault="00373BD1" w:rsidP="00373BD1">
      <w:pPr>
        <w:pStyle w:val="AnalyticsSG"/>
      </w:pPr>
      <w:r w:rsidRPr="00260B2D">
        <w:t>To the parades.</w:t>
      </w:r>
    </w:p>
    <w:p w14:paraId="655E05C6" w14:textId="77777777" w:rsidR="00373BD1" w:rsidRPr="00260B2D" w:rsidRDefault="00373BD1" w:rsidP="00373BD1">
      <w:pPr>
        <w:pStyle w:val="AnalyticsSG"/>
      </w:pPr>
      <w:r w:rsidRPr="00260B2D">
        <w:t xml:space="preserve">  To the television and</w:t>
      </w:r>
    </w:p>
    <w:p w14:paraId="631074D0" w14:textId="77777777" w:rsidR="00373BD1" w:rsidRPr="00260B2D" w:rsidRDefault="00373BD1" w:rsidP="00373BD1">
      <w:pPr>
        <w:pStyle w:val="AnalyticsSG"/>
      </w:pPr>
      <w:r w:rsidRPr="00260B2D">
        <w:t>the papers and  the Oscars</w:t>
      </w:r>
    </w:p>
    <w:p w14:paraId="095E4162" w14:textId="77777777" w:rsidR="00373BD1" w:rsidRPr="00260B2D" w:rsidRDefault="00373BD1" w:rsidP="00373BD1">
      <w:pPr>
        <w:pStyle w:val="AnalyticsSG"/>
      </w:pPr>
      <w:r w:rsidRPr="00260B2D">
        <w:t>and the after-parties.</w:t>
      </w:r>
    </w:p>
    <w:p w14:paraId="7FFEFCB4" w14:textId="77777777" w:rsidR="00373BD1" w:rsidRPr="00260B2D" w:rsidRDefault="00373BD1" w:rsidP="00373BD1"/>
    <w:p w14:paraId="743176C1" w14:textId="77777777" w:rsidR="00373BD1" w:rsidRPr="00260B2D" w:rsidRDefault="00373BD1" w:rsidP="00373BD1">
      <w:pPr>
        <w:pStyle w:val="AnalyticsSG"/>
      </w:pPr>
      <w:r w:rsidRPr="00260B2D">
        <w:t>No way out but up, Phil.</w:t>
      </w:r>
    </w:p>
    <w:p w14:paraId="28A5C393" w14:textId="77777777" w:rsidR="00373BD1" w:rsidRPr="00260B2D" w:rsidRDefault="00373BD1" w:rsidP="00373BD1">
      <w:pPr>
        <w:pStyle w:val="AnalyticsSG"/>
      </w:pPr>
      <w:r w:rsidRPr="00260B2D">
        <w:tab/>
        <w:t>You must know,</w:t>
      </w:r>
    </w:p>
    <w:p w14:paraId="7A4CA2CF" w14:textId="77777777" w:rsidR="00373BD1" w:rsidRPr="00260B2D" w:rsidRDefault="00373BD1" w:rsidP="00373BD1">
      <w:pPr>
        <w:pStyle w:val="AnalyticsSG"/>
      </w:pPr>
      <w:r w:rsidRPr="00260B2D">
        <w:tab/>
      </w:r>
      <w:r w:rsidRPr="00260B2D">
        <w:tab/>
        <w:t>must understand.</w:t>
      </w:r>
    </w:p>
    <w:p w14:paraId="690ED92E" w14:textId="77777777" w:rsidR="00373BD1" w:rsidRPr="00260B2D" w:rsidRDefault="00373BD1" w:rsidP="00373BD1">
      <w:pPr>
        <w:pStyle w:val="AnalyticsSG"/>
      </w:pPr>
      <w:r w:rsidRPr="00260B2D">
        <w:t xml:space="preserve">  How we are making </w:t>
      </w:r>
    </w:p>
    <w:p w14:paraId="79AEAED2" w14:textId="77777777" w:rsidR="00373BD1" w:rsidRPr="00260B2D" w:rsidRDefault="00373BD1" w:rsidP="00373BD1">
      <w:pPr>
        <w:pStyle w:val="AnalyticsSG"/>
      </w:pPr>
      <w:r w:rsidRPr="00260B2D">
        <w:t>poster boys and the white</w:t>
      </w:r>
    </w:p>
    <w:p w14:paraId="3D75AAD2" w14:textId="77777777" w:rsidR="00373BD1" w:rsidRPr="00260B2D" w:rsidRDefault="00373BD1" w:rsidP="00373BD1">
      <w:pPr>
        <w:pStyle w:val="AnalyticsSG"/>
      </w:pPr>
      <w:r w:rsidRPr="00260B2D">
        <w:tab/>
        <w:t>skin   just glows.</w:t>
      </w:r>
    </w:p>
    <w:p w14:paraId="66270FC8" w14:textId="77777777" w:rsidR="00373BD1" w:rsidRPr="00260B2D" w:rsidRDefault="00373BD1" w:rsidP="00373BD1">
      <w:pPr>
        <w:pStyle w:val="AnalyticsSG"/>
      </w:pPr>
      <w:r w:rsidRPr="00260B2D">
        <w:t xml:space="preserve">  How anyone can </w:t>
      </w:r>
    </w:p>
    <w:p w14:paraId="03954F2A" w14:textId="77777777" w:rsidR="00373BD1" w:rsidRPr="00260B2D" w:rsidRDefault="00373BD1" w:rsidP="00373BD1">
      <w:pPr>
        <w:pStyle w:val="AnalyticsSG"/>
      </w:pPr>
      <w:r w:rsidRPr="00260B2D">
        <w:t>Relate to a handsome  boy.</w:t>
      </w:r>
    </w:p>
    <w:p w14:paraId="120ABA21" w14:textId="77777777" w:rsidR="00373BD1" w:rsidRPr="00260B2D" w:rsidRDefault="00373BD1" w:rsidP="00373BD1"/>
    <w:p w14:paraId="40933C7C" w14:textId="77777777" w:rsidR="00373BD1" w:rsidRPr="00260B2D" w:rsidRDefault="00373BD1" w:rsidP="00373BD1">
      <w:pPr>
        <w:pStyle w:val="AnalyticsSG"/>
      </w:pPr>
      <w:r w:rsidRPr="00260B2D">
        <w:tab/>
        <w:t>Because white boys</w:t>
      </w:r>
    </w:p>
    <w:p w14:paraId="6B84393C" w14:textId="77777777" w:rsidR="00373BD1" w:rsidRPr="00260B2D" w:rsidRDefault="00373BD1" w:rsidP="00373BD1">
      <w:pPr>
        <w:pStyle w:val="AnalyticsSG"/>
      </w:pPr>
      <w:r w:rsidRPr="00260B2D">
        <w:tab/>
        <w:t xml:space="preserve">  make such pretty</w:t>
      </w:r>
    </w:p>
    <w:p w14:paraId="4A94AAFB" w14:textId="77777777" w:rsidR="00373BD1" w:rsidRPr="00260B2D" w:rsidRDefault="00373BD1" w:rsidP="00373BD1">
      <w:pPr>
        <w:pStyle w:val="AnalyticsSG"/>
      </w:pPr>
      <w:r w:rsidRPr="00260B2D">
        <w:tab/>
        <w:t xml:space="preserve">    pictures.</w:t>
      </w:r>
      <w:r>
        <w:t>” [1]</w:t>
      </w:r>
    </w:p>
    <w:p w14:paraId="44704682" w14:textId="77777777" w:rsidR="00373BD1" w:rsidRPr="00C04512" w:rsidRDefault="00373BD1" w:rsidP="00373BD1">
      <w:pPr>
        <w:pStyle w:val="Heading4"/>
      </w:pPr>
      <w:r>
        <w:t xml:space="preserve">The </w:t>
      </w:r>
      <w:r>
        <w:rPr>
          <w:u w:val="single"/>
        </w:rPr>
        <w:t>evacuation</w:t>
      </w:r>
      <w:r>
        <w:t xml:space="preserve"> of Phillip’s murder in the Western “</w:t>
      </w:r>
      <w:r>
        <w:rPr>
          <w:u w:val="single"/>
        </w:rPr>
        <w:t>Brandon archive</w:t>
      </w:r>
      <w:r>
        <w:t xml:space="preserve">” is symptomatic of the </w:t>
      </w:r>
      <w:r>
        <w:rPr>
          <w:u w:val="single"/>
        </w:rPr>
        <w:t>nonconsensual sacrifices</w:t>
      </w:r>
      <w:r>
        <w:t xml:space="preserve"> in the </w:t>
      </w:r>
      <w:r w:rsidRPr="00C04512">
        <w:rPr>
          <w:u w:val="single"/>
        </w:rPr>
        <w:t>creative representations</w:t>
      </w:r>
      <w:r>
        <w:t xml:space="preserve"> of </w:t>
      </w:r>
      <w:r>
        <w:rPr>
          <w:u w:val="single"/>
        </w:rPr>
        <w:t>trans</w:t>
      </w:r>
      <w:r>
        <w:t xml:space="preserve">, </w:t>
      </w:r>
      <w:r>
        <w:rPr>
          <w:u w:val="single"/>
        </w:rPr>
        <w:t>black</w:t>
      </w:r>
      <w:r>
        <w:t xml:space="preserve">, and </w:t>
      </w:r>
      <w:r w:rsidRPr="000632EC">
        <w:rPr>
          <w:u w:val="single"/>
        </w:rPr>
        <w:t>disabled lives</w:t>
      </w:r>
      <w:r>
        <w:t xml:space="preserve">. The affirmative’s </w:t>
      </w:r>
      <w:r>
        <w:rPr>
          <w:u w:val="single"/>
        </w:rPr>
        <w:t>embracing</w:t>
      </w:r>
      <w:r>
        <w:t xml:space="preserve"> of creative method without a </w:t>
      </w:r>
      <w:r>
        <w:rPr>
          <w:u w:val="single"/>
        </w:rPr>
        <w:t>co-constitutive</w:t>
      </w:r>
      <w:r>
        <w:t xml:space="preserve"> reading of black/trans/disabled </w:t>
      </w:r>
      <w:r>
        <w:rPr>
          <w:u w:val="single"/>
        </w:rPr>
        <w:t>intersectionality</w:t>
      </w:r>
      <w:r>
        <w:t xml:space="preserve"> relinquishes the potential of </w:t>
      </w:r>
      <w:r>
        <w:rPr>
          <w:u w:val="single"/>
        </w:rPr>
        <w:t>biomythography</w:t>
      </w:r>
      <w:r>
        <w:t xml:space="preserve">. </w:t>
      </w:r>
    </w:p>
    <w:p w14:paraId="224DD593" w14:textId="77777777" w:rsidR="00373BD1" w:rsidRDefault="00373BD1" w:rsidP="00373BD1">
      <w:r w:rsidRPr="00C62BAE">
        <w:rPr>
          <w:rStyle w:val="Style13ptBold"/>
        </w:rPr>
        <w:t>Snorton 17</w:t>
      </w:r>
      <w:r w:rsidRPr="00C62BAE">
        <w:t xml:space="preserve"> [</w:t>
      </w:r>
      <w:r>
        <w:t xml:space="preserve"> Dec. 5</w:t>
      </w:r>
      <w:r w:rsidRPr="00C62BAE">
        <w:rPr>
          <w:vertAlign w:val="superscript"/>
        </w:rPr>
        <w:t>th</w:t>
      </w:r>
      <w:r>
        <w:t>, 2017</w:t>
      </w:r>
      <w:r w:rsidRPr="00C62BAE">
        <w:t xml:space="preserve"> | </w:t>
      </w:r>
      <w:r>
        <w:rPr>
          <w:i/>
          <w:iCs/>
        </w:rPr>
        <w:t>Black on Both Sides: A Racial History of Trans Identity</w:t>
      </w:r>
      <w:r w:rsidRPr="00C62BAE">
        <w:t xml:space="preserve"> | "</w:t>
      </w:r>
      <w:r>
        <w:t>DeVine’s Cut: Public Memory and the Politics of Martyrdom</w:t>
      </w:r>
      <w:r w:rsidRPr="00C62BAE">
        <w:t>" |</w:t>
      </w:r>
      <w:r>
        <w:t xml:space="preserve"> University of Minnesota Press | </w:t>
      </w:r>
      <w:r w:rsidRPr="00C62BAE">
        <w:t xml:space="preserve">ISBN 978-1-5179-0172-1 | Accessed </w:t>
      </w:r>
      <w:r>
        <w:t>Oct. 8</w:t>
      </w:r>
      <w:r w:rsidRPr="00B57D5D">
        <w:rPr>
          <w:vertAlign w:val="superscript"/>
        </w:rPr>
        <w:t>th</w:t>
      </w:r>
      <w:r>
        <w:t>, 2025</w:t>
      </w:r>
      <w:r w:rsidRPr="00C62BAE">
        <w:t xml:space="preserve"> ]</w:t>
      </w:r>
    </w:p>
    <w:p w14:paraId="1F0734E8" w14:textId="77777777" w:rsidR="00373BD1" w:rsidRPr="00373BD1" w:rsidRDefault="00373BD1" w:rsidP="00373BD1">
      <w:pPr>
        <w:rPr>
          <w:sz w:val="16"/>
        </w:rPr>
      </w:pPr>
      <w:r w:rsidRPr="00521EAA">
        <w:rPr>
          <w:sz w:val="16"/>
        </w:rPr>
        <w:t xml:space="preserve">Put in filmic terms, as its cinematic iterations convey to supreme effect, </w:t>
      </w:r>
      <w:r w:rsidRPr="006C4D43">
        <w:rPr>
          <w:rStyle w:val="StyleUnderline"/>
        </w:rPr>
        <w:t xml:space="preserve">the Brandon archive has been edited to produce Brandon Teena as a kind of </w:t>
      </w:r>
      <w:r w:rsidRPr="006C4D43">
        <w:rPr>
          <w:rStyle w:val="Emphasis"/>
        </w:rPr>
        <w:t>secular martyr</w:t>
      </w:r>
      <w:r w:rsidRPr="00521EAA">
        <w:rPr>
          <w:sz w:val="16"/>
        </w:rPr>
        <w:t xml:space="preserve">, his death </w:t>
      </w:r>
      <w:r w:rsidRPr="006C4D43">
        <w:rPr>
          <w:rStyle w:val="StyleUnderline"/>
        </w:rPr>
        <w:t>consecrated by way of</w:t>
      </w:r>
      <w:r w:rsidRPr="00521EAA">
        <w:rPr>
          <w:sz w:val="16"/>
        </w:rPr>
        <w:t xml:space="preserve"> a particular iteration of </w:t>
      </w:r>
      <w:r w:rsidRPr="006C4D43">
        <w:rPr>
          <w:rStyle w:val="StyleUnderline"/>
        </w:rPr>
        <w:t>queer and transgender politics.</w:t>
      </w:r>
      <w:r w:rsidRPr="00521EAA">
        <w:rPr>
          <w:sz w:val="16"/>
        </w:rPr>
        <w:t xml:space="preserve"> Referring to the ethical and aesthetic implications of DeVine’s erasure from the feature film, Jennifer Devere Brody </w:t>
      </w:r>
      <w:r w:rsidRPr="00521EAA">
        <w:rPr>
          <w:sz w:val="16"/>
        </w:rPr>
        <w:lastRenderedPageBreak/>
        <w:t xml:space="preserve">explains that </w:t>
      </w:r>
      <w:r w:rsidRPr="006C4D43">
        <w:rPr>
          <w:rStyle w:val="StyleUnderline"/>
        </w:rPr>
        <w:t>“</w:t>
      </w:r>
      <w:r w:rsidRPr="00BA6452">
        <w:rPr>
          <w:rStyle w:val="StyleUnderline"/>
          <w:highlight w:val="green"/>
        </w:rPr>
        <w:t xml:space="preserve">Boys Don’t Cry is emblematic of the way in which the </w:t>
      </w:r>
      <w:r w:rsidRPr="00BA6452">
        <w:rPr>
          <w:rStyle w:val="Emphasis"/>
          <w:highlight w:val="green"/>
        </w:rPr>
        <w:t xml:space="preserve">radical </w:t>
      </w:r>
      <w:r w:rsidRPr="00373BD1">
        <w:rPr>
          <w:rStyle w:val="Emphasis"/>
          <w:highlight w:val="green"/>
        </w:rPr>
        <w:t>erasure of blackness</w:t>
      </w:r>
      <w:r w:rsidRPr="00373BD1">
        <w:rPr>
          <w:rStyle w:val="StyleUnderline"/>
          <w:highlight w:val="green"/>
        </w:rPr>
        <w:t xml:space="preserve"> makes </w:t>
      </w:r>
      <w:r w:rsidRPr="00373BD1">
        <w:rPr>
          <w:rStyle w:val="Emphasis"/>
          <w:highlight w:val="green"/>
        </w:rPr>
        <w:t xml:space="preserve">queer </w:t>
      </w:r>
      <w:r w:rsidRPr="00BA6452">
        <w:rPr>
          <w:rStyle w:val="Emphasis"/>
          <w:highlight w:val="green"/>
        </w:rPr>
        <w:t>stories</w:t>
      </w:r>
      <w:r w:rsidRPr="00BA6452">
        <w:rPr>
          <w:rStyle w:val="StyleUnderline"/>
          <w:highlight w:val="green"/>
        </w:rPr>
        <w:t xml:space="preserve"> </w:t>
      </w:r>
      <w:r w:rsidRPr="00BA6452">
        <w:rPr>
          <w:rStyle w:val="Emphasis"/>
          <w:highlight w:val="green"/>
        </w:rPr>
        <w:t>queerer</w:t>
      </w:r>
      <w:r w:rsidRPr="006C4D43">
        <w:rPr>
          <w:rStyle w:val="StyleUnderline"/>
        </w:rPr>
        <w:t>.”</w:t>
      </w:r>
      <w:r w:rsidRPr="00521EAA">
        <w:rPr>
          <w:sz w:val="16"/>
        </w:rPr>
        <w:t xml:space="preserve">3 The absence of DeVine from Peirce’s feature is so complete that, as Shana Agid notes in the longer description of his screen-printed poster “The Disappearance of Phillip DeVine,” DeVine’s name is not even included in the memorial text at the end of Boys Don’t Cry, precipitating a question for the artist: </w:t>
      </w:r>
      <w:r w:rsidRPr="00BA6452">
        <w:rPr>
          <w:rStyle w:val="StyleUnderline"/>
          <w:highlight w:val="green"/>
        </w:rPr>
        <w:t>“[W]hat sacrifices are made to construct</w:t>
      </w:r>
      <w:r w:rsidRPr="00521EAA">
        <w:rPr>
          <w:sz w:val="16"/>
        </w:rPr>
        <w:t xml:space="preserve"> lesbian, gay, bisexual, and </w:t>
      </w:r>
      <w:r w:rsidRPr="00260B2D">
        <w:rPr>
          <w:rStyle w:val="StyleUnderline"/>
        </w:rPr>
        <w:t>trans</w:t>
      </w:r>
      <w:r w:rsidRPr="006C4D43">
        <w:rPr>
          <w:rStyle w:val="StyleUnderline"/>
        </w:rPr>
        <w:t xml:space="preserve">gender </w:t>
      </w:r>
      <w:r w:rsidRPr="00BA6452">
        <w:rPr>
          <w:rStyle w:val="StyleUnderline"/>
          <w:highlight w:val="green"/>
        </w:rPr>
        <w:t>stories</w:t>
      </w:r>
      <w:r w:rsidRPr="00BA6452">
        <w:rPr>
          <w:sz w:val="16"/>
          <w:highlight w:val="green"/>
        </w:rPr>
        <w:t xml:space="preserve"> </w:t>
      </w:r>
      <w:r w:rsidRPr="00BA6452">
        <w:rPr>
          <w:rStyle w:val="StyleUnderline"/>
          <w:highlight w:val="green"/>
        </w:rPr>
        <w:t>for</w:t>
      </w:r>
      <w:r w:rsidRPr="006C4D43">
        <w:rPr>
          <w:rStyle w:val="StyleUnderline"/>
        </w:rPr>
        <w:t xml:space="preserve"> </w:t>
      </w:r>
      <w:r w:rsidRPr="006C4D43">
        <w:rPr>
          <w:rStyle w:val="Emphasis"/>
        </w:rPr>
        <w:t xml:space="preserve">mass </w:t>
      </w:r>
      <w:r w:rsidRPr="00BA6452">
        <w:rPr>
          <w:rStyle w:val="Emphasis"/>
          <w:highlight w:val="green"/>
        </w:rPr>
        <w:t>consumption</w:t>
      </w:r>
      <w:r w:rsidRPr="00BA6452">
        <w:rPr>
          <w:rStyle w:val="StyleUnderline"/>
          <w:highlight w:val="green"/>
        </w:rPr>
        <w:t>?</w:t>
      </w:r>
      <w:r w:rsidRPr="006C4D43">
        <w:rPr>
          <w:rStyle w:val="StyleUnderline"/>
        </w:rPr>
        <w:t>”</w:t>
      </w:r>
      <w:r w:rsidRPr="00521EAA">
        <w:rPr>
          <w:sz w:val="16"/>
        </w:rPr>
        <w:t xml:space="preserve">4 Agid’s concern for </w:t>
      </w:r>
      <w:r w:rsidRPr="00373BD1">
        <w:rPr>
          <w:sz w:val="16"/>
        </w:rPr>
        <w:t xml:space="preserve">how </w:t>
      </w:r>
      <w:r w:rsidRPr="00373BD1">
        <w:rPr>
          <w:rStyle w:val="StyleUnderline"/>
        </w:rPr>
        <w:t>the machinations of capitalism attenuate the narrative of the</w:t>
      </w:r>
      <w:r w:rsidRPr="006C4D43">
        <w:rPr>
          <w:rStyle w:val="StyleUnderline"/>
        </w:rPr>
        <w:t xml:space="preserve"> Humboldt killings</w:t>
      </w:r>
      <w:r w:rsidRPr="00521EAA">
        <w:rPr>
          <w:sz w:val="16"/>
        </w:rPr>
        <w:t xml:space="preserve"> subtends my broader interest in the nature of archives as repositories of </w:t>
      </w:r>
      <w:r w:rsidRPr="00373BD1">
        <w:rPr>
          <w:sz w:val="16"/>
        </w:rPr>
        <w:t xml:space="preserve">value, </w:t>
      </w:r>
      <w:r w:rsidRPr="00373BD1">
        <w:rPr>
          <w:rStyle w:val="StyleUnderline"/>
        </w:rPr>
        <w:t xml:space="preserve">in which </w:t>
      </w:r>
      <w:r w:rsidRPr="00BA6452">
        <w:rPr>
          <w:rStyle w:val="StyleUnderline"/>
          <w:highlight w:val="green"/>
        </w:rPr>
        <w:t>one might read</w:t>
      </w:r>
      <w:r w:rsidRPr="006C4D43">
        <w:rPr>
          <w:rStyle w:val="StyleUnderline"/>
        </w:rPr>
        <w:t xml:space="preserve"> a double meaning of </w:t>
      </w:r>
      <w:r w:rsidRPr="00BA6452">
        <w:rPr>
          <w:rStyle w:val="StyleUnderline"/>
          <w:highlight w:val="green"/>
        </w:rPr>
        <w:t>negativity as a resource in</w:t>
      </w:r>
      <w:r w:rsidRPr="006C4D43">
        <w:rPr>
          <w:rStyle w:val="StyleUnderline"/>
        </w:rPr>
        <w:t xml:space="preserve"> the </w:t>
      </w:r>
      <w:r w:rsidRPr="00BA6452">
        <w:rPr>
          <w:rStyle w:val="Emphasis"/>
          <w:highlight w:val="green"/>
        </w:rPr>
        <w:t>creation of value</w:t>
      </w:r>
      <w:r w:rsidRPr="00BA6452">
        <w:rPr>
          <w:rStyle w:val="StyleUnderline"/>
          <w:highlight w:val="green"/>
        </w:rPr>
        <w:t xml:space="preserve"> and</w:t>
      </w:r>
      <w:r w:rsidRPr="006C4D43">
        <w:rPr>
          <w:rStyle w:val="StyleUnderline"/>
        </w:rPr>
        <w:t xml:space="preserve"> in </w:t>
      </w:r>
      <w:r w:rsidRPr="00373BD1">
        <w:rPr>
          <w:rStyle w:val="StyleUnderline"/>
        </w:rPr>
        <w:t xml:space="preserve">the </w:t>
      </w:r>
      <w:r w:rsidRPr="00373BD1">
        <w:rPr>
          <w:rStyle w:val="Emphasis"/>
        </w:rPr>
        <w:t xml:space="preserve">production of </w:t>
      </w:r>
      <w:r w:rsidRPr="00BA6452">
        <w:rPr>
          <w:rStyle w:val="Emphasis"/>
          <w:highlight w:val="green"/>
        </w:rPr>
        <w:t>space</w:t>
      </w:r>
      <w:r w:rsidRPr="00BA6452">
        <w:rPr>
          <w:sz w:val="16"/>
          <w:highlight w:val="green"/>
        </w:rPr>
        <w:t xml:space="preserve"> </w:t>
      </w:r>
      <w:r w:rsidRPr="00373BD1">
        <w:rPr>
          <w:sz w:val="16"/>
        </w:rPr>
        <w:t>in the cinematic and the televisual.</w:t>
      </w:r>
    </w:p>
    <w:p w14:paraId="72856D36" w14:textId="77777777" w:rsidR="00373BD1" w:rsidRPr="00260B2D" w:rsidRDefault="00373BD1" w:rsidP="00373BD1">
      <w:pPr>
        <w:rPr>
          <w:sz w:val="16"/>
        </w:rPr>
      </w:pPr>
      <w:r w:rsidRPr="00373BD1">
        <w:rPr>
          <w:rStyle w:val="StyleUnderline"/>
        </w:rPr>
        <w:t>Highlighted in the 20/20 segment “The Truth behind Boys Don’t Cry,” their deaths were told in a narra</w:t>
      </w:r>
      <w:r w:rsidRPr="00260B2D">
        <w:rPr>
          <w:rStyle w:val="StyleUnderline"/>
        </w:rPr>
        <w:t xml:space="preserve">tive </w:t>
      </w:r>
      <w:r w:rsidRPr="00260B2D">
        <w:rPr>
          <w:sz w:val="16"/>
        </w:rPr>
        <w:t xml:space="preserve">that </w:t>
      </w:r>
      <w:r w:rsidRPr="00260B2D">
        <w:rPr>
          <w:rStyle w:val="StyleUnderline"/>
        </w:rPr>
        <w:t xml:space="preserve">hinged upon questions about what kinds of </w:t>
      </w:r>
      <w:r w:rsidRPr="00260B2D">
        <w:rPr>
          <w:rStyle w:val="Emphasis"/>
        </w:rPr>
        <w:t>difference were permissible</w:t>
      </w:r>
      <w:r w:rsidRPr="00260B2D">
        <w:rPr>
          <w:sz w:val="16"/>
        </w:rPr>
        <w:t xml:space="preserve"> in rural Nebraska: “In this conservative community, </w:t>
      </w:r>
      <w:r w:rsidRPr="00260B2D">
        <w:rPr>
          <w:rStyle w:val="StyleUnderline"/>
        </w:rPr>
        <w:t>they were three misfits: Lisa, a single mom, Phillip, a black man</w:t>
      </w:r>
      <w:r w:rsidRPr="00260B2D">
        <w:rPr>
          <w:sz w:val="16"/>
        </w:rPr>
        <w:t xml:space="preserve"> in a nearly all white town, </w:t>
      </w:r>
      <w:r w:rsidRPr="00260B2D">
        <w:rPr>
          <w:rStyle w:val="StyleUnderline"/>
        </w:rPr>
        <w:t>and Brandon</w:t>
      </w:r>
      <w:r w:rsidRPr="00260B2D">
        <w:rPr>
          <w:sz w:val="16"/>
        </w:rPr>
        <w:t xml:space="preserve">, even more of an outcast.”5 While noting DeVine’s racial difference, </w:t>
      </w:r>
      <w:r w:rsidRPr="00260B2D">
        <w:rPr>
          <w:rStyle w:val="StyleUnderline"/>
        </w:rPr>
        <w:t xml:space="preserve">this brief description fails to include that Phillip was also </w:t>
      </w:r>
      <w:r w:rsidRPr="00260B2D">
        <w:rPr>
          <w:rStyle w:val="Emphasis"/>
        </w:rPr>
        <w:t>an amputee</w:t>
      </w:r>
      <w:r w:rsidRPr="00260B2D">
        <w:rPr>
          <w:rStyle w:val="StyleUnderline"/>
        </w:rPr>
        <w:t xml:space="preserve">, </w:t>
      </w:r>
      <w:r w:rsidRPr="00260B2D">
        <w:rPr>
          <w:rStyle w:val="Emphasis"/>
        </w:rPr>
        <w:t>an omission of a personal detail that</w:t>
      </w:r>
      <w:r w:rsidRPr="00260B2D">
        <w:rPr>
          <w:rStyle w:val="StyleUnderline"/>
        </w:rPr>
        <w:t xml:space="preserve"> animated the logics of the killings</w:t>
      </w:r>
      <w:r w:rsidRPr="00260B2D">
        <w:rPr>
          <w:sz w:val="16"/>
        </w:rPr>
        <w:t>. The use of “conservative” to frame various forms of disparagement and violence in individualistic, stratified terms—­ apparently measured on a scale of inarticulability—underscores what Halberstam has argued about Bran- don Teena’s posthumous liberal subjectification, a process that, beginning at the moment of his death, constructed his life as a “true tragedy and an indictment of backward, rural communities.”6 Even as Chris- tine Jorgensen had captured the public imagination approximately forty years earlier, news outlets spectacularly represented Brandon Teena as America’s first glimpse into the world of transgender people. In a retrospective on the killings ten years later, the Lincoln Journal Star provided a summation that typified media coverage, asking, “Was Brandon killed for dressing like a man  . . . [T]he question remains unanswered, but one fact has become certain: Brandon’s death gave rise to a first-­ ever national transgendered movement.”7 In addition to the article’s mendacious claim—­ one could point to any number of prior events, including the Compton Cafeteria riot (1966) and the Stonewall rebellion (1969), as examples of actions (led by black and brown trans people)—­ its designation of “first-ever” illustrates how news coverage of Brandon Teena’s death is symptomatic, referring in Marxist and psychoanalytic terms to a kind of hermeneutical sleight of hand, in which a narrative, formally and as a vehicle of ideology, accrues its meaning by constructing other forms of knowledge as unthought.8</w:t>
      </w:r>
    </w:p>
    <w:p w14:paraId="03BBB505" w14:textId="77777777" w:rsidR="00373BD1" w:rsidRPr="006C4D43" w:rsidRDefault="00373BD1" w:rsidP="00373BD1">
      <w:pPr>
        <w:rPr>
          <w:rStyle w:val="StyleUnderline"/>
        </w:rPr>
      </w:pPr>
      <w:r w:rsidRPr="006C4D43">
        <w:rPr>
          <w:rStyle w:val="StyleUnderline"/>
        </w:rPr>
        <w:t>In an explanation that casts DeVine as a casualty of a</w:t>
      </w:r>
      <w:r w:rsidRPr="00521EAA">
        <w:rPr>
          <w:sz w:val="16"/>
        </w:rPr>
        <w:t xml:space="preserve"> more </w:t>
      </w:r>
      <w:r w:rsidRPr="006C4D43">
        <w:rPr>
          <w:rStyle w:val="StyleUnderline"/>
        </w:rPr>
        <w:t>concentrated aggression aimed at</w:t>
      </w:r>
      <w:r w:rsidRPr="00521EAA">
        <w:rPr>
          <w:sz w:val="16"/>
        </w:rPr>
        <w:t xml:space="preserve"> </w:t>
      </w:r>
      <w:r w:rsidRPr="006C4D43">
        <w:rPr>
          <w:rStyle w:val="StyleUnderline"/>
        </w:rPr>
        <w:t xml:space="preserve">Brandon Teena, </w:t>
      </w:r>
      <w:r w:rsidRPr="00BA6452">
        <w:rPr>
          <w:rStyle w:val="StyleUnderline"/>
          <w:highlight w:val="green"/>
        </w:rPr>
        <w:t>DeVine’s death is figured as</w:t>
      </w:r>
      <w:r w:rsidRPr="00521EAA">
        <w:rPr>
          <w:sz w:val="16"/>
        </w:rPr>
        <w:t xml:space="preserve"> an instance of </w:t>
      </w:r>
      <w:r w:rsidRPr="006C4D43">
        <w:rPr>
          <w:rStyle w:val="Emphasis"/>
        </w:rPr>
        <w:t>“</w:t>
      </w:r>
      <w:r w:rsidRPr="00BA6452">
        <w:rPr>
          <w:rStyle w:val="Emphasis"/>
          <w:highlight w:val="green"/>
        </w:rPr>
        <w:t>wrong place, wrong time</w:t>
      </w:r>
      <w:r w:rsidRPr="006C4D43">
        <w:rPr>
          <w:rStyle w:val="Emphasis"/>
        </w:rPr>
        <w:t>.”</w:t>
      </w:r>
      <w:r w:rsidRPr="00521EAA">
        <w:rPr>
          <w:sz w:val="16"/>
        </w:rPr>
        <w:t xml:space="preserve"> </w:t>
      </w:r>
      <w:r w:rsidRPr="006C4D43">
        <w:rPr>
          <w:rStyle w:val="StyleUnderline"/>
        </w:rPr>
        <w:t>Ungeographical and untimely, DeVine appears</w:t>
      </w:r>
      <w:r w:rsidRPr="00521EAA">
        <w:rPr>
          <w:sz w:val="16"/>
        </w:rPr>
        <w:t xml:space="preserve"> with</w:t>
      </w:r>
      <w:r w:rsidRPr="006C4D43">
        <w:rPr>
          <w:rStyle w:val="StyleUnderline"/>
        </w:rPr>
        <w:t xml:space="preserve">in a </w:t>
      </w:r>
      <w:r w:rsidRPr="00373BD1">
        <w:rPr>
          <w:rStyle w:val="StyleUnderline"/>
        </w:rPr>
        <w:t>rhetorical maneuver that situates his existence</w:t>
      </w:r>
      <w:r w:rsidRPr="00373BD1">
        <w:rPr>
          <w:sz w:val="16"/>
        </w:rPr>
        <w:t xml:space="preserve"> in the Brandon archive </w:t>
      </w:r>
      <w:r w:rsidRPr="00373BD1">
        <w:rPr>
          <w:rStyle w:val="StyleUnderline"/>
        </w:rPr>
        <w:t xml:space="preserve">by evacuating DeVine’s </w:t>
      </w:r>
      <w:r w:rsidRPr="00373BD1">
        <w:rPr>
          <w:rStyle w:val="Emphasis"/>
        </w:rPr>
        <w:t>constitutive presence to</w:t>
      </w:r>
      <w:r w:rsidRPr="00373BD1">
        <w:rPr>
          <w:sz w:val="16"/>
        </w:rPr>
        <w:t xml:space="preserve"> and place within </w:t>
      </w:r>
      <w:r w:rsidRPr="00373BD1">
        <w:rPr>
          <w:rStyle w:val="Emphasis"/>
        </w:rPr>
        <w:t>the archive’s construction.</w:t>
      </w:r>
      <w:r w:rsidRPr="00373BD1">
        <w:rPr>
          <w:sz w:val="16"/>
        </w:rPr>
        <w:t xml:space="preserve"> The passage of the Hate Crimes Sentencing Enhancement Act (HCSEA) in 1994 ensured that Brandon</w:t>
      </w:r>
      <w:r w:rsidRPr="00521EAA">
        <w:rPr>
          <w:sz w:val="16"/>
        </w:rPr>
        <w:t xml:space="preserve"> Teena’s death and the public memory of the Humboldt killings would accrue much of their political meaning in relation to criminal law, with several queer and trans groups seizing upon spectacularized mediations of Brandon Teena’s death to discuss the merits of hate-­ crimes legislation. HCSEA and its predecessor the Hate Crimes Statistics Act, signed into law by George W. Bush in 1990, politicized </w:t>
      </w:r>
      <w:r w:rsidRPr="009231A1">
        <w:rPr>
          <w:rStyle w:val="StyleUnderline"/>
        </w:rPr>
        <w:t xml:space="preserve">Brandon </w:t>
      </w:r>
      <w:r w:rsidRPr="00BA6452">
        <w:rPr>
          <w:rStyle w:val="StyleUnderline"/>
          <w:highlight w:val="green"/>
        </w:rPr>
        <w:t>Teena’s</w:t>
      </w:r>
      <w:r w:rsidRPr="00521EAA">
        <w:rPr>
          <w:sz w:val="16"/>
        </w:rPr>
        <w:t xml:space="preserve"> death through the logic of </w:t>
      </w:r>
      <w:r w:rsidRPr="00BA6452">
        <w:rPr>
          <w:rStyle w:val="Emphasis"/>
          <w:highlight w:val="green"/>
        </w:rPr>
        <w:t>visibility</w:t>
      </w:r>
      <w:r w:rsidRPr="009231A1">
        <w:rPr>
          <w:rStyle w:val="Emphasis"/>
        </w:rPr>
        <w:t xml:space="preserve"> and inclusion</w:t>
      </w:r>
      <w:r w:rsidRPr="00521EAA">
        <w:rPr>
          <w:sz w:val="16"/>
        </w:rPr>
        <w:t xml:space="preserve">, whereby his interred body could be symbolically reanimated and restored through the pageantry of the criminal court procedure and spectacularized punishment.9 In this sense, </w:t>
      </w:r>
      <w:r w:rsidRPr="006C4D43">
        <w:rPr>
          <w:rStyle w:val="StyleUnderline"/>
        </w:rPr>
        <w:t xml:space="preserve">HCSEA could be </w:t>
      </w:r>
      <w:r w:rsidRPr="00BA6452">
        <w:rPr>
          <w:rStyle w:val="StyleUnderline"/>
          <w:highlight w:val="green"/>
        </w:rPr>
        <w:t>read as a</w:t>
      </w:r>
      <w:r w:rsidRPr="006C4D43">
        <w:rPr>
          <w:rStyle w:val="StyleUnderline"/>
        </w:rPr>
        <w:t xml:space="preserve">nother </w:t>
      </w:r>
      <w:r w:rsidRPr="00BA6452">
        <w:rPr>
          <w:rStyle w:val="StyleUnderline"/>
          <w:highlight w:val="green"/>
        </w:rPr>
        <w:t>symptom, in which a narrative</w:t>
      </w:r>
      <w:r w:rsidRPr="00521EAA">
        <w:rPr>
          <w:sz w:val="16"/>
        </w:rPr>
        <w:t xml:space="preserve"> of “expanded categories of protection” </w:t>
      </w:r>
      <w:r w:rsidRPr="00BA6452">
        <w:rPr>
          <w:rStyle w:val="StyleUnderline"/>
          <w:highlight w:val="green"/>
        </w:rPr>
        <w:t>masks the</w:t>
      </w:r>
      <w:r w:rsidRPr="006C4D43">
        <w:rPr>
          <w:rStyle w:val="StyleUnderline"/>
        </w:rPr>
        <w:t xml:space="preserve"> links between </w:t>
      </w:r>
      <w:r w:rsidRPr="00BA6452">
        <w:rPr>
          <w:rStyle w:val="Emphasis"/>
          <w:highlight w:val="green"/>
        </w:rPr>
        <w:t>criminalization</w:t>
      </w:r>
      <w:r w:rsidRPr="006C4D43">
        <w:rPr>
          <w:rStyle w:val="StyleUnderline"/>
        </w:rPr>
        <w:t xml:space="preserve">, </w:t>
      </w:r>
      <w:r w:rsidRPr="006C4D43">
        <w:rPr>
          <w:rStyle w:val="Emphasis"/>
        </w:rPr>
        <w:t>carcerality</w:t>
      </w:r>
      <w:r w:rsidRPr="006C4D43">
        <w:rPr>
          <w:rStyle w:val="StyleUnderline"/>
        </w:rPr>
        <w:t xml:space="preserve">, </w:t>
      </w:r>
      <w:r w:rsidRPr="00BA6452">
        <w:rPr>
          <w:rStyle w:val="StyleUnderline"/>
          <w:highlight w:val="green"/>
        </w:rPr>
        <w:t xml:space="preserve">and </w:t>
      </w:r>
      <w:r w:rsidRPr="00BA6452">
        <w:rPr>
          <w:rStyle w:val="Emphasis"/>
          <w:highlight w:val="green"/>
        </w:rPr>
        <w:t>death</w:t>
      </w:r>
      <w:r w:rsidRPr="00BA6452">
        <w:rPr>
          <w:rStyle w:val="StyleUnderline"/>
          <w:highlight w:val="green"/>
        </w:rPr>
        <w:t xml:space="preserve"> that produce</w:t>
      </w:r>
      <w:r w:rsidRPr="006C4D43">
        <w:rPr>
          <w:rStyle w:val="StyleUnderline"/>
        </w:rPr>
        <w:t xml:space="preserve"> blackness and trans- ness as </w:t>
      </w:r>
      <w:r w:rsidRPr="00373BD1">
        <w:rPr>
          <w:rStyle w:val="Emphasis"/>
          <w:highlight w:val="green"/>
        </w:rPr>
        <w:t xml:space="preserve">objects of necropolitical </w:t>
      </w:r>
      <w:r w:rsidRPr="00BA6452">
        <w:rPr>
          <w:rStyle w:val="Emphasis"/>
          <w:highlight w:val="green"/>
        </w:rPr>
        <w:t>valuation</w:t>
      </w:r>
      <w:r w:rsidRPr="006C4D43">
        <w:rPr>
          <w:rStyle w:val="StyleUnderline"/>
        </w:rPr>
        <w:t>.</w:t>
      </w:r>
      <w:r w:rsidRPr="00521EAA">
        <w:rPr>
          <w:sz w:val="16"/>
        </w:rPr>
        <w:t xml:space="preserve"> Prosecutors in </w:t>
      </w:r>
      <w:r w:rsidRPr="006C4D43">
        <w:rPr>
          <w:rStyle w:val="StyleUnderline"/>
        </w:rPr>
        <w:t>Nissen’s trial</w:t>
      </w:r>
      <w:r w:rsidRPr="00521EAA">
        <w:rPr>
          <w:sz w:val="16"/>
        </w:rPr>
        <w:t xml:space="preserve">, for example, disclosed the defendant’s membership in the Ku Klux Klan as part of their case; even so, as Aphrodite Jones explains, “jurors believed that the killing of DeVine was just some weird coincidence. One African-American juror said Phillip was just a ‘bonus’ for Nissen, that DeVine’s race didn’t make a damn bit of difference.”10 It would seem that Jones’s inclusion of the juror’s race is meant to color a reception of the sentiment expressed, yet the comment also demonstrates the centrality and spectrality of antiblackness in U.S. criminal law, as it </w:t>
      </w:r>
      <w:r w:rsidRPr="006C4D43">
        <w:rPr>
          <w:rStyle w:val="StyleUnderline"/>
        </w:rPr>
        <w:t>invoked DeVine’s death as a bonus—­ presumably “for the</w:t>
      </w:r>
      <w:r w:rsidRPr="00521EAA">
        <w:rPr>
          <w:sz w:val="16"/>
        </w:rPr>
        <w:t xml:space="preserve"> </w:t>
      </w:r>
      <w:r w:rsidRPr="006C4D43">
        <w:rPr>
          <w:rStyle w:val="StyleUnderline"/>
        </w:rPr>
        <w:t>good” of white supremacy—while</w:t>
      </w:r>
      <w:r w:rsidRPr="00521EAA">
        <w:rPr>
          <w:sz w:val="16"/>
        </w:rPr>
        <w:t xml:space="preserve"> simultaneously </w:t>
      </w:r>
      <w:r w:rsidRPr="006C4D43">
        <w:rPr>
          <w:rStyle w:val="StyleUnderline"/>
        </w:rPr>
        <w:t xml:space="preserve">figuring DeVine’s blackness as </w:t>
      </w:r>
      <w:r w:rsidRPr="006C4D43">
        <w:rPr>
          <w:rStyle w:val="Emphasis"/>
        </w:rPr>
        <w:t>inconsequential</w:t>
      </w:r>
      <w:r w:rsidRPr="006C4D43">
        <w:rPr>
          <w:rStyle w:val="StyleUnderline"/>
        </w:rPr>
        <w:t xml:space="preserve"> to the </w:t>
      </w:r>
      <w:r w:rsidRPr="006C4D43">
        <w:rPr>
          <w:rStyle w:val="Emphasis"/>
        </w:rPr>
        <w:t>antiblack machinations</w:t>
      </w:r>
      <w:r w:rsidRPr="00521EAA">
        <w:rPr>
          <w:sz w:val="16"/>
        </w:rPr>
        <w:t xml:space="preserve"> (of racial capital, among other things) </w:t>
      </w:r>
      <w:r w:rsidRPr="006C4D43">
        <w:rPr>
          <w:rStyle w:val="StyleUnderline"/>
        </w:rPr>
        <w:t>that would construct his death in</w:t>
      </w:r>
      <w:r w:rsidRPr="00521EAA">
        <w:rPr>
          <w:sz w:val="16"/>
        </w:rPr>
        <w:t xml:space="preserve"> terms of </w:t>
      </w:r>
      <w:r w:rsidRPr="006C4D43">
        <w:rPr>
          <w:rStyle w:val="StyleUnderline"/>
        </w:rPr>
        <w:t>extractible value.</w:t>
      </w:r>
    </w:p>
    <w:p w14:paraId="531C32CB" w14:textId="77777777" w:rsidR="00373BD1" w:rsidRPr="00521EAA" w:rsidRDefault="00373BD1" w:rsidP="00373BD1">
      <w:pPr>
        <w:rPr>
          <w:sz w:val="16"/>
        </w:rPr>
      </w:pPr>
      <w:r w:rsidRPr="006C4D43">
        <w:rPr>
          <w:rStyle w:val="StyleUnderline"/>
        </w:rPr>
        <w:t xml:space="preserve">The </w:t>
      </w:r>
      <w:r w:rsidRPr="00BA6452">
        <w:rPr>
          <w:rStyle w:val="StyleUnderline"/>
          <w:highlight w:val="green"/>
        </w:rPr>
        <w:t>ascription</w:t>
      </w:r>
      <w:r w:rsidRPr="006C4D43">
        <w:rPr>
          <w:rStyle w:val="StyleUnderline"/>
        </w:rPr>
        <w:t xml:space="preserve"> of DeVine’s death as “wrong place, wrong time” </w:t>
      </w:r>
      <w:r w:rsidRPr="00BA6452">
        <w:rPr>
          <w:rStyle w:val="StyleUnderline"/>
          <w:highlight w:val="green"/>
        </w:rPr>
        <w:t>is instructive for a reading of</w:t>
      </w:r>
      <w:r w:rsidRPr="00521EAA">
        <w:rPr>
          <w:sz w:val="16"/>
        </w:rPr>
        <w:t xml:space="preserve"> the </w:t>
      </w:r>
      <w:r w:rsidRPr="00BA6452">
        <w:rPr>
          <w:rStyle w:val="Emphasis"/>
          <w:highlight w:val="green"/>
        </w:rPr>
        <w:t>symptomatically disavowed coarticulations</w:t>
      </w:r>
      <w:r w:rsidRPr="009231A1">
        <w:rPr>
          <w:rStyle w:val="StyleUnderline"/>
        </w:rPr>
        <w:t xml:space="preserve"> of antiblack </w:t>
      </w:r>
      <w:r w:rsidRPr="00BA6452">
        <w:rPr>
          <w:rStyle w:val="StyleUnderline"/>
          <w:highlight w:val="green"/>
        </w:rPr>
        <w:t>and</w:t>
      </w:r>
      <w:r w:rsidRPr="006C4D43">
        <w:rPr>
          <w:rStyle w:val="StyleUnderline"/>
        </w:rPr>
        <w:t xml:space="preserve"> </w:t>
      </w:r>
      <w:r w:rsidRPr="009231A1">
        <w:rPr>
          <w:rStyle w:val="StyleUnderline"/>
        </w:rPr>
        <w:t>antitrans violence,</w:t>
      </w:r>
      <w:r w:rsidRPr="006C4D43">
        <w:rPr>
          <w:rStyle w:val="StyleUnderline"/>
        </w:rPr>
        <w:t xml:space="preserve"> as it engenders a way</w:t>
      </w:r>
      <w:r w:rsidRPr="00521EAA">
        <w:rPr>
          <w:sz w:val="16"/>
        </w:rPr>
        <w:t xml:space="preserve"> </w:t>
      </w:r>
      <w:r w:rsidRPr="006C4D43">
        <w:rPr>
          <w:rStyle w:val="StyleUnderline"/>
        </w:rPr>
        <w:t>to perceive how</w:t>
      </w:r>
      <w:r w:rsidRPr="00521EAA">
        <w:rPr>
          <w:sz w:val="16"/>
        </w:rPr>
        <w:t xml:space="preserve"> those </w:t>
      </w:r>
      <w:r w:rsidRPr="006C4D43">
        <w:rPr>
          <w:rStyle w:val="StyleUnderline"/>
        </w:rPr>
        <w:t>mechanisms which contributed to Teena’s</w:t>
      </w:r>
      <w:r w:rsidRPr="00521EAA">
        <w:rPr>
          <w:sz w:val="16"/>
        </w:rPr>
        <w:t xml:space="preserve"> symbolic </w:t>
      </w:r>
      <w:r w:rsidRPr="006C4D43">
        <w:rPr>
          <w:rStyle w:val="StyleUnderline"/>
        </w:rPr>
        <w:t>significance</w:t>
      </w:r>
      <w:r w:rsidRPr="00521EAA">
        <w:rPr>
          <w:sz w:val="16"/>
        </w:rPr>
        <w:t xml:space="preserve"> to trans historiography simultaneously </w:t>
      </w:r>
      <w:r w:rsidRPr="006C4D43">
        <w:rPr>
          <w:rStyle w:val="StyleUnderline"/>
        </w:rPr>
        <w:t>posited DeVine’s figuration as</w:t>
      </w:r>
      <w:r w:rsidRPr="00521EAA">
        <w:rPr>
          <w:sz w:val="16"/>
        </w:rPr>
        <w:t xml:space="preserve"> always and </w:t>
      </w:r>
      <w:r w:rsidRPr="006C4D43">
        <w:rPr>
          <w:rStyle w:val="StyleUnderline"/>
        </w:rPr>
        <w:t>already</w:t>
      </w:r>
      <w:r w:rsidRPr="006C4D43">
        <w:rPr>
          <w:rStyle w:val="Emphasis"/>
        </w:rPr>
        <w:t xml:space="preserve"> </w:t>
      </w:r>
      <w:r w:rsidRPr="006C4D43">
        <w:rPr>
          <w:rStyle w:val="StyleUnderline"/>
        </w:rPr>
        <w:t>untimely</w:t>
      </w:r>
      <w:r w:rsidRPr="00521EAA">
        <w:rPr>
          <w:sz w:val="16"/>
        </w:rPr>
        <w:t xml:space="preserve">, assigned to a conversation perpetually deferred. As David M. Jones has written, noting a few exceptions that “filmmakers and academics alike have hesitated to examine,” </w:t>
      </w:r>
      <w:r w:rsidRPr="006C4D43">
        <w:rPr>
          <w:rStyle w:val="StyleUnderline"/>
        </w:rPr>
        <w:t xml:space="preserve">Phillip DeVine’s </w:t>
      </w:r>
      <w:r w:rsidRPr="006C4D43">
        <w:rPr>
          <w:rStyle w:val="StyleUnderline"/>
        </w:rPr>
        <w:lastRenderedPageBreak/>
        <w:t>erasure</w:t>
      </w:r>
      <w:r w:rsidRPr="00521EAA">
        <w:rPr>
          <w:sz w:val="16"/>
        </w:rPr>
        <w:t xml:space="preserve"> from historical memory to “hegemonic whiteness” </w:t>
      </w:r>
      <w:r w:rsidRPr="006C4D43">
        <w:rPr>
          <w:rStyle w:val="StyleUnderline"/>
        </w:rPr>
        <w:t>is responsible for shaping the</w:t>
      </w:r>
      <w:r w:rsidRPr="00521EAA">
        <w:rPr>
          <w:sz w:val="16"/>
        </w:rPr>
        <w:t xml:space="preserve"> construction of an </w:t>
      </w:r>
      <w:r w:rsidRPr="006C4D43">
        <w:rPr>
          <w:rStyle w:val="StyleUnderline"/>
        </w:rPr>
        <w:t>assemblage of</w:t>
      </w:r>
      <w:r w:rsidRPr="00521EAA">
        <w:rPr>
          <w:sz w:val="16"/>
        </w:rPr>
        <w:t xml:space="preserve"> </w:t>
      </w:r>
      <w:r w:rsidRPr="006C4D43">
        <w:rPr>
          <w:rStyle w:val="StyleUnderline"/>
        </w:rPr>
        <w:t>materials and narratological strategies that constitute the Brandon archive.</w:t>
      </w:r>
      <w:r w:rsidRPr="00521EAA">
        <w:rPr>
          <w:sz w:val="16"/>
        </w:rPr>
        <w:t xml:space="preserve">11 In queer and trans criticism, the Brandon archive has been fodder for numerous debates regarding the dynamics of rural queer life, the problems of writing transgender biography and historiography, the conventions of queer cinema, and the politics of transgender martyrdom.12 Yet, as Jones relates, </w:t>
      </w:r>
      <w:r w:rsidRPr="009231A1">
        <w:rPr>
          <w:rStyle w:val="StyleUnderline"/>
        </w:rPr>
        <w:t xml:space="preserve">the “tragedy remains </w:t>
      </w:r>
      <w:r w:rsidRPr="009231A1">
        <w:rPr>
          <w:rStyle w:val="Emphasis"/>
        </w:rPr>
        <w:t>a missed opportunity</w:t>
      </w:r>
      <w:r w:rsidRPr="009231A1">
        <w:rPr>
          <w:rStyle w:val="StyleUnderline"/>
        </w:rPr>
        <w:t>” to examine</w:t>
      </w:r>
      <w:r w:rsidRPr="00521EAA">
        <w:rPr>
          <w:sz w:val="16"/>
        </w:rPr>
        <w:t xml:space="preserve"> the </w:t>
      </w:r>
      <w:r w:rsidRPr="00BA6452">
        <w:rPr>
          <w:rStyle w:val="Emphasis"/>
          <w:highlight w:val="green"/>
        </w:rPr>
        <w:t xml:space="preserve">imbrications of antitrans </w:t>
      </w:r>
      <w:r w:rsidRPr="00373BD1">
        <w:rPr>
          <w:rStyle w:val="Emphasis"/>
          <w:highlight w:val="green"/>
        </w:rPr>
        <w:t xml:space="preserve">and antiblack </w:t>
      </w:r>
      <w:r w:rsidRPr="00BA6452">
        <w:rPr>
          <w:rStyle w:val="Emphasis"/>
          <w:highlight w:val="green"/>
        </w:rPr>
        <w:t>violence</w:t>
      </w:r>
      <w:r w:rsidRPr="006C4D43">
        <w:rPr>
          <w:rStyle w:val="Emphasis"/>
        </w:rPr>
        <w:t>,</w:t>
      </w:r>
      <w:r w:rsidRPr="00521EAA">
        <w:rPr>
          <w:sz w:val="16"/>
        </w:rPr>
        <w:t xml:space="preserve"> </w:t>
      </w:r>
      <w:r w:rsidRPr="006C4D43">
        <w:rPr>
          <w:rStyle w:val="StyleUnderline"/>
        </w:rPr>
        <w:t>alongside</w:t>
      </w:r>
      <w:r w:rsidRPr="00521EAA">
        <w:rPr>
          <w:sz w:val="16"/>
        </w:rPr>
        <w:t>, among other things, “</w:t>
      </w:r>
      <w:r w:rsidRPr="006C4D43">
        <w:rPr>
          <w:rStyle w:val="StyleUnderline"/>
        </w:rPr>
        <w:t>anti-queer and compulsory heterosexuality</w:t>
      </w:r>
      <w:r w:rsidRPr="00521EAA">
        <w:rPr>
          <w:sz w:val="16"/>
        </w:rPr>
        <w:t xml:space="preserve"> . . . </w:t>
      </w:r>
      <w:r w:rsidRPr="006C4D43">
        <w:rPr>
          <w:rStyle w:val="StyleUnderline"/>
        </w:rPr>
        <w:t>hegemonic whiteness, social class, and masculinity</w:t>
      </w:r>
      <w:r w:rsidRPr="00521EAA">
        <w:rPr>
          <w:sz w:val="16"/>
        </w:rPr>
        <w:t xml:space="preserve"> from a rural Midwestern perspective.”13</w:t>
      </w:r>
    </w:p>
    <w:p w14:paraId="7BD57580" w14:textId="77777777" w:rsidR="00373BD1" w:rsidRPr="00260B2D" w:rsidRDefault="00373BD1" w:rsidP="00373BD1">
      <w:pPr>
        <w:rPr>
          <w:sz w:val="16"/>
        </w:rPr>
      </w:pPr>
      <w:r w:rsidRPr="00260B2D">
        <w:rPr>
          <w:sz w:val="16"/>
        </w:rPr>
        <w:t xml:space="preserve">In prosecutor James Elworth’s closing argument at the Nissen trial, his injunction to the jury included these words: </w:t>
      </w:r>
      <w:r w:rsidRPr="00260B2D">
        <w:rPr>
          <w:rStyle w:val="StyleUnderline"/>
        </w:rPr>
        <w:t>“</w:t>
      </w:r>
      <w:r w:rsidRPr="00BA6452">
        <w:rPr>
          <w:rStyle w:val="StyleUnderline"/>
          <w:highlight w:val="green"/>
        </w:rPr>
        <w:t>Consider Phillip</w:t>
      </w:r>
      <w:r w:rsidRPr="00260B2D">
        <w:rPr>
          <w:rStyle w:val="StyleUnderline"/>
        </w:rPr>
        <w:t xml:space="preserve"> DeVine. If you can imagine the terror of Phillip DeVine sitting in that room</w:t>
      </w:r>
      <w:r w:rsidRPr="00260B2D">
        <w:rPr>
          <w:sz w:val="16"/>
        </w:rPr>
        <w:t xml:space="preserve">, </w:t>
      </w:r>
      <w:r w:rsidRPr="00BA6452">
        <w:rPr>
          <w:rStyle w:val="StyleUnderline"/>
          <w:highlight w:val="green"/>
        </w:rPr>
        <w:t xml:space="preserve">this </w:t>
      </w:r>
      <w:r w:rsidRPr="00BA6452">
        <w:rPr>
          <w:rStyle w:val="Emphasis"/>
          <w:highlight w:val="green"/>
        </w:rPr>
        <w:t>young amputee</w:t>
      </w:r>
      <w:r w:rsidRPr="00260B2D">
        <w:rPr>
          <w:rStyle w:val="StyleUnderline"/>
        </w:rPr>
        <w:t xml:space="preserve">, sitting in that other room </w:t>
      </w:r>
      <w:r w:rsidRPr="00BA6452">
        <w:rPr>
          <w:rStyle w:val="StyleUnderline"/>
          <w:highlight w:val="green"/>
        </w:rPr>
        <w:t>listenin[g]</w:t>
      </w:r>
      <w:r w:rsidRPr="00260B2D">
        <w:rPr>
          <w:rStyle w:val="StyleUnderline"/>
        </w:rPr>
        <w:t xml:space="preserve"> to two people die </w:t>
      </w:r>
      <w:r w:rsidRPr="00BA6452">
        <w:rPr>
          <w:rStyle w:val="StyleUnderline"/>
          <w:highlight w:val="green"/>
        </w:rPr>
        <w:t xml:space="preserve">and </w:t>
      </w:r>
      <w:r w:rsidRPr="00BA6452">
        <w:rPr>
          <w:rStyle w:val="Emphasis"/>
          <w:highlight w:val="green"/>
        </w:rPr>
        <w:t>knowing</w:t>
      </w:r>
      <w:r w:rsidRPr="00260B2D">
        <w:rPr>
          <w:sz w:val="16"/>
        </w:rPr>
        <w:t xml:space="preserve">—­ he had to know—­ he—­ </w:t>
      </w:r>
      <w:r w:rsidRPr="00BA6452">
        <w:rPr>
          <w:rStyle w:val="Emphasis"/>
          <w:highlight w:val="green"/>
        </w:rPr>
        <w:t>he was next</w:t>
      </w:r>
      <w:r w:rsidRPr="00260B2D">
        <w:rPr>
          <w:rStyle w:val="Emphasis"/>
        </w:rPr>
        <w:t>.”</w:t>
      </w:r>
      <w:r w:rsidRPr="00260B2D">
        <w:rPr>
          <w:sz w:val="16"/>
        </w:rPr>
        <w:t xml:space="preserve"> Here, </w:t>
      </w:r>
      <w:r w:rsidRPr="00260B2D">
        <w:rPr>
          <w:rStyle w:val="StyleUnderline"/>
        </w:rPr>
        <w:t>one encounters an evocation and description</w:t>
      </w:r>
      <w:r w:rsidRPr="00260B2D">
        <w:rPr>
          <w:sz w:val="16"/>
        </w:rPr>
        <w:t xml:space="preserve"> of DeVine </w:t>
      </w:r>
      <w:r w:rsidRPr="00260B2D">
        <w:rPr>
          <w:rStyle w:val="StyleUnderline"/>
        </w:rPr>
        <w:t>as a figure in wait</w:t>
      </w:r>
      <w:r w:rsidRPr="00260B2D">
        <w:rPr>
          <w:sz w:val="16"/>
        </w:rPr>
        <w:t xml:space="preserve"> of his ultimate and untimely demise, </w:t>
      </w:r>
      <w:r w:rsidRPr="00260B2D">
        <w:rPr>
          <w:rStyle w:val="StyleUnderline"/>
        </w:rPr>
        <w:t>a condition which Fanon aptly defined as a consequence of</w:t>
      </w:r>
      <w:r w:rsidRPr="00260B2D">
        <w:rPr>
          <w:sz w:val="16"/>
        </w:rPr>
        <w:t xml:space="preserve"> colonial </w:t>
      </w:r>
      <w:r w:rsidRPr="00260B2D">
        <w:rPr>
          <w:rStyle w:val="StyleUnderline"/>
        </w:rPr>
        <w:t>violence</w:t>
      </w:r>
      <w:r w:rsidRPr="00260B2D">
        <w:rPr>
          <w:sz w:val="16"/>
        </w:rPr>
        <w:t xml:space="preserve">, </w:t>
      </w:r>
      <w:r w:rsidRPr="00260B2D">
        <w:rPr>
          <w:rStyle w:val="StyleUnderline"/>
        </w:rPr>
        <w:t>wherein waiting is the resultant expression of a “history that others have compiled.”</w:t>
      </w:r>
      <w:r w:rsidRPr="00260B2D">
        <w:rPr>
          <w:sz w:val="16"/>
        </w:rPr>
        <w:t>14 Within New World grammars, blackness was defined as somehow always out of time, out of place, wrong anyplace and anytime. As such, the “wrong place” also signifies upon the various ways blackness is figured by way of a “colonial fiction” that, as Katherine McKittrick has explained, renders black geographies “ostensible impossibilities.”15 “Wrong time,” then, as it articulates a Fanonian formulation of blackness-­ as-­ waiting, also expresses what Hortense Spillers has referred to as the hegemony of “mythical time,” under which “the human body becomes a defenseless target for rape and veneration . . . [rendered as] a resource for metaphor.”16</w:t>
      </w:r>
    </w:p>
    <w:p w14:paraId="4709B4F2" w14:textId="77777777" w:rsidR="00373BD1" w:rsidRPr="00521EAA" w:rsidRDefault="00373BD1" w:rsidP="00373BD1">
      <w:pPr>
        <w:rPr>
          <w:sz w:val="16"/>
        </w:rPr>
      </w:pPr>
      <w:r w:rsidRPr="00CA4F43">
        <w:rPr>
          <w:rStyle w:val="StyleUnderline"/>
        </w:rPr>
        <w:t xml:space="preserve">The </w:t>
      </w:r>
      <w:r w:rsidRPr="00373BD1">
        <w:rPr>
          <w:rStyle w:val="StyleUnderline"/>
          <w:highlight w:val="green"/>
        </w:rPr>
        <w:t>symptomatic disavowal</w:t>
      </w:r>
      <w:r w:rsidRPr="00CA4F43">
        <w:rPr>
          <w:rStyle w:val="StyleUnderline"/>
        </w:rPr>
        <w:t xml:space="preserve"> of blackness and antiblackness in the Brandon archive </w:t>
      </w:r>
      <w:r w:rsidRPr="00373BD1">
        <w:rPr>
          <w:rStyle w:val="StyleUnderline"/>
          <w:highlight w:val="green"/>
        </w:rPr>
        <w:t>traces back</w:t>
      </w:r>
      <w:r w:rsidRPr="00521EAA">
        <w:rPr>
          <w:sz w:val="16"/>
        </w:rPr>
        <w:t xml:space="preserve"> (and forward) at least as far </w:t>
      </w:r>
      <w:r w:rsidRPr="00CA4F43">
        <w:rPr>
          <w:rStyle w:val="StyleUnderline"/>
        </w:rPr>
        <w:t xml:space="preserve">as </w:t>
      </w:r>
      <w:r w:rsidRPr="00373BD1">
        <w:rPr>
          <w:rStyle w:val="StyleUnderline"/>
          <w:highlight w:val="green"/>
        </w:rPr>
        <w:t>the moment when DeVine’s</w:t>
      </w:r>
      <w:r w:rsidRPr="00521EAA">
        <w:rPr>
          <w:sz w:val="16"/>
        </w:rPr>
        <w:t xml:space="preserve"> dead </w:t>
      </w:r>
      <w:r w:rsidRPr="00373BD1">
        <w:rPr>
          <w:rStyle w:val="StyleUnderline"/>
          <w:highlight w:val="green"/>
        </w:rPr>
        <w:t>body was apprehended</w:t>
      </w:r>
      <w:r w:rsidRPr="00521EAA">
        <w:rPr>
          <w:sz w:val="16"/>
        </w:rPr>
        <w:t xml:space="preserve"> in Lisa Lambert’s home, illustrated in Lambert’s mother, Anna Mae’s, discussion of her discovery of the killings: “[At] first I think I denied there was anything wrong. I just seen this Negro sitting on the floor with a coffee table over his lap. And I thought, this is strange, but yet you know, I knew then there was something there wrong, but yet, I just kept telling myself there wasn’t and I just walked right on through the house.”17 In </w:t>
      </w:r>
      <w:r w:rsidRPr="00CA4F43">
        <w:rPr>
          <w:rStyle w:val="StyleUnderline"/>
        </w:rPr>
        <w:t>her description</w:t>
      </w:r>
      <w:r w:rsidRPr="00521EAA">
        <w:rPr>
          <w:sz w:val="16"/>
        </w:rPr>
        <w:t xml:space="preserve">, which reverberates across accounts in the Brandon archive and which </w:t>
      </w:r>
      <w:r w:rsidRPr="00CA4F43">
        <w:rPr>
          <w:rStyle w:val="StyleUnderline"/>
        </w:rPr>
        <w:t xml:space="preserve">attends not to whether DeVine was alive or dead but to his presence as </w:t>
      </w:r>
      <w:r w:rsidRPr="00CA4F43">
        <w:rPr>
          <w:rStyle w:val="Emphasis"/>
        </w:rPr>
        <w:t>“strange</w:t>
      </w:r>
      <w:r w:rsidRPr="00CA4F43">
        <w:rPr>
          <w:rStyle w:val="StyleUnderline"/>
        </w:rPr>
        <w:t>” and as an</w:t>
      </w:r>
      <w:r w:rsidRPr="00521EAA">
        <w:rPr>
          <w:sz w:val="16"/>
        </w:rPr>
        <w:t xml:space="preserve"> </w:t>
      </w:r>
      <w:r w:rsidRPr="00CA4F43">
        <w:rPr>
          <w:rStyle w:val="Emphasis"/>
        </w:rPr>
        <w:t>indication</w:t>
      </w:r>
      <w:r w:rsidRPr="00521EAA">
        <w:rPr>
          <w:sz w:val="16"/>
        </w:rPr>
        <w:t xml:space="preserve"> of something “wrong,” </w:t>
      </w:r>
      <w:r w:rsidRPr="00CA4F43">
        <w:rPr>
          <w:rStyle w:val="StyleUnderline"/>
        </w:rPr>
        <w:t>DeVine</w:t>
      </w:r>
      <w:r w:rsidRPr="00521EAA">
        <w:rPr>
          <w:sz w:val="16"/>
        </w:rPr>
        <w:t>—“this Negro”—</w:t>
      </w:r>
      <w:r w:rsidRPr="00CA4F43">
        <w:rPr>
          <w:rStyle w:val="StyleUnderline"/>
        </w:rPr>
        <w:t>becomes an evil omen.</w:t>
      </w:r>
      <w:r w:rsidRPr="00521EAA">
        <w:rPr>
          <w:sz w:val="16"/>
        </w:rPr>
        <w:t xml:space="preserve"> Here, Lambert’s language configures DeVine as a “spooky black,” or what David Marriott defines as a “blackness that haunts,” whose “existence reveals a residue of the human that cannot be incorporated.”18 Other narratives linking blackness and death emerged simultaneously. </w:t>
      </w:r>
      <w:r w:rsidRPr="00CA4F43">
        <w:rPr>
          <w:rStyle w:val="StyleUnderline"/>
        </w:rPr>
        <w:t>In an instance of how the law functions by</w:t>
      </w:r>
      <w:r w:rsidRPr="00521EAA">
        <w:rPr>
          <w:sz w:val="16"/>
        </w:rPr>
        <w:t xml:space="preserve"> way of </w:t>
      </w:r>
      <w:r w:rsidRPr="00CA4F43">
        <w:rPr>
          <w:rStyle w:val="StyleUnderline"/>
        </w:rPr>
        <w:t>constitutive exemptions of black (and black trans) people from the state’s</w:t>
      </w:r>
      <w:r w:rsidRPr="00521EAA">
        <w:rPr>
          <w:sz w:val="16"/>
        </w:rPr>
        <w:t xml:space="preserve"> political </w:t>
      </w:r>
      <w:r w:rsidRPr="00CA4F43">
        <w:rPr>
          <w:rStyle w:val="StyleUnderline"/>
        </w:rPr>
        <w:t xml:space="preserve">grammar of protection, DeVine’s dead body was apprehended as </w:t>
      </w:r>
      <w:r w:rsidRPr="00CA4F43">
        <w:rPr>
          <w:rStyle w:val="Emphasis"/>
        </w:rPr>
        <w:t>a source of criminality</w:t>
      </w:r>
      <w:r w:rsidRPr="00521EAA">
        <w:rPr>
          <w:sz w:val="16"/>
        </w:rPr>
        <w:t xml:space="preserve"> in the moment the farmhouse became a crime scene. As Aphrodite Jones relates, when one of the first responders to Anna Mae Lambert’s 911 call arrived on the scene, upon finding Phil- lip’s body, the police officer “looked very carefully for a gun, thinking it could have been a murder/suicide.”19</w:t>
      </w:r>
    </w:p>
    <w:p w14:paraId="5A6F9515" w14:textId="77777777" w:rsidR="00373BD1" w:rsidRPr="00CA4F43" w:rsidRDefault="00373BD1" w:rsidP="00373BD1">
      <w:pPr>
        <w:rPr>
          <w:rStyle w:val="Emphasis"/>
        </w:rPr>
      </w:pPr>
      <w:r w:rsidRPr="00CA4F43">
        <w:rPr>
          <w:rStyle w:val="StyleUnderline"/>
        </w:rPr>
        <w:t>The title of this chapter, “DeVine’s Cut,” signals how its narration emulates</w:t>
      </w:r>
      <w:r w:rsidRPr="00521EAA">
        <w:rPr>
          <w:sz w:val="16"/>
        </w:rPr>
        <w:t xml:space="preserve"> the form of </w:t>
      </w:r>
      <w:r w:rsidRPr="00CA4F43">
        <w:rPr>
          <w:rStyle w:val="Emphasis"/>
        </w:rPr>
        <w:t>a “director’s cut”</w:t>
      </w:r>
      <w:r w:rsidRPr="00CA4F43">
        <w:rPr>
          <w:rStyle w:val="StyleUnderline"/>
        </w:rPr>
        <w:t>—</w:t>
      </w:r>
      <w:r w:rsidRPr="00521EAA">
        <w:rPr>
          <w:sz w:val="16"/>
        </w:rPr>
        <w:t xml:space="preserve"> a rearrangement of materials previously constituted as the narrative. However, </w:t>
      </w:r>
      <w:r w:rsidRPr="00CA4F43">
        <w:rPr>
          <w:rStyle w:val="StyleUnderline"/>
        </w:rPr>
        <w:t>this chapter is not a plea to add DeVine as another martyr to the</w:t>
      </w:r>
      <w:r w:rsidRPr="00521EAA">
        <w:rPr>
          <w:sz w:val="16"/>
        </w:rPr>
        <w:t xml:space="preserve"> visual pantheon of </w:t>
      </w:r>
      <w:r w:rsidRPr="00CA4F43">
        <w:rPr>
          <w:rStyle w:val="StyleUnderline"/>
        </w:rPr>
        <w:t>black and trans figures who</w:t>
      </w:r>
      <w:r w:rsidRPr="00521EAA">
        <w:rPr>
          <w:sz w:val="16"/>
        </w:rPr>
        <w:t xml:space="preserve">, by their exposure to “state-­ sanctioned or extralegal” modes of violence, </w:t>
      </w:r>
      <w:r w:rsidRPr="00CA4F43">
        <w:rPr>
          <w:rStyle w:val="StyleUnderline"/>
        </w:rPr>
        <w:t>have met premature death.</w:t>
      </w:r>
      <w:r w:rsidRPr="00521EAA">
        <w:rPr>
          <w:sz w:val="16"/>
        </w:rPr>
        <w:t xml:space="preserve">20 I am also not interested in representing DeVine’s life by soliciting pathos or making recourse to sentimentality, which is to say that </w:t>
      </w:r>
      <w:r w:rsidRPr="00CA4F43">
        <w:rPr>
          <w:rStyle w:val="StyleUnderline"/>
        </w:rPr>
        <w:t>this is not another scene of subjection wherein violence becomes the naturalized way to subjectify DeVine,</w:t>
      </w:r>
      <w:r w:rsidRPr="00521EAA">
        <w:rPr>
          <w:sz w:val="16"/>
        </w:rPr>
        <w:t xml:space="preserve"> simultaneously </w:t>
      </w:r>
      <w:r w:rsidRPr="00CA4F43">
        <w:rPr>
          <w:rStyle w:val="StyleUnderline"/>
        </w:rPr>
        <w:t>offering up his death as a psychic place for</w:t>
      </w:r>
      <w:r w:rsidRPr="00521EAA">
        <w:rPr>
          <w:sz w:val="16"/>
        </w:rPr>
        <w:t xml:space="preserve"> </w:t>
      </w:r>
      <w:r w:rsidRPr="00CA4F43">
        <w:rPr>
          <w:rStyle w:val="StyleUnderline"/>
        </w:rPr>
        <w:t>those</w:t>
      </w:r>
      <w:r w:rsidRPr="00521EAA">
        <w:rPr>
          <w:sz w:val="16"/>
        </w:rPr>
        <w:t xml:space="preserve"> who are understood </w:t>
      </w:r>
      <w:r w:rsidRPr="00CA4F43">
        <w:rPr>
          <w:rStyle w:val="StyleUnderline"/>
        </w:rPr>
        <w:t>within other identificatory rubrics to imagine</w:t>
      </w:r>
      <w:r w:rsidRPr="00521EAA">
        <w:rPr>
          <w:sz w:val="16"/>
        </w:rPr>
        <w:t xml:space="preserve">, through his dying, other modes of </w:t>
      </w:r>
      <w:r w:rsidRPr="00CA4F43">
        <w:rPr>
          <w:rStyle w:val="StyleUnderline"/>
        </w:rPr>
        <w:t>freedom and vitality.</w:t>
      </w:r>
      <w:r w:rsidRPr="00521EAA">
        <w:rPr>
          <w:sz w:val="16"/>
        </w:rPr>
        <w:t xml:space="preserve">21 Rather, </w:t>
      </w:r>
      <w:r w:rsidRPr="00BA6452">
        <w:rPr>
          <w:rStyle w:val="StyleUnderline"/>
          <w:highlight w:val="green"/>
        </w:rPr>
        <w:t>this chapter enacts</w:t>
      </w:r>
      <w:r w:rsidRPr="00CA4F43">
        <w:rPr>
          <w:rStyle w:val="StyleUnderline"/>
        </w:rPr>
        <w:t xml:space="preserve"> in language </w:t>
      </w:r>
      <w:r w:rsidRPr="00BA6452">
        <w:rPr>
          <w:rStyle w:val="StyleUnderline"/>
          <w:highlight w:val="green"/>
        </w:rPr>
        <w:t>a</w:t>
      </w:r>
      <w:r w:rsidRPr="00CA4F43">
        <w:rPr>
          <w:rStyle w:val="StyleUnderline"/>
        </w:rPr>
        <w:t xml:space="preserve"> </w:t>
      </w:r>
      <w:r w:rsidRPr="00CA4F43">
        <w:rPr>
          <w:rStyle w:val="Emphasis"/>
        </w:rPr>
        <w:t xml:space="preserve">pivotal </w:t>
      </w:r>
      <w:r w:rsidRPr="00BA6452">
        <w:rPr>
          <w:rStyle w:val="Emphasis"/>
          <w:highlight w:val="green"/>
        </w:rPr>
        <w:t xml:space="preserve">transitivity </w:t>
      </w:r>
      <w:r w:rsidRPr="00BA6452">
        <w:rPr>
          <w:rStyle w:val="StyleUnderline"/>
          <w:highlight w:val="green"/>
        </w:rPr>
        <w:t xml:space="preserve">of </w:t>
      </w:r>
      <w:r w:rsidRPr="00BA6452">
        <w:rPr>
          <w:rStyle w:val="Emphasis"/>
          <w:highlight w:val="green"/>
        </w:rPr>
        <w:t>blackness</w:t>
      </w:r>
      <w:r w:rsidRPr="00CA4F43">
        <w:rPr>
          <w:rStyle w:val="Emphasis"/>
        </w:rPr>
        <w:t xml:space="preserve"> and transness</w:t>
      </w:r>
      <w:r w:rsidRPr="00CA4F43">
        <w:rPr>
          <w:rStyle w:val="StyleUnderline"/>
        </w:rPr>
        <w:t xml:space="preserve">, </w:t>
      </w:r>
      <w:r w:rsidRPr="00BA6452">
        <w:rPr>
          <w:rStyle w:val="StyleUnderline"/>
          <w:highlight w:val="green"/>
        </w:rPr>
        <w:t xml:space="preserve">as it </w:t>
      </w:r>
      <w:r w:rsidRPr="00373BD1">
        <w:rPr>
          <w:rStyle w:val="StyleUnderline"/>
          <w:highlight w:val="green"/>
        </w:rPr>
        <w:t xml:space="preserve">takes </w:t>
      </w:r>
      <w:r w:rsidRPr="00373BD1">
        <w:rPr>
          <w:rStyle w:val="Emphasis"/>
          <w:highlight w:val="green"/>
        </w:rPr>
        <w:t>e</w:t>
      </w:r>
      <w:r w:rsidRPr="00BA6452">
        <w:rPr>
          <w:rStyle w:val="Emphasis"/>
          <w:highlight w:val="green"/>
        </w:rPr>
        <w:t>xpression in</w:t>
      </w:r>
      <w:r w:rsidRPr="00373BD1">
        <w:rPr>
          <w:rStyle w:val="Emphasis"/>
        </w:rPr>
        <w:t xml:space="preserve"> the form of a</w:t>
      </w:r>
      <w:r w:rsidRPr="00CA4F43">
        <w:rPr>
          <w:rStyle w:val="Emphasis"/>
        </w:rPr>
        <w:t xml:space="preserve"> question about </w:t>
      </w:r>
      <w:r w:rsidRPr="00BA6452">
        <w:rPr>
          <w:rStyle w:val="Emphasis"/>
          <w:highlight w:val="green"/>
        </w:rPr>
        <w:t>invention</w:t>
      </w:r>
      <w:r w:rsidRPr="00CA4F43">
        <w:rPr>
          <w:rStyle w:val="Emphasis"/>
        </w:rPr>
        <w:t>.</w:t>
      </w:r>
      <w:r w:rsidRPr="00521EAA">
        <w:rPr>
          <w:sz w:val="16"/>
        </w:rPr>
        <w:t xml:space="preserve"> Constructing DeVine’s life in the context of the Humboldt killings, which are viewed as a necessarily unfinished geography of human praxis, this chapter, following Sylvia Wynter’s work, asks, </w:t>
      </w:r>
      <w:r w:rsidRPr="00BA6452">
        <w:rPr>
          <w:rStyle w:val="StyleUnderline"/>
          <w:highlight w:val="green"/>
        </w:rPr>
        <w:t xml:space="preserve">What aspects </w:t>
      </w:r>
      <w:r w:rsidRPr="00373BD1">
        <w:rPr>
          <w:rStyle w:val="StyleUnderline"/>
          <w:highlight w:val="green"/>
        </w:rPr>
        <w:t>of D</w:t>
      </w:r>
      <w:r w:rsidRPr="00BA6452">
        <w:rPr>
          <w:rStyle w:val="StyleUnderline"/>
          <w:highlight w:val="green"/>
        </w:rPr>
        <w:t>eVine</w:t>
      </w:r>
      <w:r w:rsidRPr="00CA4F43">
        <w:rPr>
          <w:rStyle w:val="StyleUnderline"/>
        </w:rPr>
        <w:t xml:space="preserve">’s figuration, as a matter of </w:t>
      </w:r>
      <w:r w:rsidRPr="00CA4F43">
        <w:rPr>
          <w:rStyle w:val="Emphasis"/>
        </w:rPr>
        <w:t>sociogenesis</w:t>
      </w:r>
      <w:r w:rsidRPr="00CA4F43">
        <w:rPr>
          <w:rStyle w:val="StyleUnderline"/>
        </w:rPr>
        <w:t xml:space="preserve">, </w:t>
      </w:r>
      <w:r w:rsidRPr="00BA6452">
        <w:rPr>
          <w:rStyle w:val="StyleUnderline"/>
          <w:highlight w:val="green"/>
        </w:rPr>
        <w:t>constitute a</w:t>
      </w:r>
      <w:r w:rsidRPr="00CA4F43">
        <w:rPr>
          <w:rStyle w:val="StyleUnderline"/>
        </w:rPr>
        <w:t xml:space="preserve"> usable </w:t>
      </w:r>
      <w:r w:rsidRPr="00BA6452">
        <w:rPr>
          <w:rStyle w:val="StyleUnderline"/>
          <w:highlight w:val="green"/>
        </w:rPr>
        <w:t>history for</w:t>
      </w:r>
      <w:r w:rsidRPr="00521EAA">
        <w:rPr>
          <w:sz w:val="16"/>
        </w:rPr>
        <w:t xml:space="preserve"> more </w:t>
      </w:r>
      <w:r w:rsidRPr="00BA6452">
        <w:rPr>
          <w:rStyle w:val="Emphasis"/>
          <w:highlight w:val="green"/>
        </w:rPr>
        <w:t>livable</w:t>
      </w:r>
      <w:r w:rsidRPr="00CA4F43">
        <w:rPr>
          <w:rStyle w:val="Emphasis"/>
        </w:rPr>
        <w:t xml:space="preserve"> black and trans </w:t>
      </w:r>
      <w:r w:rsidRPr="00BA6452">
        <w:rPr>
          <w:rStyle w:val="Emphasis"/>
          <w:highlight w:val="green"/>
        </w:rPr>
        <w:t>lives?</w:t>
      </w:r>
    </w:p>
    <w:p w14:paraId="05B7396C" w14:textId="77777777" w:rsidR="00373BD1" w:rsidRPr="00521EAA" w:rsidRDefault="00373BD1" w:rsidP="00373BD1">
      <w:pPr>
        <w:rPr>
          <w:sz w:val="16"/>
        </w:rPr>
      </w:pPr>
      <w:r w:rsidRPr="00521EAA">
        <w:rPr>
          <w:sz w:val="16"/>
        </w:rPr>
        <w:lastRenderedPageBreak/>
        <w:t xml:space="preserve">The archive here, as in previous chapters, is both extensively documented and underdeveloped for the questions I seek to address. </w:t>
      </w:r>
      <w:r w:rsidRPr="00BA6452">
        <w:rPr>
          <w:rStyle w:val="StyleUnderline"/>
          <w:highlight w:val="green"/>
        </w:rPr>
        <w:t>To focus</w:t>
      </w:r>
      <w:r w:rsidRPr="00521EAA">
        <w:rPr>
          <w:sz w:val="16"/>
        </w:rPr>
        <w:t xml:space="preserve"> the discussion </w:t>
      </w:r>
      <w:r w:rsidRPr="00BA6452">
        <w:rPr>
          <w:rStyle w:val="StyleUnderline"/>
          <w:highlight w:val="green"/>
        </w:rPr>
        <w:t>on DeVine requires</w:t>
      </w:r>
      <w:r w:rsidRPr="00CA4F43">
        <w:rPr>
          <w:rStyle w:val="StyleUnderline"/>
        </w:rPr>
        <w:t xml:space="preserve"> nothing short of</w:t>
      </w:r>
      <w:r w:rsidRPr="00521EAA">
        <w:rPr>
          <w:sz w:val="16"/>
        </w:rPr>
        <w:t xml:space="preserve"> </w:t>
      </w:r>
      <w:r w:rsidRPr="00BA6452">
        <w:rPr>
          <w:rStyle w:val="Emphasis"/>
          <w:highlight w:val="green"/>
        </w:rPr>
        <w:t>invention</w:t>
      </w:r>
      <w:r w:rsidRPr="00CA4F43">
        <w:rPr>
          <w:rStyle w:val="StyleUnderline"/>
        </w:rPr>
        <w:t xml:space="preserve">, which is to say that what follows is </w:t>
      </w:r>
      <w:r w:rsidRPr="00BA6452">
        <w:rPr>
          <w:rStyle w:val="StyleUnderline"/>
          <w:highlight w:val="green"/>
        </w:rPr>
        <w:t>a narrative</w:t>
      </w:r>
      <w:r w:rsidRPr="00CA4F43">
        <w:rPr>
          <w:rStyle w:val="StyleUnderline"/>
        </w:rPr>
        <w:t xml:space="preserve"> </w:t>
      </w:r>
      <w:r w:rsidRPr="00BA6452">
        <w:rPr>
          <w:rStyle w:val="StyleUnderline"/>
          <w:highlight w:val="green"/>
        </w:rPr>
        <w:t xml:space="preserve">composed </w:t>
      </w:r>
      <w:r w:rsidRPr="00BA6452">
        <w:rPr>
          <w:rStyle w:val="Emphasis"/>
          <w:highlight w:val="green"/>
        </w:rPr>
        <w:t>from fiction</w:t>
      </w:r>
      <w:r w:rsidRPr="00CA4F43">
        <w:rPr>
          <w:rStyle w:val="Emphasis"/>
        </w:rPr>
        <w:t>, as fiction</w:t>
      </w:r>
      <w:r w:rsidRPr="00CA4F43">
        <w:rPr>
          <w:rStyle w:val="StyleUnderline"/>
        </w:rPr>
        <w:t xml:space="preserve">, and as fiction as “facts.” This chapter thus proceeds as a </w:t>
      </w:r>
      <w:r w:rsidRPr="00CA4F43">
        <w:rPr>
          <w:rStyle w:val="Emphasis"/>
        </w:rPr>
        <w:t>biomythography</w:t>
      </w:r>
      <w:r w:rsidRPr="00521EAA">
        <w:rPr>
          <w:sz w:val="16"/>
        </w:rPr>
        <w:t xml:space="preserve">, an invention of the life of Phillip DeVine— who, like Audre Lorde, is figured as an outsider.22 </w:t>
      </w:r>
      <w:r w:rsidRPr="00CA4F43">
        <w:rPr>
          <w:rStyle w:val="StyleUnderline"/>
        </w:rPr>
        <w:t>Their shared cohabitation</w:t>
      </w:r>
      <w:r w:rsidRPr="00521EAA">
        <w:rPr>
          <w:sz w:val="16"/>
        </w:rPr>
        <w:t xml:space="preserve"> of the liminal—or what Fanon described as “the Damned”— </w:t>
      </w:r>
      <w:r w:rsidRPr="00CA4F43">
        <w:rPr>
          <w:rStyle w:val="StyleUnderline"/>
        </w:rPr>
        <w:t>necessitates a reading of biomythography as a formal enactment of</w:t>
      </w:r>
      <w:r w:rsidRPr="00521EAA">
        <w:rPr>
          <w:sz w:val="16"/>
        </w:rPr>
        <w:t xml:space="preserve"> what Wynter has otherwise named </w:t>
      </w:r>
      <w:r w:rsidRPr="00CA4F43">
        <w:rPr>
          <w:rStyle w:val="StyleUnderline"/>
        </w:rPr>
        <w:t>the “sociogenic principle,” a “science” aimed at studying “the rhetoricity of . . . human identity.”</w:t>
      </w:r>
      <w:r w:rsidRPr="00521EAA">
        <w:rPr>
          <w:sz w:val="16"/>
        </w:rPr>
        <w:t>23 Wynter turns to this principle as a hermeneutical experiment purposed for the possible disarticulation of the governing codes that give rise to what it means to be human, or, as McKittrick has succinctly explained, toward the development of a “science” that “feels and questions the unsurvival of the condemned.”24</w:t>
      </w:r>
    </w:p>
    <w:p w14:paraId="6122A233" w14:textId="77777777" w:rsidR="00373BD1" w:rsidRPr="00521EAA" w:rsidRDefault="00373BD1" w:rsidP="00373BD1">
      <w:pPr>
        <w:rPr>
          <w:sz w:val="16"/>
        </w:rPr>
      </w:pPr>
      <w:r w:rsidRPr="00BA6452">
        <w:rPr>
          <w:rStyle w:val="StyleUnderline"/>
          <w:highlight w:val="green"/>
        </w:rPr>
        <w:t>The task of</w:t>
      </w:r>
      <w:r w:rsidRPr="00CA4F43">
        <w:rPr>
          <w:rStyle w:val="StyleUnderline"/>
        </w:rPr>
        <w:t xml:space="preserve"> writing </w:t>
      </w:r>
      <w:r w:rsidRPr="00BA6452">
        <w:rPr>
          <w:rStyle w:val="StyleUnderline"/>
          <w:highlight w:val="green"/>
        </w:rPr>
        <w:t>invention is</w:t>
      </w:r>
      <w:r w:rsidRPr="00CA4F43">
        <w:rPr>
          <w:rStyle w:val="StyleUnderline"/>
        </w:rPr>
        <w:t xml:space="preserve"> beset with difficulties, surrounded and </w:t>
      </w:r>
      <w:r w:rsidRPr="00BA6452">
        <w:rPr>
          <w:rStyle w:val="StyleUnderline"/>
          <w:highlight w:val="green"/>
        </w:rPr>
        <w:t xml:space="preserve">beseeched </w:t>
      </w:r>
      <w:r w:rsidRPr="00373BD1">
        <w:rPr>
          <w:rStyle w:val="StyleUnderline"/>
          <w:highlight w:val="green"/>
        </w:rPr>
        <w:t>by</w:t>
      </w:r>
      <w:r w:rsidRPr="00CA4F43">
        <w:rPr>
          <w:rStyle w:val="StyleUnderline"/>
        </w:rPr>
        <w:t xml:space="preserve"> failure</w:t>
      </w:r>
      <w:r w:rsidRPr="00521EAA">
        <w:rPr>
          <w:sz w:val="16"/>
        </w:rPr>
        <w:t xml:space="preserve">, which is to say that </w:t>
      </w:r>
      <w:r w:rsidRPr="00373BD1">
        <w:rPr>
          <w:rStyle w:val="Emphasis"/>
        </w:rPr>
        <w:t>a litany of f</w:t>
      </w:r>
      <w:r w:rsidRPr="00BA6452">
        <w:rPr>
          <w:rStyle w:val="Emphasis"/>
          <w:highlight w:val="green"/>
        </w:rPr>
        <w:t>ailure</w:t>
      </w:r>
      <w:r w:rsidRPr="00CA4F43">
        <w:rPr>
          <w:rStyle w:val="StyleUnderline"/>
        </w:rPr>
        <w:t xml:space="preserve"> sometimes feels more </w:t>
      </w:r>
      <w:r w:rsidRPr="00CA4F43">
        <w:rPr>
          <w:rStyle w:val="Emphasis"/>
        </w:rPr>
        <w:t>readily accessible</w:t>
      </w:r>
      <w:r w:rsidRPr="00CA4F43">
        <w:rPr>
          <w:rStyle w:val="StyleUnderline"/>
        </w:rPr>
        <w:t xml:space="preserve"> than a </w:t>
      </w:r>
      <w:r w:rsidRPr="00CA4F43">
        <w:rPr>
          <w:rStyle w:val="Emphasis"/>
        </w:rPr>
        <w:t>litany for survival</w:t>
      </w:r>
      <w:r w:rsidRPr="00CA4F43">
        <w:rPr>
          <w:rStyle w:val="StyleUnderline"/>
        </w:rPr>
        <w:t>.</w:t>
      </w:r>
      <w:r w:rsidRPr="00521EAA">
        <w:rPr>
          <w:sz w:val="16"/>
        </w:rPr>
        <w:t xml:space="preserve"> As Wynter has asked, how does one escape “the self-evidence of the order of consciousness that is everywhere the property of each culture’s sociogenic principle, and of the mode of nature-culture symbiosis to which each principle gives rise?”25 Put differently, </w:t>
      </w:r>
      <w:r w:rsidRPr="00CA4F43">
        <w:rPr>
          <w:rStyle w:val="StyleUnderline"/>
        </w:rPr>
        <w:t>how does one access a language outside of</w:t>
      </w:r>
      <w:r w:rsidRPr="00521EAA">
        <w:rPr>
          <w:sz w:val="16"/>
        </w:rPr>
        <w:t xml:space="preserve"> and in contradistinction to </w:t>
      </w:r>
      <w:r w:rsidRPr="00CA4F43">
        <w:rPr>
          <w:rStyle w:val="StyleUnderline"/>
        </w:rPr>
        <w:t>the governing codes that</w:t>
      </w:r>
      <w:r w:rsidRPr="00521EAA">
        <w:rPr>
          <w:sz w:val="16"/>
        </w:rPr>
        <w:t xml:space="preserve"> currently </w:t>
      </w:r>
      <w:r w:rsidRPr="00CA4F43">
        <w:rPr>
          <w:rStyle w:val="StyleUnderline"/>
        </w:rPr>
        <w:t>determine human definition</w:t>
      </w:r>
      <w:r w:rsidRPr="00521EAA">
        <w:rPr>
          <w:sz w:val="16"/>
        </w:rPr>
        <w:t xml:space="preserve"> </w:t>
      </w:r>
      <w:r w:rsidRPr="00CA4F43">
        <w:rPr>
          <w:rStyle w:val="StyleUnderline"/>
        </w:rPr>
        <w:t xml:space="preserve">such that it gives rise to </w:t>
      </w:r>
      <w:r w:rsidRPr="00CA4F43">
        <w:rPr>
          <w:rStyle w:val="Emphasis"/>
        </w:rPr>
        <w:t>new meanings, forms of life, and genres of being?</w:t>
      </w:r>
      <w:r w:rsidRPr="00521EAA">
        <w:rPr>
          <w:sz w:val="16"/>
        </w:rPr>
        <w:t xml:space="preserve"> Moreover, as Marriott adds, “[W]hat can this rhetoric do if the governing codes lie beyond his- tory[?],” and “[O]n behalf of whom or what is the biological conception of the human no longer absolute?”26 One might find answers to these questions in Lorde’s Zami: A New Spelling of My Name, in its scripting of the “dreams/myths/histories” of black life in order to consider how blackness, as it has been given meaning by antiblackness, could acquire new spellings to engender itself (and queerness and transness) as symbolically and materially livable, which is perhaps what Lorde meant in the book’s preface about “coming out blackened and whole.”27</w:t>
      </w:r>
    </w:p>
    <w:p w14:paraId="08B560B0" w14:textId="77777777" w:rsidR="00373BD1" w:rsidRPr="00521EAA" w:rsidRDefault="00373BD1" w:rsidP="00373BD1">
      <w:pPr>
        <w:rPr>
          <w:sz w:val="16"/>
        </w:rPr>
      </w:pPr>
      <w:r w:rsidRPr="00521EAA">
        <w:rPr>
          <w:sz w:val="16"/>
        </w:rPr>
        <w:t xml:space="preserve">As Elizabeth Alexander has argued, </w:t>
      </w:r>
      <w:r w:rsidRPr="00BA6452">
        <w:rPr>
          <w:rStyle w:val="StyleUnderline"/>
          <w:highlight w:val="green"/>
        </w:rPr>
        <w:t>Lorde’s biomythography offers</w:t>
      </w:r>
      <w:r w:rsidRPr="00521EAA">
        <w:rPr>
          <w:sz w:val="16"/>
        </w:rPr>
        <w:t xml:space="preserve"> vast </w:t>
      </w:r>
      <w:r w:rsidRPr="00BA6452">
        <w:rPr>
          <w:rStyle w:val="StyleUnderline"/>
          <w:highlight w:val="green"/>
        </w:rPr>
        <w:t>possibilities for</w:t>
      </w:r>
      <w:r w:rsidRPr="00CA4F43">
        <w:rPr>
          <w:rStyle w:val="StyleUnderline"/>
        </w:rPr>
        <w:t xml:space="preserve"> rethinking</w:t>
      </w:r>
      <w:r w:rsidRPr="00521EAA">
        <w:rPr>
          <w:sz w:val="16"/>
        </w:rPr>
        <w:t xml:space="preserve"> </w:t>
      </w:r>
      <w:r w:rsidRPr="00CA4F43">
        <w:rPr>
          <w:rStyle w:val="StyleUnderline"/>
        </w:rPr>
        <w:t xml:space="preserve">“questions of </w:t>
      </w:r>
      <w:r w:rsidRPr="00BA6452">
        <w:rPr>
          <w:rStyle w:val="StyleUnderline"/>
          <w:highlight w:val="green"/>
        </w:rPr>
        <w:t>identity</w:t>
      </w:r>
      <w:r w:rsidRPr="00CA4F43">
        <w:rPr>
          <w:rStyle w:val="StyleUnderline"/>
        </w:rPr>
        <w:t>”</w:t>
      </w:r>
      <w:r w:rsidRPr="00521EAA">
        <w:rPr>
          <w:sz w:val="16"/>
        </w:rPr>
        <w:t xml:space="preserve"> in its ability </w:t>
      </w:r>
      <w:r w:rsidRPr="00BA6452">
        <w:rPr>
          <w:rStyle w:val="StyleUnderline"/>
          <w:highlight w:val="green"/>
        </w:rPr>
        <w:t>to</w:t>
      </w:r>
      <w:r w:rsidRPr="00CA4F43">
        <w:rPr>
          <w:rStyle w:val="StyleUnderline"/>
        </w:rPr>
        <w:t xml:space="preserve"> formally </w:t>
      </w:r>
      <w:r w:rsidRPr="00BA6452">
        <w:rPr>
          <w:rStyle w:val="Emphasis"/>
          <w:highlight w:val="green"/>
        </w:rPr>
        <w:t>dissemble</w:t>
      </w:r>
      <w:r w:rsidRPr="00CA4F43">
        <w:rPr>
          <w:rStyle w:val="Emphasis"/>
        </w:rPr>
        <w:t xml:space="preserve"> identities’ “</w:t>
      </w:r>
      <w:r w:rsidRPr="00373BD1">
        <w:rPr>
          <w:rStyle w:val="Emphasis"/>
        </w:rPr>
        <w:t xml:space="preserve">static </w:t>
      </w:r>
      <w:r w:rsidRPr="00BA6452">
        <w:rPr>
          <w:rStyle w:val="Emphasis"/>
          <w:highlight w:val="green"/>
        </w:rPr>
        <w:t>limitation</w:t>
      </w:r>
      <w:r w:rsidRPr="00BA6452">
        <w:rPr>
          <w:rStyle w:val="StyleUnderline"/>
          <w:highlight w:val="green"/>
        </w:rPr>
        <w:t>s</w:t>
      </w:r>
      <w:r w:rsidRPr="00CA4F43">
        <w:rPr>
          <w:rStyle w:val="StyleUnderline"/>
        </w:rPr>
        <w:t>.”</w:t>
      </w:r>
      <w:r w:rsidRPr="00521EAA">
        <w:rPr>
          <w:sz w:val="16"/>
        </w:rPr>
        <w:t xml:space="preserve">28 </w:t>
      </w:r>
      <w:r w:rsidRPr="00BA6452">
        <w:rPr>
          <w:rStyle w:val="StyleUnderline"/>
          <w:highlight w:val="green"/>
        </w:rPr>
        <w:t>Biomythography is</w:t>
      </w:r>
      <w:r w:rsidRPr="00CA4F43">
        <w:rPr>
          <w:rStyle w:val="StyleUnderline"/>
        </w:rPr>
        <w:t xml:space="preserve"> both a genre of literature and </w:t>
      </w:r>
      <w:r w:rsidRPr="00BA6452">
        <w:rPr>
          <w:rStyle w:val="StyleUnderline"/>
          <w:highlight w:val="green"/>
        </w:rPr>
        <w:t>an invitation to</w:t>
      </w:r>
      <w:r w:rsidRPr="00CA4F43">
        <w:rPr>
          <w:rStyle w:val="StyleUnderline"/>
        </w:rPr>
        <w:t xml:space="preserve"> create different discursive</w:t>
      </w:r>
      <w:r w:rsidRPr="00521EAA">
        <w:rPr>
          <w:sz w:val="16"/>
        </w:rPr>
        <w:t xml:space="preserve"> </w:t>
      </w:r>
      <w:r w:rsidRPr="00CA4F43">
        <w:rPr>
          <w:rStyle w:val="StyleUnderline"/>
        </w:rPr>
        <w:t>structures</w:t>
      </w:r>
      <w:r w:rsidRPr="00521EAA">
        <w:rPr>
          <w:sz w:val="16"/>
        </w:rPr>
        <w:t xml:space="preserve"> for human identification, </w:t>
      </w:r>
      <w:r w:rsidRPr="00CA4F43">
        <w:rPr>
          <w:rStyle w:val="StyleUnderline"/>
        </w:rPr>
        <w:t>ones that contravene</w:t>
      </w:r>
      <w:r w:rsidRPr="00521EAA">
        <w:rPr>
          <w:sz w:val="16"/>
        </w:rPr>
        <w:t xml:space="preserve"> colonial </w:t>
      </w:r>
      <w:r w:rsidRPr="00CA4F43">
        <w:rPr>
          <w:rStyle w:val="StyleUnderline"/>
        </w:rPr>
        <w:t xml:space="preserve">modes of </w:t>
      </w:r>
      <w:r w:rsidRPr="00BA6452">
        <w:rPr>
          <w:rStyle w:val="StyleUnderline"/>
          <w:highlight w:val="green"/>
        </w:rPr>
        <w:t>catalog</w:t>
      </w:r>
      <w:r w:rsidRPr="00CA4F43">
        <w:rPr>
          <w:rStyle w:val="StyleUnderline"/>
        </w:rPr>
        <w:t xml:space="preserve">ing </w:t>
      </w:r>
      <w:r w:rsidRPr="00BA6452">
        <w:rPr>
          <w:rStyle w:val="StyleUnderline"/>
          <w:highlight w:val="green"/>
        </w:rPr>
        <w:t>difference in</w:t>
      </w:r>
      <w:r w:rsidRPr="00BA6452">
        <w:rPr>
          <w:sz w:val="16"/>
          <w:highlight w:val="green"/>
        </w:rPr>
        <w:t xml:space="preserve"> </w:t>
      </w:r>
      <w:r w:rsidRPr="00BA6452">
        <w:rPr>
          <w:rStyle w:val="StyleUnderline"/>
          <w:highlight w:val="green"/>
        </w:rPr>
        <w:t>favor of</w:t>
      </w:r>
      <w:r w:rsidRPr="00CA4F43">
        <w:rPr>
          <w:rStyle w:val="StyleUnderline"/>
        </w:rPr>
        <w:t xml:space="preserve"> the possibility of </w:t>
      </w:r>
      <w:r w:rsidRPr="00BA6452">
        <w:rPr>
          <w:rStyle w:val="StyleUnderline"/>
          <w:highlight w:val="green"/>
        </w:rPr>
        <w:t>engendering ways of life</w:t>
      </w:r>
      <w:r w:rsidRPr="00CA4F43">
        <w:rPr>
          <w:rStyle w:val="StyleUnderline"/>
        </w:rPr>
        <w:t xml:space="preserve"> and genres</w:t>
      </w:r>
      <w:r w:rsidRPr="00521EAA">
        <w:rPr>
          <w:sz w:val="16"/>
        </w:rPr>
        <w:t xml:space="preserve"> of being </w:t>
      </w:r>
      <w:r w:rsidRPr="00BA6452">
        <w:rPr>
          <w:rStyle w:val="StyleUnderline"/>
          <w:highlight w:val="green"/>
        </w:rPr>
        <w:t>based on</w:t>
      </w:r>
      <w:r w:rsidRPr="00521EAA">
        <w:rPr>
          <w:sz w:val="16"/>
        </w:rPr>
        <w:t xml:space="preserve"> the </w:t>
      </w:r>
      <w:r w:rsidRPr="00BA6452">
        <w:rPr>
          <w:rStyle w:val="Emphasis"/>
          <w:highlight w:val="green"/>
        </w:rPr>
        <w:t>specificities of</w:t>
      </w:r>
      <w:r w:rsidRPr="00CA4F43">
        <w:rPr>
          <w:rStyle w:val="Emphasis"/>
        </w:rPr>
        <w:t xml:space="preserve"> lived </w:t>
      </w:r>
      <w:r w:rsidRPr="00BA6452">
        <w:rPr>
          <w:rStyle w:val="Emphasis"/>
          <w:highlight w:val="green"/>
        </w:rPr>
        <w:t>experience</w:t>
      </w:r>
      <w:r w:rsidRPr="00CA4F43">
        <w:rPr>
          <w:rStyle w:val="StyleUnderline"/>
        </w:rPr>
        <w:t>.</w:t>
      </w:r>
      <w:r w:rsidRPr="00521EAA">
        <w:rPr>
          <w:sz w:val="16"/>
        </w:rPr>
        <w:t xml:space="preserve">29 As Michael Benton has observed, “[B]iomythography dissolves the distinction between ‘actual life’ and ‘posthumous life’” in a “process of gathering and organizing the scattered fragments of the past to meet the needs of the present.” </w:t>
      </w:r>
      <w:r w:rsidRPr="00CA4F43">
        <w:rPr>
          <w:rStyle w:val="StyleUnderline"/>
        </w:rPr>
        <w:t>Biomythography</w:t>
      </w:r>
      <w:r w:rsidRPr="00521EAA">
        <w:rPr>
          <w:sz w:val="16"/>
        </w:rPr>
        <w:t xml:space="preserve">, then, </w:t>
      </w:r>
      <w:r w:rsidRPr="00CA4F43">
        <w:rPr>
          <w:rStyle w:val="StyleUnderline"/>
        </w:rPr>
        <w:t xml:space="preserve">is </w:t>
      </w:r>
      <w:r w:rsidRPr="00BA6452">
        <w:rPr>
          <w:rStyle w:val="StyleUnderline"/>
          <w:highlight w:val="green"/>
        </w:rPr>
        <w:t>a praxis of</w:t>
      </w:r>
      <w:r w:rsidRPr="00BA6452">
        <w:rPr>
          <w:sz w:val="16"/>
          <w:highlight w:val="green"/>
        </w:rPr>
        <w:t xml:space="preserve"> </w:t>
      </w:r>
      <w:r w:rsidRPr="00BA6452">
        <w:rPr>
          <w:rStyle w:val="StyleUnderline"/>
          <w:highlight w:val="green"/>
        </w:rPr>
        <w:t>invention that erupts</w:t>
      </w:r>
      <w:r w:rsidRPr="00CA4F43">
        <w:rPr>
          <w:rStyle w:val="StyleUnderline"/>
        </w:rPr>
        <w:t xml:space="preserve"> as a question </w:t>
      </w:r>
      <w:r w:rsidRPr="00BA6452">
        <w:rPr>
          <w:rStyle w:val="StyleUnderline"/>
          <w:highlight w:val="green"/>
        </w:rPr>
        <w:t>about</w:t>
      </w:r>
      <w:r w:rsidRPr="00CA4F43">
        <w:rPr>
          <w:rStyle w:val="StyleUnderline"/>
        </w:rPr>
        <w:t xml:space="preserve"> (</w:t>
      </w:r>
      <w:r w:rsidRPr="00CA4F43">
        <w:rPr>
          <w:rStyle w:val="Emphasis"/>
        </w:rPr>
        <w:t xml:space="preserve">past and </w:t>
      </w:r>
      <w:r w:rsidRPr="00BA6452">
        <w:rPr>
          <w:rStyle w:val="Emphasis"/>
          <w:highlight w:val="green"/>
        </w:rPr>
        <w:t>present</w:t>
      </w:r>
      <w:r w:rsidRPr="00CA4F43">
        <w:rPr>
          <w:rStyle w:val="StyleUnderline"/>
        </w:rPr>
        <w:t xml:space="preserve">) </w:t>
      </w:r>
      <w:r w:rsidRPr="00BA6452">
        <w:rPr>
          <w:rStyle w:val="Emphasis"/>
          <w:highlight w:val="green"/>
        </w:rPr>
        <w:t>temporalities</w:t>
      </w:r>
      <w:r w:rsidRPr="00BA6452">
        <w:rPr>
          <w:rStyle w:val="StyleUnderline"/>
          <w:highlight w:val="green"/>
        </w:rPr>
        <w:t xml:space="preserve"> in the</w:t>
      </w:r>
      <w:r w:rsidRPr="00CA4F43">
        <w:rPr>
          <w:rStyle w:val="StyleUnderline"/>
        </w:rPr>
        <w:t xml:space="preserve"> register of</w:t>
      </w:r>
      <w:r w:rsidRPr="00521EAA">
        <w:rPr>
          <w:sz w:val="16"/>
        </w:rPr>
        <w:t xml:space="preserve"> the </w:t>
      </w:r>
      <w:r w:rsidRPr="00BA6452">
        <w:rPr>
          <w:rStyle w:val="Emphasis"/>
          <w:highlight w:val="green"/>
        </w:rPr>
        <w:t>future imperfect</w:t>
      </w:r>
      <w:r w:rsidRPr="00BA6452">
        <w:rPr>
          <w:rStyle w:val="StyleUnderline"/>
          <w:highlight w:val="green"/>
        </w:rPr>
        <w:t>,</w:t>
      </w:r>
      <w:r w:rsidRPr="00CA4F43">
        <w:rPr>
          <w:rStyle w:val="StyleUnderline"/>
        </w:rPr>
        <w:t xml:space="preserve"> in </w:t>
      </w:r>
      <w:r w:rsidRPr="00BA6452">
        <w:rPr>
          <w:rStyle w:val="StyleUnderline"/>
          <w:highlight w:val="green"/>
        </w:rPr>
        <w:t>which</w:t>
      </w:r>
      <w:r w:rsidRPr="00CA4F43">
        <w:rPr>
          <w:rStyle w:val="StyleUnderline"/>
        </w:rPr>
        <w:t xml:space="preserve"> past and future </w:t>
      </w:r>
      <w:r w:rsidRPr="00BA6452">
        <w:rPr>
          <w:rStyle w:val="StyleUnderline"/>
          <w:highlight w:val="green"/>
        </w:rPr>
        <w:t xml:space="preserve">give </w:t>
      </w:r>
      <w:r w:rsidRPr="00373BD1">
        <w:rPr>
          <w:rStyle w:val="StyleUnderline"/>
          <w:highlight w:val="green"/>
        </w:rPr>
        <w:t>rise to</w:t>
      </w:r>
      <w:r w:rsidRPr="00CA4F43">
        <w:rPr>
          <w:rStyle w:val="StyleUnderline"/>
        </w:rPr>
        <w:t xml:space="preserve"> a set of conditions and </w:t>
      </w:r>
      <w:r w:rsidRPr="00BA6452">
        <w:rPr>
          <w:rStyle w:val="StyleUnderline"/>
          <w:highlight w:val="green"/>
        </w:rPr>
        <w:t xml:space="preserve">responses in the </w:t>
      </w:r>
      <w:r w:rsidRPr="00BA6452">
        <w:rPr>
          <w:rStyle w:val="Emphasis"/>
          <w:highlight w:val="green"/>
        </w:rPr>
        <w:t>present</w:t>
      </w:r>
      <w:r w:rsidRPr="00CA4F43">
        <w:rPr>
          <w:rStyle w:val="StyleUnderline"/>
        </w:rPr>
        <w:t>,</w:t>
      </w:r>
      <w:r w:rsidRPr="00521EAA">
        <w:rPr>
          <w:sz w:val="16"/>
        </w:rPr>
        <w:t xml:space="preserve"> and which, as Marriott suggests, finds form in “a moment of inventiveness whose introduction necessarily never arrives and does not stop arriving, and whose destination cannot be foreseen, or anticipated, but only repeatedly traveled.”30 </w:t>
      </w:r>
      <w:r w:rsidRPr="00CA4F43">
        <w:rPr>
          <w:rStyle w:val="StyleUnderline"/>
        </w:rPr>
        <w:t>To presence DeVine— to invent his/a life—</w:t>
      </w:r>
      <w:r>
        <w:rPr>
          <w:rStyle w:val="StyleUnderline"/>
        </w:rPr>
        <w:t xml:space="preserve"> </w:t>
      </w:r>
      <w:r w:rsidRPr="00521EAA">
        <w:rPr>
          <w:sz w:val="16"/>
        </w:rPr>
        <w:t xml:space="preserve">then, </w:t>
      </w:r>
      <w:r w:rsidRPr="00CA4F43">
        <w:rPr>
          <w:rStyle w:val="StyleUnderline"/>
        </w:rPr>
        <w:t xml:space="preserve">is to approach phenomenologically the </w:t>
      </w:r>
      <w:r w:rsidRPr="00CA4F43">
        <w:rPr>
          <w:rStyle w:val="Emphasis"/>
        </w:rPr>
        <w:t>interstitialities</w:t>
      </w:r>
      <w:r w:rsidRPr="00CA4F43">
        <w:rPr>
          <w:rStyle w:val="StyleUnderline"/>
        </w:rPr>
        <w:t xml:space="preserve"> of </w:t>
      </w:r>
      <w:r w:rsidRPr="00CA4F43">
        <w:rPr>
          <w:rStyle w:val="Emphasis"/>
        </w:rPr>
        <w:t>black and trans life</w:t>
      </w:r>
      <w:r w:rsidRPr="00CA4F43">
        <w:rPr>
          <w:rStyle w:val="StyleUnderline"/>
        </w:rPr>
        <w:t xml:space="preserve"> and</w:t>
      </w:r>
      <w:r w:rsidRPr="00521EAA">
        <w:rPr>
          <w:sz w:val="16"/>
        </w:rPr>
        <w:t xml:space="preserve"> black and trans </w:t>
      </w:r>
      <w:r w:rsidRPr="00CA4F43">
        <w:rPr>
          <w:rStyle w:val="StyleUnderline"/>
        </w:rPr>
        <w:t>death,</w:t>
      </w:r>
      <w:r w:rsidRPr="00521EAA">
        <w:rPr>
          <w:sz w:val="16"/>
        </w:rPr>
        <w:t xml:space="preserve"> particularly </w:t>
      </w:r>
      <w:r w:rsidRPr="00CA4F43">
        <w:rPr>
          <w:rStyle w:val="StyleUnderline"/>
        </w:rPr>
        <w:t>as they bear upon the current conjuncture of black trans life</w:t>
      </w:r>
      <w:r w:rsidRPr="00521EAA">
        <w:rPr>
          <w:sz w:val="16"/>
        </w:rPr>
        <w:t xml:space="preserve"> and spectacularized black trans death and their routes of public circulation in Transgender Days of Remembrance/Resistance and in the Trans Lives Matter (TLM) and Black Trans Lives Matter (BTLM) movements.</w:t>
      </w:r>
    </w:p>
    <w:p w14:paraId="314AF177" w14:textId="77777777" w:rsidR="00373BD1" w:rsidRPr="00521EAA" w:rsidRDefault="00373BD1" w:rsidP="00373BD1">
      <w:pPr>
        <w:rPr>
          <w:sz w:val="16"/>
        </w:rPr>
      </w:pPr>
      <w:r w:rsidRPr="00521EAA">
        <w:rPr>
          <w:sz w:val="16"/>
        </w:rPr>
        <w:t>As sociogenesis involves an invention in language that figures language against itself, this chapter has infinite opportunities for misreading. Then again, this chapter is a misreading, or at least a misappropriation, of the genre of scholarly composition, as it performs a kind of writing that is typically regarded as a matter of fiction. Yet theory, at its best, is nothing more than “dreams/myths/histories” aimed at giving expression to ways of seeing and ways of being in the world. What follows, then, is a meditation on the porousness of a supposed distinction between anti-blackness and antitrans violence, or perhaps a consideration of the ways that antitrans violence is also and always already an articulation of anti- blackness. This chapter’s focus on DeVine’s life also opens onto another set of questions about sociogeny, as it relates to genres of being and matters of time, but also as it gives expression to forms of life. Against the biocentrism and linear temporality that constructs “life” in universal terms, I explore in this chapter the question, How does one think about and express genres of life that are reiteratively, transitively, and transversally related to death?</w:t>
      </w:r>
    </w:p>
    <w:p w14:paraId="231E3E8B" w14:textId="77777777" w:rsidR="00373BD1" w:rsidRPr="00521EAA" w:rsidRDefault="00373BD1" w:rsidP="00373BD1">
      <w:pPr>
        <w:rPr>
          <w:sz w:val="16"/>
        </w:rPr>
      </w:pPr>
      <w:r w:rsidRPr="00521EAA">
        <w:rPr>
          <w:sz w:val="16"/>
        </w:rPr>
        <w:t xml:space="preserve">Black study has provided numerous meditations on this point. The conditions of blackness and queerness have given names to modes of living that have been described as “social death,” as “the social life of social death,” or as “near life.”31 Christina Sharpe attends to “the wake” as a condition and location for thinking through the meanings of care and disaster as problems for thought in relation to black non/being.32 In conversation with Agamben’s notion of “bare life,” Achille Mbembe describes “raw life” as “a place and time of half-­ death—­ or, if one prefers, half life . . . a place where life and death are so entangled that it is impossible to distinguish them, or to say what is on the side of the </w:t>
      </w:r>
      <w:r w:rsidRPr="00521EAA">
        <w:rPr>
          <w:sz w:val="16"/>
        </w:rPr>
        <w:lastRenderedPageBreak/>
        <w:t xml:space="preserve">shadow or its obverse.”33 Alexander Weheliye works through the writings of Spillers and Wynter to add flesh to “bare life” and biopolitical discourse.34 In all of these instances, life and death function as schemata for systems of social valuation. In addition, numerous black diasporic spiritual practices are firmly rooted in a belief in the enmeshment of life and death, giving expression to a continuity of black sociality in the form of communing with the ancestors or in the afterlives. In what follows, </w:t>
      </w:r>
      <w:r w:rsidRPr="00521EAA">
        <w:rPr>
          <w:rStyle w:val="StyleUnderline"/>
        </w:rPr>
        <w:t>my consideration is not concerned with producing a new</w:t>
      </w:r>
      <w:r w:rsidRPr="00521EAA">
        <w:rPr>
          <w:sz w:val="16"/>
        </w:rPr>
        <w:t xml:space="preserve"> </w:t>
      </w:r>
      <w:r w:rsidRPr="00521EAA">
        <w:rPr>
          <w:rStyle w:val="StyleUnderline"/>
        </w:rPr>
        <w:t xml:space="preserve">philosophy of life so much as with naming a </w:t>
      </w:r>
      <w:r w:rsidRPr="00521EAA">
        <w:rPr>
          <w:rStyle w:val="Emphasis"/>
        </w:rPr>
        <w:t>condition of possibility</w:t>
      </w:r>
      <w:r w:rsidRPr="00521EAA">
        <w:rPr>
          <w:rStyle w:val="StyleUnderline"/>
        </w:rPr>
        <w:t xml:space="preserve"> for black and trans life through</w:t>
      </w:r>
      <w:r w:rsidRPr="00521EAA">
        <w:rPr>
          <w:sz w:val="16"/>
        </w:rPr>
        <w:t xml:space="preserve"> </w:t>
      </w:r>
      <w:r w:rsidRPr="00521EAA">
        <w:rPr>
          <w:rStyle w:val="StyleUnderline"/>
        </w:rPr>
        <w:t>sketching</w:t>
      </w:r>
      <w:r w:rsidRPr="00521EAA">
        <w:rPr>
          <w:sz w:val="16"/>
        </w:rPr>
        <w:t xml:space="preserve"> a temporality of </w:t>
      </w:r>
      <w:r w:rsidRPr="00521EAA">
        <w:rPr>
          <w:rStyle w:val="StyleUnderline"/>
        </w:rPr>
        <w:t>emergence for DeVine in the Brandon archive. Doing this</w:t>
      </w:r>
      <w:r w:rsidRPr="00521EAA">
        <w:rPr>
          <w:sz w:val="16"/>
        </w:rPr>
        <w:t xml:space="preserve">, which is also an exercise in what Fanon described as “introducing invention into existence,” </w:t>
      </w:r>
      <w:r w:rsidRPr="00521EAA">
        <w:rPr>
          <w:rStyle w:val="StyleUnderline"/>
        </w:rPr>
        <w:t xml:space="preserve">is to </w:t>
      </w:r>
      <w:r w:rsidRPr="00521EAA">
        <w:rPr>
          <w:rStyle w:val="Emphasis"/>
        </w:rPr>
        <w:t>contend with “still life”</w:t>
      </w:r>
      <w:r w:rsidRPr="00521EAA">
        <w:rPr>
          <w:sz w:val="16"/>
        </w:rPr>
        <w:t xml:space="preserve"> and the even-­ so and as-­ yet of living.35</w:t>
      </w:r>
    </w:p>
    <w:p w14:paraId="5A522BF1" w14:textId="77777777" w:rsidR="00373BD1" w:rsidRPr="00521EAA" w:rsidRDefault="00373BD1" w:rsidP="00373BD1">
      <w:r w:rsidRPr="00521EAA">
        <w:t>[PARAGRAPH INTEGRITY PAUSES]</w:t>
      </w:r>
    </w:p>
    <w:p w14:paraId="1D6CA767" w14:textId="77777777" w:rsidR="00373BD1" w:rsidRPr="00260B2D" w:rsidRDefault="00373BD1" w:rsidP="00373BD1">
      <w:pPr>
        <w:rPr>
          <w:sz w:val="6"/>
          <w:szCs w:val="6"/>
        </w:rPr>
      </w:pPr>
      <w:r w:rsidRPr="00260B2D">
        <w:rPr>
          <w:sz w:val="6"/>
          <w:szCs w:val="6"/>
        </w:rPr>
        <w:t xml:space="preserve">Still Lives Nine months prior to Phillip’s birth, a one-­ minute seismic event shook communities near Sylmar, California, in the San Fernando Valley, claim- ing sixty-­ five lives, injuring more than two thousand people, and cre- ating an estimated $505 million in property damage.36 At the time, the DeVines—­ Paul Jr., Paul III, and Aisha (then named Phyllis) lived a thirty-­ minute drive away, in Pasadena. Phillip’s paternal grandparents, Paul Sr. and Edith, lived on the other side of town. They would wel- come Phillip as the newest addition to their family on October 8, 1971, two months before he was expected. Accounts of Phillip DeVine often include some mention of his untimely birth, relating his mother’s intake of diethylstilbestrol (DES), a “synthetic estrogen” marketed to reduce morning sickness, to his infant medical conditions and disabilities. The Food and Drug Administration, in response to research indicating higher correlations of vaginal and cer- vical cancer among adults prenatally exposed to DES, issued a bulletin a few weeks after Phillip’s birth advising physicians to stop prescribing the drug to pregnant people.37 In a twist of the biocentric knot, and in a proliferative gesture of Spillers’s formulation of the “‘female’ within”— ­ in this case, the mother being inside the son and, through her pres- ence, the son becoming her daughter—­ the same drug that purportedly caused DeVine’s disabilities would also become a biochemical explana- tion for trans and intersex existence, as medical researchers linked pre- natal exposure to DES and other “endocrine disrupting chemicals” to “gender-­ related disorders.”38 </w:t>
      </w:r>
      <w:r>
        <w:rPr>
          <w:sz w:val="6"/>
          <w:szCs w:val="6"/>
        </w:rPr>
        <w:t xml:space="preserve"> </w:t>
      </w:r>
      <w:r w:rsidRPr="00260B2D">
        <w:rPr>
          <w:sz w:val="6"/>
          <w:szCs w:val="6"/>
        </w:rPr>
        <w:t>Mel Chen’s work on animacies is instructive here, to explain how queer and trans forms of subjectivation are reanimated in a “womb,” which is here constructed as an environment of toxicity.39 Chen’s argu- ment also brings to mind Jared Sexton’s discussion of the “black womb” as it has been constructed in contemporary pro-­ life rhetoric and in the co-­ articulation of Black Lives Matter (BLM) and reproductive-­ justice movements, wherein black wombs function as a rhetorical and material site for the production of an “unbearable blackness,” by which “racial blackness reappears as an affected, fetal way of being alive, both unborn and undead”—­ perhaps one way to describe DeVine’s presence within the Brandon archive.40 P</w:t>
      </w:r>
    </w:p>
    <w:p w14:paraId="6C5ECEA4" w14:textId="77777777" w:rsidR="00373BD1" w:rsidRDefault="00373BD1" w:rsidP="00373BD1">
      <w:r>
        <w:t>[PARAGRAPH INTEGRITY RESUMES]</w:t>
      </w:r>
    </w:p>
    <w:p w14:paraId="0C2A5A93" w14:textId="77777777" w:rsidR="00373BD1" w:rsidRPr="00260B2D" w:rsidRDefault="00373BD1" w:rsidP="00373BD1">
      <w:pPr>
        <w:rPr>
          <w:sz w:val="16"/>
        </w:rPr>
      </w:pPr>
      <w:r w:rsidRPr="00BA6452">
        <w:rPr>
          <w:rStyle w:val="StyleUnderline"/>
          <w:highlight w:val="green"/>
        </w:rPr>
        <w:t>Phillip’s</w:t>
      </w:r>
      <w:r w:rsidRPr="00260B2D">
        <w:rPr>
          <w:rStyle w:val="StyleUnderline"/>
        </w:rPr>
        <w:t xml:space="preserve"> mother described his condition at birth as “touch and go, touch and go.”</w:t>
      </w:r>
      <w:r w:rsidRPr="00260B2D">
        <w:rPr>
          <w:sz w:val="16"/>
        </w:rPr>
        <w:t xml:space="preserve"> She related to Aphrodite Jones, </w:t>
      </w:r>
      <w:r w:rsidRPr="00260B2D">
        <w:rPr>
          <w:rStyle w:val="StyleUnderline"/>
        </w:rPr>
        <w:t xml:space="preserve">“They wanted to put Phillip into an institution because they felt he would </w:t>
      </w:r>
      <w:r w:rsidRPr="00260B2D">
        <w:rPr>
          <w:rStyle w:val="Emphasis"/>
        </w:rPr>
        <w:t>never be able to function</w:t>
      </w:r>
      <w:r w:rsidRPr="00260B2D">
        <w:rPr>
          <w:rStyle w:val="StyleUnderline"/>
        </w:rPr>
        <w:t>. .</w:t>
      </w:r>
      <w:r w:rsidRPr="00260B2D">
        <w:rPr>
          <w:sz w:val="16"/>
        </w:rPr>
        <w:t xml:space="preserve"> . . </w:t>
      </w:r>
      <w:r w:rsidRPr="00260B2D">
        <w:rPr>
          <w:rStyle w:val="StyleUnderline"/>
        </w:rPr>
        <w:t>His lungs were scarred</w:t>
      </w:r>
      <w:r w:rsidRPr="00260B2D">
        <w:rPr>
          <w:sz w:val="16"/>
        </w:rPr>
        <w:t xml:space="preserve"> like he had been smoking for fifty years, </w:t>
      </w:r>
      <w:r w:rsidRPr="00260B2D">
        <w:rPr>
          <w:rStyle w:val="StyleUnderline"/>
        </w:rPr>
        <w:t xml:space="preserve">he had a tracheotomy, and he </w:t>
      </w:r>
      <w:r w:rsidRPr="00BA6452">
        <w:rPr>
          <w:rStyle w:val="StyleUnderline"/>
          <w:highlight w:val="green"/>
        </w:rPr>
        <w:t>had</w:t>
      </w:r>
      <w:r w:rsidRPr="00260B2D">
        <w:rPr>
          <w:rStyle w:val="StyleUnderline"/>
        </w:rPr>
        <w:t xml:space="preserve"> a heart</w:t>
      </w:r>
      <w:r w:rsidRPr="00260B2D">
        <w:rPr>
          <w:sz w:val="16"/>
        </w:rPr>
        <w:t xml:space="preserve"> </w:t>
      </w:r>
      <w:r w:rsidRPr="00260B2D">
        <w:rPr>
          <w:rStyle w:val="StyleUnderline"/>
        </w:rPr>
        <w:t>problem</w:t>
      </w:r>
      <w:r w:rsidRPr="00260B2D">
        <w:rPr>
          <w:sz w:val="16"/>
        </w:rPr>
        <w:t xml:space="preserve">, so he was on digitalis.”41 Phillip would have </w:t>
      </w:r>
      <w:r w:rsidRPr="00BA6452">
        <w:rPr>
          <w:rStyle w:val="Emphasis"/>
          <w:highlight w:val="green"/>
        </w:rPr>
        <w:t>two surgeries</w:t>
      </w:r>
      <w:r w:rsidRPr="00260B2D">
        <w:rPr>
          <w:sz w:val="16"/>
        </w:rPr>
        <w:t xml:space="preserve"> during infancy: one on his eyes, for congenital strabismus; and </w:t>
      </w:r>
      <w:r w:rsidRPr="00260B2D">
        <w:rPr>
          <w:rStyle w:val="StyleUnderline"/>
        </w:rPr>
        <w:t xml:space="preserve">a removal of “two toes and part of a heel,” in order </w:t>
      </w:r>
      <w:r w:rsidRPr="00BA6452">
        <w:rPr>
          <w:rStyle w:val="StyleUnderline"/>
          <w:highlight w:val="green"/>
        </w:rPr>
        <w:t xml:space="preserve">to fit </w:t>
      </w:r>
      <w:r w:rsidRPr="00BA6452">
        <w:rPr>
          <w:rStyle w:val="Emphasis"/>
          <w:highlight w:val="green"/>
        </w:rPr>
        <w:t>a prosthesis</w:t>
      </w:r>
      <w:r w:rsidRPr="00260B2D">
        <w:rPr>
          <w:sz w:val="16"/>
        </w:rPr>
        <w:t xml:space="preserve"> for his right leg.42 Both surgeries were considered successful, and Phillip was eventually weaned off the digi- talis and breathing implements, as they became unnecessary for regulat- ing his life function. </w:t>
      </w:r>
    </w:p>
    <w:p w14:paraId="4FE16995" w14:textId="77777777" w:rsidR="00373BD1" w:rsidRPr="00260B2D" w:rsidRDefault="00373BD1" w:rsidP="00373BD1">
      <w:pPr>
        <w:rPr>
          <w:sz w:val="16"/>
        </w:rPr>
      </w:pPr>
      <w:r w:rsidRPr="00260B2D">
        <w:rPr>
          <w:rStyle w:val="StyleUnderline"/>
        </w:rPr>
        <w:t>Accounts such as the closing testimony</w:t>
      </w:r>
      <w:r w:rsidRPr="00260B2D">
        <w:rPr>
          <w:sz w:val="16"/>
        </w:rPr>
        <w:t xml:space="preserve"> at Nissen’s trial </w:t>
      </w:r>
      <w:r w:rsidRPr="00260B2D">
        <w:rPr>
          <w:rStyle w:val="StyleUnderline"/>
        </w:rPr>
        <w:t xml:space="preserve">referred to Phillip as an amputee, </w:t>
      </w:r>
      <w:r w:rsidRPr="00BA6452">
        <w:rPr>
          <w:rStyle w:val="StyleUnderline"/>
          <w:highlight w:val="green"/>
        </w:rPr>
        <w:t>bringing to mind</w:t>
      </w:r>
      <w:r w:rsidRPr="00260B2D">
        <w:rPr>
          <w:rStyle w:val="StyleUnderline"/>
        </w:rPr>
        <w:t xml:space="preserve"> Fanon’s discussion of </w:t>
      </w:r>
      <w:r w:rsidRPr="00BA6452">
        <w:rPr>
          <w:rStyle w:val="StyleUnderline"/>
          <w:highlight w:val="green"/>
        </w:rPr>
        <w:t xml:space="preserve">the </w:t>
      </w:r>
      <w:r w:rsidRPr="00BA6452">
        <w:rPr>
          <w:rStyle w:val="Emphasis"/>
          <w:highlight w:val="green"/>
        </w:rPr>
        <w:t>lived experience of</w:t>
      </w:r>
      <w:r w:rsidRPr="00260B2D">
        <w:rPr>
          <w:rStyle w:val="Emphasis"/>
        </w:rPr>
        <w:t xml:space="preserve"> the </w:t>
      </w:r>
      <w:r w:rsidRPr="00BA6452">
        <w:rPr>
          <w:rStyle w:val="Emphasis"/>
          <w:highlight w:val="green"/>
        </w:rPr>
        <w:t>black</w:t>
      </w:r>
      <w:r w:rsidRPr="00BA6452">
        <w:rPr>
          <w:rStyle w:val="StyleUnderline"/>
          <w:highlight w:val="green"/>
        </w:rPr>
        <w:t xml:space="preserve"> as</w:t>
      </w:r>
      <w:r w:rsidRPr="00260B2D">
        <w:rPr>
          <w:rStyle w:val="StyleUnderline"/>
        </w:rPr>
        <w:t xml:space="preserve"> one of </w:t>
      </w:r>
      <w:r w:rsidRPr="00260B2D">
        <w:rPr>
          <w:rStyle w:val="Emphasis"/>
        </w:rPr>
        <w:t>“</w:t>
      </w:r>
      <w:r w:rsidRPr="00BA6452">
        <w:rPr>
          <w:rStyle w:val="Emphasis"/>
          <w:highlight w:val="green"/>
        </w:rPr>
        <w:t>amputation</w:t>
      </w:r>
      <w:r w:rsidRPr="00260B2D">
        <w:rPr>
          <w:rStyle w:val="StyleUnderline"/>
        </w:rPr>
        <w:t>”</w:t>
      </w:r>
      <w:r w:rsidRPr="00260B2D">
        <w:rPr>
          <w:sz w:val="16"/>
        </w:rPr>
        <w:t xml:space="preserve">—­ in which </w:t>
      </w:r>
      <w:r w:rsidRPr="00260B2D">
        <w:rPr>
          <w:rStyle w:val="StyleUnderline"/>
        </w:rPr>
        <w:t>blackness is dis/figured as a “corporeal malediction”</w:t>
      </w:r>
      <w:r w:rsidRPr="00260B2D">
        <w:rPr>
          <w:sz w:val="16"/>
        </w:rPr>
        <w:t xml:space="preserve"> placed “by the other, the white man, who had woven [the black] out of a thousand details, anecdotes, stories.”43 </w:t>
      </w:r>
      <w:r w:rsidRPr="00260B2D">
        <w:rPr>
          <w:rStyle w:val="StyleUnderline"/>
        </w:rPr>
        <w:t>Troping on the power dynamics</w:t>
      </w:r>
      <w:r w:rsidRPr="00260B2D">
        <w:rPr>
          <w:sz w:val="16"/>
        </w:rPr>
        <w:t xml:space="preserve"> that structure the hegemony of doctors over patients, </w:t>
      </w:r>
      <w:r w:rsidRPr="00260B2D">
        <w:rPr>
          <w:rStyle w:val="StyleUnderline"/>
        </w:rPr>
        <w:t xml:space="preserve">Fanon formulates blackness as a </w:t>
      </w:r>
      <w:r w:rsidRPr="00260B2D">
        <w:rPr>
          <w:rStyle w:val="Emphasis"/>
        </w:rPr>
        <w:t>symbolic ampu- tation</w:t>
      </w:r>
      <w:r w:rsidRPr="00260B2D">
        <w:rPr>
          <w:sz w:val="16"/>
        </w:rPr>
        <w:t xml:space="preserve"> of being within antiblack rationality. </w:t>
      </w:r>
      <w:r w:rsidRPr="00260B2D">
        <w:rPr>
          <w:rStyle w:val="StyleUnderline"/>
        </w:rPr>
        <w:t>In this formulation, which regards amputation as a form of loss, Fanon characterizes blackness</w:t>
      </w:r>
      <w:r w:rsidRPr="00260B2D">
        <w:rPr>
          <w:sz w:val="16"/>
        </w:rPr>
        <w:t xml:space="preserve">-­ </w:t>
      </w:r>
      <w:r w:rsidRPr="00260B2D">
        <w:rPr>
          <w:rStyle w:val="StyleUnderline"/>
        </w:rPr>
        <w:t>as-amputation as an uncauterized wound that signifies upon the violence of colonial fantasy</w:t>
      </w:r>
      <w:r w:rsidRPr="00260B2D">
        <w:rPr>
          <w:sz w:val="16"/>
        </w:rPr>
        <w:t xml:space="preserve">. In other moments, </w:t>
      </w:r>
      <w:r w:rsidRPr="00260B2D">
        <w:rPr>
          <w:rStyle w:val="StyleUnderline"/>
        </w:rPr>
        <w:t>Fanon categorically denies a relation- ship between blackness and disability, as if</w:t>
      </w:r>
      <w:r w:rsidRPr="00260B2D">
        <w:rPr>
          <w:sz w:val="16"/>
        </w:rPr>
        <w:t xml:space="preserve"> </w:t>
      </w:r>
      <w:r w:rsidRPr="00260B2D">
        <w:rPr>
          <w:rStyle w:val="StyleUnderline"/>
        </w:rPr>
        <w:t>compulsory able-­ bodiedness is not also part of a colonial fantasy</w:t>
      </w:r>
      <w:r w:rsidRPr="00260B2D">
        <w:rPr>
          <w:sz w:val="16"/>
        </w:rPr>
        <w:t xml:space="preserve">.44 </w:t>
      </w:r>
    </w:p>
    <w:p w14:paraId="159C4B1A" w14:textId="77777777" w:rsidR="00373BD1" w:rsidRPr="00260B2D" w:rsidRDefault="00373BD1" w:rsidP="00373BD1">
      <w:pPr>
        <w:rPr>
          <w:rStyle w:val="Emphasis"/>
        </w:rPr>
      </w:pPr>
      <w:r w:rsidRPr="00260B2D">
        <w:rPr>
          <w:rStyle w:val="StyleUnderline"/>
        </w:rPr>
        <w:t xml:space="preserve">Phillip’s amputation of toes and a partial </w:t>
      </w:r>
      <w:r w:rsidRPr="00373BD1">
        <w:rPr>
          <w:rStyle w:val="StyleUnderline"/>
        </w:rPr>
        <w:t>heel for the fitting of a prosthesis</w:t>
      </w:r>
      <w:r w:rsidRPr="00373BD1">
        <w:rPr>
          <w:sz w:val="16"/>
        </w:rPr>
        <w:t xml:space="preserve">—­ an object typically </w:t>
      </w:r>
      <w:r w:rsidRPr="00373BD1">
        <w:rPr>
          <w:rStyle w:val="StyleUnderline"/>
        </w:rPr>
        <w:t>defined as an artificial device for the replacement of a missing body part</w:t>
      </w:r>
      <w:r w:rsidRPr="00373BD1">
        <w:rPr>
          <w:sz w:val="16"/>
        </w:rPr>
        <w:t xml:space="preserve"> but </w:t>
      </w:r>
      <w:r w:rsidRPr="00373BD1">
        <w:rPr>
          <w:rStyle w:val="StyleUnderline"/>
        </w:rPr>
        <w:t>that can also mean</w:t>
      </w:r>
      <w:r w:rsidRPr="00373BD1">
        <w:rPr>
          <w:sz w:val="16"/>
        </w:rPr>
        <w:t xml:space="preserve">, as Uri McMillan notes, </w:t>
      </w:r>
      <w:r w:rsidRPr="00373BD1">
        <w:rPr>
          <w:rStyle w:val="StyleUnderline"/>
        </w:rPr>
        <w:t xml:space="preserve">“a morphological surplus”—­ </w:t>
      </w:r>
      <w:r w:rsidRPr="00373BD1">
        <w:rPr>
          <w:rStyle w:val="Emphasis"/>
        </w:rPr>
        <w:t xml:space="preserve">maps and allegorizes </w:t>
      </w:r>
      <w:r w:rsidRPr="00373BD1">
        <w:rPr>
          <w:rStyle w:val="StyleUnderline"/>
        </w:rPr>
        <w:t>his life as both a cut and an excess</w:t>
      </w:r>
      <w:r w:rsidRPr="00373BD1">
        <w:rPr>
          <w:sz w:val="16"/>
        </w:rPr>
        <w:t xml:space="preserve"> in meaning.45 Without further risk of rendering Phillip’s blackness and disabilities in pure metaphor, </w:t>
      </w:r>
      <w:r w:rsidRPr="00373BD1">
        <w:rPr>
          <w:rStyle w:val="StyleUnderline"/>
        </w:rPr>
        <w:t>let me flag how biomythography is not unlike a prosthesis, which is to say, it is a practice of symbolic surrogation, not as</w:t>
      </w:r>
      <w:r w:rsidRPr="00373BD1">
        <w:rPr>
          <w:sz w:val="16"/>
        </w:rPr>
        <w:t xml:space="preserve"> a </w:t>
      </w:r>
      <w:r w:rsidRPr="00373BD1">
        <w:rPr>
          <w:rStyle w:val="StyleUnderline"/>
        </w:rPr>
        <w:t>supplemental</w:t>
      </w:r>
      <w:r w:rsidRPr="00373BD1">
        <w:rPr>
          <w:sz w:val="16"/>
        </w:rPr>
        <w:t xml:space="preserve"> thing </w:t>
      </w:r>
      <w:r w:rsidRPr="00373BD1">
        <w:rPr>
          <w:rStyle w:val="StyleUnderline"/>
        </w:rPr>
        <w:t xml:space="preserve">but through </w:t>
      </w:r>
      <w:r w:rsidRPr="00373BD1">
        <w:rPr>
          <w:rStyle w:val="Emphasis"/>
        </w:rPr>
        <w:t>supplementarity</w:t>
      </w:r>
      <w:r w:rsidRPr="00373BD1">
        <w:rPr>
          <w:sz w:val="16"/>
        </w:rPr>
        <w:t xml:space="preserve">. Put differently, </w:t>
      </w:r>
      <w:r w:rsidRPr="00373BD1">
        <w:rPr>
          <w:rStyle w:val="Emphasis"/>
        </w:rPr>
        <w:t>invention is not about com- pletion</w:t>
      </w:r>
      <w:r w:rsidRPr="00373BD1">
        <w:rPr>
          <w:rStyle w:val="StyleUnderline"/>
        </w:rPr>
        <w:t xml:space="preserve">; it does not perform or </w:t>
      </w:r>
      <w:r w:rsidRPr="00373BD1">
        <w:rPr>
          <w:rStyle w:val="Emphasis"/>
        </w:rPr>
        <w:t>propose reconciliation.</w:t>
      </w:r>
      <w:r w:rsidRPr="00260B2D">
        <w:rPr>
          <w:rStyle w:val="Emphasis"/>
        </w:rPr>
        <w:t xml:space="preserve"> </w:t>
      </w:r>
    </w:p>
    <w:p w14:paraId="27F9F359" w14:textId="77777777" w:rsidR="00373BD1" w:rsidRPr="00260B2D" w:rsidRDefault="00373BD1" w:rsidP="00373BD1">
      <w:pPr>
        <w:rPr>
          <w:sz w:val="16"/>
        </w:rPr>
      </w:pPr>
      <w:r w:rsidRPr="00260B2D">
        <w:rPr>
          <w:sz w:val="16"/>
        </w:rPr>
        <w:t xml:space="preserve">According to Aphrodite Jones, caring for Phillip’s infant medical conditions compelled Aisha, his mother, to explore transcendental med- itation (TM), a consciousness-­ based education that offered a technique described by some of its practitioners as capable of “transforming lives through silence.”46 Aisha began commuting to attend meetings in Los Angeles and eventually became a TM teacher, opening a center in Pasa- dena, where she worked without pay. During a several-­ week trip to Ethi- opia in association with her instruction, she chose her name Aisha, which in Arabic roughly translates to “She who lives.” She wanted to change her sons’ names as well, but didn’t. Financial difficulties and divergent world- views were cited when the DeVines decided to divorce. At the time, Phil- lip was a toddler. </w:t>
      </w:r>
    </w:p>
    <w:p w14:paraId="3AF95B13" w14:textId="77777777" w:rsidR="00373BD1" w:rsidRPr="00260B2D" w:rsidRDefault="00373BD1" w:rsidP="00373BD1">
      <w:pPr>
        <w:rPr>
          <w:sz w:val="16"/>
        </w:rPr>
      </w:pPr>
      <w:r w:rsidRPr="00260B2D">
        <w:rPr>
          <w:sz w:val="16"/>
        </w:rPr>
        <w:t xml:space="preserve">Nikki Giovanni’s poem “Nikki-­ Rosa” begins, “childhood remem- brances are always a drag / if you’re Black,” which signals a few things as it relates to what directly follows here.47 Recalling the preceding chap- ter’s discussion of drag and the ways blackness remediates the supposed distinctions between gendered and temporal performativities in the case of McHarris/Grant, one should read Giovanni’s stanzas as an opening </w:t>
      </w:r>
      <w:r w:rsidRPr="00260B2D">
        <w:rPr>
          <w:sz w:val="16"/>
        </w:rPr>
        <w:lastRenderedPageBreak/>
        <w:t xml:space="preserve">salvo in a war on the racial politics of memory, which is to say that time, like money, is funny—­ eccentric even and not at all teleological in its cir- cumnavigations within blackness. </w:t>
      </w:r>
    </w:p>
    <w:p w14:paraId="0B27B528" w14:textId="77777777" w:rsidR="00373BD1" w:rsidRPr="00260B2D" w:rsidRDefault="00373BD1" w:rsidP="00373BD1">
      <w:pPr>
        <w:rPr>
          <w:sz w:val="16"/>
        </w:rPr>
      </w:pPr>
      <w:r w:rsidRPr="00260B2D">
        <w:rPr>
          <w:sz w:val="16"/>
        </w:rPr>
        <w:t xml:space="preserve">With the encouragement of Phillip’s paternal grandparents, Paul DeVine Jr. sued for permanent custody of his two sons. Edith and Paul Sr. viewed TM as a way for Aisha to avoid spending time with her chil- dren. Paul Sr. told Jones, “My own opinion is that Phyllis in a sense, rejected her son Phillip. . . . She would always take Paul [III] with her, but she wouldn’t want this little handicapped boy with her.” Aisha, how- ever, described the current custody agreement as a way to secure a more financially stable life for her children: “I didn’t have a refrigerator to keep my baby’s milk cold. I’d go around to restaurants to get hot food because I was cooking on a hot plate, and Paul [Jr.] wasn’t giving me any money. . . . So I thought, maybe he’ll take care of his kids. I was living off AFDC [Aid to Families with Dependent Children], and I needed to be able to go out and find work. He was remarried at the time, he was stable, he had a big house, and I didn’t have anything.” It was only since the 1960s that federal aid to families with dependent children was avail- able to people in need. Political organizing and legislation associated with Lyndon B. Johnson’s War on Poverty made AFDC more acces- sible to black people, who previously had been structurally barred from participation.48 On the heels of this policy shift came new regulatory measures touted as welfare reform, including the Work Incentive Pro- gram (WIN), enacted in 1967. By the early 1970s, welfare was a hot-button national issue. In the year of Phillip’s birth, 1971, Congress passed WIN II, which strengthened sanctions against “nonworking” participants in AFDC, placing greater emphasis on immediate job placement.49 Simultaneously, media coverage of poverty and AFDC overwhelmingly constructed welfare as a national problem associated with the black urban poor.50 </w:t>
      </w:r>
    </w:p>
    <w:p w14:paraId="0D5D7D6D" w14:textId="77777777" w:rsidR="00373BD1" w:rsidRPr="00260B2D" w:rsidRDefault="00373BD1" w:rsidP="00373BD1">
      <w:pPr>
        <w:rPr>
          <w:sz w:val="16"/>
        </w:rPr>
      </w:pPr>
      <w:r w:rsidRPr="00260B2D">
        <w:rPr>
          <w:sz w:val="16"/>
        </w:rPr>
        <w:t xml:space="preserve">Phillip and Paul III moved in with their father and stepmother, Henrietta, and spent every weekend with their paternal grandparents. They had little to no contact with their mother during this time. As a child, Phillip was encouraged by his grandparents to go outside and play: “We told him, ‘You’re no different from anyone else. You can ride a bike or do anything you want to do.’ And he did all that.” Playing was an instruction for Phillip on the capacities of his growing body, as the injunction to play is instructive to us for gleaning his family’s views on his disabilities. </w:t>
      </w:r>
    </w:p>
    <w:p w14:paraId="56A1736C" w14:textId="77777777" w:rsidR="00373BD1" w:rsidRPr="00260B2D" w:rsidRDefault="00373BD1" w:rsidP="00373BD1">
      <w:pPr>
        <w:rPr>
          <w:sz w:val="16"/>
        </w:rPr>
      </w:pPr>
      <w:r w:rsidRPr="00BA6452">
        <w:rPr>
          <w:rStyle w:val="StyleUnderline"/>
          <w:highlight w:val="green"/>
        </w:rPr>
        <w:t>Recalling</w:t>
      </w:r>
      <w:r w:rsidRPr="00260B2D">
        <w:rPr>
          <w:rStyle w:val="StyleUnderline"/>
        </w:rPr>
        <w:t xml:space="preserve"> the way </w:t>
      </w:r>
      <w:r w:rsidRPr="00BA6452">
        <w:rPr>
          <w:rStyle w:val="StyleUnderline"/>
          <w:highlight w:val="green"/>
        </w:rPr>
        <w:t>blackness</w:t>
      </w:r>
      <w:r w:rsidRPr="00260B2D">
        <w:rPr>
          <w:rStyle w:val="StyleUnderline"/>
        </w:rPr>
        <w:t xml:space="preserve"> has </w:t>
      </w:r>
      <w:r w:rsidRPr="00BA6452">
        <w:rPr>
          <w:rStyle w:val="StyleUnderline"/>
          <w:highlight w:val="green"/>
        </w:rPr>
        <w:t>frequently</w:t>
      </w:r>
      <w:r w:rsidRPr="00260B2D">
        <w:rPr>
          <w:rStyle w:val="StyleUnderline"/>
        </w:rPr>
        <w:t xml:space="preserve"> been </w:t>
      </w:r>
      <w:r w:rsidRPr="00BA6452">
        <w:rPr>
          <w:rStyle w:val="StyleUnderline"/>
          <w:highlight w:val="green"/>
        </w:rPr>
        <w:t>figured as an obstacle</w:t>
      </w:r>
      <w:r w:rsidRPr="00260B2D">
        <w:rPr>
          <w:rStyle w:val="StyleUnderline"/>
        </w:rPr>
        <w:t xml:space="preserve"> to “overcome”</w:t>
      </w:r>
      <w:r w:rsidRPr="00260B2D">
        <w:rPr>
          <w:sz w:val="16"/>
        </w:rPr>
        <w:t xml:space="preserve"> and </w:t>
      </w:r>
      <w:r w:rsidRPr="00BA6452">
        <w:rPr>
          <w:rStyle w:val="StyleUnderline"/>
          <w:highlight w:val="green"/>
        </w:rPr>
        <w:t>the ways</w:t>
      </w:r>
      <w:r w:rsidRPr="00260B2D">
        <w:rPr>
          <w:rStyle w:val="StyleUnderline"/>
        </w:rPr>
        <w:t xml:space="preserve"> </w:t>
      </w:r>
      <w:r w:rsidRPr="00BA6452">
        <w:rPr>
          <w:rStyle w:val="Emphasis"/>
          <w:highlight w:val="green"/>
        </w:rPr>
        <w:t>disability recurs</w:t>
      </w:r>
      <w:r w:rsidRPr="00260B2D">
        <w:rPr>
          <w:rStyle w:val="StyleUnderline"/>
        </w:rPr>
        <w:t xml:space="preserve"> in an examination of </w:t>
      </w:r>
      <w:r w:rsidRPr="00260B2D">
        <w:rPr>
          <w:rStyle w:val="Emphasis"/>
        </w:rPr>
        <w:t>blackness and transness</w:t>
      </w:r>
      <w:r w:rsidRPr="00260B2D">
        <w:rPr>
          <w:rStyle w:val="StyleUnderline"/>
        </w:rPr>
        <w:t>, Phillip’s grandparents’ encouragement to</w:t>
      </w:r>
      <w:r w:rsidRPr="00260B2D">
        <w:rPr>
          <w:sz w:val="16"/>
        </w:rPr>
        <w:t xml:space="preserve"> their grandson to </w:t>
      </w:r>
      <w:r w:rsidRPr="00260B2D">
        <w:rPr>
          <w:rStyle w:val="StyleUnderline"/>
        </w:rPr>
        <w:t xml:space="preserve">“go play” also </w:t>
      </w:r>
      <w:r w:rsidRPr="00BA6452">
        <w:rPr>
          <w:rStyle w:val="StyleUnderline"/>
          <w:highlight w:val="green"/>
        </w:rPr>
        <w:t>opens</w:t>
      </w:r>
      <w:r w:rsidRPr="00260B2D">
        <w:rPr>
          <w:rStyle w:val="StyleUnderline"/>
        </w:rPr>
        <w:t xml:space="preserve"> onto </w:t>
      </w:r>
      <w:r w:rsidRPr="00BA6452">
        <w:rPr>
          <w:rStyle w:val="StyleUnderline"/>
          <w:highlight w:val="green"/>
        </w:rPr>
        <w:t xml:space="preserve">a </w:t>
      </w:r>
      <w:r w:rsidRPr="00BA6452">
        <w:rPr>
          <w:rStyle w:val="Emphasis"/>
          <w:highlight w:val="green"/>
        </w:rPr>
        <w:t>discussion of assimilation</w:t>
      </w:r>
      <w:r w:rsidRPr="00260B2D">
        <w:rPr>
          <w:sz w:val="16"/>
        </w:rPr>
        <w:t xml:space="preserve"> and the </w:t>
      </w:r>
      <w:r w:rsidRPr="00260B2D">
        <w:rPr>
          <w:rStyle w:val="Emphasis"/>
        </w:rPr>
        <w:t>various orders</w:t>
      </w:r>
      <w:r w:rsidRPr="00260B2D">
        <w:rPr>
          <w:sz w:val="16"/>
        </w:rPr>
        <w:t xml:space="preserve"> minoritized people are given to perform, as if they are no different from anyone else, which is to say, no different from white people. </w:t>
      </w:r>
      <w:r w:rsidRPr="00260B2D">
        <w:rPr>
          <w:rStyle w:val="StyleUnderline"/>
        </w:rPr>
        <w:t>This</w:t>
      </w:r>
      <w:r w:rsidRPr="00260B2D">
        <w:rPr>
          <w:sz w:val="16"/>
        </w:rPr>
        <w:t xml:space="preserve">, on the one hand, </w:t>
      </w:r>
      <w:r w:rsidRPr="00260B2D">
        <w:rPr>
          <w:rStyle w:val="StyleUnderline"/>
        </w:rPr>
        <w:t xml:space="preserve">might be regarded as a “survival strategy,” but, on the other hand, </w:t>
      </w:r>
      <w:r w:rsidRPr="00BA6452">
        <w:rPr>
          <w:rStyle w:val="StyleUnderline"/>
          <w:highlight w:val="green"/>
        </w:rPr>
        <w:t>it</w:t>
      </w:r>
      <w:r w:rsidRPr="00BA6452">
        <w:rPr>
          <w:sz w:val="16"/>
          <w:highlight w:val="green"/>
        </w:rPr>
        <w:t xml:space="preserve"> </w:t>
      </w:r>
      <w:r w:rsidRPr="00BA6452">
        <w:rPr>
          <w:rStyle w:val="StyleUnderline"/>
          <w:highlight w:val="green"/>
        </w:rPr>
        <w:t>maps the</w:t>
      </w:r>
      <w:r w:rsidRPr="00260B2D">
        <w:rPr>
          <w:rStyle w:val="StyleUnderline"/>
        </w:rPr>
        <w:t xml:space="preserve"> colonial </w:t>
      </w:r>
      <w:r w:rsidRPr="00BA6452">
        <w:rPr>
          <w:rStyle w:val="StyleUnderline"/>
          <w:highlight w:val="green"/>
        </w:rPr>
        <w:t>promise</w:t>
      </w:r>
      <w:r w:rsidRPr="00260B2D">
        <w:rPr>
          <w:rStyle w:val="StyleUnderline"/>
        </w:rPr>
        <w:t xml:space="preserve"> of assimilation </w:t>
      </w:r>
      <w:r w:rsidRPr="00BA6452">
        <w:rPr>
          <w:rStyle w:val="StyleUnderline"/>
          <w:highlight w:val="green"/>
        </w:rPr>
        <w:t>as the</w:t>
      </w:r>
      <w:r w:rsidRPr="00260B2D">
        <w:rPr>
          <w:rStyle w:val="StyleUnderline"/>
        </w:rPr>
        <w:t xml:space="preserve"> </w:t>
      </w:r>
      <w:r w:rsidRPr="00260B2D">
        <w:rPr>
          <w:rStyle w:val="Emphasis"/>
        </w:rPr>
        <w:t xml:space="preserve">always </w:t>
      </w:r>
      <w:r w:rsidRPr="00BA6452">
        <w:rPr>
          <w:rStyle w:val="Emphasis"/>
          <w:highlight w:val="green"/>
        </w:rPr>
        <w:t>deferred possibility</w:t>
      </w:r>
      <w:r w:rsidRPr="00260B2D">
        <w:rPr>
          <w:rStyle w:val="StyleUnderline"/>
        </w:rPr>
        <w:t xml:space="preserve"> that one might live into as a way to con- tend with one’s current condition. </w:t>
      </w:r>
    </w:p>
    <w:p w14:paraId="0AD5D240" w14:textId="77777777" w:rsidR="00373BD1" w:rsidRPr="00260B2D" w:rsidRDefault="00373BD1" w:rsidP="00373BD1">
      <w:pPr>
        <w:rPr>
          <w:sz w:val="16"/>
        </w:rPr>
      </w:pPr>
      <w:r w:rsidRPr="00260B2D">
        <w:rPr>
          <w:sz w:val="16"/>
        </w:rPr>
        <w:t xml:space="preserve">In 1984, after another divorce, Paul Jr. moved his sons across the country, to Maryland, to start over and to be close to their aunt, Denise. While in Maryland, Denise sent Paul III and Phillip to private schools and found tutors to work with Phillip on his learning disabilities. Phil- lip would thrive there; he would also fall in love. </w:t>
      </w:r>
    </w:p>
    <w:p w14:paraId="47EF96D3" w14:textId="77777777" w:rsidR="00373BD1" w:rsidRPr="00260B2D" w:rsidRDefault="00373BD1" w:rsidP="00373BD1">
      <w:pPr>
        <w:rPr>
          <w:sz w:val="16"/>
        </w:rPr>
      </w:pPr>
      <w:r w:rsidRPr="00260B2D">
        <w:rPr>
          <w:sz w:val="16"/>
        </w:rPr>
        <w:t xml:space="preserve">At seventeen, Phillip and his girlfriend were expecting a baby and looking for an apartment, and Phillip was determined to support his new family on his McDonald’s wages. In less than three years, their relation- ship dissolved, and Phillip resolved to do something new. He called his mom and decided to move to Iowa. By the time Phillip reconnected with his mother, she had remarried and relocated to Fairfield, Iowa, to be near the Maharishi University of Management, then named the Maharishi International University. Paul III had already spent a year with his mother there, but left because he felt ostracized and because he was experienc- ing some problems with his peer group because of his romantic interest in a young local white woman. Phillip, however, liked Fairfield. He started a job at the fast-­ food chain Hardee’s and did self-­ directed studies on reli- gion. Aisha told Jones, “Phillip got to know me. Phillip’s joy was cook- ing, and he’d be at home in Fairfield, trying these recipes. He thought about becoming a chef and owning his own restaurant at one time. . . . He also used to study a lot about spiritual life; he wanted to study the Bible in its original text and the original of the Koran and meld the two. He wanted to show people that they worship the same God. They’re just looking at different angles.” Phillip developed a fascination with the Vir- gin Mary. He once told his mother he had seen an image of her in a tree outside their house in Fairfield, and for his twenty-­ second birthday, in 1993, Aisha took him to Golden, Colorado, to the Mother Cabrini Shrine. He happened to be home that fall, recuperating from an injury to his left leg, which he broke during a game of touch football at the Job Corps campus in Denison, Iowa. </w:t>
      </w:r>
    </w:p>
    <w:p w14:paraId="4D79F19F" w14:textId="77777777" w:rsidR="00373BD1" w:rsidRPr="00260B2D" w:rsidRDefault="00373BD1" w:rsidP="00373BD1">
      <w:pPr>
        <w:rPr>
          <w:sz w:val="16"/>
        </w:rPr>
      </w:pPr>
      <w:r w:rsidRPr="00260B2D">
        <w:rPr>
          <w:rStyle w:val="StyleUnderline"/>
        </w:rPr>
        <w:t>When Aisha McCain testified at Nissen’s trial</w:t>
      </w:r>
      <w:r w:rsidRPr="00260B2D">
        <w:rPr>
          <w:sz w:val="16"/>
        </w:rPr>
        <w:t xml:space="preserve">, then assistant attor- ney general James Elworth </w:t>
      </w:r>
      <w:r w:rsidRPr="00260B2D">
        <w:rPr>
          <w:rStyle w:val="StyleUnderline"/>
        </w:rPr>
        <w:t>asked her</w:t>
      </w:r>
      <w:r w:rsidRPr="00260B2D">
        <w:rPr>
          <w:sz w:val="16"/>
        </w:rPr>
        <w:t xml:space="preserve"> </w:t>
      </w:r>
      <w:r w:rsidRPr="00260B2D">
        <w:rPr>
          <w:rStyle w:val="StyleUnderline"/>
        </w:rPr>
        <w:t>to tell the court which of Phillip’s legs had been recently broken.</w:t>
      </w:r>
      <w:r w:rsidRPr="00260B2D">
        <w:rPr>
          <w:sz w:val="16"/>
        </w:rPr>
        <w:t xml:space="preserve"> According to the Omaha World Herald News, </w:t>
      </w:r>
      <w:r w:rsidRPr="00260B2D">
        <w:rPr>
          <w:rStyle w:val="StyleUnderline"/>
        </w:rPr>
        <w:t>“[T]he corners of Ms. McCain’s mouth nudged upward</w:t>
      </w:r>
      <w:r w:rsidRPr="00260B2D">
        <w:rPr>
          <w:sz w:val="16"/>
        </w:rPr>
        <w:t xml:space="preserve">. ‘It was hard to tell,’ she said. ‘Phillip was so good with both of them.’”51 </w:t>
      </w:r>
      <w:r w:rsidRPr="00260B2D">
        <w:rPr>
          <w:rStyle w:val="StyleUnderline"/>
        </w:rPr>
        <w:t xml:space="preserve">She would tell reporters covering the trial how </w:t>
      </w:r>
      <w:r w:rsidRPr="00BA6452">
        <w:rPr>
          <w:rStyle w:val="StyleUnderline"/>
          <w:highlight w:val="green"/>
        </w:rPr>
        <w:t>Phillip climbed</w:t>
      </w:r>
      <w:r w:rsidRPr="00260B2D">
        <w:rPr>
          <w:rStyle w:val="StyleUnderline"/>
        </w:rPr>
        <w:t xml:space="preserve"> countless </w:t>
      </w:r>
      <w:r w:rsidRPr="00BA6452">
        <w:rPr>
          <w:rStyle w:val="StyleUnderline"/>
          <w:highlight w:val="green"/>
        </w:rPr>
        <w:t>stairs with a cast</w:t>
      </w:r>
      <w:r w:rsidRPr="00260B2D">
        <w:rPr>
          <w:rStyle w:val="StyleUnderline"/>
        </w:rPr>
        <w:t xml:space="preserve"> on one leg </w:t>
      </w:r>
      <w:r w:rsidRPr="00BA6452">
        <w:rPr>
          <w:rStyle w:val="StyleUnderline"/>
          <w:highlight w:val="green"/>
        </w:rPr>
        <w:t xml:space="preserve">and </w:t>
      </w:r>
      <w:r w:rsidRPr="00BA6452">
        <w:rPr>
          <w:rStyle w:val="Emphasis"/>
          <w:highlight w:val="green"/>
        </w:rPr>
        <w:t>a</w:t>
      </w:r>
      <w:r w:rsidRPr="00260B2D">
        <w:rPr>
          <w:rStyle w:val="Emphasis"/>
        </w:rPr>
        <w:t xml:space="preserve"> </w:t>
      </w:r>
      <w:r w:rsidRPr="00BA6452">
        <w:rPr>
          <w:rStyle w:val="Emphasis"/>
          <w:highlight w:val="green"/>
        </w:rPr>
        <w:t>prosthetic</w:t>
      </w:r>
      <w:r w:rsidRPr="00260B2D">
        <w:rPr>
          <w:rStyle w:val="Emphasis"/>
        </w:rPr>
        <w:t xml:space="preserve"> implement for the other</w:t>
      </w:r>
      <w:r w:rsidRPr="00260B2D">
        <w:rPr>
          <w:rStyle w:val="StyleUnderline"/>
        </w:rPr>
        <w:t xml:space="preserve"> during their recent pilgrimage </w:t>
      </w:r>
      <w:r w:rsidRPr="00BA6452">
        <w:rPr>
          <w:rStyle w:val="StyleUnderline"/>
          <w:highlight w:val="green"/>
        </w:rPr>
        <w:t>to the Mother Cabrini Shrine.</w:t>
      </w:r>
      <w:r w:rsidRPr="00260B2D">
        <w:rPr>
          <w:sz w:val="16"/>
        </w:rPr>
        <w:t xml:space="preserve"> “‘He walked up a hundredsomething steps with a cast on his leg, and this is his good leg,’ Aisha recalled. ‘</w:t>
      </w:r>
      <w:r w:rsidRPr="00260B2D">
        <w:rPr>
          <w:rStyle w:val="StyleUnderline"/>
        </w:rPr>
        <w:t>It was an ordea</w:t>
      </w:r>
      <w:r w:rsidRPr="00260B2D">
        <w:rPr>
          <w:sz w:val="16"/>
        </w:rPr>
        <w:t xml:space="preserve">l for him to go to the top of the shrine. I was really surprised. </w:t>
      </w:r>
      <w:r w:rsidRPr="00260B2D">
        <w:rPr>
          <w:rStyle w:val="StyleUnderline"/>
        </w:rPr>
        <w:t>He really had to go through a lot of effort to get up there.</w:t>
      </w:r>
      <w:r w:rsidRPr="00260B2D">
        <w:rPr>
          <w:sz w:val="16"/>
        </w:rPr>
        <w:t xml:space="preserve"> We took a picture of the two of us at the top.’” </w:t>
      </w:r>
    </w:p>
    <w:p w14:paraId="5A3739DA" w14:textId="77777777" w:rsidR="00373BD1" w:rsidRDefault="00373BD1" w:rsidP="00373BD1">
      <w:r>
        <w:lastRenderedPageBreak/>
        <w:t>[PARAGRAPH BREAKS PAUSE]</w:t>
      </w:r>
    </w:p>
    <w:p w14:paraId="13B338EA" w14:textId="77777777" w:rsidR="00373BD1" w:rsidRPr="00260B2D" w:rsidRDefault="00373BD1" w:rsidP="00373BD1">
      <w:pPr>
        <w:rPr>
          <w:sz w:val="6"/>
          <w:szCs w:val="6"/>
        </w:rPr>
      </w:pPr>
      <w:r w:rsidRPr="00260B2D">
        <w:rPr>
          <w:sz w:val="6"/>
          <w:szCs w:val="6"/>
        </w:rPr>
        <w:t>By 1993, Phillip was already completing his curriculum at Job Corps, a free education and training program administered by the U.S. Department of Labor for young people at least sixteen years of age who qualify as low income. He was the Business Club president at the Deni- son, Iowa, location and represented the center at a national event held in Washington, D.C.52 As Aphrodite Jones relates, “His Job Corps fam- ily was ever so proud of him for that and Dick Knowles, the town’s newspaper editor and one of the people responsible for bringing Job Corps to Denison, encouraged DeVine to consider running for mayor.” Job Corps officer Ike Johnson spoke of DeVine as “the kind of student a lot of other students would like to emulate because he had those lead- ership qualities. People were just drawn to him.” Outgoing and good-looking, Phillip, according to Jones, “had his choice of girls on campus, and having been there a while, had dated plenty.” Officer Johnson recalled, “He used to take out very nice looking girls, very nice intellectual girls, and along came this lady who was different.” Had it not been for his broken leg, Phillip may have never met Leslie Tisdel. He was planning to transfer to a Job Corps center in Colorado that fall.53 By all accounts, the attraction between Leslie and Phillip was immediate. Jones writes, “Almost from the moment Leslie met DeVine, she couldn’t help but notice him—­ he was one of those people who stand out in a crowd. Being just a year older than her . . . she was already thinking of him as marriage material. He was the right age, the right size, the right color for her.” By “right color,” it should be noted that Jones is referring to the fact that Leslie had a daughter with a black man; she and Phillip developed plans to regain custody and raise the child together in Colorado Springs. It is unclear whether and how the matter of paternity was addressed in Phillip’s earlier romantic relationship in D.C., bringing to mind Sher- ley Williams’s short story “Tell Martha Not to Moan,” which opens with a question and response: “Who’s the daddy?” “Time.”54 This matter of paternity, as it also signifies a relation to time, must be kept in mind, as it pertains to the narration of romance between Phillip and Leslie Tisdel in the Brandon archive. At the very least, there are inferences to draw here about how the two relationships—­ in D.C. and in Falls City—­ articulated Phillip’s vision for fatherhood in/as his future. Phillip and Leslie had not been dating for more than a few weeks before Leslie left Job Corps and returned to Falls City, Nebraska. Phillip made plans to spend the holidays with her, arriving by bus in the nearby city of Omaha on December 14, 1993. Leslie, Lisa Lambert, and Bran- don Teena had all gone to pick him up from the station. According to Jones, upon Phillip’s arrival in Falls City, “Leslie and Phillip were at odds, and Phil realized he had made a mistake.” Among the many guests and residents at Leslie Tisdel’s family home was “her buddy” Lenny Landrum, whom Phillip, as Aphrodite Jones relates, “thought . . . should leave.” Aphrodite Jones writes that Lenny and Phillip would eventually become friendly with one another. They would find common topics for discussion, “like Salt-­ N-­ Pepa, Boyz II Men, Michael Jordan and the Chi- cago Bulls” and their mutual experiences in gangs—­ Lenny was in the Crips, and Phillip “had once been part of the Bloods.” This detail about gang affiliation emerges seemingly out of nowhere in Jones’s discussion of Phillip DeVine. Yet for it to appear alongside black pop-­ cultural refer- ences suggests a crucial constitutive absence in Phillip’s narration, namely, his position and participation within black communities, or that which I have previously described as the vexed appearance of black sociality, which, as it has emerged across the book, has figured various sites of animating abjection. To consider these two figures, Lenny—­ described as “a person of color” and “only half black”—­ and Phillip—­ who, according to all records, was “one of a few” blacks, if not the only black, in Hum- boldt (at the time of the killings)—­ is to contend with how the epistemic rupture of gang life in Jones’s narrative foreshadows Phillip DeVine’s figuration as a tear in the Brandon archive, as Phillip’s minimized, sin- gular form proliferates into incalculable and maximal forms of blackness. His presence in Falls City, and later Humboldt, also indexes the larger presence of blackness that is positioned out of view and characterized as out of place within those geographies. There is an auxiliary claim to make here about the supposed dis- respectability of gang life as a mode of black sociality. I am attempting not to rescue it from its disrespectable position so much as to signal how the term “gang life” further emphasizes the ways black assemblages are constructed as animating abjections and, perhaps more importantly, to emphasize that the narrative of DeVine is not one of “innocence,” pre- cisely because black assembly—­ and the individuated presence of black- ness—­ is regarded as suspicious and is framed through a grammar of criminality. Leslie perceived Phillip’s initial dislike of Landrum’s presence as a sign of his jealousy; there would be a number of breakups and recon- ciliations over the winter break. They would fight and have sex and make future plans, but before New Year’s Eve they broke up for good. On December 30, Leslie drove Phillip to Lisa Lambert’s house, the first stop in Phillip’s plans to leave Nebraska and head back home to his mom’s house in Fairfield. He had already called his mom, “saying he needed money for a bus ticket home as soon as possible. Arrangements were made, but DeVine didn’t live until the next bus left.”55</w:t>
      </w:r>
    </w:p>
    <w:p w14:paraId="5D9B1EE1" w14:textId="77777777" w:rsidR="00373BD1" w:rsidRPr="00521EAA" w:rsidRDefault="00373BD1" w:rsidP="00373BD1">
      <w:r w:rsidRPr="00521EAA">
        <w:t>[PARAGRAPH INTEGRITY RESUMES]</w:t>
      </w:r>
    </w:p>
    <w:p w14:paraId="22FC8E95" w14:textId="77777777" w:rsidR="00373BD1" w:rsidRPr="00521EAA" w:rsidRDefault="00373BD1" w:rsidP="00373BD1">
      <w:pPr>
        <w:rPr>
          <w:sz w:val="16"/>
        </w:rPr>
      </w:pPr>
      <w:r w:rsidRPr="00521EAA">
        <w:rPr>
          <w:rStyle w:val="StyleUnderline"/>
        </w:rPr>
        <w:t>According to the</w:t>
      </w:r>
      <w:r w:rsidRPr="00521EAA">
        <w:rPr>
          <w:sz w:val="16"/>
        </w:rPr>
        <w:t xml:space="preserve"> prosecution’s </w:t>
      </w:r>
      <w:r w:rsidRPr="00521EAA">
        <w:rPr>
          <w:rStyle w:val="StyleUnderline"/>
        </w:rPr>
        <w:t>closing statement at the Nissen trial,</w:t>
      </w:r>
      <w:r w:rsidRPr="00521EAA">
        <w:rPr>
          <w:sz w:val="16"/>
        </w:rPr>
        <w:t xml:space="preserve"> “He’s [Nissen’s] the one that goes to get Phillip DeVine, and in his own words he’s sayin’ ‘I knew then nobody was gettin’ out alive.’ And he goes and gets Phillip DeVine, who is a member of a minority race that he doesn’t much care for to begin with, and he brings Phillip DeVine into that living room where he can be shot. And </w:t>
      </w:r>
      <w:r w:rsidRPr="00521EAA">
        <w:rPr>
          <w:rStyle w:val="StyleUnderline"/>
        </w:rPr>
        <w:t>the gun jams.”</w:t>
      </w:r>
      <w:r w:rsidRPr="00521EAA">
        <w:rPr>
          <w:sz w:val="16"/>
        </w:rPr>
        <w:t xml:space="preserve"> Though not emphasized in the closing statement, DeVine’s being moved into the liv- ing room, where his body was later found by Anna Mae Lambert, was a way of staging the crime in relation to a disapprobation of interracial sexuality. Both historically and as a matter of the recent past (with regard to his relationship with Leslie), but also into the future (such that his presence would not be read as an indication of potential sexual involve- ment with Lisa or Brandon), in this way, Phillip’s death figured a fold in time that brings his particular experience of execution into relation with the history and ongoing practices of lynching.</w:t>
      </w:r>
    </w:p>
    <w:p w14:paraId="4DF6B2BC" w14:textId="77777777" w:rsidR="00373BD1" w:rsidRPr="00521EAA" w:rsidRDefault="00373BD1" w:rsidP="00373BD1">
      <w:pPr>
        <w:rPr>
          <w:rStyle w:val="Emphasis"/>
        </w:rPr>
      </w:pPr>
      <w:r w:rsidRPr="00521EAA">
        <w:rPr>
          <w:rStyle w:val="Emphasis"/>
        </w:rPr>
        <w:t xml:space="preserve">“And </w:t>
      </w:r>
      <w:r w:rsidRPr="00BA6452">
        <w:rPr>
          <w:rStyle w:val="Emphasis"/>
          <w:highlight w:val="green"/>
        </w:rPr>
        <w:t>the gun jams.”</w:t>
      </w:r>
    </w:p>
    <w:p w14:paraId="0C33B084" w14:textId="77777777" w:rsidR="00373BD1" w:rsidRPr="00521EAA" w:rsidRDefault="00373BD1" w:rsidP="00373BD1">
      <w:pPr>
        <w:rPr>
          <w:sz w:val="16"/>
        </w:rPr>
      </w:pPr>
      <w:r w:rsidRPr="00521EAA">
        <w:rPr>
          <w:sz w:val="16"/>
        </w:rPr>
        <w:t xml:space="preserve">It is seductive but perhaps too easy to read the gun as a failure of the white phallus. Surely, white cisheteropatriarchy is not infallible, as it remains lethal. Rather than thinking about the jamming of the gun as a moment of white cis-­ heteropatriarchal fallibility, </w:t>
      </w:r>
      <w:r w:rsidRPr="00521EAA">
        <w:rPr>
          <w:rStyle w:val="StyleUnderline"/>
        </w:rPr>
        <w:t>I would underscore here what that moment</w:t>
      </w:r>
      <w:r w:rsidRPr="00521EAA">
        <w:rPr>
          <w:sz w:val="16"/>
        </w:rPr>
        <w:t xml:space="preserve"> </w:t>
      </w:r>
      <w:r w:rsidRPr="00521EAA">
        <w:rPr>
          <w:rStyle w:val="StyleUnderline"/>
        </w:rPr>
        <w:t>signified</w:t>
      </w:r>
      <w:r w:rsidRPr="00521EAA">
        <w:rPr>
          <w:sz w:val="16"/>
        </w:rPr>
        <w:t xml:space="preserve"> in DeVine’s life</w:t>
      </w:r>
      <w:r w:rsidRPr="00521EAA">
        <w:rPr>
          <w:rStyle w:val="StyleUnderline"/>
        </w:rPr>
        <w:t>, which is to focus on the moments in which the gun was pointed at his head</w:t>
      </w:r>
      <w:r w:rsidRPr="00521EAA">
        <w:rPr>
          <w:sz w:val="16"/>
        </w:rPr>
        <w:t xml:space="preserve"> and fired, </w:t>
      </w:r>
      <w:r w:rsidRPr="00521EAA">
        <w:rPr>
          <w:rStyle w:val="Emphasis"/>
        </w:rPr>
        <w:t xml:space="preserve">and </w:t>
      </w:r>
      <w:r w:rsidRPr="00BA6452">
        <w:rPr>
          <w:rStyle w:val="Emphasis"/>
          <w:highlight w:val="green"/>
        </w:rPr>
        <w:t>yet he survived</w:t>
      </w:r>
      <w:r w:rsidRPr="00521EAA">
        <w:rPr>
          <w:rStyle w:val="Emphasis"/>
        </w:rPr>
        <w:t>.</w:t>
      </w:r>
      <w:r w:rsidRPr="00521EAA">
        <w:rPr>
          <w:sz w:val="16"/>
        </w:rPr>
        <w:t xml:space="preserve"> He survived in the richness of that word’s meaning, that is, he lived a life that exceeded life—­ super vivere— ­ and yet </w:t>
      </w:r>
      <w:r w:rsidRPr="00BA6452">
        <w:rPr>
          <w:rStyle w:val="StyleUnderline"/>
          <w:highlight w:val="green"/>
        </w:rPr>
        <w:t>black survival here</w:t>
      </w:r>
      <w:r w:rsidRPr="00521EAA">
        <w:rPr>
          <w:rStyle w:val="StyleUnderline"/>
        </w:rPr>
        <w:t>,</w:t>
      </w:r>
      <w:r w:rsidRPr="00521EAA">
        <w:rPr>
          <w:sz w:val="16"/>
        </w:rPr>
        <w:t xml:space="preserve"> as elsewhere, mitigates the supposed distinction between “super” and “sub,” such that one </w:t>
      </w:r>
      <w:r w:rsidRPr="00521EAA">
        <w:rPr>
          <w:rStyle w:val="StyleUnderline"/>
        </w:rPr>
        <w:t xml:space="preserve">might suggest that black life </w:t>
      </w:r>
      <w:r w:rsidRPr="00BA6452">
        <w:rPr>
          <w:rStyle w:val="StyleUnderline"/>
          <w:highlight w:val="green"/>
        </w:rPr>
        <w:t>subverts</w:t>
      </w:r>
      <w:r w:rsidRPr="00521EAA">
        <w:rPr>
          <w:sz w:val="16"/>
        </w:rPr>
        <w:t xml:space="preserve">—­ sub vere— </w:t>
      </w:r>
      <w:r w:rsidRPr="00521EAA">
        <w:rPr>
          <w:rStyle w:val="StyleUnderline"/>
        </w:rPr>
        <w:t xml:space="preserve">the meaning of </w:t>
      </w:r>
      <w:r w:rsidRPr="00BA6452">
        <w:rPr>
          <w:rStyle w:val="StyleUnderline"/>
          <w:highlight w:val="green"/>
        </w:rPr>
        <w:t>life as</w:t>
      </w:r>
      <w:r w:rsidRPr="00521EAA">
        <w:rPr>
          <w:rStyle w:val="StyleUnderline"/>
        </w:rPr>
        <w:t xml:space="preserve"> it has been </w:t>
      </w:r>
      <w:r w:rsidRPr="00BA6452">
        <w:rPr>
          <w:rStyle w:val="StyleUnderline"/>
          <w:highlight w:val="green"/>
        </w:rPr>
        <w:t>constructed</w:t>
      </w:r>
      <w:r w:rsidRPr="00521EAA">
        <w:rPr>
          <w:rStyle w:val="StyleUnderline"/>
        </w:rPr>
        <w:t xml:space="preserve"> </w:t>
      </w:r>
      <w:r w:rsidRPr="00BA6452">
        <w:rPr>
          <w:rStyle w:val="StyleUnderline"/>
          <w:highlight w:val="green"/>
        </w:rPr>
        <w:t>through West</w:t>
      </w:r>
      <w:r w:rsidRPr="00521EAA">
        <w:rPr>
          <w:rStyle w:val="StyleUnderline"/>
        </w:rPr>
        <w:t xml:space="preserve">ern </w:t>
      </w:r>
      <w:r w:rsidRPr="00BA6452">
        <w:rPr>
          <w:rStyle w:val="StyleUnderline"/>
          <w:highlight w:val="green"/>
        </w:rPr>
        <w:t>episte- mology</w:t>
      </w:r>
      <w:r w:rsidRPr="00521EAA">
        <w:rPr>
          <w:rStyle w:val="StyleUnderline"/>
        </w:rPr>
        <w:t>.</w:t>
      </w:r>
      <w:r w:rsidRPr="00521EAA">
        <w:rPr>
          <w:sz w:val="16"/>
        </w:rPr>
        <w:t xml:space="preserve"> In Lorde’s “litany for survival,” she described such a moment as “in the hours between dawns / looking inward and outward / at once before and after,” revealing the ways that living beyond life also arranges, or perhaps exposes, time as outside of time and self, beyond self, which is to say that the “self” is itself a rupture, particularly with regard to the dominant epistemic, ethical, and ontological conceptions and codes that give rise to the overrepresentation of Man as human.56</w:t>
      </w:r>
    </w:p>
    <w:p w14:paraId="36075FBE" w14:textId="77777777" w:rsidR="00373BD1" w:rsidRPr="00521EAA" w:rsidRDefault="00373BD1" w:rsidP="00373BD1">
      <w:pPr>
        <w:rPr>
          <w:sz w:val="16"/>
        </w:rPr>
      </w:pPr>
      <w:r w:rsidRPr="00521EAA">
        <w:rPr>
          <w:sz w:val="16"/>
        </w:rPr>
        <w:t xml:space="preserve">As it relates to the temporalities of sociogenic invention, </w:t>
      </w:r>
      <w:r w:rsidRPr="00BA6452">
        <w:rPr>
          <w:rStyle w:val="StyleUnderline"/>
          <w:highlight w:val="green"/>
        </w:rPr>
        <w:t>“the gun jams” signals a</w:t>
      </w:r>
      <w:r w:rsidRPr="00521EAA">
        <w:rPr>
          <w:rStyle w:val="StyleUnderline"/>
        </w:rPr>
        <w:t xml:space="preserve"> </w:t>
      </w:r>
      <w:r w:rsidRPr="00521EAA">
        <w:rPr>
          <w:rStyle w:val="Emphasis"/>
        </w:rPr>
        <w:t xml:space="preserve">disruptive </w:t>
      </w:r>
      <w:r w:rsidRPr="00BA6452">
        <w:rPr>
          <w:rStyle w:val="Emphasis"/>
          <w:highlight w:val="green"/>
        </w:rPr>
        <w:t>intrusion</w:t>
      </w:r>
      <w:r w:rsidRPr="00BA6452">
        <w:rPr>
          <w:rStyle w:val="StyleUnderline"/>
          <w:highlight w:val="green"/>
        </w:rPr>
        <w:t xml:space="preserve"> of </w:t>
      </w:r>
      <w:r w:rsidRPr="00BA6452">
        <w:rPr>
          <w:rStyle w:val="Emphasis"/>
          <w:highlight w:val="green"/>
        </w:rPr>
        <w:t>the future’s</w:t>
      </w:r>
      <w:r w:rsidRPr="00521EAA">
        <w:rPr>
          <w:rStyle w:val="Emphasis"/>
        </w:rPr>
        <w:t xml:space="preserve"> incrementalized </w:t>
      </w:r>
      <w:r w:rsidRPr="00BA6452">
        <w:rPr>
          <w:rStyle w:val="Emphasis"/>
          <w:highlight w:val="green"/>
        </w:rPr>
        <w:t>past</w:t>
      </w:r>
      <w:r w:rsidRPr="00BA6452">
        <w:rPr>
          <w:rStyle w:val="StyleUnderline"/>
          <w:highlight w:val="green"/>
        </w:rPr>
        <w:t xml:space="preserve">, which includes </w:t>
      </w:r>
      <w:r w:rsidRPr="00BA6452">
        <w:rPr>
          <w:rStyle w:val="Emphasis"/>
          <w:highlight w:val="green"/>
        </w:rPr>
        <w:t>the now</w:t>
      </w:r>
      <w:r w:rsidRPr="00BA6452">
        <w:rPr>
          <w:sz w:val="16"/>
          <w:highlight w:val="green"/>
        </w:rPr>
        <w:t>,</w:t>
      </w:r>
      <w:r w:rsidRPr="00521EAA">
        <w:rPr>
          <w:sz w:val="16"/>
        </w:rPr>
        <w:t xml:space="preserve"> which is to say, and as Dionne Brand has writ- ten, </w:t>
      </w:r>
      <w:r w:rsidRPr="00521EAA">
        <w:rPr>
          <w:rStyle w:val="StyleUnderline"/>
        </w:rPr>
        <w:t>DeVine’s survival in this moment is a “tear in the world,” “a rupture in history, a rupture in the quality of being.”</w:t>
      </w:r>
      <w:r w:rsidRPr="00521EAA">
        <w:rPr>
          <w:sz w:val="16"/>
        </w:rPr>
        <w:t>57</w:t>
      </w:r>
    </w:p>
    <w:p w14:paraId="53F0C0CF" w14:textId="77777777" w:rsidR="00373BD1" w:rsidRPr="00521EAA" w:rsidRDefault="00373BD1" w:rsidP="00373BD1">
      <w:pPr>
        <w:rPr>
          <w:sz w:val="16"/>
        </w:rPr>
      </w:pPr>
      <w:r w:rsidRPr="00521EAA">
        <w:rPr>
          <w:sz w:val="16"/>
        </w:rPr>
        <w:t>DeVine’s posthumous life began a few moments later. DeVine’s presence portended, for Lisa’s mother, the reality of her daughter’s death: “As she stepped inside, seeing the young man dead on the floor, she could only think the worst. Lisa is probably dead in the bedroom, she thought.” Leslie and her sister, Lana Tisdel, arrived at the crime scene on Decem- ber 31, 1993, asking to speak to Phil; they told the police that Phillip owed them gas money. DeVine was invoked—­ usually in passing—­ in news coverage of the case, which was then interred in the Brandon archive. As it relates to these passing invocations that work as erasing gestures, one might ask the same question posed by Sonia Sanchez in a poem: “Did they search for pieces of life / by fingerprinting the ash?”58</w:t>
      </w:r>
    </w:p>
    <w:p w14:paraId="5621954C" w14:textId="77777777" w:rsidR="00373BD1" w:rsidRPr="00521EAA" w:rsidRDefault="00373BD1" w:rsidP="00373BD1">
      <w:pPr>
        <w:rPr>
          <w:sz w:val="16"/>
        </w:rPr>
      </w:pPr>
      <w:r w:rsidRPr="00521EAA">
        <w:rPr>
          <w:rStyle w:val="StyleUnderline"/>
        </w:rPr>
        <w:t>Perhaps I should have let DeVine rest.</w:t>
      </w:r>
      <w:r w:rsidRPr="00521EAA">
        <w:rPr>
          <w:sz w:val="16"/>
        </w:rPr>
        <w:t xml:space="preserve"> As Fred Moten reminds, “What is often overlooked in blackness is bound up with what has often been overseen.”59 And as Brand explains, “The self which is unobserv- able is a mystery. </w:t>
      </w:r>
      <w:r w:rsidRPr="00521EAA">
        <w:rPr>
          <w:rStyle w:val="StyleUnderline"/>
        </w:rPr>
        <w:t>It is imprisoned in the observed.</w:t>
      </w:r>
      <w:r w:rsidRPr="00521EAA">
        <w:rPr>
          <w:sz w:val="16"/>
        </w:rPr>
        <w:t xml:space="preserve"> It is constantly strug- gling to wrest itself from the warp of its public ownerships. </w:t>
      </w:r>
      <w:r w:rsidRPr="00521EAA">
        <w:rPr>
          <w:rStyle w:val="StyleUnderline"/>
        </w:rPr>
        <w:t>Its own language is plain yet secret.</w:t>
      </w:r>
      <w:r w:rsidRPr="00521EAA">
        <w:rPr>
          <w:sz w:val="16"/>
        </w:rPr>
        <w:t xml:space="preserve"> Rather, obscured.”60 </w:t>
      </w:r>
      <w:r w:rsidRPr="00521EAA">
        <w:rPr>
          <w:rStyle w:val="StyleUnderline"/>
        </w:rPr>
        <w:t>Sociogenic invention</w:t>
      </w:r>
      <w:r w:rsidRPr="00521EAA">
        <w:rPr>
          <w:sz w:val="16"/>
        </w:rPr>
        <w:t xml:space="preserve">, though, </w:t>
      </w:r>
      <w:r w:rsidRPr="00521EAA">
        <w:rPr>
          <w:rStyle w:val="StyleUnderline"/>
        </w:rPr>
        <w:t>is not concerned with ownership, and the mystery I have pains- takingly attempted to solve is perhaps too plain—­</w:t>
      </w:r>
      <w:r w:rsidRPr="00521EAA">
        <w:rPr>
          <w:sz w:val="16"/>
        </w:rPr>
        <w:t xml:space="preserve"> namely, </w:t>
      </w:r>
      <w:r w:rsidRPr="00521EAA">
        <w:rPr>
          <w:rStyle w:val="StyleUnderline"/>
        </w:rPr>
        <w:t xml:space="preserve">that Phillip DeVine </w:t>
      </w:r>
      <w:r w:rsidRPr="00521EAA">
        <w:rPr>
          <w:rStyle w:val="Emphasis"/>
        </w:rPr>
        <w:t>had a life</w:t>
      </w:r>
      <w:r w:rsidRPr="00521EAA">
        <w:rPr>
          <w:sz w:val="16"/>
        </w:rPr>
        <w:t xml:space="preserve">, however sutured to death, and </w:t>
      </w:r>
      <w:r w:rsidRPr="00521EAA">
        <w:rPr>
          <w:rStyle w:val="StyleUnderline"/>
        </w:rPr>
        <w:t>that he still lives in the even-so and as-yet of living, as black and trans life does.</w:t>
      </w:r>
      <w:r w:rsidRPr="00521EAA">
        <w:rPr>
          <w:sz w:val="16"/>
        </w:rPr>
        <w:t xml:space="preserve"> </w:t>
      </w:r>
    </w:p>
    <w:p w14:paraId="6169651E" w14:textId="77777777" w:rsidR="00373BD1" w:rsidRPr="00521EAA" w:rsidRDefault="00373BD1" w:rsidP="00373BD1">
      <w:pPr>
        <w:rPr>
          <w:sz w:val="16"/>
        </w:rPr>
      </w:pPr>
      <w:r w:rsidRPr="00521EAA">
        <w:rPr>
          <w:rStyle w:val="StyleUnderline"/>
        </w:rPr>
        <w:t>By “inventing a life” for Phillip DeVine, I am not attempting to make a case for a new martyr</w:t>
      </w:r>
      <w:r w:rsidRPr="00521EAA">
        <w:rPr>
          <w:sz w:val="16"/>
        </w:rPr>
        <w:t xml:space="preserve"> from the materials of the Brandon archive. There are too many names listed on the impossibly long ledger of black and trans deaths, and </w:t>
      </w:r>
      <w:r w:rsidRPr="00521EAA">
        <w:rPr>
          <w:rStyle w:val="StyleUnderline"/>
        </w:rPr>
        <w:t>this is not a story that equates national memory with national restoration</w:t>
      </w:r>
      <w:r w:rsidRPr="00521EAA">
        <w:rPr>
          <w:sz w:val="16"/>
        </w:rPr>
        <w:t xml:space="preserve">. Rather, at least in part, </w:t>
      </w:r>
      <w:r w:rsidRPr="00521EAA">
        <w:rPr>
          <w:rStyle w:val="StyleUnderline"/>
        </w:rPr>
        <w:t xml:space="preserve">I am proposing that </w:t>
      </w:r>
      <w:r w:rsidRPr="00521EAA">
        <w:rPr>
          <w:rStyle w:val="StyleUnderline"/>
        </w:rPr>
        <w:lastRenderedPageBreak/>
        <w:t>DeVine’s biomythographical life disrupts and reshapes the dominant view of the Humboldt killings, unsettling</w:t>
      </w:r>
      <w:r w:rsidRPr="00521EAA">
        <w:rPr>
          <w:sz w:val="16"/>
        </w:rPr>
        <w:t xml:space="preserve"> and upending </w:t>
      </w:r>
      <w:r w:rsidRPr="00521EAA">
        <w:rPr>
          <w:rStyle w:val="StyleUnderline"/>
        </w:rPr>
        <w:t>the ways that archive has been put toward claims for a</w:t>
      </w:r>
      <w:r w:rsidRPr="00521EAA">
        <w:rPr>
          <w:sz w:val="16"/>
        </w:rPr>
        <w:t xml:space="preserve"> </w:t>
      </w:r>
      <w:r w:rsidRPr="00521EAA">
        <w:rPr>
          <w:rStyle w:val="StyleUnderline"/>
        </w:rPr>
        <w:t>juridical grammar for trans inclusion.</w:t>
      </w:r>
      <w:r w:rsidRPr="00521EAA">
        <w:rPr>
          <w:sz w:val="16"/>
        </w:rPr>
        <w:t xml:space="preserve"> From this vantage point, Elworth’s instruction to the jurors—­ “Consider Phillip DeVine”—­ takes on different meanings as one is faced with how racial terror animated the scene of spectacularized (and exemplarized) anti- trans violence, just as one confronts how blackness and antiblackness undergirded the logics of the three killings and the recurrent, reiterative circulations of meaning about their deaths into the contemporary.</w:t>
      </w:r>
    </w:p>
    <w:p w14:paraId="235907F1" w14:textId="77777777" w:rsidR="00373BD1" w:rsidRPr="00521EAA" w:rsidRDefault="00373BD1" w:rsidP="00373BD1">
      <w:pPr>
        <w:rPr>
          <w:sz w:val="16"/>
        </w:rPr>
      </w:pPr>
      <w:r w:rsidRPr="00521EAA">
        <w:rPr>
          <w:sz w:val="16"/>
        </w:rPr>
        <w:t>These considerations find enunciation in the #SayHerName move- ment, which, following the death of Sandra Bland, has given expression to the ways antiblack violence affects black women and girls, finding sonic elaboration in Janelle Monae’s anthemic song “Hell You Talmbout (Say Their Names).” Because Say Her/Their Name(s) functions both as a digital repository and a catalog of those whose exposure to violence has precipitated their premature deaths, it is worthwhile to reflect on what assumptions and politics about memory are fomented within var- ious political movements, including Black Lives Matter, Trans Lives Matter, and Black Trans Lives Matter, which are invested in securing the existence of black and trans people in the present and into the future. The practice of remembering and saying their names is also a demand for new structures for naming that evince and eviscerate the conditions that continually produce black and trans death.</w:t>
      </w:r>
    </w:p>
    <w:p w14:paraId="29926C70" w14:textId="77777777" w:rsidR="00373BD1" w:rsidRPr="00521EAA" w:rsidRDefault="00373BD1" w:rsidP="00373BD1">
      <w:pPr>
        <w:rPr>
          <w:sz w:val="16"/>
        </w:rPr>
      </w:pPr>
      <w:r w:rsidRPr="00521EAA">
        <w:rPr>
          <w:sz w:val="16"/>
        </w:rPr>
        <w:t>It is also worth noting here that the variation Black Trans Lives Matter highlights an impetus to specify and make explicit black trans life, even as movement leaders have attested to “a fundamental belief that when we say Black Lives Matter, we mean all black lives matter.”61 In his musings on BLM, which he describes as, “from its inception, a feminist and queer proposition,” Jared Sexton provides a list of names, curated to demonstrate a range of figures beyond and alongside black cisgender men, that constitute part of the rhetorical landscape of the movement—“Jordan Davis and Renisha McBride and Eric Garner and Aiyana Stanley-James [sic] and Sean Bell and CeCe McDonald and Jonathan Ferrell and Rekia Boyd and . . .”—­ before he arrives at the “overriding question”: “[H]ow do we create a world were black lives matter to everyone?”62 It is a worthy and weighty question that I will attend to momentarily. However, before that—­ or perhaps as a way to begin to address Sexton’s “overriding question”—­ it is necessary to linger on the catalog of figures he invokes. Amid his necessarily incomplete list of whose lives matter in the BLM movement, CeCe McDonald’s name emerges as an anomaly of sorts, as she is both the only trans person on Sexton’s list and the only figure who remains alive. McDonald made national headlines in 2012 when, after being verbally attacked with racist, sexist, antiqueer, and anti- trans epithets as well as physically assaulted, she accepted a plea deal for second-­ degree manslaughter for the death of Dean Schmitz. Although journalists and advocates pointed to the incident as a clear matter of self-­ defense, McDonald was sentenced to forty-­ one months in a men’s prison in Minnesota. As journalist Akiba Solomon noted in an article about the case in Ebony, CeCe McDonald was, for all intents and pur- poses, being “punished for surviving.”63 She was released from prison on January 13, 2014.</w:t>
      </w:r>
    </w:p>
    <w:p w14:paraId="7156CDE4" w14:textId="77777777" w:rsidR="00373BD1" w:rsidRPr="00521EAA" w:rsidRDefault="00373BD1" w:rsidP="00373BD1">
      <w:pPr>
        <w:rPr>
          <w:sz w:val="16"/>
        </w:rPr>
      </w:pPr>
      <w:r w:rsidRPr="00521EAA">
        <w:rPr>
          <w:sz w:val="16"/>
        </w:rPr>
        <w:t>Perhaps McDonald’s encounter with the prison industrial com- plex explains how she would find inclusion on Sexton’s list. As numer- ous scholars have discussed in different ways, carceral life is the new Jim Crow (à la Michelle Alexander); it is neo–­ slave life (see Ruth Wilson Gilmore, and Dennis Childs, among others) and a form of social death, produced, as Lisa Marie Cacho succinctly explains, by “racism [as] a kill- ing abstraction . . . [that] creates spaces of living death.”64 Maybe what Eric Stanley refers to as “near life,” a kind of “death-­ in-­ waiting” that “con- stitutes for the queer that which is the sign of vitality itself,” serves as an interpretive frame that would encompass McDonald in a list of those whose lives have found different significations in and through death.65 Although it remains unclear from Sexton’s list whether this was the point of interring McDonald’s name among the cissexual dead, it does seem that her anomalous inclusion gets to the heart of Afropessimism, as Sex- ton has defined it; in other words, McDonald’s “still life” conveys how “Black life is not lived in the world that the world lives in, but it is lived underground, in outer space. . . . [It] is not social . . . [but] lived in social death.”66 On McDonald’s own terms, as conveyed in her prison letters, she seems to live in what L. H. Stallings, drawing on the work of Alvin Plantinga, describes as a “trans-­ world identity,” a human praxis that actu- alizes in “the ability to think of whatever one acknowledges as possible in the spatio-­ temporal world.”67 As McDonald wrote, “One thing I’ve learned, which was brought to my attention by a close friend, was that throughout this case, from the beginning to end, all of us have played a part in this ‘mirroring effect,’ where we see each other as we saw our- selves, giving to each as we would, or have wanted to, for ourselves. And in each of us was that struggle, and that was also seen, so like we would have tried for ourselves we uplifted and encouraged each other to go beyond our natural selves.”68 In a sociality that traverses carcerality and a genre of being human that goes “beyond our natural selves,” McDon- ald’s letter describes a life that she had only recently begun to imagine from prison and in regard to which she remained “unsure of where [her] future lies.”69</w:t>
      </w:r>
    </w:p>
    <w:p w14:paraId="2A258F6D" w14:textId="77777777" w:rsidR="00373BD1" w:rsidRPr="00521EAA" w:rsidRDefault="00373BD1" w:rsidP="00373BD1">
      <w:pPr>
        <w:rPr>
          <w:sz w:val="16"/>
        </w:rPr>
      </w:pPr>
      <w:r w:rsidRPr="00521EAA">
        <w:rPr>
          <w:sz w:val="16"/>
        </w:rPr>
        <w:t>Still life, as it describes the interface of survival as that form of life that exceeds life’s meanings and posthumous life wherein black and trans life continues to accrue meaning after the event of death, gives expres- sion to black and trans ghosts that persist and linger, as if they are not from the past but from the not-­ so-­ distant future. I use “still life” here not only to bring McDonald into direct conversation with DeVine but also as a gesture to the subterranean convergence between blackness and transness that have been submerged in the Brandon archive as well as in particular iterations of transgender historiography and black studies. But this is not an indictment of absences or even of inclusions, which are made by way of exception. Put simply, this is not about content (and attending arguments about presence and absence) but about context (and the positionality of subterranean and submersed thought), which is also how I approach Sexton’s “overriding question,” namely, not as a matter of which lives are included in the BLM movement but under what con- ditions—­ and particularly in which temporalities—­ do black lives matter.</w:t>
      </w:r>
    </w:p>
    <w:p w14:paraId="7DFC1C24" w14:textId="77777777" w:rsidR="00373BD1" w:rsidRPr="0000309C" w:rsidRDefault="00373BD1" w:rsidP="00373BD1">
      <w:pPr>
        <w:rPr>
          <w:b/>
          <w:iCs/>
          <w:u w:val="single"/>
        </w:rPr>
      </w:pPr>
      <w:r w:rsidRPr="00521EAA">
        <w:rPr>
          <w:sz w:val="16"/>
        </w:rPr>
        <w:t xml:space="preserve">Suppose that BLM, TLM, and BTLM are not present-­ tense or pre- sentist formulations. Rather, as rhetorical enactments, they evince a dif- ferent conception of history and therefore necessarily a different rubric for valuation, recalling how, as Édouard Glissant explained, “history is destined to be pleasure or distress on its own terms.”70 Glissant’s empha- sis on history’s “own terms” elicits an engagement with sociogeny </w:t>
      </w:r>
      <w:r w:rsidRPr="00521EAA">
        <w:rPr>
          <w:sz w:val="16"/>
        </w:rPr>
        <w:lastRenderedPageBreak/>
        <w:t xml:space="preserve">and the sociogenic principle as concepts through which to explore the tem- poral registers of BLM, TLM, and BTLM. </w:t>
      </w:r>
      <w:r w:rsidRPr="00BA6452">
        <w:rPr>
          <w:rStyle w:val="StyleUnderline"/>
          <w:highlight w:val="green"/>
        </w:rPr>
        <w:t>In the future imperfect</w:t>
      </w:r>
      <w:r w:rsidRPr="00521EAA">
        <w:rPr>
          <w:rStyle w:val="StyleUnderline"/>
        </w:rPr>
        <w:t>,</w:t>
      </w:r>
      <w:r w:rsidRPr="00521EAA">
        <w:rPr>
          <w:sz w:val="16"/>
        </w:rPr>
        <w:t xml:space="preserve"> which is to say, </w:t>
      </w:r>
      <w:r w:rsidRPr="00521EAA">
        <w:rPr>
          <w:rStyle w:val="StyleUnderline"/>
        </w:rPr>
        <w:t xml:space="preserve">in that </w:t>
      </w:r>
      <w:r w:rsidRPr="00BA6452">
        <w:rPr>
          <w:rStyle w:val="StyleUnderline"/>
          <w:highlight w:val="green"/>
        </w:rPr>
        <w:t>commingling of temporalities</w:t>
      </w:r>
      <w:r w:rsidRPr="00BA6452">
        <w:rPr>
          <w:sz w:val="16"/>
          <w:highlight w:val="green"/>
        </w:rPr>
        <w:t xml:space="preserve"> </w:t>
      </w:r>
      <w:r w:rsidRPr="00BA6452">
        <w:rPr>
          <w:rStyle w:val="StyleUnderline"/>
          <w:highlight w:val="green"/>
        </w:rPr>
        <w:t>where</w:t>
      </w:r>
      <w:r w:rsidRPr="00521EAA">
        <w:rPr>
          <w:rStyle w:val="StyleUnderline"/>
        </w:rPr>
        <w:t xml:space="preserve">in </w:t>
      </w:r>
      <w:r w:rsidRPr="00BA6452">
        <w:rPr>
          <w:rStyle w:val="StyleUnderline"/>
          <w:highlight w:val="green"/>
        </w:rPr>
        <w:t>the past is brought forth</w:t>
      </w:r>
      <w:r w:rsidRPr="00521EAA">
        <w:rPr>
          <w:rStyle w:val="StyleUnderline"/>
        </w:rPr>
        <w:t xml:space="preserve"> to the future to </w:t>
      </w:r>
      <w:r w:rsidRPr="00BA6452">
        <w:rPr>
          <w:rStyle w:val="StyleUnderline"/>
          <w:highlight w:val="green"/>
        </w:rPr>
        <w:t xml:space="preserve">give rise </w:t>
      </w:r>
      <w:r w:rsidRPr="00BA6452">
        <w:rPr>
          <w:rStyle w:val="Emphasis"/>
          <w:highlight w:val="green"/>
        </w:rPr>
        <w:t>to</w:t>
      </w:r>
      <w:r w:rsidRPr="00521EAA">
        <w:rPr>
          <w:rStyle w:val="Emphasis"/>
        </w:rPr>
        <w:t xml:space="preserve"> </w:t>
      </w:r>
      <w:r w:rsidRPr="00BA6452">
        <w:rPr>
          <w:rStyle w:val="Emphasis"/>
          <w:highlight w:val="green"/>
        </w:rPr>
        <w:t>the present</w:t>
      </w:r>
      <w:r w:rsidRPr="00521EAA">
        <w:rPr>
          <w:rStyle w:val="StyleUnderline"/>
        </w:rPr>
        <w:t>, Black (Trans) Lives Matter</w:t>
      </w:r>
      <w:r w:rsidRPr="00521EAA">
        <w:rPr>
          <w:sz w:val="16"/>
        </w:rPr>
        <w:t xml:space="preserve"> </w:t>
      </w:r>
      <w:r w:rsidRPr="00521EAA">
        <w:rPr>
          <w:rStyle w:val="StyleUnderline"/>
        </w:rPr>
        <w:t>provides a conceptual framework to understand the</w:t>
      </w:r>
      <w:r w:rsidRPr="00521EAA">
        <w:rPr>
          <w:sz w:val="16"/>
        </w:rPr>
        <w:t xml:space="preserve"> ongoing </w:t>
      </w:r>
      <w:r w:rsidRPr="00521EAA">
        <w:rPr>
          <w:rStyle w:val="StyleUnderline"/>
        </w:rPr>
        <w:t xml:space="preserve">struggle </w:t>
      </w:r>
      <w:r w:rsidRPr="00521EAA">
        <w:rPr>
          <w:rStyle w:val="Emphasis"/>
        </w:rPr>
        <w:t xml:space="preserve">in the present </w:t>
      </w:r>
      <w:r w:rsidRPr="00BA6452">
        <w:rPr>
          <w:rStyle w:val="Emphasis"/>
          <w:highlight w:val="green"/>
        </w:rPr>
        <w:t>by way of a future</w:t>
      </w:r>
      <w:r w:rsidRPr="00521EAA">
        <w:rPr>
          <w:rStyle w:val="StyleUnderline"/>
        </w:rPr>
        <w:t xml:space="preserve"> </w:t>
      </w:r>
      <w:r w:rsidRPr="00521EAA">
        <w:rPr>
          <w:sz w:val="16"/>
        </w:rPr>
        <w:t xml:space="preserve">(aspiration) in which black lives will have mattered to everyone. </w:t>
      </w:r>
      <w:r w:rsidRPr="00521EAA">
        <w:rPr>
          <w:rStyle w:val="StyleUnderline"/>
        </w:rPr>
        <w:t>For some,</w:t>
      </w:r>
      <w:r w:rsidRPr="00521EAA">
        <w:rPr>
          <w:sz w:val="16"/>
        </w:rPr>
        <w:t xml:space="preserve"> including and following Fanon, </w:t>
      </w:r>
      <w:r w:rsidRPr="00521EAA">
        <w:rPr>
          <w:rStyle w:val="StyleUnderline"/>
        </w:rPr>
        <w:t>that future</w:t>
      </w:r>
      <w:r w:rsidRPr="00521EAA">
        <w:rPr>
          <w:sz w:val="16"/>
        </w:rPr>
        <w:t xml:space="preserve"> effectively </w:t>
      </w:r>
      <w:r w:rsidRPr="00521EAA">
        <w:rPr>
          <w:rStyle w:val="StyleUnderline"/>
        </w:rPr>
        <w:t>means the end of the world.</w:t>
      </w:r>
      <w:r w:rsidRPr="00521EAA">
        <w:rPr>
          <w:sz w:val="16"/>
        </w:rPr>
        <w:t xml:space="preserve"> And </w:t>
      </w:r>
      <w:r w:rsidRPr="00521EAA">
        <w:rPr>
          <w:rStyle w:val="StyleUnderline"/>
        </w:rPr>
        <w:t>perhaps black and trans lives’ mattering</w:t>
      </w:r>
      <w:r w:rsidRPr="00521EAA">
        <w:rPr>
          <w:sz w:val="16"/>
        </w:rPr>
        <w:t xml:space="preserve"> in this way </w:t>
      </w:r>
      <w:r w:rsidRPr="00521EAA">
        <w:rPr>
          <w:rStyle w:val="StyleUnderline"/>
        </w:rPr>
        <w:t xml:space="preserve">would end the world, but </w:t>
      </w:r>
      <w:r w:rsidRPr="00BA6452">
        <w:rPr>
          <w:rStyle w:val="Emphasis"/>
          <w:highlight w:val="green"/>
        </w:rPr>
        <w:t>worlds end all the time;</w:t>
      </w:r>
      <w:r w:rsidRPr="00521EAA">
        <w:rPr>
          <w:sz w:val="16"/>
        </w:rPr>
        <w:t xml:space="preserve"> Sun Ra and his Intergalactic Research Arkestra already told us by way of their album produced in the year of DeVine’s birth that </w:t>
      </w:r>
      <w:r w:rsidRPr="00521EAA">
        <w:rPr>
          <w:rStyle w:val="StyleUnderline"/>
        </w:rPr>
        <w:t>“it’s after the end of the world.”</w:t>
      </w:r>
      <w:r w:rsidRPr="00521EAA">
        <w:rPr>
          <w:sz w:val="16"/>
        </w:rPr>
        <w:t xml:space="preserve"> </w:t>
      </w:r>
      <w:r w:rsidRPr="00BA6452">
        <w:rPr>
          <w:rStyle w:val="StyleUnderline"/>
          <w:highlight w:val="green"/>
        </w:rPr>
        <w:t>Even so</w:t>
      </w:r>
      <w:r w:rsidRPr="00521EAA">
        <w:rPr>
          <w:rStyle w:val="StyleUnderline"/>
        </w:rPr>
        <w:t xml:space="preserve"> and as yet</w:t>
      </w:r>
      <w:r w:rsidRPr="00BA6452">
        <w:rPr>
          <w:rStyle w:val="StyleUnderline"/>
          <w:highlight w:val="green"/>
        </w:rPr>
        <w:t xml:space="preserve">, </w:t>
      </w:r>
      <w:r w:rsidRPr="00BA6452">
        <w:rPr>
          <w:rStyle w:val="Emphasis"/>
          <w:highlight w:val="green"/>
        </w:rPr>
        <w:t>there is still life</w:t>
      </w:r>
      <w:r>
        <w:rPr>
          <w:rStyle w:val="Emphasis"/>
        </w:rPr>
        <w:t>.</w:t>
      </w:r>
    </w:p>
    <w:p w14:paraId="4BD07F39" w14:textId="77777777" w:rsidR="00373BD1" w:rsidRDefault="00373BD1" w:rsidP="00373BD1">
      <w:pPr>
        <w:pStyle w:val="Heading4"/>
      </w:pPr>
      <w:r>
        <w:t>[1]</w:t>
      </w:r>
    </w:p>
    <w:p w14:paraId="18AD8800" w14:textId="77777777" w:rsidR="00373BD1" w:rsidRDefault="00373BD1" w:rsidP="00373BD1">
      <w:r w:rsidRPr="00EE68BC">
        <w:rPr>
          <w:rStyle w:val="Style13ptBold"/>
        </w:rPr>
        <w:t xml:space="preserve">Agid </w:t>
      </w:r>
      <w:r>
        <w:rPr>
          <w:rStyle w:val="Style13ptBold"/>
        </w:rPr>
        <w:t xml:space="preserve">&amp; Snorton </w:t>
      </w:r>
      <w:r w:rsidRPr="00EE68BC">
        <w:rPr>
          <w:rStyle w:val="Style13ptBold"/>
        </w:rPr>
        <w:t>17</w:t>
      </w:r>
      <w:r>
        <w:rPr>
          <w:b/>
          <w:bCs/>
        </w:rPr>
        <w:t xml:space="preserve"> </w:t>
      </w:r>
      <w:r w:rsidRPr="00FB4DE9">
        <w:t>[</w:t>
      </w:r>
      <w:r>
        <w:t>Shana Agid and Riley Snorton</w:t>
      </w:r>
      <w:r w:rsidRPr="00FB4DE9">
        <w:t xml:space="preserve">, </w:t>
      </w:r>
      <w:r>
        <w:t xml:space="preserve">“The Disappearance of Phillip DeVine” in </w:t>
      </w:r>
      <w:r w:rsidRPr="00FB4DE9">
        <w:t>"</w:t>
      </w:r>
      <w:r>
        <w:t>Devine’s Cut: Public Memory and the Politics of Martyrdom</w:t>
      </w:r>
      <w:r w:rsidRPr="00FB4DE9">
        <w:t xml:space="preserve">," </w:t>
      </w:r>
      <w:r>
        <w:rPr>
          <w:i/>
          <w:iCs/>
        </w:rPr>
        <w:t>Black on Both Sides: A Racial History of Trans Identity</w:t>
      </w:r>
      <w:r w:rsidRPr="00FB4DE9">
        <w:t xml:space="preserve">, </w:t>
      </w:r>
      <w:r>
        <w:t>University of Minnesota Press</w:t>
      </w:r>
      <w:r w:rsidRPr="00FB4DE9">
        <w:t xml:space="preserve">, </w:t>
      </w:r>
      <w:r>
        <w:t>2017</w:t>
      </w:r>
      <w:r w:rsidRPr="00FB4DE9">
        <w:t xml:space="preserve">, pp. </w:t>
      </w:r>
      <w:r>
        <w:t>179</w:t>
      </w:r>
      <w:r w:rsidRPr="00FB4DE9">
        <w:t xml:space="preserve"> ]</w:t>
      </w:r>
    </w:p>
    <w:p w14:paraId="5EB69577" w14:textId="0AEF809E" w:rsidR="00BA6452" w:rsidRDefault="00373BD1" w:rsidP="00373BD1">
      <w:pPr>
        <w:pStyle w:val="Heading2"/>
      </w:pPr>
      <w:r>
        <w:lastRenderedPageBreak/>
        <w:t>Case</w:t>
      </w:r>
    </w:p>
    <w:p w14:paraId="45EB9AA4" w14:textId="50823131" w:rsidR="00373BD1" w:rsidRDefault="00373BD1" w:rsidP="00373BD1">
      <w:pPr>
        <w:pStyle w:val="Heading3"/>
      </w:pPr>
      <w:r>
        <w:lastRenderedPageBreak/>
        <w:t>Adv – Esther Brown</w:t>
      </w:r>
    </w:p>
    <w:p w14:paraId="21E97F74" w14:textId="77777777" w:rsidR="00373BD1" w:rsidRDefault="00373BD1" w:rsidP="00373BD1">
      <w:pPr>
        <w:pStyle w:val="Heading4"/>
      </w:pPr>
      <w:r>
        <w:t xml:space="preserve">1 – Fugitivity and insurgency </w:t>
      </w:r>
      <w:r>
        <w:rPr>
          <w:u w:val="single"/>
        </w:rPr>
        <w:t>exhausting</w:t>
      </w:r>
      <w:r>
        <w:t xml:space="preserve"> and </w:t>
      </w:r>
      <w:r>
        <w:rPr>
          <w:u w:val="single"/>
        </w:rPr>
        <w:t>self-defeating</w:t>
      </w:r>
      <w:r>
        <w:t>. Organizing and shared goals key to sustain political pressure.</w:t>
      </w:r>
    </w:p>
    <w:p w14:paraId="15CB3FBD" w14:textId="77777777" w:rsidR="00373BD1" w:rsidRDefault="00373BD1" w:rsidP="00373BD1">
      <w:r>
        <w:t xml:space="preserve">Dr. Caroline </w:t>
      </w:r>
      <w:r>
        <w:rPr>
          <w:rStyle w:val="Style13ptBold"/>
        </w:rPr>
        <w:t>Levine 23</w:t>
      </w:r>
      <w:r>
        <w:t>. David and Kathleen Ryan Professor of Humanities, Cornell University; PhD, English, Birbeck College, University of London. “Political Forms That Work: Goal, Turning Point, Hinge.” Chapter 5 in The Activist Humanist: Form and Method in the Climate Crisis. Princeton University Press. 2023.</w:t>
      </w:r>
    </w:p>
    <w:p w14:paraId="3158EAC9" w14:textId="77777777" w:rsidR="00373BD1" w:rsidRDefault="00373BD1" w:rsidP="00373BD1">
      <w:r>
        <w:rPr>
          <w:sz w:val="16"/>
        </w:rPr>
        <w:t>The Myth of Spontaneity and the Form of the Goal</w:t>
      </w:r>
    </w:p>
    <w:p w14:paraId="3B33F28B" w14:textId="77777777" w:rsidR="00373BD1" w:rsidRDefault="00373BD1" w:rsidP="00373BD1">
      <w:r w:rsidRPr="00115FBD">
        <w:rPr>
          <w:rStyle w:val="StyleUnderline"/>
          <w:highlight w:val="green"/>
        </w:rPr>
        <w:t>Haunted by</w:t>
      </w:r>
      <w:r>
        <w:rPr>
          <w:sz w:val="16"/>
        </w:rPr>
        <w:t xml:space="preserve"> the </w:t>
      </w:r>
      <w:r>
        <w:rPr>
          <w:rStyle w:val="StyleUnderline"/>
        </w:rPr>
        <w:t xml:space="preserve">traumas of </w:t>
      </w:r>
      <w:r w:rsidRPr="00115FBD">
        <w:rPr>
          <w:rStyle w:val="StyleUnderline"/>
          <w:highlight w:val="green"/>
        </w:rPr>
        <w:t>over-</w:t>
      </w:r>
      <w:r w:rsidRPr="00115FBD">
        <w:rPr>
          <w:rStyle w:val="Emphasis"/>
          <w:highlight w:val="green"/>
        </w:rPr>
        <w:t>centralized</w:t>
      </w:r>
      <w:r>
        <w:rPr>
          <w:sz w:val="16"/>
        </w:rPr>
        <w:t xml:space="preserve"> and </w:t>
      </w:r>
      <w:r w:rsidRPr="00115FBD">
        <w:rPr>
          <w:rStyle w:val="StyleUnderline"/>
          <w:highlight w:val="green"/>
        </w:rPr>
        <w:t>totalitarian</w:t>
      </w:r>
      <w:r>
        <w:rPr>
          <w:sz w:val="16"/>
        </w:rPr>
        <w:t xml:space="preserve"> models of </w:t>
      </w:r>
      <w:r w:rsidRPr="00115FBD">
        <w:rPr>
          <w:rStyle w:val="StyleUnderline"/>
          <w:highlight w:val="green"/>
        </w:rPr>
        <w:t>left politics</w:t>
      </w:r>
      <w:r>
        <w:rPr>
          <w:rStyle w:val="StyleUnderline"/>
        </w:rPr>
        <w:t xml:space="preserve"> in the twentieth century</w:t>
      </w:r>
      <w:r>
        <w:rPr>
          <w:sz w:val="16"/>
        </w:rPr>
        <w:t xml:space="preserve">, </w:t>
      </w:r>
      <w:r w:rsidRPr="00115FBD">
        <w:rPr>
          <w:rStyle w:val="StyleUnderline"/>
          <w:highlight w:val="green"/>
        </w:rPr>
        <w:t>theorists</w:t>
      </w:r>
      <w:r>
        <w:rPr>
          <w:sz w:val="16"/>
        </w:rPr>
        <w:t xml:space="preserve"> and activists </w:t>
      </w:r>
      <w:r>
        <w:rPr>
          <w:rStyle w:val="StyleUnderline"/>
        </w:rPr>
        <w:t>in our</w:t>
      </w:r>
      <w:r>
        <w:rPr>
          <w:sz w:val="16"/>
        </w:rPr>
        <w:t xml:space="preserve"> own </w:t>
      </w:r>
      <w:r>
        <w:rPr>
          <w:rStyle w:val="StyleUnderline"/>
        </w:rPr>
        <w:t xml:space="preserve">time have </w:t>
      </w:r>
      <w:r w:rsidRPr="00115FBD">
        <w:rPr>
          <w:rStyle w:val="StyleUnderline"/>
          <w:highlight w:val="green"/>
        </w:rPr>
        <w:t xml:space="preserve">moved to the </w:t>
      </w:r>
      <w:r w:rsidRPr="00115FBD">
        <w:rPr>
          <w:rStyle w:val="Emphasis"/>
          <w:highlight w:val="green"/>
        </w:rPr>
        <w:t>opposite</w:t>
      </w:r>
      <w:r>
        <w:rPr>
          <w:rStyle w:val="Emphasis"/>
        </w:rPr>
        <w:t xml:space="preserve"> extreme</w:t>
      </w:r>
      <w:r>
        <w:rPr>
          <w:rStyle w:val="StyleUnderline"/>
        </w:rPr>
        <w:t xml:space="preserve">: a celebration of </w:t>
      </w:r>
      <w:r w:rsidRPr="00115FBD">
        <w:rPr>
          <w:rStyle w:val="Emphasis"/>
          <w:highlight w:val="green"/>
        </w:rPr>
        <w:t>spontaneity</w:t>
      </w:r>
      <w:r>
        <w:rPr>
          <w:sz w:val="16"/>
        </w:rPr>
        <w:t xml:space="preserve">, </w:t>
      </w:r>
      <w:r w:rsidRPr="00115FBD">
        <w:rPr>
          <w:rStyle w:val="StyleUnderline"/>
          <w:highlight w:val="green"/>
        </w:rPr>
        <w:t>leaderlessness</w:t>
      </w:r>
      <w:r>
        <w:rPr>
          <w:sz w:val="16"/>
        </w:rPr>
        <w:t xml:space="preserve">, </w:t>
      </w:r>
      <w:r w:rsidRPr="00115FBD">
        <w:rPr>
          <w:rStyle w:val="StyleUnderline"/>
          <w:highlight w:val="green"/>
        </w:rPr>
        <w:t>and</w:t>
      </w:r>
      <w:r>
        <w:rPr>
          <w:sz w:val="16"/>
        </w:rPr>
        <w:t xml:space="preserve"> the </w:t>
      </w:r>
      <w:r w:rsidRPr="00115FBD">
        <w:rPr>
          <w:rStyle w:val="StyleUnderline"/>
          <w:highlight w:val="green"/>
        </w:rPr>
        <w:t>refusal of</w:t>
      </w:r>
      <w:r>
        <w:rPr>
          <w:rStyle w:val="StyleUnderline"/>
        </w:rPr>
        <w:t xml:space="preserve"> </w:t>
      </w:r>
      <w:r>
        <w:rPr>
          <w:rStyle w:val="Emphasis"/>
        </w:rPr>
        <w:t>all</w:t>
      </w:r>
      <w:r>
        <w:rPr>
          <w:rStyle w:val="StyleUnderline"/>
        </w:rPr>
        <w:t xml:space="preserve"> </w:t>
      </w:r>
      <w:r w:rsidRPr="00115FBD">
        <w:rPr>
          <w:rStyle w:val="StyleUnderline"/>
          <w:highlight w:val="green"/>
        </w:rPr>
        <w:t xml:space="preserve">hierarchy </w:t>
      </w:r>
      <w:r>
        <w:rPr>
          <w:rStyle w:val="StyleUnderline"/>
        </w:rPr>
        <w:t xml:space="preserve">and </w:t>
      </w:r>
      <w:r>
        <w:rPr>
          <w:rStyle w:val="Emphasis"/>
        </w:rPr>
        <w:t>teleology</w:t>
      </w:r>
      <w:r>
        <w:rPr>
          <w:sz w:val="16"/>
        </w:rPr>
        <w:t xml:space="preserve">. </w:t>
      </w:r>
      <w:r>
        <w:rPr>
          <w:rStyle w:val="StyleUnderline"/>
        </w:rPr>
        <w:t>Influential thinkers</w:t>
      </w:r>
      <w:r>
        <w:rPr>
          <w:sz w:val="16"/>
        </w:rPr>
        <w:t xml:space="preserve"> in the aesthetic humanities </w:t>
      </w:r>
      <w:r>
        <w:rPr>
          <w:rStyle w:val="StyleUnderline"/>
        </w:rPr>
        <w:t xml:space="preserve">warn us of the dangers of </w:t>
      </w:r>
      <w:r>
        <w:rPr>
          <w:rStyle w:val="Emphasis"/>
        </w:rPr>
        <w:t>organization</w:t>
      </w:r>
      <w:r>
        <w:rPr>
          <w:sz w:val="16"/>
        </w:rPr>
        <w:t xml:space="preserve"> and administration—what Jacques Rancière calls “the police” and Alain Badiou “the state.” From this perspective, </w:t>
      </w:r>
      <w:r>
        <w:rPr>
          <w:rStyle w:val="StyleUnderline"/>
        </w:rPr>
        <w:t>the only proper political strategy is</w:t>
      </w:r>
      <w:r>
        <w:rPr>
          <w:sz w:val="16"/>
        </w:rPr>
        <w:t xml:space="preserve"> a </w:t>
      </w:r>
      <w:r>
        <w:rPr>
          <w:rStyle w:val="Emphasis"/>
        </w:rPr>
        <w:t>deliberate horizontalism</w:t>
      </w:r>
      <w:r>
        <w:rPr>
          <w:sz w:val="16"/>
        </w:rPr>
        <w:t xml:space="preserve">, the </w:t>
      </w:r>
      <w:r>
        <w:rPr>
          <w:rStyle w:val="StyleUnderline"/>
        </w:rPr>
        <w:t>spontaneous development of</w:t>
      </w:r>
      <w:r>
        <w:rPr>
          <w:sz w:val="16"/>
        </w:rPr>
        <w:t xml:space="preserve"> “</w:t>
      </w:r>
      <w:r>
        <w:rPr>
          <w:rStyle w:val="StyleUnderline"/>
        </w:rPr>
        <w:t>small, multiple, and diffuse</w:t>
      </w:r>
      <w:r>
        <w:rPr>
          <w:sz w:val="16"/>
        </w:rPr>
        <w:t xml:space="preserve">” </w:t>
      </w:r>
      <w:r>
        <w:rPr>
          <w:rStyle w:val="StyleUnderline"/>
        </w:rPr>
        <w:t>local movements</w:t>
      </w:r>
      <w:r>
        <w:rPr>
          <w:sz w:val="16"/>
        </w:rPr>
        <w:t>.7</w:t>
      </w:r>
    </w:p>
    <w:p w14:paraId="52EC89F3" w14:textId="77777777" w:rsidR="00373BD1" w:rsidRDefault="00373BD1" w:rsidP="00373BD1">
      <w:r>
        <w:rPr>
          <w:sz w:val="16"/>
        </w:rPr>
        <w:t xml:space="preserve">I will turn to political theorist Rodrigo </w:t>
      </w:r>
      <w:r>
        <w:rPr>
          <w:rStyle w:val="StyleUnderline"/>
        </w:rPr>
        <w:t>Nunes</w:t>
      </w:r>
      <w:r>
        <w:rPr>
          <w:sz w:val="16"/>
        </w:rPr>
        <w:t xml:space="preserve"> in this chapter to </w:t>
      </w:r>
      <w:r>
        <w:rPr>
          <w:rStyle w:val="StyleUnderline"/>
        </w:rPr>
        <w:t xml:space="preserve">make the case that </w:t>
      </w:r>
      <w:r w:rsidRPr="00115FBD">
        <w:rPr>
          <w:rStyle w:val="StyleUnderline"/>
          <w:highlight w:val="green"/>
        </w:rPr>
        <w:t>the anti-teleological impulse has</w:t>
      </w:r>
      <w:r>
        <w:rPr>
          <w:sz w:val="16"/>
        </w:rPr>
        <w:t xml:space="preserve"> in fact </w:t>
      </w:r>
      <w:r w:rsidRPr="00115FBD">
        <w:rPr>
          <w:rStyle w:val="StyleUnderline"/>
          <w:highlight w:val="green"/>
        </w:rPr>
        <w:t xml:space="preserve">been an </w:t>
      </w:r>
      <w:r w:rsidRPr="00115FBD">
        <w:rPr>
          <w:rStyle w:val="Emphasis"/>
          <w:highlight w:val="green"/>
        </w:rPr>
        <w:t>obstacle</w:t>
      </w:r>
      <w:r w:rsidRPr="00115FBD">
        <w:rPr>
          <w:sz w:val="16"/>
          <w:highlight w:val="green"/>
        </w:rPr>
        <w:t xml:space="preserve"> </w:t>
      </w:r>
      <w:r w:rsidRPr="00115FBD">
        <w:rPr>
          <w:rStyle w:val="StyleUnderline"/>
          <w:highlight w:val="green"/>
        </w:rPr>
        <w:t>to success</w:t>
      </w:r>
      <w:r>
        <w:rPr>
          <w:rStyle w:val="StyleUnderline"/>
        </w:rPr>
        <w:t xml:space="preserve"> in political struggle</w:t>
      </w:r>
      <w:r>
        <w:rPr>
          <w:sz w:val="16"/>
        </w:rPr>
        <w:t xml:space="preserve">. In the years </w:t>
      </w:r>
      <w:r w:rsidRPr="00115FBD">
        <w:rPr>
          <w:rStyle w:val="StyleUnderline"/>
          <w:highlight w:val="green"/>
        </w:rPr>
        <w:t>after</w:t>
      </w:r>
      <w:r>
        <w:rPr>
          <w:sz w:val="16"/>
        </w:rPr>
        <w:t xml:space="preserve"> the financial crisis of </w:t>
      </w:r>
      <w:r>
        <w:rPr>
          <w:rStyle w:val="StyleUnderline"/>
        </w:rPr>
        <w:t>20</w:t>
      </w:r>
      <w:r w:rsidRPr="00115FBD">
        <w:rPr>
          <w:rStyle w:val="StyleUnderline"/>
          <w:highlight w:val="green"/>
        </w:rPr>
        <w:t>08</w:t>
      </w:r>
      <w:r>
        <w:rPr>
          <w:sz w:val="16"/>
        </w:rPr>
        <w:t xml:space="preserve">, </w:t>
      </w:r>
      <w:r>
        <w:rPr>
          <w:rStyle w:val="StyleUnderline"/>
        </w:rPr>
        <w:t>a wave of</w:t>
      </w:r>
      <w:r>
        <w:rPr>
          <w:sz w:val="16"/>
        </w:rPr>
        <w:t xml:space="preserve"> deliberately </w:t>
      </w:r>
      <w:r w:rsidRPr="00115FBD">
        <w:rPr>
          <w:rStyle w:val="StyleUnderline"/>
          <w:highlight w:val="green"/>
        </w:rPr>
        <w:t>horizontal</w:t>
      </w:r>
      <w:r>
        <w:rPr>
          <w:sz w:val="16"/>
        </w:rPr>
        <w:t xml:space="preserve"> political </w:t>
      </w:r>
      <w:r w:rsidRPr="00115FBD">
        <w:rPr>
          <w:rStyle w:val="StyleUnderline"/>
          <w:highlight w:val="green"/>
        </w:rPr>
        <w:t>movements</w:t>
      </w:r>
      <w:r>
        <w:rPr>
          <w:rStyle w:val="StyleUnderline"/>
        </w:rPr>
        <w:t>—Tahrir Square</w:t>
      </w:r>
      <w:r>
        <w:rPr>
          <w:sz w:val="16"/>
        </w:rPr>
        <w:t xml:space="preserve">, the 15-M movement in Spain, </w:t>
      </w:r>
      <w:r>
        <w:rPr>
          <w:rStyle w:val="StyleUnderline"/>
        </w:rPr>
        <w:t>Occupy</w:t>
      </w:r>
      <w:r>
        <w:rPr>
          <w:sz w:val="16"/>
        </w:rPr>
        <w:t xml:space="preserve"> Wall Street, </w:t>
      </w:r>
      <w:r>
        <w:rPr>
          <w:rStyle w:val="StyleUnderline"/>
        </w:rPr>
        <w:t>Syriza</w:t>
      </w:r>
      <w:r>
        <w:rPr>
          <w:sz w:val="16"/>
        </w:rPr>
        <w:t xml:space="preserve"> in Greece, </w:t>
      </w:r>
      <w:r>
        <w:rPr>
          <w:rStyle w:val="StyleUnderline"/>
        </w:rPr>
        <w:t>UK Uncut</w:t>
      </w:r>
      <w:r>
        <w:rPr>
          <w:sz w:val="16"/>
        </w:rPr>
        <w:t xml:space="preserve">, </w:t>
      </w:r>
      <w:r>
        <w:rPr>
          <w:rStyle w:val="StyleUnderline"/>
        </w:rPr>
        <w:t>student protests in Chile</w:t>
      </w:r>
      <w:r>
        <w:rPr>
          <w:sz w:val="16"/>
        </w:rPr>
        <w:t>—</w:t>
      </w:r>
      <w:r w:rsidRPr="00115FBD">
        <w:rPr>
          <w:rStyle w:val="StyleUnderline"/>
          <w:highlight w:val="green"/>
        </w:rPr>
        <w:t>promised</w:t>
      </w:r>
      <w:r>
        <w:rPr>
          <w:rStyle w:val="StyleUnderline"/>
        </w:rPr>
        <w:t xml:space="preserve"> an exciting new </w:t>
      </w:r>
      <w:r w:rsidRPr="00115FBD">
        <w:rPr>
          <w:rStyle w:val="Emphasis"/>
          <w:highlight w:val="green"/>
        </w:rPr>
        <w:t>energy</w:t>
      </w:r>
      <w:r>
        <w:rPr>
          <w:sz w:val="16"/>
        </w:rPr>
        <w:t xml:space="preserve"> on the left. </w:t>
      </w:r>
      <w:r w:rsidRPr="00115FBD">
        <w:rPr>
          <w:rStyle w:val="Emphasis"/>
          <w:highlight w:val="green"/>
        </w:rPr>
        <w:t>But</w:t>
      </w:r>
      <w:r>
        <w:rPr>
          <w:sz w:val="16"/>
        </w:rPr>
        <w:t xml:space="preserve"> </w:t>
      </w:r>
      <w:r>
        <w:rPr>
          <w:rStyle w:val="StyleUnderline"/>
        </w:rPr>
        <w:t xml:space="preserve">as they </w:t>
      </w:r>
      <w:r>
        <w:rPr>
          <w:rStyle w:val="Emphasis"/>
        </w:rPr>
        <w:t>unfolded</w:t>
      </w:r>
      <w:r>
        <w:rPr>
          <w:sz w:val="16"/>
        </w:rPr>
        <w:t xml:space="preserve">, they also </w:t>
      </w:r>
      <w:r w:rsidRPr="00115FBD">
        <w:rPr>
          <w:rStyle w:val="StyleUnderline"/>
          <w:highlight w:val="green"/>
        </w:rPr>
        <w:t>suffered</w:t>
      </w:r>
      <w:r>
        <w:rPr>
          <w:rStyle w:val="StyleUnderline"/>
        </w:rPr>
        <w:t xml:space="preserve"> from</w:t>
      </w:r>
      <w:r>
        <w:rPr>
          <w:sz w:val="16"/>
        </w:rPr>
        <w:t xml:space="preserve"> “</w:t>
      </w:r>
      <w:r>
        <w:rPr>
          <w:rStyle w:val="Emphasis"/>
        </w:rPr>
        <w:t>fitfulness</w:t>
      </w:r>
      <w:r>
        <w:rPr>
          <w:sz w:val="16"/>
        </w:rPr>
        <w:t xml:space="preserve">” </w:t>
      </w:r>
      <w:r>
        <w:rPr>
          <w:rStyle w:val="StyleUnderline"/>
        </w:rPr>
        <w:t>and</w:t>
      </w:r>
      <w:r>
        <w:rPr>
          <w:sz w:val="16"/>
        </w:rPr>
        <w:t xml:space="preserve"> “an </w:t>
      </w:r>
      <w:r w:rsidRPr="00115FBD">
        <w:rPr>
          <w:rStyle w:val="StyleUnderline"/>
          <w:highlight w:val="green"/>
        </w:rPr>
        <w:t xml:space="preserve">incapacity to </w:t>
      </w:r>
      <w:r w:rsidRPr="00115FBD">
        <w:rPr>
          <w:rStyle w:val="Emphasis"/>
          <w:highlight w:val="green"/>
        </w:rPr>
        <w:t>sustain</w:t>
      </w:r>
      <w:r>
        <w:rPr>
          <w:rStyle w:val="Emphasis"/>
        </w:rPr>
        <w:t xml:space="preserve"> themselves</w:t>
      </w:r>
      <w:r>
        <w:rPr>
          <w:sz w:val="16"/>
        </w:rPr>
        <w:t xml:space="preserve"> </w:t>
      </w:r>
      <w:r>
        <w:rPr>
          <w:rStyle w:val="StyleUnderline"/>
        </w:rPr>
        <w:t>over time</w:t>
      </w:r>
      <w:r>
        <w:rPr>
          <w:sz w:val="16"/>
        </w:rPr>
        <w:t>,” an “</w:t>
      </w:r>
      <w:r>
        <w:rPr>
          <w:rStyle w:val="StyleUnderline"/>
        </w:rPr>
        <w:t xml:space="preserve">inability to </w:t>
      </w:r>
      <w:r w:rsidRPr="00115FBD">
        <w:rPr>
          <w:rStyle w:val="Emphasis"/>
          <w:highlight w:val="green"/>
        </w:rPr>
        <w:t>scale up</w:t>
      </w:r>
      <w:r>
        <w:rPr>
          <w:sz w:val="16"/>
        </w:rPr>
        <w:t xml:space="preserve"> </w:t>
      </w:r>
      <w:r>
        <w:rPr>
          <w:rStyle w:val="StyleUnderline"/>
        </w:rPr>
        <w:t>in a viable way</w:t>
      </w:r>
      <w:r>
        <w:rPr>
          <w:sz w:val="16"/>
        </w:rPr>
        <w:t xml:space="preserve">, </w:t>
      </w:r>
      <w:r>
        <w:rPr>
          <w:rStyle w:val="StyleUnderline"/>
        </w:rPr>
        <w:t xml:space="preserve">and a tendency to </w:t>
      </w:r>
      <w:r>
        <w:rPr>
          <w:rStyle w:val="Emphasis"/>
        </w:rPr>
        <w:t>fall apart</w:t>
      </w:r>
      <w:r>
        <w:rPr>
          <w:sz w:val="16"/>
        </w:rPr>
        <w:t xml:space="preserve"> </w:t>
      </w:r>
      <w:r>
        <w:rPr>
          <w:rStyle w:val="StyleUnderline"/>
        </w:rPr>
        <w:t>when they tried</w:t>
      </w:r>
      <w:r>
        <w:rPr>
          <w:sz w:val="16"/>
        </w:rPr>
        <w:t xml:space="preserve"> to do so,” </w:t>
      </w:r>
      <w:r w:rsidRPr="00115FBD">
        <w:rPr>
          <w:rStyle w:val="StyleUnderline"/>
          <w:highlight w:val="green"/>
        </w:rPr>
        <w:t>and</w:t>
      </w:r>
      <w:r>
        <w:rPr>
          <w:rStyle w:val="StyleUnderline"/>
        </w:rPr>
        <w:t xml:space="preserve"> a</w:t>
      </w:r>
      <w:r>
        <w:rPr>
          <w:sz w:val="16"/>
        </w:rPr>
        <w:t xml:space="preserve"> “</w:t>
      </w:r>
      <w:r w:rsidRPr="00115FBD">
        <w:rPr>
          <w:rStyle w:val="StyleUnderline"/>
          <w:highlight w:val="green"/>
        </w:rPr>
        <w:t xml:space="preserve">propensity to demand </w:t>
      </w:r>
      <w:r w:rsidRPr="00115FBD">
        <w:rPr>
          <w:rStyle w:val="Emphasis"/>
          <w:highlight w:val="green"/>
        </w:rPr>
        <w:t>large investments</w:t>
      </w:r>
      <w:r w:rsidRPr="00115FBD">
        <w:rPr>
          <w:sz w:val="16"/>
          <w:highlight w:val="green"/>
        </w:rPr>
        <w:t xml:space="preserve"> </w:t>
      </w:r>
      <w:r w:rsidRPr="00115FBD">
        <w:rPr>
          <w:rStyle w:val="StyleUnderline"/>
          <w:highlight w:val="green"/>
        </w:rPr>
        <w:t>of</w:t>
      </w:r>
      <w:r>
        <w:rPr>
          <w:rStyle w:val="StyleUnderline"/>
        </w:rPr>
        <w:t xml:space="preserve"> time and </w:t>
      </w:r>
      <w:r w:rsidRPr="00115FBD">
        <w:rPr>
          <w:rStyle w:val="StyleUnderline"/>
          <w:highlight w:val="green"/>
        </w:rPr>
        <w:t>energy</w:t>
      </w:r>
      <w:r>
        <w:rPr>
          <w:rStyle w:val="StyleUnderline"/>
        </w:rPr>
        <w:t xml:space="preserve"> from participants </w:t>
      </w:r>
      <w:r w:rsidRPr="00115FBD">
        <w:rPr>
          <w:rStyle w:val="StyleUnderline"/>
          <w:highlight w:val="green"/>
        </w:rPr>
        <w:t xml:space="preserve">in return for </w:t>
      </w:r>
      <w:r w:rsidRPr="00115FBD">
        <w:rPr>
          <w:rStyle w:val="Emphasis"/>
          <w:highlight w:val="green"/>
        </w:rPr>
        <w:t>little</w:t>
      </w:r>
      <w:r>
        <w:rPr>
          <w:sz w:val="16"/>
        </w:rPr>
        <w:t xml:space="preserve"> </w:t>
      </w:r>
      <w:r>
        <w:rPr>
          <w:rStyle w:val="StyleUnderline"/>
        </w:rPr>
        <w:t>by way of</w:t>
      </w:r>
      <w:r>
        <w:rPr>
          <w:sz w:val="16"/>
        </w:rPr>
        <w:t xml:space="preserve"> clear </w:t>
      </w:r>
      <w:r>
        <w:rPr>
          <w:rStyle w:val="StyleUnderline"/>
        </w:rPr>
        <w:t>strategy and decision-making</w:t>
      </w:r>
      <w:r>
        <w:rPr>
          <w:sz w:val="16"/>
        </w:rPr>
        <w:t xml:space="preserve">.”8 Jodi </w:t>
      </w:r>
      <w:r>
        <w:rPr>
          <w:rStyle w:val="StyleUnderline"/>
        </w:rPr>
        <w:t>Dean</w:t>
      </w:r>
      <w:r>
        <w:rPr>
          <w:sz w:val="16"/>
        </w:rPr>
        <w:t xml:space="preserve">, </w:t>
      </w:r>
      <w:r>
        <w:rPr>
          <w:rStyle w:val="StyleUnderline"/>
        </w:rPr>
        <w:t>like Nunes</w:t>
      </w:r>
      <w:r>
        <w:rPr>
          <w:sz w:val="16"/>
        </w:rPr>
        <w:t xml:space="preserve">, </w:t>
      </w:r>
      <w:r>
        <w:rPr>
          <w:rStyle w:val="StyleUnderline"/>
        </w:rPr>
        <w:t>argues for</w:t>
      </w:r>
      <w:r>
        <w:rPr>
          <w:sz w:val="16"/>
        </w:rPr>
        <w:t xml:space="preserve"> the importance of </w:t>
      </w:r>
      <w:r w:rsidRPr="00115FBD">
        <w:rPr>
          <w:rStyle w:val="StyleUnderline"/>
          <w:highlight w:val="green"/>
        </w:rPr>
        <w:t>moving from “</w:t>
      </w:r>
      <w:r w:rsidRPr="00115FBD">
        <w:rPr>
          <w:rStyle w:val="Emphasis"/>
          <w:highlight w:val="green"/>
        </w:rPr>
        <w:t>crowds</w:t>
      </w:r>
      <w:r w:rsidRPr="00115FBD">
        <w:rPr>
          <w:rStyle w:val="StyleUnderline"/>
          <w:highlight w:val="green"/>
        </w:rPr>
        <w:t>”</w:t>
      </w:r>
      <w:r>
        <w:rPr>
          <w:rStyle w:val="StyleUnderline"/>
        </w:rPr>
        <w:t>—“</w:t>
      </w:r>
      <w:r>
        <w:rPr>
          <w:rStyle w:val="Emphasis"/>
        </w:rPr>
        <w:t>temporary</w:t>
      </w:r>
      <w:r>
        <w:rPr>
          <w:sz w:val="16"/>
        </w:rPr>
        <w:t xml:space="preserve"> </w:t>
      </w:r>
      <w:r>
        <w:rPr>
          <w:rStyle w:val="StyleUnderline"/>
        </w:rPr>
        <w:t xml:space="preserve">collective beings” with </w:t>
      </w:r>
      <w:r>
        <w:rPr>
          <w:rStyle w:val="Emphasis"/>
        </w:rPr>
        <w:t>affective intensities</w:t>
      </w:r>
      <w:r>
        <w:rPr>
          <w:sz w:val="16"/>
        </w:rPr>
        <w:t xml:space="preserve"> that transcend any individual feeling or experience—</w:t>
      </w:r>
      <w:r w:rsidRPr="00115FBD">
        <w:rPr>
          <w:rStyle w:val="StyleUnderline"/>
          <w:highlight w:val="green"/>
        </w:rPr>
        <w:t>to</w:t>
      </w:r>
      <w:r>
        <w:rPr>
          <w:rStyle w:val="StyleUnderline"/>
        </w:rPr>
        <w:t xml:space="preserve"> more </w:t>
      </w:r>
      <w:r w:rsidRPr="00115FBD">
        <w:rPr>
          <w:rStyle w:val="Emphasis"/>
          <w:highlight w:val="green"/>
        </w:rPr>
        <w:t>lasting</w:t>
      </w:r>
      <w:r>
        <w:rPr>
          <w:sz w:val="16"/>
        </w:rPr>
        <w:t xml:space="preserve"> and </w:t>
      </w:r>
      <w:r>
        <w:rPr>
          <w:rStyle w:val="Emphasis"/>
        </w:rPr>
        <w:t>effective</w:t>
      </w:r>
      <w:r>
        <w:rPr>
          <w:sz w:val="16"/>
        </w:rPr>
        <w:t xml:space="preserve"> </w:t>
      </w:r>
      <w:r w:rsidRPr="00115FBD">
        <w:rPr>
          <w:rStyle w:val="StyleUnderline"/>
          <w:highlight w:val="green"/>
        </w:rPr>
        <w:t>organizational forms</w:t>
      </w:r>
      <w:r>
        <w:rPr>
          <w:sz w:val="16"/>
        </w:rPr>
        <w:t xml:space="preserve">. Her preferred form is </w:t>
      </w:r>
      <w:r>
        <w:rPr>
          <w:rStyle w:val="StyleUnderline"/>
        </w:rPr>
        <w:t>the party</w:t>
      </w:r>
      <w:r>
        <w:rPr>
          <w:sz w:val="16"/>
        </w:rPr>
        <w:t>, which “</w:t>
      </w:r>
      <w:r>
        <w:rPr>
          <w:rStyle w:val="StyleUnderline"/>
        </w:rPr>
        <w:t xml:space="preserve">fits issues into a </w:t>
      </w:r>
      <w:r>
        <w:rPr>
          <w:rStyle w:val="Emphasis"/>
        </w:rPr>
        <w:t>platform</w:t>
      </w:r>
      <w:r>
        <w:rPr>
          <w:sz w:val="16"/>
        </w:rPr>
        <w:t xml:space="preserve"> </w:t>
      </w:r>
      <w:r w:rsidRPr="00115FBD">
        <w:rPr>
          <w:rStyle w:val="StyleUnderline"/>
          <w:highlight w:val="green"/>
        </w:rPr>
        <w:t xml:space="preserve">such that they are </w:t>
      </w:r>
      <w:r>
        <w:rPr>
          <w:rStyle w:val="StyleUnderline"/>
        </w:rPr>
        <w:t xml:space="preserve">not so many </w:t>
      </w:r>
      <w:r>
        <w:rPr>
          <w:rStyle w:val="Emphasis"/>
        </w:rPr>
        <w:t>contradictory</w:t>
      </w:r>
      <w:r>
        <w:rPr>
          <w:sz w:val="16"/>
        </w:rPr>
        <w:t xml:space="preserve"> and </w:t>
      </w:r>
      <w:r>
        <w:rPr>
          <w:rStyle w:val="Emphasis"/>
        </w:rPr>
        <w:t>individual</w:t>
      </w:r>
      <w:r>
        <w:rPr>
          <w:sz w:val="16"/>
        </w:rPr>
        <w:t xml:space="preserve"> </w:t>
      </w:r>
      <w:r>
        <w:rPr>
          <w:rStyle w:val="StyleUnderline"/>
        </w:rPr>
        <w:t>preferences</w:t>
      </w:r>
      <w:r>
        <w:rPr>
          <w:sz w:val="16"/>
        </w:rPr>
        <w:t xml:space="preserve"> </w:t>
      </w:r>
      <w:r>
        <w:rPr>
          <w:rStyle w:val="StyleUnderline"/>
        </w:rPr>
        <w:t>but</w:t>
      </w:r>
      <w:r>
        <w:rPr>
          <w:sz w:val="16"/>
        </w:rPr>
        <w:t xml:space="preserve"> instead </w:t>
      </w:r>
      <w:r w:rsidRPr="00115FBD">
        <w:rPr>
          <w:rStyle w:val="StyleUnderline"/>
          <w:highlight w:val="green"/>
        </w:rPr>
        <w:t>a</w:t>
      </w:r>
      <w:r>
        <w:rPr>
          <w:rStyle w:val="StyleUnderline"/>
        </w:rPr>
        <w:t xml:space="preserve"> broader </w:t>
      </w:r>
      <w:r w:rsidRPr="00115FBD">
        <w:rPr>
          <w:rStyle w:val="Emphasis"/>
          <w:highlight w:val="green"/>
        </w:rPr>
        <w:t>vision</w:t>
      </w:r>
      <w:r w:rsidRPr="00115FBD">
        <w:rPr>
          <w:rStyle w:val="StyleUnderline"/>
          <w:highlight w:val="green"/>
        </w:rPr>
        <w:t xml:space="preserve"> for which it</w:t>
      </w:r>
      <w:r>
        <w:rPr>
          <w:rStyle w:val="StyleUnderline"/>
        </w:rPr>
        <w:t xml:space="preserve"> will </w:t>
      </w:r>
      <w:r w:rsidRPr="00115FBD">
        <w:rPr>
          <w:rStyle w:val="StyleUnderline"/>
          <w:highlight w:val="green"/>
        </w:rPr>
        <w:t>fight</w:t>
      </w:r>
      <w:r>
        <w:rPr>
          <w:sz w:val="16"/>
        </w:rPr>
        <w:t xml:space="preserve">.”9 </w:t>
      </w:r>
      <w:r>
        <w:rPr>
          <w:rStyle w:val="StyleUnderline"/>
        </w:rPr>
        <w:t xml:space="preserve">The party is precisely </w:t>
      </w:r>
      <w:r>
        <w:rPr>
          <w:rStyle w:val="Emphasis"/>
        </w:rPr>
        <w:t>not</w:t>
      </w:r>
      <w:r>
        <w:rPr>
          <w:sz w:val="16"/>
        </w:rPr>
        <w:t xml:space="preserve"> </w:t>
      </w:r>
      <w:r>
        <w:rPr>
          <w:rStyle w:val="StyleUnderline"/>
        </w:rPr>
        <w:t>a</w:t>
      </w:r>
      <w:r>
        <w:rPr>
          <w:sz w:val="16"/>
        </w:rPr>
        <w:t xml:space="preserve"> </w:t>
      </w:r>
      <w:r>
        <w:rPr>
          <w:rStyle w:val="Emphasis"/>
        </w:rPr>
        <w:t>spontaneous</w:t>
      </w:r>
      <w:r>
        <w:rPr>
          <w:sz w:val="16"/>
        </w:rPr>
        <w:t xml:space="preserve"> </w:t>
      </w:r>
      <w:r>
        <w:rPr>
          <w:rStyle w:val="StyleUnderline"/>
        </w:rPr>
        <w:t xml:space="preserve">coming together but an </w:t>
      </w:r>
      <w:r>
        <w:rPr>
          <w:rStyle w:val="Emphasis"/>
        </w:rPr>
        <w:t>institution</w:t>
      </w:r>
      <w:r>
        <w:rPr>
          <w:sz w:val="16"/>
        </w:rPr>
        <w:t xml:space="preserve"> </w:t>
      </w:r>
      <w:r>
        <w:rPr>
          <w:rStyle w:val="StyleUnderline"/>
        </w:rPr>
        <w:t xml:space="preserve">that provides knowledge apart from what </w:t>
      </w:r>
      <w:r>
        <w:rPr>
          <w:rStyle w:val="Emphasis"/>
        </w:rPr>
        <w:t>any single person</w:t>
      </w:r>
      <w:r>
        <w:rPr>
          <w:sz w:val="16"/>
        </w:rPr>
        <w:t xml:space="preserve"> </w:t>
      </w:r>
      <w:r>
        <w:rPr>
          <w:rStyle w:val="StyleUnderline"/>
        </w:rPr>
        <w:t>can know and provides a lasting infrastructure for action</w:t>
      </w:r>
      <w:r>
        <w:rPr>
          <w:sz w:val="16"/>
        </w:rPr>
        <w:t>. “</w:t>
      </w:r>
      <w:r>
        <w:rPr>
          <w:rStyle w:val="Emphasis"/>
        </w:rPr>
        <w:t>Crowds</w:t>
      </w:r>
      <w:r>
        <w:rPr>
          <w:sz w:val="16"/>
        </w:rPr>
        <w:t xml:space="preserve"> amass,” Dean argues, “but they </w:t>
      </w:r>
      <w:r>
        <w:rPr>
          <w:rStyle w:val="StyleUnderline"/>
        </w:rPr>
        <w:t xml:space="preserve">do not </w:t>
      </w:r>
      <w:r>
        <w:rPr>
          <w:rStyle w:val="Emphasis"/>
        </w:rPr>
        <w:t>endure</w:t>
      </w:r>
      <w:r>
        <w:rPr>
          <w:sz w:val="16"/>
        </w:rPr>
        <w:t>.”10</w:t>
      </w:r>
    </w:p>
    <w:p w14:paraId="577505BE" w14:textId="77777777" w:rsidR="00373BD1" w:rsidRDefault="00373BD1" w:rsidP="00373BD1">
      <w:r>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3F6A3B64" w14:textId="77777777" w:rsidR="00373BD1" w:rsidRDefault="00373BD1" w:rsidP="00373BD1">
      <w:r>
        <w:rPr>
          <w:sz w:val="16"/>
        </w:rPr>
        <w:t xml:space="preserve">I will build on Nunes’s analogy between protests and musicals to make the case that we aesthetic formalists have the tools to read political forms in some of the same ways we analyze a work of art. For example, </w:t>
      </w:r>
      <w:r>
        <w:rPr>
          <w:rStyle w:val="StyleUnderline"/>
        </w:rPr>
        <w:t>the</w:t>
      </w:r>
      <w:r>
        <w:rPr>
          <w:sz w:val="16"/>
        </w:rPr>
        <w:t xml:space="preserve"> primary </w:t>
      </w:r>
      <w:r>
        <w:rPr>
          <w:rStyle w:val="StyleUnderline"/>
        </w:rPr>
        <w:t xml:space="preserve">form </w:t>
      </w:r>
      <w:r w:rsidRPr="00115FBD">
        <w:rPr>
          <w:rStyle w:val="Emphasis"/>
          <w:highlight w:val="green"/>
        </w:rPr>
        <w:t>Occupy</w:t>
      </w:r>
      <w:r>
        <w:rPr>
          <w:sz w:val="16"/>
        </w:rPr>
        <w:t xml:space="preserve"> Wall Street </w:t>
      </w:r>
      <w:r>
        <w:rPr>
          <w:rStyle w:val="StyleUnderline"/>
        </w:rPr>
        <w:t>took—</w:t>
      </w:r>
      <w:r>
        <w:rPr>
          <w:sz w:val="16"/>
        </w:rPr>
        <w:t xml:space="preserve">the </w:t>
      </w:r>
      <w:r>
        <w:rPr>
          <w:rStyle w:val="StyleUnderline"/>
        </w:rPr>
        <w:t>occupation of a bounded public space—was spatial</w:t>
      </w:r>
      <w:r>
        <w:rPr>
          <w:sz w:val="16"/>
        </w:rPr>
        <w:t xml:space="preserve">. </w:t>
      </w:r>
      <w:r>
        <w:rPr>
          <w:rStyle w:val="StyleUnderline"/>
        </w:rPr>
        <w:t xml:space="preserve">There </w:t>
      </w:r>
      <w:r w:rsidRPr="00115FBD">
        <w:rPr>
          <w:rStyle w:val="StyleUnderline"/>
          <w:highlight w:val="green"/>
        </w:rPr>
        <w:t>was no organizing</w:t>
      </w:r>
      <w:r>
        <w:rPr>
          <w:rStyle w:val="StyleUnderline"/>
        </w:rPr>
        <w:t xml:space="preserve"> temporal </w:t>
      </w:r>
      <w:r w:rsidRPr="00115FBD">
        <w:rPr>
          <w:rStyle w:val="Emphasis"/>
          <w:highlight w:val="green"/>
        </w:rPr>
        <w:t>shape</w:t>
      </w:r>
      <w:r>
        <w:rPr>
          <w:sz w:val="16"/>
        </w:rPr>
        <w:t xml:space="preserve">, </w:t>
      </w:r>
      <w:r>
        <w:rPr>
          <w:rStyle w:val="StyleUnderline"/>
        </w:rPr>
        <w:t xml:space="preserve">no </w:t>
      </w:r>
      <w:r>
        <w:rPr>
          <w:rStyle w:val="Emphasis"/>
        </w:rPr>
        <w:t>narrative arc</w:t>
      </w:r>
      <w:r>
        <w:rPr>
          <w:rStyle w:val="StyleUnderline"/>
        </w:rPr>
        <w:t xml:space="preserve"> or rhythm</w:t>
      </w:r>
      <w:r>
        <w:rPr>
          <w:sz w:val="16"/>
        </w:rPr>
        <w:t xml:space="preserve">. Enough </w:t>
      </w:r>
      <w:r w:rsidRPr="00115FBD">
        <w:rPr>
          <w:rStyle w:val="StyleUnderline"/>
          <w:highlight w:val="green"/>
        </w:rPr>
        <w:t>people must simply</w:t>
      </w:r>
      <w:r>
        <w:rPr>
          <w:sz w:val="16"/>
        </w:rPr>
        <w:t xml:space="preserve"> continue to </w:t>
      </w:r>
      <w:r>
        <w:rPr>
          <w:rStyle w:val="StyleUnderline"/>
        </w:rPr>
        <w:t xml:space="preserve">occupy the space </w:t>
      </w:r>
      <w:r>
        <w:rPr>
          <w:rStyle w:val="Emphasis"/>
        </w:rPr>
        <w:t>indefinitely</w:t>
      </w:r>
      <w:r>
        <w:rPr>
          <w:sz w:val="16"/>
        </w:rPr>
        <w:t xml:space="preserve">, </w:t>
      </w:r>
      <w:r w:rsidRPr="00115FBD">
        <w:rPr>
          <w:rStyle w:val="StyleUnderline"/>
          <w:highlight w:val="green"/>
        </w:rPr>
        <w:t>withstand</w:t>
      </w:r>
      <w:r>
        <w:rPr>
          <w:rStyle w:val="StyleUnderline"/>
        </w:rPr>
        <w:t>ing</w:t>
      </w:r>
      <w:r>
        <w:rPr>
          <w:sz w:val="16"/>
        </w:rPr>
        <w:t xml:space="preserve"> forces of </w:t>
      </w:r>
      <w:r>
        <w:rPr>
          <w:rStyle w:val="StyleUnderline"/>
        </w:rPr>
        <w:t>deterioration—including</w:t>
      </w:r>
      <w:r>
        <w:rPr>
          <w:sz w:val="16"/>
        </w:rPr>
        <w:t xml:space="preserve"> activist </w:t>
      </w:r>
      <w:r w:rsidRPr="00115FBD">
        <w:rPr>
          <w:rStyle w:val="Emphasis"/>
          <w:highlight w:val="green"/>
        </w:rPr>
        <w:t>exhaustion</w:t>
      </w:r>
      <w:r>
        <w:rPr>
          <w:sz w:val="16"/>
        </w:rPr>
        <w:t xml:space="preserve">, </w:t>
      </w:r>
      <w:r>
        <w:rPr>
          <w:rStyle w:val="StyleUnderline"/>
        </w:rPr>
        <w:t xml:space="preserve">a </w:t>
      </w:r>
      <w:r w:rsidRPr="00115FBD">
        <w:rPr>
          <w:rStyle w:val="StyleUnderline"/>
          <w:highlight w:val="green"/>
        </w:rPr>
        <w:t>lack of sympathy</w:t>
      </w:r>
      <w:r>
        <w:rPr>
          <w:rStyle w:val="StyleUnderline"/>
        </w:rPr>
        <w:t xml:space="preserve"> from a</w:t>
      </w:r>
      <w:r>
        <w:rPr>
          <w:sz w:val="16"/>
        </w:rPr>
        <w:t xml:space="preserve"> broad </w:t>
      </w:r>
      <w:r>
        <w:rPr>
          <w:rStyle w:val="StyleUnderline"/>
        </w:rPr>
        <w:t>public</w:t>
      </w:r>
      <w:r>
        <w:rPr>
          <w:sz w:val="16"/>
        </w:rPr>
        <w:t xml:space="preserve">, </w:t>
      </w:r>
      <w:r w:rsidRPr="00115FBD">
        <w:rPr>
          <w:rStyle w:val="StyleUnderline"/>
          <w:highlight w:val="green"/>
        </w:rPr>
        <w:t>dwindling media interest</w:t>
      </w:r>
      <w:r>
        <w:rPr>
          <w:rStyle w:val="StyleUnderline"/>
        </w:rPr>
        <w:t>—</w:t>
      </w:r>
      <w:r w:rsidRPr="00115FBD">
        <w:rPr>
          <w:rStyle w:val="StyleUnderline"/>
          <w:highlight w:val="green"/>
        </w:rPr>
        <w:t xml:space="preserve">with no opportunity to </w:t>
      </w:r>
      <w:r w:rsidRPr="00115FBD">
        <w:rPr>
          <w:rStyle w:val="Emphasis"/>
          <w:highlight w:val="green"/>
        </w:rPr>
        <w:t>declare</w:t>
      </w:r>
      <w:r w:rsidRPr="00115FBD">
        <w:rPr>
          <w:sz w:val="16"/>
          <w:highlight w:val="green"/>
        </w:rPr>
        <w:t xml:space="preserve"> </w:t>
      </w:r>
      <w:r>
        <w:rPr>
          <w:rStyle w:val="StyleUnderline"/>
        </w:rPr>
        <w:t>or negotiate</w:t>
      </w:r>
      <w:r>
        <w:rPr>
          <w:sz w:val="16"/>
        </w:rPr>
        <w:t xml:space="preserve"> a </w:t>
      </w:r>
      <w:r w:rsidRPr="00115FBD">
        <w:rPr>
          <w:rStyle w:val="Emphasis"/>
          <w:highlight w:val="green"/>
        </w:rPr>
        <w:t>victory</w:t>
      </w:r>
      <w:r>
        <w:rPr>
          <w:sz w:val="16"/>
        </w:rPr>
        <w:t xml:space="preserve">. </w:t>
      </w:r>
      <w:r>
        <w:rPr>
          <w:rStyle w:val="StyleUnderline"/>
        </w:rPr>
        <w:t xml:space="preserve">The movement could not change </w:t>
      </w:r>
      <w:r>
        <w:rPr>
          <w:rStyle w:val="Emphasis"/>
        </w:rPr>
        <w:t>location</w:t>
      </w:r>
      <w:r>
        <w:rPr>
          <w:sz w:val="16"/>
        </w:rPr>
        <w:t xml:space="preserve"> </w:t>
      </w:r>
      <w:r>
        <w:rPr>
          <w:rStyle w:val="StyleUnderline"/>
        </w:rPr>
        <w:t>or adopt a different</w:t>
      </w:r>
      <w:r>
        <w:rPr>
          <w:sz w:val="16"/>
        </w:rPr>
        <w:t xml:space="preserve"> major </w:t>
      </w:r>
      <w:r>
        <w:rPr>
          <w:rStyle w:val="StyleUnderline"/>
        </w:rPr>
        <w:t>tactic without losing its identity,</w:t>
      </w:r>
      <w:r>
        <w:rPr>
          <w:sz w:val="16"/>
        </w:rPr>
        <w:t xml:space="preserve"> becoming something other than </w:t>
      </w:r>
      <w:r>
        <w:rPr>
          <w:rStyle w:val="StyleUnderline"/>
        </w:rPr>
        <w:t>Occupy Wall Street.</w:t>
      </w:r>
      <w:r>
        <w:rPr>
          <w:sz w:val="16"/>
        </w:rPr>
        <w:t xml:space="preserve">13 </w:t>
      </w:r>
      <w:r>
        <w:rPr>
          <w:rStyle w:val="StyleUnderline"/>
        </w:rPr>
        <w:t>For many</w:t>
      </w:r>
      <w:r>
        <w:rPr>
          <w:sz w:val="16"/>
        </w:rPr>
        <w:t xml:space="preserve">, </w:t>
      </w:r>
      <w:r>
        <w:rPr>
          <w:rStyle w:val="StyleUnderline"/>
        </w:rPr>
        <w:t>this</w:t>
      </w:r>
      <w:r>
        <w:rPr>
          <w:sz w:val="16"/>
        </w:rPr>
        <w:t xml:space="preserve"> freedom from linear temporality </w:t>
      </w:r>
      <w:r>
        <w:rPr>
          <w:rStyle w:val="StyleUnderline"/>
        </w:rPr>
        <w:t>was the movement’s</w:t>
      </w:r>
      <w:r>
        <w:rPr>
          <w:sz w:val="16"/>
        </w:rPr>
        <w:t xml:space="preserve"> special </w:t>
      </w:r>
      <w:r>
        <w:rPr>
          <w:rStyle w:val="StyleUnderline"/>
        </w:rPr>
        <w:t>strength</w:t>
      </w:r>
      <w:r>
        <w:rPr>
          <w:sz w:val="16"/>
        </w:rPr>
        <w:t xml:space="preserve">. </w:t>
      </w:r>
      <w:r>
        <w:rPr>
          <w:rStyle w:val="StyleUnderline"/>
        </w:rPr>
        <w:t>But its commitment to</w:t>
      </w:r>
      <w:r>
        <w:rPr>
          <w:sz w:val="16"/>
        </w:rPr>
        <w:t xml:space="preserve"> the </w:t>
      </w:r>
      <w:r>
        <w:rPr>
          <w:rStyle w:val="Emphasis"/>
        </w:rPr>
        <w:t>proliferation</w:t>
      </w:r>
      <w:r>
        <w:rPr>
          <w:rStyle w:val="StyleUnderline"/>
        </w:rPr>
        <w:t xml:space="preserve"> of </w:t>
      </w:r>
      <w:r>
        <w:rPr>
          <w:rStyle w:val="Emphasis"/>
        </w:rPr>
        <w:t>many equally valid goals</w:t>
      </w:r>
      <w:r>
        <w:rPr>
          <w:sz w:val="16"/>
        </w:rPr>
        <w:t xml:space="preserve"> </w:t>
      </w:r>
      <w:r>
        <w:rPr>
          <w:rStyle w:val="StyleUnderline"/>
        </w:rPr>
        <w:t>meant</w:t>
      </w:r>
      <w:r>
        <w:rPr>
          <w:sz w:val="16"/>
        </w:rPr>
        <w:t xml:space="preserve"> that </w:t>
      </w:r>
      <w:r w:rsidRPr="00115FBD">
        <w:rPr>
          <w:rStyle w:val="StyleUnderline"/>
          <w:highlight w:val="green"/>
        </w:rPr>
        <w:t xml:space="preserve">there was no </w:t>
      </w:r>
      <w:r w:rsidRPr="00115FBD">
        <w:rPr>
          <w:rStyle w:val="Emphasis"/>
          <w:highlight w:val="green"/>
        </w:rPr>
        <w:t>shared purpose</w:t>
      </w:r>
      <w:r>
        <w:rPr>
          <w:sz w:val="16"/>
        </w:rPr>
        <w:t xml:space="preserve"> </w:t>
      </w:r>
      <w:r>
        <w:rPr>
          <w:rStyle w:val="StyleUnderline"/>
        </w:rPr>
        <w:t xml:space="preserve">to keep the </w:t>
      </w:r>
      <w:r>
        <w:rPr>
          <w:rStyle w:val="StyleUnderline"/>
        </w:rPr>
        <w:lastRenderedPageBreak/>
        <w:t xml:space="preserve">movement </w:t>
      </w:r>
      <w:r>
        <w:rPr>
          <w:rStyle w:val="Emphasis"/>
        </w:rPr>
        <w:t>going</w:t>
      </w:r>
      <w:r>
        <w:rPr>
          <w:sz w:val="16"/>
        </w:rPr>
        <w:t xml:space="preserve">.14 </w:t>
      </w:r>
      <w:r>
        <w:rPr>
          <w:rStyle w:val="StyleUnderline"/>
        </w:rPr>
        <w:t>The fact that it did not have “a natural end point” meant</w:t>
      </w:r>
      <w:r>
        <w:rPr>
          <w:sz w:val="16"/>
        </w:rPr>
        <w:t xml:space="preserve"> that </w:t>
      </w:r>
      <w:r>
        <w:rPr>
          <w:rStyle w:val="StyleUnderline"/>
        </w:rPr>
        <w:t xml:space="preserve">it had little option but to </w:t>
      </w:r>
      <w:r>
        <w:rPr>
          <w:rStyle w:val="Emphasis"/>
        </w:rPr>
        <w:t>fizzle out</w:t>
      </w:r>
      <w:r>
        <w:rPr>
          <w:sz w:val="16"/>
        </w:rPr>
        <w:t xml:space="preserve"> </w:t>
      </w:r>
      <w:r>
        <w:rPr>
          <w:rStyle w:val="StyleUnderline"/>
        </w:rPr>
        <w:t xml:space="preserve">without realizing </w:t>
      </w:r>
      <w:r>
        <w:rPr>
          <w:rStyle w:val="Emphasis"/>
        </w:rPr>
        <w:t>any specific demands</w:t>
      </w:r>
      <w:r>
        <w:rPr>
          <w:sz w:val="16"/>
        </w:rPr>
        <w:t>.15</w:t>
      </w:r>
    </w:p>
    <w:p w14:paraId="69753E59" w14:textId="77777777" w:rsidR="00373BD1" w:rsidRDefault="00373BD1" w:rsidP="00373BD1">
      <w:r>
        <w:rPr>
          <w:sz w:val="16"/>
        </w:rPr>
        <w:t xml:space="preserve">As we have seen in this book, the </w:t>
      </w:r>
      <w:r>
        <w:rPr>
          <w:rStyle w:val="StyleUnderline"/>
        </w:rPr>
        <w:t>aesthetic humanities</w:t>
      </w:r>
      <w:r>
        <w:rPr>
          <w:sz w:val="16"/>
        </w:rPr>
        <w:t>—and activists and intellectuals of many stripes—</w:t>
      </w:r>
      <w:r>
        <w:rPr>
          <w:rStyle w:val="StyleUnderline"/>
        </w:rPr>
        <w:t>have been</w:t>
      </w:r>
      <w:r>
        <w:rPr>
          <w:sz w:val="16"/>
        </w:rPr>
        <w:t xml:space="preserve">, </w:t>
      </w:r>
      <w:r>
        <w:rPr>
          <w:rStyle w:val="StyleUnderline"/>
        </w:rPr>
        <w:t>like</w:t>
      </w:r>
      <w:r>
        <w:rPr>
          <w:sz w:val="16"/>
        </w:rPr>
        <w:t xml:space="preserve"> the </w:t>
      </w:r>
      <w:r>
        <w:rPr>
          <w:rStyle w:val="StyleUnderline"/>
        </w:rPr>
        <w:t>Occupy protestors</w:t>
      </w:r>
      <w:r>
        <w:rPr>
          <w:sz w:val="16"/>
        </w:rPr>
        <w:t xml:space="preserve">, </w:t>
      </w:r>
      <w:r>
        <w:rPr>
          <w:rStyle w:val="StyleUnderline"/>
        </w:rPr>
        <w:t>firmly resistant to teleological thinking</w:t>
      </w:r>
      <w:r>
        <w:rPr>
          <w:sz w:val="16"/>
        </w:rPr>
        <w:t xml:space="preserve">. </w:t>
      </w:r>
      <w:r>
        <w:rPr>
          <w:rStyle w:val="StyleUnderline"/>
        </w:rPr>
        <w:t>Working toward an end seems highly</w:t>
      </w:r>
      <w:r>
        <w:rPr>
          <w:sz w:val="16"/>
        </w:rPr>
        <w:t xml:space="preserve"> </w:t>
      </w:r>
      <w:r>
        <w:rPr>
          <w:rStyle w:val="Emphasis"/>
        </w:rPr>
        <w:t>restrictive</w:t>
      </w:r>
      <w:r>
        <w:rPr>
          <w:sz w:val="16"/>
        </w:rPr>
        <w:t xml:space="preserve"> </w:t>
      </w:r>
      <w:r>
        <w:rPr>
          <w:rStyle w:val="StyleUnderline"/>
        </w:rPr>
        <w:t xml:space="preserve">and </w:t>
      </w:r>
      <w:r>
        <w:rPr>
          <w:rStyle w:val="Emphasis"/>
        </w:rPr>
        <w:t>normalizing</w:t>
      </w:r>
      <w:r>
        <w:rPr>
          <w:sz w:val="16"/>
        </w:rPr>
        <w:t xml:space="preserve">, </w:t>
      </w:r>
      <w:r>
        <w:rPr>
          <w:rStyle w:val="StyleUnderline"/>
        </w:rPr>
        <w:t xml:space="preserve">imposing too </w:t>
      </w:r>
      <w:r>
        <w:rPr>
          <w:rStyle w:val="Emphasis"/>
        </w:rPr>
        <w:t>coherent</w:t>
      </w:r>
      <w:r>
        <w:rPr>
          <w:sz w:val="16"/>
        </w:rPr>
        <w:t xml:space="preserve"> </w:t>
      </w:r>
      <w:r>
        <w:rPr>
          <w:rStyle w:val="StyleUnderline"/>
        </w:rPr>
        <w:t>an order on</w:t>
      </w:r>
      <w:r>
        <w:rPr>
          <w:sz w:val="16"/>
        </w:rPr>
        <w:t xml:space="preserve"> the </w:t>
      </w:r>
      <w:r>
        <w:rPr>
          <w:rStyle w:val="StyleUnderline"/>
        </w:rPr>
        <w:t>contradictory</w:t>
      </w:r>
      <w:r>
        <w:rPr>
          <w:sz w:val="16"/>
        </w:rPr>
        <w:t xml:space="preserve"> stuff of </w:t>
      </w:r>
      <w:r>
        <w:rPr>
          <w:rStyle w:val="StyleUnderline"/>
        </w:rPr>
        <w:t>reality</w:t>
      </w:r>
      <w:r>
        <w:rPr>
          <w:sz w:val="16"/>
        </w:rPr>
        <w:t xml:space="preserve">. </w:t>
      </w:r>
      <w:r>
        <w:rPr>
          <w:rStyle w:val="StyleUnderline"/>
        </w:rPr>
        <w:t>On these grounds we have fought for interruption</w:t>
      </w:r>
      <w:r>
        <w:rPr>
          <w:sz w:val="16"/>
        </w:rPr>
        <w:t xml:space="preserve">, </w:t>
      </w:r>
      <w:r>
        <w:rPr>
          <w:rStyle w:val="StyleUnderline"/>
        </w:rPr>
        <w:t>flux</w:t>
      </w:r>
      <w:r>
        <w:rPr>
          <w:sz w:val="16"/>
        </w:rPr>
        <w:t xml:space="preserve">, </w:t>
      </w:r>
      <w:r>
        <w:rPr>
          <w:rStyle w:val="StyleUnderline"/>
        </w:rPr>
        <w:t>and open-endedness</w:t>
      </w:r>
      <w:r>
        <w:rPr>
          <w:sz w:val="16"/>
        </w:rPr>
        <w:t xml:space="preserve">. And yet, </w:t>
      </w:r>
      <w:r>
        <w:rPr>
          <w:rStyle w:val="StyleUnderline"/>
        </w:rPr>
        <w:t>that means we have</w:t>
      </w:r>
      <w:r>
        <w:rPr>
          <w:sz w:val="16"/>
        </w:rPr>
        <w:t xml:space="preserve"> often </w:t>
      </w:r>
      <w:r>
        <w:rPr>
          <w:rStyle w:val="Emphasis"/>
        </w:rPr>
        <w:t>missed</w:t>
      </w:r>
      <w:r>
        <w:rPr>
          <w:sz w:val="16"/>
        </w:rPr>
        <w:t xml:space="preserve"> the </w:t>
      </w:r>
      <w:r>
        <w:rPr>
          <w:rStyle w:val="StyleUnderline"/>
        </w:rPr>
        <w:t xml:space="preserve">promising </w:t>
      </w:r>
      <w:r>
        <w:rPr>
          <w:rStyle w:val="Emphasis"/>
        </w:rPr>
        <w:t>affordances</w:t>
      </w:r>
      <w:r>
        <w:rPr>
          <w:sz w:val="16"/>
        </w:rPr>
        <w:t xml:space="preserve"> </w:t>
      </w:r>
      <w:r>
        <w:rPr>
          <w:rStyle w:val="StyleUnderline"/>
        </w:rPr>
        <w:t xml:space="preserve">of the form of the </w:t>
      </w:r>
      <w:r>
        <w:rPr>
          <w:rStyle w:val="Emphasis"/>
        </w:rPr>
        <w:t>goal</w:t>
      </w:r>
      <w:r>
        <w:rPr>
          <w:sz w:val="16"/>
        </w:rPr>
        <w:t xml:space="preserve"> </w:t>
      </w:r>
      <w:r>
        <w:rPr>
          <w:rStyle w:val="StyleUnderline"/>
        </w:rPr>
        <w:t>for leftist politics</w:t>
      </w:r>
      <w:r>
        <w:rPr>
          <w:sz w:val="16"/>
        </w:rPr>
        <w:t xml:space="preserve">. After all, </w:t>
      </w:r>
      <w:r>
        <w:rPr>
          <w:rStyle w:val="StyleUnderline"/>
        </w:rPr>
        <w:t xml:space="preserve">goals are forms that </w:t>
      </w:r>
      <w:r>
        <w:rPr>
          <w:rStyle w:val="Emphasis"/>
        </w:rPr>
        <w:t>afford endurance</w:t>
      </w:r>
      <w:r>
        <w:rPr>
          <w:sz w:val="16"/>
        </w:rPr>
        <w:t>, and the sheer length of a protest can contribute to its success.</w:t>
      </w:r>
    </w:p>
    <w:p w14:paraId="51E5C010" w14:textId="77777777" w:rsidR="00373BD1" w:rsidRDefault="00373BD1" w:rsidP="00373BD1">
      <w:r>
        <w:rPr>
          <w:rStyle w:val="StyleUnderline"/>
        </w:rPr>
        <w:t>Short demonstrations rarely work</w:t>
      </w:r>
      <w:r>
        <w:rPr>
          <w:sz w:val="16"/>
        </w:rPr>
        <w:t>, as climate activist Daniel Hunter explains</w:t>
      </w:r>
      <w:r>
        <w:rPr>
          <w:rStyle w:val="StyleUnderline"/>
        </w:rPr>
        <w:t>:</w:t>
      </w:r>
    </w:p>
    <w:p w14:paraId="7605F695" w14:textId="77777777" w:rsidR="00373BD1" w:rsidRDefault="00373BD1" w:rsidP="00373BD1">
      <w:r>
        <w:rPr>
          <w:rStyle w:val="StyleUnderline"/>
        </w:rPr>
        <w:t xml:space="preserve">Imagine </w:t>
      </w:r>
      <w:r w:rsidRPr="00115FBD">
        <w:rPr>
          <w:rStyle w:val="StyleUnderline"/>
          <w:highlight w:val="green"/>
        </w:rPr>
        <w:t>you’re a politician</w:t>
      </w:r>
      <w:r>
        <w:rPr>
          <w:sz w:val="16"/>
        </w:rPr>
        <w:t xml:space="preserve">, and you’re the target of a campaign. </w:t>
      </w:r>
      <w:r>
        <w:rPr>
          <w:rStyle w:val="StyleUnderline"/>
        </w:rPr>
        <w:t>People are outside your office</w:t>
      </w:r>
      <w:r>
        <w:rPr>
          <w:sz w:val="16"/>
        </w:rPr>
        <w:t xml:space="preserve"> urging you to do something. You had to sneak in the back door so you wouldn’t have to face them. </w:t>
      </w:r>
      <w:r>
        <w:rPr>
          <w:rStyle w:val="StyleUnderline"/>
        </w:rPr>
        <w:t>You are feeling the pressure</w:t>
      </w:r>
      <w:r>
        <w:rPr>
          <w:sz w:val="16"/>
        </w:rPr>
        <w:t xml:space="preserve">. </w:t>
      </w:r>
      <w:r>
        <w:rPr>
          <w:rStyle w:val="StyleUnderline"/>
        </w:rPr>
        <w:t xml:space="preserve">But will they be around the </w:t>
      </w:r>
      <w:r>
        <w:rPr>
          <w:rStyle w:val="Emphasis"/>
        </w:rPr>
        <w:t>next day?</w:t>
      </w:r>
      <w:r>
        <w:rPr>
          <w:sz w:val="16"/>
        </w:rPr>
        <w:t xml:space="preserve"> </w:t>
      </w:r>
      <w:r>
        <w:rPr>
          <w:rStyle w:val="StyleUnderline"/>
        </w:rPr>
        <w:t>Will they keep the pressure on?</w:t>
      </w:r>
      <w:r>
        <w:rPr>
          <w:sz w:val="16"/>
        </w:rPr>
        <w:t xml:space="preserve"> </w:t>
      </w:r>
      <w:r w:rsidRPr="00115FBD">
        <w:rPr>
          <w:rStyle w:val="StyleUnderline"/>
          <w:highlight w:val="green"/>
        </w:rPr>
        <w:t xml:space="preserve">If you can </w:t>
      </w:r>
      <w:r w:rsidRPr="00115FBD">
        <w:rPr>
          <w:rStyle w:val="Emphasis"/>
          <w:highlight w:val="green"/>
        </w:rPr>
        <w:t>wait</w:t>
      </w:r>
      <w:r w:rsidRPr="00115FBD">
        <w:rPr>
          <w:rStyle w:val="StyleUnderline"/>
          <w:highlight w:val="green"/>
        </w:rPr>
        <w:t xml:space="preserve"> until</w:t>
      </w:r>
      <w:r>
        <w:rPr>
          <w:rStyle w:val="StyleUnderline"/>
        </w:rPr>
        <w:t xml:space="preserve"> the </w:t>
      </w:r>
      <w:r w:rsidRPr="00115FBD">
        <w:rPr>
          <w:rStyle w:val="StyleUnderline"/>
          <w:highlight w:val="green"/>
        </w:rPr>
        <w:t>pressure is over</w:t>
      </w:r>
      <w:r>
        <w:rPr>
          <w:sz w:val="16"/>
        </w:rPr>
        <w:t xml:space="preserve">, then </w:t>
      </w:r>
      <w:r w:rsidRPr="00115FBD">
        <w:rPr>
          <w:rStyle w:val="StyleUnderline"/>
          <w:highlight w:val="green"/>
        </w:rPr>
        <w:t>you are unlikely to</w:t>
      </w:r>
      <w:r>
        <w:rPr>
          <w:rStyle w:val="StyleUnderline"/>
        </w:rPr>
        <w:t xml:space="preserve"> make the </w:t>
      </w:r>
      <w:r w:rsidRPr="00115FBD">
        <w:rPr>
          <w:rStyle w:val="StyleUnderline"/>
          <w:highlight w:val="green"/>
        </w:rPr>
        <w:t>change</w:t>
      </w:r>
      <w:r>
        <w:rPr>
          <w:sz w:val="16"/>
        </w:rPr>
        <w:t>. Government officials (and most targets) regularly just wai</w:t>
      </w:r>
      <w:r>
        <w:rPr>
          <w:sz w:val="16"/>
        </w:rPr>
        <w:lastRenderedPageBreak/>
        <w:t>t until people do their big action. If the activists are lucky, the official gets some bad press for a few days. But the pressure does not stay. They wait until the heat blows over. Then they keep doing the bad thing.16</w:t>
      </w:r>
    </w:p>
    <w:p w14:paraId="5DD1AAFD" w14:textId="77777777" w:rsidR="00373BD1" w:rsidRDefault="00373BD1" w:rsidP="00373BD1">
      <w:r w:rsidRPr="00115FBD">
        <w:rPr>
          <w:rStyle w:val="Emphasis"/>
          <w:highlight w:val="green"/>
        </w:rPr>
        <w:t>Historical examples</w:t>
      </w:r>
      <w:r w:rsidRPr="00115FBD">
        <w:rPr>
          <w:sz w:val="16"/>
          <w:highlight w:val="green"/>
        </w:rPr>
        <w:t xml:space="preserve"> </w:t>
      </w:r>
      <w:r w:rsidRPr="00115FBD">
        <w:rPr>
          <w:rStyle w:val="StyleUnderline"/>
          <w:highlight w:val="green"/>
        </w:rPr>
        <w:t>bear</w:t>
      </w:r>
      <w:r>
        <w:rPr>
          <w:sz w:val="16"/>
        </w:rPr>
        <w:t xml:space="preserve"> out </w:t>
      </w:r>
      <w:r w:rsidRPr="00115FBD">
        <w:rPr>
          <w:rStyle w:val="StyleUnderline"/>
          <w:highlight w:val="green"/>
        </w:rPr>
        <w:t>this</w:t>
      </w:r>
      <w:r>
        <w:rPr>
          <w:rStyle w:val="StyleUnderline"/>
        </w:rPr>
        <w:t xml:space="preserve"> hypothesis</w:t>
      </w:r>
      <w:r>
        <w:rPr>
          <w:sz w:val="16"/>
        </w:rPr>
        <w:t xml:space="preserve">. </w:t>
      </w:r>
      <w:r w:rsidRPr="00115FBD">
        <w:rPr>
          <w:rStyle w:val="StyleUnderline"/>
          <w:highlight w:val="green"/>
        </w:rPr>
        <w:t>Take the</w:t>
      </w:r>
      <w:r>
        <w:rPr>
          <w:sz w:val="16"/>
        </w:rPr>
        <w:t xml:space="preserve"> famous example of the </w:t>
      </w:r>
      <w:r w:rsidRPr="00115FBD">
        <w:rPr>
          <w:rStyle w:val="StyleUnderline"/>
          <w:highlight w:val="green"/>
        </w:rPr>
        <w:t>Montgomery Bus Boycott</w:t>
      </w:r>
      <w:r>
        <w:rPr>
          <w:sz w:val="16"/>
        </w:rPr>
        <w:t xml:space="preserve">, </w:t>
      </w:r>
      <w:r w:rsidRPr="00115FBD">
        <w:rPr>
          <w:rStyle w:val="StyleUnderline"/>
          <w:highlight w:val="green"/>
        </w:rPr>
        <w:t xml:space="preserve">a </w:t>
      </w:r>
      <w:r w:rsidRPr="00115FBD">
        <w:rPr>
          <w:rStyle w:val="Emphasis"/>
          <w:highlight w:val="green"/>
        </w:rPr>
        <w:t>thirteen-month</w:t>
      </w:r>
      <w:r>
        <w:rPr>
          <w:rStyle w:val="Emphasis"/>
        </w:rPr>
        <w:t>-long</w:t>
      </w:r>
      <w:r>
        <w:rPr>
          <w:sz w:val="16"/>
        </w:rPr>
        <w:t xml:space="preserve"> </w:t>
      </w:r>
      <w:r>
        <w:rPr>
          <w:rStyle w:val="StyleUnderline"/>
        </w:rPr>
        <w:t xml:space="preserve">nonviolent </w:t>
      </w:r>
      <w:r w:rsidRPr="00115FBD">
        <w:rPr>
          <w:rStyle w:val="StyleUnderline"/>
          <w:highlight w:val="green"/>
        </w:rPr>
        <w:t>protest</w:t>
      </w:r>
      <w:r>
        <w:rPr>
          <w:rStyle w:val="StyleUnderline"/>
        </w:rPr>
        <w:t xml:space="preserve"> that ended in</w:t>
      </w:r>
      <w:r>
        <w:rPr>
          <w:sz w:val="16"/>
        </w:rPr>
        <w:t xml:space="preserve"> the </w:t>
      </w:r>
      <w:r>
        <w:rPr>
          <w:rStyle w:val="StyleUnderline"/>
        </w:rPr>
        <w:t>desegregation of public buses</w:t>
      </w:r>
      <w:r>
        <w:rPr>
          <w:sz w:val="16"/>
        </w:rPr>
        <w:t xml:space="preserve">. </w:t>
      </w:r>
      <w:r w:rsidRPr="00115FBD">
        <w:rPr>
          <w:rStyle w:val="StyleUnderline"/>
          <w:highlight w:val="green"/>
        </w:rPr>
        <w:t>The boycott</w:t>
      </w:r>
      <w:r>
        <w:rPr>
          <w:rStyle w:val="StyleUnderline"/>
        </w:rPr>
        <w:t xml:space="preserve"> </w:t>
      </w:r>
      <w:r w:rsidRPr="00115FBD">
        <w:rPr>
          <w:rStyle w:val="StyleUnderline"/>
          <w:highlight w:val="green"/>
        </w:rPr>
        <w:t>needed</w:t>
      </w:r>
      <w:r>
        <w:rPr>
          <w:sz w:val="16"/>
        </w:rPr>
        <w:t xml:space="preserve"> to draw </w:t>
      </w:r>
      <w:r>
        <w:rPr>
          <w:rStyle w:val="Emphasis"/>
        </w:rPr>
        <w:t xml:space="preserve">large-scale </w:t>
      </w:r>
      <w:r w:rsidRPr="00115FBD">
        <w:rPr>
          <w:rStyle w:val="Emphasis"/>
          <w:highlight w:val="green"/>
        </w:rPr>
        <w:t>participation</w:t>
      </w:r>
      <w:r>
        <w:rPr>
          <w:sz w:val="16"/>
        </w:rPr>
        <w:t xml:space="preserve"> </w:t>
      </w:r>
      <w:r>
        <w:rPr>
          <w:rStyle w:val="StyleUnderline"/>
        </w:rPr>
        <w:t>and support</w:t>
      </w:r>
      <w:r>
        <w:rPr>
          <w:sz w:val="16"/>
        </w:rPr>
        <w:t xml:space="preserve">, </w:t>
      </w:r>
      <w:r w:rsidRPr="00115FBD">
        <w:rPr>
          <w:rStyle w:val="StyleUnderline"/>
          <w:highlight w:val="green"/>
        </w:rPr>
        <w:t>but</w:t>
      </w:r>
      <w:r>
        <w:rPr>
          <w:rStyle w:val="StyleUnderline"/>
        </w:rPr>
        <w:t xml:space="preserve"> it </w:t>
      </w:r>
      <w:r w:rsidRPr="00115FBD">
        <w:rPr>
          <w:rStyle w:val="StyleUnderline"/>
          <w:highlight w:val="green"/>
        </w:rPr>
        <w:t>also</w:t>
      </w:r>
      <w:r>
        <w:rPr>
          <w:rStyle w:val="StyleUnderline"/>
        </w:rPr>
        <w:t xml:space="preserve"> needed </w:t>
      </w:r>
      <w:r w:rsidRPr="00115FBD">
        <w:rPr>
          <w:rStyle w:val="StyleUnderline"/>
          <w:highlight w:val="green"/>
        </w:rPr>
        <w:t xml:space="preserve">to </w:t>
      </w:r>
      <w:r w:rsidRPr="00115FBD">
        <w:rPr>
          <w:rStyle w:val="Emphasis"/>
          <w:highlight w:val="green"/>
        </w:rPr>
        <w:t>last</w:t>
      </w:r>
      <w:r>
        <w:rPr>
          <w:sz w:val="16"/>
        </w:rPr>
        <w:t xml:space="preserve"> </w:t>
      </w:r>
      <w:r>
        <w:rPr>
          <w:rStyle w:val="StyleUnderline"/>
        </w:rPr>
        <w:t xml:space="preserve">long enough to shift </w:t>
      </w:r>
      <w:r>
        <w:rPr>
          <w:rStyle w:val="Emphasis"/>
        </w:rPr>
        <w:t>sympathies</w:t>
      </w:r>
      <w:r>
        <w:rPr>
          <w:sz w:val="16"/>
        </w:rPr>
        <w:t xml:space="preserve"> </w:t>
      </w:r>
      <w:r>
        <w:rPr>
          <w:rStyle w:val="StyleUnderline"/>
        </w:rPr>
        <w:t>and wear dow</w:t>
      </w:r>
      <w:r>
        <w:rPr>
          <w:rStyle w:val="StyleUnderline"/>
        </w:rPr>
        <w:lastRenderedPageBreak/>
        <w:t>n</w:t>
      </w:r>
      <w:r>
        <w:rPr>
          <w:sz w:val="16"/>
        </w:rPr>
        <w:t xml:space="preserve"> the </w:t>
      </w:r>
      <w:r>
        <w:rPr>
          <w:rStyle w:val="StyleUnderline"/>
        </w:rPr>
        <w:t>opposition</w:t>
      </w:r>
      <w:r>
        <w:rPr>
          <w:sz w:val="16"/>
        </w:rPr>
        <w:t xml:space="preserve">. </w:t>
      </w:r>
      <w:r>
        <w:rPr>
          <w:rStyle w:val="StyleUnderline"/>
        </w:rPr>
        <w:t xml:space="preserve">How best to keep this large group </w:t>
      </w:r>
      <w:r>
        <w:rPr>
          <w:rStyle w:val="Emphasis"/>
        </w:rPr>
        <w:t>going</w:t>
      </w:r>
      <w:r>
        <w:rPr>
          <w:sz w:val="16"/>
        </w:rPr>
        <w:t xml:space="preserve"> through a lengthy campaign</w:t>
      </w:r>
      <w:r>
        <w:rPr>
          <w:rStyle w:val="StyleUnderline"/>
        </w:rPr>
        <w:t>?</w:t>
      </w:r>
      <w:r>
        <w:rPr>
          <w:sz w:val="16"/>
        </w:rPr>
        <w:t xml:space="preserve"> “</w:t>
      </w:r>
      <w:r w:rsidRPr="00115FBD">
        <w:rPr>
          <w:rStyle w:val="StyleUnderline"/>
          <w:highlight w:val="green"/>
        </w:rPr>
        <w:t xml:space="preserve">People must have </w:t>
      </w:r>
      <w:r w:rsidRPr="00115FBD">
        <w:rPr>
          <w:rStyle w:val="Emphasis"/>
          <w:highlight w:val="green"/>
        </w:rPr>
        <w:t>something to look forward to</w:t>
      </w:r>
      <w:r>
        <w:rPr>
          <w:sz w:val="16"/>
        </w:rPr>
        <w:t xml:space="preserve">,” explained civil rights lawyer Fred D. Gray.17 </w:t>
      </w:r>
      <w:r w:rsidRPr="00115FBD">
        <w:rPr>
          <w:rStyle w:val="StyleUnderline"/>
          <w:highlight w:val="green"/>
        </w:rPr>
        <w:t>The</w:t>
      </w:r>
      <w:r>
        <w:rPr>
          <w:sz w:val="16"/>
        </w:rPr>
        <w:t xml:space="preserve"> form of the </w:t>
      </w:r>
      <w:r w:rsidRPr="00115FBD">
        <w:rPr>
          <w:rStyle w:val="StyleUnderline"/>
          <w:highlight w:val="green"/>
        </w:rPr>
        <w:t xml:space="preserve">shared goal gave </w:t>
      </w:r>
      <w:r w:rsidRPr="00115FBD">
        <w:rPr>
          <w:rStyle w:val="Emphasis"/>
          <w:highlight w:val="green"/>
        </w:rPr>
        <w:t>collective</w:t>
      </w:r>
      <w:r>
        <w:rPr>
          <w:rStyle w:val="Emphasis"/>
        </w:rPr>
        <w:t xml:space="preserve"> meaning</w:t>
      </w:r>
      <w:r>
        <w:rPr>
          <w:sz w:val="16"/>
        </w:rPr>
        <w:t xml:space="preserve"> </w:t>
      </w:r>
      <w:r>
        <w:rPr>
          <w:rStyle w:val="StyleUnderline"/>
        </w:rPr>
        <w:t xml:space="preserve">and </w:t>
      </w:r>
      <w:r w:rsidRPr="00115FBD">
        <w:rPr>
          <w:rStyle w:val="StyleUnderline"/>
          <w:highlight w:val="green"/>
        </w:rPr>
        <w:t>purpose to</w:t>
      </w:r>
      <w:r>
        <w:rPr>
          <w:rStyle w:val="StyleUnderline"/>
        </w:rPr>
        <w:t xml:space="preserve"> the </w:t>
      </w:r>
      <w:r w:rsidRPr="00115FBD">
        <w:rPr>
          <w:rStyle w:val="Emphasis"/>
          <w:highlight w:val="green"/>
        </w:rPr>
        <w:t>arduous</w:t>
      </w:r>
      <w:r w:rsidRPr="00115FBD">
        <w:rPr>
          <w:sz w:val="16"/>
          <w:highlight w:val="green"/>
        </w:rPr>
        <w:t xml:space="preserve"> </w:t>
      </w:r>
      <w:r w:rsidRPr="00115FBD">
        <w:rPr>
          <w:rStyle w:val="StyleUnderline"/>
          <w:highlight w:val="green"/>
        </w:rPr>
        <w:t>daily work</w:t>
      </w:r>
      <w:r>
        <w:rPr>
          <w:rStyle w:val="StyleUnderline"/>
        </w:rPr>
        <w:t xml:space="preserve"> of boycotting</w:t>
      </w:r>
      <w:r>
        <w:rPr>
          <w:sz w:val="16"/>
        </w:rPr>
        <w:t xml:space="preserve">, </w:t>
      </w:r>
      <w:r>
        <w:rPr>
          <w:rStyle w:val="Emphasis"/>
        </w:rPr>
        <w:t>inspiring</w:t>
      </w:r>
      <w:r>
        <w:rPr>
          <w:sz w:val="16"/>
        </w:rPr>
        <w:t xml:space="preserve"> </w:t>
      </w:r>
      <w:r>
        <w:rPr>
          <w:rStyle w:val="StyleUnderline"/>
        </w:rPr>
        <w:t xml:space="preserve">people to persevere whenever they might be </w:t>
      </w:r>
      <w:r>
        <w:rPr>
          <w:rStyle w:val="Emphasis"/>
        </w:rPr>
        <w:t>tempted</w:t>
      </w:r>
      <w:r>
        <w:rPr>
          <w:sz w:val="16"/>
        </w:rPr>
        <w:t xml:space="preserve"> </w:t>
      </w:r>
      <w:r>
        <w:rPr>
          <w:rStyle w:val="StyleUnderline"/>
        </w:rPr>
        <w:t xml:space="preserve">to </w:t>
      </w:r>
      <w:r>
        <w:rPr>
          <w:rStyle w:val="Emphasis"/>
        </w:rPr>
        <w:t>capitulate</w:t>
      </w:r>
      <w:r>
        <w:rPr>
          <w:sz w:val="16"/>
        </w:rPr>
        <w:t xml:space="preserve"> </w:t>
      </w:r>
      <w:r>
        <w:rPr>
          <w:rStyle w:val="StyleUnderline"/>
        </w:rPr>
        <w:t>to</w:t>
      </w:r>
      <w:r>
        <w:rPr>
          <w:sz w:val="16"/>
        </w:rPr>
        <w:t xml:space="preserve"> the relative </w:t>
      </w:r>
      <w:r>
        <w:rPr>
          <w:rStyle w:val="StyleUnderline"/>
        </w:rPr>
        <w:t>convenience of taking the bus.</w:t>
      </w:r>
      <w:r>
        <w:rPr>
          <w:sz w:val="16"/>
        </w:rPr>
        <w:t xml:space="preserve"> </w:t>
      </w:r>
      <w:r>
        <w:rPr>
          <w:rStyle w:val="StyleUnderline"/>
        </w:rPr>
        <w:t xml:space="preserve">Winning the battle to </w:t>
      </w:r>
      <w:r>
        <w:rPr>
          <w:rStyle w:val="Emphasis"/>
        </w:rPr>
        <w:t>desegregate</w:t>
      </w:r>
      <w:r>
        <w:rPr>
          <w:sz w:val="16"/>
        </w:rPr>
        <w:t xml:space="preserve"> the </w:t>
      </w:r>
      <w:r>
        <w:rPr>
          <w:rStyle w:val="StyleUnderline"/>
        </w:rPr>
        <w:t xml:space="preserve">buses was far from a recipe for </w:t>
      </w:r>
      <w:r>
        <w:rPr>
          <w:rStyle w:val="Emphasis"/>
        </w:rPr>
        <w:t>complacency</w:t>
      </w:r>
      <w:r>
        <w:rPr>
          <w:sz w:val="16"/>
        </w:rPr>
        <w:t xml:space="preserve">, either: </w:t>
      </w:r>
      <w:r w:rsidRPr="00115FBD">
        <w:rPr>
          <w:rStyle w:val="StyleUnderline"/>
          <w:highlight w:val="green"/>
        </w:rPr>
        <w:t>it helped</w:t>
      </w:r>
      <w:r>
        <w:rPr>
          <w:sz w:val="16"/>
        </w:rPr>
        <w:t xml:space="preserve"> to </w:t>
      </w:r>
      <w:r w:rsidRPr="00115FBD">
        <w:rPr>
          <w:rStyle w:val="Emphasis"/>
          <w:highlight w:val="green"/>
        </w:rPr>
        <w:t>energize</w:t>
      </w:r>
      <w:r>
        <w:rPr>
          <w:sz w:val="16"/>
        </w:rPr>
        <w:t xml:space="preserve"> </w:t>
      </w:r>
      <w:r>
        <w:rPr>
          <w:rStyle w:val="StyleUnderline"/>
        </w:rPr>
        <w:t xml:space="preserve">and empower </w:t>
      </w:r>
      <w:r w:rsidRPr="00115FBD">
        <w:rPr>
          <w:rStyle w:val="StyleUnderline"/>
          <w:highlight w:val="green"/>
        </w:rPr>
        <w:t>other protests</w:t>
      </w:r>
      <w:r>
        <w:rPr>
          <w:sz w:val="16"/>
        </w:rPr>
        <w:t xml:space="preserve">, marking the </w:t>
      </w:r>
      <w:r w:rsidRPr="00115FBD">
        <w:rPr>
          <w:rStyle w:val="StyleUnderline"/>
          <w:highlight w:val="green"/>
        </w:rPr>
        <w:t>beginning</w:t>
      </w:r>
      <w:r>
        <w:rPr>
          <w:sz w:val="16"/>
        </w:rPr>
        <w:t xml:space="preserve"> of </w:t>
      </w:r>
      <w:r>
        <w:rPr>
          <w:rStyle w:val="StyleUnderline"/>
        </w:rPr>
        <w:t xml:space="preserve">a series of </w:t>
      </w:r>
      <w:r w:rsidRPr="00115FBD">
        <w:rPr>
          <w:rStyle w:val="Emphasis"/>
          <w:highlight w:val="green"/>
        </w:rPr>
        <w:t>crucial victories</w:t>
      </w:r>
      <w:r>
        <w:rPr>
          <w:sz w:val="16"/>
        </w:rPr>
        <w:t xml:space="preserve"> </w:t>
      </w:r>
      <w:r>
        <w:rPr>
          <w:rStyle w:val="StyleUnderline"/>
        </w:rPr>
        <w:t>against Jim Crow</w:t>
      </w:r>
      <w:r>
        <w:rPr>
          <w:sz w:val="16"/>
        </w:rPr>
        <w:t xml:space="preserve"> laws across the South.</w:t>
      </w:r>
    </w:p>
    <w:p w14:paraId="4F99854D" w14:textId="77777777" w:rsidR="00373BD1" w:rsidRDefault="00373BD1" w:rsidP="00373BD1">
      <w:r>
        <w:rPr>
          <w:rStyle w:val="StyleUnderline"/>
        </w:rPr>
        <w:t>Another</w:t>
      </w:r>
      <w:r>
        <w:rPr>
          <w:sz w:val="16"/>
        </w:rPr>
        <w:t xml:space="preserve">, more recent </w:t>
      </w:r>
      <w:r>
        <w:rPr>
          <w:rStyle w:val="StyleUnderline"/>
        </w:rPr>
        <w:t>example comes from</w:t>
      </w:r>
      <w:r>
        <w:rPr>
          <w:sz w:val="16"/>
        </w:rPr>
        <w:t xml:space="preserve"> the small coastal community of </w:t>
      </w:r>
      <w:r w:rsidRPr="00115FBD">
        <w:rPr>
          <w:rStyle w:val="StyleUnderline"/>
          <w:highlight w:val="green"/>
        </w:rPr>
        <w:t>Lamu, Kenya</w:t>
      </w:r>
      <w:r>
        <w:rPr>
          <w:sz w:val="16"/>
        </w:rPr>
        <w:t xml:space="preserve">, </w:t>
      </w:r>
      <w:r>
        <w:rPr>
          <w:rStyle w:val="StyleUnderline"/>
        </w:rPr>
        <w:t xml:space="preserve">where </w:t>
      </w:r>
      <w:r w:rsidRPr="00115FBD">
        <w:rPr>
          <w:rStyle w:val="StyleUnderline"/>
          <w:highlight w:val="green"/>
        </w:rPr>
        <w:t>residents waged a</w:t>
      </w:r>
      <w:r>
        <w:rPr>
          <w:sz w:val="16"/>
        </w:rPr>
        <w:t xml:space="preserve"> </w:t>
      </w:r>
      <w:r w:rsidRPr="00115FBD">
        <w:rPr>
          <w:rStyle w:val="Emphasis"/>
          <w:highlight w:val="green"/>
        </w:rPr>
        <w:t>long campaign</w:t>
      </w:r>
      <w:r>
        <w:rPr>
          <w:sz w:val="16"/>
        </w:rPr>
        <w:t xml:space="preserve"> of resistance </w:t>
      </w:r>
      <w:r w:rsidRPr="00115FBD">
        <w:rPr>
          <w:rStyle w:val="StyleUnderline"/>
          <w:highlight w:val="green"/>
        </w:rPr>
        <w:t>against</w:t>
      </w:r>
      <w:r>
        <w:rPr>
          <w:sz w:val="16"/>
        </w:rPr>
        <w:t xml:space="preserve"> the </w:t>
      </w:r>
      <w:r>
        <w:rPr>
          <w:rStyle w:val="StyleUnderline"/>
        </w:rPr>
        <w:t>building</w:t>
      </w:r>
      <w:r>
        <w:rPr>
          <w:sz w:val="16"/>
        </w:rPr>
        <w:t xml:space="preserve"> of </w:t>
      </w:r>
      <w:r w:rsidRPr="00115FBD">
        <w:rPr>
          <w:rStyle w:val="StyleUnderline"/>
          <w:highlight w:val="green"/>
        </w:rPr>
        <w:t>a</w:t>
      </w:r>
      <w:r>
        <w:rPr>
          <w:rStyle w:val="StyleUnderline"/>
        </w:rPr>
        <w:t xml:space="preserve"> $2 billion </w:t>
      </w:r>
      <w:r w:rsidRPr="00115FBD">
        <w:rPr>
          <w:rStyle w:val="StyleUnderline"/>
          <w:highlight w:val="green"/>
        </w:rPr>
        <w:t>coal</w:t>
      </w:r>
      <w:r>
        <w:rPr>
          <w:rStyle w:val="StyleUnderline"/>
        </w:rPr>
        <w:t xml:space="preserve">-fired power </w:t>
      </w:r>
      <w:r w:rsidRPr="00115FBD">
        <w:rPr>
          <w:rStyle w:val="StyleUnderline"/>
          <w:highlight w:val="green"/>
        </w:rPr>
        <w:t>plant</w:t>
      </w:r>
      <w:r>
        <w:rPr>
          <w:sz w:val="16"/>
        </w:rPr>
        <w:t xml:space="preserve">.18 </w:t>
      </w:r>
      <w:r w:rsidRPr="00115FBD">
        <w:rPr>
          <w:rStyle w:val="StyleUnderline"/>
          <w:highlight w:val="green"/>
        </w:rPr>
        <w:t>Coordinating</w:t>
      </w:r>
      <w:r>
        <w:rPr>
          <w:rStyle w:val="StyleUnderline"/>
        </w:rPr>
        <w:t xml:space="preserve"> </w:t>
      </w:r>
      <w:r w:rsidRPr="00115FBD">
        <w:rPr>
          <w:rStyle w:val="StyleUnderline"/>
          <w:highlight w:val="green"/>
        </w:rPr>
        <w:t>protests</w:t>
      </w:r>
      <w:r>
        <w:rPr>
          <w:sz w:val="16"/>
        </w:rPr>
        <w:t xml:space="preserve"> in Lamu and Nairobi, </w:t>
      </w:r>
      <w:r w:rsidRPr="00115FBD">
        <w:rPr>
          <w:rStyle w:val="Emphasis"/>
          <w:highlight w:val="green"/>
        </w:rPr>
        <w:t>letter-writing</w:t>
      </w:r>
      <w:r>
        <w:rPr>
          <w:rStyle w:val="StyleUnderline"/>
        </w:rPr>
        <w:t xml:space="preserve"> campaigns</w:t>
      </w:r>
      <w:r>
        <w:rPr>
          <w:sz w:val="16"/>
        </w:rPr>
        <w:t xml:space="preserve">, </w:t>
      </w:r>
      <w:r>
        <w:rPr>
          <w:rStyle w:val="StyleUnderline"/>
        </w:rPr>
        <w:t xml:space="preserve">a </w:t>
      </w:r>
      <w:r w:rsidRPr="00115FBD">
        <w:rPr>
          <w:rStyle w:val="StyleUnderline"/>
          <w:highlight w:val="green"/>
        </w:rPr>
        <w:t>poetry</w:t>
      </w:r>
      <w:r>
        <w:rPr>
          <w:rStyle w:val="StyleUnderline"/>
        </w:rPr>
        <w:t xml:space="preserve"> competition</w:t>
      </w:r>
      <w:r>
        <w:rPr>
          <w:sz w:val="16"/>
        </w:rPr>
        <w:t xml:space="preserve">, </w:t>
      </w:r>
      <w:r>
        <w:rPr>
          <w:rStyle w:val="StyleUnderline"/>
        </w:rPr>
        <w:t xml:space="preserve">a </w:t>
      </w:r>
      <w:r w:rsidRPr="00115FBD">
        <w:rPr>
          <w:rStyle w:val="Emphasis"/>
          <w:highlight w:val="green"/>
        </w:rPr>
        <w:t>lawsuit</w:t>
      </w:r>
      <w:r>
        <w:rPr>
          <w:sz w:val="16"/>
        </w:rPr>
        <w:t xml:space="preserve">, </w:t>
      </w:r>
      <w:r w:rsidRPr="00115FBD">
        <w:rPr>
          <w:rStyle w:val="StyleUnderline"/>
          <w:highlight w:val="green"/>
        </w:rPr>
        <w:t>and</w:t>
      </w:r>
      <w:r>
        <w:rPr>
          <w:sz w:val="16"/>
        </w:rPr>
        <w:t xml:space="preserve"> frequent </w:t>
      </w:r>
      <w:r>
        <w:rPr>
          <w:rStyle w:val="StyleUnderline"/>
        </w:rPr>
        <w:t xml:space="preserve">invitations to the </w:t>
      </w:r>
      <w:r w:rsidRPr="00115FBD">
        <w:rPr>
          <w:rStyle w:val="StyleUnderline"/>
          <w:highlight w:val="green"/>
        </w:rPr>
        <w:t>media</w:t>
      </w:r>
      <w:r>
        <w:rPr>
          <w:sz w:val="16"/>
        </w:rPr>
        <w:t xml:space="preserve"> over a span of three years, </w:t>
      </w:r>
      <w:r>
        <w:rPr>
          <w:rStyle w:val="StyleUnderline"/>
        </w:rPr>
        <w:t xml:space="preserve">local </w:t>
      </w:r>
      <w:r w:rsidRPr="00115FBD">
        <w:rPr>
          <w:rStyle w:val="StyleUnderline"/>
          <w:highlight w:val="green"/>
        </w:rPr>
        <w:t>groups worked</w:t>
      </w:r>
      <w:r>
        <w:rPr>
          <w:sz w:val="16"/>
        </w:rPr>
        <w:t xml:space="preserve"> together </w:t>
      </w:r>
      <w:r>
        <w:rPr>
          <w:rStyle w:val="StyleUnderline"/>
        </w:rPr>
        <w:t>with national and global environmental and human rights organizations</w:t>
      </w:r>
      <w:r>
        <w:rPr>
          <w:sz w:val="16"/>
        </w:rPr>
        <w:t xml:space="preserve">, </w:t>
      </w:r>
      <w:r>
        <w:rPr>
          <w:rStyle w:val="StyleUnderline"/>
        </w:rPr>
        <w:t xml:space="preserve">all </w:t>
      </w:r>
      <w:r w:rsidRPr="00115FBD">
        <w:rPr>
          <w:rStyle w:val="StyleUnderline"/>
          <w:highlight w:val="green"/>
        </w:rPr>
        <w:t>in</w:t>
      </w:r>
      <w:r>
        <w:rPr>
          <w:sz w:val="16"/>
        </w:rPr>
        <w:t xml:space="preserve"> the interests of </w:t>
      </w:r>
      <w:r w:rsidRPr="00115FBD">
        <w:rPr>
          <w:rStyle w:val="StyleUnderline"/>
          <w:highlight w:val="green"/>
        </w:rPr>
        <w:t xml:space="preserve">the same </w:t>
      </w:r>
      <w:r w:rsidRPr="00115FBD">
        <w:rPr>
          <w:rStyle w:val="Emphasis"/>
          <w:highlight w:val="green"/>
        </w:rPr>
        <w:t>shared goal</w:t>
      </w:r>
      <w:r>
        <w:rPr>
          <w:sz w:val="16"/>
        </w:rPr>
        <w:t xml:space="preserve">: </w:t>
      </w:r>
      <w:r>
        <w:rPr>
          <w:rStyle w:val="StyleUnderline"/>
        </w:rPr>
        <w:t>to prevent</w:t>
      </w:r>
      <w:r>
        <w:rPr>
          <w:sz w:val="16"/>
        </w:rPr>
        <w:t xml:space="preserve"> the </w:t>
      </w:r>
      <w:r>
        <w:rPr>
          <w:rStyle w:val="StyleUnderline"/>
        </w:rPr>
        <w:t>building</w:t>
      </w:r>
      <w:r>
        <w:rPr>
          <w:sz w:val="16"/>
        </w:rPr>
        <w:t xml:space="preserve"> of </w:t>
      </w:r>
      <w:r>
        <w:rPr>
          <w:rStyle w:val="StyleUnderline"/>
        </w:rPr>
        <w:t>the plant</w:t>
      </w:r>
      <w:r>
        <w:rPr>
          <w:sz w:val="16"/>
        </w:rPr>
        <w:t xml:space="preserve">.19 </w:t>
      </w:r>
      <w:r>
        <w:rPr>
          <w:rStyle w:val="StyleUnderline"/>
        </w:rPr>
        <w:t xml:space="preserve">In June 2019, </w:t>
      </w:r>
      <w:r w:rsidRPr="00115FBD">
        <w:rPr>
          <w:rStyle w:val="Emphasis"/>
          <w:highlight w:val="green"/>
        </w:rPr>
        <w:t>they won</w:t>
      </w:r>
      <w:r>
        <w:rPr>
          <w:sz w:val="16"/>
        </w:rPr>
        <w:t>: Kenya’s National Environment Tribunal revoked the power company’s license to build.20 In these and many other cases, “</w:t>
      </w:r>
      <w:r>
        <w:rPr>
          <w:rStyle w:val="StyleUnderline"/>
        </w:rPr>
        <w:t>sustained disruptions</w:t>
      </w:r>
      <w:r>
        <w:rPr>
          <w:sz w:val="16"/>
        </w:rPr>
        <w:t xml:space="preserve">” </w:t>
      </w:r>
      <w:r>
        <w:rPr>
          <w:rStyle w:val="StyleUnderline"/>
        </w:rPr>
        <w:t xml:space="preserve">are </w:t>
      </w:r>
      <w:r>
        <w:rPr>
          <w:rStyle w:val="Emphasis"/>
        </w:rPr>
        <w:t>more powerful</w:t>
      </w:r>
      <w:r>
        <w:rPr>
          <w:sz w:val="16"/>
        </w:rPr>
        <w:t xml:space="preserve"> </w:t>
      </w:r>
      <w:r>
        <w:rPr>
          <w:rStyle w:val="StyleUnderline"/>
        </w:rPr>
        <w:t>than brief outbursts</w:t>
      </w:r>
      <w:r>
        <w:rPr>
          <w:sz w:val="16"/>
        </w:rPr>
        <w:t>.21</w:t>
      </w:r>
    </w:p>
    <w:p w14:paraId="21B6D548" w14:textId="006BCF83" w:rsidR="00373BD1" w:rsidRPr="00D736F7" w:rsidRDefault="00373BD1" w:rsidP="00373BD1">
      <w:r>
        <w:rPr>
          <w:sz w:val="16"/>
        </w:rPr>
        <w:t xml:space="preserve">The </w:t>
      </w:r>
      <w:r w:rsidRPr="00115FBD">
        <w:rPr>
          <w:rStyle w:val="StyleUnderline"/>
          <w:highlight w:val="green"/>
        </w:rPr>
        <w:t>Montgomery</w:t>
      </w:r>
      <w:r>
        <w:rPr>
          <w:sz w:val="16"/>
        </w:rPr>
        <w:t xml:space="preserve"> Bus Boycott </w:t>
      </w:r>
      <w:r w:rsidRPr="00115FBD">
        <w:rPr>
          <w:rStyle w:val="StyleUnderline"/>
          <w:highlight w:val="green"/>
        </w:rPr>
        <w:t>and</w:t>
      </w:r>
      <w:r>
        <w:rPr>
          <w:sz w:val="16"/>
        </w:rPr>
        <w:t xml:space="preserve"> the </w:t>
      </w:r>
      <w:r w:rsidRPr="00115FBD">
        <w:rPr>
          <w:rStyle w:val="StyleUnderline"/>
          <w:highlight w:val="green"/>
        </w:rPr>
        <w:t>Lamu</w:t>
      </w:r>
      <w:r>
        <w:rPr>
          <w:sz w:val="16"/>
        </w:rPr>
        <w:t xml:space="preserve"> coal plant protest </w:t>
      </w:r>
      <w:r>
        <w:rPr>
          <w:rStyle w:val="StyleUnderline"/>
        </w:rPr>
        <w:t xml:space="preserve">both </w:t>
      </w:r>
      <w:r w:rsidRPr="00115FBD">
        <w:rPr>
          <w:rStyle w:val="StyleUnderline"/>
          <w:highlight w:val="green"/>
        </w:rPr>
        <w:t xml:space="preserve">seemed </w:t>
      </w:r>
      <w:r w:rsidRPr="00115FBD">
        <w:rPr>
          <w:rStyle w:val="Emphasis"/>
          <w:highlight w:val="green"/>
        </w:rPr>
        <w:t>hopeless when they began</w:t>
      </w:r>
      <w:r>
        <w:rPr>
          <w:rStyle w:val="StyleUnderline"/>
        </w:rPr>
        <w:t xml:space="preserve">—battles against </w:t>
      </w:r>
      <w:r>
        <w:rPr>
          <w:rStyle w:val="Emphasis"/>
        </w:rPr>
        <w:t>huge powers</w:t>
      </w:r>
      <w:r>
        <w:rPr>
          <w:sz w:val="16"/>
        </w:rPr>
        <w:t xml:space="preserve"> </w:t>
      </w:r>
      <w:r>
        <w:rPr>
          <w:rStyle w:val="StyleUnderline"/>
        </w:rPr>
        <w:t>by</w:t>
      </w:r>
      <w:r>
        <w:rPr>
          <w:sz w:val="16"/>
        </w:rPr>
        <w:t xml:space="preserve"> relatively </w:t>
      </w:r>
      <w:r>
        <w:rPr>
          <w:rStyle w:val="StyleUnderline"/>
        </w:rPr>
        <w:t xml:space="preserve">powerless </w:t>
      </w:r>
      <w:r>
        <w:rPr>
          <w:rStyle w:val="Emphasis"/>
        </w:rPr>
        <w:t>people</w:t>
      </w:r>
      <w:r>
        <w:rPr>
          <w:rStyle w:val="StyleUnderline"/>
        </w:rPr>
        <w:t>—</w:t>
      </w:r>
      <w:r>
        <w:rPr>
          <w:sz w:val="16"/>
        </w:rPr>
        <w:t xml:space="preserve">and </w:t>
      </w:r>
      <w:r w:rsidRPr="00115FBD">
        <w:rPr>
          <w:rStyle w:val="StyleUnderline"/>
          <w:highlight w:val="green"/>
        </w:rPr>
        <w:t>yet</w:t>
      </w:r>
      <w:r>
        <w:rPr>
          <w:sz w:val="16"/>
        </w:rPr>
        <w:t xml:space="preserve">, </w:t>
      </w:r>
      <w:r>
        <w:rPr>
          <w:rStyle w:val="StyleUnderline"/>
        </w:rPr>
        <w:t xml:space="preserve">they </w:t>
      </w:r>
      <w:r w:rsidRPr="00115FBD">
        <w:rPr>
          <w:rStyle w:val="Emphasis"/>
          <w:highlight w:val="green"/>
        </w:rPr>
        <w:t>managed</w:t>
      </w:r>
      <w:r>
        <w:rPr>
          <w:sz w:val="16"/>
        </w:rPr>
        <w:t xml:space="preserve"> to pull of </w:t>
      </w:r>
      <w:r w:rsidRPr="00115FBD">
        <w:rPr>
          <w:rStyle w:val="Emphasis"/>
          <w:highlight w:val="green"/>
        </w:rPr>
        <w:t>significant</w:t>
      </w:r>
      <w:r>
        <w:rPr>
          <w:sz w:val="16"/>
        </w:rPr>
        <w:t xml:space="preserve"> and </w:t>
      </w:r>
      <w:r w:rsidRPr="00115FBD">
        <w:rPr>
          <w:rStyle w:val="Emphasis"/>
          <w:highlight w:val="green"/>
        </w:rPr>
        <w:t>enduring</w:t>
      </w:r>
      <w:r w:rsidRPr="00115FBD">
        <w:rPr>
          <w:sz w:val="16"/>
          <w:highlight w:val="green"/>
        </w:rPr>
        <w:t xml:space="preserve"> </w:t>
      </w:r>
      <w:r w:rsidRPr="00115FBD">
        <w:rPr>
          <w:rStyle w:val="StyleUnderline"/>
          <w:highlight w:val="green"/>
        </w:rPr>
        <w:t>victories</w:t>
      </w:r>
      <w:r w:rsidRPr="00115FBD">
        <w:rPr>
          <w:sz w:val="16"/>
          <w:highlight w:val="green"/>
        </w:rPr>
        <w:t>.</w:t>
      </w:r>
      <w:r>
        <w:rPr>
          <w:sz w:val="16"/>
        </w:rPr>
        <w:t xml:space="preserve"> As the Lamu organizers put it, </w:t>
      </w:r>
      <w:r>
        <w:rPr>
          <w:rStyle w:val="StyleUnderline"/>
        </w:rPr>
        <w:t>they</w:t>
      </w:r>
      <w:r>
        <w:rPr>
          <w:sz w:val="16"/>
        </w:rPr>
        <w:t xml:space="preserve"> “</w:t>
      </w:r>
      <w:r>
        <w:rPr>
          <w:rStyle w:val="StyleUnderline"/>
        </w:rPr>
        <w:t xml:space="preserve">stopped a </w:t>
      </w:r>
      <w:r>
        <w:rPr>
          <w:rStyle w:val="Emphasis"/>
        </w:rPr>
        <w:t>giant</w:t>
      </w:r>
      <w:r>
        <w:rPr>
          <w:sz w:val="16"/>
        </w:rPr>
        <w:t xml:space="preserve"> </w:t>
      </w:r>
      <w:r>
        <w:rPr>
          <w:rStyle w:val="StyleUnderline"/>
        </w:rPr>
        <w:t>in its tracks</w:t>
      </w:r>
      <w:r>
        <w:rPr>
          <w:sz w:val="16"/>
        </w:rPr>
        <w:t xml:space="preserve">.”22 These successes make it clear, then, that </w:t>
      </w:r>
      <w:r>
        <w:rPr>
          <w:rStyle w:val="StyleUnderline"/>
        </w:rPr>
        <w:t xml:space="preserve">goals </w:t>
      </w:r>
      <w:r>
        <w:rPr>
          <w:rStyle w:val="Emphasis"/>
        </w:rPr>
        <w:t>do not</w:t>
      </w:r>
      <w:r>
        <w:rPr>
          <w:rStyle w:val="StyleUnderline"/>
        </w:rPr>
        <w:t xml:space="preserve"> only reinforce the status quo</w:t>
      </w:r>
      <w:r>
        <w:rPr>
          <w:sz w:val="16"/>
        </w:rPr>
        <w:t xml:space="preserve">; </w:t>
      </w:r>
      <w:r>
        <w:rPr>
          <w:rStyle w:val="StyleUnderline"/>
        </w:rPr>
        <w:t>they afford</w:t>
      </w:r>
      <w:r>
        <w:rPr>
          <w:sz w:val="16"/>
        </w:rPr>
        <w:t xml:space="preserve"> the </w:t>
      </w:r>
      <w:r>
        <w:rPr>
          <w:rStyle w:val="StyleUnderline"/>
        </w:rPr>
        <w:t>realization of aspirations of all kinds</w:t>
      </w:r>
      <w:r>
        <w:rPr>
          <w:sz w:val="16"/>
        </w:rPr>
        <w:t>.</w:t>
      </w:r>
    </w:p>
    <w:p w14:paraId="10D6B9FB" w14:textId="77777777" w:rsidR="00373BD1" w:rsidRPr="002B162F" w:rsidRDefault="00373BD1" w:rsidP="00373BD1">
      <w:pPr>
        <w:pStyle w:val="Heading4"/>
        <w:rPr>
          <w:rFonts w:cs="Arial"/>
        </w:rPr>
      </w:pPr>
      <w:r>
        <w:t xml:space="preserve">2 – </w:t>
      </w:r>
      <w:bookmarkStart w:id="0" w:name="_Hlk208047407"/>
      <w:r w:rsidRPr="002B162F">
        <w:rPr>
          <w:rFonts w:cs="Arial"/>
          <w:szCs w:val="21"/>
          <w:lang w:bidi="en-US"/>
        </w:rPr>
        <w:t>Withdrawal from work</w:t>
      </w:r>
      <w:r w:rsidRPr="002B162F">
        <w:rPr>
          <w:rFonts w:cs="Arial"/>
        </w:rPr>
        <w:t xml:space="preserve"> is impossible. The</w:t>
      </w:r>
      <w:r>
        <w:rPr>
          <w:rFonts w:cs="Arial"/>
        </w:rPr>
        <w:t xml:space="preserve"> aff</w:t>
      </w:r>
      <w:r w:rsidRPr="002B162F">
        <w:rPr>
          <w:rFonts w:cs="Arial"/>
        </w:rPr>
        <w:t xml:space="preserve"> is more easily coopted and ignores exclusion for those who can’t leave conventional markets. </w:t>
      </w:r>
    </w:p>
    <w:p w14:paraId="18A98E34" w14:textId="77777777" w:rsidR="00373BD1" w:rsidRPr="00FF0E52" w:rsidRDefault="00373BD1" w:rsidP="00373BD1">
      <w:r w:rsidRPr="00FF0E52">
        <w:rPr>
          <w:rStyle w:val="Style13ptBold"/>
        </w:rPr>
        <w:t>Goodman and Goodman 7</w:t>
      </w:r>
      <w:r>
        <w:t xml:space="preserve"> </w:t>
      </w:r>
      <w:r w:rsidRPr="002B162F">
        <w:t xml:space="preserve">David </w:t>
      </w:r>
      <w:r w:rsidRPr="00FF0E52">
        <w:t>Goodman Environmental Studies @ UCSC and Michael Goodman Geography @ King’s (London) ‘7 “Localism, Livelihoods and the ‘Post-Organic’” in Alternative Food Geographies: Representation and Practice eds Maye Kneafsey and Holloway p. 28-29</w:t>
      </w:r>
    </w:p>
    <w:p w14:paraId="3BC12753" w14:textId="77777777" w:rsidR="00373BD1" w:rsidRPr="008E3E63" w:rsidRDefault="00373BD1" w:rsidP="00373BD1">
      <w:pPr>
        <w:rPr>
          <w:sz w:val="16"/>
        </w:rPr>
      </w:pPr>
      <w:r w:rsidRPr="008E3E63">
        <w:rPr>
          <w:sz w:val="16"/>
        </w:rPr>
        <w:lastRenderedPageBreak/>
        <w:t xml:space="preserve">In envisioning such spaces, in uneasy coexistence with the industrial food system, </w:t>
      </w:r>
      <w:r w:rsidRPr="00FF0E52">
        <w:rPr>
          <w:rStyle w:val="Emphasis"/>
          <w:highlight w:val="green"/>
        </w:rPr>
        <w:t>localist narratives</w:t>
      </w:r>
      <w:r w:rsidRPr="00FF0E52">
        <w:rPr>
          <w:rStyle w:val="StyleUnderline"/>
          <w:highlight w:val="green"/>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FF0E52">
        <w:rPr>
          <w:rStyle w:val="Emphasis"/>
          <w:highlight w:val="green"/>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7C0E6B19" w14:textId="77777777" w:rsidR="00373BD1" w:rsidRPr="008E3E63" w:rsidRDefault="00373BD1" w:rsidP="00373BD1">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FF0E52">
        <w:rPr>
          <w:rStyle w:val="Emphasis"/>
          <w:highlight w:val="green"/>
        </w:rPr>
        <w:t>purified</w:t>
      </w:r>
      <w:r w:rsidRPr="002B162F">
        <w:rPr>
          <w:rStyle w:val="StyleUnderline"/>
        </w:rPr>
        <w:t xml:space="preserve">, normative </w:t>
      </w:r>
      <w:r w:rsidRPr="00FF0E52">
        <w:rPr>
          <w:rStyle w:val="StyleUnderline"/>
          <w:highlight w:val="green"/>
        </w:rPr>
        <w:t xml:space="preserve">localism </w:t>
      </w:r>
      <w:r w:rsidRPr="00FF0E52">
        <w:rPr>
          <w:rStyle w:val="Emphasis"/>
          <w:highlight w:val="green"/>
        </w:rPr>
        <w:t>erases</w:t>
      </w:r>
      <w:r w:rsidRPr="00FF0E52">
        <w:rPr>
          <w:rStyle w:val="StyleUnderline"/>
          <w:highlight w:val="green"/>
        </w:rPr>
        <w:t xml:space="preserve"> the </w:t>
      </w:r>
      <w:r w:rsidRPr="00FF0E52">
        <w:rPr>
          <w:rStyle w:val="Emphasis"/>
          <w:highlight w:val="green"/>
        </w:rPr>
        <w:t>polities</w:t>
      </w:r>
      <w:r w:rsidRPr="00FF0E52">
        <w:rPr>
          <w:rStyle w:val="StyleUnderline"/>
          <w:highlight w:val="green"/>
        </w:rPr>
        <w:t xml:space="preserve"> of the </w:t>
      </w:r>
      <w:r w:rsidRPr="00FF0E52">
        <w:rPr>
          <w:rStyle w:val="Emphasis"/>
          <w:highlight w:val="green"/>
        </w:rPr>
        <w:t>local</w:t>
      </w:r>
      <w:r w:rsidRPr="002B162F">
        <w:rPr>
          <w:rStyle w:val="StyleUnderline"/>
        </w:rPr>
        <w:t xml:space="preserve"> and consequently fails to acknowledge that </w:t>
      </w:r>
      <w:r w:rsidRPr="00FF0E52">
        <w:rPr>
          <w:rStyle w:val="Emphasis"/>
          <w:highlight w:val="green"/>
        </w:rPr>
        <w:t>contested issues</w:t>
      </w:r>
      <w:r w:rsidRPr="002B162F">
        <w:rPr>
          <w:rStyle w:val="StyleUnderline"/>
        </w:rPr>
        <w:t xml:space="preserve"> </w:t>
      </w:r>
      <w:r w:rsidRPr="00FF0E52">
        <w:rPr>
          <w:rStyle w:val="StyleUnderline"/>
          <w:highlight w:val="green"/>
        </w:rPr>
        <w:t xml:space="preserve">of </w:t>
      </w:r>
      <w:r w:rsidRPr="00FF0E52">
        <w:rPr>
          <w:rStyle w:val="Emphasis"/>
          <w:highlight w:val="green"/>
        </w:rPr>
        <w:t>distributive justice</w:t>
      </w:r>
      <w:r w:rsidRPr="00FF0E52">
        <w:rPr>
          <w:rStyle w:val="StyleUnderline"/>
          <w:highlight w:val="green"/>
        </w:rPr>
        <w:t xml:space="preserve">, </w:t>
      </w:r>
      <w:r w:rsidRPr="00FF0E52">
        <w:rPr>
          <w:rStyle w:val="Emphasis"/>
          <w:highlight w:val="green"/>
        </w:rPr>
        <w:t>human rights</w:t>
      </w:r>
      <w:r w:rsidRPr="002B162F">
        <w:rPr>
          <w:rStyle w:val="StyleUnderline"/>
        </w:rPr>
        <w:t xml:space="preserve"> and identity </w:t>
      </w:r>
      <w:r w:rsidRPr="00FF0E52">
        <w:rPr>
          <w:rStyle w:val="Emphasis"/>
          <w:highlight w:val="green"/>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502F9704" w14:textId="77777777" w:rsidR="00373BD1" w:rsidRPr="008E3E63" w:rsidRDefault="00373BD1" w:rsidP="00373BD1">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FF0E52">
        <w:rPr>
          <w:rStyle w:val="Emphasis"/>
          <w:highlight w:val="green"/>
        </w:rPr>
        <w:t>reification</w:t>
      </w:r>
      <w:r w:rsidRPr="00FF0E52">
        <w:rPr>
          <w:rStyle w:val="StyleUnderline"/>
          <w:highlight w:val="green"/>
        </w:rPr>
        <w:t xml:space="preserve"> of the </w:t>
      </w:r>
      <w:r w:rsidRPr="00FF0E52">
        <w:rPr>
          <w:rStyle w:val="Emphasis"/>
          <w:highlight w:val="green"/>
        </w:rPr>
        <w:t>local</w:t>
      </w:r>
      <w:r w:rsidRPr="00FF0E52">
        <w:rPr>
          <w:rStyle w:val="StyleUnderline"/>
          <w:highlight w:val="green"/>
        </w:rPr>
        <w:t xml:space="preserve"> </w:t>
      </w:r>
      <w:r w:rsidRPr="00FF0E52">
        <w:rPr>
          <w:rStyle w:val="Emphasis"/>
          <w:highlight w:val="green"/>
        </w:rPr>
        <w:t>obscures</w:t>
      </w:r>
      <w:r w:rsidRPr="002B162F">
        <w:rPr>
          <w:rStyle w:val="StyleUnderline"/>
        </w:rPr>
        <w:t xml:space="preserve"> the</w:t>
      </w:r>
      <w:r w:rsidRPr="008E3E63">
        <w:rPr>
          <w:sz w:val="16"/>
        </w:rPr>
        <w:t xml:space="preserve"> contested soeio-spatial processes involved in its construction and the </w:t>
      </w:r>
      <w:r w:rsidRPr="00FF0E52">
        <w:rPr>
          <w:rStyle w:val="Emphasis"/>
          <w:highlight w:val="green"/>
        </w:rPr>
        <w:t>practicalities</w:t>
      </w:r>
      <w:r w:rsidRPr="00FF0E52">
        <w:rPr>
          <w:rStyle w:val="StyleUnderline"/>
          <w:highlight w:val="green"/>
        </w:rPr>
        <w:t xml:space="preserve"> of </w:t>
      </w:r>
      <w:r w:rsidRPr="00FF0E52">
        <w:rPr>
          <w:rStyle w:val="Emphasis"/>
          <w:highlight w:val="green"/>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FF0E52">
        <w:rPr>
          <w:rStyle w:val="StyleUnderline"/>
          <w:highlight w:val="green"/>
        </w:rPr>
        <w:t xml:space="preserve">the </w:t>
      </w:r>
      <w:r w:rsidRPr="00FF0E52">
        <w:rPr>
          <w:rStyle w:val="Emphasis"/>
          <w:highlight w:val="green"/>
        </w:rPr>
        <w:t>danger</w:t>
      </w:r>
      <w:r w:rsidRPr="00FF0E52">
        <w:rPr>
          <w:rStyle w:val="StyleUnderline"/>
          <w:highlight w:val="green"/>
        </w:rPr>
        <w:t xml:space="preserve"> of </w:t>
      </w:r>
      <w:r w:rsidRPr="00FF0E52">
        <w:rPr>
          <w:rStyle w:val="Emphasis"/>
          <w:highlight w:val="green"/>
        </w:rPr>
        <w:t>imitation</w:t>
      </w:r>
      <w:r w:rsidRPr="00FF0E52">
        <w:rPr>
          <w:rStyle w:val="StyleUnderline"/>
          <w:highlight w:val="green"/>
        </w:rPr>
        <w:t xml:space="preserve"> and </w:t>
      </w:r>
      <w:r w:rsidRPr="00FF0E52">
        <w:rPr>
          <w:rStyle w:val="Emphasis"/>
          <w:highlight w:val="green"/>
        </w:rPr>
        <w:t>co-optation</w:t>
      </w:r>
      <w:r w:rsidRPr="008E3E63">
        <w:rPr>
          <w:sz w:val="16"/>
        </w:rPr>
        <w:t xml:space="preserve"> by mainstream corporate actors (Goodman 2004). </w:t>
      </w:r>
    </w:p>
    <w:bookmarkEnd w:id="0"/>
    <w:p w14:paraId="2E06BCF9" w14:textId="405F2E34" w:rsidR="00373BD1" w:rsidRPr="00FD3FCE" w:rsidRDefault="00373BD1" w:rsidP="00373BD1">
      <w:pPr>
        <w:pStyle w:val="Heading4"/>
      </w:pPr>
      <w:r>
        <w:t xml:space="preserve">3 – </w:t>
      </w:r>
      <w:bookmarkStart w:id="1" w:name="_Hlk212987525"/>
      <w:r>
        <w:t xml:space="preserve">Dominating ideologies are not </w:t>
      </w:r>
      <w:r>
        <w:rPr>
          <w:u w:val="single"/>
        </w:rPr>
        <w:t>immutable</w:t>
      </w:r>
      <w:r>
        <w:t xml:space="preserve"> facts of history. Antiblackness and colonialism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538C64B0" w14:textId="77777777" w:rsidR="00373BD1" w:rsidRDefault="00373BD1" w:rsidP="00373BD1">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4BFF91AC" w14:textId="77777777" w:rsidR="00373BD1" w:rsidRPr="00E637BA" w:rsidRDefault="00373BD1" w:rsidP="00373BD1">
      <w:pPr>
        <w:rPr>
          <w:sz w:val="16"/>
        </w:rPr>
      </w:pPr>
      <w:r w:rsidRPr="00721276">
        <w:rPr>
          <w:rStyle w:val="Emphasis"/>
        </w:rPr>
        <w:t xml:space="preserve">Many </w:t>
      </w:r>
      <w:r w:rsidRPr="00FF0E52">
        <w:rPr>
          <w:rStyle w:val="Emphasis"/>
          <w:highlight w:val="gree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FF0E52">
        <w:rPr>
          <w:rStyle w:val="StyleUnderline"/>
          <w:highlight w:val="green"/>
        </w:rPr>
        <w:t>argu</w:t>
      </w:r>
      <w:r w:rsidRPr="00721276">
        <w:rPr>
          <w:rStyle w:val="StyleUnderline"/>
        </w:rPr>
        <w:t>ing</w:t>
      </w:r>
      <w:r w:rsidRPr="00E637BA">
        <w:rPr>
          <w:sz w:val="16"/>
        </w:rPr>
        <w:t xml:space="preserve"> that the </w:t>
      </w:r>
      <w:r w:rsidRPr="00721276">
        <w:rPr>
          <w:rStyle w:val="StyleUnderline"/>
        </w:rPr>
        <w:t xml:space="preserve">various </w:t>
      </w:r>
      <w:r w:rsidRPr="00FF0E52">
        <w:rPr>
          <w:rStyle w:val="StyleUnderline"/>
          <w:highlight w:val="green"/>
        </w:rPr>
        <w:t>orders</w:t>
      </w:r>
      <w:r w:rsidRPr="00721276">
        <w:rPr>
          <w:rStyle w:val="StyleUnderline"/>
        </w:rPr>
        <w:t xml:space="preserve"> and arrangements </w:t>
      </w:r>
      <w:r w:rsidRPr="00FF0E52">
        <w:rPr>
          <w:rStyle w:val="StyleUnderline"/>
          <w:highlight w:val="green"/>
        </w:rPr>
        <w:t>that</w:t>
      </w:r>
      <w:r w:rsidRPr="00721276">
        <w:rPr>
          <w:rStyle w:val="StyleUnderline"/>
        </w:rPr>
        <w:t xml:space="preserve"> give </w:t>
      </w:r>
      <w:r w:rsidRPr="00FF0E52">
        <w:rPr>
          <w:rStyle w:val="StyleUnderline"/>
          <w:highlight w:val="green"/>
        </w:rPr>
        <w:t>shape</w:t>
      </w:r>
      <w:r w:rsidRPr="00721276">
        <w:rPr>
          <w:rStyle w:val="StyleUnderline"/>
        </w:rPr>
        <w:t xml:space="preserve"> to </w:t>
      </w:r>
      <w:r w:rsidRPr="00FF0E52">
        <w:rPr>
          <w:rStyle w:val="StyleUnderline"/>
          <w:highlight w:val="green"/>
        </w:rPr>
        <w:t>the social world</w:t>
      </w:r>
      <w:r w:rsidRPr="00E637BA">
        <w:rPr>
          <w:sz w:val="16"/>
        </w:rPr>
        <w:t>—from architecture to law to romantic comedies—</w:t>
      </w:r>
      <w:r w:rsidRPr="00FF0E52">
        <w:rPr>
          <w:rStyle w:val="Emphasis"/>
          <w:highlight w:val="green"/>
        </w:rPr>
        <w:t>work together</w:t>
      </w:r>
      <w:r w:rsidRPr="00FF0E52">
        <w:rPr>
          <w:sz w:val="16"/>
          <w:highlight w:val="green"/>
        </w:rPr>
        <w:t xml:space="preserve"> </w:t>
      </w:r>
      <w:r w:rsidRPr="00FF0E52">
        <w:rPr>
          <w:rStyle w:val="StyleUnderline"/>
          <w:highlight w:val="gree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FF0E52">
        <w:rPr>
          <w:rStyle w:val="StyleUnderline"/>
          <w:highlight w:val="green"/>
        </w:rPr>
        <w:t xml:space="preserve">the </w:t>
      </w:r>
      <w:r w:rsidRPr="00FF0E52">
        <w:rPr>
          <w:rStyle w:val="Emphasis"/>
          <w:highlight w:val="gree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FF0E52">
        <w:rPr>
          <w:rStyle w:val="StyleUnderline"/>
          <w:highlight w:val="gree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FF0E52">
        <w:rPr>
          <w:rStyle w:val="Emphasis"/>
          <w:highlight w:val="gree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FF0E52">
        <w:rPr>
          <w:rStyle w:val="Emphasis"/>
          <w:highlight w:val="green"/>
        </w:rPr>
        <w:t>anti-Blackness</w:t>
      </w:r>
      <w:r w:rsidRPr="00E637BA">
        <w:rPr>
          <w:sz w:val="16"/>
        </w:rPr>
        <w:t xml:space="preserve">. </w:t>
      </w:r>
      <w:r w:rsidRPr="007E1EF9">
        <w:rPr>
          <w:rStyle w:val="StyleUnderline"/>
        </w:rPr>
        <w:t>For Lee Edelman it</w:t>
      </w:r>
      <w:r w:rsidRPr="00721276">
        <w:rPr>
          <w:rStyle w:val="StyleUnderline"/>
        </w:rPr>
        <w:t xml:space="preserve"> is </w:t>
      </w:r>
      <w:r w:rsidRPr="00FF0E52">
        <w:rPr>
          <w:rStyle w:val="Emphasis"/>
          <w:highlight w:val="green"/>
        </w:rPr>
        <w:t>reproductive futurism</w:t>
      </w:r>
      <w:r w:rsidRPr="00E637BA">
        <w:rPr>
          <w:sz w:val="16"/>
        </w:rPr>
        <w:t xml:space="preserve">. Interestingly, </w:t>
      </w:r>
      <w:r w:rsidRPr="00FF0E52">
        <w:rPr>
          <w:rStyle w:val="Emphasis"/>
          <w:highlight w:val="green"/>
        </w:rPr>
        <w:t>all</w:t>
      </w:r>
      <w:r w:rsidRPr="007E1EF9">
        <w:rPr>
          <w:rStyle w:val="Emphasis"/>
        </w:rPr>
        <w:t xml:space="preserve"> of these</w:t>
      </w:r>
      <w:r w:rsidRPr="00721276">
        <w:rPr>
          <w:rStyle w:val="StyleUnderline"/>
        </w:rPr>
        <w:t xml:space="preserve"> regimes both </w:t>
      </w:r>
      <w:r w:rsidRPr="00FF0E52">
        <w:rPr>
          <w:rStyle w:val="Emphasis"/>
          <w:highlight w:val="gree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2684563E" w14:textId="77777777" w:rsidR="00373BD1" w:rsidRPr="00E637BA" w:rsidRDefault="00373BD1" w:rsidP="00373BD1">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3DED4B6F" w14:textId="77777777" w:rsidR="00373BD1" w:rsidRPr="00E637BA" w:rsidRDefault="00373BD1" w:rsidP="00373BD1">
      <w:pPr>
        <w:rPr>
          <w:sz w:val="16"/>
        </w:rPr>
      </w:pPr>
      <w:r w:rsidRPr="002C0D16">
        <w:rPr>
          <w:rStyle w:val="StyleUnderline"/>
        </w:rPr>
        <w:lastRenderedPageBreak/>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5373C308" w14:textId="77777777" w:rsidR="00373BD1" w:rsidRPr="00E637BA" w:rsidRDefault="00373BD1" w:rsidP="00373BD1">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1B0DDE5A" w14:textId="77777777" w:rsidR="00373BD1" w:rsidRPr="00E637BA" w:rsidRDefault="00373BD1" w:rsidP="00373BD1">
      <w:pPr>
        <w:rPr>
          <w:sz w:val="16"/>
        </w:rPr>
      </w:pPr>
      <w:r w:rsidRPr="00B8769C">
        <w:rPr>
          <w:rStyle w:val="StyleUnderline"/>
        </w:rPr>
        <w:t xml:space="preserve">3. </w:t>
      </w:r>
      <w:r w:rsidRPr="00FF0E52">
        <w:rPr>
          <w:rStyle w:val="Emphasis"/>
          <w:highlight w:val="green"/>
        </w:rPr>
        <w:t>Some ways of organizing</w:t>
      </w:r>
      <w:r w:rsidRPr="00B8769C">
        <w:rPr>
          <w:rStyle w:val="StyleUnderline"/>
        </w:rPr>
        <w:t xml:space="preserve"> the </w:t>
      </w:r>
      <w:r w:rsidRPr="00FF0E52">
        <w:rPr>
          <w:rStyle w:val="Emphasis"/>
          <w:highlight w:val="green"/>
        </w:rPr>
        <w:t>infrastructures of collective life</w:t>
      </w:r>
      <w:r w:rsidRPr="00E637BA">
        <w:rPr>
          <w:sz w:val="16"/>
        </w:rPr>
        <w:t xml:space="preserve"> </w:t>
      </w:r>
      <w:r w:rsidRPr="00FF0E52">
        <w:rPr>
          <w:rStyle w:val="StyleUnderline"/>
          <w:highlight w:val="green"/>
        </w:rPr>
        <w:t xml:space="preserve">are </w:t>
      </w:r>
      <w:r w:rsidRPr="00FF0E52">
        <w:rPr>
          <w:rStyle w:val="Emphasis"/>
          <w:highlight w:val="green"/>
        </w:rPr>
        <w:t>more just and capacitating than others</w:t>
      </w:r>
      <w:r w:rsidRPr="00B8769C">
        <w:rPr>
          <w:rStyle w:val="Emphasis"/>
        </w:rPr>
        <w:t>.</w:t>
      </w:r>
      <w:r w:rsidRPr="00E637BA">
        <w:rPr>
          <w:sz w:val="16"/>
        </w:rPr>
        <w:t xml:space="preserve"> </w:t>
      </w:r>
      <w:r w:rsidRPr="00FF0E52">
        <w:rPr>
          <w:rStyle w:val="StyleUnderline"/>
          <w:highlight w:val="green"/>
        </w:rPr>
        <w:t xml:space="preserve">Consider the </w:t>
      </w:r>
      <w:r w:rsidRPr="00FF0E52">
        <w:rPr>
          <w:rStyle w:val="Emphasis"/>
          <w:highlight w:val="green"/>
        </w:rPr>
        <w:t>difference</w:t>
      </w:r>
      <w:r w:rsidRPr="00FF0E52">
        <w:rPr>
          <w:sz w:val="16"/>
          <w:highlight w:val="green"/>
        </w:rPr>
        <w:t xml:space="preserve"> </w:t>
      </w:r>
      <w:r w:rsidRPr="00FF0E52">
        <w:rPr>
          <w:rStyle w:val="StyleUnderline"/>
          <w:highlight w:val="green"/>
        </w:rPr>
        <w:t xml:space="preserve">between egalitarian </w:t>
      </w:r>
      <w:r w:rsidRPr="00FF0E52">
        <w:rPr>
          <w:rStyle w:val="Emphasis"/>
          <w:highlight w:val="green"/>
        </w:rPr>
        <w:t>food-sharing</w:t>
      </w:r>
      <w:r w:rsidRPr="00E637BA">
        <w:rPr>
          <w:sz w:val="16"/>
        </w:rPr>
        <w:t xml:space="preserve"> </w:t>
      </w:r>
      <w:r w:rsidRPr="009D7D40">
        <w:rPr>
          <w:rStyle w:val="StyleUnderline"/>
        </w:rPr>
        <w:t xml:space="preserve">to all members of a community </w:t>
      </w:r>
      <w:r w:rsidRPr="00FF0E52">
        <w:rPr>
          <w:rStyle w:val="StyleUnderline"/>
          <w:highlight w:val="green"/>
        </w:rPr>
        <w:t>and</w:t>
      </w:r>
      <w:r w:rsidRPr="00E637BA">
        <w:rPr>
          <w:sz w:val="16"/>
        </w:rPr>
        <w:t xml:space="preserve"> the </w:t>
      </w:r>
      <w:r w:rsidRPr="00FF0E52">
        <w:rPr>
          <w:rStyle w:val="StyleUnderline"/>
          <w:highlight w:val="green"/>
        </w:rPr>
        <w:t>allocation of</w:t>
      </w:r>
      <w:r w:rsidRPr="009D7D40">
        <w:rPr>
          <w:rStyle w:val="StyleUnderline"/>
        </w:rPr>
        <w:t xml:space="preserve"> the most nutritious </w:t>
      </w:r>
      <w:r w:rsidRPr="00FF0E52">
        <w:rPr>
          <w:rStyle w:val="StyleUnderline"/>
          <w:highlight w:val="green"/>
        </w:rPr>
        <w:t xml:space="preserve">food to </w:t>
      </w:r>
      <w:r w:rsidRPr="00FF0E52">
        <w:rPr>
          <w:rStyle w:val="Emphasis"/>
          <w:highlight w:val="green"/>
        </w:rPr>
        <w:t>men of property</w:t>
      </w:r>
      <w:r w:rsidRPr="00E637BA">
        <w:rPr>
          <w:sz w:val="16"/>
        </w:rPr>
        <w:t xml:space="preserve">, </w:t>
      </w:r>
      <w:r w:rsidRPr="00FF0E52">
        <w:rPr>
          <w:rStyle w:val="StyleUnderline"/>
          <w:highlight w:val="green"/>
        </w:rPr>
        <w:t>or</w:t>
      </w:r>
      <w:r w:rsidRPr="009D7D40">
        <w:rPr>
          <w:rStyle w:val="StyleUnderline"/>
        </w:rPr>
        <w:t xml:space="preserve"> the difference </w:t>
      </w:r>
      <w:r w:rsidRPr="00FF0E52">
        <w:rPr>
          <w:rStyle w:val="StyleUnderline"/>
          <w:highlight w:val="green"/>
        </w:rPr>
        <w:t xml:space="preserve">between a </w:t>
      </w:r>
      <w:r w:rsidRPr="00FF0E52">
        <w:rPr>
          <w:rStyle w:val="Emphasis"/>
          <w:highlight w:val="green"/>
        </w:rPr>
        <w:t>thirty-five-hour work week</w:t>
      </w:r>
      <w:r w:rsidRPr="00FF0E52">
        <w:rPr>
          <w:sz w:val="16"/>
          <w:highlight w:val="green"/>
        </w:rPr>
        <w:t xml:space="preserve"> </w:t>
      </w:r>
      <w:r w:rsidRPr="00FF0E52">
        <w:rPr>
          <w:rStyle w:val="StyleUnderline"/>
          <w:highlight w:val="green"/>
        </w:rPr>
        <w:t>and</w:t>
      </w:r>
      <w:r w:rsidRPr="00E637BA">
        <w:rPr>
          <w:sz w:val="16"/>
        </w:rPr>
        <w:t xml:space="preserve"> the </w:t>
      </w:r>
      <w:r w:rsidRPr="009D7D40">
        <w:rPr>
          <w:rStyle w:val="StyleUnderline"/>
        </w:rPr>
        <w:t xml:space="preserve">continual </w:t>
      </w:r>
      <w:r w:rsidRPr="00FF0E52">
        <w:rPr>
          <w:rStyle w:val="StyleUnderline"/>
          <w:highlight w:val="gree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FF0E52">
        <w:rPr>
          <w:rStyle w:val="StyleUnderline"/>
          <w:highlight w:val="green"/>
        </w:rPr>
        <w:t>the goal is</w:t>
      </w:r>
      <w:r w:rsidRPr="009D7D40">
        <w:rPr>
          <w:rStyle w:val="StyleUnderline"/>
        </w:rPr>
        <w:t xml:space="preserve"> not </w:t>
      </w:r>
      <w:r w:rsidRPr="00FF0E52">
        <w:rPr>
          <w:rStyle w:val="StyleUnderline"/>
          <w:highlight w:val="gree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FF0E52">
        <w:rPr>
          <w:rStyle w:val="StyleUnderline"/>
          <w:highlight w:val="green"/>
        </w:rPr>
        <w:t>figure out which</w:t>
      </w:r>
      <w:r w:rsidRPr="00E637BA">
        <w:rPr>
          <w:sz w:val="16"/>
        </w:rPr>
        <w:t xml:space="preserve"> </w:t>
      </w:r>
      <w:r w:rsidRPr="009D7D40">
        <w:rPr>
          <w:rStyle w:val="Emphasis"/>
        </w:rPr>
        <w:t xml:space="preserve">specific </w:t>
      </w:r>
      <w:r w:rsidRPr="00FF0E52">
        <w:rPr>
          <w:rStyle w:val="Emphasis"/>
          <w:highlight w:val="green"/>
        </w:rPr>
        <w:t>shapes</w:t>
      </w:r>
      <w:r w:rsidRPr="00FF0E52">
        <w:rPr>
          <w:sz w:val="16"/>
          <w:highlight w:val="green"/>
        </w:rPr>
        <w:t xml:space="preserve"> </w:t>
      </w:r>
      <w:r w:rsidRPr="00FF0E52">
        <w:rPr>
          <w:rStyle w:val="StyleUnderline"/>
          <w:highlight w:val="green"/>
        </w:rPr>
        <w:t xml:space="preserve">are </w:t>
      </w:r>
      <w:r w:rsidRPr="00FF0E52">
        <w:rPr>
          <w:rStyle w:val="Emphasis"/>
          <w:highlight w:val="gree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7E17F15E" w14:textId="77777777" w:rsidR="00373BD1" w:rsidRPr="00E637BA" w:rsidRDefault="00373BD1" w:rsidP="00373BD1">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779398B5" w14:textId="77777777" w:rsidR="00373BD1" w:rsidRPr="00E637BA" w:rsidRDefault="00373BD1" w:rsidP="00373BD1">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745657CE" w14:textId="77777777" w:rsidR="00373BD1" w:rsidRDefault="00373BD1" w:rsidP="00373BD1">
      <w:pPr>
        <w:rPr>
          <w:rStyle w:val="StyleUnderline"/>
        </w:rPr>
      </w:pPr>
      <w:r w:rsidRPr="00281BF7">
        <w:rPr>
          <w:rStyle w:val="StyleUnderline"/>
        </w:rPr>
        <w:t xml:space="preserve">6. </w:t>
      </w:r>
      <w:r w:rsidRPr="00FF0E52">
        <w:rPr>
          <w:rStyle w:val="StyleUnderline"/>
          <w:highlight w:val="green"/>
        </w:rPr>
        <w:t>Social</w:t>
      </w:r>
      <w:r w:rsidRPr="00281BF7">
        <w:rPr>
          <w:rStyle w:val="StyleUnderline"/>
        </w:rPr>
        <w:t xml:space="preserve">, </w:t>
      </w:r>
      <w:r w:rsidRPr="00FF0E52">
        <w:rPr>
          <w:rStyle w:val="StyleUnderline"/>
          <w:highlight w:val="gree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FF0E52">
        <w:rPr>
          <w:rStyle w:val="StyleUnderline"/>
          <w:highlight w:val="green"/>
        </w:rPr>
        <w:t xml:space="preserve">arrangements </w:t>
      </w:r>
      <w:r w:rsidRPr="00FF0E52">
        <w:rPr>
          <w:rStyle w:val="Emphasis"/>
          <w:highlight w:val="green"/>
        </w:rPr>
        <w:t>do not</w:t>
      </w:r>
      <w:r w:rsidRPr="00E637BA">
        <w:rPr>
          <w:sz w:val="16"/>
        </w:rPr>
        <w:t xml:space="preserve"> </w:t>
      </w:r>
      <w:r w:rsidRPr="00281BF7">
        <w:rPr>
          <w:rStyle w:val="StyleUnderline"/>
        </w:rPr>
        <w:t xml:space="preserve">typically </w:t>
      </w:r>
      <w:r w:rsidRPr="00FF0E52">
        <w:rPr>
          <w:rStyle w:val="StyleUnderline"/>
          <w:highlight w:val="green"/>
        </w:rPr>
        <w:t>lock</w:t>
      </w:r>
      <w:r w:rsidRPr="00281BF7">
        <w:rPr>
          <w:rStyle w:val="StyleUnderline"/>
        </w:rPr>
        <w:t xml:space="preserve"> together </w:t>
      </w:r>
      <w:r w:rsidRPr="00FF0E52">
        <w:rPr>
          <w:rStyle w:val="StyleUnderline"/>
          <w:highlight w:val="green"/>
        </w:rPr>
        <w:t xml:space="preserve">in </w:t>
      </w:r>
      <w:r w:rsidRPr="00FF0E52">
        <w:rPr>
          <w:rStyle w:val="Emphasis"/>
          <w:highlight w:val="gree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FF0E52">
        <w:rPr>
          <w:rStyle w:val="StyleUnderline"/>
          <w:highlight w:val="green"/>
        </w:rPr>
        <w:t>forms</w:t>
      </w:r>
      <w:r w:rsidRPr="00281BF7">
        <w:rPr>
          <w:rStyle w:val="StyleUnderline"/>
        </w:rPr>
        <w:t xml:space="preserve"> often </w:t>
      </w:r>
      <w:r w:rsidRPr="00FF0E52">
        <w:rPr>
          <w:rStyle w:val="Emphasis"/>
          <w:highlight w:val="gree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FF0E52">
        <w:rPr>
          <w:rStyle w:val="StyleUnderline"/>
          <w:highlight w:val="green"/>
        </w:rPr>
        <w:t>creating</w:t>
      </w:r>
      <w:r w:rsidRPr="00281BF7">
        <w:rPr>
          <w:rStyle w:val="StyleUnderline"/>
        </w:rPr>
        <w:t xml:space="preserve"> </w:t>
      </w:r>
      <w:r w:rsidRPr="00FF0E52">
        <w:rPr>
          <w:rStyle w:val="Emphasis"/>
          <w:highlight w:val="gree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FF0E52">
        <w:rPr>
          <w:rStyle w:val="StyleUnderline"/>
          <w:highlight w:val="green"/>
        </w:rPr>
        <w:t>some forms</w:t>
      </w:r>
      <w:r w:rsidRPr="00281BF7">
        <w:rPr>
          <w:rStyle w:val="StyleUnderline"/>
        </w:rPr>
        <w:t xml:space="preserve"> </w:t>
      </w:r>
      <w:r w:rsidRPr="00FF0E52">
        <w:rPr>
          <w:rStyle w:val="StyleUnderline"/>
          <w:highlight w:val="green"/>
        </w:rPr>
        <w:t>dominate</w:t>
      </w:r>
      <w:r w:rsidRPr="00281BF7">
        <w:rPr>
          <w:rStyle w:val="StyleUnderline"/>
        </w:rPr>
        <w:t>, and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FF0E52">
        <w:rPr>
          <w:rStyle w:val="StyleUnderline"/>
          <w:highlight w:val="gree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FF0E52">
        <w:rPr>
          <w:rStyle w:val="Emphasis"/>
          <w:highlight w:val="gree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2F736403" w14:textId="77777777" w:rsidR="00373BD1" w:rsidRPr="00206203" w:rsidRDefault="00373BD1" w:rsidP="00373BD1">
      <w:pPr>
        <w:rPr>
          <w:sz w:val="16"/>
        </w:rPr>
      </w:pPr>
      <w:r w:rsidRPr="00206203">
        <w:rPr>
          <w:sz w:val="16"/>
        </w:rPr>
        <w:t>Form and Ideology</w:t>
      </w:r>
    </w:p>
    <w:p w14:paraId="78D08966" w14:textId="77777777" w:rsidR="00373BD1" w:rsidRPr="00A662FD" w:rsidRDefault="00373BD1" w:rsidP="00373BD1">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FF0E52">
        <w:rPr>
          <w:rStyle w:val="StyleUnderline"/>
          <w:highlight w:val="green"/>
        </w:rPr>
        <w:t xml:space="preserve">critics </w:t>
      </w:r>
      <w:r w:rsidRPr="00FF0E52">
        <w:rPr>
          <w:rStyle w:val="Emphasis"/>
          <w:highlight w:val="green"/>
        </w:rPr>
        <w:t>start with ideology</w:t>
      </w:r>
      <w:r w:rsidRPr="002A7F4F">
        <w:rPr>
          <w:rStyle w:val="Emphasis"/>
        </w:rPr>
        <w:t>.</w:t>
      </w:r>
      <w:r w:rsidRPr="00206203">
        <w:rPr>
          <w:sz w:val="16"/>
        </w:rPr>
        <w:t xml:space="preserve"> That is, </w:t>
      </w:r>
      <w:r w:rsidRPr="00FF0E52">
        <w:rPr>
          <w:rStyle w:val="StyleUnderline"/>
          <w:highlight w:val="green"/>
        </w:rPr>
        <w:t>they understand social</w:t>
      </w:r>
      <w:r w:rsidRPr="00206203">
        <w:rPr>
          <w:sz w:val="16"/>
        </w:rPr>
        <w:t xml:space="preserve"> and aesthetic shapes and </w:t>
      </w:r>
      <w:r w:rsidRPr="00FF0E52">
        <w:rPr>
          <w:rStyle w:val="StyleUnderline"/>
          <w:highlight w:val="green"/>
        </w:rPr>
        <w:t>arrangements as effects of</w:t>
      </w:r>
      <w:r w:rsidRPr="00206203">
        <w:rPr>
          <w:sz w:val="16"/>
        </w:rPr>
        <w:t xml:space="preserve"> specific </w:t>
      </w:r>
      <w:r w:rsidRPr="00FF0E52">
        <w:rPr>
          <w:rStyle w:val="Emphasis"/>
          <w:highlight w:val="green"/>
        </w:rPr>
        <w:t>systems</w:t>
      </w:r>
      <w:r w:rsidRPr="00FF0E52">
        <w:rPr>
          <w:sz w:val="16"/>
          <w:highlight w:val="green"/>
        </w:rPr>
        <w:t xml:space="preserve"> </w:t>
      </w:r>
      <w:r w:rsidRPr="00FF0E52">
        <w:rPr>
          <w:rStyle w:val="StyleUnderline"/>
          <w:highlight w:val="green"/>
        </w:rPr>
        <w:t>of value</w:t>
      </w:r>
      <w:r w:rsidRPr="002A7F4F">
        <w:rPr>
          <w:rStyle w:val="StyleUnderline"/>
        </w:rPr>
        <w:t xml:space="preserve"> and belief</w:t>
      </w:r>
      <w:r w:rsidRPr="00206203">
        <w:rPr>
          <w:sz w:val="16"/>
        </w:rPr>
        <w:t xml:space="preserve">. Lauren </w:t>
      </w:r>
      <w:r w:rsidRPr="00C80AF9">
        <w:rPr>
          <w:rStyle w:val="StyleUnderline"/>
        </w:rPr>
        <w:lastRenderedPageBreak/>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r w:rsidRPr="002E19E9">
        <w:rPr>
          <w:rStyle w:val="StyleUnderline"/>
        </w:rPr>
        <w:t>plus</w:t>
      </w:r>
      <w:r w:rsidRPr="00206203">
        <w:rPr>
          <w:sz w:val="16"/>
        </w:rPr>
        <w:t xml:space="preserve"> the </w:t>
      </w:r>
      <w:r w:rsidRPr="00A662FD">
        <w:rPr>
          <w:rStyle w:val="StyleUnderline"/>
        </w:rPr>
        <w:t>conventions</w:t>
      </w:r>
      <w:r w:rsidRPr="00206203">
        <w:rPr>
          <w:sz w:val="16"/>
        </w:rPr>
        <w:t xml:space="preserve"> and affects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FF0E52">
        <w:rPr>
          <w:rStyle w:val="StyleUnderline"/>
          <w:highlight w:val="gree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FF0E52">
        <w:rPr>
          <w:rStyle w:val="StyleUnderline"/>
          <w:highlight w:val="green"/>
        </w:rPr>
        <w:t xml:space="preserve">values </w:t>
      </w:r>
      <w:r w:rsidRPr="00FF0E52">
        <w:rPr>
          <w:rStyle w:val="Emphasis"/>
          <w:highlight w:val="green"/>
        </w:rPr>
        <w:t>grow out of</w:t>
      </w:r>
      <w:r w:rsidRPr="00FF0E52">
        <w:rPr>
          <w:rStyle w:val="StyleUnderline"/>
          <w:highlight w:val="green"/>
        </w:rPr>
        <w:t xml:space="preserve"> material shapes</w:t>
      </w:r>
      <w:r w:rsidRPr="00A662FD">
        <w:rPr>
          <w:rStyle w:val="StyleUnderline"/>
        </w:rPr>
        <w:t xml:space="preserve"> and arrangements?</w:t>
      </w:r>
      <w:r w:rsidRPr="00206203">
        <w:rPr>
          <w:sz w:val="16"/>
        </w:rPr>
        <w:t xml:space="preserve"> For example, </w:t>
      </w:r>
      <w:r w:rsidRPr="00FF0E52">
        <w:rPr>
          <w:rStyle w:val="StyleUnderline"/>
          <w:highlight w:val="green"/>
        </w:rPr>
        <w:t>patriarchal values</w:t>
      </w:r>
      <w:r w:rsidRPr="00A662FD">
        <w:rPr>
          <w:rStyle w:val="StyleUnderline"/>
        </w:rPr>
        <w:t xml:space="preserve"> are clearly responsible for </w:t>
      </w:r>
      <w:r w:rsidRPr="00FF0E52">
        <w:rPr>
          <w:rStyle w:val="StyleUnderline"/>
          <w:highlight w:val="green"/>
        </w:rPr>
        <w:t>limit</w:t>
      </w:r>
      <w:r w:rsidRPr="00A662FD">
        <w:rPr>
          <w:rStyle w:val="StyleUnderline"/>
        </w:rPr>
        <w:t xml:space="preserve">ing </w:t>
      </w:r>
      <w:r w:rsidRPr="00FF0E52">
        <w:rPr>
          <w:rStyle w:val="StyleUnderline"/>
          <w:highlight w:val="gree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FF0E52">
        <w:rPr>
          <w:rStyle w:val="StyleUnderline"/>
          <w:highlight w:val="green"/>
        </w:rPr>
        <w:t>But</w:t>
      </w:r>
      <w:r w:rsidRPr="00A662FD">
        <w:rPr>
          <w:rStyle w:val="StyleUnderline"/>
        </w:rPr>
        <w:t xml:space="preserve"> does </w:t>
      </w:r>
      <w:r w:rsidRPr="00FF0E52">
        <w:rPr>
          <w:rStyle w:val="StyleUnderline"/>
          <w:highlight w:val="green"/>
        </w:rPr>
        <w:t>women’s lower</w:t>
      </w:r>
      <w:r w:rsidRPr="00C80AF9">
        <w:rPr>
          <w:rStyle w:val="StyleUnderline"/>
        </w:rPr>
        <w:t xml:space="preserve"> economic </w:t>
      </w:r>
      <w:r w:rsidRPr="00FF0E52">
        <w:rPr>
          <w:rStyle w:val="StyleUnderline"/>
          <w:highlight w:val="green"/>
        </w:rPr>
        <w:t>status</w:t>
      </w:r>
      <w:r w:rsidRPr="00206203">
        <w:rPr>
          <w:sz w:val="16"/>
        </w:rPr>
        <w:t xml:space="preserve"> </w:t>
      </w:r>
      <w:r w:rsidRPr="00FF0E52">
        <w:rPr>
          <w:rStyle w:val="Emphasis"/>
          <w:highlight w:val="green"/>
        </w:rPr>
        <w:t>then</w:t>
      </w:r>
      <w:r w:rsidRPr="00206203">
        <w:rPr>
          <w:sz w:val="16"/>
        </w:rPr>
        <w:t xml:space="preserve"> help to </w:t>
      </w:r>
      <w:r w:rsidRPr="00FF0E52">
        <w:rPr>
          <w:rStyle w:val="Emphasis"/>
          <w:highlight w:val="green"/>
        </w:rPr>
        <w:t>reinforce</w:t>
      </w:r>
      <w:r w:rsidRPr="00206203">
        <w:rPr>
          <w:sz w:val="16"/>
        </w:rPr>
        <w:t xml:space="preserve"> </w:t>
      </w:r>
      <w:r w:rsidRPr="00FF0E52">
        <w:rPr>
          <w:rStyle w:val="StyleUnderline"/>
          <w:highlight w:val="gree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FF0E52">
        <w:rPr>
          <w:rStyle w:val="StyleUnderline"/>
          <w:highlight w:val="green"/>
        </w:rPr>
        <w:t>forms and ideologies operate in a</w:t>
      </w:r>
      <w:r w:rsidRPr="00206203">
        <w:rPr>
          <w:sz w:val="16"/>
        </w:rPr>
        <w:t xml:space="preserve"> kind of </w:t>
      </w:r>
      <w:r w:rsidRPr="00FF0E52">
        <w:rPr>
          <w:rStyle w:val="Emphasis"/>
          <w:highlight w:val="gree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733404BD" w14:textId="77777777" w:rsidR="00373BD1" w:rsidRPr="00206203" w:rsidRDefault="00373BD1" w:rsidP="00373BD1">
      <w:pPr>
        <w:rPr>
          <w:sz w:val="16"/>
        </w:rPr>
      </w:pPr>
      <w:r w:rsidRPr="00206203">
        <w:rPr>
          <w:sz w:val="16"/>
        </w:rPr>
        <w:t xml:space="preserve">It is my hypothesis here that </w:t>
      </w:r>
      <w:r w:rsidRPr="00FF0E52">
        <w:rPr>
          <w:rStyle w:val="StyleUnderline"/>
          <w:highlight w:val="green"/>
        </w:rPr>
        <w:t>material forms</w:t>
      </w:r>
      <w:r w:rsidRPr="00A662FD">
        <w:rPr>
          <w:rStyle w:val="StyleUnderline"/>
        </w:rPr>
        <w:t xml:space="preserve"> </w:t>
      </w:r>
      <w:r w:rsidRPr="00A662FD">
        <w:rPr>
          <w:rStyle w:val="Emphasis"/>
        </w:rPr>
        <w:t>can</w:t>
      </w:r>
      <w:r w:rsidRPr="00206203">
        <w:rPr>
          <w:sz w:val="16"/>
        </w:rPr>
        <w:t xml:space="preserve"> in fact </w:t>
      </w:r>
      <w:r w:rsidRPr="00FF0E52">
        <w:rPr>
          <w:rStyle w:val="Emphasis"/>
          <w:highlight w:val="green"/>
        </w:rPr>
        <w:t>shape</w:t>
      </w:r>
      <w:r w:rsidRPr="00A662FD">
        <w:rPr>
          <w:rStyle w:val="StyleUnderline"/>
        </w:rPr>
        <w:t xml:space="preserve"> and engender some </w:t>
      </w:r>
      <w:r w:rsidRPr="00FF0E52">
        <w:rPr>
          <w:rStyle w:val="StyleUnderline"/>
          <w:highlight w:val="gree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FF0E52">
        <w:rPr>
          <w:rStyle w:val="Emphasis"/>
          <w:sz w:val="24"/>
          <w:highlight w:val="green"/>
        </w:rPr>
        <w:t>environmental regulations</w:t>
      </w:r>
      <w:r w:rsidRPr="008928A7">
        <w:rPr>
          <w:sz w:val="18"/>
          <w:szCs w:val="24"/>
        </w:rPr>
        <w:t xml:space="preserve"> </w:t>
      </w:r>
      <w:r w:rsidRPr="00206203">
        <w:rPr>
          <w:sz w:val="16"/>
        </w:rPr>
        <w:t>to classroom seating—</w:t>
      </w:r>
      <w:r w:rsidRPr="00FF0E52">
        <w:rPr>
          <w:rStyle w:val="Emphasis"/>
          <w:sz w:val="24"/>
          <w:highlight w:val="green"/>
        </w:rPr>
        <w:t>produce us</w:t>
      </w:r>
      <w:r w:rsidRPr="00FF0E52">
        <w:rPr>
          <w:sz w:val="18"/>
          <w:szCs w:val="24"/>
          <w:highlight w:val="green"/>
        </w:rPr>
        <w:t xml:space="preserve"> </w:t>
      </w:r>
      <w:r w:rsidRPr="00FF0E52">
        <w:rPr>
          <w:rStyle w:val="StyleUnderline"/>
          <w:sz w:val="24"/>
          <w:szCs w:val="24"/>
          <w:highlight w:val="gree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FF0E52">
        <w:rPr>
          <w:rStyle w:val="Emphasis"/>
          <w:sz w:val="24"/>
          <w:highlight w:val="green"/>
        </w:rPr>
        <w:t>creating</w:t>
      </w:r>
      <w:r w:rsidRPr="008928A7">
        <w:rPr>
          <w:rStyle w:val="StyleUnderline"/>
          <w:sz w:val="24"/>
          <w:szCs w:val="24"/>
        </w:rPr>
        <w:t xml:space="preserve"> the </w:t>
      </w:r>
      <w:r w:rsidRPr="008928A7">
        <w:rPr>
          <w:rStyle w:val="Emphasis"/>
          <w:sz w:val="24"/>
        </w:rPr>
        <w:t>very fabric</w:t>
      </w:r>
      <w:r w:rsidRPr="008928A7">
        <w:rPr>
          <w:sz w:val="18"/>
          <w:szCs w:val="24"/>
        </w:rPr>
        <w:t xml:space="preserve"> </w:t>
      </w:r>
      <w:r w:rsidRPr="008928A7">
        <w:rPr>
          <w:rStyle w:val="StyleUnderline"/>
          <w:sz w:val="24"/>
          <w:szCs w:val="24"/>
        </w:rPr>
        <w:t xml:space="preserve">of </w:t>
      </w:r>
      <w:r w:rsidRPr="00FF0E52">
        <w:rPr>
          <w:rStyle w:val="StyleUnderline"/>
          <w:sz w:val="24"/>
          <w:szCs w:val="24"/>
          <w:highlight w:val="green"/>
        </w:rPr>
        <w:t>social relationships</w:t>
      </w:r>
      <w:r w:rsidRPr="00206203">
        <w:rPr>
          <w:sz w:val="16"/>
        </w:rPr>
        <w:t>.</w:t>
      </w:r>
    </w:p>
    <w:p w14:paraId="2DA6BC13" w14:textId="77777777" w:rsidR="00373BD1" w:rsidRPr="00206203" w:rsidRDefault="00373BD1" w:rsidP="00373BD1">
      <w:pPr>
        <w:rPr>
          <w:sz w:val="16"/>
        </w:rPr>
      </w:pPr>
      <w:r w:rsidRPr="00206203">
        <w:rPr>
          <w:sz w:val="16"/>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p>
    <w:p w14:paraId="7089F0A7" w14:textId="77777777" w:rsidR="00373BD1" w:rsidRPr="00206203" w:rsidRDefault="00373BD1" w:rsidP="00373BD1">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76E22901" w14:textId="77777777" w:rsidR="00373BD1" w:rsidRPr="00206203" w:rsidRDefault="00373BD1" w:rsidP="00373BD1">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r w:rsidRPr="007E1EF9">
        <w:rPr>
          <w:rStyle w:val="StyleUnderline"/>
        </w:rPr>
        <w:t>Thus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FF0E52">
        <w:rPr>
          <w:rStyle w:val="StyleUnderline"/>
          <w:highlight w:val="green"/>
        </w:rPr>
        <w:t>building</w:t>
      </w:r>
      <w:r w:rsidRPr="00A662FD">
        <w:rPr>
          <w:rStyle w:val="StyleUnderline"/>
        </w:rPr>
        <w:t xml:space="preserve"> and installing </w:t>
      </w:r>
      <w:r w:rsidRPr="00FF0E52">
        <w:rPr>
          <w:rStyle w:val="StyleUnderline"/>
          <w:highlight w:val="green"/>
        </w:rPr>
        <w:t xml:space="preserve">durable forms can have </w:t>
      </w:r>
      <w:r w:rsidRPr="00FF0E52">
        <w:rPr>
          <w:rStyle w:val="Emphasis"/>
          <w:highlight w:val="green"/>
        </w:rPr>
        <w:t>formative effects</w:t>
      </w:r>
      <w:r w:rsidRPr="00FF0E52">
        <w:rPr>
          <w:sz w:val="16"/>
          <w:highlight w:val="green"/>
        </w:rPr>
        <w:t xml:space="preserve"> </w:t>
      </w:r>
      <w:r w:rsidRPr="00FF0E52">
        <w:rPr>
          <w:rStyle w:val="StyleUnderline"/>
          <w:highlight w:val="green"/>
        </w:rPr>
        <w:t>on</w:t>
      </w:r>
      <w:r w:rsidRPr="00990940">
        <w:rPr>
          <w:rStyle w:val="StyleUnderline"/>
        </w:rPr>
        <w:t xml:space="preserve"> beliefs</w:t>
      </w:r>
      <w:r w:rsidRPr="00206203">
        <w:rPr>
          <w:sz w:val="16"/>
        </w:rPr>
        <w:t xml:space="preserve">, </w:t>
      </w:r>
      <w:r w:rsidRPr="00FF0E52">
        <w:rPr>
          <w:rStyle w:val="StyleUnderline"/>
          <w:highlight w:val="green"/>
        </w:rPr>
        <w:t>values</w:t>
      </w:r>
      <w:r w:rsidRPr="00206203">
        <w:rPr>
          <w:sz w:val="16"/>
        </w:rPr>
        <w:t xml:space="preserve">, </w:t>
      </w:r>
      <w:r w:rsidRPr="00990940">
        <w:rPr>
          <w:rStyle w:val="StyleUnderline"/>
        </w:rPr>
        <w:t xml:space="preserve">and practices </w:t>
      </w:r>
      <w:r w:rsidRPr="00FF0E52">
        <w:rPr>
          <w:rStyle w:val="StyleUnderline"/>
          <w:highlight w:val="green"/>
        </w:rPr>
        <w:t>for long periods</w:t>
      </w:r>
      <w:r w:rsidRPr="00206203">
        <w:rPr>
          <w:sz w:val="16"/>
        </w:rPr>
        <w:t xml:space="preserve"> to come.</w:t>
      </w:r>
    </w:p>
    <w:p w14:paraId="5D4C129B" w14:textId="77777777" w:rsidR="00373BD1" w:rsidRPr="00206203" w:rsidRDefault="00373BD1" w:rsidP="00373BD1">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xml:space="preserve">.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w:t>
      </w:r>
      <w:r w:rsidRPr="00206203">
        <w:rPr>
          <w:sz w:val="16"/>
        </w:rPr>
        <w:lastRenderedPageBreak/>
        <w:t>principled inaction, a withdrawal from responsibility—and therefore an acquiescence to the violent forces of the status quo. “While it is obviously dangerous to overestimate human agency,” Min Hyoung Song writes, “there is also grave danger in underestimating it.”18</w:t>
      </w:r>
    </w:p>
    <w:p w14:paraId="4A72BF44" w14:textId="77777777" w:rsidR="00373BD1" w:rsidRPr="00206203" w:rsidRDefault="00373BD1" w:rsidP="00373BD1">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2F207051" w14:textId="77777777" w:rsidR="00373BD1" w:rsidRDefault="00373BD1" w:rsidP="00373BD1">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0A819A63" w14:textId="77777777" w:rsidR="00373BD1" w:rsidRDefault="00373BD1" w:rsidP="00373BD1">
      <w:pPr>
        <w:rPr>
          <w:rStyle w:val="StyleUnderline"/>
        </w:rPr>
      </w:pPr>
      <w:r w:rsidRPr="00A2095F">
        <w:rPr>
          <w:rStyle w:val="StyleUnderline"/>
        </w:rPr>
        <w:t>[PARAGRAPH INTEGRITY PAUSES]</w:t>
      </w:r>
    </w:p>
    <w:p w14:paraId="290C7BF8" w14:textId="77777777" w:rsidR="00373BD1" w:rsidRDefault="00373BD1" w:rsidP="00373BD1">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5EFC8ED1" w14:textId="77777777" w:rsidR="00373BD1" w:rsidRDefault="00373BD1" w:rsidP="00373BD1">
      <w:pPr>
        <w:rPr>
          <w:sz w:val="8"/>
          <w:szCs w:val="8"/>
        </w:rPr>
      </w:pPr>
      <w:r w:rsidRPr="00413599">
        <w:rPr>
          <w:rStyle w:val="StyleUnderline"/>
        </w:rPr>
        <w:t>[FIGURE 1 REMOVED]</w:t>
      </w:r>
    </w:p>
    <w:p w14:paraId="19FFCAD5" w14:textId="77777777" w:rsidR="00373BD1" w:rsidRPr="00A2095F" w:rsidRDefault="00373BD1" w:rsidP="00373BD1">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05151E3B" w14:textId="77777777" w:rsidR="00373BD1" w:rsidRDefault="00373BD1" w:rsidP="00373BD1">
      <w:pPr>
        <w:rPr>
          <w:rStyle w:val="StyleUnderline"/>
        </w:rPr>
      </w:pPr>
      <w:r w:rsidRPr="00A2095F">
        <w:rPr>
          <w:rStyle w:val="StyleUnderline"/>
        </w:rPr>
        <w:t>[PARAGRAPH INTEGRITY RESUMES]</w:t>
      </w:r>
    </w:p>
    <w:p w14:paraId="1635708A" w14:textId="77777777" w:rsidR="00373BD1" w:rsidRPr="00721149" w:rsidRDefault="00373BD1" w:rsidP="00373BD1">
      <w:pPr>
        <w:rPr>
          <w:sz w:val="16"/>
        </w:rPr>
      </w:pPr>
      <w:r w:rsidRPr="00721149">
        <w:rPr>
          <w:sz w:val="16"/>
        </w:rPr>
        <w:t>Formal Survival</w:t>
      </w:r>
    </w:p>
    <w:p w14:paraId="1B2B0CF7" w14:textId="77777777" w:rsidR="00373BD1" w:rsidRPr="00920EB6" w:rsidRDefault="00373BD1" w:rsidP="00373BD1">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5D9D275C" w14:textId="77777777" w:rsidR="00373BD1" w:rsidRPr="00721149" w:rsidRDefault="00373BD1" w:rsidP="00373BD1">
      <w:pPr>
        <w:rPr>
          <w:sz w:val="16"/>
        </w:rPr>
      </w:pPr>
      <w:r w:rsidRPr="00920EB6">
        <w:rPr>
          <w:sz w:val="16"/>
        </w:rPr>
        <w:t xml:space="preserve">For this </w:t>
      </w:r>
      <w:r w:rsidRPr="00FF0E52">
        <w:rPr>
          <w:rStyle w:val="StyleUnderline"/>
          <w:highlight w:val="green"/>
        </w:rPr>
        <w:t>we need an account of</w:t>
      </w:r>
      <w:r w:rsidRPr="00920EB6">
        <w:rPr>
          <w:sz w:val="16"/>
        </w:rPr>
        <w:t xml:space="preserve"> what I call </w:t>
      </w:r>
      <w:r w:rsidRPr="00FF0E52">
        <w:rPr>
          <w:rStyle w:val="Emphasis"/>
          <w:highlight w:val="gree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FF0E52">
        <w:rPr>
          <w:rStyle w:val="StyleUnderline"/>
          <w:highlight w:val="green"/>
        </w:rPr>
        <w:t>how do</w:t>
      </w:r>
      <w:r w:rsidRPr="00721149">
        <w:rPr>
          <w:sz w:val="16"/>
        </w:rPr>
        <w:t xml:space="preserve"> less literally inert forms, like </w:t>
      </w:r>
      <w:r w:rsidRPr="00920EB6">
        <w:rPr>
          <w:rStyle w:val="StyleUnderline"/>
        </w:rPr>
        <w:t xml:space="preserve">racial </w:t>
      </w:r>
      <w:r w:rsidRPr="00FF0E52">
        <w:rPr>
          <w:rStyle w:val="StyleUnderline"/>
          <w:highlight w:val="green"/>
        </w:rPr>
        <w:t>hierarchies</w:t>
      </w:r>
      <w:r w:rsidRPr="00721149">
        <w:rPr>
          <w:sz w:val="16"/>
        </w:rPr>
        <w:t xml:space="preserve">, manage to take hold and </w:t>
      </w:r>
      <w:r w:rsidRPr="00FF0E52">
        <w:rPr>
          <w:rStyle w:val="StyleUnderline"/>
          <w:highlight w:val="gree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FF0E52">
        <w:rPr>
          <w:rStyle w:val="StyleUnderline"/>
          <w:highlight w:val="green"/>
        </w:rPr>
        <w:t>?</w:t>
      </w:r>
      <w:r w:rsidRPr="00721149">
        <w:rPr>
          <w:sz w:val="16"/>
        </w:rPr>
        <w:t xml:space="preserve"> My working hypothesis here is that </w:t>
      </w:r>
      <w:r w:rsidRPr="00AC0E62">
        <w:rPr>
          <w:rStyle w:val="StyleUnderline"/>
        </w:rPr>
        <w:t xml:space="preserve">shapes and </w:t>
      </w:r>
      <w:r w:rsidRPr="00FF0E52">
        <w:rPr>
          <w:rStyle w:val="StyleUnderline"/>
          <w:highlight w:val="green"/>
        </w:rPr>
        <w:t>arrangements</w:t>
      </w:r>
      <w:r w:rsidRPr="00721149">
        <w:rPr>
          <w:sz w:val="16"/>
        </w:rPr>
        <w:t xml:space="preserve"> are most likely to </w:t>
      </w:r>
      <w:r w:rsidRPr="00FF0E52">
        <w:rPr>
          <w:rStyle w:val="StyleUnderline"/>
          <w:highlight w:val="green"/>
        </w:rPr>
        <w:t>endure</w:t>
      </w:r>
      <w:r w:rsidRPr="00AC0E62">
        <w:rPr>
          <w:rStyle w:val="StyleUnderline"/>
        </w:rPr>
        <w:t xml:space="preserve"> when they operate </w:t>
      </w:r>
      <w:r w:rsidRPr="00FF0E52">
        <w:rPr>
          <w:rStyle w:val="StyleUnderline"/>
          <w:highlight w:val="green"/>
        </w:rPr>
        <w:t xml:space="preserve">in </w:t>
      </w:r>
      <w:r w:rsidRPr="00FF0E52">
        <w:rPr>
          <w:rStyle w:val="Emphasis"/>
          <w:highlight w:val="green"/>
        </w:rPr>
        <w:t>self-reinforcing</w:t>
      </w:r>
      <w:r w:rsidRPr="00FF0E52">
        <w:rPr>
          <w:rStyle w:val="StyleUnderline"/>
          <w:highlight w:val="green"/>
        </w:rPr>
        <w:t xml:space="preserve"> configurations</w:t>
      </w:r>
      <w:r w:rsidRPr="00721149">
        <w:rPr>
          <w:sz w:val="16"/>
        </w:rPr>
        <w:t xml:space="preserve">— </w:t>
      </w:r>
      <w:r w:rsidRPr="00FF0E52">
        <w:rPr>
          <w:rStyle w:val="StyleUnderline"/>
          <w:highlight w:val="green"/>
        </w:rPr>
        <w:t xml:space="preserve">when </w:t>
      </w:r>
      <w:r w:rsidRPr="00FF0E52">
        <w:rPr>
          <w:rStyle w:val="Emphasis"/>
          <w:highlight w:val="green"/>
        </w:rPr>
        <w:t>material</w:t>
      </w:r>
      <w:r w:rsidRPr="00FF0E52">
        <w:rPr>
          <w:sz w:val="16"/>
          <w:highlight w:val="green"/>
        </w:rPr>
        <w:t xml:space="preserve"> </w:t>
      </w:r>
      <w:r w:rsidRPr="00FF0E52">
        <w:rPr>
          <w:rStyle w:val="StyleUnderline"/>
          <w:highlight w:val="green"/>
        </w:rPr>
        <w:t xml:space="preserve">and </w:t>
      </w:r>
      <w:r w:rsidRPr="00FF0E52">
        <w:rPr>
          <w:rStyle w:val="Emphasis"/>
          <w:highlight w:val="green"/>
        </w:rPr>
        <w:t>ideological</w:t>
      </w:r>
      <w:r w:rsidRPr="00FF0E52">
        <w:rPr>
          <w:sz w:val="16"/>
          <w:highlight w:val="green"/>
        </w:rPr>
        <w:t xml:space="preserve"> </w:t>
      </w:r>
      <w:r w:rsidRPr="00FF0E52">
        <w:rPr>
          <w:rStyle w:val="StyleUnderline"/>
          <w:highlight w:val="green"/>
        </w:rPr>
        <w:t>forms</w:t>
      </w:r>
      <w:r w:rsidRPr="00721149">
        <w:rPr>
          <w:sz w:val="16"/>
        </w:rPr>
        <w:t xml:space="preserve">, for example, </w:t>
      </w:r>
      <w:r w:rsidRPr="00FF0E52">
        <w:rPr>
          <w:rStyle w:val="StyleUnderline"/>
          <w:highlight w:val="green"/>
        </w:rPr>
        <w:t xml:space="preserve">support </w:t>
      </w:r>
      <w:r w:rsidRPr="00FF0E52">
        <w:rPr>
          <w:rStyle w:val="Emphasis"/>
          <w:highlight w:val="green"/>
        </w:rPr>
        <w:t>each other</w:t>
      </w:r>
      <w:r w:rsidRPr="00721149">
        <w:rPr>
          <w:sz w:val="16"/>
        </w:rPr>
        <w:t xml:space="preserve">, </w:t>
      </w:r>
      <w:r w:rsidRPr="00FF0E52">
        <w:rPr>
          <w:rStyle w:val="StyleUnderline"/>
          <w:highlight w:val="green"/>
        </w:rPr>
        <w:t>and</w:t>
      </w:r>
      <w:r w:rsidRPr="00AC0E62">
        <w:rPr>
          <w:rStyle w:val="StyleUnderline"/>
        </w:rPr>
        <w:t xml:space="preserve"> so </w:t>
      </w:r>
      <w:r w:rsidRPr="00FF0E52">
        <w:rPr>
          <w:rStyle w:val="StyleUnderline"/>
          <w:highlight w:val="green"/>
        </w:rPr>
        <w:t>keep each other going</w:t>
      </w:r>
      <w:r w:rsidRPr="00AC0E62">
        <w:rPr>
          <w:rStyle w:val="StyleUnderline"/>
        </w:rPr>
        <w:t xml:space="preserve"> </w:t>
      </w:r>
      <w:r w:rsidRPr="00AC0E62">
        <w:rPr>
          <w:rStyle w:val="Emphasis"/>
        </w:rPr>
        <w:t>over time</w:t>
      </w:r>
      <w:r w:rsidRPr="00721149">
        <w:rPr>
          <w:sz w:val="16"/>
        </w:rPr>
        <w:t>.</w:t>
      </w:r>
    </w:p>
    <w:p w14:paraId="70FBE722" w14:textId="77777777" w:rsidR="00373BD1" w:rsidRPr="00721149" w:rsidRDefault="00373BD1" w:rsidP="00373BD1">
      <w:pPr>
        <w:rPr>
          <w:sz w:val="16"/>
        </w:rPr>
      </w:pPr>
      <w:r w:rsidRPr="00AC0E62">
        <w:rPr>
          <w:rStyle w:val="StyleUnderline"/>
        </w:rPr>
        <w:lastRenderedPageBreak/>
        <w:t xml:space="preserve">A well-known example will help to make this </w:t>
      </w:r>
      <w:r w:rsidRPr="00AC0E62">
        <w:rPr>
          <w:rStyle w:val="Emphasis"/>
        </w:rPr>
        <w:t>clear</w:t>
      </w:r>
      <w:r w:rsidRPr="00721149">
        <w:rPr>
          <w:sz w:val="16"/>
        </w:rPr>
        <w:t xml:space="preserve">. </w:t>
      </w:r>
      <w:r w:rsidRPr="00FF0E52">
        <w:rPr>
          <w:rStyle w:val="StyleUnderline"/>
          <w:highlight w:val="green"/>
        </w:rPr>
        <w:t>In 1934</w:t>
      </w:r>
      <w:r w:rsidRPr="00721149">
        <w:rPr>
          <w:sz w:val="16"/>
        </w:rPr>
        <w:t xml:space="preserve">, </w:t>
      </w:r>
      <w:r w:rsidRPr="00FF0E52">
        <w:rPr>
          <w:rStyle w:val="StyleUnderline"/>
          <w:highlight w:val="green"/>
        </w:rPr>
        <w:t>the U.S.</w:t>
      </w:r>
      <w:r w:rsidRPr="00AC0E62">
        <w:rPr>
          <w:rStyle w:val="StyleUnderline"/>
        </w:rPr>
        <w:t xml:space="preserve"> government </w:t>
      </w:r>
      <w:r w:rsidRPr="00FF0E52">
        <w:rPr>
          <w:rStyle w:val="StyleUnderline"/>
          <w:highlight w:val="gree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FF0E52">
        <w:rPr>
          <w:rStyle w:val="Emphasis"/>
          <w:highlight w:val="gree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FF0E52">
        <w:rPr>
          <w:rStyle w:val="StyleUnderline"/>
          <w:highlight w:val="green"/>
        </w:rPr>
        <w:t>Redlining</w:t>
      </w:r>
      <w:r w:rsidRPr="00920EB6">
        <w:rPr>
          <w:rStyle w:val="StyleUnderline"/>
        </w:rPr>
        <w:t xml:space="preserve"> then </w:t>
      </w:r>
      <w:r w:rsidRPr="00FF0E52">
        <w:rPr>
          <w:rStyle w:val="StyleUnderline"/>
          <w:highlight w:val="green"/>
        </w:rPr>
        <w:t xml:space="preserve">shaped </w:t>
      </w:r>
      <w:r w:rsidRPr="00FF0E52">
        <w:rPr>
          <w:rStyle w:val="Emphasis"/>
          <w:highlight w:val="green"/>
        </w:rPr>
        <w:t>other forms</w:t>
      </w:r>
      <w:r w:rsidRPr="00721149">
        <w:rPr>
          <w:sz w:val="16"/>
        </w:rPr>
        <w:t xml:space="preserve">, </w:t>
      </w:r>
      <w:r w:rsidRPr="00FF0E52">
        <w:rPr>
          <w:rStyle w:val="StyleUnderline"/>
          <w:highlight w:val="green"/>
        </w:rPr>
        <w:t>like</w:t>
      </w:r>
      <w:r w:rsidRPr="00721149">
        <w:rPr>
          <w:sz w:val="16"/>
        </w:rPr>
        <w:t xml:space="preserve"> the </w:t>
      </w:r>
      <w:r w:rsidRPr="00AC0E62">
        <w:rPr>
          <w:rStyle w:val="StyleUnderline"/>
        </w:rPr>
        <w:t xml:space="preserve">construction of </w:t>
      </w:r>
      <w:r w:rsidRPr="00FF0E52">
        <w:rPr>
          <w:rStyle w:val="StyleUnderline"/>
          <w:highlight w:val="green"/>
        </w:rPr>
        <w:t xml:space="preserve">mass </w:t>
      </w:r>
      <w:r w:rsidRPr="00FF0E52">
        <w:rPr>
          <w:rStyle w:val="Emphasis"/>
          <w:highlight w:val="green"/>
        </w:rPr>
        <w:t>transit</w:t>
      </w:r>
      <w:r w:rsidRPr="00920EB6">
        <w:rPr>
          <w:rStyle w:val="Emphasis"/>
        </w:rPr>
        <w:t xml:space="preserve"> systems</w:t>
      </w:r>
      <w:r w:rsidRPr="00920EB6">
        <w:rPr>
          <w:sz w:val="16"/>
        </w:rPr>
        <w:t xml:space="preserve"> </w:t>
      </w:r>
      <w:r w:rsidRPr="00FF0E52">
        <w:rPr>
          <w:rStyle w:val="StyleUnderline"/>
          <w:highlight w:val="green"/>
        </w:rPr>
        <w:t>that linked downtowns to</w:t>
      </w:r>
      <w:r w:rsidRPr="00AC0E62">
        <w:rPr>
          <w:rStyle w:val="StyleUnderline"/>
        </w:rPr>
        <w:t xml:space="preserve"> white </w:t>
      </w:r>
      <w:r w:rsidRPr="00FF0E52">
        <w:rPr>
          <w:rStyle w:val="StyleUnderline"/>
          <w:highlight w:val="green"/>
        </w:rPr>
        <w:t>suburbs while</w:t>
      </w:r>
      <w:r w:rsidRPr="00AC0E62">
        <w:rPr>
          <w:rStyle w:val="StyleUnderline"/>
        </w:rPr>
        <w:t xml:space="preserve"> </w:t>
      </w:r>
      <w:r w:rsidRPr="00FF0E52">
        <w:rPr>
          <w:rStyle w:val="Emphasis"/>
          <w:highlight w:val="green"/>
        </w:rPr>
        <w:t>bypassing</w:t>
      </w:r>
      <w:r w:rsidRPr="00FF0E52">
        <w:rPr>
          <w:sz w:val="16"/>
          <w:highlight w:val="green"/>
        </w:rPr>
        <w:t xml:space="preserve"> </w:t>
      </w:r>
      <w:r w:rsidRPr="00FF0E52">
        <w:rPr>
          <w:rStyle w:val="StyleUnderline"/>
          <w:highlight w:val="gree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FF0E52">
        <w:rPr>
          <w:rStyle w:val="StyleUnderline"/>
          <w:highlight w:val="green"/>
        </w:rPr>
        <w:t>Since</w:t>
      </w:r>
      <w:r w:rsidRPr="00AC0E62">
        <w:rPr>
          <w:rStyle w:val="StyleUnderline"/>
        </w:rPr>
        <w:t xml:space="preserve"> </w:t>
      </w:r>
      <w:r w:rsidRPr="00AC0E62">
        <w:rPr>
          <w:rStyle w:val="Emphasis"/>
        </w:rPr>
        <w:t xml:space="preserve">public </w:t>
      </w:r>
      <w:r w:rsidRPr="00FF0E52">
        <w:rPr>
          <w:rStyle w:val="Emphasis"/>
          <w:highlight w:val="green"/>
        </w:rPr>
        <w:t>schooling</w:t>
      </w:r>
      <w:r w:rsidRPr="00721149">
        <w:rPr>
          <w:sz w:val="16"/>
        </w:rPr>
        <w:t xml:space="preserve"> in the United States </w:t>
      </w:r>
      <w:r w:rsidRPr="00FF0E52">
        <w:rPr>
          <w:rStyle w:val="StyleUnderline"/>
          <w:highlight w:val="green"/>
        </w:rPr>
        <w:t>is</w:t>
      </w:r>
      <w:r w:rsidRPr="00AC0E62">
        <w:rPr>
          <w:rStyle w:val="StyleUnderline"/>
        </w:rPr>
        <w:t xml:space="preserve"> largely </w:t>
      </w:r>
      <w:r w:rsidRPr="00FF0E52">
        <w:rPr>
          <w:rStyle w:val="StyleUnderline"/>
          <w:highlight w:val="green"/>
        </w:rPr>
        <w:t>funded through</w:t>
      </w:r>
      <w:r w:rsidRPr="00AC0E62">
        <w:rPr>
          <w:rStyle w:val="StyleUnderline"/>
        </w:rPr>
        <w:t xml:space="preserve"> local</w:t>
      </w:r>
      <w:r w:rsidRPr="00721149">
        <w:rPr>
          <w:sz w:val="16"/>
        </w:rPr>
        <w:t xml:space="preserve"> </w:t>
      </w:r>
      <w:r w:rsidRPr="00FF0E52">
        <w:rPr>
          <w:rStyle w:val="Emphasis"/>
          <w:highlight w:val="green"/>
        </w:rPr>
        <w:t>property</w:t>
      </w:r>
      <w:r w:rsidRPr="00721149">
        <w:rPr>
          <w:sz w:val="16"/>
        </w:rPr>
        <w:t xml:space="preserve"> and sales </w:t>
      </w:r>
      <w:r w:rsidRPr="00FF0E52">
        <w:rPr>
          <w:rStyle w:val="StyleUnderline"/>
          <w:highlight w:val="green"/>
        </w:rPr>
        <w:t>taxes</w:t>
      </w:r>
      <w:r w:rsidRPr="00721149">
        <w:rPr>
          <w:sz w:val="16"/>
        </w:rPr>
        <w:t xml:space="preserve">, </w:t>
      </w:r>
      <w:r w:rsidRPr="00FF0E52">
        <w:rPr>
          <w:rStyle w:val="StyleUnderline"/>
          <w:highlight w:val="green"/>
        </w:rPr>
        <w:t xml:space="preserve">segregating neighborhoods deepened </w:t>
      </w:r>
      <w:r w:rsidRPr="00FF0E52">
        <w:rPr>
          <w:rStyle w:val="Emphasis"/>
          <w:highlight w:val="gree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0ADF0714" w14:textId="77777777" w:rsidR="00373BD1" w:rsidRPr="00721149" w:rsidRDefault="00373BD1" w:rsidP="00373BD1">
      <w:pPr>
        <w:rPr>
          <w:sz w:val="16"/>
        </w:rPr>
      </w:pPr>
      <w:r w:rsidRPr="00721149">
        <w:rPr>
          <w:sz w:val="16"/>
        </w:rPr>
        <w:t xml:space="preserve">In this model, </w:t>
      </w:r>
      <w:r w:rsidRPr="00FF0E52">
        <w:rPr>
          <w:rStyle w:val="StyleUnderline"/>
          <w:highlight w:val="green"/>
        </w:rPr>
        <w:t>racial hierarchy organizes</w:t>
      </w:r>
      <w:r w:rsidRPr="00AC0E62">
        <w:rPr>
          <w:rStyle w:val="StyleUnderline"/>
        </w:rPr>
        <w:t xml:space="preserve"> </w:t>
      </w:r>
      <w:r w:rsidRPr="00AC0E62">
        <w:rPr>
          <w:rStyle w:val="Emphasis"/>
        </w:rPr>
        <w:t xml:space="preserve">other </w:t>
      </w:r>
      <w:r w:rsidRPr="00FF0E52">
        <w:rPr>
          <w:rStyle w:val="Emphasis"/>
          <w:highlight w:val="gree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FF0E52">
        <w:rPr>
          <w:rStyle w:val="StyleUnderline"/>
          <w:highlight w:val="green"/>
        </w:rPr>
        <w:t>lack of access to jobs and</w:t>
      </w:r>
      <w:r w:rsidRPr="00AC0E62">
        <w:rPr>
          <w:rStyle w:val="StyleUnderline"/>
        </w:rPr>
        <w:t xml:space="preserve"> healthy </w:t>
      </w:r>
      <w:r w:rsidRPr="00FF0E52">
        <w:rPr>
          <w:rStyle w:val="StyleUnderline"/>
          <w:highlight w:val="green"/>
        </w:rPr>
        <w:t>food</w:t>
      </w:r>
      <w:r w:rsidRPr="00721149">
        <w:rPr>
          <w:sz w:val="16"/>
        </w:rPr>
        <w:t xml:space="preserve"> </w:t>
      </w:r>
      <w:r w:rsidRPr="00FF0E52">
        <w:rPr>
          <w:rStyle w:val="Emphasis"/>
          <w:highlight w:val="gree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FF0E52">
        <w:rPr>
          <w:rStyle w:val="StyleUnderline"/>
          <w:highlight w:val="green"/>
        </w:rPr>
        <w:t>deepens poverty</w:t>
      </w:r>
      <w:r w:rsidRPr="00721149">
        <w:rPr>
          <w:sz w:val="16"/>
        </w:rPr>
        <w:t xml:space="preserve"> and inequality, </w:t>
      </w:r>
      <w:r w:rsidRPr="00FF0E52">
        <w:rPr>
          <w:rStyle w:val="StyleUnderline"/>
          <w:highlight w:val="green"/>
        </w:rPr>
        <w:t>which</w:t>
      </w:r>
      <w:r w:rsidRPr="00721149">
        <w:rPr>
          <w:sz w:val="16"/>
        </w:rPr>
        <w:t xml:space="preserve"> </w:t>
      </w:r>
      <w:r w:rsidRPr="00920EB6">
        <w:rPr>
          <w:rStyle w:val="Emphasis"/>
        </w:rPr>
        <w:t>in turn</w:t>
      </w:r>
      <w:r w:rsidRPr="00721149">
        <w:rPr>
          <w:sz w:val="16"/>
        </w:rPr>
        <w:t xml:space="preserve"> </w:t>
      </w:r>
      <w:r w:rsidRPr="00FF0E52">
        <w:rPr>
          <w:rStyle w:val="StyleUnderline"/>
          <w:highlight w:val="green"/>
        </w:rPr>
        <w:t xml:space="preserve">feed a </w:t>
      </w:r>
      <w:r w:rsidRPr="00FF0E52">
        <w:rPr>
          <w:rStyle w:val="Emphasis"/>
          <w:highlight w:val="green"/>
        </w:rPr>
        <w:t>cultural myth</w:t>
      </w:r>
      <w:r w:rsidRPr="00FF0E52">
        <w:rPr>
          <w:rStyle w:val="StyleUnderline"/>
          <w:highlight w:val="green"/>
        </w:rPr>
        <w:t xml:space="preserve"> of </w:t>
      </w:r>
      <w:r w:rsidRPr="00FF0E52">
        <w:rPr>
          <w:rStyle w:val="Emphasis"/>
          <w:highlight w:val="green"/>
        </w:rPr>
        <w:t>white superiority</w:t>
      </w:r>
      <w:r w:rsidRPr="00721149">
        <w:rPr>
          <w:sz w:val="16"/>
        </w:rPr>
        <w:t xml:space="preserve">. </w:t>
      </w:r>
      <w:r w:rsidRPr="00FF0E52">
        <w:rPr>
          <w:rStyle w:val="StyleUnderline"/>
          <w:highlight w:val="green"/>
        </w:rPr>
        <w:t>Racism is</w:t>
      </w:r>
      <w:r w:rsidRPr="00AC0E62">
        <w:rPr>
          <w:rStyle w:val="StyleUnderline"/>
        </w:rPr>
        <w:t xml:space="preserve"> an intentional </w:t>
      </w:r>
      <w:r w:rsidRPr="00FF0E52">
        <w:rPr>
          <w:rStyle w:val="StyleUnderline"/>
          <w:highlight w:val="green"/>
        </w:rPr>
        <w:t>ideological</w:t>
      </w:r>
      <w:r w:rsidRPr="00AC0E62">
        <w:rPr>
          <w:rStyle w:val="StyleUnderline"/>
        </w:rPr>
        <w:t xml:space="preserve"> force </w:t>
      </w:r>
      <w:r w:rsidRPr="00FF0E52">
        <w:rPr>
          <w:rStyle w:val="StyleUnderline"/>
          <w:highlight w:val="green"/>
        </w:rPr>
        <w:t xml:space="preserve">in the </w:t>
      </w:r>
      <w:r w:rsidRPr="00FF0E52">
        <w:rPr>
          <w:rStyle w:val="Emphasis"/>
          <w:highlight w:val="green"/>
        </w:rPr>
        <w:t>first place</w:t>
      </w:r>
      <w:r w:rsidRPr="00AC0E62">
        <w:rPr>
          <w:rStyle w:val="StyleUnderline"/>
        </w:rPr>
        <w:t>,</w:t>
      </w:r>
      <w:r w:rsidRPr="00721149">
        <w:rPr>
          <w:sz w:val="16"/>
        </w:rPr>
        <w:t xml:space="preserve"> </w:t>
      </w:r>
      <w:r w:rsidRPr="00FF0E52">
        <w:rPr>
          <w:rStyle w:val="StyleUnderline"/>
          <w:highlight w:val="green"/>
        </w:rPr>
        <w:t xml:space="preserve">but </w:t>
      </w:r>
      <w:r w:rsidRPr="00FF0E52">
        <w:rPr>
          <w:rStyle w:val="Emphasis"/>
          <w:highlight w:val="green"/>
        </w:rPr>
        <w:t>then</w:t>
      </w:r>
      <w:r w:rsidRPr="00721149">
        <w:rPr>
          <w:sz w:val="16"/>
        </w:rPr>
        <w:t xml:space="preserve"> </w:t>
      </w:r>
      <w:r w:rsidRPr="00AC0E62">
        <w:rPr>
          <w:rStyle w:val="StyleUnderline"/>
        </w:rPr>
        <w:t xml:space="preserve">it </w:t>
      </w:r>
      <w:r w:rsidRPr="00FF0E52">
        <w:rPr>
          <w:rStyle w:val="StyleUnderline"/>
          <w:highlight w:val="green"/>
        </w:rPr>
        <w:t xml:space="preserve">persists by organizing </w:t>
      </w:r>
      <w:r w:rsidRPr="00FF0E52">
        <w:rPr>
          <w:rStyle w:val="Emphasis"/>
          <w:highlight w:val="gree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FF0E52">
        <w:rPr>
          <w:rStyle w:val="Emphasis"/>
          <w:sz w:val="24"/>
          <w:highlight w:val="green"/>
        </w:rPr>
        <w:t>Simply to call this ideology</w:t>
      </w:r>
      <w:r w:rsidRPr="00FF0E52">
        <w:rPr>
          <w:sz w:val="16"/>
          <w:szCs w:val="24"/>
          <w:highlight w:val="green"/>
        </w:rPr>
        <w:t xml:space="preserve"> </w:t>
      </w:r>
      <w:r w:rsidRPr="00FF0E52">
        <w:rPr>
          <w:rStyle w:val="StyleUnderline"/>
          <w:highlight w:val="green"/>
        </w:rPr>
        <w:t>is</w:t>
      </w:r>
      <w:r w:rsidRPr="00721149">
        <w:rPr>
          <w:sz w:val="16"/>
        </w:rPr>
        <w:t xml:space="preserve">, I think, </w:t>
      </w:r>
      <w:r w:rsidRPr="00FF0E52">
        <w:rPr>
          <w:rStyle w:val="StyleUnderline"/>
          <w:highlight w:val="green"/>
        </w:rPr>
        <w:t>to miss</w:t>
      </w:r>
      <w:r w:rsidRPr="00AC0E62">
        <w:rPr>
          <w:rStyle w:val="StyleUnderline"/>
        </w:rPr>
        <w:t xml:space="preserve"> the </w:t>
      </w:r>
      <w:r w:rsidRPr="00232B6E">
        <w:rPr>
          <w:rStyle w:val="Emphasis"/>
          <w:sz w:val="24"/>
        </w:rPr>
        <w:t>actual</w:t>
      </w:r>
      <w:r w:rsidRPr="00AC0E62">
        <w:rPr>
          <w:rStyle w:val="Emphasis"/>
          <w:sz w:val="24"/>
        </w:rPr>
        <w:t xml:space="preserve"> </w:t>
      </w:r>
      <w:r w:rsidRPr="00FF0E52">
        <w:rPr>
          <w:rStyle w:val="Emphasis"/>
          <w:sz w:val="24"/>
          <w:highlight w:val="green"/>
        </w:rPr>
        <w:t>mechanisms of endurance</w:t>
      </w:r>
      <w:r w:rsidRPr="00721149">
        <w:rPr>
          <w:sz w:val="16"/>
        </w:rPr>
        <w:t xml:space="preserve">, </w:t>
      </w:r>
      <w:r w:rsidRPr="00FF0E52">
        <w:rPr>
          <w:rStyle w:val="StyleUnderline"/>
          <w:highlight w:val="green"/>
        </w:rPr>
        <w:t xml:space="preserve">which </w:t>
      </w:r>
      <w:r w:rsidRPr="00FF0E52">
        <w:rPr>
          <w:rStyle w:val="Emphasis"/>
          <w:highlight w:val="green"/>
        </w:rPr>
        <w:t>depend</w:t>
      </w:r>
      <w:r w:rsidRPr="00FF0E52">
        <w:rPr>
          <w:rStyle w:val="StyleUnderline"/>
          <w:highlight w:val="green"/>
        </w:rPr>
        <w:t xml:space="preserve"> on</w:t>
      </w:r>
      <w:r w:rsidRPr="00AC0E62">
        <w:rPr>
          <w:rStyle w:val="StyleUnderline"/>
        </w:rPr>
        <w:t xml:space="preserve"> the arrangement of </w:t>
      </w:r>
      <w:r w:rsidRPr="00FF0E52">
        <w:rPr>
          <w:rStyle w:val="StyleUnderline"/>
          <w:highlight w:val="gree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291F4A2E" w14:textId="77777777" w:rsidR="00373BD1" w:rsidRPr="00721149" w:rsidRDefault="00373BD1" w:rsidP="00373BD1">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FF0E52">
        <w:rPr>
          <w:rStyle w:val="StyleUnderline"/>
          <w:highlight w:val="green"/>
        </w:rPr>
        <w:t>use these lessons</w:t>
      </w:r>
      <w:r w:rsidRPr="00AC0E62">
        <w:rPr>
          <w:rStyle w:val="StyleUnderline"/>
        </w:rPr>
        <w:t xml:space="preserve"> to </w:t>
      </w:r>
      <w:r w:rsidRPr="00FF0E52">
        <w:rPr>
          <w:rStyle w:val="StyleUnderline"/>
          <w:highlight w:val="green"/>
        </w:rPr>
        <w:t>develop our</w:t>
      </w:r>
      <w:r w:rsidRPr="00AC0E62">
        <w:rPr>
          <w:rStyle w:val="StyleUnderline"/>
        </w:rPr>
        <w:t xml:space="preserve"> own </w:t>
      </w:r>
      <w:r w:rsidRPr="00AC0E62">
        <w:rPr>
          <w:rStyle w:val="Emphasis"/>
        </w:rPr>
        <w:t xml:space="preserve">sturdy </w:t>
      </w:r>
      <w:r w:rsidRPr="00FF0E52">
        <w:rPr>
          <w:rStyle w:val="Emphasis"/>
          <w:highlight w:val="green"/>
        </w:rPr>
        <w:t>alternative</w:t>
      </w:r>
      <w:r w:rsidRPr="00232B6E">
        <w:rPr>
          <w:rStyle w:val="Emphasis"/>
        </w:rPr>
        <w:t>s</w:t>
      </w:r>
      <w:r w:rsidRPr="00721149">
        <w:rPr>
          <w:sz w:val="16"/>
        </w:rPr>
        <w:t>—</w:t>
      </w:r>
      <w:r w:rsidRPr="00AC0E62">
        <w:rPr>
          <w:rStyle w:val="StyleUnderline"/>
        </w:rPr>
        <w:t xml:space="preserve">constellations of </w:t>
      </w:r>
      <w:r w:rsidRPr="00FF0E52">
        <w:rPr>
          <w:rStyle w:val="StyleUnderline"/>
          <w:highlight w:val="gree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FF0E52">
        <w:rPr>
          <w:rStyle w:val="Emphasis"/>
          <w:highlight w:val="green"/>
        </w:rPr>
        <w:t>reproduce</w:t>
      </w:r>
      <w:r w:rsidRPr="00AC0E62">
        <w:rPr>
          <w:rStyle w:val="StyleUnderline"/>
        </w:rPr>
        <w:t xml:space="preserve"> </w:t>
      </w:r>
      <w:r w:rsidRPr="00FF0E52">
        <w:rPr>
          <w:rStyle w:val="StyleUnderline"/>
          <w:highlight w:val="green"/>
        </w:rPr>
        <w:t xml:space="preserve">fairness </w:t>
      </w:r>
      <w:r w:rsidRPr="00FF0E52">
        <w:rPr>
          <w:rStyle w:val="Emphasis"/>
          <w:highlight w:val="green"/>
        </w:rPr>
        <w:t>over time</w:t>
      </w:r>
      <w:r w:rsidRPr="00AC0E62">
        <w:rPr>
          <w:rStyle w:val="StyleUnderline"/>
        </w:rPr>
        <w:t>.</w:t>
      </w:r>
    </w:p>
    <w:p w14:paraId="306D9E3A" w14:textId="77777777" w:rsidR="00373BD1" w:rsidRPr="00721149" w:rsidRDefault="00373BD1" w:rsidP="00373BD1">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FF0E52">
        <w:rPr>
          <w:rStyle w:val="StyleUnderline"/>
          <w:highlight w:val="gree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FF0E52">
        <w:rPr>
          <w:rStyle w:val="StyleUnderline"/>
          <w:highlight w:val="green"/>
        </w:rPr>
        <w:t>ended hunger</w:t>
      </w:r>
      <w:r w:rsidRPr="00AC0E62">
        <w:rPr>
          <w:rStyle w:val="StyleUnderline"/>
        </w:rPr>
        <w:t xml:space="preserve">.” </w:t>
      </w:r>
      <w:r w:rsidRPr="00FF0E52">
        <w:rPr>
          <w:rStyle w:val="StyleUnderline"/>
          <w:highlight w:val="gree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FF0E52">
        <w:rPr>
          <w:rStyle w:val="StyleUnderline"/>
          <w:highlight w:val="green"/>
        </w:rPr>
        <w:t xml:space="preserve">guarantee food as a </w:t>
      </w:r>
      <w:r w:rsidRPr="00FF0E52">
        <w:rPr>
          <w:rStyle w:val="Emphasis"/>
          <w:highlight w:val="gree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FF0E52">
        <w:rPr>
          <w:rStyle w:val="StyleUnderline"/>
          <w:highlight w:val="gree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FF0E52">
        <w:rPr>
          <w:rStyle w:val="StyleUnderline"/>
          <w:highlight w:val="green"/>
        </w:rPr>
        <w:t>school meals</w:t>
      </w:r>
      <w:r w:rsidRPr="00721149">
        <w:rPr>
          <w:sz w:val="16"/>
        </w:rPr>
        <w:t xml:space="preserve">, </w:t>
      </w:r>
      <w:r w:rsidRPr="00FF0E52">
        <w:rPr>
          <w:rStyle w:val="StyleUnderline"/>
          <w:highlight w:val="green"/>
        </w:rPr>
        <w:t>subsidies for fruits</w:t>
      </w:r>
      <w:r w:rsidRPr="00AC0E62">
        <w:rPr>
          <w:rStyle w:val="StyleUnderline"/>
        </w:rPr>
        <w:t xml:space="preserve"> and vegetables</w:t>
      </w:r>
      <w:r w:rsidRPr="00721149">
        <w:rPr>
          <w:sz w:val="16"/>
        </w:rPr>
        <w:t xml:space="preserve">, training programs for bakers and chefs, </w:t>
      </w:r>
      <w:r w:rsidRPr="00FF0E52">
        <w:rPr>
          <w:rStyle w:val="StyleUnderline"/>
          <w:highlight w:val="green"/>
        </w:rPr>
        <w:t>seed distribution</w:t>
      </w:r>
      <w:r w:rsidRPr="00721149">
        <w:rPr>
          <w:sz w:val="16"/>
        </w:rPr>
        <w:t xml:space="preserve"> to school and community gardens, </w:t>
      </w:r>
      <w:r w:rsidRPr="00FF0E52">
        <w:rPr>
          <w:rStyle w:val="StyleUnderline"/>
          <w:highlight w:val="green"/>
        </w:rPr>
        <w:t>and</w:t>
      </w:r>
      <w:r w:rsidRPr="00AC0E62">
        <w:rPr>
          <w:rStyle w:val="StyleUnderline"/>
        </w:rPr>
        <w:t xml:space="preserve"> licenses for </w:t>
      </w:r>
      <w:r w:rsidRPr="00FF0E52">
        <w:rPr>
          <w:rStyle w:val="StyleUnderline"/>
          <w:highlight w:val="green"/>
        </w:rPr>
        <w:t>food trucks</w:t>
      </w:r>
      <w:r w:rsidRPr="00721149">
        <w:rPr>
          <w:sz w:val="16"/>
        </w:rPr>
        <w:t xml:space="preserve"> to move around the city with the stipulation they spend a certain amount of time in poor neighborhoods selling fresh foods at a fixed low price.31</w:t>
      </w:r>
    </w:p>
    <w:p w14:paraId="785BF6E7" w14:textId="77777777" w:rsidR="00373BD1" w:rsidRPr="00721149" w:rsidRDefault="00373BD1" w:rsidP="00373BD1">
      <w:pPr>
        <w:rPr>
          <w:sz w:val="16"/>
        </w:rPr>
      </w:pPr>
      <w:r w:rsidRPr="00721149">
        <w:rPr>
          <w:sz w:val="16"/>
        </w:rPr>
        <w:t xml:space="preserve">Perhaps the best known of all the programs has been the </w:t>
      </w:r>
      <w:r w:rsidRPr="00AC0E62">
        <w:rPr>
          <w:rStyle w:val="Emphasis"/>
        </w:rPr>
        <w:t>“</w:t>
      </w:r>
      <w:r w:rsidRPr="00FF0E52">
        <w:rPr>
          <w:rStyle w:val="Emphasis"/>
          <w:highlight w:val="gree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FF0E52">
        <w:rPr>
          <w:rStyle w:val="StyleUnderline"/>
          <w:highlight w:val="gree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FF0E52">
        <w:rPr>
          <w:rStyle w:val="StyleUnderline"/>
          <w:highlight w:val="gree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w:t>
      </w:r>
      <w:r w:rsidRPr="00721149">
        <w:rPr>
          <w:sz w:val="16"/>
        </w:rPr>
        <w:lastRenderedPageBreak/>
        <w:t xml:space="preserve">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FF0E52">
        <w:rPr>
          <w:rStyle w:val="StyleUnderline"/>
          <w:highlight w:val="green"/>
        </w:rPr>
        <w:t>with students</w:t>
      </w:r>
      <w:r w:rsidRPr="00AC0E62">
        <w:rPr>
          <w:rStyle w:val="StyleUnderline"/>
        </w:rPr>
        <w:t xml:space="preserve">, </w:t>
      </w:r>
      <w:r w:rsidRPr="00FF0E52">
        <w:rPr>
          <w:rStyle w:val="StyleUnderline"/>
          <w:highlight w:val="green"/>
        </w:rPr>
        <w:t>elderly</w:t>
      </w:r>
      <w:r w:rsidRPr="00AC0E62">
        <w:rPr>
          <w:rStyle w:val="StyleUnderline"/>
        </w:rPr>
        <w:t xml:space="preserve">, </w:t>
      </w:r>
      <w:r w:rsidRPr="00FF0E52">
        <w:rPr>
          <w:rStyle w:val="StyleUnderline"/>
          <w:highlight w:val="green"/>
        </w:rPr>
        <w:t>professional</w:t>
      </w:r>
      <w:r w:rsidRPr="00AC0E62">
        <w:rPr>
          <w:rStyle w:val="StyleUnderline"/>
        </w:rPr>
        <w:t xml:space="preserve">, and </w:t>
      </w:r>
      <w:r w:rsidRPr="00FF0E52">
        <w:rPr>
          <w:rStyle w:val="StyleUnderline"/>
          <w:highlight w:val="green"/>
        </w:rPr>
        <w:t>unhoused people</w:t>
      </w:r>
      <w:r w:rsidRPr="00721149">
        <w:rPr>
          <w:sz w:val="16"/>
        </w:rPr>
        <w:t xml:space="preserve"> </w:t>
      </w:r>
      <w:r w:rsidRPr="00232B6E">
        <w:rPr>
          <w:rStyle w:val="StyleUnderline"/>
        </w:rPr>
        <w:t>sitting</w:t>
      </w:r>
      <w:r w:rsidRPr="00721149">
        <w:rPr>
          <w:sz w:val="16"/>
        </w:rPr>
        <w:t xml:space="preserve"> </w:t>
      </w:r>
      <w:r w:rsidRPr="00FF0E52">
        <w:rPr>
          <w:rStyle w:val="StyleUnderline"/>
          <w:highlight w:val="green"/>
        </w:rPr>
        <w:t>side by side</w:t>
      </w:r>
      <w:r w:rsidRPr="00721149">
        <w:rPr>
          <w:sz w:val="16"/>
        </w:rPr>
        <w:t>.32</w:t>
      </w:r>
    </w:p>
    <w:p w14:paraId="7B1BE1F8" w14:textId="77777777" w:rsidR="00373BD1" w:rsidRDefault="00373BD1" w:rsidP="00373BD1">
      <w:pPr>
        <w:rPr>
          <w:rStyle w:val="StyleUnderline"/>
        </w:rPr>
      </w:pPr>
      <w:r w:rsidRPr="00E16B92">
        <w:rPr>
          <w:rStyle w:val="StyleUnderline"/>
        </w:rPr>
        <w:t>[FIGURE 2 REMOVED]</w:t>
      </w:r>
    </w:p>
    <w:p w14:paraId="77B8D011" w14:textId="77777777" w:rsidR="00373BD1" w:rsidRPr="00721149" w:rsidRDefault="00373BD1" w:rsidP="00373BD1">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FF0E52">
        <w:rPr>
          <w:rStyle w:val="StyleUnderline"/>
          <w:highlight w:val="green"/>
        </w:rPr>
        <w:t>infant mortality and child malnutrition</w:t>
      </w:r>
      <w:r w:rsidRPr="00AC0E62">
        <w:rPr>
          <w:rStyle w:val="StyleUnderline"/>
        </w:rPr>
        <w:t xml:space="preserve"> have </w:t>
      </w:r>
      <w:r w:rsidRPr="00FF0E52">
        <w:rPr>
          <w:rStyle w:val="Emphasis"/>
          <w:highlight w:val="green"/>
        </w:rPr>
        <w:t>dropped by half</w:t>
      </w:r>
      <w:r w:rsidRPr="00721149">
        <w:rPr>
          <w:sz w:val="16"/>
        </w:rPr>
        <w:t xml:space="preserve">, and </w:t>
      </w:r>
      <w:r w:rsidRPr="00FF0E52">
        <w:rPr>
          <w:rStyle w:val="StyleUnderline"/>
          <w:highlight w:val="green"/>
        </w:rPr>
        <w:t>poverty</w:t>
      </w:r>
      <w:r w:rsidRPr="007E1EF9">
        <w:rPr>
          <w:rStyle w:val="StyleUnderline"/>
        </w:rPr>
        <w:t xml:space="preserve"> rates</w:t>
      </w:r>
      <w:r w:rsidRPr="00AC0E62">
        <w:rPr>
          <w:rStyle w:val="StyleUnderline"/>
        </w:rPr>
        <w:t xml:space="preserve"> have </w:t>
      </w:r>
      <w:r w:rsidRPr="00FF0E52">
        <w:rPr>
          <w:rStyle w:val="StyleUnderline"/>
          <w:highlight w:val="green"/>
        </w:rPr>
        <w:t xml:space="preserve">declined </w:t>
      </w:r>
      <w:r w:rsidRPr="00FF0E52">
        <w:rPr>
          <w:rStyle w:val="Emphasis"/>
          <w:highlight w:val="gree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08130873" w14:textId="77777777" w:rsidR="00373BD1" w:rsidRPr="00721149" w:rsidRDefault="00373BD1" w:rsidP="00373BD1">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FF0E52">
        <w:rPr>
          <w:rStyle w:val="StyleUnderline"/>
          <w:highlight w:val="green"/>
        </w:rPr>
        <w:t>this</w:t>
      </w:r>
      <w:r w:rsidRPr="00721149">
        <w:rPr>
          <w:sz w:val="16"/>
        </w:rPr>
        <w:t xml:space="preserve"> food </w:t>
      </w:r>
      <w:r w:rsidRPr="00FF0E52">
        <w:rPr>
          <w:rStyle w:val="StyleUnderline"/>
          <w:highlight w:val="green"/>
        </w:rPr>
        <w:t>system</w:t>
      </w:r>
      <w:r w:rsidRPr="00721149">
        <w:rPr>
          <w:sz w:val="16"/>
        </w:rPr>
        <w:t xml:space="preserve"> is that </w:t>
      </w:r>
      <w:r w:rsidRPr="00AC0E62">
        <w:rPr>
          <w:rStyle w:val="StyleUnderline"/>
        </w:rPr>
        <w:t xml:space="preserve">it has </w:t>
      </w:r>
      <w:r w:rsidRPr="00FF0E52">
        <w:rPr>
          <w:rStyle w:val="Emphasis"/>
          <w:highlight w:val="green"/>
        </w:rPr>
        <w:t>long outlasted</w:t>
      </w:r>
      <w:r w:rsidRPr="00FF0E52">
        <w:rPr>
          <w:rStyle w:val="StyleUnderline"/>
          <w:highlight w:val="gree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FF0E52">
        <w:rPr>
          <w:rStyle w:val="StyleUnderline"/>
          <w:highlight w:val="green"/>
        </w:rPr>
        <w:t>it has been</w:t>
      </w:r>
      <w:r w:rsidRPr="00AC0E62">
        <w:rPr>
          <w:rStyle w:val="StyleUnderline"/>
        </w:rPr>
        <w:t xml:space="preserve"> in place for</w:t>
      </w:r>
      <w:r w:rsidRPr="00721149">
        <w:rPr>
          <w:sz w:val="16"/>
        </w:rPr>
        <w:t xml:space="preserve"> more than </w:t>
      </w:r>
      <w:r w:rsidRPr="00FF0E52">
        <w:rPr>
          <w:rStyle w:val="Emphasis"/>
          <w:highlight w:val="gree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5D37E962" w14:textId="77777777" w:rsidR="00373BD1" w:rsidRPr="00721149" w:rsidRDefault="00373BD1" w:rsidP="00373BD1">
      <w:pPr>
        <w:rPr>
          <w:sz w:val="16"/>
        </w:rPr>
      </w:pPr>
      <w:r w:rsidRPr="00721149">
        <w:rPr>
          <w:sz w:val="16"/>
        </w:rPr>
        <w:t xml:space="preserve">A formalist analysis would have it that </w:t>
      </w:r>
      <w:r w:rsidRPr="00FF0E52">
        <w:rPr>
          <w:rStyle w:val="StyleUnderline"/>
          <w:highlight w:val="green"/>
        </w:rPr>
        <w:t>Belo Horizonte’s food</w:t>
      </w:r>
      <w:r w:rsidRPr="00721149">
        <w:rPr>
          <w:sz w:val="16"/>
        </w:rPr>
        <w:t xml:space="preserve"> security </w:t>
      </w:r>
      <w:r w:rsidRPr="00FF0E52">
        <w:rPr>
          <w:rStyle w:val="StyleUnderline"/>
          <w:highlight w:val="gree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FF0E52">
        <w:rPr>
          <w:rStyle w:val="StyleUnderline"/>
          <w:highlight w:val="green"/>
        </w:rPr>
        <w:t>elements</w:t>
      </w:r>
      <w:r w:rsidRPr="00FF0E52">
        <w:rPr>
          <w:sz w:val="16"/>
          <w:highlight w:val="green"/>
        </w:rPr>
        <w:t xml:space="preserve"> </w:t>
      </w:r>
      <w:r w:rsidRPr="00FF0E52">
        <w:rPr>
          <w:rStyle w:val="Emphasis"/>
          <w:highlight w:val="green"/>
        </w:rPr>
        <w:t>work</w:t>
      </w:r>
      <w:r w:rsidRPr="00721149">
        <w:rPr>
          <w:sz w:val="16"/>
        </w:rPr>
        <w:t xml:space="preserve"> so </w:t>
      </w:r>
      <w:r w:rsidRPr="00AC0E62">
        <w:rPr>
          <w:rStyle w:val="StyleUnderline"/>
        </w:rPr>
        <w:t xml:space="preserve">well </w:t>
      </w:r>
      <w:r w:rsidRPr="00FF0E52">
        <w:rPr>
          <w:rStyle w:val="StyleUnderline"/>
          <w:highlight w:val="green"/>
        </w:rPr>
        <w:t>together</w:t>
      </w:r>
      <w:r w:rsidRPr="00721149">
        <w:rPr>
          <w:sz w:val="16"/>
        </w:rPr>
        <w:t xml:space="preserve">, </w:t>
      </w:r>
      <w:r w:rsidRPr="00FF0E52">
        <w:rPr>
          <w:rStyle w:val="StyleUnderline"/>
          <w:highlight w:val="green"/>
        </w:rPr>
        <w:t>as in</w:t>
      </w:r>
      <w:r w:rsidRPr="00AC0E62">
        <w:rPr>
          <w:rStyle w:val="StyleUnderline"/>
        </w:rPr>
        <w:t xml:space="preserve"> the </w:t>
      </w:r>
      <w:r w:rsidRPr="00FF0E52">
        <w:rPr>
          <w:rStyle w:val="StyleUnderline"/>
          <w:highlight w:val="green"/>
        </w:rPr>
        <w:t>redlining</w:t>
      </w:r>
      <w:r w:rsidRPr="00AC0E62">
        <w:rPr>
          <w:rStyle w:val="StyleUnderline"/>
        </w:rPr>
        <w:t xml:space="preserve"> example</w:t>
      </w:r>
      <w:r w:rsidRPr="00721149">
        <w:rPr>
          <w:sz w:val="16"/>
        </w:rPr>
        <w:t>—</w:t>
      </w:r>
      <w:r w:rsidRPr="00FF0E52">
        <w:rPr>
          <w:rStyle w:val="StyleUnderline"/>
          <w:highlight w:val="green"/>
        </w:rPr>
        <w:t>in a</w:t>
      </w:r>
      <w:r w:rsidRPr="00AC0E62">
        <w:rPr>
          <w:rStyle w:val="StyleUnderline"/>
        </w:rPr>
        <w:t xml:space="preserve"> kind of </w:t>
      </w:r>
      <w:r w:rsidRPr="00AC0E62">
        <w:rPr>
          <w:rStyle w:val="Emphasis"/>
        </w:rPr>
        <w:t xml:space="preserve">formal </w:t>
      </w:r>
      <w:r w:rsidRPr="00FF0E52">
        <w:rPr>
          <w:rStyle w:val="Emphasis"/>
          <w:highlight w:val="green"/>
        </w:rPr>
        <w:t>feedback loop</w:t>
      </w:r>
      <w:r w:rsidRPr="00721149">
        <w:rPr>
          <w:sz w:val="16"/>
        </w:rPr>
        <w:t xml:space="preserve">. The </w:t>
      </w:r>
      <w:r w:rsidRPr="00FF0E52">
        <w:rPr>
          <w:rStyle w:val="StyleUnderline"/>
          <w:highlight w:val="gree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FF0E52">
        <w:rPr>
          <w:rStyle w:val="StyleUnderline"/>
          <w:highlight w:val="green"/>
        </w:rPr>
        <w:t>bring people</w:t>
      </w:r>
      <w:r w:rsidRPr="00126A60">
        <w:rPr>
          <w:rStyle w:val="StyleUnderline"/>
        </w:rPr>
        <w:t xml:space="preserve"> from different walks of life </w:t>
      </w:r>
      <w:r w:rsidRPr="00FF0E52">
        <w:rPr>
          <w:rStyle w:val="Emphasis"/>
          <w:highlight w:val="green"/>
        </w:rPr>
        <w:t>together</w:t>
      </w:r>
      <w:r w:rsidRPr="00721149">
        <w:rPr>
          <w:sz w:val="16"/>
        </w:rPr>
        <w:t xml:space="preserve"> to share food in a deliberately pleasant atmosphere, </w:t>
      </w:r>
      <w:r w:rsidRPr="00FF0E52">
        <w:rPr>
          <w:rStyle w:val="StyleUnderline"/>
          <w:highlight w:val="gree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FF0E52">
        <w:rPr>
          <w:rStyle w:val="Emphasis"/>
          <w:highlight w:val="green"/>
        </w:rPr>
        <w:t>deepen</w:t>
      </w:r>
      <w:r w:rsidRPr="00721149">
        <w:rPr>
          <w:sz w:val="16"/>
        </w:rPr>
        <w:t xml:space="preserve"> </w:t>
      </w:r>
      <w:r w:rsidRPr="00126A60">
        <w:rPr>
          <w:rStyle w:val="StyleUnderline"/>
        </w:rPr>
        <w:t xml:space="preserve">feelings of </w:t>
      </w:r>
      <w:r w:rsidRPr="00FF0E52">
        <w:rPr>
          <w:rStyle w:val="Emphasis"/>
          <w:highlight w:val="gree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FF0E52">
        <w:rPr>
          <w:rStyle w:val="StyleUnderline"/>
          <w:highlight w:val="green"/>
        </w:rPr>
        <w:t>which</w:t>
      </w:r>
      <w:r w:rsidRPr="00721149">
        <w:rPr>
          <w:sz w:val="16"/>
        </w:rPr>
        <w:t xml:space="preserve"> in turn </w:t>
      </w:r>
      <w:r w:rsidRPr="00FF0E52">
        <w:rPr>
          <w:rStyle w:val="StyleUnderline"/>
          <w:highlight w:val="green"/>
        </w:rPr>
        <w:t>encourages</w:t>
      </w:r>
      <w:r w:rsidRPr="00721149">
        <w:rPr>
          <w:sz w:val="16"/>
        </w:rPr>
        <w:t xml:space="preserve"> the </w:t>
      </w:r>
      <w:r w:rsidRPr="00FF0E52">
        <w:rPr>
          <w:rStyle w:val="Emphasis"/>
          <w:highlight w:val="green"/>
        </w:rPr>
        <w:t>political will</w:t>
      </w:r>
      <w:r w:rsidRPr="00FF0E52">
        <w:rPr>
          <w:sz w:val="16"/>
          <w:highlight w:val="green"/>
        </w:rPr>
        <w:t xml:space="preserve"> </w:t>
      </w:r>
      <w:r w:rsidRPr="00FF0E52">
        <w:rPr>
          <w:rStyle w:val="StyleUnderline"/>
          <w:highlight w:val="green"/>
        </w:rPr>
        <w:t>for continuing</w:t>
      </w:r>
      <w:r w:rsidRPr="00126A60">
        <w:rPr>
          <w:rStyle w:val="StyleUnderline"/>
        </w:rPr>
        <w:t xml:space="preserve"> collective </w:t>
      </w:r>
      <w:r w:rsidRPr="00232B6E">
        <w:rPr>
          <w:rStyle w:val="StyleUnderline"/>
        </w:rPr>
        <w:t>solutions</w:t>
      </w:r>
      <w:r w:rsidRPr="00721149">
        <w:rPr>
          <w:sz w:val="16"/>
        </w:rPr>
        <w:t>.</w:t>
      </w:r>
    </w:p>
    <w:p w14:paraId="45014AFD" w14:textId="77777777" w:rsidR="00373BD1" w:rsidRPr="00721149" w:rsidRDefault="00373BD1" w:rsidP="00373BD1">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5DA6A573" w14:textId="77777777" w:rsidR="00373BD1" w:rsidRPr="00721149" w:rsidRDefault="00373BD1" w:rsidP="00373BD1">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5D2608F0" w14:textId="77777777" w:rsidR="00373BD1" w:rsidRPr="00126A60" w:rsidRDefault="00373BD1" w:rsidP="00373BD1">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1731C910" w14:textId="77777777" w:rsidR="00373BD1" w:rsidRPr="00721149" w:rsidRDefault="00373BD1" w:rsidP="00373BD1">
      <w:pPr>
        <w:rPr>
          <w:rStyle w:val="StyleUnderline"/>
        </w:rPr>
      </w:pPr>
      <w:r w:rsidRPr="00721149">
        <w:rPr>
          <w:rStyle w:val="StyleUnderline"/>
        </w:rPr>
        <w:lastRenderedPageBreak/>
        <w:t>[PARAGRAPH INTEGRITY PAUSES]</w:t>
      </w:r>
    </w:p>
    <w:p w14:paraId="6BFB3789" w14:textId="77777777" w:rsidR="00373BD1" w:rsidRPr="00721149" w:rsidRDefault="00373BD1" w:rsidP="00373BD1">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1F8E82F9" w14:textId="77777777" w:rsidR="00373BD1" w:rsidRPr="00721149" w:rsidRDefault="00373BD1" w:rsidP="00373BD1">
      <w:pPr>
        <w:rPr>
          <w:rStyle w:val="StyleUnderline"/>
        </w:rPr>
      </w:pPr>
      <w:r w:rsidRPr="00721149">
        <w:rPr>
          <w:rStyle w:val="StyleUnderline"/>
        </w:rPr>
        <w:t>[PARAGRAPH INTEGRITY RESUMES]</w:t>
      </w:r>
    </w:p>
    <w:p w14:paraId="39435C34" w14:textId="77777777" w:rsidR="00373BD1" w:rsidRPr="00F36A2A" w:rsidRDefault="00373BD1" w:rsidP="00373BD1">
      <w:pPr>
        <w:rPr>
          <w:rStyle w:val="StyleUnderline"/>
        </w:rPr>
      </w:pPr>
      <w:r w:rsidRPr="00F36A2A">
        <w:rPr>
          <w:rStyle w:val="StyleUnderline"/>
        </w:rPr>
        <w:t xml:space="preserve">The Forms of </w:t>
      </w:r>
      <w:r w:rsidRPr="00F36A2A">
        <w:rPr>
          <w:rStyle w:val="Emphasis"/>
        </w:rPr>
        <w:t>Institutions</w:t>
      </w:r>
    </w:p>
    <w:p w14:paraId="6835173F" w14:textId="77777777" w:rsidR="00373BD1" w:rsidRPr="00F36A2A" w:rsidRDefault="00373BD1" w:rsidP="00373BD1">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FF0E52">
        <w:rPr>
          <w:rStyle w:val="StyleUnderline"/>
          <w:highlight w:val="gree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FF0E52">
        <w:rPr>
          <w:rStyle w:val="Emphasis"/>
          <w:highlight w:val="green"/>
        </w:rPr>
        <w:t>remake</w:t>
      </w:r>
      <w:r w:rsidRPr="00B26A67">
        <w:rPr>
          <w:sz w:val="16"/>
        </w:rPr>
        <w:t xml:space="preserve"> the </w:t>
      </w:r>
      <w:r w:rsidRPr="00F36A2A">
        <w:rPr>
          <w:rStyle w:val="StyleUnderline"/>
        </w:rPr>
        <w:t xml:space="preserve">forms of existing </w:t>
      </w:r>
      <w:r w:rsidRPr="00FF0E52">
        <w:rPr>
          <w:rStyle w:val="StyleUnderline"/>
          <w:highlight w:val="green"/>
        </w:rPr>
        <w:t>institutions</w:t>
      </w:r>
      <w:r w:rsidRPr="00F36A2A">
        <w:rPr>
          <w:rStyle w:val="StyleUnderline"/>
        </w:rPr>
        <w:t>.</w:t>
      </w:r>
    </w:p>
    <w:p w14:paraId="57C9BC5A" w14:textId="77777777" w:rsidR="00373BD1" w:rsidRPr="00B26A67" w:rsidRDefault="00373BD1" w:rsidP="00373BD1">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FF0E52">
        <w:rPr>
          <w:rStyle w:val="StyleUnderline"/>
          <w:highlight w:val="green"/>
        </w:rPr>
        <w:t>For</w:t>
      </w:r>
      <w:r w:rsidRPr="00B26A67">
        <w:rPr>
          <w:sz w:val="16"/>
        </w:rPr>
        <w:t xml:space="preserve"> Frank </w:t>
      </w:r>
      <w:r w:rsidRPr="00FF0E52">
        <w:rPr>
          <w:rStyle w:val="StyleUnderline"/>
          <w:highlight w:val="green"/>
        </w:rPr>
        <w:t>Wilderson</w:t>
      </w:r>
      <w:r w:rsidRPr="00B26A67">
        <w:rPr>
          <w:sz w:val="16"/>
        </w:rPr>
        <w:t xml:space="preserve"> III, </w:t>
      </w:r>
      <w:r w:rsidRPr="00FF0E52">
        <w:rPr>
          <w:rStyle w:val="StyleUnderline"/>
          <w:highlight w:val="green"/>
        </w:rPr>
        <w:t>the</w:t>
      </w:r>
      <w:r w:rsidRPr="00B26A67">
        <w:rPr>
          <w:sz w:val="16"/>
        </w:rPr>
        <w:t xml:space="preserve"> “White family and the </w:t>
      </w:r>
      <w:r w:rsidRPr="00F36A2A">
        <w:rPr>
          <w:rStyle w:val="StyleUnderline"/>
        </w:rPr>
        <w:t xml:space="preserve">White </w:t>
      </w:r>
      <w:r w:rsidRPr="00FF0E52">
        <w:rPr>
          <w:rStyle w:val="StyleUnderline"/>
          <w:highlight w:val="green"/>
        </w:rPr>
        <w:t>state</w:t>
      </w:r>
      <w:r w:rsidRPr="00B26A67">
        <w:rPr>
          <w:sz w:val="16"/>
        </w:rPr>
        <w:t xml:space="preserve">” </w:t>
      </w:r>
      <w:r w:rsidRPr="00FF0E52">
        <w:rPr>
          <w:rStyle w:val="StyleUnderline"/>
          <w:highlight w:val="green"/>
        </w:rPr>
        <w:t>write anti-Blackness into</w:t>
      </w:r>
      <w:r w:rsidRPr="00B26A67">
        <w:rPr>
          <w:sz w:val="16"/>
        </w:rPr>
        <w:t xml:space="preserve"> “</w:t>
      </w:r>
      <w:r w:rsidRPr="00F36A2A">
        <w:rPr>
          <w:rStyle w:val="StyleUnderline"/>
        </w:rPr>
        <w:t xml:space="preserve">the </w:t>
      </w:r>
      <w:r w:rsidRPr="00FF0E52">
        <w:rPr>
          <w:rStyle w:val="Emphasis"/>
          <w:highlight w:val="gree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FF0E52">
        <w:rPr>
          <w:rStyle w:val="StyleUnderline"/>
          <w:highlight w:val="gree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FF0E52">
        <w:rPr>
          <w:rStyle w:val="StyleUnderline"/>
          <w:highlight w:val="green"/>
        </w:rPr>
        <w:t>Moten</w:t>
      </w:r>
      <w:r w:rsidRPr="00B26A67">
        <w:rPr>
          <w:sz w:val="16"/>
        </w:rPr>
        <w:t xml:space="preserve">, </w:t>
      </w:r>
      <w:r w:rsidRPr="00F36A2A">
        <w:rPr>
          <w:rStyle w:val="Emphasis"/>
        </w:rPr>
        <w:t xml:space="preserve">all </w:t>
      </w:r>
      <w:r w:rsidRPr="00FF0E52">
        <w:rPr>
          <w:rStyle w:val="Emphasis"/>
          <w:highlight w:val="green"/>
        </w:rPr>
        <w:t>institutions</w:t>
      </w:r>
      <w:r w:rsidRPr="00B26A67">
        <w:rPr>
          <w:sz w:val="16"/>
        </w:rPr>
        <w:t xml:space="preserve">, </w:t>
      </w:r>
      <w:r w:rsidRPr="00F36A2A">
        <w:rPr>
          <w:rStyle w:val="StyleUnderline"/>
        </w:rPr>
        <w:t>including universities</w:t>
      </w:r>
      <w:r w:rsidRPr="00B26A67">
        <w:rPr>
          <w:sz w:val="16"/>
        </w:rPr>
        <w:t xml:space="preserve">, </w:t>
      </w:r>
      <w:r w:rsidRPr="00FF0E52">
        <w:rPr>
          <w:rStyle w:val="StyleUnderline"/>
          <w:highlight w:val="green"/>
        </w:rPr>
        <w:t>do</w:t>
      </w:r>
      <w:r w:rsidRPr="00F36A2A">
        <w:rPr>
          <w:rStyle w:val="StyleUnderline"/>
        </w:rPr>
        <w:t xml:space="preserve"> the </w:t>
      </w:r>
      <w:r w:rsidRPr="00FF0E52">
        <w:rPr>
          <w:rStyle w:val="StyleUnderline"/>
          <w:highlight w:val="green"/>
        </w:rPr>
        <w:t xml:space="preserve">work of </w:t>
      </w:r>
      <w:r w:rsidRPr="00FF0E52">
        <w:rPr>
          <w:rStyle w:val="Emphasis"/>
          <w:highlight w:val="gree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protogenocidal </w:t>
      </w:r>
      <w:r w:rsidRPr="00F36A2A">
        <w:rPr>
          <w:rStyle w:val="StyleUnderline"/>
        </w:rPr>
        <w:t>social organization.”</w:t>
      </w:r>
      <w:r w:rsidRPr="00B26A67">
        <w:rPr>
          <w:sz w:val="16"/>
        </w:rPr>
        <w:t xml:space="preserve">45 And Nikki </w:t>
      </w:r>
      <w:r w:rsidRPr="00FF0E52">
        <w:rPr>
          <w:rStyle w:val="StyleUnderline"/>
          <w:highlight w:val="green"/>
        </w:rPr>
        <w:t>Sullivan</w:t>
      </w:r>
      <w:r w:rsidRPr="00B26A67">
        <w:rPr>
          <w:sz w:val="16"/>
        </w:rPr>
        <w:t xml:space="preserve"> has </w:t>
      </w:r>
      <w:r w:rsidRPr="00FF0E52">
        <w:rPr>
          <w:rStyle w:val="StyleUnderline"/>
          <w:highlight w:val="green"/>
        </w:rPr>
        <w:t>argued</w:t>
      </w:r>
      <w:r w:rsidRPr="00B26A67">
        <w:rPr>
          <w:sz w:val="16"/>
        </w:rPr>
        <w:t xml:space="preserve"> that </w:t>
      </w:r>
      <w:r w:rsidRPr="00FF0E52">
        <w:rPr>
          <w:rStyle w:val="StyleUnderline"/>
          <w:highlight w:val="gree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FF0E52">
        <w:rPr>
          <w:rStyle w:val="StyleUnderline"/>
          <w:highlight w:val="gree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714BBB2F" w14:textId="77777777" w:rsidR="00373BD1" w:rsidRPr="00B26A67" w:rsidRDefault="00373BD1" w:rsidP="00373BD1">
      <w:pPr>
        <w:rPr>
          <w:sz w:val="16"/>
        </w:rPr>
      </w:pPr>
      <w:r w:rsidRPr="00FF0E52">
        <w:rPr>
          <w:rStyle w:val="StyleUnderline"/>
          <w:highlight w:val="green"/>
        </w:rPr>
        <w:t>But</w:t>
      </w:r>
      <w:r w:rsidRPr="00B26A67">
        <w:rPr>
          <w:sz w:val="16"/>
        </w:rPr>
        <w:t xml:space="preserve"> what if </w:t>
      </w:r>
      <w:r w:rsidRPr="00FF0E52">
        <w:rPr>
          <w:rStyle w:val="StyleUnderline"/>
          <w:highlight w:val="gree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FF0E52">
        <w:rPr>
          <w:rStyle w:val="StyleUnderline"/>
          <w:highlight w:val="green"/>
        </w:rPr>
        <w:t>are</w:t>
      </w:r>
      <w:r w:rsidRPr="00FF0E52">
        <w:rPr>
          <w:sz w:val="16"/>
          <w:highlight w:val="green"/>
        </w:rPr>
        <w:t xml:space="preserve"> </w:t>
      </w:r>
      <w:r w:rsidRPr="00FF0E52">
        <w:rPr>
          <w:rStyle w:val="Emphasis"/>
          <w:highlight w:val="green"/>
        </w:rPr>
        <w:t>not</w:t>
      </w:r>
      <w:r w:rsidRPr="00B26A67">
        <w:rPr>
          <w:sz w:val="16"/>
        </w:rPr>
        <w:t xml:space="preserve"> </w:t>
      </w:r>
      <w:r w:rsidRPr="00F36A2A">
        <w:rPr>
          <w:rStyle w:val="StyleUnderline"/>
        </w:rPr>
        <w:t xml:space="preserve">as </w:t>
      </w:r>
      <w:r w:rsidRPr="00FF0E52">
        <w:rPr>
          <w:rStyle w:val="Emphasis"/>
          <w:highlight w:val="gree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FF0E52">
        <w:rPr>
          <w:rStyle w:val="StyleUnderline"/>
          <w:highlight w:val="green"/>
        </w:rPr>
        <w:t xml:space="preserve">institutions as </w:t>
      </w:r>
      <w:r w:rsidRPr="00FF0E52">
        <w:rPr>
          <w:rStyle w:val="Emphasis"/>
          <w:highlight w:val="green"/>
        </w:rPr>
        <w:t>combinations</w:t>
      </w:r>
      <w:r w:rsidRPr="00FF0E52">
        <w:rPr>
          <w:sz w:val="16"/>
          <w:highlight w:val="green"/>
        </w:rPr>
        <w:t xml:space="preserve"> </w:t>
      </w:r>
      <w:r w:rsidRPr="00FF0E52">
        <w:rPr>
          <w:rStyle w:val="StyleUnderline"/>
          <w:highlight w:val="green"/>
        </w:rPr>
        <w:t>of</w:t>
      </w:r>
      <w:r w:rsidRPr="00B26A67">
        <w:rPr>
          <w:sz w:val="16"/>
        </w:rPr>
        <w:t xml:space="preserve"> different kinds of </w:t>
      </w:r>
      <w:r w:rsidRPr="00FF0E52">
        <w:rPr>
          <w:rStyle w:val="StyleUnderline"/>
          <w:highlight w:val="gree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FF0E52">
        <w:rPr>
          <w:rStyle w:val="StyleUnderline"/>
          <w:highlight w:val="green"/>
        </w:rPr>
        <w:t xml:space="preserve">will be </w:t>
      </w:r>
      <w:r w:rsidRPr="00FF0E52">
        <w:rPr>
          <w:rStyle w:val="Emphasis"/>
          <w:highlight w:val="green"/>
        </w:rPr>
        <w:t>essential</w:t>
      </w:r>
      <w:r w:rsidRPr="00FF0E52">
        <w:rPr>
          <w:sz w:val="16"/>
          <w:highlight w:val="green"/>
        </w:rPr>
        <w:t xml:space="preserve"> </w:t>
      </w:r>
      <w:r w:rsidRPr="00FF0E52">
        <w:rPr>
          <w:rStyle w:val="StyleUnderline"/>
          <w:highlight w:val="gree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FF0E52">
        <w:rPr>
          <w:rStyle w:val="StyleUnderline"/>
          <w:highlight w:val="gree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FF0E52">
        <w:rPr>
          <w:rStyle w:val="StyleUnderline"/>
          <w:highlight w:val="green"/>
        </w:rPr>
        <w:t>congeal</w:t>
      </w:r>
      <w:r w:rsidRPr="00401B4D">
        <w:rPr>
          <w:rStyle w:val="StyleUnderline"/>
        </w:rPr>
        <w:t xml:space="preserve"> radical </w:t>
      </w:r>
      <w:r w:rsidRPr="00FF0E52">
        <w:rPr>
          <w:rStyle w:val="StyleUnderline"/>
          <w:highlight w:val="green"/>
        </w:rPr>
        <w:t xml:space="preserve">change into </w:t>
      </w:r>
      <w:r w:rsidRPr="00FF0E52">
        <w:rPr>
          <w:rStyle w:val="Emphasis"/>
          <w:highlight w:val="green"/>
        </w:rPr>
        <w:t>lasting structures</w:t>
      </w:r>
      <w:r w:rsidRPr="00B26A67">
        <w:rPr>
          <w:sz w:val="16"/>
        </w:rPr>
        <w:t>—</w:t>
      </w:r>
      <w:r w:rsidRPr="00401B4D">
        <w:rPr>
          <w:rStyle w:val="StyleUnderline"/>
        </w:rPr>
        <w:t xml:space="preserve">to </w:t>
      </w:r>
      <w:r w:rsidRPr="00FF0E52">
        <w:rPr>
          <w:rStyle w:val="StyleUnderline"/>
          <w:highlight w:val="green"/>
        </w:rPr>
        <w:t>take</w:t>
      </w:r>
      <w:r w:rsidRPr="00B26A67">
        <w:rPr>
          <w:sz w:val="16"/>
        </w:rPr>
        <w:t xml:space="preserve"> the </w:t>
      </w:r>
      <w:r w:rsidRPr="00FF0E52">
        <w:rPr>
          <w:rStyle w:val="Emphasis"/>
          <w:highlight w:val="green"/>
        </w:rPr>
        <w:t>energies</w:t>
      </w:r>
      <w:r w:rsidRPr="00B26A67">
        <w:rPr>
          <w:sz w:val="16"/>
        </w:rPr>
        <w:t xml:space="preserve"> </w:t>
      </w:r>
      <w:r w:rsidRPr="00401B4D">
        <w:rPr>
          <w:rStyle w:val="StyleUnderline"/>
        </w:rPr>
        <w:t xml:space="preserve">unleashed </w:t>
      </w:r>
      <w:r w:rsidRPr="00FF0E52">
        <w:rPr>
          <w:rStyle w:val="StyleUnderline"/>
          <w:highlight w:val="green"/>
        </w:rPr>
        <w:t>by crowds</w:t>
      </w:r>
      <w:r w:rsidRPr="00401B4D">
        <w:rPr>
          <w:rStyle w:val="StyleUnderline"/>
        </w:rPr>
        <w:t xml:space="preserve"> and protests </w:t>
      </w:r>
      <w:r w:rsidRPr="00FF0E52">
        <w:rPr>
          <w:rStyle w:val="StyleUnderline"/>
          <w:highlight w:val="green"/>
        </w:rPr>
        <w:t>and convert them into</w:t>
      </w:r>
      <w:r w:rsidRPr="00401B4D">
        <w:rPr>
          <w:rStyle w:val="StyleUnderline"/>
        </w:rPr>
        <w:t xml:space="preserve"> ongoing </w:t>
      </w:r>
      <w:r w:rsidRPr="00FF0E52">
        <w:rPr>
          <w:rStyle w:val="Emphasis"/>
          <w:highlight w:val="green"/>
        </w:rPr>
        <w:t>formations</w:t>
      </w:r>
      <w:r w:rsidRPr="00FF0E52">
        <w:rPr>
          <w:sz w:val="16"/>
          <w:highlight w:val="green"/>
        </w:rPr>
        <w:t xml:space="preserve"> </w:t>
      </w:r>
      <w:r w:rsidRPr="00FF0E52">
        <w:rPr>
          <w:rStyle w:val="StyleUnderline"/>
          <w:highlight w:val="green"/>
        </w:rPr>
        <w:t xml:space="preserve">to support </w:t>
      </w:r>
      <w:r w:rsidRPr="00FF0E52">
        <w:rPr>
          <w:rStyle w:val="Emphasis"/>
          <w:highlight w:val="green"/>
        </w:rPr>
        <w:t>collective life.</w:t>
      </w:r>
      <w:r w:rsidRPr="00B26A67">
        <w:rPr>
          <w:sz w:val="16"/>
        </w:rPr>
        <w:t>48</w:t>
      </w:r>
    </w:p>
    <w:p w14:paraId="0158E8E6" w14:textId="77777777" w:rsidR="00373BD1" w:rsidRPr="00CE4DBE" w:rsidRDefault="00373BD1" w:rsidP="00373BD1">
      <w:pPr>
        <w:rPr>
          <w:rStyle w:val="StyleUnderline"/>
        </w:rPr>
      </w:pPr>
      <w:r w:rsidRPr="00CE4DBE">
        <w:rPr>
          <w:rStyle w:val="StyleUnderline"/>
        </w:rPr>
        <w:lastRenderedPageBreak/>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4AEB658B" w14:textId="77777777" w:rsidR="00373BD1" w:rsidRPr="00B26A67" w:rsidRDefault="00373BD1" w:rsidP="00373BD1">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43A362DC" w14:textId="77777777" w:rsidR="00373BD1" w:rsidRPr="00CE4DBE" w:rsidRDefault="00373BD1" w:rsidP="00373BD1">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6E145D4C" w14:textId="77777777" w:rsidR="00373BD1" w:rsidRPr="00B26A67" w:rsidRDefault="00373BD1" w:rsidP="00373BD1">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FF0E52">
        <w:rPr>
          <w:rStyle w:val="Emphasis"/>
          <w:highlight w:val="green"/>
        </w:rPr>
        <w:t>oppressive</w:t>
      </w:r>
      <w:r w:rsidRPr="00B26A67">
        <w:rPr>
          <w:sz w:val="16"/>
        </w:rPr>
        <w:t xml:space="preserve"> and </w:t>
      </w:r>
      <w:r w:rsidRPr="00FF0E52">
        <w:rPr>
          <w:rStyle w:val="StyleUnderline"/>
          <w:highlight w:val="green"/>
        </w:rPr>
        <w:t xml:space="preserve">hierarchical institutions </w:t>
      </w:r>
      <w:r w:rsidRPr="00FF0E52">
        <w:rPr>
          <w:rStyle w:val="Emphasis"/>
          <w:highlight w:val="green"/>
        </w:rPr>
        <w:t>cannot</w:t>
      </w:r>
      <w:r w:rsidRPr="00FF0E52">
        <w:rPr>
          <w:sz w:val="16"/>
          <w:highlight w:val="green"/>
        </w:rPr>
        <w:t xml:space="preserve"> </w:t>
      </w:r>
      <w:r w:rsidRPr="00FF0E52">
        <w:rPr>
          <w:rStyle w:val="StyleUnderline"/>
          <w:highlight w:val="green"/>
        </w:rPr>
        <w:t>work as perfect</w:t>
      </w:r>
      <w:r w:rsidRPr="007E1EF9">
        <w:rPr>
          <w:rStyle w:val="StyleUnderline"/>
        </w:rPr>
        <w:t>ly coordinated</w:t>
      </w:r>
      <w:r w:rsidRPr="00CE4DBE">
        <w:rPr>
          <w:rStyle w:val="StyleUnderline"/>
        </w:rPr>
        <w:t xml:space="preserve"> systems, as </w:t>
      </w:r>
      <w:r w:rsidRPr="00FF0E52">
        <w:rPr>
          <w:rStyle w:val="StyleUnderline"/>
          <w:highlight w:val="green"/>
        </w:rPr>
        <w:t>monoliths</w:t>
      </w:r>
      <w:r w:rsidRPr="00B26A67">
        <w:rPr>
          <w:sz w:val="16"/>
        </w:rPr>
        <w:t xml:space="preserve">. </w:t>
      </w:r>
      <w:r w:rsidRPr="00FF0E52">
        <w:rPr>
          <w:rStyle w:val="StyleUnderline"/>
          <w:highlight w:val="green"/>
        </w:rPr>
        <w:t>They are</w:t>
      </w:r>
      <w:r w:rsidRPr="00CE4DBE">
        <w:rPr>
          <w:rStyle w:val="StyleUnderline"/>
        </w:rPr>
        <w:t xml:space="preserve"> composed of </w:t>
      </w:r>
      <w:r w:rsidRPr="00FF0E52">
        <w:rPr>
          <w:rStyle w:val="Emphasis"/>
          <w:highlight w:val="green"/>
        </w:rPr>
        <w:t>multiple</w:t>
      </w:r>
      <w:r w:rsidRPr="00B26A67">
        <w:rPr>
          <w:sz w:val="16"/>
        </w:rPr>
        <w:t xml:space="preserve"> and </w:t>
      </w:r>
      <w:r w:rsidRPr="00CE4DBE">
        <w:rPr>
          <w:rStyle w:val="StyleUnderline"/>
        </w:rPr>
        <w:t xml:space="preserve">sometimes </w:t>
      </w:r>
      <w:r w:rsidRPr="00FF0E52">
        <w:rPr>
          <w:rStyle w:val="Emphasis"/>
          <w:highlight w:val="green"/>
        </w:rPr>
        <w:t>discordant</w:t>
      </w:r>
      <w:r w:rsidRPr="00FF0E52">
        <w:rPr>
          <w:sz w:val="16"/>
          <w:highlight w:val="green"/>
        </w:rPr>
        <w:t xml:space="preserve"> </w:t>
      </w:r>
      <w:r w:rsidRPr="00FF0E52">
        <w:rPr>
          <w:rStyle w:val="StyleUnderline"/>
          <w:highlight w:val="green"/>
        </w:rPr>
        <w:t xml:space="preserve">forms that work </w:t>
      </w:r>
      <w:r w:rsidRPr="00FF0E52">
        <w:rPr>
          <w:rStyle w:val="Emphasis"/>
          <w:highlight w:val="green"/>
        </w:rPr>
        <w:t>against</w:t>
      </w:r>
      <w:r w:rsidRPr="00FF0E52">
        <w:rPr>
          <w:rStyle w:val="StyleUnderline"/>
          <w:highlight w:val="gree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FF0E52">
        <w:rPr>
          <w:rStyle w:val="StyleUnderline"/>
          <w:highlight w:val="gree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FF0E52">
        <w:rPr>
          <w:rStyle w:val="Emphasis"/>
          <w:highlight w:val="green"/>
        </w:rPr>
        <w:t>daily work</w:t>
      </w:r>
      <w:r w:rsidRPr="00FF0E52">
        <w:rPr>
          <w:sz w:val="16"/>
          <w:highlight w:val="green"/>
        </w:rPr>
        <w:t xml:space="preserve"> </w:t>
      </w:r>
      <w:r w:rsidRPr="00FF0E52">
        <w:rPr>
          <w:rStyle w:val="StyleUnderline"/>
          <w:highlight w:val="gree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FF0E52">
        <w:rPr>
          <w:rStyle w:val="StyleUnderline"/>
          <w:highlight w:val="green"/>
        </w:rPr>
        <w:t xml:space="preserve">coordinating </w:t>
      </w:r>
      <w:r w:rsidRPr="00FF0E52">
        <w:rPr>
          <w:rStyle w:val="Emphasis"/>
          <w:highlight w:val="green"/>
        </w:rPr>
        <w:t>every</w:t>
      </w:r>
      <w:r w:rsidRPr="00CE4DBE">
        <w:rPr>
          <w:rStyle w:val="Emphasis"/>
        </w:rPr>
        <w:t xml:space="preserve"> moving </w:t>
      </w:r>
      <w:r w:rsidRPr="00FF0E52">
        <w:rPr>
          <w:rStyle w:val="Emphasis"/>
          <w:highlight w:val="gree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FF0E52">
        <w:rPr>
          <w:rStyle w:val="StyleUnderline"/>
          <w:highlight w:val="green"/>
        </w:rPr>
        <w:t>feels</w:t>
      </w:r>
      <w:r w:rsidRPr="00B26A67">
        <w:rPr>
          <w:sz w:val="16"/>
        </w:rPr>
        <w:t xml:space="preserve"> arduous or </w:t>
      </w:r>
      <w:r w:rsidRPr="00CE4DBE">
        <w:rPr>
          <w:rStyle w:val="Emphasis"/>
        </w:rPr>
        <w:t xml:space="preserve">downright </w:t>
      </w:r>
      <w:r w:rsidRPr="00FF0E52">
        <w:rPr>
          <w:rStyle w:val="Emphasis"/>
          <w:highlight w:val="green"/>
        </w:rPr>
        <w:t>impossible</w:t>
      </w:r>
      <w:r w:rsidRPr="00B26A67">
        <w:rPr>
          <w:sz w:val="16"/>
        </w:rPr>
        <w:t>.</w:t>
      </w:r>
    </w:p>
    <w:p w14:paraId="1E4C2279" w14:textId="77777777" w:rsidR="00373BD1" w:rsidRPr="00B26A67" w:rsidRDefault="00373BD1" w:rsidP="00373BD1">
      <w:pPr>
        <w:rPr>
          <w:sz w:val="16"/>
        </w:rPr>
      </w:pPr>
      <w:r w:rsidRPr="00FF0E52">
        <w:rPr>
          <w:rStyle w:val="StyleUnderline"/>
          <w:highlight w:val="green"/>
        </w:rPr>
        <w:t xml:space="preserve">The </w:t>
      </w:r>
      <w:r w:rsidRPr="00FF0E52">
        <w:rPr>
          <w:rStyle w:val="Emphasis"/>
          <w:highlight w:val="green"/>
        </w:rPr>
        <w:t>state</w:t>
      </w:r>
      <w:r w:rsidRPr="00CE4DBE">
        <w:rPr>
          <w:rStyle w:val="StyleUnderline"/>
        </w:rPr>
        <w:t xml:space="preserve"> provides one example</w:t>
      </w:r>
      <w:r w:rsidRPr="00B26A67">
        <w:rPr>
          <w:sz w:val="16"/>
        </w:rPr>
        <w:t xml:space="preserve">. </w:t>
      </w:r>
      <w:r w:rsidRPr="00FF0E52">
        <w:rPr>
          <w:rStyle w:val="StyleUnderline"/>
          <w:highlight w:val="green"/>
        </w:rPr>
        <w:t xml:space="preserve">Composed of </w:t>
      </w:r>
      <w:r w:rsidRPr="00FF0E52">
        <w:rPr>
          <w:rStyle w:val="Emphasis"/>
          <w:highlight w:val="green"/>
        </w:rPr>
        <w:t>police</w:t>
      </w:r>
      <w:r w:rsidRPr="008C6F3A">
        <w:rPr>
          <w:rStyle w:val="Emphasis"/>
        </w:rPr>
        <w:t xml:space="preserve"> departments</w:t>
      </w:r>
      <w:r w:rsidRPr="008C6F3A">
        <w:rPr>
          <w:sz w:val="16"/>
        </w:rPr>
        <w:t xml:space="preserve"> </w:t>
      </w:r>
      <w:r w:rsidRPr="00FF0E52">
        <w:rPr>
          <w:rStyle w:val="StyleUnderline"/>
          <w:highlight w:val="green"/>
        </w:rPr>
        <w:t xml:space="preserve">and </w:t>
      </w:r>
      <w:r w:rsidRPr="00FF0E52">
        <w:rPr>
          <w:rStyle w:val="Emphasis"/>
          <w:highlight w:val="green"/>
        </w:rPr>
        <w:t>food inspectorates</w:t>
      </w:r>
      <w:r w:rsidRPr="00B26A67">
        <w:rPr>
          <w:sz w:val="16"/>
        </w:rPr>
        <w:t xml:space="preserve">, </w:t>
      </w:r>
      <w:r w:rsidRPr="00CE4DBE">
        <w:rPr>
          <w:rStyle w:val="StyleUnderline"/>
        </w:rPr>
        <w:t xml:space="preserve">elected </w:t>
      </w:r>
      <w:r w:rsidRPr="00FF0E52">
        <w:rPr>
          <w:rStyle w:val="StyleUnderline"/>
          <w:highlight w:val="green"/>
        </w:rPr>
        <w:t>legislatures and</w:t>
      </w:r>
      <w:r w:rsidRPr="00B26A67">
        <w:rPr>
          <w:sz w:val="16"/>
        </w:rPr>
        <w:t xml:space="preserve"> credentialed </w:t>
      </w:r>
      <w:r w:rsidRPr="00FF0E52">
        <w:rPr>
          <w:rStyle w:val="StyleUnderline"/>
          <w:highlight w:val="green"/>
        </w:rPr>
        <w:t>civil servants</w:t>
      </w:r>
      <w:r w:rsidRPr="00B26A67">
        <w:rPr>
          <w:sz w:val="16"/>
        </w:rPr>
        <w:t xml:space="preserve">, </w:t>
      </w:r>
      <w:r w:rsidRPr="00FF0E52">
        <w:rPr>
          <w:rStyle w:val="StyleUnderline"/>
          <w:highlight w:val="green"/>
        </w:rPr>
        <w:t>health care</w:t>
      </w:r>
      <w:r w:rsidRPr="00CE4DBE">
        <w:rPr>
          <w:rStyle w:val="StyleUnderline"/>
        </w:rPr>
        <w:t xml:space="preserve"> systems </w:t>
      </w:r>
      <w:r w:rsidRPr="00FF0E52">
        <w:rPr>
          <w:rStyle w:val="StyleUnderline"/>
          <w:highlight w:val="green"/>
        </w:rPr>
        <w:t>and tax incentives</w:t>
      </w:r>
      <w:r w:rsidRPr="00B26A67">
        <w:rPr>
          <w:sz w:val="16"/>
        </w:rPr>
        <w:t xml:space="preserve">, </w:t>
      </w:r>
      <w:r w:rsidRPr="00CE4DBE">
        <w:rPr>
          <w:rStyle w:val="StyleUnderline"/>
        </w:rPr>
        <w:t xml:space="preserve">the state </w:t>
      </w:r>
      <w:r w:rsidRPr="00FF0E52">
        <w:rPr>
          <w:rStyle w:val="StyleUnderline"/>
          <w:highlight w:val="green"/>
        </w:rPr>
        <w:t xml:space="preserve">is </w:t>
      </w:r>
      <w:r w:rsidRPr="00FF0E52">
        <w:rPr>
          <w:rStyle w:val="Emphasis"/>
          <w:highlight w:val="green"/>
        </w:rPr>
        <w:t>not</w:t>
      </w:r>
      <w:r w:rsidRPr="00B26A67">
        <w:rPr>
          <w:sz w:val="16"/>
        </w:rPr>
        <w:t xml:space="preserve"> </w:t>
      </w:r>
      <w:r w:rsidRPr="00CE4DBE">
        <w:rPr>
          <w:rStyle w:val="StyleUnderline"/>
        </w:rPr>
        <w:t xml:space="preserve">a </w:t>
      </w:r>
      <w:r w:rsidRPr="00FF0E52">
        <w:rPr>
          <w:rStyle w:val="StyleUnderline"/>
          <w:highlight w:val="gree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FF0E52">
        <w:rPr>
          <w:rStyle w:val="StyleUnderline"/>
          <w:highlight w:val="gree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FF0E52">
        <w:rPr>
          <w:rStyle w:val="Emphasis"/>
          <w:highlight w:val="green"/>
        </w:rPr>
        <w:t>undermine</w:t>
      </w:r>
      <w:r w:rsidRPr="00FF0E52">
        <w:rPr>
          <w:sz w:val="16"/>
          <w:highlight w:val="green"/>
        </w:rPr>
        <w:t xml:space="preserve"> </w:t>
      </w:r>
      <w:r w:rsidRPr="00FF0E52">
        <w:rPr>
          <w:rStyle w:val="StyleUnderline"/>
          <w:highlight w:val="green"/>
        </w:rPr>
        <w:t>one another</w:t>
      </w:r>
      <w:r w:rsidRPr="00B26A67">
        <w:rPr>
          <w:sz w:val="16"/>
        </w:rPr>
        <w:t xml:space="preserve">. </w:t>
      </w:r>
      <w:r w:rsidRPr="00FF0E52">
        <w:rPr>
          <w:rStyle w:val="StyleUnderline"/>
          <w:highlight w:val="green"/>
        </w:rPr>
        <w:t>The</w:t>
      </w:r>
      <w:r w:rsidRPr="00B26A67">
        <w:rPr>
          <w:sz w:val="16"/>
        </w:rPr>
        <w:t xml:space="preserve"> U.S. Environmental Protection Agency (</w:t>
      </w:r>
      <w:r w:rsidRPr="00FF0E52">
        <w:rPr>
          <w:rStyle w:val="StyleUnderline"/>
          <w:highlight w:val="green"/>
        </w:rPr>
        <w:t>EPA</w:t>
      </w:r>
      <w:r w:rsidRPr="00B26A67">
        <w:rPr>
          <w:sz w:val="16"/>
        </w:rPr>
        <w:t xml:space="preserve">), for example, </w:t>
      </w:r>
      <w:r w:rsidRPr="00FF0E52">
        <w:rPr>
          <w:rStyle w:val="StyleUnderline"/>
          <w:highlight w:val="green"/>
        </w:rPr>
        <w:t>has been attacked by the presidency</w:t>
      </w:r>
      <w:r w:rsidRPr="00B26A67">
        <w:rPr>
          <w:sz w:val="16"/>
        </w:rPr>
        <w:t xml:space="preserve">, </w:t>
      </w:r>
      <w:r w:rsidRPr="00FF0E52">
        <w:rPr>
          <w:rStyle w:val="StyleUnderline"/>
          <w:highlight w:val="green"/>
        </w:rPr>
        <w:t>sued</w:t>
      </w:r>
      <w:r w:rsidRPr="008C6F3A">
        <w:rPr>
          <w:rStyle w:val="StyleUnderline"/>
        </w:rPr>
        <w:t xml:space="preserve"> in the courts</w:t>
      </w:r>
      <w:r w:rsidRPr="00B26A67">
        <w:rPr>
          <w:sz w:val="16"/>
        </w:rPr>
        <w:t xml:space="preserve">, </w:t>
      </w:r>
      <w:r w:rsidRPr="00FF0E52">
        <w:rPr>
          <w:rStyle w:val="StyleUnderline"/>
          <w:highlight w:val="green"/>
        </w:rPr>
        <w:t>and</w:t>
      </w:r>
      <w:r w:rsidRPr="00B26A67">
        <w:rPr>
          <w:sz w:val="16"/>
        </w:rPr>
        <w:t xml:space="preserve"> sometimes even </w:t>
      </w:r>
      <w:r w:rsidRPr="00FF0E52">
        <w:rPr>
          <w:rStyle w:val="StyleUnderline"/>
          <w:highlight w:val="gree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69D34B27" w14:textId="77777777" w:rsidR="00373BD1" w:rsidRPr="00B26A67" w:rsidRDefault="00373BD1" w:rsidP="00373BD1">
      <w:pPr>
        <w:rPr>
          <w:sz w:val="16"/>
        </w:rPr>
      </w:pPr>
      <w:r w:rsidRPr="00B26A67">
        <w:rPr>
          <w:sz w:val="16"/>
        </w:rPr>
        <w:t xml:space="preserve">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w:t>
      </w:r>
      <w:r w:rsidRPr="00B26A67">
        <w:rPr>
          <w:sz w:val="16"/>
        </w:rPr>
        <w:lastRenderedPageBreak/>
        <w:t>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69F71725" w14:textId="77777777" w:rsidR="00373BD1" w:rsidRPr="00B26A67" w:rsidRDefault="00373BD1" w:rsidP="00373BD1">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473FC992" w14:textId="77777777" w:rsidR="00373BD1" w:rsidRPr="00B26A67" w:rsidRDefault="00373BD1" w:rsidP="00373BD1">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7524CBCA" w14:textId="77777777" w:rsidR="00373BD1" w:rsidRDefault="00373BD1" w:rsidP="00373BD1">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FF0E52">
        <w:rPr>
          <w:rStyle w:val="StyleUnderline"/>
          <w:highlight w:val="gree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FF0E52">
        <w:rPr>
          <w:rStyle w:val="StyleUnderline"/>
          <w:highlight w:val="green"/>
        </w:rPr>
        <w:t>preserve</w:t>
      </w:r>
      <w:r w:rsidRPr="00B26A67">
        <w:rPr>
          <w:rStyle w:val="StyleUnderline"/>
        </w:rPr>
        <w:t xml:space="preserve"> </w:t>
      </w:r>
      <w:r w:rsidRPr="00B26A67">
        <w:rPr>
          <w:rStyle w:val="Emphasis"/>
        </w:rPr>
        <w:t xml:space="preserve">capacitating and </w:t>
      </w:r>
      <w:r w:rsidRPr="00FF0E52">
        <w:rPr>
          <w:rStyle w:val="Emphasis"/>
          <w:highlight w:val="gree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FF0E52">
        <w:rPr>
          <w:rStyle w:val="StyleUnderline"/>
          <w:highlight w:val="green"/>
        </w:rPr>
        <w:t>over</w:t>
      </w:r>
      <w:r w:rsidRPr="00B26A67">
        <w:rPr>
          <w:rStyle w:val="StyleUnderline"/>
        </w:rPr>
        <w:t xml:space="preserve"> </w:t>
      </w:r>
      <w:r w:rsidRPr="00B26A67">
        <w:rPr>
          <w:rStyle w:val="Emphasis"/>
        </w:rPr>
        <w:t xml:space="preserve">very </w:t>
      </w:r>
      <w:r w:rsidRPr="00FF0E52">
        <w:rPr>
          <w:rStyle w:val="Emphasis"/>
          <w:highlight w:val="gree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1FAAF7DA" w14:textId="77777777" w:rsidR="00373BD1" w:rsidRPr="007E117C" w:rsidRDefault="00373BD1" w:rsidP="00373BD1">
      <w:pPr>
        <w:rPr>
          <w:sz w:val="16"/>
        </w:rPr>
      </w:pPr>
      <w:r w:rsidRPr="007E117C">
        <w:rPr>
          <w:sz w:val="16"/>
        </w:rPr>
        <w:t>Starting Here and Now, with Existing Institutions</w:t>
      </w:r>
    </w:p>
    <w:p w14:paraId="7CF31639" w14:textId="77777777" w:rsidR="00373BD1" w:rsidRPr="007E117C" w:rsidRDefault="00373BD1" w:rsidP="00373BD1">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r w:rsidRPr="008C6F3A">
        <w:rPr>
          <w:rStyle w:val="StyleUnderline"/>
        </w:rPr>
        <w:t>reorderings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14A8731C" w14:textId="77777777" w:rsidR="00373BD1" w:rsidRPr="00D81A26" w:rsidRDefault="00373BD1" w:rsidP="00373BD1">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FF0E52">
        <w:rPr>
          <w:rStyle w:val="Emphasis"/>
          <w:highlight w:val="gree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FF0E52">
        <w:rPr>
          <w:rStyle w:val="StyleUnderline"/>
          <w:highlight w:val="green"/>
        </w:rPr>
        <w:t>structures operate by</w:t>
      </w:r>
      <w:r w:rsidRPr="00D81A26">
        <w:rPr>
          <w:rStyle w:val="StyleUnderline"/>
        </w:rPr>
        <w:t xml:space="preserve"> way of </w:t>
      </w:r>
      <w:r w:rsidRPr="00FF0E52">
        <w:rPr>
          <w:rStyle w:val="Emphasis"/>
          <w:highlight w:val="green"/>
        </w:rPr>
        <w:t>smaller forms</w:t>
      </w:r>
      <w:r w:rsidRPr="00D81A26">
        <w:rPr>
          <w:rStyle w:val="Emphasis"/>
        </w:rPr>
        <w:t>.</w:t>
      </w:r>
      <w:r w:rsidRPr="007E117C">
        <w:rPr>
          <w:sz w:val="16"/>
        </w:rPr>
        <w:t xml:space="preserve"> That is, </w:t>
      </w:r>
      <w:r w:rsidRPr="00FF0E52">
        <w:rPr>
          <w:rStyle w:val="StyleUnderline"/>
          <w:highlight w:val="green"/>
        </w:rPr>
        <w:t>capitalism</w:t>
      </w:r>
      <w:r w:rsidRPr="00D81A26">
        <w:rPr>
          <w:rStyle w:val="StyleUnderline"/>
        </w:rPr>
        <w:t xml:space="preserve">, </w:t>
      </w:r>
      <w:r w:rsidRPr="00FF0E52">
        <w:rPr>
          <w:rStyle w:val="StyleUnderline"/>
          <w:highlight w:val="green"/>
        </w:rPr>
        <w:t>racism</w:t>
      </w:r>
      <w:r w:rsidRPr="00D81A26">
        <w:rPr>
          <w:rStyle w:val="StyleUnderline"/>
        </w:rPr>
        <w:t xml:space="preserve">, </w:t>
      </w:r>
      <w:r w:rsidRPr="00FF0E52">
        <w:rPr>
          <w:rStyle w:val="StyleUnderline"/>
          <w:highlight w:val="green"/>
        </w:rPr>
        <w:t>and patriarchy</w:t>
      </w:r>
      <w:r w:rsidRPr="00D81A26">
        <w:rPr>
          <w:rStyle w:val="StyleUnderline"/>
        </w:rPr>
        <w:t xml:space="preserve"> all exert and </w:t>
      </w:r>
      <w:r w:rsidRPr="00FF0E52">
        <w:rPr>
          <w:rStyle w:val="StyleUnderline"/>
          <w:highlight w:val="green"/>
        </w:rPr>
        <w:t>consolidate</w:t>
      </w:r>
      <w:r w:rsidRPr="007E117C">
        <w:rPr>
          <w:sz w:val="16"/>
        </w:rPr>
        <w:t xml:space="preserve"> their </w:t>
      </w:r>
      <w:r w:rsidRPr="00FF0E52">
        <w:rPr>
          <w:rStyle w:val="StyleUnderline"/>
          <w:highlight w:val="green"/>
        </w:rPr>
        <w:t xml:space="preserve">power </w:t>
      </w:r>
      <w:r w:rsidRPr="00FF0E52">
        <w:rPr>
          <w:rStyle w:val="Emphasis"/>
          <w:highlight w:val="green"/>
        </w:rPr>
        <w:t>precisely</w:t>
      </w:r>
      <w:r w:rsidRPr="00D81A26">
        <w:rPr>
          <w:rStyle w:val="StyleUnderline"/>
        </w:rPr>
        <w:t xml:space="preserve"> </w:t>
      </w:r>
      <w:r w:rsidRPr="00FF0E52">
        <w:rPr>
          <w:rStyle w:val="StyleUnderline"/>
          <w:highlight w:val="green"/>
        </w:rPr>
        <w:t>through</w:t>
      </w:r>
      <w:r w:rsidRPr="00D81A26">
        <w:rPr>
          <w:rStyle w:val="StyleUnderline"/>
        </w:rPr>
        <w:t xml:space="preserve"> a variety of </w:t>
      </w:r>
      <w:r w:rsidRPr="00FF0E52">
        <w:rPr>
          <w:rStyle w:val="Emphasis"/>
          <w:highlight w:val="gree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FF0E52">
        <w:rPr>
          <w:rStyle w:val="StyleUnderline"/>
          <w:highlight w:val="green"/>
        </w:rPr>
        <w:t>One</w:t>
      </w:r>
      <w:r w:rsidRPr="00D81A26">
        <w:rPr>
          <w:rStyle w:val="StyleUnderline"/>
        </w:rPr>
        <w:t xml:space="preserve"> </w:t>
      </w:r>
      <w:r w:rsidRPr="00D81A26">
        <w:rPr>
          <w:rStyle w:val="Emphasis"/>
        </w:rPr>
        <w:t xml:space="preserve">effective </w:t>
      </w:r>
      <w:r w:rsidRPr="00FF0E52">
        <w:rPr>
          <w:rStyle w:val="Emphasis"/>
          <w:highlight w:val="green"/>
        </w:rPr>
        <w:t>route</w:t>
      </w:r>
      <w:r w:rsidRPr="00FF0E52">
        <w:rPr>
          <w:rStyle w:val="StyleUnderline"/>
          <w:highlight w:val="green"/>
        </w:rPr>
        <w:t xml:space="preserve"> for politics</w:t>
      </w:r>
      <w:r w:rsidRPr="007E117C">
        <w:rPr>
          <w:sz w:val="16"/>
        </w:rPr>
        <w:t xml:space="preserve">, then, </w:t>
      </w:r>
      <w:r w:rsidRPr="00FF0E52">
        <w:rPr>
          <w:rStyle w:val="StyleUnderline"/>
          <w:highlight w:val="green"/>
        </w:rPr>
        <w:t>is to change</w:t>
      </w:r>
      <w:r w:rsidRPr="00D81A26">
        <w:rPr>
          <w:rStyle w:val="StyleUnderline"/>
        </w:rPr>
        <w:t xml:space="preserve"> the </w:t>
      </w:r>
      <w:r w:rsidRPr="00FF0E52">
        <w:rPr>
          <w:rStyle w:val="Emphasis"/>
          <w:highlight w:val="green"/>
        </w:rPr>
        <w:t>smaller structures</w:t>
      </w:r>
      <w:r w:rsidRPr="00FF0E52">
        <w:rPr>
          <w:sz w:val="16"/>
          <w:highlight w:val="green"/>
        </w:rPr>
        <w:t xml:space="preserve"> </w:t>
      </w:r>
      <w:r w:rsidRPr="00FF0E52">
        <w:rPr>
          <w:rStyle w:val="StyleUnderline"/>
          <w:highlight w:val="gree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FF0E52">
        <w:rPr>
          <w:rStyle w:val="StyleUnderline"/>
          <w:highlight w:val="green"/>
        </w:rPr>
        <w:t>sustain</w:t>
      </w:r>
      <w:r w:rsidRPr="00D81A26">
        <w:rPr>
          <w:rStyle w:val="StyleUnderline"/>
        </w:rPr>
        <w:t xml:space="preserve"> the </w:t>
      </w:r>
      <w:r w:rsidRPr="00FF0E52">
        <w:rPr>
          <w:rStyle w:val="Emphasis"/>
          <w:highlight w:val="green"/>
        </w:rPr>
        <w:t>larger ones.</w:t>
      </w:r>
    </w:p>
    <w:p w14:paraId="1D54A9F4" w14:textId="77777777" w:rsidR="00373BD1" w:rsidRPr="007E117C" w:rsidRDefault="00373BD1" w:rsidP="00373BD1">
      <w:pPr>
        <w:rPr>
          <w:sz w:val="16"/>
        </w:rPr>
      </w:pPr>
      <w:r w:rsidRPr="007E117C">
        <w:rPr>
          <w:sz w:val="16"/>
        </w:rPr>
        <w:lastRenderedPageBreak/>
        <w:t xml:space="preserve">For example, </w:t>
      </w:r>
      <w:r w:rsidRPr="00F572AC">
        <w:rPr>
          <w:rStyle w:val="StyleUnderline"/>
        </w:rPr>
        <w:t>the massive</w:t>
      </w:r>
      <w:r w:rsidRPr="007E117C">
        <w:rPr>
          <w:sz w:val="16"/>
        </w:rPr>
        <w:t xml:space="preserve"> and </w:t>
      </w:r>
      <w:r w:rsidRPr="00FF0E52">
        <w:rPr>
          <w:rStyle w:val="StyleUnderline"/>
          <w:highlight w:val="green"/>
        </w:rPr>
        <w:t>disproportionate incarceration of p</w:t>
      </w:r>
      <w:r w:rsidRPr="00F572AC">
        <w:rPr>
          <w:rStyle w:val="StyleUnderline"/>
        </w:rPr>
        <w:t xml:space="preserve">eople </w:t>
      </w:r>
      <w:r w:rsidRPr="00FF0E52">
        <w:rPr>
          <w:rStyle w:val="StyleUnderline"/>
          <w:highlight w:val="green"/>
        </w:rPr>
        <w:t>o</w:t>
      </w:r>
      <w:r w:rsidRPr="00B31CB9">
        <w:rPr>
          <w:rStyle w:val="StyleUnderline"/>
        </w:rPr>
        <w:t>f</w:t>
      </w:r>
      <w:r w:rsidRPr="00F572AC">
        <w:rPr>
          <w:rStyle w:val="StyleUnderline"/>
        </w:rPr>
        <w:t xml:space="preserve"> </w:t>
      </w:r>
      <w:r w:rsidRPr="00FF0E52">
        <w:rPr>
          <w:rStyle w:val="StyleUnderline"/>
          <w:highlight w:val="gree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FF0E52">
        <w:rPr>
          <w:rStyle w:val="StyleUnderline"/>
          <w:highlight w:val="green"/>
        </w:rPr>
        <w:t>helps</w:t>
      </w:r>
      <w:r w:rsidRPr="00F572AC">
        <w:rPr>
          <w:rStyle w:val="StyleUnderline"/>
        </w:rPr>
        <w:t xml:space="preserve"> swing </w:t>
      </w:r>
      <w:r w:rsidRPr="00FF0E52">
        <w:rPr>
          <w:rStyle w:val="StyleUnderline"/>
          <w:highlight w:val="green"/>
        </w:rPr>
        <w:t>elect</w:t>
      </w:r>
      <w:r w:rsidRPr="00F572AC">
        <w:rPr>
          <w:rStyle w:val="StyleUnderline"/>
        </w:rPr>
        <w:t xml:space="preserve">ions toward </w:t>
      </w:r>
      <w:r w:rsidRPr="00FF0E52">
        <w:rPr>
          <w:rStyle w:val="StyleUnderline"/>
          <w:highlight w:val="green"/>
        </w:rPr>
        <w:t>white interests</w:t>
      </w:r>
      <w:r w:rsidRPr="007E117C">
        <w:rPr>
          <w:sz w:val="16"/>
        </w:rPr>
        <w:t xml:space="preserve">, </w:t>
      </w:r>
      <w:r w:rsidRPr="00F572AC">
        <w:rPr>
          <w:rStyle w:val="StyleUnderline"/>
        </w:rPr>
        <w:t xml:space="preserve">since </w:t>
      </w:r>
      <w:r w:rsidRPr="00FF0E52">
        <w:rPr>
          <w:rStyle w:val="StyleUnderline"/>
          <w:highlight w:val="green"/>
        </w:rPr>
        <w:t>those with felony</w:t>
      </w:r>
      <w:r w:rsidRPr="007E117C">
        <w:rPr>
          <w:sz w:val="16"/>
        </w:rPr>
        <w:t xml:space="preserve"> </w:t>
      </w:r>
      <w:r w:rsidRPr="008C6F3A">
        <w:rPr>
          <w:rStyle w:val="StyleUnderline"/>
        </w:rPr>
        <w:t>record</w:t>
      </w:r>
      <w:r w:rsidRPr="00FF0E52">
        <w:rPr>
          <w:rStyle w:val="StyleUnderline"/>
          <w:highlight w:val="green"/>
        </w:rPr>
        <w:t>s</w:t>
      </w:r>
      <w:r w:rsidRPr="007E117C">
        <w:rPr>
          <w:sz w:val="16"/>
        </w:rPr>
        <w:t xml:space="preserve"> in many states </w:t>
      </w:r>
      <w:r w:rsidRPr="00FF0E52">
        <w:rPr>
          <w:rStyle w:val="StyleUnderline"/>
          <w:highlight w:val="green"/>
        </w:rPr>
        <w:t>are not allowed to vote</w:t>
      </w:r>
      <w:r w:rsidRPr="007E117C">
        <w:rPr>
          <w:sz w:val="16"/>
        </w:rPr>
        <w:t xml:space="preserve">. </w:t>
      </w:r>
      <w:r w:rsidRPr="00FF0E52">
        <w:rPr>
          <w:rStyle w:val="StyleUnderline"/>
          <w:highlight w:val="gree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FF0E52">
        <w:rPr>
          <w:rStyle w:val="StyleUnderline"/>
          <w:highlight w:val="green"/>
        </w:rPr>
        <w:t>obstacles preventing</w:t>
      </w:r>
      <w:r w:rsidRPr="00F572AC">
        <w:rPr>
          <w:rStyle w:val="StyleUnderline"/>
        </w:rPr>
        <w:t xml:space="preserve"> African American voters </w:t>
      </w:r>
      <w:r w:rsidRPr="00B31CB9">
        <w:rPr>
          <w:rStyle w:val="StyleUnderline"/>
        </w:rPr>
        <w:t xml:space="preserve">from </w:t>
      </w:r>
      <w:r w:rsidRPr="00FF0E52">
        <w:rPr>
          <w:rStyle w:val="StyleUnderline"/>
          <w:highlight w:val="green"/>
        </w:rPr>
        <w:t>getting to</w:t>
      </w:r>
      <w:r w:rsidRPr="00B31CB9">
        <w:rPr>
          <w:rStyle w:val="StyleUnderline"/>
        </w:rPr>
        <w:t xml:space="preserve"> the</w:t>
      </w:r>
      <w:r w:rsidRPr="00F572AC">
        <w:rPr>
          <w:rStyle w:val="StyleUnderline"/>
        </w:rPr>
        <w:t xml:space="preserve"> </w:t>
      </w:r>
      <w:r w:rsidRPr="00FF0E52">
        <w:rPr>
          <w:rStyle w:val="StyleUnderline"/>
          <w:highlight w:val="green"/>
        </w:rPr>
        <w:t>polls</w:t>
      </w:r>
      <w:r w:rsidRPr="00F572AC">
        <w:rPr>
          <w:rStyle w:val="StyleUnderline"/>
        </w:rPr>
        <w:t xml:space="preserve"> have </w:t>
      </w:r>
      <w:r w:rsidRPr="00FF0E52">
        <w:rPr>
          <w:rStyle w:val="StyleUnderline"/>
          <w:highlight w:val="green"/>
        </w:rPr>
        <w:t>meant</w:t>
      </w:r>
      <w:r w:rsidRPr="007E117C">
        <w:rPr>
          <w:sz w:val="16"/>
        </w:rPr>
        <w:t xml:space="preserve"> that the </w:t>
      </w:r>
      <w:r w:rsidRPr="00FF0E52">
        <w:rPr>
          <w:rStyle w:val="StyleUnderline"/>
          <w:highlight w:val="green"/>
        </w:rPr>
        <w:t>people</w:t>
      </w:r>
      <w:r w:rsidRPr="007E117C">
        <w:rPr>
          <w:sz w:val="16"/>
        </w:rPr>
        <w:t xml:space="preserve"> most </w:t>
      </w:r>
      <w:r w:rsidRPr="00FF0E52">
        <w:rPr>
          <w:rStyle w:val="StyleUnderline"/>
          <w:highlight w:val="green"/>
        </w:rPr>
        <w:t>affected by</w:t>
      </w:r>
      <w:r w:rsidRPr="00F572AC">
        <w:rPr>
          <w:rStyle w:val="StyleUnderline"/>
        </w:rPr>
        <w:t xml:space="preserve"> mass </w:t>
      </w:r>
      <w:r w:rsidRPr="00FF0E52">
        <w:rPr>
          <w:rStyle w:val="StyleUnderline"/>
          <w:highlight w:val="green"/>
        </w:rPr>
        <w:t>incarceration</w:t>
      </w:r>
      <w:r w:rsidRPr="00F572AC">
        <w:rPr>
          <w:rStyle w:val="StyleUnderline"/>
        </w:rPr>
        <w:t xml:space="preserve"> </w:t>
      </w:r>
      <w:r w:rsidRPr="00FF0E52">
        <w:rPr>
          <w:rStyle w:val="StyleUnderline"/>
          <w:highlight w:val="green"/>
        </w:rPr>
        <w:t>have a</w:t>
      </w:r>
      <w:r w:rsidRPr="00F572AC">
        <w:rPr>
          <w:rStyle w:val="StyleUnderline"/>
        </w:rPr>
        <w:t xml:space="preserve"> disproportionately </w:t>
      </w:r>
      <w:r w:rsidRPr="00FF0E52">
        <w:rPr>
          <w:rStyle w:val="StyleUnderline"/>
          <w:highlight w:val="green"/>
        </w:rPr>
        <w:t>small impact on</w:t>
      </w:r>
      <w:r w:rsidRPr="00F572AC">
        <w:rPr>
          <w:rStyle w:val="StyleUnderline"/>
        </w:rPr>
        <w:t xml:space="preserve"> political </w:t>
      </w:r>
      <w:r w:rsidRPr="00FF0E52">
        <w:rPr>
          <w:rStyle w:val="StyleUnderline"/>
          <w:highlight w:val="green"/>
        </w:rPr>
        <w:t xml:space="preserve">processes that might </w:t>
      </w:r>
      <w:r w:rsidRPr="00FF0E52">
        <w:rPr>
          <w:rStyle w:val="Emphasis"/>
          <w:highlight w:val="green"/>
        </w:rPr>
        <w:t>remake</w:t>
      </w:r>
      <w:r w:rsidRPr="007E117C">
        <w:rPr>
          <w:sz w:val="16"/>
        </w:rPr>
        <w:t xml:space="preserve"> </w:t>
      </w:r>
      <w:r w:rsidRPr="00F572AC">
        <w:rPr>
          <w:rStyle w:val="StyleUnderline"/>
        </w:rPr>
        <w:t xml:space="preserve">the </w:t>
      </w:r>
      <w:r w:rsidRPr="00FF0E52">
        <w:rPr>
          <w:rStyle w:val="StyleUnderline"/>
          <w:highlight w:val="green"/>
        </w:rPr>
        <w:t>justice</w:t>
      </w:r>
      <w:r w:rsidRPr="00F572AC">
        <w:rPr>
          <w:rStyle w:val="StyleUnderline"/>
        </w:rPr>
        <w:t xml:space="preserve"> system</w:t>
      </w:r>
      <w:r w:rsidRPr="007E117C">
        <w:rPr>
          <w:sz w:val="16"/>
        </w:rPr>
        <w:t xml:space="preserve">. </w:t>
      </w:r>
      <w:r w:rsidRPr="00FF0E52">
        <w:rPr>
          <w:rStyle w:val="StyleUnderline"/>
          <w:highlight w:val="green"/>
        </w:rPr>
        <w:t xml:space="preserve">Changes to </w:t>
      </w:r>
      <w:r w:rsidRPr="00FF0E52">
        <w:rPr>
          <w:rStyle w:val="Emphasis"/>
          <w:highlight w:val="green"/>
        </w:rPr>
        <w:t>either</w:t>
      </w:r>
      <w:r w:rsidRPr="008C6F3A">
        <w:rPr>
          <w:rStyle w:val="Emphasis"/>
        </w:rPr>
        <w:t xml:space="preserve"> mass </w:t>
      </w:r>
      <w:r w:rsidRPr="00FF0E52">
        <w:rPr>
          <w:rStyle w:val="Emphasis"/>
          <w:highlight w:val="green"/>
        </w:rPr>
        <w:t>incarceration</w:t>
      </w:r>
      <w:r w:rsidRPr="00FF0E52">
        <w:rPr>
          <w:sz w:val="16"/>
          <w:highlight w:val="green"/>
        </w:rPr>
        <w:t xml:space="preserve"> </w:t>
      </w:r>
      <w:r w:rsidRPr="00FF0E52">
        <w:rPr>
          <w:rStyle w:val="StyleUnderline"/>
          <w:highlight w:val="green"/>
        </w:rPr>
        <w:t xml:space="preserve">or </w:t>
      </w:r>
      <w:r w:rsidRPr="00FF0E52">
        <w:rPr>
          <w:rStyle w:val="Emphasis"/>
          <w:highlight w:val="green"/>
        </w:rPr>
        <w:t>voter suppression</w:t>
      </w:r>
      <w:r w:rsidRPr="007E117C">
        <w:rPr>
          <w:sz w:val="16"/>
        </w:rPr>
        <w:t xml:space="preserve"> </w:t>
      </w:r>
      <w:r w:rsidRPr="00FF0E52">
        <w:rPr>
          <w:rStyle w:val="StyleUnderline"/>
          <w:highlight w:val="green"/>
        </w:rPr>
        <w:t>could</w:t>
      </w:r>
      <w:r w:rsidRPr="00F572AC">
        <w:rPr>
          <w:rStyle w:val="StyleUnderline"/>
        </w:rPr>
        <w:t xml:space="preserve"> have </w:t>
      </w:r>
      <w:r w:rsidRPr="00FF0E52">
        <w:rPr>
          <w:rStyle w:val="StyleUnderline"/>
          <w:highlight w:val="green"/>
        </w:rPr>
        <w:t>implicat</w:t>
      </w:r>
      <w:r w:rsidRPr="00F572AC">
        <w:rPr>
          <w:rStyle w:val="StyleUnderline"/>
        </w:rPr>
        <w:t xml:space="preserve">ions for </w:t>
      </w:r>
      <w:r w:rsidRPr="00FF0E52">
        <w:rPr>
          <w:rStyle w:val="Emphasis"/>
          <w:highlight w:val="green"/>
        </w:rPr>
        <w:t>the other</w:t>
      </w:r>
      <w:r w:rsidRPr="007E117C">
        <w:rPr>
          <w:sz w:val="16"/>
        </w:rPr>
        <w:t xml:space="preserve">. </w:t>
      </w:r>
      <w:r w:rsidRPr="00FF0E52">
        <w:rPr>
          <w:rStyle w:val="StyleUnderline"/>
          <w:highlight w:val="green"/>
        </w:rPr>
        <w:t>If racism is</w:t>
      </w:r>
      <w:r w:rsidRPr="00F572AC">
        <w:rPr>
          <w:rStyle w:val="StyleUnderline"/>
        </w:rPr>
        <w:t xml:space="preserve"> sustained by </w:t>
      </w:r>
      <w:r w:rsidRPr="00FF0E52">
        <w:rPr>
          <w:rStyle w:val="StyleUnderline"/>
          <w:highlight w:val="green"/>
        </w:rPr>
        <w:t>a</w:t>
      </w:r>
      <w:r w:rsidRPr="00F572AC">
        <w:rPr>
          <w:rStyle w:val="StyleUnderline"/>
        </w:rPr>
        <w:t xml:space="preserve"> cluster or </w:t>
      </w:r>
      <w:r w:rsidRPr="00FF0E52">
        <w:rPr>
          <w:rStyle w:val="Emphasis"/>
          <w:highlight w:val="green"/>
        </w:rPr>
        <w:t>constellation</w:t>
      </w:r>
      <w:r w:rsidRPr="00FF0E52">
        <w:rPr>
          <w:sz w:val="16"/>
          <w:highlight w:val="green"/>
        </w:rPr>
        <w:t xml:space="preserve"> </w:t>
      </w:r>
      <w:r w:rsidRPr="00FF0E52">
        <w:rPr>
          <w:rStyle w:val="StyleUnderline"/>
          <w:highlight w:val="green"/>
        </w:rPr>
        <w:t>of</w:t>
      </w:r>
      <w:r w:rsidRPr="00F572AC">
        <w:rPr>
          <w:rStyle w:val="StyleUnderline"/>
        </w:rPr>
        <w:t xml:space="preserve"> mutually </w:t>
      </w:r>
      <w:r w:rsidRPr="00FF0E52">
        <w:rPr>
          <w:rStyle w:val="StyleUnderline"/>
          <w:highlight w:val="green"/>
        </w:rPr>
        <w:t>supportive forms</w:t>
      </w:r>
      <w:r w:rsidRPr="007E117C">
        <w:rPr>
          <w:sz w:val="16"/>
        </w:rPr>
        <w:t xml:space="preserve">, then </w:t>
      </w:r>
      <w:r w:rsidRPr="00FF0E52">
        <w:rPr>
          <w:rStyle w:val="Emphasis"/>
          <w:highlight w:val="green"/>
        </w:rPr>
        <w:t>reorganizing</w:t>
      </w:r>
      <w:r w:rsidRPr="00FF0E52">
        <w:rPr>
          <w:sz w:val="16"/>
          <w:highlight w:val="green"/>
        </w:rPr>
        <w:t xml:space="preserve"> </w:t>
      </w:r>
      <w:r w:rsidRPr="00FF0E52">
        <w:rPr>
          <w:rStyle w:val="StyleUnderline"/>
          <w:highlight w:val="green"/>
        </w:rPr>
        <w:t>one</w:t>
      </w:r>
      <w:r w:rsidRPr="00F572AC">
        <w:rPr>
          <w:rStyle w:val="StyleUnderline"/>
        </w:rPr>
        <w:t xml:space="preserve"> form </w:t>
      </w:r>
      <w:r w:rsidRPr="00FF0E52">
        <w:rPr>
          <w:rStyle w:val="StyleUnderline"/>
          <w:highlight w:val="green"/>
        </w:rPr>
        <w:t>can</w:t>
      </w:r>
      <w:r w:rsidRPr="00F572AC">
        <w:rPr>
          <w:rStyle w:val="StyleUnderline"/>
        </w:rPr>
        <w:t xml:space="preserve"> also </w:t>
      </w:r>
      <w:r w:rsidRPr="00FF0E52">
        <w:rPr>
          <w:rStyle w:val="Emphasis"/>
          <w:highlight w:val="green"/>
        </w:rPr>
        <w:t>frustrate</w:t>
      </w:r>
      <w:r w:rsidRPr="00F572AC">
        <w:rPr>
          <w:rStyle w:val="Emphasis"/>
        </w:rPr>
        <w:t xml:space="preserve"> or hamper</w:t>
      </w:r>
      <w:r w:rsidRPr="007E117C">
        <w:rPr>
          <w:sz w:val="16"/>
        </w:rPr>
        <w:t xml:space="preserve"> </w:t>
      </w:r>
      <w:r w:rsidRPr="00F572AC">
        <w:rPr>
          <w:rStyle w:val="StyleUnderline"/>
        </w:rPr>
        <w:t xml:space="preserve">the </w:t>
      </w:r>
      <w:r w:rsidRPr="00FF0E52">
        <w:rPr>
          <w:rStyle w:val="StyleUnderline"/>
          <w:highlight w:val="green"/>
        </w:rPr>
        <w:t>others</w:t>
      </w:r>
      <w:r w:rsidRPr="007E117C">
        <w:rPr>
          <w:sz w:val="16"/>
        </w:rPr>
        <w:t>.</w:t>
      </w:r>
    </w:p>
    <w:p w14:paraId="5408B2A2" w14:textId="77777777" w:rsidR="00373BD1" w:rsidRDefault="00373BD1" w:rsidP="00373BD1">
      <w:pPr>
        <w:rPr>
          <w:sz w:val="16"/>
        </w:rPr>
      </w:pPr>
      <w:r w:rsidRPr="007E117C">
        <w:rPr>
          <w:sz w:val="16"/>
        </w:rPr>
        <w:t xml:space="preserve">What this means is that </w:t>
      </w:r>
      <w:r w:rsidRPr="00FF0E52">
        <w:rPr>
          <w:rStyle w:val="Emphasis"/>
          <w:highlight w:val="green"/>
        </w:rPr>
        <w:t>effective political work</w:t>
      </w:r>
      <w:r w:rsidRPr="00FF0E52">
        <w:rPr>
          <w:sz w:val="16"/>
          <w:highlight w:val="green"/>
        </w:rPr>
        <w:t xml:space="preserve"> </w:t>
      </w:r>
      <w:r w:rsidRPr="00FF0E52">
        <w:rPr>
          <w:rStyle w:val="StyleUnderline"/>
          <w:highlight w:val="gree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FF0E52">
        <w:rPr>
          <w:rStyle w:val="StyleUnderline"/>
          <w:highlight w:val="green"/>
        </w:rPr>
        <w:t>traditionally</w:t>
      </w:r>
      <w:r w:rsidRPr="007E117C">
        <w:rPr>
          <w:rStyle w:val="StyleUnderline"/>
        </w:rPr>
        <w:t xml:space="preserve"> understood as </w:t>
      </w:r>
      <w:r w:rsidRPr="00FF0E52">
        <w:rPr>
          <w:rStyle w:val="Emphasis"/>
          <w:highlight w:val="green"/>
        </w:rPr>
        <w:t>“liberal”</w:t>
      </w:r>
      <w:r w:rsidRPr="007E117C">
        <w:rPr>
          <w:rStyle w:val="Emphasis"/>
        </w:rPr>
        <w:t xml:space="preserve"> rather than “radical”</w:t>
      </w:r>
      <w:r w:rsidRPr="007E117C">
        <w:rPr>
          <w:sz w:val="16"/>
        </w:rPr>
        <w:t xml:space="preserve"> </w:t>
      </w:r>
      <w:r w:rsidRPr="00FF0E52">
        <w:rPr>
          <w:rStyle w:val="StyleUnderline"/>
          <w:highlight w:val="gree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FF0E52">
        <w:rPr>
          <w:rStyle w:val="StyleUnderline"/>
          <w:highlight w:val="green"/>
        </w:rPr>
        <w:t>attention to</w:t>
      </w:r>
      <w:r w:rsidRPr="007E117C">
        <w:rPr>
          <w:sz w:val="16"/>
        </w:rPr>
        <w:t xml:space="preserve"> the </w:t>
      </w:r>
      <w:r w:rsidRPr="00FF0E52">
        <w:rPr>
          <w:rStyle w:val="Emphasis"/>
          <w:highlight w:val="gree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bookmarkEnd w:id="1"/>
    <w:p w14:paraId="6AD33D08" w14:textId="4AAF16F2" w:rsidR="00373BD1" w:rsidRPr="00BA2080" w:rsidRDefault="00373BD1" w:rsidP="00373BD1">
      <w:pPr>
        <w:pStyle w:val="Heading4"/>
      </w:pPr>
      <w:r>
        <w:t xml:space="preserve">4 – Politics of collective </w:t>
      </w:r>
      <w:r>
        <w:rPr>
          <w:u w:val="single"/>
        </w:rPr>
        <w:t>preservation</w:t>
      </w:r>
      <w:r>
        <w:t xml:space="preserve"> and </w:t>
      </w:r>
      <w:r>
        <w:rPr>
          <w:u w:val="single"/>
        </w:rPr>
        <w:t>well-being</w:t>
      </w:r>
      <w:r>
        <w:t xml:space="preserve"> are acts of revolutionary love and abolition which </w:t>
      </w:r>
      <w:r>
        <w:rPr>
          <w:u w:val="single"/>
        </w:rPr>
        <w:t>refuse</w:t>
      </w:r>
      <w:r>
        <w:t xml:space="preserve"> the necessity of the captive maternal as the basis for social order. Only </w:t>
      </w:r>
      <w:r>
        <w:rPr>
          <w:u w:val="single"/>
        </w:rPr>
        <w:t>generative</w:t>
      </w:r>
      <w:r>
        <w:t xml:space="preserve"> worldmaking displaces </w:t>
      </w:r>
      <w:r w:rsidRPr="00485AD2">
        <w:rPr>
          <w:u w:val="single"/>
        </w:rPr>
        <w:t>organized abandonment</w:t>
      </w:r>
      <w:r>
        <w:t xml:space="preserve"> and removes this burden of sacrifice.</w:t>
      </w:r>
    </w:p>
    <w:p w14:paraId="44D94362" w14:textId="77777777" w:rsidR="00373BD1" w:rsidRPr="00F97BC8" w:rsidRDefault="00373BD1" w:rsidP="00373BD1">
      <w:r w:rsidRPr="00F97BC8">
        <w:rPr>
          <w:rStyle w:val="Style13ptBold"/>
        </w:rPr>
        <w:t>Sharma 25,</w:t>
      </w:r>
      <w:r w:rsidRPr="00F97BC8">
        <w:t xml:space="preserve"> A</w:t>
      </w:r>
      <w:r>
        <w:t>lisha.</w:t>
      </w:r>
      <w:r w:rsidRPr="00F97BC8">
        <w:t xml:space="preserve"> </w:t>
      </w:r>
      <w:r>
        <w:t xml:space="preserve">Ph.D. Candidate in Philosophy at Queen’s University. </w:t>
      </w:r>
      <w:r w:rsidRPr="00F97BC8">
        <w:t>(2025). Revolutionary Love: Toward the Abolition of Anti-Black Colonial Desire. Hypatia, 1–16. doi:10.1017/hyp.2024.86</w:t>
      </w:r>
      <w:r>
        <w:t xml:space="preserve"> // judah</w:t>
      </w:r>
    </w:p>
    <w:p w14:paraId="5DFADA98" w14:textId="77777777" w:rsidR="00373BD1" w:rsidRPr="008E634F" w:rsidRDefault="00373BD1" w:rsidP="00373BD1">
      <w:pPr>
        <w:rPr>
          <w:sz w:val="16"/>
        </w:rPr>
      </w:pPr>
      <w:r w:rsidRPr="008E634F">
        <w:rPr>
          <w:sz w:val="16"/>
        </w:rPr>
        <w:t xml:space="preserve">Irigaray knows love and intimacy are in crisis—she responds to it in her work and offers paths from which to struggle against and move beyond the crises of love, desire, and gender(ing). Yet, even while she put the “question of woman” at the forefront of her analyses, her direct and indirect anti-Black logics, as well as her exclusion of the facts and lived experiences of racialization and coloniality, enact the very separability that undergirds oppression and alienation (Cixous 1986, 64). The </w:t>
      </w:r>
      <w:r w:rsidRPr="00EA6E5F">
        <w:rPr>
          <w:rStyle w:val="StyleUnderline"/>
        </w:rPr>
        <w:t>multifaceted</w:t>
      </w:r>
      <w:r w:rsidRPr="001B4155">
        <w:rPr>
          <w:rStyle w:val="StyleUnderline"/>
        </w:rPr>
        <w:t xml:space="preserve"> forms of </w:t>
      </w:r>
      <w:r w:rsidRPr="00FF0E52">
        <w:rPr>
          <w:rStyle w:val="StyleUnderline"/>
          <w:highlight w:val="green"/>
        </w:rPr>
        <w:t>antiBlackness and coloniality</w:t>
      </w:r>
      <w:r w:rsidRPr="008E634F">
        <w:rPr>
          <w:sz w:val="16"/>
        </w:rPr>
        <w:t xml:space="preserve"> in Irigaray’s account of desire, </w:t>
      </w:r>
      <w:r w:rsidRPr="00EA6E5F">
        <w:rPr>
          <w:rStyle w:val="StyleUnderline"/>
        </w:rPr>
        <w:t>and</w:t>
      </w:r>
      <w:r w:rsidRPr="001B4155">
        <w:rPr>
          <w:rStyle w:val="StyleUnderline"/>
        </w:rPr>
        <w:t xml:space="preserve"> the implications of these accounts for feminist, post-structuralist concepts of what it is to be human, would </w:t>
      </w:r>
      <w:r w:rsidRPr="00FF0E52">
        <w:rPr>
          <w:rStyle w:val="StyleUnderline"/>
          <w:highlight w:val="green"/>
        </w:rPr>
        <w:t>suggest</w:t>
      </w:r>
      <w:r w:rsidRPr="001B4155">
        <w:rPr>
          <w:rStyle w:val="StyleUnderline"/>
        </w:rPr>
        <w:t xml:space="preserve"> the </w:t>
      </w:r>
      <w:r w:rsidRPr="00BB6A96">
        <w:rPr>
          <w:rStyle w:val="StyleUnderline"/>
        </w:rPr>
        <w:t xml:space="preserve">that </w:t>
      </w:r>
      <w:r w:rsidRPr="00FF0E52">
        <w:rPr>
          <w:rStyle w:val="StyleUnderline"/>
          <w:highlight w:val="green"/>
        </w:rPr>
        <w:t xml:space="preserve">one cannot simply </w:t>
      </w:r>
      <w:r w:rsidRPr="00BB6A96">
        <w:rPr>
          <w:rStyle w:val="StyleUnderline"/>
        </w:rPr>
        <w:t xml:space="preserve">recuperate or </w:t>
      </w:r>
      <w:r w:rsidRPr="00FF0E52">
        <w:rPr>
          <w:rStyle w:val="Emphasis"/>
          <w:highlight w:val="green"/>
        </w:rPr>
        <w:t>individually reclaim</w:t>
      </w:r>
      <w:r w:rsidRPr="001B4155">
        <w:rPr>
          <w:rStyle w:val="StyleUnderline"/>
        </w:rPr>
        <w:t xml:space="preserve"> the concept of </w:t>
      </w:r>
      <w:r w:rsidRPr="00FF0E52">
        <w:rPr>
          <w:rStyle w:val="StyleUnderline"/>
          <w:highlight w:val="green"/>
        </w:rPr>
        <w:t>desire</w:t>
      </w:r>
      <w:r w:rsidRPr="001B4155">
        <w:rPr>
          <w:rStyle w:val="StyleUnderline"/>
        </w:rPr>
        <w:t xml:space="preserve"> </w:t>
      </w:r>
      <w:r w:rsidRPr="00FF0E52">
        <w:rPr>
          <w:rStyle w:val="StyleUnderline"/>
          <w:highlight w:val="green"/>
        </w:rPr>
        <w:t>by</w:t>
      </w:r>
      <w:r w:rsidRPr="001B4155">
        <w:rPr>
          <w:rStyle w:val="StyleUnderline"/>
        </w:rPr>
        <w:t xml:space="preserve"> </w:t>
      </w:r>
      <w:r w:rsidRPr="008E634F">
        <w:rPr>
          <w:sz w:val="16"/>
        </w:rPr>
        <w:t xml:space="preserve">(a) agreeing with (Kojève’s reading of) Hegel (which also influenced Freud and Lacan), that desire defined through lack and recognition defines the human (Kojève 1980), or (b) </w:t>
      </w:r>
      <w:r w:rsidRPr="00FF0E52">
        <w:rPr>
          <w:rStyle w:val="StyleUnderline"/>
          <w:highlight w:val="green"/>
        </w:rPr>
        <w:t>reorienting</w:t>
      </w:r>
      <w:r w:rsidRPr="001B4155">
        <w:rPr>
          <w:rStyle w:val="StyleUnderline"/>
        </w:rPr>
        <w:t xml:space="preserve"> desire </w:t>
      </w:r>
      <w:r w:rsidRPr="00FF0E52">
        <w:rPr>
          <w:rStyle w:val="StyleUnderline"/>
          <w:highlight w:val="green"/>
        </w:rPr>
        <w:t xml:space="preserve">away from recognition </w:t>
      </w:r>
      <w:r w:rsidRPr="00830833">
        <w:rPr>
          <w:rStyle w:val="StyleUnderline"/>
        </w:rPr>
        <w:t xml:space="preserve">and </w:t>
      </w:r>
      <w:r w:rsidRPr="00FF0E52">
        <w:rPr>
          <w:rStyle w:val="StyleUnderline"/>
          <w:highlight w:val="green"/>
        </w:rPr>
        <w:t xml:space="preserve">towards </w:t>
      </w:r>
      <w:r w:rsidRPr="00830833">
        <w:rPr>
          <w:rStyle w:val="StyleUnderline"/>
        </w:rPr>
        <w:t xml:space="preserve">a more </w:t>
      </w:r>
      <w:r w:rsidRPr="00FF0E52">
        <w:rPr>
          <w:rStyle w:val="StyleUnderline"/>
          <w:highlight w:val="green"/>
        </w:rPr>
        <w:t>pluralist</w:t>
      </w:r>
      <w:r w:rsidRPr="001B4155">
        <w:rPr>
          <w:rStyle w:val="StyleUnderline"/>
        </w:rPr>
        <w:t xml:space="preserve">, affirmative </w:t>
      </w:r>
      <w:r w:rsidRPr="00FF0E52">
        <w:rPr>
          <w:rStyle w:val="StyleUnderline"/>
          <w:highlight w:val="green"/>
        </w:rPr>
        <w:t>account</w:t>
      </w:r>
      <w:r w:rsidRPr="001B4155">
        <w:rPr>
          <w:rStyle w:val="StyleUnderline"/>
        </w:rPr>
        <w:t xml:space="preserve"> of desire</w:t>
      </w:r>
      <w:r w:rsidRPr="008E634F">
        <w:rPr>
          <w:sz w:val="16"/>
        </w:rPr>
        <w:t xml:space="preserve">—at least, not by following the lead of feminists like Irigaray. While I appreciate how Irigaray is struggling toward ideas of liberation from patriarchy in her works, her propositions involve betrayals. </w:t>
      </w:r>
      <w:r w:rsidRPr="001B4155">
        <w:rPr>
          <w:rStyle w:val="StyleUnderline"/>
        </w:rPr>
        <w:t xml:space="preserve">At times, as </w:t>
      </w:r>
      <w:r w:rsidRPr="00FF0E52">
        <w:rPr>
          <w:rStyle w:val="StyleUnderline"/>
          <w:highlight w:val="green"/>
        </w:rPr>
        <w:t>we have seen,</w:t>
      </w:r>
      <w:r w:rsidRPr="001B4155">
        <w:rPr>
          <w:rStyle w:val="StyleUnderline"/>
        </w:rPr>
        <w:t xml:space="preserve"> </w:t>
      </w:r>
      <w:r w:rsidRPr="00FF0E52">
        <w:rPr>
          <w:rStyle w:val="StyleUnderline"/>
          <w:highlight w:val="green"/>
        </w:rPr>
        <w:t xml:space="preserve">such betrayals </w:t>
      </w:r>
      <w:r w:rsidRPr="00830833">
        <w:rPr>
          <w:rStyle w:val="StyleUnderline"/>
        </w:rPr>
        <w:t xml:space="preserve">take the form </w:t>
      </w:r>
      <w:r w:rsidRPr="00FF0E52">
        <w:rPr>
          <w:rStyle w:val="StyleUnderline"/>
          <w:highlight w:val="green"/>
        </w:rPr>
        <w:t xml:space="preserve">of </w:t>
      </w:r>
      <w:r w:rsidRPr="00830833">
        <w:rPr>
          <w:rStyle w:val="StyleUnderline"/>
        </w:rPr>
        <w:t xml:space="preserve">the </w:t>
      </w:r>
      <w:r w:rsidRPr="00FF0E52">
        <w:rPr>
          <w:rStyle w:val="StyleUnderline"/>
          <w:highlight w:val="green"/>
        </w:rPr>
        <w:t>“marked absence,” appropriation, and denigration of Black women and Blackness itself</w:t>
      </w:r>
      <w:r w:rsidRPr="001B4155">
        <w:rPr>
          <w:rStyle w:val="StyleUnderline"/>
        </w:rPr>
        <w:t>, as well as the avoidance of coloniality and/or reliance on colonial logics. Thus, her articulations of desire and love are themselves marked by anti-Blackness and coloniality.</w:t>
      </w:r>
    </w:p>
    <w:p w14:paraId="7BA0EACF" w14:textId="77777777" w:rsidR="00373BD1" w:rsidRPr="008E634F" w:rsidRDefault="00373BD1" w:rsidP="00373BD1">
      <w:pPr>
        <w:rPr>
          <w:sz w:val="16"/>
        </w:rPr>
      </w:pPr>
      <w:r w:rsidRPr="008E634F">
        <w:rPr>
          <w:sz w:val="16"/>
        </w:rPr>
        <w:t xml:space="preserve">Rather than reform the concept or practice of desire (from Hegel, Irigaray, or others) and risk the reproduction of anti-Blackness and coloniality, </w:t>
      </w:r>
      <w:r w:rsidRPr="001B4155">
        <w:rPr>
          <w:rStyle w:val="StyleUnderline"/>
        </w:rPr>
        <w:t xml:space="preserve">I propose </w:t>
      </w:r>
      <w:r w:rsidRPr="00FF0E52">
        <w:rPr>
          <w:rStyle w:val="StyleUnderline"/>
          <w:highlight w:val="green"/>
        </w:rPr>
        <w:t>abolitionism</w:t>
      </w:r>
      <w:r w:rsidRPr="001B4155">
        <w:rPr>
          <w:rStyle w:val="StyleUnderline"/>
        </w:rPr>
        <w:t xml:space="preserve"> </w:t>
      </w:r>
      <w:r w:rsidRPr="00FF0E52">
        <w:rPr>
          <w:rStyle w:val="StyleUnderline"/>
          <w:highlight w:val="green"/>
        </w:rPr>
        <w:t>as the</w:t>
      </w:r>
      <w:r w:rsidRPr="00830833">
        <w:rPr>
          <w:rStyle w:val="StyleUnderline"/>
        </w:rPr>
        <w:t xml:space="preserve"> </w:t>
      </w:r>
      <w:r w:rsidRPr="00FF0E52">
        <w:rPr>
          <w:rStyle w:val="StyleUnderline"/>
          <w:highlight w:val="green"/>
        </w:rPr>
        <w:t>most efficient method</w:t>
      </w:r>
      <w:r w:rsidRPr="001B4155">
        <w:rPr>
          <w:rStyle w:val="StyleUnderline"/>
        </w:rPr>
        <w:t xml:space="preserve"> to address the crisis of desire and love.</w:t>
      </w:r>
      <w:r w:rsidRPr="008E634F">
        <w:rPr>
          <w:sz w:val="16"/>
        </w:rPr>
        <w:t xml:space="preserve"> As the abolitionist grassroots organization, Critical Resistance defines it, (Prison Industrial Complex/PIC) </w:t>
      </w:r>
      <w:r w:rsidRPr="001B4155">
        <w:rPr>
          <w:rStyle w:val="StyleUnderline"/>
        </w:rPr>
        <w:t xml:space="preserve">abolition is about </w:t>
      </w:r>
      <w:r w:rsidRPr="00FF0E52">
        <w:rPr>
          <w:rStyle w:val="StyleUnderline"/>
          <w:highlight w:val="green"/>
        </w:rPr>
        <w:t>getting rid of prisons and policing</w:t>
      </w:r>
      <w:r w:rsidRPr="001B4155">
        <w:rPr>
          <w:rStyle w:val="StyleUnderline"/>
        </w:rPr>
        <w:t xml:space="preserve">, </w:t>
      </w:r>
      <w:r w:rsidRPr="00FF0E52">
        <w:rPr>
          <w:rStyle w:val="StyleUnderline"/>
          <w:highlight w:val="green"/>
        </w:rPr>
        <w:t>creating alternatives to punishment</w:t>
      </w:r>
      <w:r w:rsidRPr="001B4155">
        <w:rPr>
          <w:rStyle w:val="StyleUnderline"/>
        </w:rPr>
        <w:t xml:space="preserve"> and imprisonment, </w:t>
      </w:r>
      <w:r w:rsidRPr="00FF0E52">
        <w:rPr>
          <w:rStyle w:val="StyleUnderline"/>
          <w:highlight w:val="green"/>
        </w:rPr>
        <w:t xml:space="preserve">and “undoing </w:t>
      </w:r>
      <w:r w:rsidRPr="00830833">
        <w:rPr>
          <w:rStyle w:val="StyleUnderline"/>
        </w:rPr>
        <w:t xml:space="preserve">the </w:t>
      </w:r>
      <w:r w:rsidRPr="00FF0E52">
        <w:rPr>
          <w:rStyle w:val="StyleUnderline"/>
          <w:highlight w:val="green"/>
        </w:rPr>
        <w:t xml:space="preserve">society </w:t>
      </w:r>
      <w:r w:rsidRPr="00830833">
        <w:rPr>
          <w:rStyle w:val="StyleUnderline"/>
        </w:rPr>
        <w:t>we live in because the PIC both feeds on and maintains oppression and inequalities through punishment, violence, and controls millions of people</w:t>
      </w:r>
      <w:r w:rsidRPr="001B4155">
        <w:rPr>
          <w:rStyle w:val="StyleUnderline"/>
        </w:rPr>
        <w:t>”</w:t>
      </w:r>
      <w:r w:rsidRPr="008E634F">
        <w:rPr>
          <w:sz w:val="16"/>
        </w:rPr>
        <w:t xml:space="preserve"> (Critical Resistance 2022). Moreover, as Ruth Wilson Gilmore, co-founder of </w:t>
      </w:r>
      <w:r w:rsidRPr="00830833">
        <w:rPr>
          <w:sz w:val="16"/>
        </w:rPr>
        <w:t xml:space="preserve">Critical Resistance says, </w:t>
      </w:r>
      <w:r w:rsidRPr="00830833">
        <w:rPr>
          <w:rStyle w:val="Emphasis"/>
        </w:rPr>
        <w:t xml:space="preserve">abolitionists are </w:t>
      </w:r>
      <w:r w:rsidRPr="00FF0E52">
        <w:rPr>
          <w:rStyle w:val="Emphasis"/>
          <w:highlight w:val="green"/>
        </w:rPr>
        <w:t xml:space="preserve">concerned with lessening harm </w:t>
      </w:r>
      <w:r w:rsidRPr="00830833">
        <w:rPr>
          <w:rStyle w:val="Emphasis"/>
        </w:rPr>
        <w:t>in the world</w:t>
      </w:r>
      <w:r w:rsidRPr="00830833">
        <w:rPr>
          <w:sz w:val="16"/>
        </w:rPr>
        <w:t xml:space="preserve"> (especially</w:t>
      </w:r>
      <w:r w:rsidRPr="008E634F">
        <w:rPr>
          <w:sz w:val="16"/>
        </w:rPr>
        <w:t xml:space="preserve"> as instantiated through the political category of “crime”), insofar as “where life is precious, life is precious” (Kumanyika and Gilmore 2020). Importantly, as Alexander Lee writes, </w:t>
      </w:r>
      <w:r w:rsidRPr="001B4155">
        <w:rPr>
          <w:rStyle w:val="StyleUnderline"/>
        </w:rPr>
        <w:t xml:space="preserve">“‘abolishing prisons’ really means the </w:t>
      </w:r>
      <w:r w:rsidRPr="00FF0E52">
        <w:rPr>
          <w:rStyle w:val="StyleUnderline"/>
          <w:highlight w:val="green"/>
        </w:rPr>
        <w:t xml:space="preserve">creation of a society where systemic </w:t>
      </w:r>
      <w:r w:rsidRPr="00FF0E52">
        <w:rPr>
          <w:rStyle w:val="StyleUnderline"/>
          <w:highlight w:val="green"/>
        </w:rPr>
        <w:lastRenderedPageBreak/>
        <w:t>and historical oppression are wiped out</w:t>
      </w:r>
      <w:r w:rsidRPr="001B4155">
        <w:rPr>
          <w:rStyle w:val="StyleUnderline"/>
        </w:rPr>
        <w:t xml:space="preserve"> so that everyone’s basic needs are met”</w:t>
      </w:r>
      <w:r w:rsidRPr="008E634F">
        <w:rPr>
          <w:sz w:val="16"/>
        </w:rPr>
        <w:t xml:space="preserve"> (Lee 2008, 111). </w:t>
      </w:r>
      <w:r w:rsidRPr="001B4155">
        <w:rPr>
          <w:rStyle w:val="StyleUnderline"/>
        </w:rPr>
        <w:t xml:space="preserve">Abolition is thus a </w:t>
      </w:r>
      <w:r w:rsidRPr="00FF0E52">
        <w:rPr>
          <w:rStyle w:val="Emphasis"/>
          <w:highlight w:val="green"/>
        </w:rPr>
        <w:t>dually destructive and creative</w:t>
      </w:r>
      <w:r w:rsidRPr="001B4155">
        <w:rPr>
          <w:rStyle w:val="StyleUnderline"/>
        </w:rPr>
        <w:t xml:space="preserve"> </w:t>
      </w:r>
      <w:r w:rsidRPr="00FF0E52">
        <w:rPr>
          <w:rStyle w:val="StyleUnderline"/>
          <w:highlight w:val="green"/>
        </w:rPr>
        <w:t>struggle</w:t>
      </w:r>
      <w:r w:rsidRPr="001B4155">
        <w:rPr>
          <w:rStyle w:val="StyleUnderline"/>
        </w:rPr>
        <w:t>.</w:t>
      </w:r>
      <w:r w:rsidRPr="008E634F">
        <w:rPr>
          <w:sz w:val="16"/>
        </w:rPr>
        <w:t xml:space="preserve"> Rather than reform desire, I propose its abolition—or, in Ferreira da Silva’s terms, its decomposition, “the breaking of the code” of desire (Ferreira da Silva 2018b, 4). Correspondingly, the creative aspect of abolition regarding desire is in the composition (conceptualization and practice) of revolutionary love.</w:t>
      </w:r>
    </w:p>
    <w:p w14:paraId="675CEF1F" w14:textId="77777777" w:rsidR="00373BD1" w:rsidRPr="008E634F" w:rsidRDefault="00373BD1" w:rsidP="00373BD1">
      <w:pPr>
        <w:rPr>
          <w:sz w:val="16"/>
        </w:rPr>
      </w:pPr>
      <w:r w:rsidRPr="008E634F">
        <w:rPr>
          <w:sz w:val="16"/>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 not.</w:t>
      </w:r>
    </w:p>
    <w:p w14:paraId="734E7610" w14:textId="77777777" w:rsidR="00373BD1" w:rsidRPr="008E634F" w:rsidRDefault="00373BD1" w:rsidP="00373BD1">
      <w:pPr>
        <w:rPr>
          <w:sz w:val="16"/>
        </w:rPr>
      </w:pPr>
      <w:r w:rsidRPr="008E634F">
        <w:rPr>
          <w:sz w:val="16"/>
        </w:rPr>
        <w:t xml:space="preserve">Thus, I end this essay with a brief sketch of the kind of </w:t>
      </w:r>
      <w:r w:rsidRPr="00FF0E52">
        <w:rPr>
          <w:rStyle w:val="StyleUnderline"/>
          <w:highlight w:val="green"/>
        </w:rPr>
        <w:t>revolutionary love that would resonate with</w:t>
      </w:r>
      <w:r w:rsidRPr="008E634F">
        <w:rPr>
          <w:sz w:val="16"/>
        </w:rPr>
        <w:t xml:space="preserve"> aspects of Irigaray’s theory of love in </w:t>
      </w:r>
      <w:r w:rsidRPr="001B4155">
        <w:rPr>
          <w:rStyle w:val="StyleUnderline"/>
        </w:rPr>
        <w:t xml:space="preserve">the </w:t>
      </w:r>
      <w:r w:rsidRPr="00FF0E52">
        <w:rPr>
          <w:rStyle w:val="StyleUnderline"/>
          <w:highlight w:val="green"/>
        </w:rPr>
        <w:t>refusal of ontological separability</w:t>
      </w:r>
      <w:r w:rsidRPr="001B4155">
        <w:rPr>
          <w:rStyle w:val="StyleUnderline"/>
        </w:rPr>
        <w:t xml:space="preserve">, </w:t>
      </w:r>
      <w:r w:rsidRPr="00FF0E52">
        <w:rPr>
          <w:rStyle w:val="StyleUnderline"/>
          <w:highlight w:val="green"/>
        </w:rPr>
        <w:t>and move beyond it in</w:t>
      </w:r>
      <w:r w:rsidRPr="001B4155">
        <w:rPr>
          <w:rStyle w:val="StyleUnderline"/>
        </w:rPr>
        <w:t xml:space="preserve"> being a </w:t>
      </w:r>
      <w:r w:rsidRPr="00FF0E52">
        <w:rPr>
          <w:rStyle w:val="StyleUnderline"/>
          <w:highlight w:val="green"/>
        </w:rPr>
        <w:t>defense and celebration of</w:t>
      </w:r>
      <w:r w:rsidRPr="001B4155">
        <w:rPr>
          <w:rStyle w:val="StyleUnderline"/>
        </w:rPr>
        <w:t xml:space="preserve"> what Fred Moten calls, “</w:t>
      </w:r>
      <w:r w:rsidRPr="00FF0E52">
        <w:rPr>
          <w:rStyle w:val="StyleUnderline"/>
          <w:highlight w:val="green"/>
        </w:rPr>
        <w:t>black social life</w:t>
      </w:r>
      <w:r w:rsidRPr="001B4155">
        <w:rPr>
          <w:rStyle w:val="StyleUnderline"/>
        </w:rPr>
        <w:t>,” which “tends toward death, [which] enacts a kin</w:t>
      </w:r>
      <w:r w:rsidRPr="00830833">
        <w:rPr>
          <w:rStyle w:val="StyleUnderline"/>
        </w:rPr>
        <w:t>d</w:t>
      </w:r>
      <w:r w:rsidRPr="001B4155">
        <w:rPr>
          <w:rStyle w:val="StyleUnderline"/>
        </w:rPr>
        <w:t xml:space="preserve"> of being-toward-death, and which, because of such tendency and enactment, </w:t>
      </w:r>
      <w:r w:rsidRPr="00EA6E5F">
        <w:rPr>
          <w:rStyle w:val="StyleUnderline"/>
        </w:rPr>
        <w:t xml:space="preserve">maintains </w:t>
      </w:r>
      <w:r w:rsidRPr="00FF0E52">
        <w:rPr>
          <w:rStyle w:val="StyleUnderline"/>
          <w:highlight w:val="green"/>
        </w:rPr>
        <w:t>a terribly beautiful vitality</w:t>
      </w:r>
      <w:r w:rsidRPr="001B4155">
        <w:rPr>
          <w:rStyle w:val="StyleUnderline"/>
        </w:rPr>
        <w:t>”</w:t>
      </w:r>
      <w:r w:rsidRPr="008E634F">
        <w:rPr>
          <w:sz w:val="16"/>
        </w:rPr>
        <w:t xml:space="preserve"> (Moten 2008, 188). The </w:t>
      </w:r>
      <w:r w:rsidRPr="001B4155">
        <w:rPr>
          <w:rStyle w:val="StyleUnderline"/>
        </w:rPr>
        <w:t>defense and celebration of Black social life is abolitionist, in being an affective and political response to the world as we know it—</w:t>
      </w:r>
      <w:r w:rsidRPr="00FF0E52">
        <w:rPr>
          <w:rStyle w:val="Emphasis"/>
          <w:highlight w:val="green"/>
        </w:rPr>
        <w:t xml:space="preserve">it is a refusal of this world that is also generative of other </w:t>
      </w:r>
      <w:r w:rsidRPr="00830833">
        <w:rPr>
          <w:rStyle w:val="Emphasis"/>
        </w:rPr>
        <w:t>world</w:t>
      </w:r>
      <w:r w:rsidRPr="00FF0E52">
        <w:rPr>
          <w:rStyle w:val="Emphasis"/>
          <w:highlight w:val="green"/>
        </w:rPr>
        <w:t>s</w:t>
      </w:r>
      <w:r w:rsidRPr="001B4155">
        <w:rPr>
          <w:rStyle w:val="Emphasis"/>
        </w:rPr>
        <w:t>.</w:t>
      </w:r>
    </w:p>
    <w:p w14:paraId="2414430B" w14:textId="77777777" w:rsidR="00373BD1" w:rsidRPr="008E634F" w:rsidRDefault="00373BD1" w:rsidP="00373BD1">
      <w:pPr>
        <w:rPr>
          <w:sz w:val="16"/>
        </w:rPr>
      </w:pPr>
      <w:r w:rsidRPr="001B4155">
        <w:rPr>
          <w:rStyle w:val="StyleUnderline"/>
        </w:rPr>
        <w:t>While revolutionary love can indeed be felt</w:t>
      </w:r>
      <w:r w:rsidRPr="008E634F">
        <w:rPr>
          <w:sz w:val="16"/>
        </w:rPr>
        <w:t xml:space="preserve">, as an emotion, </w:t>
      </w:r>
      <w:r w:rsidRPr="001B4155">
        <w:rPr>
          <w:rStyle w:val="StyleUnderline"/>
        </w:rPr>
        <w:t>its driving force is necessity, insofar as it is felt and fought for under conditions of anti-Blackness, coloniality, and duress.</w:t>
      </w:r>
      <w:r w:rsidRPr="008E634F">
        <w:rPr>
          <w:sz w:val="16"/>
        </w:rPr>
        <w:t xml:space="preserve"> This is why revolutionary love involves and fuels a struggle for freedom, by any means necessary. It is not born out of desire, which can so easily be manipulated and exploited to reenact scenes of subjection, but rather is a necessity. 13 Toni Morrison describes necessity as “something that precedes love, follows love, informs love, shapes love, and to which love is subservient” (Morrison 2019, 135). “Abolition now” is no mere desire—it is a need, born of and for love. Morrison deems love as the arena in which African Americans can “effect the widest possible choice—by deciding to fall in love. Claiming another as the beloved” (319). </w:t>
      </w:r>
      <w:r w:rsidRPr="001B4155">
        <w:rPr>
          <w:rStyle w:val="StyleUnderline"/>
        </w:rPr>
        <w:t>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w:t>
      </w:r>
      <w:r w:rsidRPr="008E634F">
        <w:rPr>
          <w:sz w:val="16"/>
        </w:rPr>
        <w:t xml:space="preserve"> (Lou Hamer 2011, 136). </w:t>
      </w:r>
      <w:r w:rsidRPr="001B4155">
        <w:rPr>
          <w:rStyle w:val="StyleUnderline"/>
        </w:rPr>
        <w:t xml:space="preserve">This </w:t>
      </w:r>
      <w:r w:rsidRPr="00FF0E52">
        <w:rPr>
          <w:rStyle w:val="Emphasis"/>
          <w:highlight w:val="green"/>
        </w:rPr>
        <w:t>refusal</w:t>
      </w:r>
      <w:r w:rsidRPr="00BA2080">
        <w:rPr>
          <w:rStyle w:val="Emphasis"/>
        </w:rPr>
        <w:t xml:space="preserve"> </w:t>
      </w:r>
      <w:r w:rsidRPr="00FF0E52">
        <w:rPr>
          <w:rStyle w:val="Emphasis"/>
          <w:highlight w:val="green"/>
        </w:rPr>
        <w:t>to abandon each other</w:t>
      </w:r>
      <w:r w:rsidRPr="001B4155">
        <w:rPr>
          <w:rStyle w:val="StyleUnderline"/>
        </w:rPr>
        <w:t xml:space="preserve">, and </w:t>
      </w:r>
      <w:r w:rsidRPr="00FF0E52">
        <w:rPr>
          <w:rStyle w:val="Emphasis"/>
          <w:highlight w:val="green"/>
        </w:rPr>
        <w:t xml:space="preserve">to fight for each other’s needs is </w:t>
      </w:r>
      <w:r w:rsidRPr="00830833">
        <w:rPr>
          <w:rStyle w:val="Emphasis"/>
        </w:rPr>
        <w:t>born of</w:t>
      </w:r>
      <w:r w:rsidRPr="00BA2080">
        <w:rPr>
          <w:rStyle w:val="Emphasis"/>
        </w:rPr>
        <w:t xml:space="preserve"> a </w:t>
      </w:r>
      <w:r w:rsidRPr="00FF0E52">
        <w:rPr>
          <w:rStyle w:val="Emphasis"/>
          <w:highlight w:val="green"/>
        </w:rPr>
        <w:t xml:space="preserve">revolutionary </w:t>
      </w:r>
      <w:r w:rsidRPr="004F0597">
        <w:rPr>
          <w:rStyle w:val="StyleUnderline"/>
        </w:rPr>
        <w:t>love and is part of the affect</w:t>
      </w:r>
      <w:r w:rsidRPr="00830833">
        <w:rPr>
          <w:rStyle w:val="StyleUnderline"/>
        </w:rPr>
        <w:t xml:space="preserve">ive response that propels the promise of and need for abolition. Revolutionary love, especially for the wretched of/and the earth, </w:t>
      </w:r>
      <w:r w:rsidRPr="00830833">
        <w:rPr>
          <w:rStyle w:val="Emphasis"/>
        </w:rPr>
        <w:t xml:space="preserve">fuels </w:t>
      </w:r>
      <w:r w:rsidRPr="00FF0E52">
        <w:rPr>
          <w:rStyle w:val="Emphasis"/>
          <w:highlight w:val="green"/>
        </w:rPr>
        <w:t>struggle against death-dealing systems and structures</w:t>
      </w:r>
      <w:r w:rsidRPr="001B4155">
        <w:rPr>
          <w:rStyle w:val="StyleUnderline"/>
        </w:rPr>
        <w:t xml:space="preserve">, and it provides the motivation </w:t>
      </w:r>
      <w:r w:rsidRPr="00FF0E52">
        <w:rPr>
          <w:rStyle w:val="StyleUnderline"/>
          <w:highlight w:val="green"/>
        </w:rPr>
        <w:t>and</w:t>
      </w:r>
      <w:r w:rsidRPr="001B4155">
        <w:rPr>
          <w:rStyle w:val="StyleUnderline"/>
        </w:rPr>
        <w:t xml:space="preserve"> </w:t>
      </w:r>
      <w:r w:rsidRPr="00FF0E52">
        <w:rPr>
          <w:rStyle w:val="Emphasis"/>
          <w:highlight w:val="green"/>
        </w:rPr>
        <w:t>inspiration to create new worlds</w:t>
      </w:r>
      <w:r w:rsidRPr="001B4155">
        <w:rPr>
          <w:rStyle w:val="StyleUnderline"/>
        </w:rPr>
        <w:t xml:space="preserve"> and systems </w:t>
      </w:r>
      <w:r w:rsidRPr="00FF0E52">
        <w:rPr>
          <w:rStyle w:val="StyleUnderline"/>
          <w:highlight w:val="green"/>
        </w:rPr>
        <w:t>that</w:t>
      </w:r>
      <w:r w:rsidRPr="001B4155">
        <w:rPr>
          <w:rStyle w:val="StyleUnderline"/>
        </w:rPr>
        <w:t xml:space="preserve"> </w:t>
      </w:r>
      <w:r w:rsidRPr="00FF0E52">
        <w:rPr>
          <w:rStyle w:val="Emphasis"/>
          <w:highlight w:val="green"/>
        </w:rPr>
        <w:t>foster multiple forms of life.</w:t>
      </w:r>
    </w:p>
    <w:p w14:paraId="385CC0CF" w14:textId="77777777" w:rsidR="00373BD1" w:rsidRPr="008E634F" w:rsidRDefault="00373BD1" w:rsidP="00373BD1">
      <w:pPr>
        <w:rPr>
          <w:sz w:val="16"/>
        </w:rPr>
      </w:pPr>
      <w:r w:rsidRPr="008E634F">
        <w:rPr>
          <w:sz w:val="16"/>
        </w:rPr>
        <w:t xml:space="preserve">The “revolutionary” aspect of this love lies, in part, in its valuation of freedom by any means necessary, including and especially sacrifice. In her new book, In pursuit of revolutionary love (2022), </w:t>
      </w:r>
      <w:r w:rsidRPr="00FF0E52">
        <w:rPr>
          <w:rStyle w:val="Emphasis"/>
          <w:highlight w:val="green"/>
        </w:rPr>
        <w:t xml:space="preserve">Joy James </w:t>
      </w:r>
      <w:r w:rsidRPr="00FF0E52">
        <w:rPr>
          <w:rStyle w:val="StyleUnderline"/>
          <w:highlight w:val="green"/>
        </w:rPr>
        <w:t>argues</w:t>
      </w:r>
      <w:r w:rsidRPr="00BA2080">
        <w:rPr>
          <w:rStyle w:val="StyleUnderline"/>
        </w:rPr>
        <w:t xml:space="preserve"> that</w:t>
      </w:r>
      <w:r w:rsidRPr="001B4155">
        <w:rPr>
          <w:rStyle w:val="StyleUnderline"/>
        </w:rPr>
        <w:t xml:space="preserve"> the </w:t>
      </w:r>
      <w:r w:rsidRPr="00FF0E52">
        <w:rPr>
          <w:rStyle w:val="StyleUnderline"/>
          <w:highlight w:val="green"/>
        </w:rPr>
        <w:t>sacrifice</w:t>
      </w:r>
      <w:r w:rsidRPr="001B4155">
        <w:rPr>
          <w:rStyle w:val="StyleUnderline"/>
        </w:rPr>
        <w:t xml:space="preserve"> involved in the </w:t>
      </w:r>
      <w:r w:rsidRPr="004F0597">
        <w:rPr>
          <w:rStyle w:val="StyleUnderline"/>
        </w:rPr>
        <w:t>caretaking</w:t>
      </w:r>
      <w:r w:rsidRPr="001B4155">
        <w:rPr>
          <w:rStyle w:val="StyleUnderline"/>
        </w:rPr>
        <w:t xml:space="preserve"> and nurturing </w:t>
      </w:r>
      <w:r w:rsidRPr="00FF0E52">
        <w:rPr>
          <w:rStyle w:val="StyleUnderline"/>
          <w:highlight w:val="green"/>
        </w:rPr>
        <w:t xml:space="preserve">offered by the </w:t>
      </w:r>
      <w:r w:rsidRPr="00FF0E52">
        <w:rPr>
          <w:rStyle w:val="Emphasis"/>
          <w:highlight w:val="green"/>
        </w:rPr>
        <w:t xml:space="preserve">captive maternal functions as a glue for </w:t>
      </w:r>
      <w:r w:rsidRPr="00830833">
        <w:rPr>
          <w:rStyle w:val="Emphasis"/>
        </w:rPr>
        <w:t>the social, economic, and political</w:t>
      </w:r>
      <w:r w:rsidRPr="001B4155">
        <w:rPr>
          <w:rStyle w:val="StyleUnderline"/>
        </w:rPr>
        <w:t xml:space="preserve"> </w:t>
      </w:r>
      <w:r w:rsidRPr="00FF0E52">
        <w:rPr>
          <w:rStyle w:val="StyleUnderline"/>
          <w:highlight w:val="green"/>
        </w:rPr>
        <w:t>order</w:t>
      </w:r>
      <w:r w:rsidRPr="001B4155">
        <w:rPr>
          <w:rStyle w:val="StyleUnderline"/>
        </w:rPr>
        <w:t>s</w:t>
      </w:r>
      <w:r w:rsidRPr="008E634F">
        <w:rPr>
          <w:sz w:val="16"/>
        </w:rPr>
        <w:t xml:space="preserve">, as well as the very notion of family itself (141). As I argued in the previous section, Irigaray is wrong in her articulation of a free, feminine imaginary that rejects even the possibility of sacrifice (Irigaray 1985, 30–31). </w:t>
      </w:r>
      <w:r w:rsidRPr="008E634F">
        <w:rPr>
          <w:rStyle w:val="StyleUnderline"/>
        </w:rPr>
        <w:t>In loving and caring for each other in a world structured by necropolitical empires</w:t>
      </w:r>
      <w:r w:rsidRPr="008E634F">
        <w:rPr>
          <w:sz w:val="16"/>
        </w:rPr>
        <w:t xml:space="preserve"> (Mbembé 2003), </w:t>
      </w:r>
      <w:r w:rsidRPr="008E634F">
        <w:rPr>
          <w:rStyle w:val="StyleUnderline"/>
        </w:rPr>
        <w:t>we sacrifice bits of ourselves to keep each other alive and afloat, often thereby shifting or shrinking our own phenomenological horizons and revolutionary political will.</w:t>
      </w:r>
      <w:r w:rsidRPr="008E634F">
        <w:rPr>
          <w:sz w:val="16"/>
        </w:rPr>
        <w:t xml:space="preserve"> </w:t>
      </w:r>
      <w:r w:rsidRPr="00830833">
        <w:rPr>
          <w:rStyle w:val="StyleUnderline"/>
        </w:rPr>
        <w:t>This happens at micro and macro levels</w:t>
      </w:r>
      <w:r w:rsidRPr="008E634F">
        <w:rPr>
          <w:sz w:val="16"/>
        </w:rPr>
        <w:t>—</w:t>
      </w:r>
      <w:r w:rsidRPr="008E634F">
        <w:rPr>
          <w:rStyle w:val="StyleUnderline"/>
        </w:rPr>
        <w:t>some such sacrifices include anything from the loss of sleep and money to imprisonment and the loss of life.</w:t>
      </w:r>
      <w:r w:rsidRPr="008E634F">
        <w:rPr>
          <w:sz w:val="16"/>
        </w:rPr>
        <w:t>14 Such sacrifices are more easily made for those that one deems proximate and familiar; the revolutionary political caretaker works to extend the bounds of care and love beyond the bounds of familiarity.</w:t>
      </w:r>
    </w:p>
    <w:p w14:paraId="595D876F" w14:textId="77777777" w:rsidR="00373BD1" w:rsidRDefault="00373BD1" w:rsidP="00373BD1">
      <w:pPr>
        <w:rPr>
          <w:sz w:val="16"/>
        </w:rPr>
      </w:pPr>
      <w:r w:rsidRPr="008E634F">
        <w:rPr>
          <w:rStyle w:val="StyleUnderline"/>
        </w:rPr>
        <w:t xml:space="preserve">Thus, </w:t>
      </w:r>
      <w:r w:rsidRPr="00FF0E52">
        <w:rPr>
          <w:rStyle w:val="StyleUnderline"/>
          <w:highlight w:val="green"/>
        </w:rPr>
        <w:t xml:space="preserve">revolutionary love </w:t>
      </w:r>
      <w:r w:rsidRPr="00830833">
        <w:rPr>
          <w:rStyle w:val="StyleUnderline"/>
        </w:rPr>
        <w:t xml:space="preserve">involves </w:t>
      </w:r>
      <w:r w:rsidRPr="00FF0E52">
        <w:rPr>
          <w:rStyle w:val="StyleUnderline"/>
          <w:highlight w:val="green"/>
        </w:rPr>
        <w:t>a refusal to grasp the other as other</w:t>
      </w:r>
      <w:r w:rsidRPr="008E634F">
        <w:rPr>
          <w:rStyle w:val="StyleUnderline"/>
        </w:rPr>
        <w:t>. This refusal demonstrates a turn away from the subject/object dichotomy which subtends the logic and orders of anti-Black and colonial desire.</w:t>
      </w:r>
      <w:r w:rsidRPr="008E634F">
        <w:rPr>
          <w:sz w:val="16"/>
        </w:rPr>
        <w:t xml:space="preserve"> </w:t>
      </w:r>
      <w:r w:rsidRPr="00FF0E52">
        <w:rPr>
          <w:rStyle w:val="StyleUnderline"/>
          <w:highlight w:val="green"/>
        </w:rPr>
        <w:t>The B</w:t>
      </w:r>
      <w:r w:rsidRPr="00830833">
        <w:rPr>
          <w:rStyle w:val="StyleUnderline"/>
        </w:rPr>
        <w:t>lack</w:t>
      </w:r>
      <w:r w:rsidRPr="00FF0E52">
        <w:rPr>
          <w:rStyle w:val="StyleUnderline"/>
          <w:highlight w:val="green"/>
        </w:rPr>
        <w:t xml:space="preserve"> r</w:t>
      </w:r>
      <w:r w:rsidRPr="00830833">
        <w:rPr>
          <w:rStyle w:val="StyleUnderline"/>
        </w:rPr>
        <w:t xml:space="preserve">adical </w:t>
      </w:r>
      <w:r w:rsidRPr="00FF0E52">
        <w:rPr>
          <w:rStyle w:val="StyleUnderline"/>
          <w:highlight w:val="green"/>
        </w:rPr>
        <w:t>t</w:t>
      </w:r>
      <w:r w:rsidRPr="00830833">
        <w:rPr>
          <w:rStyle w:val="StyleUnderline"/>
        </w:rPr>
        <w:t>radition</w:t>
      </w:r>
      <w:r w:rsidRPr="00FF0E52">
        <w:rPr>
          <w:rStyle w:val="StyleUnderline"/>
          <w:highlight w:val="green"/>
        </w:rPr>
        <w:t xml:space="preserve"> is abundant with examples </w:t>
      </w:r>
      <w:r w:rsidRPr="00830833">
        <w:rPr>
          <w:rStyle w:val="StyleUnderline"/>
        </w:rPr>
        <w:t>of people displaying this kind of revolutionary love</w:t>
      </w:r>
      <w:r w:rsidRPr="008E634F">
        <w:rPr>
          <w:rStyle w:val="StyleUnderline"/>
        </w:rPr>
        <w:t>.</w:t>
      </w:r>
      <w:r w:rsidRPr="008E634F">
        <w:rPr>
          <w:sz w:val="16"/>
        </w:rPr>
        <w:t xml:space="preserve"> </w:t>
      </w:r>
      <w:r w:rsidRPr="00FF0E52">
        <w:rPr>
          <w:rStyle w:val="StyleUnderline"/>
          <w:highlight w:val="green"/>
        </w:rPr>
        <w:t>To refuse the subject/ object dichotomy</w:t>
      </w:r>
      <w:r w:rsidRPr="008E634F">
        <w:rPr>
          <w:rStyle w:val="StyleUnderline"/>
        </w:rPr>
        <w:t xml:space="preserve"> in this way </w:t>
      </w:r>
      <w:r w:rsidRPr="00FF0E52">
        <w:rPr>
          <w:rStyle w:val="StyleUnderline"/>
          <w:highlight w:val="green"/>
        </w:rPr>
        <w:t>is</w:t>
      </w:r>
      <w:r w:rsidRPr="008E634F">
        <w:rPr>
          <w:rStyle w:val="StyleUnderline"/>
        </w:rPr>
        <w:t xml:space="preserve">, following Cedric Robinson, to </w:t>
      </w:r>
      <w:r w:rsidRPr="008E634F">
        <w:rPr>
          <w:rStyle w:val="StyleUnderline"/>
        </w:rPr>
        <w:lastRenderedPageBreak/>
        <w:t xml:space="preserve">“[define] the terms of their destruction: the </w:t>
      </w:r>
      <w:r w:rsidRPr="00830833">
        <w:rPr>
          <w:rStyle w:val="Emphasis"/>
        </w:rPr>
        <w:t xml:space="preserve">continuing development of </w:t>
      </w:r>
      <w:r w:rsidRPr="00FF0E52">
        <w:rPr>
          <w:rStyle w:val="Emphasis"/>
          <w:highlight w:val="green"/>
        </w:rPr>
        <w:t>a collective consciousness</w:t>
      </w:r>
      <w:r w:rsidRPr="008E634F">
        <w:rPr>
          <w:rStyle w:val="StyleUnderline"/>
        </w:rPr>
        <w:t xml:space="preserve"> </w:t>
      </w:r>
      <w:r w:rsidRPr="00830833">
        <w:rPr>
          <w:rStyle w:val="StyleUnderline"/>
        </w:rPr>
        <w:t>informed by</w:t>
      </w:r>
      <w:r w:rsidRPr="008E634F">
        <w:rPr>
          <w:rStyle w:val="StyleUnderline"/>
        </w:rPr>
        <w:t xml:space="preserve"> the </w:t>
      </w:r>
      <w:r w:rsidRPr="00830833">
        <w:rPr>
          <w:rStyle w:val="StyleUnderline"/>
        </w:rPr>
        <w:t>historical</w:t>
      </w:r>
      <w:r w:rsidRPr="008E634F">
        <w:rPr>
          <w:rStyle w:val="StyleUnderline"/>
        </w:rPr>
        <w:t xml:space="preserve"> </w:t>
      </w:r>
      <w:r w:rsidRPr="00830833">
        <w:rPr>
          <w:rStyle w:val="StyleUnderline"/>
        </w:rPr>
        <w:t>struggles</w:t>
      </w:r>
      <w:r w:rsidRPr="008E634F">
        <w:rPr>
          <w:rStyle w:val="StyleUnderline"/>
        </w:rPr>
        <w:t xml:space="preserve"> for liberation </w:t>
      </w:r>
      <w:r w:rsidRPr="00830833">
        <w:rPr>
          <w:rStyle w:val="StyleUnderline"/>
        </w:rPr>
        <w:t xml:space="preserve">and </w:t>
      </w:r>
      <w:r w:rsidRPr="00FF0E52">
        <w:rPr>
          <w:rStyle w:val="Emphasis"/>
          <w:highlight w:val="green"/>
        </w:rPr>
        <w:t xml:space="preserve">motivated by </w:t>
      </w:r>
      <w:r w:rsidRPr="00830833">
        <w:rPr>
          <w:rStyle w:val="Emphasis"/>
        </w:rPr>
        <w:t xml:space="preserve">the </w:t>
      </w:r>
      <w:r w:rsidRPr="00FF0E52">
        <w:rPr>
          <w:rStyle w:val="Emphasis"/>
          <w:highlight w:val="green"/>
        </w:rPr>
        <w:t xml:space="preserve">shared </w:t>
      </w:r>
      <w:r w:rsidRPr="00830833">
        <w:rPr>
          <w:rStyle w:val="Emphasis"/>
        </w:rPr>
        <w:t xml:space="preserve">sense of </w:t>
      </w:r>
      <w:r w:rsidRPr="00FF0E52">
        <w:rPr>
          <w:rStyle w:val="Emphasis"/>
          <w:highlight w:val="green"/>
        </w:rPr>
        <w:t xml:space="preserve">obligation to preserve </w:t>
      </w:r>
      <w:r w:rsidRPr="00830833">
        <w:rPr>
          <w:rStyle w:val="Emphasis"/>
        </w:rPr>
        <w:t xml:space="preserve">the </w:t>
      </w:r>
      <w:r w:rsidRPr="00FF0E52">
        <w:rPr>
          <w:rStyle w:val="Emphasis"/>
          <w:highlight w:val="green"/>
        </w:rPr>
        <w:t>collective being</w:t>
      </w:r>
      <w:r w:rsidRPr="008E634F">
        <w:rPr>
          <w:rStyle w:val="StyleUnderline"/>
        </w:rPr>
        <w:t>”</w:t>
      </w:r>
      <w:r w:rsidRPr="008E634F">
        <w:rPr>
          <w:sz w:val="16"/>
        </w:rPr>
        <w:t xml:space="preserve"> (Robinson 2000, 171). </w:t>
      </w:r>
      <w:r w:rsidRPr="008E634F">
        <w:rPr>
          <w:rStyle w:val="StyleUnderline"/>
        </w:rPr>
        <w:t>Refusing the other qua other as a practice of difference without separability involves an openness to sacrificing, even when sacrifice might be unfair or difficult, as it is for the colonized, Black, queer/trans, and poor</w:t>
      </w:r>
      <w:r w:rsidRPr="008E634F">
        <w:rPr>
          <w:sz w:val="16"/>
        </w:rPr>
        <w:t xml:space="preserve"> (Ferreira da Silva 2016). It surely involves the sacrificing of one’s own desires, especially when those desires have been forcefully trained to betray peoples in struggle. </w:t>
      </w:r>
      <w:r w:rsidRPr="008E634F">
        <w:rPr>
          <w:rStyle w:val="StyleUnderline"/>
        </w:rPr>
        <w:t>Revolutionary love</w:t>
      </w:r>
      <w:r w:rsidRPr="008E634F">
        <w:rPr>
          <w:sz w:val="16"/>
        </w:rPr>
        <w:t xml:space="preserve">, in my understanding, </w:t>
      </w:r>
      <w:r w:rsidRPr="008E634F">
        <w:rPr>
          <w:rStyle w:val="StyleUnderline"/>
        </w:rPr>
        <w:t>embodies difference without separability, toward the abolition of the (colonial, anti-Black, racial capitalist, cisheteropatriarchal) world as we know it</w:t>
      </w:r>
      <w:r w:rsidRPr="008E634F">
        <w:rPr>
          <w:sz w:val="16"/>
        </w:rPr>
        <w:t>, rather than its reformation—or the reformation of objects into subjects.</w:t>
      </w:r>
    </w:p>
    <w:p w14:paraId="74219D0A" w14:textId="6243CFAE" w:rsidR="00373BD1" w:rsidRPr="003B1827" w:rsidRDefault="00373BD1" w:rsidP="00373BD1">
      <w:pPr>
        <w:pStyle w:val="Heading4"/>
      </w:pPr>
      <w:r>
        <w:t xml:space="preserve">5 – Hartman’s rejection of politics engenders </w:t>
      </w:r>
      <w:r>
        <w:rPr>
          <w:u w:val="single"/>
        </w:rPr>
        <w:t>fatal precarity</w:t>
      </w:r>
      <w:r>
        <w:t xml:space="preserve"> for Black people. </w:t>
      </w:r>
    </w:p>
    <w:p w14:paraId="4892822B" w14:textId="77777777" w:rsidR="00373BD1" w:rsidRDefault="00373BD1" w:rsidP="00373BD1">
      <w:r>
        <w:t xml:space="preserve">Cherie </w:t>
      </w:r>
      <w:r w:rsidRPr="00576BE8">
        <w:rPr>
          <w:rStyle w:val="Style13ptBold"/>
        </w:rPr>
        <w:t>Neptune 08</w:t>
      </w:r>
      <w:r>
        <w:t>, PhD, African American History at Temple University, "Loving Through Loss: Reading Saidiya Hartman's History of Black Hurt," Anthurium: A Caribbean Studies Journal, vol. 6, no. 1, Article 6</w:t>
      </w:r>
    </w:p>
    <w:p w14:paraId="57A782E6" w14:textId="5E83303C" w:rsidR="00373BD1" w:rsidRPr="00373BD1" w:rsidRDefault="00373BD1" w:rsidP="00373BD1">
      <w:pPr>
        <w:rPr>
          <w:u w:val="single"/>
        </w:rPr>
      </w:pPr>
      <w:r w:rsidRPr="00DA4986">
        <w:rPr>
          <w:sz w:val="16"/>
        </w:rPr>
        <w:t>Lose Your Mother is a work of discreet yet daring politics. With little fanfare, the author resists a long influential strain of thinking about the imagined endpoint of political struggle. Well founded in its reasoning and bold in its implications, Hartman’s recommendations about politics are too ramifying to bypass. At the base of her thinking is faithlessness in the government’s capacity to further the cause of meaningful freedom and human dignity. She is persuaded instead by what might be termed fugitive strategies. Within this framework</w:t>
      </w:r>
      <w:r w:rsidRPr="00DA4986">
        <w:rPr>
          <w:rStyle w:val="StyleUnderline"/>
          <w:sz w:val="16"/>
        </w:rPr>
        <w:t xml:space="preserve"> </w:t>
      </w:r>
      <w:r w:rsidRPr="00DA4986">
        <w:rPr>
          <w:rStyle w:val="StyleUnderline"/>
        </w:rPr>
        <w:t xml:space="preserve">effective politics consists in the pursuit of autonomy not in the campaign for control of the state; </w:t>
      </w:r>
      <w:r w:rsidRPr="00FF0E52">
        <w:rPr>
          <w:rStyle w:val="Emphasis"/>
          <w:highlight w:val="green"/>
        </w:rPr>
        <w:t>statelessness</w:t>
      </w:r>
      <w:r w:rsidRPr="00DA4986">
        <w:rPr>
          <w:rStyle w:val="StyleUnderline"/>
        </w:rPr>
        <w:t xml:space="preserve"> not citizenship is the grand prize. This precept</w:t>
      </w:r>
      <w:r w:rsidRPr="00DA4986">
        <w:rPr>
          <w:sz w:val="16"/>
        </w:rPr>
        <w:t>, in fact,</w:t>
      </w:r>
      <w:r w:rsidRPr="00DA4986">
        <w:rPr>
          <w:rStyle w:val="StyleUnderline"/>
          <w:sz w:val="16"/>
        </w:rPr>
        <w:t xml:space="preserve"> </w:t>
      </w:r>
      <w:r w:rsidRPr="00FF0E52">
        <w:rPr>
          <w:rStyle w:val="StyleUnderline"/>
          <w:highlight w:val="green"/>
        </w:rPr>
        <w:t>underpins Hartman’s</w:t>
      </w:r>
      <w:r w:rsidRPr="00DA4986">
        <w:rPr>
          <w:rStyle w:val="StyleUnderline"/>
        </w:rPr>
        <w:t xml:space="preserve"> somewhat renegade wariness toward recent </w:t>
      </w:r>
      <w:r w:rsidRPr="00FF0E52">
        <w:rPr>
          <w:rStyle w:val="StyleUnderline"/>
          <w:highlight w:val="green"/>
        </w:rPr>
        <w:t>agitation for reparations</w:t>
      </w:r>
      <w:r w:rsidRPr="00DA4986">
        <w:rPr>
          <w:rStyle w:val="StyleUnderline"/>
          <w:sz w:val="16"/>
        </w:rPr>
        <w:t xml:space="preserve"> </w:t>
      </w:r>
      <w:r w:rsidRPr="00DA4986">
        <w:rPr>
          <w:sz w:val="16"/>
        </w:rPr>
        <w:t>in the US. The act of pleading before an unsympathetic government, she worries, drains black people of their dignity. Specifically, she fears that demands for reparation might very well reprise the historic belittling of black people enacted by abolitionists during the turn of the 19th century. In her anxious assessment, pro-reparation appeals to the state stands to reproduce a scene sadly reminiscent of the famous image of a kneeled slave beseeching white for recognition as man and brother. Hartman might claim to be officially “agnostic” about the movement, but her discomfort is patent. However just the ends of reparations activism, it could, she believes, wind up dishonoring enslaved Africans, men and women who never asked for their rights but simply burned, rebelled and ran away for them</w:t>
      </w:r>
      <w:r w:rsidRPr="00DA4986">
        <w:rPr>
          <w:rStyle w:val="StyleUnderline"/>
          <w:sz w:val="16"/>
        </w:rPr>
        <w:t xml:space="preserve">. </w:t>
      </w:r>
      <w:r w:rsidRPr="00DA4986">
        <w:rPr>
          <w:rStyle w:val="StyleUnderline"/>
        </w:rPr>
        <w:t xml:space="preserve">While there are tragically just reasons to recognize the limits of government </w:t>
      </w:r>
      <w:r w:rsidRPr="00DA4986">
        <w:rPr>
          <w:sz w:val="16"/>
        </w:rPr>
        <w:t xml:space="preserve">as an instrument of emancipation, </w:t>
      </w:r>
      <w:r w:rsidRPr="00FF0E52">
        <w:rPr>
          <w:rStyle w:val="StyleUnderline"/>
          <w:highlight w:val="green"/>
        </w:rPr>
        <w:t xml:space="preserve">championing </w:t>
      </w:r>
      <w:r w:rsidRPr="00FF0E52">
        <w:rPr>
          <w:rStyle w:val="Emphasis"/>
          <w:highlight w:val="green"/>
        </w:rPr>
        <w:t>statelessness</w:t>
      </w:r>
      <w:r w:rsidRPr="00DA4986">
        <w:rPr>
          <w:rStyle w:val="StyleUnderline"/>
          <w:sz w:val="16"/>
        </w:rPr>
        <w:t xml:space="preserve"> </w:t>
      </w:r>
      <w:r w:rsidRPr="00576BE8">
        <w:rPr>
          <w:rStyle w:val="StyleUnderline"/>
        </w:rPr>
        <w:t>(as Hartman does</w:t>
      </w:r>
      <w:r w:rsidRPr="00576BE8">
        <w:rPr>
          <w:rStyle w:val="Emphasis"/>
        </w:rPr>
        <w:t xml:space="preserve">) </w:t>
      </w:r>
      <w:r w:rsidRPr="00FF0E52">
        <w:rPr>
          <w:rStyle w:val="Emphasis"/>
          <w:highlight w:val="green"/>
        </w:rPr>
        <w:t>is not without</w:t>
      </w:r>
      <w:r w:rsidRPr="00576BE8">
        <w:rPr>
          <w:rStyle w:val="Emphasis"/>
        </w:rPr>
        <w:t xml:space="preserve"> great </w:t>
      </w:r>
      <w:r w:rsidRPr="00FF0E52">
        <w:rPr>
          <w:rStyle w:val="Emphasis"/>
          <w:highlight w:val="green"/>
        </w:rPr>
        <w:t>peril</w:t>
      </w:r>
      <w:r w:rsidRPr="00DA4986">
        <w:rPr>
          <w:rStyle w:val="StyleUnderline"/>
        </w:rPr>
        <w:t>. Nation-states, as blacks all over can attest</w:t>
      </w:r>
      <w:r w:rsidRPr="00DA4986">
        <w:rPr>
          <w:rStyle w:val="StyleUnderline"/>
          <w:sz w:val="16"/>
        </w:rPr>
        <w:t xml:space="preserve">, </w:t>
      </w:r>
      <w:r w:rsidRPr="00DA4986">
        <w:rPr>
          <w:sz w:val="16"/>
        </w:rPr>
        <w:t>continue to be shamefully unscrupulous guarantors of rights and privileges. Still</w:t>
      </w:r>
      <w:r w:rsidRPr="00DA4986">
        <w:rPr>
          <w:rStyle w:val="StyleUnderline"/>
          <w:sz w:val="16"/>
        </w:rPr>
        <w:t xml:space="preserve">, </w:t>
      </w:r>
      <w:r w:rsidRPr="00FF0E52">
        <w:rPr>
          <w:rStyle w:val="Emphasis"/>
          <w:highlight w:val="green"/>
        </w:rPr>
        <w:t>to exist outside</w:t>
      </w:r>
      <w:r w:rsidRPr="00576BE8">
        <w:rPr>
          <w:rStyle w:val="Emphasis"/>
        </w:rPr>
        <w:t xml:space="preserve"> of that </w:t>
      </w:r>
      <w:r w:rsidRPr="00FF0E52">
        <w:rPr>
          <w:rStyle w:val="Emphasis"/>
          <w:highlight w:val="green"/>
        </w:rPr>
        <w:t>global system can be</w:t>
      </w:r>
      <w:r w:rsidRPr="00576BE8">
        <w:rPr>
          <w:rStyle w:val="Emphasis"/>
        </w:rPr>
        <w:t xml:space="preserve"> </w:t>
      </w:r>
      <w:r w:rsidRPr="00FF0E52">
        <w:rPr>
          <w:rStyle w:val="Emphasis"/>
          <w:highlight w:val="green"/>
        </w:rPr>
        <w:t>fatally precarious</w:t>
      </w:r>
      <w:r w:rsidRPr="00FF0E52">
        <w:rPr>
          <w:rStyle w:val="StyleUnderline"/>
          <w:sz w:val="16"/>
          <w:highlight w:val="green"/>
        </w:rPr>
        <w:t xml:space="preserve">. </w:t>
      </w:r>
      <w:r w:rsidRPr="00FF0E52">
        <w:rPr>
          <w:rStyle w:val="StyleUnderline"/>
          <w:highlight w:val="green"/>
        </w:rPr>
        <w:t>To be stateless</w:t>
      </w:r>
      <w:r w:rsidRPr="00DA4986">
        <w:rPr>
          <w:rStyle w:val="StyleUnderline"/>
          <w:sz w:val="16"/>
        </w:rPr>
        <w:t xml:space="preserve"> </w:t>
      </w:r>
      <w:r w:rsidRPr="00DA4986">
        <w:rPr>
          <w:sz w:val="16"/>
        </w:rPr>
        <w:t>at present</w:t>
      </w:r>
      <w:r w:rsidRPr="00DA4986">
        <w:rPr>
          <w:rStyle w:val="StyleUnderline"/>
          <w:sz w:val="16"/>
        </w:rPr>
        <w:t xml:space="preserve"> </w:t>
      </w:r>
      <w:r w:rsidRPr="00FF0E52">
        <w:rPr>
          <w:rStyle w:val="StyleUnderline"/>
          <w:highlight w:val="green"/>
        </w:rPr>
        <w:t>is to be naked before</w:t>
      </w:r>
      <w:r w:rsidRPr="00DA4986">
        <w:rPr>
          <w:rStyle w:val="StyleUnderline"/>
        </w:rPr>
        <w:t xml:space="preserve"> </w:t>
      </w:r>
      <w:r w:rsidRPr="00FF0E52">
        <w:rPr>
          <w:rStyle w:val="Emphasis"/>
          <w:highlight w:val="green"/>
        </w:rPr>
        <w:t>government agencies</w:t>
      </w:r>
      <w:r w:rsidRPr="00DA4986">
        <w:rPr>
          <w:rStyle w:val="StyleUnderline"/>
        </w:rPr>
        <w:t xml:space="preserve"> possessed of a cold faith in documents and to be defenseless </w:t>
      </w:r>
      <w:r w:rsidRPr="00FF0E52">
        <w:rPr>
          <w:rStyle w:val="StyleUnderline"/>
          <w:highlight w:val="green"/>
        </w:rPr>
        <w:t xml:space="preserve">before armies </w:t>
      </w:r>
      <w:r w:rsidRPr="00FF0E52">
        <w:rPr>
          <w:rStyle w:val="Emphasis"/>
          <w:highlight w:val="green"/>
        </w:rPr>
        <w:t>empowered</w:t>
      </w:r>
      <w:r w:rsidRPr="00576BE8">
        <w:rPr>
          <w:rStyle w:val="Emphasis"/>
        </w:rPr>
        <w:t xml:space="preserve"> </w:t>
      </w:r>
      <w:r w:rsidRPr="00FF0E52">
        <w:rPr>
          <w:rStyle w:val="Emphasis"/>
          <w:highlight w:val="green"/>
        </w:rPr>
        <w:t>to</w:t>
      </w:r>
      <w:r w:rsidRPr="00576BE8">
        <w:rPr>
          <w:rStyle w:val="Emphasis"/>
        </w:rPr>
        <w:t xml:space="preserve"> detain and </w:t>
      </w:r>
      <w:r w:rsidRPr="00FF0E52">
        <w:rPr>
          <w:rStyle w:val="Emphasis"/>
          <w:highlight w:val="green"/>
        </w:rPr>
        <w:t>torture</w:t>
      </w:r>
      <w:r w:rsidRPr="00576BE8">
        <w:rPr>
          <w:rStyle w:val="Emphasis"/>
        </w:rPr>
        <w:t xml:space="preserve"> with immunity</w:t>
      </w:r>
      <w:r w:rsidRPr="00DA4986">
        <w:rPr>
          <w:rStyle w:val="Emphasis"/>
        </w:rPr>
        <w:t>.</w:t>
      </w:r>
      <w:r w:rsidRPr="00DA4986">
        <w:rPr>
          <w:rStyle w:val="StyleUnderline"/>
        </w:rPr>
        <w:t xml:space="preserve"> </w:t>
      </w:r>
      <w:r w:rsidRPr="00576BE8">
        <w:rPr>
          <w:rStyle w:val="StyleUnderline"/>
        </w:rPr>
        <w:t>Perhaps, Hartman meant to be metaphoric</w:t>
      </w:r>
      <w:r w:rsidRPr="00DA4986">
        <w:rPr>
          <w:rStyle w:val="StyleUnderline"/>
          <w:sz w:val="16"/>
        </w:rPr>
        <w:t xml:space="preserve"> </w:t>
      </w:r>
      <w:r w:rsidRPr="00DA4986">
        <w:rPr>
          <w:sz w:val="16"/>
        </w:rPr>
        <w:t>in employing the term “stateless,” for, although she includes herself in that category,</w:t>
      </w:r>
      <w:r w:rsidRPr="00DA4986">
        <w:rPr>
          <w:rStyle w:val="StyleUnderline"/>
          <w:sz w:val="16"/>
        </w:rPr>
        <w:t xml:space="preserve"> </w:t>
      </w:r>
      <w:r w:rsidRPr="00DA4986">
        <w:rPr>
          <w:rStyle w:val="StyleUnderline"/>
        </w:rPr>
        <w:t>the ironic truth is that the genuinely stateless tend to find them selves stuck</w:t>
      </w:r>
      <w:r w:rsidRPr="00DA4986">
        <w:rPr>
          <w:rStyle w:val="StyleUnderline"/>
          <w:sz w:val="16"/>
        </w:rPr>
        <w:t xml:space="preserve">. </w:t>
      </w:r>
      <w:r w:rsidRPr="00FF0E52">
        <w:rPr>
          <w:rStyle w:val="Emphasis"/>
          <w:highlight w:val="green"/>
        </w:rPr>
        <w:t>For non-citizens, the mobility Hartman</w:t>
      </w:r>
      <w:r w:rsidRPr="00576BE8">
        <w:rPr>
          <w:rStyle w:val="Emphasis"/>
        </w:rPr>
        <w:t xml:space="preserve"> </w:t>
      </w:r>
      <w:r w:rsidRPr="00FF0E52">
        <w:rPr>
          <w:rStyle w:val="Emphasis"/>
          <w:highlight w:val="green"/>
        </w:rPr>
        <w:t>boasts is nearly impossible or</w:t>
      </w:r>
      <w:r w:rsidRPr="00576BE8">
        <w:rPr>
          <w:rStyle w:val="Emphasis"/>
        </w:rPr>
        <w:t xml:space="preserve"> dearly </w:t>
      </w:r>
      <w:r w:rsidRPr="00FF0E52">
        <w:rPr>
          <w:rStyle w:val="Emphasis"/>
          <w:highlight w:val="green"/>
        </w:rPr>
        <w:t>dangerous</w:t>
      </w:r>
      <w:r w:rsidRPr="00DA4986">
        <w:rPr>
          <w:rStyle w:val="Emphasis"/>
        </w:rPr>
        <w:t xml:space="preserve">. </w:t>
      </w:r>
      <w:r w:rsidRPr="00DA4986">
        <w:rPr>
          <w:rStyle w:val="StyleUnderline"/>
        </w:rPr>
        <w:t>However weary of America</w:t>
      </w:r>
      <w:r w:rsidRPr="00DA4986">
        <w:rPr>
          <w:rStyle w:val="StyleUnderline"/>
          <w:sz w:val="16"/>
        </w:rPr>
        <w:t xml:space="preserve">, </w:t>
      </w:r>
      <w:r w:rsidRPr="00DA4986">
        <w:rPr>
          <w:sz w:val="16"/>
        </w:rPr>
        <w:t>the author of Lose Your Mother</w:t>
      </w:r>
      <w:r w:rsidRPr="00DA4986">
        <w:rPr>
          <w:rStyle w:val="StyleUnderline"/>
          <w:sz w:val="16"/>
        </w:rPr>
        <w:t xml:space="preserve">, </w:t>
      </w:r>
      <w:r w:rsidRPr="00DA4986">
        <w:rPr>
          <w:rStyle w:val="StyleUnderline"/>
        </w:rPr>
        <w:t>as a US citizen, could apply for a passport and with relative ease secure entry into scores of countries around the world. For the vast majority of the world, such trips belong to the realm of the wishful imagination.</w:t>
      </w:r>
      <w:r w:rsidRPr="00DA4986">
        <w:rPr>
          <w:rStyle w:val="StyleUnderline"/>
          <w:sz w:val="16"/>
        </w:rPr>
        <w:t xml:space="preserve"> </w:t>
      </w:r>
      <w:r w:rsidRPr="00DA4986">
        <w:rPr>
          <w:rStyle w:val="StyleUnderline"/>
        </w:rPr>
        <w:t xml:space="preserve">The very </w:t>
      </w:r>
      <w:r w:rsidRPr="00FF0E52">
        <w:rPr>
          <w:rStyle w:val="StyleUnderline"/>
          <w:highlight w:val="green"/>
        </w:rPr>
        <w:t>movement</w:t>
      </w:r>
      <w:r w:rsidRPr="00DA4986">
        <w:rPr>
          <w:sz w:val="16"/>
        </w:rPr>
        <w:t xml:space="preserve"> endorsed in Lose Your Mother, in other words</w:t>
      </w:r>
      <w:r w:rsidRPr="00DA4986">
        <w:rPr>
          <w:rStyle w:val="StyleUnderline"/>
          <w:sz w:val="16"/>
        </w:rPr>
        <w:t xml:space="preserve">, </w:t>
      </w:r>
      <w:r w:rsidRPr="00FF0E52">
        <w:rPr>
          <w:rStyle w:val="Emphasis"/>
          <w:highlight w:val="green"/>
        </w:rPr>
        <w:t>rests upon</w:t>
      </w:r>
      <w:r w:rsidRPr="00DA4986">
        <w:rPr>
          <w:rStyle w:val="Emphasis"/>
        </w:rPr>
        <w:t xml:space="preserve"> </w:t>
      </w:r>
      <w:r w:rsidRPr="00576BE8">
        <w:rPr>
          <w:rStyle w:val="Emphasis"/>
        </w:rPr>
        <w:t xml:space="preserve">the </w:t>
      </w:r>
      <w:r w:rsidRPr="00FF0E52">
        <w:rPr>
          <w:rStyle w:val="Emphasis"/>
          <w:highlight w:val="green"/>
        </w:rPr>
        <w:t>author’s access to the sanctions of a powerful state</w:t>
      </w:r>
      <w:r w:rsidRPr="00DA4986">
        <w:rPr>
          <w:rStyle w:val="StyleUnderline"/>
          <w:sz w:val="16"/>
        </w:rPr>
        <w:t xml:space="preserve">.4 </w:t>
      </w:r>
      <w:r w:rsidRPr="00DA4986">
        <w:rPr>
          <w:rStyle w:val="StyleUnderline"/>
        </w:rPr>
        <w:t xml:space="preserve">Might </w:t>
      </w:r>
      <w:r w:rsidRPr="00FF0E52">
        <w:rPr>
          <w:rStyle w:val="StyleUnderline"/>
          <w:highlight w:val="green"/>
        </w:rPr>
        <w:t>Hartman</w:t>
      </w:r>
      <w:r w:rsidRPr="00DA4986">
        <w:rPr>
          <w:sz w:val="16"/>
        </w:rPr>
        <w:t xml:space="preserve"> in the end</w:t>
      </w:r>
      <w:r w:rsidRPr="00DA4986">
        <w:rPr>
          <w:rStyle w:val="StyleUnderline"/>
          <w:sz w:val="16"/>
        </w:rPr>
        <w:t xml:space="preserve"> </w:t>
      </w:r>
      <w:r w:rsidRPr="00DA4986">
        <w:rPr>
          <w:rStyle w:val="StyleUnderline"/>
        </w:rPr>
        <w:t xml:space="preserve">be </w:t>
      </w:r>
      <w:r w:rsidRPr="00FF0E52">
        <w:rPr>
          <w:rStyle w:val="StyleUnderline"/>
          <w:highlight w:val="green"/>
        </w:rPr>
        <w:t>too quick to dismiss</w:t>
      </w:r>
      <w:r w:rsidRPr="00DA4986">
        <w:rPr>
          <w:rStyle w:val="StyleUnderline"/>
        </w:rPr>
        <w:t xml:space="preserve"> the state</w:t>
      </w:r>
      <w:r w:rsidRPr="00DA4986">
        <w:rPr>
          <w:rStyle w:val="StyleUnderline"/>
          <w:sz w:val="16"/>
        </w:rPr>
        <w:t xml:space="preserve"> </w:t>
      </w:r>
      <w:r w:rsidRPr="00FF0E52">
        <w:rPr>
          <w:rStyle w:val="Emphasis"/>
          <w:highlight w:val="green"/>
        </w:rPr>
        <w:t>as a fruitful arena of freedom-centered politics</w:t>
      </w:r>
      <w:r w:rsidRPr="00DA4986">
        <w:rPr>
          <w:rStyle w:val="Emphasis"/>
        </w:rPr>
        <w:t>?</w:t>
      </w:r>
      <w:r w:rsidRPr="00DA4986">
        <w:rPr>
          <w:rStyle w:val="StyleUnderline"/>
          <w:sz w:val="16"/>
        </w:rPr>
        <w:t xml:space="preserve"> And </w:t>
      </w:r>
      <w:r w:rsidRPr="00FF0E52">
        <w:rPr>
          <w:rStyle w:val="StyleUnderline"/>
          <w:highlight w:val="green"/>
        </w:rPr>
        <w:t xml:space="preserve">might that be because </w:t>
      </w:r>
      <w:r w:rsidRPr="00FF0E52">
        <w:rPr>
          <w:rStyle w:val="Emphasis"/>
          <w:highlight w:val="green"/>
        </w:rPr>
        <w:t>her own biography</w:t>
      </w:r>
      <w:r w:rsidRPr="00FF0E52">
        <w:rPr>
          <w:rStyle w:val="StyleUnderline"/>
          <w:highlight w:val="green"/>
        </w:rPr>
        <w:t xml:space="preserve"> allows her to take</w:t>
      </w:r>
      <w:r w:rsidRPr="00DA4986">
        <w:rPr>
          <w:rStyle w:val="StyleUnderline"/>
        </w:rPr>
        <w:t xml:space="preserve"> its protective and </w:t>
      </w:r>
      <w:r w:rsidRPr="00FF0E52">
        <w:rPr>
          <w:rStyle w:val="StyleUnderline"/>
          <w:highlight w:val="green"/>
        </w:rPr>
        <w:t>enabling aspects for granted</w:t>
      </w:r>
      <w:r w:rsidRPr="00DA4986">
        <w:rPr>
          <w:rStyle w:val="StyleUnderline"/>
        </w:rPr>
        <w:t>? The author’s doubts about the cost of citizenship are not unthinking</w:t>
      </w:r>
      <w:r w:rsidRPr="00DA4986">
        <w:rPr>
          <w:rStyle w:val="StyleUnderline"/>
          <w:sz w:val="16"/>
        </w:rPr>
        <w:t xml:space="preserve">; in fact, </w:t>
      </w:r>
      <w:r w:rsidRPr="00DA4986">
        <w:rPr>
          <w:rStyle w:val="StyleUnderline"/>
        </w:rPr>
        <w:t xml:space="preserve">they are deeply considered and are of a part with a mood putatively endemic to a </w:t>
      </w:r>
      <w:r w:rsidRPr="00FF0E52">
        <w:rPr>
          <w:rStyle w:val="Emphasis"/>
          <w:highlight w:val="green"/>
        </w:rPr>
        <w:t>generation</w:t>
      </w:r>
      <w:r w:rsidRPr="00DA4986">
        <w:rPr>
          <w:rStyle w:val="Emphasis"/>
        </w:rPr>
        <w:t>.</w:t>
      </w:r>
      <w:r w:rsidRPr="00DA4986">
        <w:rPr>
          <w:rStyle w:val="StyleUnderline"/>
          <w:sz w:val="16"/>
        </w:rPr>
        <w:t xml:space="preserve"> </w:t>
      </w:r>
      <w:r w:rsidRPr="00DA4986">
        <w:rPr>
          <w:rStyle w:val="StyleUnderline"/>
        </w:rPr>
        <w:t>This cohort</w:t>
      </w:r>
      <w:r w:rsidRPr="00DA4986">
        <w:rPr>
          <w:rStyle w:val="StyleUnderline"/>
          <w:sz w:val="16"/>
        </w:rPr>
        <w:t xml:space="preserve">, </w:t>
      </w:r>
      <w:r w:rsidRPr="00DA4986">
        <w:rPr>
          <w:sz w:val="16"/>
        </w:rPr>
        <w:t>goes the conventional wisdom,</w:t>
      </w:r>
      <w:r w:rsidRPr="00DA4986">
        <w:rPr>
          <w:rStyle w:val="StyleUnderline"/>
          <w:sz w:val="16"/>
        </w:rPr>
        <w:t xml:space="preserve"> </w:t>
      </w:r>
      <w:r w:rsidRPr="00FF0E52">
        <w:rPr>
          <w:rStyle w:val="Emphasis"/>
          <w:highlight w:val="green"/>
        </w:rPr>
        <w:t>has been paralyzed by pessimism</w:t>
      </w:r>
      <w:r w:rsidRPr="00DA4986">
        <w:rPr>
          <w:rStyle w:val="Emphasis"/>
        </w:rPr>
        <w:t xml:space="preserve"> </w:t>
      </w:r>
      <w:r w:rsidRPr="00DA4986">
        <w:rPr>
          <w:rStyle w:val="StyleUnderline"/>
        </w:rPr>
        <w:t>with regard to the potential for collectively transforming society</w:t>
      </w:r>
      <w:r w:rsidRPr="00DA4986">
        <w:rPr>
          <w:rStyle w:val="StyleUnderline"/>
          <w:sz w:val="16"/>
        </w:rPr>
        <w:t xml:space="preserve">. </w:t>
      </w:r>
      <w:r w:rsidRPr="00DA4986">
        <w:rPr>
          <w:rStyle w:val="StyleUnderline"/>
        </w:rPr>
        <w:t>Having come of age too late for the idealism of civil rights</w:t>
      </w:r>
      <w:r w:rsidRPr="00DA4986">
        <w:rPr>
          <w:rStyle w:val="StyleUnderline"/>
          <w:sz w:val="16"/>
        </w:rPr>
        <w:t xml:space="preserve"> </w:t>
      </w:r>
      <w:r w:rsidRPr="00DA4986">
        <w:rPr>
          <w:sz w:val="16"/>
        </w:rPr>
        <w:t>and decolonization movements</w:t>
      </w:r>
      <w:r w:rsidRPr="00DA4986">
        <w:rPr>
          <w:rStyle w:val="StyleUnderline"/>
          <w:sz w:val="16"/>
        </w:rPr>
        <w:t xml:space="preserve"> </w:t>
      </w:r>
      <w:r w:rsidRPr="00DA4986">
        <w:rPr>
          <w:rStyle w:val="StyleUnderline"/>
        </w:rPr>
        <w:t>and having witnessed their reversals</w:t>
      </w:r>
      <w:r w:rsidRPr="00DA4986">
        <w:rPr>
          <w:sz w:val="16"/>
        </w:rPr>
        <w:t>, corruptions and demises,</w:t>
      </w:r>
      <w:r w:rsidRPr="00DA4986">
        <w:rPr>
          <w:rStyle w:val="StyleUnderline"/>
          <w:sz w:val="16"/>
        </w:rPr>
        <w:t xml:space="preserve"> </w:t>
      </w:r>
      <w:r w:rsidRPr="00FF0E52">
        <w:rPr>
          <w:rStyle w:val="Emphasis"/>
          <w:highlight w:val="green"/>
        </w:rPr>
        <w:t>they sit resigned</w:t>
      </w:r>
      <w:r w:rsidRPr="00DA4986">
        <w:rPr>
          <w:rStyle w:val="Emphasis"/>
        </w:rPr>
        <w:t xml:space="preserve">, like </w:t>
      </w:r>
      <w:r w:rsidRPr="00576BE8">
        <w:rPr>
          <w:rStyle w:val="Emphasis"/>
        </w:rPr>
        <w:t>belated guests to the party that promise to make the world anew</w:t>
      </w:r>
      <w:r w:rsidRPr="00DA4986">
        <w:rPr>
          <w:rStyle w:val="StyleUnderline"/>
          <w:sz w:val="16"/>
        </w:rPr>
        <w:t xml:space="preserve">.5 </w:t>
      </w:r>
      <w:r w:rsidRPr="00576BE8">
        <w:rPr>
          <w:rStyle w:val="Emphasis"/>
        </w:rPr>
        <w:t xml:space="preserve">This </w:t>
      </w:r>
      <w:r w:rsidRPr="00FF0E52">
        <w:rPr>
          <w:rStyle w:val="Emphasis"/>
          <w:highlight w:val="green"/>
        </w:rPr>
        <w:t>generational paradigm should not go unquestioned</w:t>
      </w:r>
      <w:r w:rsidRPr="00DA4986">
        <w:rPr>
          <w:rStyle w:val="StyleUnderline"/>
          <w:sz w:val="16"/>
        </w:rPr>
        <w:t xml:space="preserve">. </w:t>
      </w:r>
      <w:r w:rsidRPr="00576BE8">
        <w:rPr>
          <w:rStyle w:val="Emphasis"/>
        </w:rPr>
        <w:t xml:space="preserve">Its </w:t>
      </w:r>
      <w:r w:rsidRPr="00FF0E52">
        <w:rPr>
          <w:rStyle w:val="Emphasis"/>
          <w:highlight w:val="green"/>
        </w:rPr>
        <w:t xml:space="preserve">acceptance facilitates a fudging </w:t>
      </w:r>
      <w:r w:rsidRPr="00FF0E52">
        <w:rPr>
          <w:rStyle w:val="Emphasis"/>
          <w:highlight w:val="green"/>
        </w:rPr>
        <w:lastRenderedPageBreak/>
        <w:t>that allows individual thinkers to avoid dealing with</w:t>
      </w:r>
      <w:r w:rsidRPr="00DA4986">
        <w:rPr>
          <w:rStyle w:val="Emphasis"/>
        </w:rPr>
        <w:t xml:space="preserve"> </w:t>
      </w:r>
      <w:r w:rsidRPr="00576BE8">
        <w:rPr>
          <w:rStyle w:val="Emphasis"/>
        </w:rPr>
        <w:t xml:space="preserve">the ambiguities and </w:t>
      </w:r>
      <w:r w:rsidRPr="00FF0E52">
        <w:rPr>
          <w:rStyle w:val="Emphasis"/>
          <w:highlight w:val="green"/>
        </w:rPr>
        <w:t>nuances of the political present</w:t>
      </w:r>
      <w:r w:rsidRPr="00576BE8">
        <w:rPr>
          <w:rStyle w:val="Emphasis"/>
        </w:rPr>
        <w:t xml:space="preserve"> and making tough contingent choices about appropriate courses of action.</w:t>
      </w:r>
      <w:r w:rsidRPr="00DA4986">
        <w:rPr>
          <w:rStyle w:val="StyleUnderline"/>
          <w:sz w:val="16"/>
        </w:rPr>
        <w:t xml:space="preserve"> </w:t>
      </w:r>
      <w:r w:rsidRPr="00DA4986">
        <w:rPr>
          <w:rStyle w:val="StyleUnderline"/>
        </w:rPr>
        <w:t>Lose Your Mother</w:t>
      </w:r>
      <w:r w:rsidRPr="00DA4986">
        <w:rPr>
          <w:sz w:val="16"/>
        </w:rPr>
        <w:t xml:space="preserve">, insofar as it is framed as an offspring of a postcolonial melancholia or post civil rights despair, </w:t>
      </w:r>
      <w:r w:rsidRPr="00DA4986">
        <w:rPr>
          <w:rStyle w:val="StyleUnderline"/>
        </w:rPr>
        <w:t xml:space="preserve">resurrects my wariness about this brand of soft </w:t>
      </w:r>
      <w:r w:rsidRPr="00576BE8">
        <w:rPr>
          <w:rStyle w:val="Emphasis"/>
        </w:rPr>
        <w:t>demographic determinism.</w:t>
      </w:r>
      <w:r w:rsidRPr="00DA4986">
        <w:rPr>
          <w:sz w:val="16"/>
        </w:rPr>
        <w:t xml:space="preserve"> (6-7)</w:t>
      </w:r>
    </w:p>
    <w:sectPr w:rsidR="00373BD1" w:rsidRPr="00373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09E2" w14:textId="77777777" w:rsidR="00721AF6" w:rsidRDefault="00721AF6" w:rsidP="00066D2C">
      <w:pPr>
        <w:spacing w:after="0" w:line="240" w:lineRule="auto"/>
      </w:pPr>
      <w:r>
        <w:separator/>
      </w:r>
    </w:p>
  </w:endnote>
  <w:endnote w:type="continuationSeparator" w:id="0">
    <w:p w14:paraId="1F3C1EEB" w14:textId="77777777" w:rsidR="00721AF6" w:rsidRDefault="00721A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1067" w14:textId="77777777" w:rsidR="00721AF6" w:rsidRDefault="00721AF6" w:rsidP="00066D2C">
      <w:pPr>
        <w:spacing w:after="0" w:line="240" w:lineRule="auto"/>
      </w:pPr>
      <w:r>
        <w:separator/>
      </w:r>
    </w:p>
  </w:footnote>
  <w:footnote w:type="continuationSeparator" w:id="0">
    <w:p w14:paraId="5F68110F" w14:textId="77777777" w:rsidR="00721AF6" w:rsidRDefault="00721A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CB3526"/>
    <w:multiLevelType w:val="hybridMultilevel"/>
    <w:tmpl w:val="EA92A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B742B9"/>
    <w:multiLevelType w:val="hybridMultilevel"/>
    <w:tmpl w:val="915AA40C"/>
    <w:lvl w:ilvl="0" w:tplc="A294707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4"/>
  </w:num>
  <w:num w:numId="45" w16cid:durableId="384380342">
    <w:abstractNumId w:val="42"/>
  </w:num>
  <w:num w:numId="46" w16cid:durableId="623194516">
    <w:abstractNumId w:val="22"/>
  </w:num>
  <w:num w:numId="47" w16cid:durableId="1110660144">
    <w:abstractNumId w:val="13"/>
  </w:num>
  <w:num w:numId="48" w16cid:durableId="303202244">
    <w:abstractNumId w:val="41"/>
  </w:num>
  <w:num w:numId="49" w16cid:durableId="1654872188">
    <w:abstractNumId w:val="34"/>
  </w:num>
  <w:num w:numId="50" w16cid:durableId="1133056768">
    <w:abstractNumId w:val="20"/>
  </w:num>
  <w:num w:numId="51" w16cid:durableId="1186212455">
    <w:abstractNumId w:val="19"/>
  </w:num>
  <w:num w:numId="52" w16cid:durableId="1882788536">
    <w:abstractNumId w:val="40"/>
  </w:num>
  <w:num w:numId="53" w16cid:durableId="1172723556">
    <w:abstractNumId w:val="33"/>
  </w:num>
  <w:num w:numId="54" w16cid:durableId="1707366295">
    <w:abstractNumId w:val="32"/>
  </w:num>
  <w:num w:numId="55" w16cid:durableId="372196480">
    <w:abstractNumId w:val="39"/>
  </w:num>
  <w:num w:numId="56" w16cid:durableId="607661620">
    <w:abstractNumId w:val="46"/>
  </w:num>
  <w:num w:numId="57" w16cid:durableId="492138247">
    <w:abstractNumId w:val="24"/>
  </w:num>
  <w:num w:numId="58" w16cid:durableId="87505059">
    <w:abstractNumId w:val="28"/>
  </w:num>
  <w:num w:numId="59" w16cid:durableId="138034058">
    <w:abstractNumId w:val="26"/>
  </w:num>
  <w:num w:numId="60" w16cid:durableId="934679023">
    <w:abstractNumId w:val="23"/>
  </w:num>
  <w:num w:numId="61" w16cid:durableId="262033439">
    <w:abstractNumId w:val="47"/>
  </w:num>
  <w:num w:numId="62" w16cid:durableId="1688215661">
    <w:abstractNumId w:val="44"/>
  </w:num>
  <w:num w:numId="63" w16cid:durableId="1853645543">
    <w:abstractNumId w:val="11"/>
  </w:num>
  <w:num w:numId="64" w16cid:durableId="218366481">
    <w:abstractNumId w:val="43"/>
  </w:num>
  <w:num w:numId="65" w16cid:durableId="404768631">
    <w:abstractNumId w:val="45"/>
  </w:num>
  <w:num w:numId="66" w16cid:durableId="1500584223">
    <w:abstractNumId w:val="37"/>
  </w:num>
  <w:num w:numId="67" w16cid:durableId="1952976532">
    <w:abstractNumId w:val="27"/>
  </w:num>
  <w:num w:numId="68" w16cid:durableId="1774128851">
    <w:abstractNumId w:val="38"/>
  </w:num>
  <w:num w:numId="69" w16cid:durableId="184829540">
    <w:abstractNumId w:val="29"/>
  </w:num>
  <w:num w:numId="70" w16cid:durableId="1519543746">
    <w:abstractNumId w:val="48"/>
  </w:num>
  <w:num w:numId="71" w16cid:durableId="757752880">
    <w:abstractNumId w:val="10"/>
  </w:num>
  <w:num w:numId="72" w16cid:durableId="1096361842">
    <w:abstractNumId w:val="36"/>
  </w:num>
  <w:num w:numId="73" w16cid:durableId="1682202111">
    <w:abstractNumId w:val="12"/>
  </w:num>
  <w:num w:numId="74" w16cid:durableId="2016568326">
    <w:abstractNumId w:val="31"/>
  </w:num>
  <w:num w:numId="75" w16cid:durableId="322511628">
    <w:abstractNumId w:val="49"/>
  </w:num>
  <w:num w:numId="76" w16cid:durableId="923534867">
    <w:abstractNumId w:val="25"/>
  </w:num>
  <w:num w:numId="77" w16cid:durableId="61291901">
    <w:abstractNumId w:val="16"/>
  </w:num>
  <w:num w:numId="78" w16cid:durableId="1665549771">
    <w:abstractNumId w:val="21"/>
  </w:num>
  <w:num w:numId="79" w16cid:durableId="2058047612">
    <w:abstractNumId w:val="17"/>
  </w:num>
  <w:num w:numId="80" w16cid:durableId="3390877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5"/>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20947376"/>
    <w:docVar w:name="VerbatimVersion" w:val="6.0.0"/>
    <w:docVar w:name="WordVersion" w:val="16.0"/>
  </w:docVars>
  <w:rsids>
    <w:rsidRoot w:val="00225D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39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0B"/>
    <w:rsid w:val="002005AF"/>
    <w:rsid w:val="00200C1A"/>
    <w:rsid w:val="00203D94"/>
    <w:rsid w:val="002042FE"/>
    <w:rsid w:val="002052E3"/>
    <w:rsid w:val="00210DC2"/>
    <w:rsid w:val="002110D6"/>
    <w:rsid w:val="002152F9"/>
    <w:rsid w:val="0021530A"/>
    <w:rsid w:val="002212A9"/>
    <w:rsid w:val="002234FB"/>
    <w:rsid w:val="00225437"/>
    <w:rsid w:val="00225D75"/>
    <w:rsid w:val="002263A1"/>
    <w:rsid w:val="00232746"/>
    <w:rsid w:val="00236707"/>
    <w:rsid w:val="00241116"/>
    <w:rsid w:val="0024328E"/>
    <w:rsid w:val="002508CB"/>
    <w:rsid w:val="002514A7"/>
    <w:rsid w:val="00253733"/>
    <w:rsid w:val="00256AC0"/>
    <w:rsid w:val="002573AF"/>
    <w:rsid w:val="00263CC5"/>
    <w:rsid w:val="00263CE5"/>
    <w:rsid w:val="00271866"/>
    <w:rsid w:val="00276E12"/>
    <w:rsid w:val="00277BB1"/>
    <w:rsid w:val="00281B05"/>
    <w:rsid w:val="00282932"/>
    <w:rsid w:val="00282FFC"/>
    <w:rsid w:val="002841D7"/>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27B"/>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92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3BD1"/>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C63"/>
    <w:rsid w:val="00544936"/>
    <w:rsid w:val="005449A8"/>
    <w:rsid w:val="0055242A"/>
    <w:rsid w:val="005525AE"/>
    <w:rsid w:val="005546C5"/>
    <w:rsid w:val="005558FC"/>
    <w:rsid w:val="00555AA6"/>
    <w:rsid w:val="00557B59"/>
    <w:rsid w:val="00565142"/>
    <w:rsid w:val="00567D6A"/>
    <w:rsid w:val="00567D90"/>
    <w:rsid w:val="00570A9E"/>
    <w:rsid w:val="00575723"/>
    <w:rsid w:val="00583644"/>
    <w:rsid w:val="00585F11"/>
    <w:rsid w:val="005906F9"/>
    <w:rsid w:val="005932B4"/>
    <w:rsid w:val="005A3550"/>
    <w:rsid w:val="005A4DE4"/>
    <w:rsid w:val="005A6204"/>
    <w:rsid w:val="005A6D5A"/>
    <w:rsid w:val="005B41CE"/>
    <w:rsid w:val="005B566C"/>
    <w:rsid w:val="005B5DC5"/>
    <w:rsid w:val="005B6286"/>
    <w:rsid w:val="005B698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AF6"/>
    <w:rsid w:val="00722E77"/>
    <w:rsid w:val="007245F1"/>
    <w:rsid w:val="007247B8"/>
    <w:rsid w:val="0072731C"/>
    <w:rsid w:val="0073056C"/>
    <w:rsid w:val="00735B1F"/>
    <w:rsid w:val="00737502"/>
    <w:rsid w:val="00740B3A"/>
    <w:rsid w:val="00740C8B"/>
    <w:rsid w:val="00743263"/>
    <w:rsid w:val="007438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F4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E0"/>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6A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A0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452"/>
    <w:rsid w:val="00BB1630"/>
    <w:rsid w:val="00BB6860"/>
    <w:rsid w:val="00BC3256"/>
    <w:rsid w:val="00BC3592"/>
    <w:rsid w:val="00BC36DF"/>
    <w:rsid w:val="00BC4B41"/>
    <w:rsid w:val="00BC653B"/>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C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CF1"/>
    <w:rsid w:val="00CD105E"/>
    <w:rsid w:val="00CD4AE6"/>
    <w:rsid w:val="00CD5211"/>
    <w:rsid w:val="00CD57F9"/>
    <w:rsid w:val="00CD5CD1"/>
    <w:rsid w:val="00CE0BB8"/>
    <w:rsid w:val="00CE54E0"/>
    <w:rsid w:val="00CE5835"/>
    <w:rsid w:val="00CE6FA1"/>
    <w:rsid w:val="00CF1938"/>
    <w:rsid w:val="00CF24CD"/>
    <w:rsid w:val="00CF25E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1FE"/>
    <w:rsid w:val="00E23A47"/>
    <w:rsid w:val="00E23E0E"/>
    <w:rsid w:val="00E2482B"/>
    <w:rsid w:val="00E2592B"/>
    <w:rsid w:val="00E25D98"/>
    <w:rsid w:val="00E264F8"/>
    <w:rsid w:val="00E30C52"/>
    <w:rsid w:val="00E33666"/>
    <w:rsid w:val="00E35A3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66FA1"/>
  <w15:chartTrackingRefBased/>
  <w15:docId w15:val="{CD8BDB65-CF6E-6043-84D5-127DC5E6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227B"/>
    <w:rPr>
      <w:rFonts w:ascii="Calibri" w:hAnsi="Calibri" w:cs="Calibri"/>
    </w:rPr>
  </w:style>
  <w:style w:type="paragraph" w:styleId="Heading1">
    <w:name w:val="heading 1"/>
    <w:aliases w:val="Pocket"/>
    <w:basedOn w:val="Normal"/>
    <w:next w:val="Normal"/>
    <w:link w:val="Heading1Char"/>
    <w:qFormat/>
    <w:rsid w:val="002D22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22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2D22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D22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D227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3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22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27B"/>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2D22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227B"/>
    <w:rPr>
      <w:color w:val="auto"/>
      <w:u w:val="none"/>
    </w:rPr>
  </w:style>
  <w:style w:type="character" w:customStyle="1" w:styleId="Heading1Char">
    <w:name w:val="Heading 1 Char"/>
    <w:aliases w:val="Pocket Char"/>
    <w:basedOn w:val="DefaultParagraphFont"/>
    <w:link w:val="Heading1"/>
    <w:rsid w:val="002D22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227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D227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D227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D227B"/>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2D227B"/>
    <w:rPr>
      <w:b w:val="0"/>
      <w:sz w:val="22"/>
      <w:u w:val="single"/>
    </w:rPr>
  </w:style>
  <w:style w:type="character" w:styleId="Strong">
    <w:name w:val="Strong"/>
    <w:basedOn w:val="DefaultParagraphFont"/>
    <w:uiPriority w:val="22"/>
    <w:qFormat/>
    <w:rsid w:val="002D227B"/>
    <w:rPr>
      <w:b/>
      <w:bCs/>
    </w:rPr>
  </w:style>
  <w:style w:type="character" w:styleId="BookTitle">
    <w:name w:val="Book Title"/>
    <w:basedOn w:val="DefaultParagraphFont"/>
    <w:uiPriority w:val="33"/>
    <w:qFormat/>
    <w:rsid w:val="002D227B"/>
    <w:rPr>
      <w:b/>
      <w:bCs/>
      <w:i/>
      <w:iCs/>
      <w:spacing w:val="5"/>
    </w:rPr>
  </w:style>
  <w:style w:type="character" w:customStyle="1" w:styleId="Heading5Char">
    <w:name w:val="Heading 5 Char"/>
    <w:basedOn w:val="DefaultParagraphFont"/>
    <w:link w:val="Heading5"/>
    <w:uiPriority w:val="9"/>
    <w:rsid w:val="002D22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227B"/>
  </w:style>
  <w:style w:type="paragraph" w:styleId="Header">
    <w:name w:val="header"/>
    <w:basedOn w:val="Normal"/>
    <w:link w:val="HeaderChar"/>
    <w:uiPriority w:val="99"/>
    <w:rsid w:val="002D22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27B"/>
    <w:rPr>
      <w:rFonts w:ascii="Calibri" w:hAnsi="Calibri" w:cs="Calibri"/>
    </w:rPr>
  </w:style>
  <w:style w:type="paragraph" w:styleId="Footer">
    <w:name w:val="footer"/>
    <w:basedOn w:val="Normal"/>
    <w:link w:val="FooterChar"/>
    <w:uiPriority w:val="99"/>
    <w:rsid w:val="002D2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27B"/>
    <w:rPr>
      <w:rFonts w:ascii="Calibri" w:hAnsi="Calibri" w:cs="Calibri"/>
    </w:rPr>
  </w:style>
  <w:style w:type="paragraph" w:styleId="BodyText">
    <w:name w:val="Body Text"/>
    <w:basedOn w:val="Normal"/>
    <w:link w:val="BodyTextChar"/>
    <w:uiPriority w:val="99"/>
    <w:unhideWhenUsed/>
    <w:rsid w:val="002D227B"/>
    <w:pPr>
      <w:spacing w:after="120"/>
    </w:pPr>
  </w:style>
  <w:style w:type="character" w:customStyle="1" w:styleId="BodyTextChar">
    <w:name w:val="Body Text Char"/>
    <w:basedOn w:val="DefaultParagraphFont"/>
    <w:link w:val="BodyText"/>
    <w:uiPriority w:val="99"/>
    <w:rsid w:val="002D227B"/>
    <w:rPr>
      <w:rFonts w:ascii="Calibri" w:hAnsi="Calibri" w:cs="Calibri"/>
    </w:rPr>
  </w:style>
  <w:style w:type="paragraph" w:styleId="NoSpacing">
    <w:name w:val="No Spacing"/>
    <w:link w:val="NoSpacingChar"/>
    <w:uiPriority w:val="99"/>
    <w:unhideWhenUsed/>
    <w:qFormat/>
    <w:rsid w:val="002D22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227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D227B"/>
    <w:rPr>
      <w:color w:val="0563C1" w:themeColor="hyperlink"/>
      <w:u w:val="single"/>
    </w:rPr>
  </w:style>
  <w:style w:type="character" w:styleId="UnresolvedMention">
    <w:name w:val="Unresolved Mention"/>
    <w:basedOn w:val="DefaultParagraphFont"/>
    <w:uiPriority w:val="99"/>
    <w:semiHidden/>
    <w:unhideWhenUsed/>
    <w:rsid w:val="002D227B"/>
    <w:rPr>
      <w:color w:val="605E5C"/>
      <w:shd w:val="clear" w:color="auto" w:fill="E1DFDD"/>
    </w:rPr>
  </w:style>
  <w:style w:type="paragraph" w:customStyle="1" w:styleId="AnalyticsSG">
    <w:name w:val="Analytics [SG]"/>
    <w:basedOn w:val="Normal"/>
    <w:link w:val="AnalyticsSGChar"/>
    <w:autoRedefine/>
    <w:qFormat/>
    <w:rsid w:val="002D227B"/>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2D227B"/>
    <w:rPr>
      <w:rFonts w:ascii="Calibri" w:eastAsiaTheme="majorEastAsia" w:hAnsi="Calibri" w:cstheme="majorBidi"/>
      <w:b/>
      <w:iCs/>
      <w:sz w:val="26"/>
    </w:rPr>
  </w:style>
  <w:style w:type="paragraph" w:customStyle="1" w:styleId="textbold">
    <w:name w:val="text bold"/>
    <w:basedOn w:val="Normal"/>
    <w:link w:val="Emphasis"/>
    <w:uiPriority w:val="8"/>
    <w:qFormat/>
    <w:rsid w:val="00225D75"/>
    <w:pPr>
      <w:ind w:left="720"/>
      <w:jc w:val="both"/>
    </w:pPr>
    <w:rPr>
      <w:b/>
      <w:iCs/>
      <w:u w:val="single"/>
    </w:rPr>
  </w:style>
  <w:style w:type="character" w:customStyle="1" w:styleId="Heading6Char">
    <w:name w:val="Heading 6 Char"/>
    <w:basedOn w:val="DefaultParagraphFont"/>
    <w:link w:val="Heading6"/>
    <w:uiPriority w:val="9"/>
    <w:semiHidden/>
    <w:rsid w:val="00373BD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73BD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73BD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73BD1"/>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373B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3B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373BD1"/>
    <w:rPr>
      <w:color w:val="2F5496" w:themeColor="accent1" w:themeShade="BF"/>
    </w:rPr>
  </w:style>
  <w:style w:type="character" w:customStyle="1" w:styleId="AnalyticChar">
    <w:name w:val="Analytic Char"/>
    <w:basedOn w:val="DefaultParagraphFont"/>
    <w:link w:val="Analytic"/>
    <w:uiPriority w:val="5"/>
    <w:rsid w:val="00373BD1"/>
    <w:rPr>
      <w:rFonts w:ascii="Calibri" w:eastAsiaTheme="majorEastAsia" w:hAnsi="Calibri" w:cstheme="majorBidi"/>
      <w:b/>
      <w:iCs/>
      <w:color w:val="2F5496" w:themeColor="accent1" w:themeShade="BF"/>
      <w:sz w:val="26"/>
    </w:rPr>
  </w:style>
  <w:style w:type="numbering" w:customStyle="1" w:styleId="StyleNumbered">
    <w:name w:val="StyleNumbered"/>
    <w:rsid w:val="00373BD1"/>
    <w:pPr>
      <w:numPr>
        <w:numId w:val="46"/>
      </w:numPr>
    </w:pPr>
  </w:style>
  <w:style w:type="numbering" w:customStyle="1" w:styleId="1ai">
    <w:name w:val="1ai"/>
    <w:rsid w:val="00373BD1"/>
    <w:pPr>
      <w:numPr>
        <w:numId w:val="45"/>
      </w:numPr>
    </w:pPr>
  </w:style>
  <w:style w:type="paragraph" w:styleId="Title">
    <w:name w:val="Title"/>
    <w:basedOn w:val="Normal"/>
    <w:next w:val="Normal"/>
    <w:link w:val="TitleChar"/>
    <w:uiPriority w:val="10"/>
    <w:qFormat/>
    <w:rsid w:val="00373B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D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73BD1"/>
    <w:pPr>
      <w:spacing w:before="160"/>
      <w:jc w:val="center"/>
    </w:pPr>
    <w:rPr>
      <w:i/>
      <w:iCs/>
      <w:color w:val="404040" w:themeColor="text1" w:themeTint="BF"/>
    </w:rPr>
  </w:style>
  <w:style w:type="character" w:customStyle="1" w:styleId="QuoteChar">
    <w:name w:val="Quote Char"/>
    <w:basedOn w:val="DefaultParagraphFont"/>
    <w:link w:val="Quote"/>
    <w:uiPriority w:val="29"/>
    <w:rsid w:val="00373BD1"/>
    <w:rPr>
      <w:rFonts w:ascii="Calibri" w:hAnsi="Calibri" w:cs="Calibri"/>
      <w:i/>
      <w:iCs/>
      <w:color w:val="404040" w:themeColor="text1" w:themeTint="BF"/>
    </w:rPr>
  </w:style>
  <w:style w:type="paragraph" w:styleId="ListParagraph">
    <w:name w:val="List Paragraph"/>
    <w:aliases w:val="6 font"/>
    <w:basedOn w:val="Normal"/>
    <w:uiPriority w:val="34"/>
    <w:qFormat/>
    <w:rsid w:val="00373BD1"/>
    <w:pPr>
      <w:ind w:left="720"/>
      <w:contextualSpacing/>
    </w:pPr>
  </w:style>
  <w:style w:type="character" w:styleId="IntenseEmphasis">
    <w:name w:val="Intense Emphasis"/>
    <w:basedOn w:val="DefaultParagraphFont"/>
    <w:uiPriority w:val="21"/>
    <w:qFormat/>
    <w:rsid w:val="00373BD1"/>
    <w:rPr>
      <w:i/>
      <w:iCs/>
      <w:color w:val="2F5496" w:themeColor="accent1" w:themeShade="BF"/>
    </w:rPr>
  </w:style>
  <w:style w:type="paragraph" w:styleId="IntenseQuote">
    <w:name w:val="Intense Quote"/>
    <w:basedOn w:val="Normal"/>
    <w:next w:val="Normal"/>
    <w:link w:val="IntenseQuoteChar"/>
    <w:uiPriority w:val="30"/>
    <w:qFormat/>
    <w:rsid w:val="00373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BD1"/>
    <w:rPr>
      <w:rFonts w:ascii="Calibri" w:hAnsi="Calibri" w:cs="Calibri"/>
      <w:i/>
      <w:iCs/>
      <w:color w:val="2F5496" w:themeColor="accent1" w:themeShade="BF"/>
    </w:rPr>
  </w:style>
  <w:style w:type="character" w:styleId="IntenseReference">
    <w:name w:val="Intense Reference"/>
    <w:basedOn w:val="DefaultParagraphFont"/>
    <w:uiPriority w:val="32"/>
    <w:qFormat/>
    <w:rsid w:val="00373BD1"/>
    <w:rPr>
      <w:b/>
      <w:bCs/>
      <w:smallCaps/>
      <w:color w:val="2F5496" w:themeColor="accent1" w:themeShade="BF"/>
      <w:spacing w:val="5"/>
    </w:rPr>
  </w:style>
  <w:style w:type="paragraph" w:customStyle="1" w:styleId="Emphasis1">
    <w:name w:val="Emphasis1"/>
    <w:basedOn w:val="Normal"/>
    <w:autoRedefine/>
    <w:uiPriority w:val="8"/>
    <w:qFormat/>
    <w:rsid w:val="00373BD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37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3BD1"/>
    <w:pPr>
      <w:spacing w:after="0" w:line="240" w:lineRule="auto"/>
    </w:pPr>
    <w:rPr>
      <w:u w:val="single"/>
    </w:rPr>
  </w:style>
  <w:style w:type="paragraph" w:customStyle="1" w:styleId="UnderlinePara">
    <w:name w:val="Underline Para"/>
    <w:basedOn w:val="Normal"/>
    <w:uiPriority w:val="7"/>
    <w:qFormat/>
    <w:rsid w:val="00373BD1"/>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373BD1"/>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373BD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373BD1"/>
    <w:pPr>
      <w:numPr>
        <w:numId w:val="59"/>
      </w:numPr>
    </w:pPr>
  </w:style>
  <w:style w:type="character" w:customStyle="1" w:styleId="underline">
    <w:name w:val="underline"/>
    <w:basedOn w:val="DefaultParagraphFont"/>
    <w:qFormat/>
    <w:rsid w:val="00373BD1"/>
    <w:rPr>
      <w:rFonts w:ascii="Times New Roman" w:hAnsi="Times New Roman"/>
      <w:u w:val="single"/>
    </w:rPr>
  </w:style>
  <w:style w:type="paragraph" w:customStyle="1" w:styleId="Indent">
    <w:name w:val="Indent"/>
    <w:basedOn w:val="Normal"/>
    <w:autoRedefine/>
    <w:qFormat/>
    <w:rsid w:val="00373BD1"/>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46</Pages>
  <Words>72338</Words>
  <Characters>144677</Characters>
  <Application>Microsoft Office Word</Application>
  <DocSecurity>0</DocSecurity>
  <Lines>72338</Lines>
  <Paragraphs>72338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Hanjia S. Guo</dc:creator>
  <cp:keywords>6.0.0</cp:keywords>
  <dc:description/>
  <cp:lastModifiedBy>Saturn Guo</cp:lastModifiedBy>
  <cp:revision>5</cp:revision>
  <dcterms:created xsi:type="dcterms:W3CDTF">2026-01-03T20:02:00Z</dcterms:created>
  <dcterms:modified xsi:type="dcterms:W3CDTF">2026-01-04T16:16:00Z</dcterms:modified>
</cp:coreProperties>
</file>