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41F4" w14:textId="0E838834" w:rsidR="00C7242F" w:rsidRDefault="00C7242F" w:rsidP="00C7242F">
      <w:pPr>
        <w:pStyle w:val="Heading1"/>
      </w:pPr>
      <w:r>
        <w:t>1AC</w:t>
      </w:r>
    </w:p>
    <w:p w14:paraId="521E529D" w14:textId="6FF2BC14" w:rsidR="00C7242F" w:rsidRDefault="00C7242F" w:rsidP="00C7242F">
      <w:pPr>
        <w:pStyle w:val="Heading2"/>
      </w:pPr>
      <w:r>
        <w:t>1AC--Districts</w:t>
      </w:r>
    </w:p>
    <w:p w14:paraId="705441F3" w14:textId="77777777" w:rsidR="00C7242F" w:rsidRDefault="00C7242F" w:rsidP="00C7242F">
      <w:pPr>
        <w:pStyle w:val="Heading3"/>
      </w:pPr>
      <w:r>
        <w:t>Plan</w:t>
      </w:r>
    </w:p>
    <w:p w14:paraId="6B72FD36" w14:textId="77777777" w:rsidR="00C7242F" w:rsidRPr="00A1008B" w:rsidRDefault="00C7242F" w:rsidP="00C7242F">
      <w:pPr>
        <w:pStyle w:val="Heading4"/>
      </w:pPr>
      <w:r>
        <w:t>The United States Federal Government should substantially strengthen collective bargaining rights for workers in the United States by legalizing secondary strikes.</w:t>
      </w:r>
    </w:p>
    <w:p w14:paraId="3568FD13" w14:textId="77777777" w:rsidR="00C7242F" w:rsidRDefault="00C7242F" w:rsidP="00C7242F">
      <w:pPr>
        <w:pStyle w:val="Heading3"/>
      </w:pPr>
      <w:r>
        <w:t>Advantage</w:t>
      </w:r>
    </w:p>
    <w:p w14:paraId="17C19081" w14:textId="77777777" w:rsidR="00C7242F" w:rsidRPr="00500385" w:rsidRDefault="00C7242F" w:rsidP="00C7242F">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77D16D17" w14:textId="77777777" w:rsidR="00C7242F" w:rsidRDefault="00C7242F" w:rsidP="00C7242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38530F74" w14:textId="77777777" w:rsidR="00C7242F" w:rsidRPr="006E328D" w:rsidRDefault="00C7242F" w:rsidP="00C7242F">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6584B7F8" w14:textId="77777777" w:rsidR="00C7242F" w:rsidRPr="006E328D" w:rsidRDefault="00C7242F" w:rsidP="00C7242F">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2F929556" w14:textId="77777777" w:rsidR="00C7242F" w:rsidRPr="006E328D" w:rsidRDefault="00C7242F" w:rsidP="00C7242F">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2577E1D4" w14:textId="77777777" w:rsidR="00C7242F" w:rsidRPr="006E328D" w:rsidRDefault="00C7242F" w:rsidP="00C7242F">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31F56D7" w14:textId="77777777" w:rsidR="00C7242F" w:rsidRPr="006E328D" w:rsidRDefault="00C7242F" w:rsidP="00C7242F">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64531AE5" w14:textId="77777777" w:rsidR="00C7242F" w:rsidRPr="006E328D" w:rsidRDefault="00C7242F" w:rsidP="00C7242F">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33BA426" w14:textId="77777777" w:rsidR="00C7242F" w:rsidRDefault="00C7242F" w:rsidP="00C7242F">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0215384D" w14:textId="77777777" w:rsidR="00C7242F" w:rsidRDefault="00C7242F" w:rsidP="00C7242F">
      <w:pPr>
        <w:pStyle w:val="Heading4"/>
      </w:pPr>
      <w:r>
        <w:t xml:space="preserve">The contemporary collective bargaining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342191">
        <w:rPr>
          <w:u w:val="single"/>
        </w:rPr>
        <w:t>white elite control</w:t>
      </w:r>
      <w:r w:rsidRPr="00D74432">
        <w:t>.</w:t>
      </w:r>
    </w:p>
    <w:p w14:paraId="031D8412" w14:textId="77777777" w:rsidR="00C7242F" w:rsidRDefault="00C7242F" w:rsidP="00C7242F">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1E604C75" w14:textId="77777777" w:rsidR="00C7242F" w:rsidRPr="000713FA" w:rsidRDefault="00C7242F" w:rsidP="00C7242F">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6F61EB87" w14:textId="77777777" w:rsidR="00C7242F" w:rsidRPr="000713FA" w:rsidRDefault="00C7242F" w:rsidP="00C7242F">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1A959A19" w14:textId="77777777" w:rsidR="00C7242F" w:rsidRPr="000713FA" w:rsidRDefault="00C7242F" w:rsidP="00C7242F">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784574E4" w14:textId="77777777" w:rsidR="00C7242F" w:rsidRPr="000713FA" w:rsidRDefault="00C7242F" w:rsidP="00C7242F">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1BA2376E" w14:textId="77777777" w:rsidR="00C7242F" w:rsidRPr="000713FA" w:rsidRDefault="00C7242F" w:rsidP="00C7242F">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39354051" w14:textId="77777777" w:rsidR="00C7242F" w:rsidRPr="00401BDB" w:rsidRDefault="00C7242F" w:rsidP="00C7242F">
      <w:pPr>
        <w:rPr>
          <w:rStyle w:val="StyleUnderline"/>
        </w:rPr>
      </w:pPr>
      <w:r w:rsidRPr="000713FA">
        <w:rPr>
          <w:sz w:val="16"/>
        </w:rPr>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4AF13699" w14:textId="77777777" w:rsidR="00C7242F" w:rsidRPr="000713FA" w:rsidRDefault="00C7242F" w:rsidP="00C7242F">
      <w:pPr>
        <w:rPr>
          <w:sz w:val="16"/>
        </w:rPr>
      </w:pPr>
      <w:r w:rsidRPr="000713FA">
        <w:rPr>
          <w:sz w:val="16"/>
        </w:rPr>
        <w:t>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the overwhelming majority of American workers.</w:t>
      </w:r>
    </w:p>
    <w:p w14:paraId="22C856E3" w14:textId="77777777" w:rsidR="00C7242F" w:rsidRDefault="00C7242F" w:rsidP="00C7242F">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7ABA0AFE" w14:textId="77777777" w:rsidR="00C7242F" w:rsidRDefault="00C7242F" w:rsidP="00C7242F">
      <w:pPr>
        <w:pStyle w:val="Heading4"/>
      </w:pPr>
      <w:r>
        <w:t xml:space="preserve">Brutalized </w:t>
      </w:r>
      <w:r w:rsidRPr="00F55E15">
        <w:rPr>
          <w:u w:val="single"/>
        </w:rPr>
        <w:t>murders</w:t>
      </w:r>
      <w:r>
        <w:t xml:space="preserve"> of civilians and </w:t>
      </w:r>
      <w:r w:rsidRPr="00F55E15">
        <w:rPr>
          <w:u w:val="single"/>
        </w:rPr>
        <w:t>terrorization</w:t>
      </w:r>
      <w:r>
        <w:t xml:space="preserve"> of immigrant communities at the hands of ICE must be resisted by organized labor. But </w:t>
      </w:r>
      <w:r>
        <w:rPr>
          <w:u w:val="single"/>
        </w:rPr>
        <w:t>g</w:t>
      </w:r>
      <w:r w:rsidRPr="00B40139">
        <w:rPr>
          <w:u w:val="single"/>
        </w:rPr>
        <w:t>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w:t>
      </w:r>
      <w:r w:rsidRPr="00D973FC">
        <w:rPr>
          <w:u w:val="single"/>
        </w:rPr>
        <w:t>secondary strikes</w:t>
      </w:r>
      <w:r>
        <w:t>.</w:t>
      </w:r>
    </w:p>
    <w:p w14:paraId="4E44ABE2" w14:textId="77777777" w:rsidR="00C7242F" w:rsidRDefault="00C7242F" w:rsidP="00C7242F">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3B82CF73" w14:textId="77777777" w:rsidR="00C7242F" w:rsidRPr="00727A1D" w:rsidRDefault="00C7242F" w:rsidP="00C7242F">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245D3A28" w14:textId="77777777" w:rsidR="00C7242F" w:rsidRPr="00727A1D" w:rsidRDefault="00C7242F" w:rsidP="00C7242F">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278CE008" w14:textId="77777777" w:rsidR="00C7242F" w:rsidRPr="00314AE3" w:rsidRDefault="00C7242F" w:rsidP="00C7242F">
      <w:pPr>
        <w:rPr>
          <w:rStyle w:val="Emphasis"/>
        </w:rPr>
      </w:pPr>
      <w:r w:rsidRPr="00BA3758">
        <w:rPr>
          <w:rStyle w:val="StyleUnderline"/>
        </w:rPr>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627B6207" w14:textId="77777777" w:rsidR="00C7242F" w:rsidRPr="00D741C6" w:rsidRDefault="00C7242F" w:rsidP="00C7242F">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326C9F8E" w14:textId="77777777" w:rsidR="00C7242F" w:rsidRPr="00D741C6" w:rsidRDefault="00C7242F" w:rsidP="00C7242F">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0C31CB7A" w14:textId="77777777" w:rsidR="00C7242F" w:rsidRPr="00727A1D" w:rsidRDefault="00C7242F" w:rsidP="00C7242F">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6D57C655" w14:textId="77777777" w:rsidR="00C7242F" w:rsidRPr="00727A1D" w:rsidRDefault="00C7242F" w:rsidP="00C7242F">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5B60A1DD" w14:textId="77777777" w:rsidR="00C7242F" w:rsidRPr="00727A1D" w:rsidRDefault="00C7242F" w:rsidP="00C7242F">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252E8636" w14:textId="77777777" w:rsidR="00C7242F" w:rsidRPr="00D741C6" w:rsidRDefault="00C7242F" w:rsidP="00C7242F">
      <w:pPr>
        <w:rPr>
          <w:sz w:val="16"/>
        </w:rPr>
      </w:pPr>
      <w:r w:rsidRPr="00D741C6">
        <w:rPr>
          <w:sz w:val="16"/>
        </w:rPr>
        <w:t>The general strike</w:t>
      </w:r>
    </w:p>
    <w:p w14:paraId="04DF80D1" w14:textId="77777777" w:rsidR="00C7242F" w:rsidRPr="00D741C6" w:rsidRDefault="00C7242F" w:rsidP="00C7242F">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0D5D7213" w14:textId="77777777" w:rsidR="00C7242F" w:rsidRPr="00727A1D" w:rsidRDefault="00C7242F" w:rsidP="00C7242F">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54EDF374" w14:textId="77777777" w:rsidR="00C7242F" w:rsidRPr="00727A1D" w:rsidRDefault="00C7242F" w:rsidP="00C7242F">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47A19DF4" w14:textId="77777777" w:rsidR="00C7242F" w:rsidRPr="00D741C6" w:rsidRDefault="00C7242F" w:rsidP="00C7242F">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1E357A4D" w14:textId="77777777" w:rsidR="00C7242F" w:rsidRPr="00727A1D" w:rsidRDefault="00C7242F" w:rsidP="00C7242F">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04A19B97" w14:textId="77777777" w:rsidR="00C7242F" w:rsidRPr="00727A1D" w:rsidRDefault="00C7242F" w:rsidP="00C7242F">
      <w:pPr>
        <w:rPr>
          <w:rStyle w:val="StyleUnderline"/>
        </w:rPr>
      </w:pPr>
      <w:r w:rsidRPr="00727A1D">
        <w:rPr>
          <w:rStyle w:val="StyleUnderline"/>
        </w:rPr>
        <w:t>Seattle 1919: The high-water mark</w:t>
      </w:r>
    </w:p>
    <w:p w14:paraId="46DAAB80" w14:textId="77777777" w:rsidR="00C7242F" w:rsidRPr="00D741C6" w:rsidRDefault="00C7242F" w:rsidP="00C7242F">
      <w:pPr>
        <w:rPr>
          <w:sz w:val="16"/>
        </w:rPr>
      </w:pPr>
      <w:r w:rsidRPr="00E25A7C">
        <w:rPr>
          <w:rStyle w:val="StyleUnderline"/>
          <w:highlight w:val="yellow"/>
        </w:rPr>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4DF21774" w14:textId="77777777" w:rsidR="00C7242F" w:rsidRPr="00D741C6" w:rsidRDefault="00C7242F" w:rsidP="00C7242F">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5B7AA1B1" w14:textId="77777777" w:rsidR="00C7242F" w:rsidRPr="00D741C6" w:rsidRDefault="00C7242F" w:rsidP="00C7242F">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0A99FA5E" w14:textId="77777777" w:rsidR="00C7242F" w:rsidRPr="00D741C6" w:rsidRDefault="00C7242F" w:rsidP="00C7242F">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50268D50" w14:textId="77777777" w:rsidR="00C7242F" w:rsidRPr="00D741C6" w:rsidRDefault="00C7242F" w:rsidP="00C7242F">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7208137F" w14:textId="77777777" w:rsidR="00C7242F" w:rsidRPr="00D741C6" w:rsidRDefault="00C7242F" w:rsidP="00C7242F">
      <w:pPr>
        <w:rPr>
          <w:sz w:val="16"/>
        </w:rPr>
      </w:pPr>
      <w:r w:rsidRPr="00D741C6">
        <w:rPr>
          <w:sz w:val="16"/>
        </w:rPr>
        <w:t>San Francisco 1934: When police violence sparks mass action</w:t>
      </w:r>
    </w:p>
    <w:p w14:paraId="3AE0DC62" w14:textId="77777777" w:rsidR="00C7242F" w:rsidRPr="00D741C6" w:rsidRDefault="00C7242F" w:rsidP="00C7242F">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5F736EFF" w14:textId="77777777" w:rsidR="00C7242F" w:rsidRPr="00D741C6" w:rsidRDefault="00C7242F" w:rsidP="00C7242F">
      <w:pPr>
        <w:rPr>
          <w:sz w:val="16"/>
        </w:rPr>
      </w:pPr>
      <w:r w:rsidRPr="00D741C6">
        <w:rPr>
          <w:sz w:val="16"/>
        </w:rPr>
        <w:t>Outrage swept the city. Within days, up to 150,000 workers walked out.</w:t>
      </w:r>
    </w:p>
    <w:p w14:paraId="6A760CD8" w14:textId="77777777" w:rsidR="00C7242F" w:rsidRPr="00D741C6" w:rsidRDefault="00C7242F" w:rsidP="00C7242F">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4DD79D00" w14:textId="77777777" w:rsidR="00C7242F" w:rsidRPr="00E04955" w:rsidRDefault="00C7242F" w:rsidP="00C7242F">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63AEDD5E" w14:textId="77777777" w:rsidR="00C7242F" w:rsidRPr="00D741C6" w:rsidRDefault="00C7242F" w:rsidP="00C7242F">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466F4D38" w14:textId="77777777" w:rsidR="00C7242F" w:rsidRPr="00E04955" w:rsidRDefault="00C7242F" w:rsidP="00C7242F">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36F230AA" w14:textId="77777777" w:rsidR="00C7242F" w:rsidRPr="00D741C6" w:rsidRDefault="00C7242F" w:rsidP="00C7242F">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0441C300" w14:textId="77777777" w:rsidR="00C7242F" w:rsidRPr="00D741C6" w:rsidRDefault="00C7242F" w:rsidP="00C7242F">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69E29749" w14:textId="77777777" w:rsidR="00C7242F" w:rsidRPr="00E04955" w:rsidRDefault="00C7242F" w:rsidP="00C7242F">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34D2C5E1" w14:textId="77777777" w:rsidR="00C7242F" w:rsidRPr="00D741C6" w:rsidRDefault="00C7242F" w:rsidP="00C7242F">
      <w:pPr>
        <w:rPr>
          <w:sz w:val="16"/>
        </w:rPr>
      </w:pPr>
      <w:r w:rsidRPr="00D741C6">
        <w:rPr>
          <w:sz w:val="16"/>
        </w:rPr>
        <w:t>Oakland 1946: How the strike was shut down from above</w:t>
      </w:r>
    </w:p>
    <w:p w14:paraId="14FE13F8" w14:textId="77777777" w:rsidR="00C7242F" w:rsidRPr="00D741C6" w:rsidRDefault="00C7242F" w:rsidP="00C7242F">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7250D2A7" w14:textId="77777777" w:rsidR="00C7242F" w:rsidRPr="00D741C6" w:rsidRDefault="00C7242F" w:rsidP="00C7242F">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21AE4E66" w14:textId="77777777" w:rsidR="00C7242F" w:rsidRPr="00F52EFC" w:rsidRDefault="00C7242F" w:rsidP="00C7242F">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370270F4" w14:textId="77777777" w:rsidR="00C7242F" w:rsidRPr="00F52EFC" w:rsidRDefault="00C7242F" w:rsidP="00C7242F">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73B40892" w14:textId="77777777" w:rsidR="00C7242F" w:rsidRPr="00F52EFC" w:rsidRDefault="00C7242F" w:rsidP="00C7242F">
      <w:pPr>
        <w:rPr>
          <w:rStyle w:val="StyleUnderline"/>
        </w:rPr>
      </w:pPr>
      <w:r w:rsidRPr="00F52EFC">
        <w:rPr>
          <w:rStyle w:val="StyleUnderline"/>
        </w:rPr>
        <w:t xml:space="preserve">Why general strikes </w:t>
      </w:r>
      <w:r w:rsidRPr="00314AE3">
        <w:rPr>
          <w:rStyle w:val="Emphasis"/>
        </w:rPr>
        <w:t>disappeared</w:t>
      </w:r>
    </w:p>
    <w:p w14:paraId="5CB9B143" w14:textId="77777777" w:rsidR="00C7242F" w:rsidRPr="00F52EFC" w:rsidRDefault="00C7242F" w:rsidP="00C7242F">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5AD24AA7" w14:textId="77777777" w:rsidR="00C7242F" w:rsidRPr="00D741C6" w:rsidRDefault="00C7242F" w:rsidP="00C7242F">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5086D769" w14:textId="77777777" w:rsidR="00C7242F" w:rsidRPr="00F52EFC" w:rsidRDefault="00C7242F" w:rsidP="00C7242F">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6002C2D1" w14:textId="77777777" w:rsidR="00C7242F" w:rsidRPr="00F52EFC" w:rsidRDefault="00C7242F" w:rsidP="00C7242F">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64F8A670" w14:textId="77777777" w:rsidR="00C7242F" w:rsidRPr="00D741C6" w:rsidRDefault="00C7242F" w:rsidP="00C7242F">
      <w:pPr>
        <w:rPr>
          <w:sz w:val="16"/>
        </w:rPr>
      </w:pPr>
      <w:r w:rsidRPr="00D741C6">
        <w:rPr>
          <w:sz w:val="16"/>
        </w:rPr>
        <w:t>2006: Mass action without structure</w:t>
      </w:r>
    </w:p>
    <w:p w14:paraId="321600B6" w14:textId="77777777" w:rsidR="00C7242F" w:rsidRPr="00B5070C" w:rsidRDefault="00C7242F" w:rsidP="00C7242F">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112620C9" w14:textId="77777777" w:rsidR="00C7242F" w:rsidRPr="00D741C6" w:rsidRDefault="00C7242F" w:rsidP="00C7242F">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7EC46A40" w14:textId="77777777" w:rsidR="00C7242F" w:rsidRPr="00B5070C" w:rsidRDefault="00C7242F" w:rsidP="00C7242F">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502D1209" w14:textId="77777777" w:rsidR="00C7242F" w:rsidRPr="00314AE3" w:rsidRDefault="00C7242F" w:rsidP="00C7242F">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6C19B59D" w14:textId="77777777" w:rsidR="00C7242F" w:rsidRPr="00B5070C" w:rsidRDefault="00C7242F" w:rsidP="00C7242F">
      <w:pPr>
        <w:rPr>
          <w:rStyle w:val="StyleUnderline"/>
        </w:rPr>
      </w:pPr>
      <w:r w:rsidRPr="00D741C6">
        <w:rPr>
          <w:sz w:val="16"/>
        </w:rPr>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315939C7" w14:textId="77777777" w:rsidR="00C7242F" w:rsidRPr="00D741C6" w:rsidRDefault="00C7242F" w:rsidP="00C7242F">
      <w:pPr>
        <w:rPr>
          <w:sz w:val="16"/>
        </w:rPr>
      </w:pPr>
      <w:r w:rsidRPr="00D741C6">
        <w:rPr>
          <w:sz w:val="16"/>
        </w:rPr>
        <w:t>2018—2019: Teachers show another path</w:t>
      </w:r>
    </w:p>
    <w:p w14:paraId="470A56CB" w14:textId="77777777" w:rsidR="00C7242F" w:rsidRPr="00D741C6" w:rsidRDefault="00C7242F" w:rsidP="00C7242F">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72B078DE" w14:textId="77777777" w:rsidR="00C7242F" w:rsidRPr="00D741C6" w:rsidRDefault="00C7242F" w:rsidP="00C7242F">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7719D5A8" w14:textId="77777777" w:rsidR="00C7242F" w:rsidRPr="00D741C6" w:rsidRDefault="00C7242F" w:rsidP="00C7242F">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3526755C" w14:textId="77777777" w:rsidR="00C7242F" w:rsidRPr="00D741C6" w:rsidRDefault="00C7242F" w:rsidP="00C7242F">
      <w:pPr>
        <w:rPr>
          <w:sz w:val="16"/>
        </w:rPr>
      </w:pPr>
      <w:r w:rsidRPr="00D741C6">
        <w:rPr>
          <w:sz w:val="16"/>
        </w:rPr>
        <w:t>What’s different now–and what Jan. 23 could mean</w:t>
      </w:r>
    </w:p>
    <w:p w14:paraId="1F71107B" w14:textId="77777777" w:rsidR="00C7242F" w:rsidRPr="00B5070C" w:rsidRDefault="00C7242F" w:rsidP="00C7242F">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4F921227" w14:textId="77777777" w:rsidR="00C7242F" w:rsidRPr="00B5070C" w:rsidRDefault="00C7242F" w:rsidP="00C7242F">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31CF4958" w14:textId="77777777" w:rsidR="00C7242F" w:rsidRPr="00B5070C" w:rsidRDefault="00C7242F" w:rsidP="00C7242F">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783D9360" w14:textId="77777777" w:rsidR="00C7242F" w:rsidRPr="00B5070C" w:rsidRDefault="00C7242F" w:rsidP="00C7242F">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6D4BC4FB" w14:textId="77777777" w:rsidR="00C7242F" w:rsidRPr="009F5816" w:rsidRDefault="00C7242F" w:rsidP="00C7242F">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0ED0BBCF" w14:textId="77777777" w:rsidR="00C7242F" w:rsidRDefault="00C7242F" w:rsidP="00C7242F">
      <w:pPr>
        <w:pStyle w:val="Heading4"/>
      </w:pPr>
      <w:r>
        <w:t xml:space="preserve">Mass worker mobilization is key to halt </w:t>
      </w:r>
      <w:r w:rsidRPr="00D576A3">
        <w:rPr>
          <w:u w:val="single"/>
        </w:rPr>
        <w:t>fascisation</w:t>
      </w:r>
      <w:r>
        <w:t xml:space="preserve">—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78C1B9F4" w14:textId="77777777" w:rsidR="00C7242F" w:rsidRDefault="00C7242F" w:rsidP="00C7242F">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3B07C9F7" w14:textId="77777777" w:rsidR="00C7242F" w:rsidRPr="00541408" w:rsidRDefault="00C7242F" w:rsidP="00C7242F">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34DBDA07" w14:textId="77777777" w:rsidR="00C7242F" w:rsidRPr="00541408" w:rsidRDefault="00C7242F" w:rsidP="00C7242F">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71481B74" w14:textId="77777777" w:rsidR="00C7242F" w:rsidRPr="00541408" w:rsidRDefault="00C7242F" w:rsidP="00C7242F">
      <w:pPr>
        <w:rPr>
          <w:sz w:val="16"/>
        </w:rPr>
      </w:pPr>
      <w:r w:rsidRPr="00541408">
        <w:rPr>
          <w:sz w:val="16"/>
        </w:rPr>
        <w:t>17 – The forms of fascisation</w:t>
      </w:r>
    </w:p>
    <w:p w14:paraId="765213F8" w14:textId="77777777" w:rsidR="00C7242F" w:rsidRPr="00EA69C9" w:rsidRDefault="00C7242F" w:rsidP="00C7242F">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45D50169" w14:textId="77777777" w:rsidR="00C7242F" w:rsidRPr="00541408" w:rsidRDefault="00C7242F" w:rsidP="00C7242F">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17A3FDC7" w14:textId="77777777" w:rsidR="00C7242F" w:rsidRPr="00541408" w:rsidRDefault="00C7242F" w:rsidP="00C7242F">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094B6C99" w14:textId="77777777" w:rsidR="00C7242F" w:rsidRPr="00541408" w:rsidRDefault="00C7242F" w:rsidP="00C7242F">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2D91F0FD" w14:textId="77777777" w:rsidR="00C7242F" w:rsidRPr="00541408" w:rsidRDefault="00C7242F" w:rsidP="00C7242F">
      <w:pPr>
        <w:rPr>
          <w:sz w:val="16"/>
        </w:rPr>
      </w:pPr>
      <w:r w:rsidRPr="00541408">
        <w:rPr>
          <w:sz w:val="16"/>
        </w:rPr>
        <w:t>18 – What fascisation of the state means</w:t>
      </w:r>
    </w:p>
    <w:p w14:paraId="52D6F7B8" w14:textId="77777777" w:rsidR="00C7242F" w:rsidRPr="00541408" w:rsidRDefault="00C7242F" w:rsidP="00C7242F">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1BEA3792" w14:textId="77777777" w:rsidR="00C7242F" w:rsidRPr="00541408" w:rsidRDefault="00C7242F" w:rsidP="00C7242F">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03629AD5" w14:textId="77777777" w:rsidR="00C7242F" w:rsidRPr="00541408" w:rsidRDefault="00C7242F" w:rsidP="00C7242F">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8DA9918" w14:textId="77777777" w:rsidR="00C7242F" w:rsidRPr="00541408" w:rsidRDefault="00C7242F" w:rsidP="00C7242F">
      <w:pPr>
        <w:rPr>
          <w:sz w:val="16"/>
        </w:rPr>
      </w:pPr>
      <w:r w:rsidRPr="00541408">
        <w:rPr>
          <w:sz w:val="16"/>
        </w:rPr>
        <w:t>19 – A contradictory and unstable process</w:t>
      </w:r>
    </w:p>
    <w:p w14:paraId="75302500" w14:textId="77777777" w:rsidR="00C7242F" w:rsidRPr="00541408" w:rsidRDefault="00C7242F" w:rsidP="00C7242F">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530877CC" w14:textId="77777777" w:rsidR="00C7242F" w:rsidRPr="00541408" w:rsidRDefault="00C7242F" w:rsidP="00C7242F">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6E89E43" w14:textId="77777777" w:rsidR="00C7242F" w:rsidRPr="00541408" w:rsidRDefault="00C7242F" w:rsidP="00C7242F">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250C18F4" w14:textId="77777777" w:rsidR="00C7242F" w:rsidRPr="00541408" w:rsidRDefault="00C7242F" w:rsidP="00C7242F">
      <w:pPr>
        <w:rPr>
          <w:sz w:val="16"/>
        </w:rPr>
      </w:pPr>
      <w:r w:rsidRPr="00541408">
        <w:rPr>
          <w:sz w:val="16"/>
        </w:rPr>
        <w:t>20 – After an electoral victory of the fascists: three scenarios</w:t>
      </w:r>
    </w:p>
    <w:p w14:paraId="5C260D59" w14:textId="77777777" w:rsidR="00C7242F" w:rsidRPr="00541408" w:rsidRDefault="00C7242F" w:rsidP="00C7242F">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3ADAFED3" w14:textId="77777777" w:rsidR="00C7242F" w:rsidRPr="00541408" w:rsidRDefault="00C7242F" w:rsidP="00C7242F">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7E6EC947" w14:textId="77777777" w:rsidR="00C7242F" w:rsidRPr="00541408" w:rsidRDefault="00C7242F" w:rsidP="00C7242F">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7B2CA6D2" w14:textId="77777777" w:rsidR="00C7242F" w:rsidRPr="00541408" w:rsidRDefault="00C7242F" w:rsidP="00C7242F">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7B08B40E" w14:textId="77777777" w:rsidR="00C7242F" w:rsidRPr="00541408" w:rsidRDefault="00C7242F" w:rsidP="00C7242F">
      <w:pPr>
        <w:rPr>
          <w:sz w:val="16"/>
        </w:rPr>
      </w:pPr>
      <w:r w:rsidRPr="00541408">
        <w:rPr>
          <w:sz w:val="16"/>
        </w:rPr>
        <w:t>21 – Antifascism today (1)</w:t>
      </w:r>
    </w:p>
    <w:p w14:paraId="17F08156" w14:textId="77777777" w:rsidR="00C7242F" w:rsidRPr="00541408" w:rsidRDefault="00C7242F" w:rsidP="00C7242F">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009E8AA6" w14:textId="77777777" w:rsidR="00C7242F" w:rsidRPr="00541408" w:rsidRDefault="00C7242F" w:rsidP="00C7242F">
      <w:pPr>
        <w:rPr>
          <w:sz w:val="16"/>
        </w:rPr>
      </w:pPr>
      <w:r w:rsidRPr="00541408">
        <w:rPr>
          <w:sz w:val="16"/>
        </w:rPr>
        <w:t>22 – On antifascism today (2)</w:t>
      </w:r>
    </w:p>
    <w:p w14:paraId="5D39C3F1" w14:textId="77777777" w:rsidR="00C7242F" w:rsidRPr="00541408" w:rsidRDefault="00C7242F" w:rsidP="00C7242F">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0C1ED2E4" w14:textId="77777777" w:rsidR="00C7242F" w:rsidRPr="00541408" w:rsidRDefault="00C7242F" w:rsidP="00C7242F">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158D27B5" w14:textId="77777777" w:rsidR="00C7242F" w:rsidRPr="00541408" w:rsidRDefault="00C7242F" w:rsidP="00C7242F">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63390B0A" w14:textId="77777777" w:rsidR="00C7242F" w:rsidRDefault="00C7242F" w:rsidP="00C7242F">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1E6978FE" w14:textId="77777777" w:rsidR="00C7242F" w:rsidRDefault="00C7242F" w:rsidP="00C7242F">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4F537380" w14:textId="77777777" w:rsidR="00C7242F" w:rsidRDefault="00C7242F" w:rsidP="00C7242F">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4F82DD6D" w14:textId="77777777" w:rsidR="00C7242F" w:rsidRPr="00FC0CF5" w:rsidRDefault="00C7242F" w:rsidP="00C7242F">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6A7575F6" w14:textId="77777777" w:rsidR="00C7242F" w:rsidRPr="00FC0CF5" w:rsidRDefault="00C7242F" w:rsidP="00C7242F">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373B56A1" w14:textId="77777777" w:rsidR="00C7242F" w:rsidRDefault="00C7242F" w:rsidP="00C7242F">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7A77266B" w14:textId="77777777" w:rsidR="00C7242F" w:rsidRDefault="00C7242F" w:rsidP="00C7242F">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4809BF19" w14:textId="77777777" w:rsidR="00C7242F" w:rsidRDefault="00C7242F" w:rsidP="00C7242F">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38F4EF09" w14:textId="77777777" w:rsidR="00C7242F" w:rsidRPr="00B1212B" w:rsidRDefault="00C7242F" w:rsidP="00C7242F">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2782F4A7" w14:textId="77777777" w:rsidR="00C7242F" w:rsidRPr="00B1212B" w:rsidRDefault="00C7242F" w:rsidP="00C7242F">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65F06FFA" w14:textId="77777777" w:rsidR="00C7242F" w:rsidRPr="00B1212B" w:rsidRDefault="00C7242F" w:rsidP="00C7242F">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5404A455" w14:textId="77777777" w:rsidR="00C7242F" w:rsidRPr="00B1212B" w:rsidRDefault="00C7242F" w:rsidP="00C7242F">
      <w:pPr>
        <w:rPr>
          <w:sz w:val="16"/>
        </w:rPr>
      </w:pPr>
      <w:r w:rsidRPr="00B1212B">
        <w:rPr>
          <w:sz w:val="16"/>
        </w:rPr>
        <w:t>Could you give a definition of what you mean by social strikes?</w:t>
      </w:r>
    </w:p>
    <w:p w14:paraId="51213AE7" w14:textId="77777777" w:rsidR="00C7242F" w:rsidRPr="00B1212B" w:rsidRDefault="00C7242F" w:rsidP="00C7242F">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02DD8A96" w14:textId="77777777" w:rsidR="00C7242F" w:rsidRPr="00B1212B" w:rsidRDefault="00C7242F" w:rsidP="00C7242F">
      <w:pPr>
        <w:rPr>
          <w:sz w:val="16"/>
        </w:rPr>
      </w:pPr>
      <w:r w:rsidRPr="00B1212B">
        <w:rPr>
          <w:sz w:val="16"/>
        </w:rPr>
        <w:t>Why is this a winning strategy, and as you put it, a “defense against MAGA tyranny”?</w:t>
      </w:r>
    </w:p>
    <w:p w14:paraId="081A47BB" w14:textId="77777777" w:rsidR="00C7242F" w:rsidRPr="007904CD" w:rsidRDefault="00C7242F" w:rsidP="00C7242F">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733E7CFE" w14:textId="77777777" w:rsidR="00C7242F" w:rsidRPr="007904CD" w:rsidRDefault="00C7242F" w:rsidP="00C7242F">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3F4E059D" w14:textId="77777777" w:rsidR="00C7242F" w:rsidRPr="007904CD" w:rsidRDefault="00C7242F" w:rsidP="00C7242F">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2F3A316D" w14:textId="77777777" w:rsidR="00C7242F" w:rsidRPr="00B1212B" w:rsidRDefault="00C7242F" w:rsidP="00C7242F">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6686F0D2" w14:textId="77777777" w:rsidR="00C7242F" w:rsidRPr="00B1212B" w:rsidRDefault="00C7242F" w:rsidP="00C7242F">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61D19A67" w14:textId="77777777" w:rsidR="00C7242F" w:rsidRPr="007904CD" w:rsidRDefault="00C7242F" w:rsidP="00C7242F">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411D53C2" w14:textId="77777777" w:rsidR="00C7242F" w:rsidRPr="007904CD" w:rsidRDefault="00C7242F" w:rsidP="00C7242F">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1D231A5C" w14:textId="77777777" w:rsidR="00C7242F" w:rsidRPr="00B1212B" w:rsidRDefault="00C7242F" w:rsidP="00C7242F">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66B70FF0" w14:textId="77777777" w:rsidR="00C7242F" w:rsidRPr="007904CD" w:rsidRDefault="00C7242F" w:rsidP="00C7242F">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17EB6632" w14:textId="77777777" w:rsidR="00C7242F" w:rsidRPr="00B1212B" w:rsidRDefault="00C7242F" w:rsidP="00C7242F">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3CBC573E" w14:textId="77777777" w:rsidR="00C7242F" w:rsidRPr="007904CD" w:rsidRDefault="00C7242F" w:rsidP="00C7242F">
      <w:pPr>
        <w:rPr>
          <w:rStyle w:val="StyleUnderline"/>
        </w:rPr>
      </w:pPr>
      <w:r w:rsidRPr="007904CD">
        <w:rPr>
          <w:rStyle w:val="StyleUnderline"/>
        </w:rPr>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206BBF84" w14:textId="77777777" w:rsidR="00C7242F" w:rsidRPr="00B1212B" w:rsidRDefault="00C7242F" w:rsidP="00C7242F">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609EE432" w14:textId="77777777" w:rsidR="00C7242F" w:rsidRPr="00B1212B" w:rsidRDefault="00C7242F" w:rsidP="00C7242F">
      <w:pPr>
        <w:rPr>
          <w:sz w:val="16"/>
        </w:rPr>
      </w:pPr>
      <w:r w:rsidRPr="00B1212B">
        <w:rPr>
          <w:sz w:val="16"/>
        </w:rPr>
        <w:t xml:space="preserve">Where are we now in terms of strategy and readiness for impactful and sustained mass social strikes? </w:t>
      </w:r>
    </w:p>
    <w:p w14:paraId="4AA549AD" w14:textId="77777777" w:rsidR="00C7242F" w:rsidRPr="00B1212B" w:rsidRDefault="00C7242F" w:rsidP="00C7242F">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420840D3" w14:textId="77777777" w:rsidR="00C7242F" w:rsidRPr="00B1212B" w:rsidRDefault="00C7242F" w:rsidP="00C7242F">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51ABA35C" w14:textId="77777777" w:rsidR="00C7242F" w:rsidRPr="00B1212B" w:rsidRDefault="00C7242F" w:rsidP="00C7242F">
      <w:pPr>
        <w:rPr>
          <w:sz w:val="16"/>
        </w:rPr>
      </w:pPr>
      <w:r w:rsidRPr="00B1212B">
        <w:rPr>
          <w:sz w:val="16"/>
        </w:rPr>
        <w:t>Could you outline a medium to long-term organizing vision and priorities for where we should aim to go from here?</w:t>
      </w:r>
    </w:p>
    <w:p w14:paraId="40A6EFEA" w14:textId="77777777" w:rsidR="00C7242F" w:rsidRPr="00B1212B" w:rsidRDefault="00C7242F" w:rsidP="00C7242F">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5F4EC8A3" w14:textId="77777777" w:rsidR="00C7242F" w:rsidRPr="00B1212B" w:rsidRDefault="00C7242F" w:rsidP="00C7242F">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6C73ECE1" w14:textId="77777777" w:rsidR="00C7242F" w:rsidRPr="00B1212B" w:rsidRDefault="00C7242F" w:rsidP="00C7242F">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36536182" w14:textId="77777777" w:rsidR="00C7242F" w:rsidRPr="00B1212B" w:rsidRDefault="00C7242F" w:rsidP="00C7242F">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37D0961D" w14:textId="77777777" w:rsidR="00C7242F" w:rsidRPr="00B1212B" w:rsidRDefault="00C7242F" w:rsidP="00C7242F">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581BA0DD" w14:textId="77777777" w:rsidR="00C7242F" w:rsidRDefault="00C7242F" w:rsidP="00C7242F">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36F71F51" w14:textId="77777777" w:rsidR="00C7242F" w:rsidRPr="00A8300B" w:rsidRDefault="00C7242F" w:rsidP="00C7242F">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417948E2" w14:textId="77777777" w:rsidR="00C7242F" w:rsidRPr="00A8300B" w:rsidRDefault="00C7242F" w:rsidP="00C7242F">
      <w:pPr>
        <w:rPr>
          <w:sz w:val="16"/>
        </w:rPr>
      </w:pPr>
      <w:r w:rsidRPr="00A8300B">
        <w:rPr>
          <w:sz w:val="16"/>
        </w:rPr>
        <w:t>6 – The two moments of the fascist dynamic</w:t>
      </w:r>
    </w:p>
    <w:p w14:paraId="64EDD380" w14:textId="77777777" w:rsidR="00C7242F" w:rsidRPr="00A8300B" w:rsidRDefault="00C7242F" w:rsidP="00C7242F">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12D7C7B2" w14:textId="77777777" w:rsidR="00C7242F" w:rsidRPr="00A8300B" w:rsidRDefault="00C7242F" w:rsidP="00C7242F">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7B14A43E" w14:textId="77777777" w:rsidR="00C7242F" w:rsidRPr="00A8300B" w:rsidRDefault="00C7242F" w:rsidP="00C7242F">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61EDE1A5" w14:textId="77777777" w:rsidR="00C7242F" w:rsidRPr="00A8300B" w:rsidRDefault="00C7242F" w:rsidP="00C7242F">
      <w:pPr>
        <w:rPr>
          <w:sz w:val="16"/>
        </w:rPr>
      </w:pPr>
      <w:r w:rsidRPr="00A8300B">
        <w:rPr>
          <w:sz w:val="16"/>
        </w:rPr>
        <w:t>7 – Fascism and the crisis of relations of oppression</w:t>
      </w:r>
    </w:p>
    <w:p w14:paraId="7DF67232" w14:textId="77777777" w:rsidR="00C7242F" w:rsidRPr="00A8300B" w:rsidRDefault="00C7242F" w:rsidP="00C7242F">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7287E0A5" w14:textId="77777777" w:rsidR="00C7242F" w:rsidRPr="00A8300B" w:rsidRDefault="00C7242F" w:rsidP="00C7242F">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61C21D24" w14:textId="77777777" w:rsidR="00C7242F" w:rsidRPr="00A8300B" w:rsidRDefault="00C7242F" w:rsidP="00C7242F">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6EE4CA03" w14:textId="77777777" w:rsidR="00C7242F" w:rsidRPr="00A8300B" w:rsidRDefault="00C7242F" w:rsidP="00C7242F">
      <w:pPr>
        <w:rPr>
          <w:sz w:val="16"/>
        </w:rPr>
      </w:pPr>
      <w:r w:rsidRPr="00A8300B">
        <w:rPr>
          <w:sz w:val="16"/>
        </w:rPr>
        <w:t>8 – Fascism, nature and the environmental crisis</w:t>
      </w:r>
    </w:p>
    <w:p w14:paraId="5A26D06C" w14:textId="77777777" w:rsidR="00C7242F" w:rsidRPr="00A8300B" w:rsidRDefault="00C7242F" w:rsidP="00C7242F">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1E169854" w14:textId="77777777" w:rsidR="00C7242F" w:rsidRPr="00A8300B" w:rsidRDefault="00C7242F" w:rsidP="00C7242F">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63DE80DE" w14:textId="77777777" w:rsidR="00C7242F" w:rsidRPr="00A8300B" w:rsidRDefault="00C7242F" w:rsidP="00C7242F">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6A02A0E2" w14:textId="77777777" w:rsidR="00C7242F" w:rsidRPr="00A8300B" w:rsidRDefault="00C7242F" w:rsidP="00C7242F">
      <w:pPr>
        <w:rPr>
          <w:sz w:val="16"/>
        </w:rPr>
      </w:pPr>
      <w:r w:rsidRPr="00A8300B">
        <w:rPr>
          <w:sz w:val="16"/>
        </w:rPr>
        <w:t>9 – Fascism and social order</w:t>
      </w:r>
    </w:p>
    <w:p w14:paraId="01E2EEF3" w14:textId="77777777" w:rsidR="00C7242F" w:rsidRPr="00A8300B" w:rsidRDefault="00C7242F" w:rsidP="00C7242F">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appears not simply as a 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79F58284" w14:textId="77777777" w:rsidR="00C7242F" w:rsidRPr="00A8300B" w:rsidRDefault="00C7242F" w:rsidP="00C7242F">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5A9D0288" w14:textId="77777777" w:rsidR="00C7242F" w:rsidRPr="00A8300B" w:rsidRDefault="00C7242F" w:rsidP="00C7242F">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5477007C" w14:textId="77777777" w:rsidR="00C7242F" w:rsidRPr="00A8300B" w:rsidRDefault="00C7242F" w:rsidP="00C7242F">
      <w:pPr>
        <w:rPr>
          <w:sz w:val="16"/>
        </w:rPr>
      </w:pPr>
      <w:r w:rsidRPr="00A8300B">
        <w:rPr>
          <w:sz w:val="16"/>
        </w:rPr>
        <w:t>10 – Fascism and social movements</w:t>
      </w:r>
    </w:p>
    <w:p w14:paraId="745A7028" w14:textId="77777777" w:rsidR="00C7242F" w:rsidRPr="00A8300B" w:rsidRDefault="00C7242F" w:rsidP="00C7242F">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4C8DA9F0" w14:textId="77777777" w:rsidR="00C7242F" w:rsidRPr="00A8300B" w:rsidRDefault="00C7242F" w:rsidP="00C7242F">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71BD3C51" w14:textId="77777777" w:rsidR="00C7242F" w:rsidRPr="00A8300B" w:rsidRDefault="00C7242F" w:rsidP="00C7242F">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03BFF15B" w14:textId="77777777" w:rsidR="00C7242F" w:rsidRPr="00A8300B" w:rsidRDefault="00C7242F" w:rsidP="00C7242F">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59AE22F" w14:textId="77777777" w:rsidR="00C7242F" w:rsidRPr="00A8300B" w:rsidRDefault="00C7242F" w:rsidP="00C7242F">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51E412C5" w14:textId="77777777" w:rsidR="00C7242F" w:rsidRPr="00A8300B" w:rsidRDefault="00C7242F" w:rsidP="00C7242F">
      <w:pPr>
        <w:rPr>
          <w:sz w:val="16"/>
        </w:rPr>
      </w:pPr>
      <w:r w:rsidRPr="00A8300B">
        <w:rPr>
          <w:sz w:val="16"/>
        </w:rPr>
        <w:t>11 – Fascism and liberal democracy</w:t>
      </w:r>
    </w:p>
    <w:p w14:paraId="35B0E669" w14:textId="77777777" w:rsidR="00C7242F" w:rsidRPr="00A8300B" w:rsidRDefault="00C7242F" w:rsidP="00C7242F">
      <w:pPr>
        <w:rPr>
          <w:sz w:val="16"/>
        </w:rPr>
      </w:pPr>
      <w:r w:rsidRPr="00A8300B">
        <w:rPr>
          <w:rStyle w:val="Emphasis"/>
        </w:rPr>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5E8411A0" w14:textId="77777777" w:rsidR="00C7242F" w:rsidRPr="00A8300B" w:rsidRDefault="00C7242F" w:rsidP="00C7242F">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0BA50BE8" w14:textId="77777777" w:rsidR="00C7242F" w:rsidRPr="00A8300B" w:rsidRDefault="00C7242F" w:rsidP="00C7242F">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55C68285" w14:textId="77777777" w:rsidR="00C7242F" w:rsidRPr="00A8300B" w:rsidRDefault="00C7242F" w:rsidP="00C7242F">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3B8A0DD8" w14:textId="77777777" w:rsidR="00C7242F" w:rsidRPr="005614B2" w:rsidRDefault="00C7242F" w:rsidP="00C7242F">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3A41F607" w14:textId="77777777" w:rsidR="00C7242F" w:rsidRDefault="00C7242F" w:rsidP="00C7242F">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0F884D3A" w14:textId="77777777" w:rsidR="00C7242F" w:rsidRPr="005025AF" w:rsidRDefault="00C7242F" w:rsidP="00C7242F">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7B076602" w14:textId="77777777" w:rsidR="00C7242F" w:rsidRPr="005452C9" w:rsidRDefault="00C7242F" w:rsidP="00C7242F">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65E166EA" w14:textId="77777777" w:rsidR="00C7242F" w:rsidRPr="005025AF" w:rsidRDefault="00C7242F" w:rsidP="00C7242F">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13361985" w14:textId="77777777" w:rsidR="00C7242F" w:rsidRPr="005025AF" w:rsidRDefault="00C7242F" w:rsidP="00C7242F">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1D7DB61F" w14:textId="77777777" w:rsidR="00C7242F" w:rsidRDefault="00C7242F" w:rsidP="00C7242F">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7AC07C94" w14:textId="77777777" w:rsidR="00C7242F" w:rsidRPr="005025AF" w:rsidRDefault="00C7242F" w:rsidP="00C7242F">
      <w:pPr>
        <w:rPr>
          <w:sz w:val="16"/>
        </w:rPr>
      </w:pPr>
      <w:r>
        <w:rPr>
          <w:sz w:val="16"/>
        </w:rPr>
        <w:t>[[paragtaph integrity ends]]</w:t>
      </w:r>
    </w:p>
    <w:p w14:paraId="4578383F" w14:textId="77777777" w:rsidR="00C7242F" w:rsidRPr="005025AF" w:rsidRDefault="00C7242F" w:rsidP="00C7242F">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301293BE" w14:textId="77777777" w:rsidR="00C7242F" w:rsidRDefault="00C7242F" w:rsidP="00C7242F">
      <w:pPr>
        <w:rPr>
          <w:sz w:val="16"/>
        </w:rPr>
      </w:pPr>
      <w:r>
        <w:rPr>
          <w:sz w:val="16"/>
        </w:rPr>
        <w:t>[[paragtaph integrity returns]]</w:t>
      </w:r>
    </w:p>
    <w:p w14:paraId="53BAA51B" w14:textId="77777777" w:rsidR="00C7242F" w:rsidRPr="005025AF" w:rsidRDefault="00C7242F" w:rsidP="00C7242F">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3A5CE8C8" w14:textId="77777777" w:rsidR="00C7242F" w:rsidRPr="005025AF" w:rsidRDefault="00C7242F" w:rsidP="00C7242F">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195B10AF" w14:textId="77777777" w:rsidR="00C7242F" w:rsidRPr="005025AF" w:rsidRDefault="00C7242F" w:rsidP="00C7242F">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559BBCC0" w14:textId="77777777" w:rsidR="00C7242F" w:rsidRPr="005025AF" w:rsidRDefault="00C7242F" w:rsidP="00C7242F">
      <w:pPr>
        <w:rPr>
          <w:sz w:val="16"/>
        </w:rPr>
      </w:pPr>
      <w:r w:rsidRPr="005025AF">
        <w:rPr>
          <w:sz w:val="16"/>
        </w:rPr>
        <w:t>Prefigurative Legality and Left Legal Theory</w:t>
      </w:r>
    </w:p>
    <w:p w14:paraId="52A4EDE9" w14:textId="77777777" w:rsidR="00C7242F" w:rsidRPr="005025AF" w:rsidRDefault="00C7242F" w:rsidP="00C7242F">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1C47ED85" w14:textId="77777777" w:rsidR="00C7242F" w:rsidRPr="005025AF" w:rsidRDefault="00C7242F" w:rsidP="00C7242F">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0E6FD40C" w14:textId="77777777" w:rsidR="00C7242F" w:rsidRPr="005025AF" w:rsidRDefault="00C7242F" w:rsidP="00C7242F">
      <w:pPr>
        <w:rPr>
          <w:sz w:val="16"/>
        </w:rPr>
      </w:pPr>
      <w:r w:rsidRPr="005025AF">
        <w:rPr>
          <w:sz w:val="16"/>
        </w:rPr>
        <w:t>Acting “Anyhow and In Case”</w:t>
      </w:r>
    </w:p>
    <w:p w14:paraId="732683D5" w14:textId="77777777" w:rsidR="00C7242F" w:rsidRPr="00996635" w:rsidRDefault="00C7242F" w:rsidP="00C7242F">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279C7A6A" w14:textId="77777777" w:rsidR="00C7242F" w:rsidRPr="005025AF" w:rsidRDefault="00C7242F" w:rsidP="00C7242F">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39110DE6" w14:textId="77777777" w:rsidR="00C7242F" w:rsidRPr="005025AF" w:rsidRDefault="00C7242F" w:rsidP="00C7242F">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5E4EFEC7" w14:textId="77777777" w:rsidR="00C7242F" w:rsidRPr="005025AF" w:rsidRDefault="00C7242F" w:rsidP="00C7242F">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17910A69" w14:textId="77777777" w:rsidR="00C7242F" w:rsidRPr="005025AF" w:rsidRDefault="00C7242F" w:rsidP="00C7242F">
      <w:pPr>
        <w:rPr>
          <w:sz w:val="16"/>
        </w:rPr>
      </w:pPr>
      <w:r w:rsidRPr="005025AF">
        <w:rPr>
          <w:sz w:val="16"/>
        </w:rPr>
        <w:t>Acting “Notwithstanding” Skepticism of Progressive Legal Change</w:t>
      </w:r>
    </w:p>
    <w:p w14:paraId="32492A1F" w14:textId="77777777" w:rsidR="00C7242F" w:rsidRPr="005025AF" w:rsidRDefault="00C7242F" w:rsidP="00C7242F">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3BE1C825" w14:textId="77777777" w:rsidR="00C7242F" w:rsidRPr="005025AF" w:rsidRDefault="00C7242F" w:rsidP="00C7242F">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5FC807F5" w14:textId="77777777" w:rsidR="00C7242F" w:rsidRPr="005025AF" w:rsidRDefault="00C7242F" w:rsidP="00C7242F">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17E63E03" w14:textId="77777777" w:rsidR="00C7242F" w:rsidRPr="005025AF" w:rsidRDefault="00C7242F" w:rsidP="00C7242F">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76E5C42A" w14:textId="77777777" w:rsidR="00C7242F" w:rsidRPr="005025AF" w:rsidRDefault="00C7242F" w:rsidP="00C7242F">
      <w:pPr>
        <w:rPr>
          <w:sz w:val="16"/>
        </w:rPr>
      </w:pPr>
      <w:r w:rsidRPr="005025AF">
        <w:rPr>
          <w:sz w:val="16"/>
        </w:rPr>
        <w:t>Acting “As If”</w:t>
      </w:r>
    </w:p>
    <w:p w14:paraId="67A37F9C" w14:textId="77777777" w:rsidR="00C7242F" w:rsidRPr="00486093" w:rsidRDefault="00C7242F" w:rsidP="00C7242F">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322BA1FC" w14:textId="77777777" w:rsidR="000C3168" w:rsidRDefault="000C3168" w:rsidP="000C3168">
      <w:pPr>
        <w:pStyle w:val="Heading4"/>
        <w:shd w:val="clear" w:color="auto" w:fill="FFFFFF"/>
        <w:spacing w:line="278" w:lineRule="atLeast"/>
        <w:rPr>
          <w:rFonts w:cs="Calibri"/>
          <w:color w:val="222222"/>
          <w:szCs w:val="26"/>
        </w:rPr>
      </w:pPr>
      <w:r>
        <w:rPr>
          <w:rFonts w:cs="Calibri"/>
          <w:color w:val="222222"/>
          <w:szCs w:val="26"/>
        </w:rPr>
        <w:t>Law requires </w:t>
      </w:r>
      <w:r>
        <w:rPr>
          <w:rFonts w:cs="Calibri"/>
          <w:color w:val="222222"/>
          <w:szCs w:val="26"/>
          <w:u w:val="single"/>
        </w:rPr>
        <w:t>ongoing justification</w:t>
      </w:r>
      <w:r>
        <w:rPr>
          <w:rFonts w:cs="Calibri"/>
          <w:color w:val="222222"/>
          <w:szCs w:val="26"/>
        </w:rPr>
        <w:t> through a paradigm of </w:t>
      </w:r>
      <w:r>
        <w:rPr>
          <w:rFonts w:cs="Calibri"/>
          <w:color w:val="222222"/>
          <w:szCs w:val="26"/>
          <w:u w:val="single"/>
        </w:rPr>
        <w:t>good reasons</w:t>
      </w:r>
      <w:r>
        <w:rPr>
          <w:rFonts w:cs="Calibri"/>
          <w:color w:val="222222"/>
          <w:szCs w:val="26"/>
        </w:rPr>
        <w:t> required to explain and correct unjust legal systems.</w:t>
      </w:r>
    </w:p>
    <w:p w14:paraId="4EF20A47" w14:textId="77777777" w:rsidR="000C3168" w:rsidRDefault="000C3168" w:rsidP="000C3168">
      <w:pPr>
        <w:shd w:val="clear" w:color="auto" w:fill="FFFFFF"/>
        <w:spacing w:line="235" w:lineRule="atLeast"/>
        <w:rPr>
          <w:color w:val="222222"/>
        </w:rPr>
      </w:pPr>
      <w:r>
        <w:rPr>
          <w:color w:val="222222"/>
        </w:rPr>
        <w:t>Mark D. </w:t>
      </w:r>
      <w:r>
        <w:rPr>
          <w:b/>
          <w:bCs/>
          <w:color w:val="222222"/>
          <w:sz w:val="26"/>
          <w:szCs w:val="26"/>
        </w:rPr>
        <w:t>Retter 23</w:t>
      </w:r>
      <w:r>
        <w:rPr>
          <w:color w:val="222222"/>
        </w:rPr>
        <w:t>. Postdoctoral researcher at Oxford on the role of human rights After Virtue. “Law as Social Practice: After Virtue and Legal Theory.” In: Angier T, ed. MacIntyre’s After Virtue at 40. Cambridge Philosophical Anniversaries. Cambridge University Press; 2023:219-238.</w:t>
      </w:r>
    </w:p>
    <w:p w14:paraId="36811571" w14:textId="77777777" w:rsidR="000C3168" w:rsidRDefault="000C3168" w:rsidP="000C3168">
      <w:pPr>
        <w:shd w:val="clear" w:color="auto" w:fill="FFFFFF"/>
        <w:spacing w:line="235" w:lineRule="atLeast"/>
        <w:rPr>
          <w:color w:val="222222"/>
        </w:rPr>
      </w:pPr>
      <w:r>
        <w:rPr>
          <w:color w:val="222222"/>
          <w:sz w:val="16"/>
          <w:szCs w:val="16"/>
        </w:rPr>
        <w:t>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Pr>
          <w:color w:val="222222"/>
        </w:rPr>
        <w:t>the perspective of the </w:t>
      </w:r>
      <w:r>
        <w:rPr>
          <w:b/>
          <w:bCs/>
          <w:color w:val="222222"/>
        </w:rPr>
        <w:t>paradigmatic human agent</w:t>
      </w:r>
      <w:r>
        <w:rPr>
          <w:color w:val="222222"/>
        </w:rPr>
        <w:t> with the </w:t>
      </w:r>
      <w:r>
        <w:rPr>
          <w:b/>
          <w:bCs/>
          <w:color w:val="222222"/>
        </w:rPr>
        <w:t>capacity</w:t>
      </w:r>
      <w:r>
        <w:rPr>
          <w:color w:val="222222"/>
        </w:rPr>
        <w:t> to </w:t>
      </w:r>
      <w:r>
        <w:rPr>
          <w:b/>
          <w:bCs/>
          <w:color w:val="222222"/>
        </w:rPr>
        <w:t>consider</w:t>
      </w:r>
      <w:r>
        <w:rPr>
          <w:color w:val="222222"/>
        </w:rPr>
        <w:t> and </w:t>
      </w:r>
      <w:r>
        <w:rPr>
          <w:b/>
          <w:bCs/>
          <w:color w:val="222222"/>
        </w:rPr>
        <w:t>act</w:t>
      </w:r>
      <w:r>
        <w:rPr>
          <w:color w:val="222222"/>
        </w:rPr>
        <w:t> on </w:t>
      </w:r>
      <w:r>
        <w:rPr>
          <w:b/>
          <w:bCs/>
          <w:color w:val="222222"/>
        </w:rPr>
        <w:t>good reasons</w:t>
      </w:r>
      <w:r>
        <w:rPr>
          <w:color w:val="222222"/>
        </w:rPr>
        <w:t>, all things reasonably considered within the relevant context</w:t>
      </w:r>
      <w:r>
        <w:rPr>
          <w:color w:val="222222"/>
          <w:sz w:val="16"/>
          <w:szCs w:val="16"/>
        </w:rPr>
        <w:t>. So, while the social theorist’s standpoint may be descriptive, </w:t>
      </w:r>
      <w:r>
        <w:rPr>
          <w:color w:val="222222"/>
          <w:shd w:val="clear" w:color="auto" w:fill="FFFF00"/>
        </w:rPr>
        <w:t>the</w:t>
      </w:r>
      <w:r>
        <w:rPr>
          <w:color w:val="222222"/>
        </w:rPr>
        <w:t> perspective of the </w:t>
      </w:r>
      <w:r>
        <w:rPr>
          <w:color w:val="222222"/>
          <w:shd w:val="clear" w:color="auto" w:fill="FFFF00"/>
        </w:rPr>
        <w:t>agent</w:t>
      </w:r>
      <w:r>
        <w:rPr>
          <w:color w:val="222222"/>
        </w:rPr>
        <w:t> – the object of the enquiry – </w:t>
      </w:r>
      <w:r>
        <w:rPr>
          <w:color w:val="222222"/>
          <w:shd w:val="clear" w:color="auto" w:fill="FFFF00"/>
        </w:rPr>
        <w:t>is</w:t>
      </w:r>
      <w:r>
        <w:rPr>
          <w:color w:val="222222"/>
        </w:rPr>
        <w:t> </w:t>
      </w:r>
      <w:r>
        <w:rPr>
          <w:color w:val="222222"/>
          <w:shd w:val="clear" w:color="auto" w:fill="FFFF00"/>
        </w:rPr>
        <w:t>necessarily </w:t>
      </w:r>
      <w:r>
        <w:rPr>
          <w:b/>
          <w:bCs/>
          <w:color w:val="222222"/>
          <w:shd w:val="clear" w:color="auto" w:fill="FFFF00"/>
        </w:rPr>
        <w:t>teleological</w:t>
      </w:r>
      <w:r>
        <w:rPr>
          <w:color w:val="222222"/>
        </w:rPr>
        <w:t> and orientated by a focal sense of good reasons for action from available considerations</w:t>
      </w:r>
      <w:r>
        <w:rPr>
          <w:color w:val="222222"/>
          <w:sz w:val="16"/>
          <w:szCs w:val="16"/>
        </w:rPr>
        <w:t>.</w:t>
      </w:r>
    </w:p>
    <w:p w14:paraId="11206D1D" w14:textId="77777777" w:rsidR="000C3168" w:rsidRDefault="000C3168" w:rsidP="000C3168">
      <w:pPr>
        <w:shd w:val="clear" w:color="auto" w:fill="FFFFFF"/>
        <w:spacing w:line="235" w:lineRule="atLeast"/>
        <w:rPr>
          <w:color w:val="222222"/>
        </w:rPr>
      </w:pPr>
      <w:r>
        <w:rPr>
          <w:b/>
          <w:bCs/>
          <w:color w:val="222222"/>
        </w:rPr>
        <w:t>Applying</w:t>
      </w:r>
      <w:r>
        <w:rPr>
          <w:color w:val="222222"/>
        </w:rPr>
        <w:t> this methodology to an explanation of </w:t>
      </w:r>
      <w:r>
        <w:rPr>
          <w:b/>
          <w:bCs/>
          <w:color w:val="222222"/>
        </w:rPr>
        <w:t>legal obligation</w:t>
      </w:r>
      <w:r>
        <w:rPr>
          <w:color w:val="222222"/>
        </w:rPr>
        <w:t>, the </w:t>
      </w:r>
      <w:r>
        <w:rPr>
          <w:b/>
          <w:bCs/>
          <w:color w:val="222222"/>
          <w:shd w:val="clear" w:color="auto" w:fill="FFFF00"/>
        </w:rPr>
        <w:t>legal theorist</w:t>
      </w:r>
      <w:r>
        <w:rPr>
          <w:color w:val="222222"/>
        </w:rPr>
        <w:t> </w:t>
      </w:r>
      <w:r>
        <w:rPr>
          <w:color w:val="222222"/>
          <w:shd w:val="clear" w:color="auto" w:fill="FFFF00"/>
        </w:rPr>
        <w:t>needs to </w:t>
      </w:r>
      <w:r>
        <w:rPr>
          <w:b/>
          <w:bCs/>
          <w:color w:val="222222"/>
          <w:shd w:val="clear" w:color="auto" w:fill="FFFF00"/>
        </w:rPr>
        <w:t>justify</w:t>
      </w:r>
      <w:r>
        <w:rPr>
          <w:color w:val="222222"/>
        </w:rPr>
        <w:t> why legal subjects remain bound to act in </w:t>
      </w:r>
      <w:r>
        <w:rPr>
          <w:b/>
          <w:bCs/>
          <w:color w:val="222222"/>
          <w:shd w:val="clear" w:color="auto" w:fill="FFFF00"/>
        </w:rPr>
        <w:t>conformity with law</w:t>
      </w:r>
      <w:r>
        <w:rPr>
          <w:color w:val="222222"/>
          <w:sz w:val="16"/>
          <w:szCs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2406BBF1" w14:textId="77777777" w:rsidR="000C3168" w:rsidRDefault="000C3168" w:rsidP="000C3168">
      <w:pPr>
        <w:shd w:val="clear" w:color="auto" w:fill="FFFFFF"/>
        <w:spacing w:line="235" w:lineRule="atLeast"/>
        <w:rPr>
          <w:color w:val="222222"/>
        </w:rPr>
      </w:pPr>
      <w:r>
        <w:rPr>
          <w:color w:val="222222"/>
          <w:sz w:val="16"/>
          <w:szCs w:val="16"/>
        </w:rPr>
        <w:t>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Pr>
          <w:color w:val="222222"/>
        </w:rPr>
        <w:t>social pressure does </w:t>
      </w:r>
      <w:r>
        <w:rPr>
          <w:b/>
          <w:bCs/>
          <w:color w:val="222222"/>
        </w:rPr>
        <w:t>not</w:t>
      </w:r>
      <w:r>
        <w:rPr>
          <w:color w:val="222222"/>
        </w:rPr>
        <w:t> establish good and presumptively overriding </w:t>
      </w:r>
      <w:r>
        <w:rPr>
          <w:b/>
          <w:bCs/>
          <w:color w:val="222222"/>
        </w:rPr>
        <w:t>reasons</w:t>
      </w:r>
      <w:r>
        <w:rPr>
          <w:color w:val="222222"/>
        </w:rPr>
        <w:t> for action that explain ‘duty’ and ‘</w:t>
      </w:r>
      <w:r>
        <w:rPr>
          <w:b/>
          <w:bCs/>
          <w:color w:val="222222"/>
        </w:rPr>
        <w:t>obligation’</w:t>
      </w:r>
      <w:r>
        <w:rPr>
          <w:color w:val="222222"/>
          <w:sz w:val="16"/>
          <w:szCs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3164CE30" w14:textId="77777777" w:rsidR="000C3168" w:rsidRDefault="000C3168" w:rsidP="000C3168">
      <w:pPr>
        <w:shd w:val="clear" w:color="auto" w:fill="FFFFFF"/>
        <w:spacing w:line="235" w:lineRule="atLeast"/>
        <w:rPr>
          <w:color w:val="222222"/>
        </w:rPr>
      </w:pPr>
      <w:r>
        <w:rPr>
          <w:color w:val="222222"/>
          <w:shd w:val="clear" w:color="auto" w:fill="FFFF00"/>
        </w:rPr>
        <w:t>The </w:t>
      </w:r>
      <w:r>
        <w:rPr>
          <w:b/>
          <w:bCs/>
          <w:color w:val="222222"/>
          <w:shd w:val="clear" w:color="auto" w:fill="FFFF00"/>
        </w:rPr>
        <w:t>focal sense</w:t>
      </w:r>
      <w:r>
        <w:rPr>
          <w:color w:val="222222"/>
        </w:rPr>
        <w:t> of law should be understood, instead, </w:t>
      </w:r>
      <w:r>
        <w:rPr>
          <w:color w:val="222222"/>
          <w:shd w:val="clear" w:color="auto" w:fill="FFFF00"/>
        </w:rPr>
        <w:t>by</w:t>
      </w:r>
      <w:r>
        <w:rPr>
          <w:color w:val="222222"/>
        </w:rPr>
        <w:t> </w:t>
      </w:r>
      <w:r>
        <w:rPr>
          <w:color w:val="222222"/>
          <w:shd w:val="clear" w:color="auto" w:fill="FFFF00"/>
        </w:rPr>
        <w:t>reference</w:t>
      </w:r>
      <w:r>
        <w:rPr>
          <w:color w:val="222222"/>
        </w:rPr>
        <w:t> </w:t>
      </w:r>
      <w:r>
        <w:rPr>
          <w:color w:val="222222"/>
          <w:shd w:val="clear" w:color="auto" w:fill="FFFF00"/>
        </w:rPr>
        <w:t>to</w:t>
      </w:r>
      <w:r>
        <w:rPr>
          <w:color w:val="222222"/>
        </w:rPr>
        <w:t> the </w:t>
      </w:r>
      <w:r>
        <w:rPr>
          <w:b/>
          <w:bCs/>
          <w:color w:val="222222"/>
          <w:shd w:val="clear" w:color="auto" w:fill="FFFF00"/>
        </w:rPr>
        <w:t>human capacity</w:t>
      </w:r>
      <w:r>
        <w:rPr>
          <w:color w:val="222222"/>
          <w:shd w:val="clear" w:color="auto" w:fill="FFFF00"/>
        </w:rPr>
        <w:t> to act on</w:t>
      </w:r>
      <w:r>
        <w:rPr>
          <w:color w:val="222222"/>
        </w:rPr>
        <w:t> </w:t>
      </w:r>
      <w:r>
        <w:rPr>
          <w:color w:val="222222"/>
          <w:shd w:val="clear" w:color="auto" w:fill="FFFF00"/>
        </w:rPr>
        <w:t>good</w:t>
      </w:r>
      <w:r>
        <w:rPr>
          <w:color w:val="222222"/>
        </w:rPr>
        <w:t> </w:t>
      </w:r>
      <w:r>
        <w:rPr>
          <w:color w:val="222222"/>
          <w:shd w:val="clear" w:color="auto" w:fill="FFFF00"/>
        </w:rPr>
        <w:t>reasons</w:t>
      </w:r>
      <w:r>
        <w:rPr>
          <w:color w:val="222222"/>
          <w:sz w:val="16"/>
          <w:szCs w:val="16"/>
        </w:rPr>
        <w:t>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Pr>
          <w:color w:val="222222"/>
        </w:rPr>
        <w:t>legal practice should be understood in </w:t>
      </w:r>
      <w:r>
        <w:rPr>
          <w:b/>
          <w:bCs/>
          <w:color w:val="222222"/>
        </w:rPr>
        <w:t>relation</w:t>
      </w:r>
      <w:r>
        <w:rPr>
          <w:color w:val="222222"/>
        </w:rPr>
        <w:t> to other practices in a community, and particularly as </w:t>
      </w:r>
      <w:r>
        <w:rPr>
          <w:b/>
          <w:bCs/>
          <w:color w:val="222222"/>
        </w:rPr>
        <w:t>embedded</w:t>
      </w:r>
      <w:r>
        <w:rPr>
          <w:color w:val="222222"/>
        </w:rPr>
        <w:t> within political practice</w:t>
      </w:r>
      <w:r>
        <w:rPr>
          <w:color w:val="222222"/>
          <w:sz w:val="16"/>
          <w:szCs w:val="16"/>
        </w:rPr>
        <w:t>. Moreover, the best understanding of its standards so far should be open to rival understandings in other legal traditions.</w:t>
      </w:r>
    </w:p>
    <w:p w14:paraId="0346E5C7" w14:textId="77777777" w:rsidR="000C3168" w:rsidRDefault="000C3168" w:rsidP="000C3168">
      <w:pPr>
        <w:shd w:val="clear" w:color="auto" w:fill="FFFFFF"/>
        <w:spacing w:line="235" w:lineRule="atLeast"/>
        <w:rPr>
          <w:color w:val="222222"/>
        </w:rPr>
      </w:pPr>
      <w:r>
        <w:rPr>
          <w:color w:val="222222"/>
          <w:sz w:val="16"/>
          <w:szCs w:val="16"/>
        </w:rPr>
        <w:t>By contrast, fragmentation in orders of practical rationality is endemic to the idea of ‘social practice’ deployed by Hart to understand law. </w:t>
      </w:r>
      <w:r>
        <w:rPr>
          <w:color w:val="222222"/>
          <w:shd w:val="clear" w:color="auto" w:fill="FFFF00"/>
        </w:rPr>
        <w:t>Without</w:t>
      </w:r>
      <w:r>
        <w:rPr>
          <w:color w:val="222222"/>
        </w:rPr>
        <w:t> analysing a practice in terms of </w:t>
      </w:r>
      <w:r>
        <w:rPr>
          <w:b/>
          <w:bCs/>
          <w:color w:val="222222"/>
        </w:rPr>
        <w:t>good reasons</w:t>
      </w:r>
      <w:r>
        <w:rPr>
          <w:color w:val="222222"/>
        </w:rPr>
        <w:t> for action confronting an agent, </w:t>
      </w:r>
      <w:r>
        <w:rPr>
          <w:color w:val="222222"/>
          <w:shd w:val="clear" w:color="auto" w:fill="FFFF00"/>
        </w:rPr>
        <w:t>there are no </w:t>
      </w:r>
      <w:r>
        <w:rPr>
          <w:b/>
          <w:bCs/>
          <w:color w:val="222222"/>
          <w:shd w:val="clear" w:color="auto" w:fill="FFFF00"/>
        </w:rPr>
        <w:t>criteria</w:t>
      </w:r>
      <w:r>
        <w:rPr>
          <w:color w:val="222222"/>
          <w:shd w:val="clear" w:color="auto" w:fill="FFFF00"/>
        </w:rPr>
        <w:t> to evaluate</w:t>
      </w:r>
      <w:r>
        <w:rPr>
          <w:color w:val="222222"/>
        </w:rPr>
        <w:t> </w:t>
      </w:r>
      <w:r>
        <w:rPr>
          <w:b/>
          <w:bCs/>
          <w:color w:val="222222"/>
          <w:shd w:val="clear" w:color="auto" w:fill="FFFF00"/>
        </w:rPr>
        <w:t>how</w:t>
      </w:r>
      <w:r>
        <w:rPr>
          <w:color w:val="222222"/>
        </w:rPr>
        <w:t> the rules of </w:t>
      </w:r>
      <w:r>
        <w:rPr>
          <w:color w:val="222222"/>
          <w:shd w:val="clear" w:color="auto" w:fill="FFFF00"/>
        </w:rPr>
        <w:t>one practice </w:t>
      </w:r>
      <w:r>
        <w:rPr>
          <w:b/>
          <w:bCs/>
          <w:color w:val="222222"/>
          <w:shd w:val="clear" w:color="auto" w:fill="FFFF00"/>
        </w:rPr>
        <w:t>relate</w:t>
      </w:r>
      <w:r>
        <w:rPr>
          <w:color w:val="222222"/>
          <w:shd w:val="clear" w:color="auto" w:fill="FFFF00"/>
        </w:rPr>
        <w:t> to</w:t>
      </w:r>
      <w:r>
        <w:rPr>
          <w:color w:val="222222"/>
        </w:rPr>
        <w:t> those of </w:t>
      </w:r>
      <w:r>
        <w:rPr>
          <w:color w:val="222222"/>
          <w:shd w:val="clear" w:color="auto" w:fill="FFFF00"/>
        </w:rPr>
        <w:t>another</w:t>
      </w:r>
      <w:r>
        <w:rPr>
          <w:color w:val="222222"/>
          <w:sz w:val="16"/>
          <w:szCs w:val="16"/>
        </w:rPr>
        <w:t>, except the mere social facts of volitional ‘acceptance’, or an irreducible assumption that law has overriding authority. </w:t>
      </w:r>
      <w:r>
        <w:rPr>
          <w:color w:val="222222"/>
        </w:rPr>
        <w:t>Such problems of </w:t>
      </w:r>
      <w:r>
        <w:rPr>
          <w:b/>
          <w:bCs/>
          <w:color w:val="222222"/>
          <w:shd w:val="clear" w:color="auto" w:fill="FFFF00"/>
        </w:rPr>
        <w:t>fragmentation</w:t>
      </w:r>
      <w:r>
        <w:rPr>
          <w:color w:val="222222"/>
        </w:rPr>
        <w:t> </w:t>
      </w:r>
      <w:r>
        <w:rPr>
          <w:color w:val="222222"/>
          <w:shd w:val="clear" w:color="auto" w:fill="FFFF00"/>
        </w:rPr>
        <w:t>extend to</w:t>
      </w:r>
      <w:r>
        <w:rPr>
          <w:color w:val="222222"/>
        </w:rPr>
        <w:t> </w:t>
      </w:r>
      <w:r>
        <w:rPr>
          <w:color w:val="222222"/>
          <w:shd w:val="clear" w:color="auto" w:fill="FFFF00"/>
        </w:rPr>
        <w:t>how</w:t>
      </w:r>
      <w:r>
        <w:rPr>
          <w:color w:val="222222"/>
        </w:rPr>
        <w:t> one form of </w:t>
      </w:r>
      <w:r>
        <w:rPr>
          <w:b/>
          <w:bCs/>
          <w:color w:val="222222"/>
          <w:shd w:val="clear" w:color="auto" w:fill="FFFF00"/>
        </w:rPr>
        <w:t>legal practice</w:t>
      </w:r>
      <w:r>
        <w:rPr>
          <w:color w:val="222222"/>
          <w:sz w:val="16"/>
          <w:szCs w:val="16"/>
        </w:rPr>
        <w:t> (say, national law) </w:t>
      </w:r>
      <w:r>
        <w:rPr>
          <w:color w:val="222222"/>
          <w:shd w:val="clear" w:color="auto" w:fill="FFFF00"/>
        </w:rPr>
        <w:t>is </w:t>
      </w:r>
      <w:r>
        <w:rPr>
          <w:b/>
          <w:bCs/>
          <w:color w:val="222222"/>
          <w:shd w:val="clear" w:color="auto" w:fill="FFFF00"/>
        </w:rPr>
        <w:t>ordered</w:t>
      </w:r>
      <w:r>
        <w:rPr>
          <w:color w:val="222222"/>
        </w:rPr>
        <w:t> in relation to others</w:t>
      </w:r>
      <w:r>
        <w:rPr>
          <w:color w:val="222222"/>
          <w:sz w:val="16"/>
          <w:szCs w:val="16"/>
        </w:rPr>
        <w:t> (such as international law, rebel law, lex mercatoria, etc.; Retter 2019) </w:t>
      </w:r>
      <w:r>
        <w:rPr>
          <w:color w:val="222222"/>
        </w:rPr>
        <w:t>and how a legal practice intelligibly transfers from one regime to another, as a dynamic tradition.</w:t>
      </w:r>
      <w:r>
        <w:rPr>
          <w:color w:val="222222"/>
          <w:sz w:val="16"/>
          <w:szCs w:val="16"/>
        </w:rPr>
        <w:t> </w:t>
      </w:r>
      <w:r>
        <w:rPr>
          <w:color w:val="222222"/>
        </w:rPr>
        <w:t>The Hartian legal theorist has difficulties maintaining the </w:t>
      </w:r>
      <w:r>
        <w:rPr>
          <w:b/>
          <w:bCs/>
          <w:color w:val="222222"/>
        </w:rPr>
        <w:t>continuity</w:t>
      </w:r>
      <w:r>
        <w:rPr>
          <w:color w:val="222222"/>
        </w:rPr>
        <w:t> of the German </w:t>
      </w:r>
      <w:r>
        <w:rPr>
          <w:b/>
          <w:bCs/>
          <w:color w:val="222222"/>
        </w:rPr>
        <w:t>legal tradition</w:t>
      </w:r>
      <w:r>
        <w:rPr>
          <w:color w:val="222222"/>
        </w:rPr>
        <w:t>, </w:t>
      </w:r>
      <w:r>
        <w:rPr>
          <w:color w:val="222222"/>
          <w:shd w:val="clear" w:color="auto" w:fill="FFFF00"/>
        </w:rPr>
        <w:t>for instance</w:t>
      </w:r>
      <w:r>
        <w:rPr>
          <w:color w:val="222222"/>
        </w:rPr>
        <w:t>, from </w:t>
      </w:r>
      <w:r>
        <w:rPr>
          <w:b/>
          <w:bCs/>
          <w:color w:val="222222"/>
          <w:shd w:val="clear" w:color="auto" w:fill="FFFF00"/>
        </w:rPr>
        <w:t>Nazism</w:t>
      </w:r>
      <w:r>
        <w:rPr>
          <w:color w:val="222222"/>
        </w:rPr>
        <w:t> </w:t>
      </w:r>
      <w:r>
        <w:rPr>
          <w:color w:val="222222"/>
          <w:shd w:val="clear" w:color="auto" w:fill="FFFF00"/>
        </w:rPr>
        <w:t>to</w:t>
      </w:r>
      <w:r>
        <w:rPr>
          <w:color w:val="222222"/>
        </w:rPr>
        <w:t> the </w:t>
      </w:r>
      <w:r>
        <w:rPr>
          <w:b/>
          <w:bCs/>
          <w:color w:val="222222"/>
          <w:shd w:val="clear" w:color="auto" w:fill="FFFF00"/>
        </w:rPr>
        <w:t>post-war</w:t>
      </w:r>
      <w:r>
        <w:rPr>
          <w:b/>
          <w:bCs/>
          <w:color w:val="222222"/>
        </w:rPr>
        <w:t> regime</w:t>
      </w:r>
      <w:r>
        <w:rPr>
          <w:color w:val="222222"/>
          <w:sz w:val="16"/>
          <w:szCs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51E9AAB4" w14:textId="77777777" w:rsidR="000C3168" w:rsidRDefault="000C3168" w:rsidP="000C3168">
      <w:pPr>
        <w:shd w:val="clear" w:color="auto" w:fill="FFFFFF"/>
        <w:spacing w:line="235" w:lineRule="atLeast"/>
        <w:rPr>
          <w:color w:val="222222"/>
        </w:rPr>
      </w:pPr>
      <w:r>
        <w:rPr>
          <w:color w:val="222222"/>
        </w:rPr>
        <w:t>[Paragraph Integrity Pauses]</w:t>
      </w:r>
    </w:p>
    <w:p w14:paraId="0C46AA11" w14:textId="77777777" w:rsidR="000C3168" w:rsidRDefault="000C3168" w:rsidP="000C3168">
      <w:pPr>
        <w:shd w:val="clear" w:color="auto" w:fill="FFFFFF"/>
        <w:spacing w:line="235" w:lineRule="atLeast"/>
        <w:rPr>
          <w:color w:val="222222"/>
        </w:rPr>
      </w:pPr>
      <w:r>
        <w:rPr>
          <w:color w:val="222222"/>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0DF6FD29" w14:textId="77777777" w:rsidR="000C3168" w:rsidRDefault="000C3168" w:rsidP="000C3168">
      <w:pPr>
        <w:shd w:val="clear" w:color="auto" w:fill="FFFFFF"/>
        <w:spacing w:line="235" w:lineRule="atLeast"/>
        <w:rPr>
          <w:color w:val="222222"/>
        </w:rPr>
      </w:pPr>
      <w:r>
        <w:rPr>
          <w:color w:val="222222"/>
        </w:rPr>
        <w:t>[Paragraph Integrity Resumes]</w:t>
      </w:r>
    </w:p>
    <w:p w14:paraId="575ABD19" w14:textId="77777777" w:rsidR="000C3168" w:rsidRDefault="000C3168" w:rsidP="000C3168">
      <w:pPr>
        <w:shd w:val="clear" w:color="auto" w:fill="FFFFFF"/>
        <w:spacing w:line="235" w:lineRule="atLeast"/>
        <w:rPr>
          <w:color w:val="222222"/>
        </w:rPr>
      </w:pPr>
      <w:r>
        <w:rPr>
          <w:color w:val="222222"/>
          <w:sz w:val="16"/>
          <w:szCs w:val="16"/>
        </w:rPr>
        <w:t>Nevertheless, </w:t>
      </w:r>
      <w:r>
        <w:rPr>
          <w:color w:val="222222"/>
          <w:shd w:val="clear" w:color="auto" w:fill="FFFF00"/>
        </w:rPr>
        <w:t>incorporation of</w:t>
      </w:r>
      <w:r>
        <w:rPr>
          <w:color w:val="222222"/>
        </w:rPr>
        <w:t> such </w:t>
      </w:r>
      <w:r>
        <w:rPr>
          <w:b/>
          <w:bCs/>
          <w:color w:val="222222"/>
          <w:shd w:val="clear" w:color="auto" w:fill="FFFF00"/>
        </w:rPr>
        <w:t>moral precepts</w:t>
      </w:r>
      <w:r>
        <w:rPr>
          <w:color w:val="222222"/>
        </w:rPr>
        <w:t> </w:t>
      </w:r>
      <w:r>
        <w:rPr>
          <w:color w:val="222222"/>
          <w:shd w:val="clear" w:color="auto" w:fill="FFFF00"/>
        </w:rPr>
        <w:t>into</w:t>
      </w:r>
      <w:r>
        <w:rPr>
          <w:color w:val="222222"/>
        </w:rPr>
        <w:t> the content of positive </w:t>
      </w:r>
      <w:r>
        <w:rPr>
          <w:color w:val="222222"/>
          <w:shd w:val="clear" w:color="auto" w:fill="FFFF00"/>
        </w:rPr>
        <w:t>law</w:t>
      </w:r>
      <w:r>
        <w:rPr>
          <w:color w:val="222222"/>
        </w:rPr>
        <w:t> requires authoritative acts of recognition</w:t>
      </w:r>
      <w:r>
        <w:rPr>
          <w:color w:val="222222"/>
          <w:sz w:val="16"/>
          <w:szCs w:val="16"/>
        </w:rPr>
        <w:t>. This is why </w:t>
      </w:r>
      <w:r>
        <w:rPr>
          <w:color w:val="222222"/>
        </w:rPr>
        <w:t>we can speak intelligibly </w:t>
      </w:r>
      <w:r>
        <w:rPr>
          <w:color w:val="222222"/>
          <w:shd w:val="clear" w:color="auto" w:fill="FFFF00"/>
        </w:rPr>
        <w:t>of</w:t>
      </w:r>
      <w:r>
        <w:rPr>
          <w:color w:val="222222"/>
        </w:rPr>
        <w:t> </w:t>
      </w:r>
      <w:r>
        <w:rPr>
          <w:color w:val="222222"/>
          <w:shd w:val="clear" w:color="auto" w:fill="FFFF00"/>
        </w:rPr>
        <w:t>‘</w:t>
      </w:r>
      <w:r>
        <w:rPr>
          <w:b/>
          <w:bCs/>
          <w:color w:val="222222"/>
          <w:shd w:val="clear" w:color="auto" w:fill="FFFF00"/>
        </w:rPr>
        <w:t>unjust legal systems’</w:t>
      </w:r>
      <w:r>
        <w:rPr>
          <w:color w:val="222222"/>
          <w:sz w:val="16"/>
          <w:szCs w:val="16"/>
        </w:rPr>
        <w:t>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Pr>
          <w:color w:val="222222"/>
        </w:rPr>
        <w:t>perceives </w:t>
      </w:r>
      <w:r>
        <w:rPr>
          <w:color w:val="222222"/>
          <w:shd w:val="clear" w:color="auto" w:fill="FFFF00"/>
        </w:rPr>
        <w:t>legal practice</w:t>
      </w:r>
      <w:r>
        <w:rPr>
          <w:color w:val="222222"/>
        </w:rPr>
        <w:t> as a purposive </w:t>
      </w:r>
      <w:r>
        <w:rPr>
          <w:b/>
          <w:bCs/>
          <w:color w:val="222222"/>
        </w:rPr>
        <w:t>social activity</w:t>
      </w:r>
      <w:r>
        <w:rPr>
          <w:color w:val="222222"/>
        </w:rPr>
        <w:t> among various actors</w:t>
      </w:r>
      <w:r>
        <w:rPr>
          <w:color w:val="222222"/>
          <w:sz w:val="16"/>
          <w:szCs w:val="16"/>
        </w:rPr>
        <w:t> – </w:t>
      </w:r>
      <w:r>
        <w:rPr>
          <w:color w:val="222222"/>
        </w:rPr>
        <w:t>law-makers</w:t>
      </w:r>
      <w:r>
        <w:rPr>
          <w:color w:val="222222"/>
          <w:sz w:val="16"/>
          <w:szCs w:val="16"/>
        </w:rPr>
        <w:t>, law-executors </w:t>
      </w:r>
      <w:r>
        <w:rPr>
          <w:color w:val="222222"/>
        </w:rPr>
        <w:t>and</w:t>
      </w:r>
      <w:r>
        <w:rPr>
          <w:color w:val="222222"/>
          <w:sz w:val="16"/>
          <w:szCs w:val="16"/>
        </w:rPr>
        <w:t> administrators, </w:t>
      </w:r>
      <w:r>
        <w:rPr>
          <w:color w:val="222222"/>
        </w:rPr>
        <w:t>judges</w:t>
      </w:r>
      <w:r>
        <w:rPr>
          <w:color w:val="222222"/>
          <w:sz w:val="16"/>
          <w:szCs w:val="16"/>
        </w:rPr>
        <w:t>, legal subjects and legal advocates – </w:t>
      </w:r>
      <w:r>
        <w:rPr>
          <w:color w:val="222222"/>
        </w:rPr>
        <w:t>with a telos of making, interpreting, enforcing and following institutional </w:t>
      </w:r>
      <w:r>
        <w:rPr>
          <w:b/>
          <w:bCs/>
          <w:color w:val="222222"/>
        </w:rPr>
        <w:t>rules</w:t>
      </w:r>
      <w:r>
        <w:rPr>
          <w:color w:val="222222"/>
          <w:sz w:val="16"/>
          <w:szCs w:val="16"/>
        </w:rPr>
        <w:t>, as a constitutive order for common action by the specific political community to achieve its common good. The former standpoint is parasitic on the latter. </w:t>
      </w:r>
      <w:r>
        <w:rPr>
          <w:color w:val="222222"/>
        </w:rPr>
        <w:t>It </w:t>
      </w:r>
      <w:r>
        <w:rPr>
          <w:color w:val="222222"/>
          <w:shd w:val="clear" w:color="auto" w:fill="FFFF00"/>
        </w:rPr>
        <w:t>needs to</w:t>
      </w:r>
      <w:r>
        <w:rPr>
          <w:color w:val="222222"/>
        </w:rPr>
        <w:t> </w:t>
      </w:r>
      <w:r>
        <w:rPr>
          <w:b/>
          <w:bCs/>
          <w:color w:val="222222"/>
          <w:shd w:val="clear" w:color="auto" w:fill="FFFF00"/>
        </w:rPr>
        <w:t>justify</w:t>
      </w:r>
      <w:r>
        <w:rPr>
          <w:color w:val="222222"/>
          <w:shd w:val="clear" w:color="auto" w:fill="FFFF00"/>
        </w:rPr>
        <w:t> why</w:t>
      </w:r>
      <w:r>
        <w:rPr>
          <w:color w:val="222222"/>
        </w:rPr>
        <w:t> </w:t>
      </w:r>
      <w:r>
        <w:rPr>
          <w:color w:val="222222"/>
          <w:shd w:val="clear" w:color="auto" w:fill="FFFF00"/>
        </w:rPr>
        <w:t>the </w:t>
      </w:r>
      <w:r>
        <w:rPr>
          <w:b/>
          <w:bCs/>
          <w:color w:val="222222"/>
          <w:shd w:val="clear" w:color="auto" w:fill="FFFF00"/>
        </w:rPr>
        <w:t>system</w:t>
      </w:r>
      <w:r>
        <w:rPr>
          <w:color w:val="222222"/>
          <w:shd w:val="clear" w:color="auto" w:fill="FFFF00"/>
        </w:rPr>
        <w:t> of legal rules</w:t>
      </w:r>
      <w:r>
        <w:rPr>
          <w:color w:val="222222"/>
        </w:rPr>
        <w:t> developed historically and why it </w:t>
      </w:r>
      <w:r>
        <w:rPr>
          <w:color w:val="222222"/>
          <w:shd w:val="clear" w:color="auto" w:fill="FFFF00"/>
        </w:rPr>
        <w:t>should be </w:t>
      </w:r>
      <w:r>
        <w:rPr>
          <w:b/>
          <w:bCs/>
          <w:color w:val="222222"/>
          <w:shd w:val="clear" w:color="auto" w:fill="FFFF00"/>
        </w:rPr>
        <w:t>sustained</w:t>
      </w:r>
      <w:r>
        <w:rPr>
          <w:color w:val="222222"/>
          <w:sz w:val="16"/>
          <w:szCs w:val="16"/>
        </w:rPr>
        <w:t> and extended as a legal tradition with ongoing reasons for obedience.</w:t>
      </w:r>
    </w:p>
    <w:p w14:paraId="4F15528E" w14:textId="77777777" w:rsidR="000C3168" w:rsidRDefault="000C3168" w:rsidP="000C3168">
      <w:pPr>
        <w:shd w:val="clear" w:color="auto" w:fill="FFFFFF"/>
        <w:spacing w:line="235" w:lineRule="atLeast"/>
        <w:rPr>
          <w:color w:val="222222"/>
        </w:rPr>
      </w:pPr>
      <w:r>
        <w:rPr>
          <w:color w:val="222222"/>
        </w:rPr>
        <w:t>In the focal sense, then, law is </w:t>
      </w:r>
      <w:r>
        <w:rPr>
          <w:b/>
          <w:bCs/>
          <w:color w:val="222222"/>
        </w:rPr>
        <w:t>subsidiary to politics</w:t>
      </w:r>
      <w:r>
        <w:rPr>
          <w:color w:val="222222"/>
        </w:rPr>
        <w:t> and takes on an architectonic character as the constitutive </w:t>
      </w:r>
      <w:r>
        <w:rPr>
          <w:b/>
          <w:bCs/>
          <w:color w:val="222222"/>
        </w:rPr>
        <w:t>means</w:t>
      </w:r>
      <w:r>
        <w:rPr>
          <w:color w:val="222222"/>
        </w:rPr>
        <w:t> for political order, which directs legal subjects to the community’s </w:t>
      </w:r>
      <w:r>
        <w:rPr>
          <w:b/>
          <w:bCs/>
          <w:color w:val="222222"/>
        </w:rPr>
        <w:t>common good</w:t>
      </w:r>
      <w:r>
        <w:rPr>
          <w:color w:val="222222"/>
        </w:rPr>
        <w:t> and sustains political concord by </w:t>
      </w:r>
      <w:r>
        <w:rPr>
          <w:b/>
          <w:bCs/>
          <w:color w:val="222222"/>
        </w:rPr>
        <w:t>administering justice</w:t>
      </w:r>
      <w:r>
        <w:rPr>
          <w:color w:val="222222"/>
        </w:rPr>
        <w:t>.</w:t>
      </w:r>
      <w:r>
        <w:rPr>
          <w:color w:val="222222"/>
          <w:sz w:val="16"/>
          <w:szCs w:val="16"/>
        </w:rPr>
        <w:t>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000CEFB3" w14:textId="77777777" w:rsidR="000C3168" w:rsidRDefault="000C3168" w:rsidP="000C3168">
      <w:pPr>
        <w:shd w:val="clear" w:color="auto" w:fill="FFFFFF"/>
        <w:spacing w:line="235" w:lineRule="atLeast"/>
        <w:rPr>
          <w:color w:val="222222"/>
        </w:rPr>
      </w:pPr>
      <w:r>
        <w:rPr>
          <w:color w:val="222222"/>
          <w:sz w:val="16"/>
          <w:szCs w:val="16"/>
        </w:rPr>
        <w:t>12.3.2 Law as Social Practice</w:t>
      </w:r>
    </w:p>
    <w:p w14:paraId="0B545EE7" w14:textId="77777777" w:rsidR="000C3168" w:rsidRDefault="000C3168" w:rsidP="000C3168">
      <w:pPr>
        <w:shd w:val="clear" w:color="auto" w:fill="FFFFFF"/>
        <w:spacing w:line="235" w:lineRule="atLeast"/>
        <w:rPr>
          <w:color w:val="222222"/>
        </w:rPr>
      </w:pPr>
      <w:r>
        <w:rPr>
          <w:color w:val="222222"/>
        </w:rPr>
        <w:t>Describing </w:t>
      </w:r>
      <w:r>
        <w:rPr>
          <w:color w:val="222222"/>
          <w:shd w:val="clear" w:color="auto" w:fill="FFFF00"/>
        </w:rPr>
        <w:t>law as a ‘</w:t>
      </w:r>
      <w:r>
        <w:rPr>
          <w:b/>
          <w:bCs/>
          <w:color w:val="222222"/>
          <w:shd w:val="clear" w:color="auto" w:fill="FFFF00"/>
        </w:rPr>
        <w:t>practice’</w:t>
      </w:r>
      <w:r>
        <w:rPr>
          <w:color w:val="222222"/>
        </w:rPr>
        <w:t> entails that it is a </w:t>
      </w:r>
      <w:r>
        <w:rPr>
          <w:b/>
          <w:bCs/>
          <w:color w:val="222222"/>
        </w:rPr>
        <w:t>purposive</w:t>
      </w:r>
      <w:r>
        <w:rPr>
          <w:color w:val="222222"/>
        </w:rPr>
        <w:t> and </w:t>
      </w:r>
      <w:r>
        <w:rPr>
          <w:b/>
          <w:bCs/>
          <w:color w:val="222222"/>
        </w:rPr>
        <w:t>collaborative</w:t>
      </w:r>
      <w:r>
        <w:rPr>
          <w:color w:val="222222"/>
        </w:rPr>
        <w:t> activity</w:t>
      </w:r>
      <w:r>
        <w:rPr>
          <w:color w:val="222222"/>
          <w:sz w:val="16"/>
          <w:szCs w:val="16"/>
        </w:rPr>
        <w:t>,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Pr>
          <w:color w:val="222222"/>
        </w:rPr>
        <w:t>the ‘ability of a practice to </w:t>
      </w:r>
      <w:r>
        <w:rPr>
          <w:color w:val="222222"/>
          <w:shd w:val="clear" w:color="auto" w:fill="FFFF00"/>
        </w:rPr>
        <w:t>retain</w:t>
      </w:r>
      <w:r>
        <w:rPr>
          <w:color w:val="222222"/>
        </w:rPr>
        <w:t> its </w:t>
      </w:r>
      <w:r>
        <w:rPr>
          <w:b/>
          <w:bCs/>
          <w:color w:val="222222"/>
          <w:shd w:val="clear" w:color="auto" w:fill="FFFF00"/>
        </w:rPr>
        <w:t>integrity</w:t>
      </w:r>
      <w:r>
        <w:rPr>
          <w:color w:val="222222"/>
        </w:rPr>
        <w:t> will </w:t>
      </w:r>
      <w:r>
        <w:rPr>
          <w:color w:val="222222"/>
          <w:shd w:val="clear" w:color="auto" w:fill="FFFF00"/>
        </w:rPr>
        <w:t>depend on </w:t>
      </w:r>
      <w:r>
        <w:rPr>
          <w:color w:val="222222"/>
        </w:rPr>
        <w:t>the way in </w:t>
      </w:r>
      <w:r>
        <w:rPr>
          <w:color w:val="222222"/>
          <w:shd w:val="clear" w:color="auto" w:fill="FFFF00"/>
        </w:rPr>
        <w:t>which</w:t>
      </w:r>
      <w:r>
        <w:rPr>
          <w:color w:val="222222"/>
        </w:rPr>
        <w:t> the </w:t>
      </w:r>
      <w:r>
        <w:rPr>
          <w:b/>
          <w:bCs/>
          <w:color w:val="222222"/>
          <w:shd w:val="clear" w:color="auto" w:fill="FFFF00"/>
        </w:rPr>
        <w:t>virtues</w:t>
      </w:r>
      <w:r>
        <w:rPr>
          <w:color w:val="222222"/>
        </w:rPr>
        <w:t> can be and </w:t>
      </w:r>
      <w:r>
        <w:rPr>
          <w:color w:val="222222"/>
          <w:shd w:val="clear" w:color="auto" w:fill="FFFF00"/>
        </w:rPr>
        <w:t>are exercised</w:t>
      </w:r>
      <w:r>
        <w:rPr>
          <w:color w:val="222222"/>
        </w:rPr>
        <w:t> in sustaining the institutional forms</w:t>
      </w:r>
      <w:r>
        <w:rPr>
          <w:color w:val="222222"/>
          <w:sz w:val="16"/>
          <w:szCs w:val="16"/>
        </w:rPr>
        <w:t>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3EC9723A" w14:textId="77777777" w:rsidR="000C3168" w:rsidRDefault="000C3168" w:rsidP="000C3168">
      <w:pPr>
        <w:shd w:val="clear" w:color="auto" w:fill="FFFFFF"/>
        <w:spacing w:line="235" w:lineRule="atLeast"/>
        <w:rPr>
          <w:color w:val="222222"/>
        </w:rPr>
      </w:pPr>
      <w:r>
        <w:rPr>
          <w:color w:val="222222"/>
          <w:sz w:val="16"/>
          <w:szCs w:val="16"/>
        </w:rPr>
        <w:t>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arguing a legal case; </w:t>
      </w:r>
      <w:r>
        <w:rPr>
          <w:color w:val="222222"/>
        </w:rPr>
        <w:t>resolving </w:t>
      </w:r>
      <w:r>
        <w:rPr>
          <w:b/>
          <w:bCs/>
          <w:color w:val="222222"/>
        </w:rPr>
        <w:t>disputes</w:t>
      </w:r>
      <w:r>
        <w:rPr>
          <w:color w:val="222222"/>
        </w:rPr>
        <w:t> about divergent </w:t>
      </w:r>
      <w:r>
        <w:rPr>
          <w:b/>
          <w:bCs/>
          <w:color w:val="222222"/>
        </w:rPr>
        <w:t>interpretations</w:t>
      </w:r>
      <w:r>
        <w:rPr>
          <w:color w:val="222222"/>
        </w:rPr>
        <w:t> based on legal reasons</w:t>
      </w:r>
      <w:r>
        <w:rPr>
          <w:color w:val="222222"/>
          <w:sz w:val="16"/>
          <w:szCs w:val="16"/>
        </w:rPr>
        <w:t>; sanctioning proscribed conduct; </w:t>
      </w:r>
      <w:r>
        <w:rPr>
          <w:color w:val="222222"/>
        </w:rPr>
        <w:t>and providing </w:t>
      </w:r>
      <w:r>
        <w:rPr>
          <w:b/>
          <w:bCs/>
          <w:color w:val="222222"/>
        </w:rPr>
        <w:t>legal remedies</w:t>
      </w:r>
      <w:r>
        <w:rPr>
          <w:color w:val="222222"/>
        </w:rPr>
        <w:t>.</w:t>
      </w:r>
      <w:r>
        <w:rPr>
          <w:color w:val="222222"/>
          <w:sz w:val="16"/>
          <w:szCs w:val="16"/>
        </w:rPr>
        <w:t> Some of these activities are undertaken only by identified authorities within legal practice, such as law-makers, law-executors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Pr>
          <w:color w:val="222222"/>
        </w:rPr>
        <w:t>The </w:t>
      </w:r>
      <w:r>
        <w:rPr>
          <w:color w:val="222222"/>
          <w:shd w:val="clear" w:color="auto" w:fill="FFFF00"/>
        </w:rPr>
        <w:t>exercise</w:t>
      </w:r>
      <w:r>
        <w:rPr>
          <w:color w:val="222222"/>
        </w:rPr>
        <w:t> of such powers </w:t>
      </w:r>
      <w:r>
        <w:rPr>
          <w:color w:val="222222"/>
          <w:shd w:val="clear" w:color="auto" w:fill="FFFF00"/>
        </w:rPr>
        <w:t>is</w:t>
      </w:r>
      <w:r>
        <w:rPr>
          <w:color w:val="222222"/>
        </w:rPr>
        <w:t> </w:t>
      </w:r>
      <w:r>
        <w:rPr>
          <w:color w:val="222222"/>
          <w:shd w:val="clear" w:color="auto" w:fill="FFFF00"/>
        </w:rPr>
        <w:t>legitimate</w:t>
      </w:r>
      <w:r>
        <w:rPr>
          <w:color w:val="222222"/>
        </w:rPr>
        <w:t> </w:t>
      </w:r>
      <w:r>
        <w:rPr>
          <w:b/>
          <w:bCs/>
          <w:color w:val="222222"/>
          <w:shd w:val="clear" w:color="auto" w:fill="FFFF00"/>
        </w:rPr>
        <w:t>only</w:t>
      </w:r>
      <w:r>
        <w:rPr>
          <w:b/>
          <w:bCs/>
          <w:color w:val="222222"/>
        </w:rPr>
        <w:t> </w:t>
      </w:r>
      <w:r>
        <w:rPr>
          <w:b/>
          <w:bCs/>
          <w:color w:val="222222"/>
          <w:shd w:val="clear" w:color="auto" w:fill="FFFF00"/>
        </w:rPr>
        <w:t>if</w:t>
      </w:r>
      <w:r>
        <w:rPr>
          <w:color w:val="222222"/>
          <w:shd w:val="clear" w:color="auto" w:fill="FFFF00"/>
        </w:rPr>
        <w:t> it justifiably </w:t>
      </w:r>
      <w:r>
        <w:rPr>
          <w:b/>
          <w:bCs/>
          <w:color w:val="222222"/>
          <w:shd w:val="clear" w:color="auto" w:fill="FFFF00"/>
        </w:rPr>
        <w:t>represents</w:t>
      </w:r>
      <w:r>
        <w:rPr>
          <w:color w:val="222222"/>
        </w:rPr>
        <w:t> </w:t>
      </w:r>
      <w:r>
        <w:rPr>
          <w:color w:val="222222"/>
          <w:shd w:val="clear" w:color="auto" w:fill="FFFF00"/>
        </w:rPr>
        <w:t>the</w:t>
      </w:r>
      <w:r>
        <w:rPr>
          <w:color w:val="222222"/>
        </w:rPr>
        <w:t> common agency of the political community, for its </w:t>
      </w:r>
      <w:r>
        <w:rPr>
          <w:b/>
          <w:bCs/>
          <w:color w:val="222222"/>
          <w:shd w:val="clear" w:color="auto" w:fill="FFFF00"/>
        </w:rPr>
        <w:t>common good</w:t>
      </w:r>
      <w:r>
        <w:rPr>
          <w:color w:val="222222"/>
        </w:rPr>
        <w:t>.</w:t>
      </w:r>
      <w:r>
        <w:rPr>
          <w:color w:val="222222"/>
          <w:sz w:val="16"/>
          <w:szCs w:val="16"/>
        </w:rPr>
        <w:t> This distinguishes the use of force involved in the exercise of power from acts of violence.</w:t>
      </w:r>
    </w:p>
    <w:p w14:paraId="512FE5F1" w14:textId="77777777" w:rsidR="000C3168" w:rsidRDefault="000C3168" w:rsidP="000C3168">
      <w:pPr>
        <w:shd w:val="clear" w:color="auto" w:fill="FFFFFF"/>
        <w:spacing w:line="235" w:lineRule="atLeast"/>
        <w:rPr>
          <w:color w:val="222222"/>
        </w:rPr>
      </w:pPr>
      <w:r>
        <w:rPr>
          <w:color w:val="222222"/>
          <w:sz w:val="16"/>
          <w:szCs w:val="16"/>
        </w:rPr>
        <w:t>Who else forms part of this common agency? Legal rules govern the conduct of all persons within their jurisdiction. Such legal subjects are involved in interpreting and applying law to their conduct and the conduct of others, as well as claiming and arguing </w:t>
      </w:r>
      <w:r>
        <w:rPr>
          <w:color w:val="222222"/>
        </w:rPr>
        <w:t>about legal duties and rights</w:t>
      </w:r>
      <w:r>
        <w:rPr>
          <w:color w:val="222222"/>
          <w:sz w:val="16"/>
          <w:szCs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35953222" w14:textId="77777777" w:rsidR="000C3168" w:rsidRDefault="000C3168" w:rsidP="000C3168">
      <w:pPr>
        <w:shd w:val="clear" w:color="auto" w:fill="FFFFFF"/>
        <w:spacing w:line="235" w:lineRule="atLeast"/>
        <w:rPr>
          <w:color w:val="222222"/>
        </w:rPr>
      </w:pPr>
      <w:r>
        <w:rPr>
          <w:color w:val="222222"/>
          <w:sz w:val="16"/>
          <w:szCs w:val="16"/>
        </w:rPr>
        <w:t>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Pr>
          <w:color w:val="222222"/>
        </w:rPr>
        <w:t>This </w:t>
      </w:r>
      <w:r>
        <w:rPr>
          <w:b/>
          <w:bCs/>
          <w:color w:val="222222"/>
        </w:rPr>
        <w:t>interdependence</w:t>
      </w:r>
      <w:r>
        <w:rPr>
          <w:color w:val="222222"/>
        </w:rPr>
        <w:t> between the </w:t>
      </w:r>
      <w:r>
        <w:rPr>
          <w:b/>
          <w:bCs/>
          <w:color w:val="222222"/>
        </w:rPr>
        <w:t>activities</w:t>
      </w:r>
      <w:r>
        <w:rPr>
          <w:color w:val="222222"/>
        </w:rPr>
        <w:t> of legal officials and subjects, for achieving the </w:t>
      </w:r>
      <w:r>
        <w:rPr>
          <w:b/>
          <w:bCs/>
          <w:color w:val="222222"/>
        </w:rPr>
        <w:t>ends</w:t>
      </w:r>
      <w:r>
        <w:rPr>
          <w:color w:val="222222"/>
        </w:rPr>
        <w:t> of political practice, constitutes law as a practice in the sense that MacIntyre describes.</w:t>
      </w:r>
    </w:p>
    <w:p w14:paraId="37B10530" w14:textId="77777777" w:rsidR="000C3168" w:rsidRDefault="000C3168" w:rsidP="000C3168">
      <w:pPr>
        <w:shd w:val="clear" w:color="auto" w:fill="FFFFFF"/>
        <w:spacing w:line="235" w:lineRule="atLeast"/>
        <w:rPr>
          <w:color w:val="222222"/>
        </w:rPr>
      </w:pPr>
      <w:r>
        <w:rPr>
          <w:color w:val="222222"/>
        </w:rPr>
        <w:t>The need for </w:t>
      </w:r>
      <w:r>
        <w:rPr>
          <w:b/>
          <w:bCs/>
          <w:color w:val="222222"/>
          <w:shd w:val="clear" w:color="auto" w:fill="FFFF00"/>
        </w:rPr>
        <w:t>collaboration</w:t>
      </w:r>
      <w:r>
        <w:rPr>
          <w:color w:val="222222"/>
        </w:rPr>
        <w:t> and concord in legal practice does not stop with the formation of docile, law-abiding subjects. It </w:t>
      </w:r>
      <w:r>
        <w:rPr>
          <w:color w:val="222222"/>
          <w:shd w:val="clear" w:color="auto" w:fill="FFFF00"/>
        </w:rPr>
        <w:t>has a teleological character</w:t>
      </w:r>
      <w:r>
        <w:rPr>
          <w:color w:val="222222"/>
        </w:rPr>
        <w:t> </w:t>
      </w:r>
      <w:r>
        <w:rPr>
          <w:color w:val="222222"/>
          <w:shd w:val="clear" w:color="auto" w:fill="FFFF00"/>
        </w:rPr>
        <w:t>extending to the </w:t>
      </w:r>
      <w:r>
        <w:rPr>
          <w:b/>
          <w:bCs/>
          <w:color w:val="222222"/>
          <w:shd w:val="clear" w:color="auto" w:fill="FFFF00"/>
        </w:rPr>
        <w:t>participation</w:t>
      </w:r>
      <w:r>
        <w:rPr>
          <w:color w:val="222222"/>
          <w:shd w:val="clear" w:color="auto" w:fill="FFFF00"/>
        </w:rPr>
        <w:t> of subjects in</w:t>
      </w:r>
      <w:r>
        <w:rPr>
          <w:color w:val="222222"/>
        </w:rPr>
        <w:t> the </w:t>
      </w:r>
      <w:r>
        <w:rPr>
          <w:b/>
          <w:bCs/>
          <w:color w:val="222222"/>
          <w:shd w:val="clear" w:color="auto" w:fill="FFFF00"/>
        </w:rPr>
        <w:t>virtues</w:t>
      </w:r>
      <w:r>
        <w:rPr>
          <w:color w:val="222222"/>
        </w:rPr>
        <w:t> and goods </w:t>
      </w:r>
      <w:r>
        <w:rPr>
          <w:color w:val="222222"/>
          <w:shd w:val="clear" w:color="auto" w:fill="FFFF00"/>
        </w:rPr>
        <w:t>of</w:t>
      </w:r>
      <w:r>
        <w:rPr>
          <w:color w:val="222222"/>
        </w:rPr>
        <w:t> political practice, especially </w:t>
      </w:r>
      <w:r>
        <w:rPr>
          <w:b/>
          <w:bCs/>
          <w:color w:val="222222"/>
          <w:shd w:val="clear" w:color="auto" w:fill="FFFF00"/>
        </w:rPr>
        <w:t>justice</w:t>
      </w:r>
      <w:r>
        <w:rPr>
          <w:color w:val="222222"/>
          <w:sz w:val="16"/>
          <w:szCs w:val="16"/>
        </w:rPr>
        <w:t>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1D20DD2E" w14:textId="77777777" w:rsidR="000C3168" w:rsidRDefault="000C3168" w:rsidP="000C3168">
      <w:pPr>
        <w:shd w:val="clear" w:color="auto" w:fill="FFFFFF"/>
        <w:spacing w:line="235" w:lineRule="atLeast"/>
        <w:rPr>
          <w:color w:val="222222"/>
        </w:rPr>
      </w:pPr>
      <w:r>
        <w:rPr>
          <w:color w:val="222222"/>
          <w:sz w:val="16"/>
          <w:szCs w:val="16"/>
        </w:rPr>
        <w:t>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Pr>
          <w:color w:val="222222"/>
        </w:rPr>
        <w:t>When the legal official, in particular, invokes </w:t>
      </w:r>
      <w:r>
        <w:rPr>
          <w:b/>
          <w:bCs/>
          <w:color w:val="222222"/>
        </w:rPr>
        <w:t>law</w:t>
      </w:r>
      <w:r>
        <w:rPr>
          <w:color w:val="222222"/>
        </w:rPr>
        <w:t> as an </w:t>
      </w:r>
      <w:r>
        <w:rPr>
          <w:b/>
          <w:bCs/>
          <w:color w:val="222222"/>
        </w:rPr>
        <w:t>authoritative reason</w:t>
      </w:r>
      <w:r>
        <w:rPr>
          <w:color w:val="222222"/>
        </w:rPr>
        <w:t> for action, this has social significance connected to the standards for pursuing its internal goods. That </w:t>
      </w:r>
      <w:r>
        <w:rPr>
          <w:color w:val="222222"/>
          <w:shd w:val="clear" w:color="auto" w:fill="FFFF00"/>
        </w:rPr>
        <w:t>authoritative</w:t>
      </w:r>
      <w:r>
        <w:rPr>
          <w:color w:val="222222"/>
        </w:rPr>
        <w:t> reason for </w:t>
      </w:r>
      <w:r>
        <w:rPr>
          <w:color w:val="222222"/>
          <w:shd w:val="clear" w:color="auto" w:fill="FFFF00"/>
        </w:rPr>
        <w:t>action</w:t>
      </w:r>
      <w:r>
        <w:rPr>
          <w:color w:val="222222"/>
        </w:rPr>
        <w:t> </w:t>
      </w:r>
      <w:r>
        <w:rPr>
          <w:color w:val="222222"/>
          <w:shd w:val="clear" w:color="auto" w:fill="FFFF00"/>
        </w:rPr>
        <w:t>is</w:t>
      </w:r>
      <w:r>
        <w:rPr>
          <w:color w:val="222222"/>
        </w:rPr>
        <w:t> necessarily expressed as a </w:t>
      </w:r>
      <w:r>
        <w:rPr>
          <w:b/>
          <w:bCs/>
          <w:color w:val="222222"/>
        </w:rPr>
        <w:t>justification</w:t>
      </w:r>
      <w:r>
        <w:rPr>
          <w:color w:val="222222"/>
        </w:rPr>
        <w:t> to other participants, </w:t>
      </w:r>
      <w:r>
        <w:rPr>
          <w:b/>
          <w:bCs/>
          <w:color w:val="222222"/>
          <w:shd w:val="clear" w:color="auto" w:fill="FFFF00"/>
        </w:rPr>
        <w:t>parasitic</w:t>
      </w:r>
      <w:r>
        <w:rPr>
          <w:color w:val="222222"/>
          <w:shd w:val="clear" w:color="auto" w:fill="FFFF00"/>
        </w:rPr>
        <w:t> on a broader justification</w:t>
      </w:r>
      <w:r>
        <w:rPr>
          <w:color w:val="222222"/>
        </w:rPr>
        <w:t> </w:t>
      </w:r>
      <w:r>
        <w:rPr>
          <w:color w:val="222222"/>
          <w:shd w:val="clear" w:color="auto" w:fill="FFFF00"/>
        </w:rPr>
        <w:t>for</w:t>
      </w:r>
      <w:r>
        <w:rPr>
          <w:color w:val="222222"/>
        </w:rPr>
        <w:t> the </w:t>
      </w:r>
      <w:r>
        <w:rPr>
          <w:color w:val="222222"/>
          <w:shd w:val="clear" w:color="auto" w:fill="FFFF00"/>
        </w:rPr>
        <w:t>enforcement of law</w:t>
      </w:r>
      <w:r>
        <w:rPr>
          <w:color w:val="222222"/>
        </w:rPr>
        <w:t> </w:t>
      </w:r>
      <w:r>
        <w:rPr>
          <w:color w:val="222222"/>
          <w:shd w:val="clear" w:color="auto" w:fill="FFFF00"/>
        </w:rPr>
        <w:t>that can </w:t>
      </w:r>
      <w:r>
        <w:rPr>
          <w:b/>
          <w:bCs/>
          <w:color w:val="222222"/>
          <w:shd w:val="clear" w:color="auto" w:fill="FFFF00"/>
        </w:rPr>
        <w:t>sustain</w:t>
      </w:r>
      <w:r>
        <w:rPr>
          <w:color w:val="222222"/>
        </w:rPr>
        <w:t> mutual fidelity to law, as a specification of </w:t>
      </w:r>
      <w:r>
        <w:rPr>
          <w:b/>
          <w:bCs/>
          <w:color w:val="222222"/>
          <w:shd w:val="clear" w:color="auto" w:fill="FFFF00"/>
        </w:rPr>
        <w:t>justice</w:t>
      </w:r>
      <w:r>
        <w:rPr>
          <w:color w:val="222222"/>
          <w:sz w:val="16"/>
          <w:szCs w:val="16"/>
        </w:rPr>
        <w:t> (see RodriguezBlanco 2014: 75–122).</w:t>
      </w:r>
    </w:p>
    <w:p w14:paraId="5C27E291" w14:textId="77777777" w:rsidR="005D388F" w:rsidRDefault="005D388F" w:rsidP="005D388F"/>
    <w:p w14:paraId="5FB4F62A" w14:textId="51A6BD0F" w:rsidR="00C7242F" w:rsidRDefault="00C7242F" w:rsidP="00C7242F">
      <w:pPr>
        <w:pStyle w:val="Heading1"/>
      </w:pPr>
      <w:r>
        <w:t>2</w:t>
      </w:r>
      <w:r>
        <w:t>AC</w:t>
      </w:r>
    </w:p>
    <w:p w14:paraId="3C548C3D" w14:textId="77777777" w:rsidR="00C7242F" w:rsidRDefault="00C7242F" w:rsidP="00C7242F">
      <w:pPr>
        <w:pStyle w:val="Heading2"/>
      </w:pPr>
      <w:r>
        <w:t>Case</w:t>
      </w:r>
    </w:p>
    <w:p w14:paraId="1294D7FB" w14:textId="77777777" w:rsidR="00C7242F" w:rsidRPr="008956BE" w:rsidRDefault="00C7242F" w:rsidP="00C7242F">
      <w:pPr>
        <w:pStyle w:val="Heading4"/>
      </w:pPr>
      <w:r>
        <w:t xml:space="preserve">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732E6729" w14:textId="77777777" w:rsidR="00C7242F" w:rsidRDefault="00C7242F" w:rsidP="00C7242F">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56388BD3" w14:textId="77777777" w:rsidR="00C7242F" w:rsidRPr="008D4715" w:rsidRDefault="00C7242F" w:rsidP="00C7242F">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52590820" w14:textId="77777777" w:rsidR="00C7242F" w:rsidRPr="008D4715" w:rsidRDefault="00C7242F" w:rsidP="00C7242F">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3C9991BC" w14:textId="77777777" w:rsidR="00C7242F" w:rsidRPr="00D46AA1" w:rsidRDefault="00C7242F" w:rsidP="00C7242F">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6A78B887" w14:textId="77777777" w:rsidR="00C7242F" w:rsidRPr="008D4715" w:rsidRDefault="00C7242F" w:rsidP="00C7242F">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344C0E14" w14:textId="77777777" w:rsidR="00C7242F" w:rsidRPr="008D4715" w:rsidRDefault="00C7242F" w:rsidP="00C7242F">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64C4D27B" w14:textId="77777777" w:rsidR="00C7242F" w:rsidRPr="008D4715" w:rsidRDefault="00C7242F" w:rsidP="00C7242F">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6DCBA1E1" w14:textId="77777777" w:rsidR="00C7242F" w:rsidRDefault="00C7242F" w:rsidP="00C7242F">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380E35D7" w14:textId="77777777" w:rsidR="00C7242F" w:rsidRDefault="00C7242F" w:rsidP="00C7242F">
      <w:pPr>
        <w:pStyle w:val="Heading4"/>
      </w:pPr>
      <w:r>
        <w:t xml:space="preserve">Distinguishing the worker and the slave in a singularized understanding of anti-Blackness works primarily to disenchant and undermine solidarity political movements rather than producing joyous negativity. </w:t>
      </w:r>
    </w:p>
    <w:p w14:paraId="143451C0" w14:textId="77777777" w:rsidR="00C7242F" w:rsidRPr="00267893" w:rsidRDefault="00C7242F" w:rsidP="00C7242F">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3630E1A8" w14:textId="77777777" w:rsidR="00C7242F" w:rsidRPr="0066617C" w:rsidRDefault="00C7242F" w:rsidP="00C7242F">
      <w:pPr>
        <w:rPr>
          <w:sz w:val="16"/>
        </w:rPr>
      </w:pPr>
      <w:r w:rsidRPr="0066617C">
        <w:rPr>
          <w:sz w:val="16"/>
        </w:rPr>
        <w:t xml:space="preserve">Afropessimism Distorts the Relationship Between Anti-Blackness, White Supremacy, Patriarchy, and Capitalism  </w:t>
      </w:r>
    </w:p>
    <w:p w14:paraId="0C4DB8A2" w14:textId="77777777" w:rsidR="00C7242F" w:rsidRPr="0066617C" w:rsidRDefault="00C7242F" w:rsidP="00C7242F">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1CB0E716" w14:textId="77777777" w:rsidR="00C7242F" w:rsidRPr="0066617C" w:rsidRDefault="00C7242F" w:rsidP="00C7242F">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499DEE5D" w14:textId="77777777" w:rsidR="00C7242F" w:rsidRPr="0066617C" w:rsidRDefault="00C7242F" w:rsidP="00C7242F">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4ACE488A" w14:textId="77777777" w:rsidR="00C7242F" w:rsidRPr="0066617C" w:rsidRDefault="00C7242F" w:rsidP="00C7242F">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66C1BF68" w14:textId="77777777" w:rsidR="00C7242F" w:rsidRPr="0066617C" w:rsidRDefault="00C7242F" w:rsidP="00C7242F">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31D8DA7D" w14:textId="77777777" w:rsidR="00C7242F" w:rsidRPr="0066617C" w:rsidRDefault="00C7242F" w:rsidP="00C7242F">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6742C1DA" w14:textId="77777777" w:rsidR="00C7242F" w:rsidRPr="0066617C" w:rsidRDefault="00C7242F" w:rsidP="00C7242F">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0713BD3D" w14:textId="77777777" w:rsidR="00C7242F" w:rsidRPr="0066617C" w:rsidRDefault="00C7242F" w:rsidP="00C7242F">
      <w:pPr>
        <w:rPr>
          <w:sz w:val="16"/>
        </w:rPr>
      </w:pPr>
      <w:r w:rsidRPr="0066617C">
        <w:rPr>
          <w:sz w:val="16"/>
        </w:rPr>
        <w:t xml:space="preserve">Conclusion: What is at Stake?  </w:t>
      </w:r>
    </w:p>
    <w:p w14:paraId="1B4F7600" w14:textId="77777777" w:rsidR="00C7242F" w:rsidRPr="0066617C" w:rsidRDefault="00C7242F" w:rsidP="00C7242F">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526E9140" w14:textId="77777777" w:rsidR="00C7242F" w:rsidRPr="0066617C" w:rsidRDefault="00C7242F" w:rsidP="00C7242F">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76C72761" w14:textId="77777777" w:rsidR="00C7242F" w:rsidRDefault="00C7242F" w:rsidP="00C7242F">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513E99FD" w14:textId="77777777" w:rsidR="00C7242F" w:rsidRDefault="00C7242F" w:rsidP="00C7242F">
      <w:pPr>
        <w:pStyle w:val="Heading4"/>
      </w:pPr>
      <w:r>
        <w:t>The plan removes the pacifying part of labor law</w:t>
      </w:r>
    </w:p>
    <w:p w14:paraId="69A6725F" w14:textId="77777777" w:rsidR="00C7242F" w:rsidRDefault="00C7242F" w:rsidP="00C7242F">
      <w:r w:rsidRPr="00075F6F">
        <w:rPr>
          <w:rStyle w:val="Style13ptBold"/>
        </w:rPr>
        <w:t>Blum 1</w:t>
      </w:r>
      <w:r>
        <w:rPr>
          <w:rStyle w:val="Style13ptBold"/>
        </w:rPr>
        <w:t>6</w:t>
      </w:r>
      <w:r w:rsidRPr="00075F6F">
        <w:rPr>
          <w:rStyle w:val="Style13ptBold"/>
        </w:rPr>
        <w:t>,</w:t>
      </w:r>
      <w:r w:rsidRPr="00075F6F">
        <w:t xml:space="preserve"> Richard.</w:t>
      </w:r>
      <w:r>
        <w:t xml:space="preserve"> S</w:t>
      </w:r>
      <w:r w:rsidRPr="00075F6F">
        <w:t>taff attorney in the Employment Law Unit of The Legal Aid Society. "They Outlawed Solidarity</w:t>
      </w:r>
      <w:r>
        <w:t>!</w:t>
      </w:r>
      <w:r w:rsidRPr="00075F6F">
        <w:t>" Seattle UL Rev. 39 (201</w:t>
      </w:r>
      <w:r>
        <w:t>6</w:t>
      </w:r>
      <w:r w:rsidRPr="00075F6F">
        <w:t>): 983.</w:t>
      </w:r>
      <w:r>
        <w:t xml:space="preserve"> // judah</w:t>
      </w:r>
    </w:p>
    <w:p w14:paraId="317EA332" w14:textId="77777777" w:rsidR="00C7242F" w:rsidRPr="00563F19" w:rsidRDefault="00C7242F" w:rsidP="00C7242F">
      <w:pPr>
        <w:rPr>
          <w:sz w:val="16"/>
        </w:rPr>
      </w:pPr>
      <w:r w:rsidRPr="00563F19">
        <w:rPr>
          <w:rStyle w:val="StyleUnderline"/>
        </w:rPr>
        <w:t xml:space="preserve">In all of these disputes, a union or confederation of </w:t>
      </w:r>
      <w:r w:rsidRPr="00051FE1">
        <w:rPr>
          <w:rStyle w:val="Emphasis"/>
          <w:highlight w:val="yellow"/>
        </w:rPr>
        <w:t>unions</w:t>
      </w:r>
      <w:r w:rsidRPr="00563F19">
        <w:rPr>
          <w:rStyle w:val="StyleUnderline"/>
        </w:rPr>
        <w:t xml:space="preserve"> is </w:t>
      </w:r>
      <w:r w:rsidRPr="00051FE1">
        <w:rPr>
          <w:rStyle w:val="Emphasis"/>
          <w:highlight w:val="yellow"/>
        </w:rPr>
        <w:t>seeking to enforce the solidaristic</w:t>
      </w:r>
      <w:r w:rsidRPr="00A8340C">
        <w:rPr>
          <w:rStyle w:val="Emphasis"/>
        </w:rPr>
        <w:t xml:space="preserve"> </w:t>
      </w:r>
      <w:r w:rsidRPr="00051FE1">
        <w:rPr>
          <w:rStyle w:val="Emphasis"/>
          <w:highlight w:val="yellow"/>
        </w:rPr>
        <w:t>value</w:t>
      </w:r>
      <w:r w:rsidRPr="00563F19">
        <w:rPr>
          <w:rStyle w:val="StyleUnderline"/>
        </w:rPr>
        <w:t xml:space="preserve"> that all of the labor at the work site be union labor or to assist another union</w:t>
      </w:r>
      <w:r w:rsidRPr="00563F19">
        <w:rPr>
          <w:sz w:val="16"/>
        </w:rPr>
        <w:t xml:space="preserve"> in enforcing its position on labor standards.40 In general, the </w:t>
      </w:r>
      <w:r w:rsidRPr="00563F19">
        <w:rPr>
          <w:rStyle w:val="StyleUnderline"/>
        </w:rPr>
        <w:t xml:space="preserve">unions are </w:t>
      </w:r>
      <w:r w:rsidRPr="00051FE1">
        <w:rPr>
          <w:rStyle w:val="StyleUnderline"/>
          <w:highlight w:val="yellow"/>
        </w:rPr>
        <w:t>not</w:t>
      </w:r>
      <w:r w:rsidRPr="00563F19">
        <w:rPr>
          <w:rStyle w:val="StyleUnderline"/>
        </w:rPr>
        <w:t xml:space="preserve"> </w:t>
      </w:r>
      <w:r w:rsidRPr="00051FE1">
        <w:rPr>
          <w:rStyle w:val="StyleUnderline"/>
          <w:highlight w:val="yellow"/>
        </w:rPr>
        <w:t>primarily</w:t>
      </w:r>
      <w:r w:rsidRPr="00563F19">
        <w:rPr>
          <w:rStyle w:val="StyleUnderline"/>
        </w:rPr>
        <w:t xml:space="preserve"> </w:t>
      </w:r>
      <w:r w:rsidRPr="00051FE1">
        <w:rPr>
          <w:rStyle w:val="StyleUnderline"/>
          <w:highlight w:val="yellow"/>
        </w:rPr>
        <w:t>making a demand of their employers</w:t>
      </w:r>
      <w:r w:rsidRPr="00563F19">
        <w:rPr>
          <w:rStyle w:val="StyleUnderline"/>
        </w:rPr>
        <w:t xml:space="preserve"> concerning the wages or the other </w:t>
      </w:r>
      <w:r w:rsidRPr="00051FE1">
        <w:rPr>
          <w:rStyle w:val="StyleUnderline"/>
          <w:highlight w:val="yellow"/>
        </w:rPr>
        <w:t>terms</w:t>
      </w:r>
      <w:r w:rsidRPr="00563F19">
        <w:rPr>
          <w:rStyle w:val="StyleUnderline"/>
        </w:rPr>
        <w:t xml:space="preserve"> or conditions of employment </w:t>
      </w:r>
      <w:r w:rsidRPr="00563F19">
        <w:rPr>
          <w:sz w:val="16"/>
        </w:rPr>
        <w:t xml:space="preserve">of their members. Rather, the </w:t>
      </w:r>
      <w:r w:rsidRPr="00051FE1">
        <w:rPr>
          <w:rStyle w:val="StyleUnderline"/>
          <w:highlight w:val="yellow"/>
        </w:rPr>
        <w:t>courts</w:t>
      </w:r>
      <w:r w:rsidRPr="00563F19">
        <w:rPr>
          <w:rStyle w:val="StyleUnderline"/>
        </w:rPr>
        <w:t xml:space="preserve"> </w:t>
      </w:r>
      <w:r w:rsidRPr="00051FE1">
        <w:rPr>
          <w:rStyle w:val="StyleUnderline"/>
          <w:highlight w:val="yellow"/>
        </w:rPr>
        <w:t>look at whether the employer can actually satisfy</w:t>
      </w:r>
      <w:r w:rsidRPr="00563F19">
        <w:rPr>
          <w:rStyle w:val="StyleUnderline"/>
        </w:rPr>
        <w:t xml:space="preserve"> the </w:t>
      </w:r>
      <w:r w:rsidRPr="00051FE1">
        <w:rPr>
          <w:rStyle w:val="StyleUnderline"/>
          <w:highlight w:val="yellow"/>
        </w:rPr>
        <w:t>union’s demand</w:t>
      </w:r>
      <w:r w:rsidRPr="00563F19">
        <w:rPr>
          <w:rStyle w:val="StyleUnderline"/>
        </w:rPr>
        <w:t xml:space="preserve"> in determining whether an action is primary or secondary</w:t>
      </w:r>
      <w:r w:rsidRPr="00563F19">
        <w:rPr>
          <w:sz w:val="16"/>
        </w:rPr>
        <w:t>; that is, if it was really directed at a neutral target.41</w:t>
      </w:r>
    </w:p>
    <w:p w14:paraId="6247723B" w14:textId="77777777" w:rsidR="00C7242F" w:rsidRPr="003551F0" w:rsidRDefault="00C7242F" w:rsidP="00C7242F">
      <w:pPr>
        <w:rPr>
          <w:sz w:val="16"/>
        </w:rPr>
      </w:pPr>
      <w:r w:rsidRPr="00563F19">
        <w:rPr>
          <w:sz w:val="16"/>
        </w:rPr>
        <w:t xml:space="preserve">In sum, </w:t>
      </w:r>
      <w:r w:rsidRPr="00051FE1">
        <w:rPr>
          <w:rStyle w:val="StyleUnderline"/>
        </w:rPr>
        <w:t xml:space="preserve">in </w:t>
      </w:r>
      <w:r w:rsidRPr="00051FE1">
        <w:rPr>
          <w:rStyle w:val="Emphasis"/>
          <w:highlight w:val="yellow"/>
        </w:rPr>
        <w:t>cases enjoining secondary strikes</w:t>
      </w:r>
      <w:r w:rsidRPr="00563F19">
        <w:rPr>
          <w:rStyle w:val="StyleUnderline"/>
        </w:rPr>
        <w:t xml:space="preserve">, the union is accused of having its members withhold labor or inducing or encouraging other unions’ members to withhold labor in order to pressure employers not to do business with the primary target. </w:t>
      </w:r>
      <w:r w:rsidRPr="00563F19">
        <w:rPr>
          <w:sz w:val="16"/>
        </w:rPr>
        <w:t xml:space="preserve">From a business perspective, </w:t>
      </w:r>
      <w:r w:rsidRPr="00563F19">
        <w:rPr>
          <w:rStyle w:val="StyleUnderline"/>
        </w:rPr>
        <w:t xml:space="preserve">all of these cases </w:t>
      </w:r>
      <w:r w:rsidRPr="00051FE1">
        <w:rPr>
          <w:rStyle w:val="Emphasis"/>
          <w:highlight w:val="yellow"/>
        </w:rPr>
        <w:t>involve</w:t>
      </w:r>
      <w:r w:rsidRPr="00051FE1">
        <w:rPr>
          <w:rStyle w:val="StyleUnderline"/>
          <w:highlight w:val="yellow"/>
        </w:rPr>
        <w:t xml:space="preserve"> </w:t>
      </w:r>
      <w:r w:rsidRPr="00051FE1">
        <w:rPr>
          <w:rStyle w:val="Emphasis"/>
          <w:highlight w:val="yellow"/>
        </w:rPr>
        <w:t>efforts to confine a labor dispute to the immediate combatants</w:t>
      </w:r>
      <w:r w:rsidRPr="00A8340C">
        <w:rPr>
          <w:rStyle w:val="Emphasis"/>
        </w:rPr>
        <w:t>.</w:t>
      </w:r>
      <w:r w:rsidRPr="00563F19">
        <w:rPr>
          <w:sz w:val="16"/>
        </w:rPr>
        <w:t xml:space="preserve">42 </w:t>
      </w:r>
      <w:r w:rsidRPr="00563F19">
        <w:rPr>
          <w:rStyle w:val="StyleUnderline"/>
        </w:rPr>
        <w:t xml:space="preserve">In contrast, from a labor perspective, </w:t>
      </w:r>
      <w:r w:rsidRPr="00051FE1">
        <w:rPr>
          <w:rStyle w:val="StyleUnderline"/>
          <w:highlight w:val="yellow"/>
        </w:rPr>
        <w:t>these cases</w:t>
      </w:r>
      <w:r w:rsidRPr="00563F19">
        <w:rPr>
          <w:rStyle w:val="StyleUnderline"/>
        </w:rPr>
        <w:t xml:space="preserve"> </w:t>
      </w:r>
      <w:r w:rsidRPr="00051FE1">
        <w:rPr>
          <w:rStyle w:val="Emphasis"/>
          <w:highlight w:val="yellow"/>
        </w:rPr>
        <w:t>limit the ability of unions to act in solidarity</w:t>
      </w:r>
      <w:r w:rsidRPr="00563F19">
        <w:rPr>
          <w:rStyle w:val="StyleUnderline"/>
        </w:rPr>
        <w:t xml:space="preserve"> to prevent the use of nonunion labor or the undermining of labor standards, even when the unions that are striking do not stand to gain directly by the action.</w:t>
      </w:r>
      <w:r w:rsidRPr="00563F19">
        <w:rPr>
          <w:sz w:val="16"/>
        </w:rPr>
        <w:t>43</w:t>
      </w:r>
    </w:p>
    <w:p w14:paraId="21B7BBA6" w14:textId="77777777" w:rsidR="00C7242F" w:rsidRDefault="00C7242F" w:rsidP="00C7242F">
      <w:pPr>
        <w:pStyle w:val="Heading4"/>
      </w:pPr>
      <w:r>
        <w:t>2 – c/i- Strikes are part of the process of bargaining</w:t>
      </w:r>
    </w:p>
    <w:p w14:paraId="20A680C2" w14:textId="77777777" w:rsidR="00C7242F" w:rsidRDefault="00C7242F" w:rsidP="00C7242F">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2EA667D2" w14:textId="77777777" w:rsidR="00C7242F" w:rsidRDefault="00C7242F" w:rsidP="00C7242F">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40E9B8DC" w14:textId="67780EA3" w:rsidR="00C7242F" w:rsidRDefault="00C7242F" w:rsidP="00C7242F">
      <w:pPr>
        <w:pStyle w:val="Heading2"/>
      </w:pPr>
      <w:r>
        <w:t>K</w:t>
      </w:r>
    </w:p>
    <w:p w14:paraId="61659408" w14:textId="77777777" w:rsidR="00C7242F" w:rsidRPr="00DF6651" w:rsidRDefault="00C7242F" w:rsidP="00C7242F">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10ECD505" w14:textId="77777777" w:rsidR="00C7242F" w:rsidRDefault="00C7242F" w:rsidP="00C7242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8B4D9AF" w14:textId="77777777" w:rsidR="00C7242F" w:rsidRPr="00432004" w:rsidRDefault="00C7242F" w:rsidP="00C7242F">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7D10099A" w14:textId="77777777" w:rsidR="00C7242F" w:rsidRPr="00432004" w:rsidRDefault="00C7242F" w:rsidP="00C7242F">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6B4D62E3" w14:textId="77777777" w:rsidR="00C7242F" w:rsidRPr="00432004" w:rsidRDefault="00C7242F" w:rsidP="00C7242F">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12D787BE" w14:textId="77777777" w:rsidR="00C7242F" w:rsidRPr="00432004" w:rsidRDefault="00C7242F" w:rsidP="00C7242F">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717F3F70" w14:textId="77777777" w:rsidR="00C7242F" w:rsidRDefault="00C7242F" w:rsidP="00C7242F">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39B1AD77" w14:textId="77777777" w:rsidR="00C7242F" w:rsidRDefault="00C7242F" w:rsidP="00C7242F">
      <w:pPr>
        <w:pStyle w:val="Heading4"/>
      </w:pPr>
      <w:r>
        <w:t xml:space="preserve">7 –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 general strike across the US and Caribbean which prove </w:t>
      </w:r>
      <w:r w:rsidRPr="00A979D6">
        <w:rPr>
          <w:u w:val="single"/>
        </w:rPr>
        <w:t>meaningful blows</w:t>
      </w:r>
      <w:r>
        <w:t xml:space="preserve"> </w:t>
      </w:r>
    </w:p>
    <w:p w14:paraId="705878C8" w14:textId="77777777" w:rsidR="00C7242F" w:rsidRDefault="00C7242F" w:rsidP="00C7242F">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0D1E8699" w14:textId="77777777" w:rsidR="00C7242F" w:rsidRPr="0051029E" w:rsidRDefault="00C7242F" w:rsidP="00C7242F">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r>
        <w:rPr>
          <w:sz w:val="16"/>
        </w:rPr>
        <w:t xml:space="preserve"> </w:t>
      </w: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671E4B4F" w14:textId="77777777" w:rsidR="00C7242F" w:rsidRPr="0051029E" w:rsidRDefault="00C7242F" w:rsidP="00C7242F">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103C0A97" w14:textId="77777777" w:rsidR="00C7242F" w:rsidRPr="0051029E" w:rsidRDefault="00C7242F" w:rsidP="00C7242F">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6A6F041E" w14:textId="77777777" w:rsidR="00C7242F" w:rsidRPr="0051029E" w:rsidRDefault="00C7242F" w:rsidP="00C7242F">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3FFDD4C1" w14:textId="77777777" w:rsidR="00C7242F" w:rsidRPr="0051029E" w:rsidRDefault="00C7242F" w:rsidP="00C7242F">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07D7D27F" w14:textId="77777777" w:rsidR="00C7242F" w:rsidRDefault="00C7242F" w:rsidP="00C7242F">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7DB31891" w14:textId="77777777" w:rsidR="00C7242F" w:rsidRPr="00262172" w:rsidRDefault="00C7242F" w:rsidP="00C7242F">
      <w:pPr>
        <w:pStyle w:val="Heading4"/>
      </w:pPr>
      <w:r>
        <w:t xml:space="preserve">8 – Transformative worldmaking is a valuable investment that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5AC268FC" w14:textId="77777777" w:rsidR="00C7242F" w:rsidRDefault="00C7242F" w:rsidP="00C7242F">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6F42848E" w14:textId="77777777" w:rsidR="00C7242F" w:rsidRPr="00EA7535" w:rsidRDefault="00C7242F" w:rsidP="00C7242F">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9425F8">
        <w:rPr>
          <w:rStyle w:val="StyleUnderline"/>
          <w:highlight w:val="yellow"/>
        </w:rPr>
        <w:t>multifaceted</w:t>
      </w:r>
      <w:r w:rsidRPr="00EA7535">
        <w:rPr>
          <w:rStyle w:val="StyleUnderline"/>
        </w:rPr>
        <w:t xml:space="preserve">, multibodied, </w:t>
      </w:r>
      <w:r w:rsidRPr="009425F8">
        <w:rPr>
          <w:rStyle w:val="StyleUnderline"/>
          <w:highlight w:val="yellow"/>
        </w:rPr>
        <w:t>and</w:t>
      </w:r>
      <w:r w:rsidRPr="00EA7535">
        <w:rPr>
          <w:rStyle w:val="StyleUnderline"/>
        </w:rPr>
        <w:t xml:space="preserve"> </w:t>
      </w:r>
      <w:r w:rsidRPr="009425F8">
        <w:rPr>
          <w:rStyle w:val="StyleUnderline"/>
          <w:highlight w:val="yellow"/>
        </w:rPr>
        <w:t>relational</w:t>
      </w:r>
      <w:r w:rsidRPr="00EA7535">
        <w:rPr>
          <w:rStyle w:val="StyleUnderline"/>
        </w:rPr>
        <w:t xml:space="preserve"> </w:t>
      </w:r>
      <w:r w:rsidRPr="009425F8">
        <w:rPr>
          <w:rStyle w:val="StyleUnderline"/>
          <w:highlight w:val="yellow"/>
        </w:rPr>
        <w:t>process of creolization</w:t>
      </w:r>
      <w:r w:rsidRPr="00EA7535">
        <w:rPr>
          <w:rStyle w:val="StyleUnderline"/>
        </w:rPr>
        <w:t xml:space="preserve"> </w:t>
      </w:r>
      <w:r w:rsidRPr="009425F8">
        <w:rPr>
          <w:rStyle w:val="StyleUnderline"/>
          <w:highlight w:val="yellow"/>
        </w:rPr>
        <w:t>as a quest for “making place” in</w:t>
      </w:r>
      <w:r w:rsidRPr="00EA7535">
        <w:rPr>
          <w:rStyle w:val="StyleUnderline"/>
        </w:rPr>
        <w:t xml:space="preserve"> a </w:t>
      </w:r>
      <w:r w:rsidRPr="009425F8">
        <w:rPr>
          <w:rStyle w:val="StyleUnderline"/>
          <w:highlight w:val="yellow"/>
        </w:rPr>
        <w:t>search</w:t>
      </w:r>
      <w:r w:rsidRPr="00EA7535">
        <w:rPr>
          <w:rStyle w:val="StyleUnderline"/>
        </w:rPr>
        <w:t xml:space="preserve"> </w:t>
      </w:r>
      <w:r w:rsidRPr="009425F8">
        <w:rPr>
          <w:rStyle w:val="StyleUnderline"/>
          <w:highlight w:val="yellow"/>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9425F8">
        <w:rPr>
          <w:rStyle w:val="Emphasis"/>
          <w:highlight w:val="yellow"/>
        </w:rPr>
        <w:t>refashioning of selves in a racially hostile world</w:t>
      </w:r>
      <w:r w:rsidRPr="00EA7535">
        <w:rPr>
          <w:rStyle w:val="StyleUnderline"/>
        </w:rPr>
        <w:t xml:space="preserve">) </w:t>
      </w:r>
      <w:r w:rsidRPr="009425F8">
        <w:rPr>
          <w:rStyle w:val="Emphasis"/>
          <w:highlight w:val="yellow"/>
        </w:rPr>
        <w:t>disavows</w:t>
      </w:r>
      <w:r w:rsidRPr="00EA7535">
        <w:rPr>
          <w:rStyle w:val="StyleUnderline"/>
        </w:rPr>
        <w:t xml:space="preserve"> the </w:t>
      </w:r>
      <w:r w:rsidRPr="009425F8">
        <w:rPr>
          <w:rStyle w:val="Emphasis"/>
          <w:highlight w:val="yellow"/>
        </w:rPr>
        <w:t>binarisms</w:t>
      </w:r>
      <w:r w:rsidRPr="00EA7535">
        <w:rPr>
          <w:rStyle w:val="StyleUnderline"/>
        </w:rPr>
        <w:t xml:space="preserve"> </w:t>
      </w:r>
      <w:r w:rsidRPr="009425F8">
        <w:rPr>
          <w:rStyle w:val="StyleUnderline"/>
          <w:highlight w:val="yellow"/>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9425F8">
        <w:rPr>
          <w:rStyle w:val="Emphasis"/>
          <w:highlight w:val="yellow"/>
        </w:rPr>
        <w:t>social spaces are moved</w:t>
      </w:r>
      <w:r w:rsidRPr="00E11920">
        <w:rPr>
          <w:rStyle w:val="Emphasis"/>
        </w:rPr>
        <w:t xml:space="preserve">, </w:t>
      </w:r>
      <w:r w:rsidRPr="009425F8">
        <w:rPr>
          <w:rStyle w:val="Emphasis"/>
          <w:highlight w:val="yellow"/>
        </w:rPr>
        <w:t>reproduced</w:t>
      </w:r>
      <w:r w:rsidRPr="00E11920">
        <w:rPr>
          <w:rStyle w:val="Emphasis"/>
        </w:rPr>
        <w:t xml:space="preserve">, </w:t>
      </w:r>
      <w:r w:rsidRPr="009425F8">
        <w:rPr>
          <w:rStyle w:val="Emphasis"/>
          <w:highlight w:val="yellow"/>
        </w:rPr>
        <w:t>transformed</w:t>
      </w:r>
      <w:r w:rsidRPr="00E11920">
        <w:rPr>
          <w:rStyle w:val="Emphasis"/>
        </w:rPr>
        <w:t xml:space="preserve"> or </w:t>
      </w:r>
      <w:r w:rsidRPr="009425F8">
        <w:rPr>
          <w:rStyle w:val="Emphasis"/>
          <w:highlight w:val="yellow"/>
        </w:rPr>
        <w:t>morphed” in projects of spatial hi/ stories</w:t>
      </w:r>
      <w:r w:rsidRPr="00EA7535">
        <w:rPr>
          <w:rStyle w:val="StyleUnderline"/>
        </w:rPr>
        <w:t xml:space="preserve"> (human identity stories).</w:t>
      </w:r>
      <w:r w:rsidRPr="00EA7535">
        <w:rPr>
          <w:sz w:val="16"/>
        </w:rPr>
        <w:t>85</w:t>
      </w:r>
    </w:p>
    <w:p w14:paraId="65E422D6" w14:textId="77777777" w:rsidR="00C7242F" w:rsidRPr="00EA7535" w:rsidRDefault="00C7242F" w:rsidP="00C7242F">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9425F8">
        <w:rPr>
          <w:rStyle w:val="StyleUnderline"/>
          <w:highlight w:val="yellow"/>
        </w:rPr>
        <w:t xml:space="preserve">one may still </w:t>
      </w:r>
      <w:r w:rsidRPr="009425F8">
        <w:rPr>
          <w:rStyle w:val="Emphasis"/>
          <w:highlight w:val="yellow"/>
        </w:rPr>
        <w:t>acknowledge the temporal struggle of decolonial</w:t>
      </w:r>
      <w:r w:rsidRPr="00EA7535">
        <w:rPr>
          <w:rStyle w:val="StyleUnderline"/>
        </w:rPr>
        <w:t xml:space="preserve">/ colonial </w:t>
      </w:r>
      <w:r w:rsidRPr="009425F8">
        <w:rPr>
          <w:rStyle w:val="Emphasis"/>
          <w:highlight w:val="yellow"/>
        </w:rPr>
        <w:t>worldmaking as a “war of worlds” to highlight</w:t>
      </w:r>
      <w:r w:rsidRPr="00EA7535">
        <w:rPr>
          <w:rStyle w:val="StyleUnderline"/>
        </w:rPr>
        <w:t xml:space="preserve"> the excess of radical poethics and </w:t>
      </w:r>
      <w:r w:rsidRPr="009425F8">
        <w:rPr>
          <w:rStyle w:val="Emphasis"/>
          <w:highlight w:val="yellow"/>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7C19511E" w14:textId="77777777" w:rsidR="00C7242F" w:rsidRPr="00EA7535" w:rsidRDefault="00C7242F" w:rsidP="00C7242F">
      <w:pPr>
        <w:rPr>
          <w:sz w:val="16"/>
        </w:rPr>
      </w:pPr>
      <w:r w:rsidRPr="009425F8">
        <w:rPr>
          <w:rStyle w:val="StyleUnderline"/>
          <w:highlight w:val="yellow"/>
        </w:rPr>
        <w:t>the postcolony encloses multiple durées</w:t>
      </w:r>
      <w:r w:rsidRPr="00EA7535">
        <w:rPr>
          <w:rStyle w:val="StyleUnderline"/>
        </w:rPr>
        <w:t xml:space="preserve"> </w:t>
      </w:r>
      <w:r w:rsidRPr="009425F8">
        <w:rPr>
          <w:rStyle w:val="StyleUnderline"/>
          <w:highlight w:val="yellow"/>
        </w:rPr>
        <w:t>made up of</w:t>
      </w:r>
      <w:r w:rsidRPr="00EA7535">
        <w:rPr>
          <w:rStyle w:val="StyleUnderline"/>
        </w:rPr>
        <w:t xml:space="preserve"> </w:t>
      </w:r>
      <w:r w:rsidRPr="009425F8">
        <w:rPr>
          <w:rStyle w:val="StyleUnderline"/>
          <w:highlight w:val="yellow"/>
        </w:rPr>
        <w:t>discontinuities</w:t>
      </w:r>
      <w:r w:rsidRPr="00EA7535">
        <w:rPr>
          <w:rStyle w:val="StyleUnderline"/>
        </w:rPr>
        <w:t xml:space="preserve">, </w:t>
      </w:r>
      <w:r w:rsidRPr="009425F8">
        <w:rPr>
          <w:rStyle w:val="StyleUnderline"/>
          <w:highlight w:val="yellow"/>
        </w:rPr>
        <w:t>reversals</w:t>
      </w:r>
      <w:r w:rsidRPr="00EA7535">
        <w:rPr>
          <w:rStyle w:val="StyleUnderline"/>
        </w:rPr>
        <w:t xml:space="preserve">, inertias, </w:t>
      </w:r>
      <w:r w:rsidRPr="009425F8">
        <w:rPr>
          <w:rStyle w:val="StyleUnderline"/>
          <w:highlight w:val="yellow"/>
        </w:rPr>
        <w:t>and swings</w:t>
      </w:r>
      <w:r w:rsidRPr="00EA7535">
        <w:rPr>
          <w:rStyle w:val="StyleUnderline"/>
        </w:rPr>
        <w:t xml:space="preserve"> </w:t>
      </w:r>
      <w:r w:rsidRPr="009425F8">
        <w:rPr>
          <w:rStyle w:val="StyleUnderline"/>
          <w:highlight w:val="yellow"/>
        </w:rPr>
        <w:t>that</w:t>
      </w:r>
      <w:r w:rsidRPr="00EA7535">
        <w:rPr>
          <w:rStyle w:val="StyleUnderline"/>
        </w:rPr>
        <w:t xml:space="preserve"> overlay one another, interpenetrate one another, and </w:t>
      </w:r>
      <w:r w:rsidRPr="009425F8">
        <w:rPr>
          <w:rStyle w:val="StyleUnderline"/>
          <w:highlight w:val="yellow"/>
        </w:rPr>
        <w:t>envelope one another</w:t>
      </w:r>
      <w:r w:rsidRPr="00EA7535">
        <w:rPr>
          <w:sz w:val="16"/>
        </w:rPr>
        <w:t xml:space="preserve"> … an </w:t>
      </w:r>
      <w:r w:rsidRPr="009425F8">
        <w:rPr>
          <w:rStyle w:val="Emphasis"/>
          <w:highlight w:val="yellow"/>
        </w:rPr>
        <w:t>interlocking of presents, pasts, and futures</w:t>
      </w:r>
      <w:r w:rsidRPr="00EA7535">
        <w:rPr>
          <w:sz w:val="16"/>
        </w:rPr>
        <w:t xml:space="preserve"> that retain their depths of other presents, pasts, and futures, each age bearing, altering, and maintaining the previous ones.88</w:t>
      </w:r>
    </w:p>
    <w:p w14:paraId="7249E2E2" w14:textId="77777777" w:rsidR="00C7242F" w:rsidRPr="00EA7535" w:rsidRDefault="00C7242F" w:rsidP="00C7242F">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1791E307" w14:textId="77777777" w:rsidR="00C7242F" w:rsidRPr="00A77571" w:rsidRDefault="00C7242F" w:rsidP="00C7242F">
      <w:pPr>
        <w:rPr>
          <w:u w:val="single"/>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52BF3ECF" w14:textId="77777777" w:rsidR="00C7242F" w:rsidRPr="00EA7535" w:rsidRDefault="00C7242F" w:rsidP="00C7242F">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9425F8">
        <w:rPr>
          <w:rStyle w:val="StyleUnderline"/>
          <w:highlight w:val="yellow"/>
        </w:rPr>
        <w:t xml:space="preserve">one may </w:t>
      </w:r>
      <w:r w:rsidRPr="009425F8">
        <w:rPr>
          <w:rStyle w:val="Emphasis"/>
          <w:highlight w:val="yellow"/>
        </w:rPr>
        <w:t>encounter</w:t>
      </w:r>
      <w:r w:rsidRPr="00EA7535">
        <w:rPr>
          <w:rStyle w:val="StyleUnderline"/>
        </w:rPr>
        <w:t xml:space="preserve"> both </w:t>
      </w:r>
      <w:r w:rsidRPr="009425F8">
        <w:rPr>
          <w:rStyle w:val="Emphasis"/>
          <w:highlight w:val="yellow"/>
        </w:rPr>
        <w:t>a timely politics of transformation</w:t>
      </w:r>
      <w:r w:rsidRPr="00EA7535">
        <w:rPr>
          <w:rStyle w:val="StyleUnderline"/>
        </w:rPr>
        <w:t xml:space="preserve">, entangled with an untimely pol- itics of transfiguration, </w:t>
      </w:r>
      <w:r w:rsidRPr="009425F8">
        <w:rPr>
          <w:rStyle w:val="Emphasis"/>
          <w:highlight w:val="yellow"/>
        </w:rPr>
        <w:t>as demanded by Fanon when he declares</w:t>
      </w:r>
      <w:r w:rsidRPr="00E11920">
        <w:rPr>
          <w:rStyle w:val="Emphasis"/>
        </w:rPr>
        <w:t>:</w:t>
      </w:r>
      <w:r w:rsidRPr="00EA7535">
        <w:rPr>
          <w:rStyle w:val="StyleUnderline"/>
        </w:rPr>
        <w:t xml:space="preserve"> “</w:t>
      </w:r>
      <w:r w:rsidRPr="009425F8">
        <w:rPr>
          <w:rStyle w:val="Emphasis"/>
          <w:highlight w:val="yellow"/>
        </w:rPr>
        <w:t>Let’s decide not to imitate Europe</w:t>
      </w:r>
      <w:r w:rsidRPr="00EA7535">
        <w:rPr>
          <w:rStyle w:val="StyleUnderline"/>
        </w:rPr>
        <w:t xml:space="preserve"> </w:t>
      </w:r>
      <w:r w:rsidRPr="009425F8">
        <w:rPr>
          <w:rStyle w:val="StyleUnderline"/>
          <w:highlight w:val="yellow"/>
        </w:rPr>
        <w:t>but bend our muscles and brains in a new direction</w:t>
      </w:r>
      <w:r w:rsidRPr="00EA7535">
        <w:rPr>
          <w:rStyle w:val="StyleUnderline"/>
        </w:rPr>
        <w:t xml:space="preserve">. </w:t>
      </w:r>
      <w:r w:rsidRPr="009425F8">
        <w:rPr>
          <w:rStyle w:val="Emphasis"/>
          <w:highlight w:val="yellow"/>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9425F8">
        <w:rPr>
          <w:rStyle w:val="StyleUnderline"/>
          <w:highlight w:val="yellow"/>
        </w:rPr>
        <w:t>desire for a radical act of invention</w:t>
      </w:r>
      <w:r w:rsidRPr="00EA7535">
        <w:rPr>
          <w:sz w:val="16"/>
        </w:rPr>
        <w:t xml:space="preserve">, we believe, </w:t>
      </w:r>
      <w:r w:rsidRPr="00EA7535">
        <w:rPr>
          <w:rStyle w:val="StyleUnderline"/>
        </w:rPr>
        <w:t xml:space="preserve">is </w:t>
      </w:r>
      <w:r w:rsidRPr="009425F8">
        <w:rPr>
          <w:rStyle w:val="StyleUnderline"/>
          <w:highlight w:val="yellow"/>
        </w:rPr>
        <w:t>best seen in the case of the Haitian willful and complex struggles for</w:t>
      </w:r>
      <w:r w:rsidRPr="00EA7535">
        <w:rPr>
          <w:rStyle w:val="StyleUnderline"/>
        </w:rPr>
        <w:t xml:space="preserve"> full and permanent </w:t>
      </w:r>
      <w:r w:rsidRPr="009425F8">
        <w:rPr>
          <w:rStyle w:val="StyleUnderline"/>
          <w:highlight w:val="yellow"/>
        </w:rPr>
        <w:t>disenslavement and</w:t>
      </w:r>
      <w:r w:rsidRPr="00EA7535">
        <w:rPr>
          <w:rStyle w:val="StyleUnderline"/>
        </w:rPr>
        <w:t xml:space="preserve"> thus for </w:t>
      </w:r>
      <w:r w:rsidRPr="009425F8">
        <w:rPr>
          <w:rStyle w:val="StyleUnderline"/>
          <w:highlight w:val="yellow"/>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9425F8">
        <w:rPr>
          <w:rStyle w:val="StyleUnderline"/>
          <w:highlight w:val="yellow"/>
        </w:rPr>
        <w:t>radical humaning process</w:t>
      </w:r>
      <w:r w:rsidRPr="00EA7535">
        <w:rPr>
          <w:rStyle w:val="StyleUnderline"/>
        </w:rPr>
        <w:t xml:space="preserve"> and project </w:t>
      </w:r>
      <w:r w:rsidRPr="009425F8">
        <w:rPr>
          <w:rStyle w:val="StyleUnderline"/>
          <w:highlight w:val="yellow"/>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9425F8">
        <w:rPr>
          <w:rStyle w:val="Emphasis"/>
          <w:highlight w:val="yellow"/>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0DD97F0B" w14:textId="77777777" w:rsidR="00C7242F" w:rsidRDefault="00C7242F" w:rsidP="00C7242F">
      <w:pPr>
        <w:rPr>
          <w:rStyle w:val="StyleUnderlin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9425F8">
        <w:rPr>
          <w:rStyle w:val="Emphasis"/>
          <w:highlight w:val="yellow"/>
        </w:rPr>
        <w:t>restless mo(ve)ments of Black time can serve as guides to</w:t>
      </w:r>
      <w:r w:rsidRPr="009425F8">
        <w:rPr>
          <w:rStyle w:val="StyleUnderline"/>
          <w:highlight w:val="yellow"/>
        </w:rPr>
        <w:t xml:space="preserve"> analyses</w:t>
      </w:r>
      <w:r w:rsidRPr="00EA7535">
        <w:rPr>
          <w:rStyle w:val="StyleUnderline"/>
        </w:rPr>
        <w:t xml:space="preserve"> of the direction and “poetic intention” </w:t>
      </w:r>
      <w:r w:rsidRPr="009425F8">
        <w:rPr>
          <w:rStyle w:val="StyleUnderline"/>
          <w:highlight w:val="yellow"/>
        </w:rPr>
        <w:t xml:space="preserve">of a form of </w:t>
      </w:r>
      <w:r w:rsidRPr="009425F8">
        <w:rPr>
          <w:rStyle w:val="Emphasis"/>
          <w:highlight w:val="yellow"/>
        </w:rPr>
        <w:t>politics that transpires in the wake of</w:t>
      </w:r>
      <w:r w:rsidRPr="00EA7535">
        <w:rPr>
          <w:rStyle w:val="StyleUnderline"/>
        </w:rPr>
        <w:t xml:space="preserve"> the disenchantment with the slights, humiliations, </w:t>
      </w:r>
      <w:r w:rsidRPr="009425F8">
        <w:rPr>
          <w:rStyle w:val="Emphasis"/>
          <w:highlight w:val="yellow"/>
        </w:rPr>
        <w:t>gratuitous violence</w:t>
      </w:r>
      <w:r w:rsidRPr="00E11920">
        <w:rPr>
          <w:rStyle w:val="Emphasis"/>
        </w:rPr>
        <w:t xml:space="preserve"> </w:t>
      </w:r>
      <w:r w:rsidRPr="009425F8">
        <w:rPr>
          <w:rStyle w:val="StyleUnderline"/>
          <w:highlight w:val="yellow"/>
        </w:rPr>
        <w:t>and</w:t>
      </w:r>
      <w:r w:rsidRPr="00EA7535">
        <w:rPr>
          <w:rStyle w:val="StyleUnderline"/>
        </w:rPr>
        <w:t xml:space="preserve"> the </w:t>
      </w:r>
      <w:r w:rsidRPr="009425F8">
        <w:rPr>
          <w:rStyle w:val="StyleUnderline"/>
          <w:highlight w:val="yellow"/>
        </w:rPr>
        <w:t>dystopian racisms of different scales</w:t>
      </w:r>
      <w:r w:rsidRPr="00EA7535">
        <w:rPr>
          <w:rStyle w:val="StyleUnderline"/>
        </w:rPr>
        <w:t xml:space="preserve"> and degrees in our temporally entangled dis/ ordered planet.</w:t>
      </w:r>
    </w:p>
    <w:p w14:paraId="6BEB756D" w14:textId="77777777" w:rsidR="00C7242F" w:rsidRPr="002058E0" w:rsidRDefault="00C7242F" w:rsidP="00C7242F">
      <w:pPr>
        <w:pStyle w:val="Heading4"/>
      </w:pPr>
      <w:r>
        <w:t xml:space="preserve">A political movement for the </w:t>
      </w:r>
      <w:r w:rsidRPr="00A816C5">
        <w:rPr>
          <w:u w:val="single"/>
        </w:rPr>
        <w:t>collective self-</w:t>
      </w:r>
      <w:r>
        <w:rPr>
          <w:u w:val="single"/>
        </w:rPr>
        <w:t>determination</w:t>
      </w:r>
      <w:r>
        <w:t xml:space="preserve"> is an </w:t>
      </w:r>
      <w:r>
        <w:rPr>
          <w:u w:val="single"/>
        </w:rPr>
        <w:t>ethical imperative</w:t>
      </w:r>
      <w:r>
        <w:t xml:space="preserve"> that is </w:t>
      </w:r>
      <w:r>
        <w:rPr>
          <w:u w:val="single"/>
        </w:rPr>
        <w:t>central</w:t>
      </w:r>
      <w:r>
        <w:t xml:space="preserve"> to a retheorization of both </w:t>
      </w:r>
      <w:r>
        <w:rPr>
          <w:u w:val="single"/>
        </w:rPr>
        <w:t>labor</w:t>
      </w:r>
      <w:r>
        <w:t xml:space="preserve"> and </w:t>
      </w:r>
      <w:r>
        <w:rPr>
          <w:u w:val="single"/>
        </w:rPr>
        <w:t>sovereignty</w:t>
      </w:r>
      <w:r>
        <w:t xml:space="preserve">. </w:t>
      </w:r>
    </w:p>
    <w:p w14:paraId="4304CBC9" w14:textId="77777777" w:rsidR="00C7242F" w:rsidRDefault="00C7242F" w:rsidP="00C7242F">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2A0ABB28" w14:textId="77777777" w:rsidR="00C7242F" w:rsidRPr="004D21F4" w:rsidRDefault="00C7242F" w:rsidP="00C7242F">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78BABEE6" w14:textId="77777777" w:rsidR="00C7242F" w:rsidRPr="004D21F4" w:rsidRDefault="00C7242F" w:rsidP="00C7242F">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2F3A87CC" w14:textId="77777777" w:rsidR="00C7242F" w:rsidRDefault="00C7242F" w:rsidP="00C7242F">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1</w:t>
      </w:r>
    </w:p>
    <w:p w14:paraId="73787BE4" w14:textId="77777777" w:rsidR="00C7242F" w:rsidRDefault="00C7242F" w:rsidP="00C7242F">
      <w:pPr>
        <w:rPr>
          <w:sz w:val="16"/>
        </w:rPr>
      </w:pPr>
    </w:p>
    <w:p w14:paraId="7035D169" w14:textId="77777777" w:rsidR="00C7242F" w:rsidRPr="004D21F4" w:rsidRDefault="00C7242F" w:rsidP="00C7242F">
      <w:pPr>
        <w:rPr>
          <w:sz w:val="16"/>
        </w:rPr>
      </w:pPr>
      <w:r w:rsidRPr="004D21F4">
        <w:rPr>
          <w:sz w:val="16"/>
        </w:rPr>
        <w:t xml:space="preserve">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5BAFA573" w14:textId="77777777" w:rsidR="00C7242F" w:rsidRPr="004D21F4" w:rsidRDefault="00C7242F" w:rsidP="00C7242F">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7C6B13CD" w14:textId="77777777" w:rsidR="00C7242F" w:rsidRPr="004D21F4" w:rsidRDefault="00C7242F" w:rsidP="00C7242F">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32E3964F" w14:textId="77777777" w:rsidR="00C7242F" w:rsidRPr="00BC1D18" w:rsidRDefault="00C7242F" w:rsidP="00C7242F">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600A31AF" w14:textId="77777777" w:rsidR="00C7242F" w:rsidRPr="00885389" w:rsidRDefault="00C7242F" w:rsidP="00C7242F">
      <w:pPr>
        <w:pStyle w:val="Heading4"/>
      </w:pPr>
      <w:r>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0220F061" w14:textId="77777777" w:rsidR="00C7242F" w:rsidRDefault="00C7242F" w:rsidP="00C7242F">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44B258A2" w14:textId="77777777" w:rsidR="00C7242F" w:rsidRPr="00881C2F" w:rsidRDefault="00C7242F" w:rsidP="00C7242F">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9425F8">
        <w:rPr>
          <w:rStyle w:val="Emphasis"/>
          <w:highlight w:val="yellow"/>
        </w:rPr>
        <w:t>Whiteness</w:t>
      </w:r>
      <w:r w:rsidRPr="00881C2F">
        <w:rPr>
          <w:sz w:val="16"/>
        </w:rPr>
        <w:t xml:space="preserve"> … </w:t>
      </w:r>
      <w:r w:rsidRPr="00D420F7">
        <w:rPr>
          <w:rStyle w:val="Emphasis"/>
        </w:rPr>
        <w:t>[</w:t>
      </w:r>
      <w:r w:rsidRPr="009425F8">
        <w:rPr>
          <w:rStyle w:val="Emphasis"/>
          <w:highlight w:val="yellow"/>
        </w:rPr>
        <w:t>is] a necrophiliac power structure</w:t>
      </w:r>
      <w:r w:rsidRPr="00E35AF4">
        <w:rPr>
          <w:rStyle w:val="StyleUnderline"/>
        </w:rPr>
        <w:t xml:space="preserve"> </w:t>
      </w:r>
      <w:r w:rsidRPr="009425F8">
        <w:rPr>
          <w:rStyle w:val="StyleUnderline"/>
          <w:highlight w:val="yellow"/>
        </w:rPr>
        <w:t>and</w:t>
      </w:r>
      <w:r w:rsidRPr="00E35AF4">
        <w:rPr>
          <w:rStyle w:val="StyleUnderline"/>
        </w:rPr>
        <w:t xml:space="preserve"> a </w:t>
      </w:r>
      <w:r w:rsidRPr="009425F8">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9425F8">
        <w:rPr>
          <w:rStyle w:val="Emphasis"/>
          <w:highlight w:val="yellow"/>
        </w:rPr>
        <w:t>to</w:t>
      </w:r>
      <w:r w:rsidRPr="00E35AF4">
        <w:rPr>
          <w:rStyle w:val="StyleUnderline"/>
        </w:rPr>
        <w:t xml:space="preserve"> properly </w:t>
      </w:r>
      <w:r w:rsidRPr="009425F8">
        <w:rPr>
          <w:rStyle w:val="Emphasis"/>
          <w:highlight w:val="yellow"/>
        </w:rPr>
        <w:t>engineer its death</w:t>
      </w:r>
      <w:r w:rsidRPr="00881C2F">
        <w:rPr>
          <w:sz w:val="16"/>
        </w:rPr>
        <w:t>—and thus the end of the nightmare it has been for a large portion of humanity—</w:t>
      </w:r>
      <w:r w:rsidRPr="009425F8">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08FF1CD1" w14:textId="77777777" w:rsidR="00C7242F" w:rsidRPr="00881C2F" w:rsidRDefault="00C7242F" w:rsidP="00C7242F">
      <w:pPr>
        <w:rPr>
          <w:sz w:val="16"/>
        </w:rPr>
      </w:pPr>
      <w:r w:rsidRPr="00881C2F">
        <w:rPr>
          <w:sz w:val="16"/>
        </w:rPr>
        <w:t xml:space="preserve">Mbembe’s above characterization of whiteness as “a necrophiliac power structure” has much in common with other conceptualizations—such as we find in the literature on </w:t>
      </w:r>
      <w:r w:rsidRPr="009425F8">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9425F8">
        <w:rPr>
          <w:rStyle w:val="StyleUnderline"/>
          <w:highlight w:val="yellow"/>
        </w:rPr>
        <w:t>breaks ranks with</w:t>
      </w:r>
      <w:r w:rsidRPr="00E35AF4">
        <w:rPr>
          <w:rStyle w:val="StyleUnderline"/>
        </w:rPr>
        <w:t xml:space="preserve"> many </w:t>
      </w:r>
      <w:r w:rsidRPr="009425F8">
        <w:rPr>
          <w:rStyle w:val="StyleUnderline"/>
          <w:highlight w:val="yellow"/>
        </w:rPr>
        <w:t>critical conceptualizations in suggesting</w:t>
      </w:r>
      <w:r w:rsidRPr="00E35AF4">
        <w:rPr>
          <w:rStyle w:val="StyleUnderline"/>
        </w:rPr>
        <w:t xml:space="preserve"> that </w:t>
      </w:r>
      <w:r w:rsidRPr="009425F8">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9425F8">
        <w:rPr>
          <w:rStyle w:val="Emphasis"/>
          <w:highlight w:val="yellow"/>
        </w:rPr>
        <w:t>function</w:t>
      </w:r>
      <w:r w:rsidRPr="00881C2F">
        <w:rPr>
          <w:sz w:val="16"/>
        </w:rPr>
        <w:t>—paradoxically—</w:t>
      </w:r>
      <w:r w:rsidRPr="009425F8">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9425F8">
        <w:rPr>
          <w:rStyle w:val="Emphasis"/>
          <w:highlight w:val="yellow"/>
        </w:rPr>
        <w:t>for those upon whom its lethal excesses are directed</w:t>
      </w:r>
      <w:r w:rsidRPr="00881C2F">
        <w:rPr>
          <w:sz w:val="16"/>
        </w:rPr>
        <w:t>:</w:t>
      </w:r>
    </w:p>
    <w:p w14:paraId="3E013FDD" w14:textId="77777777" w:rsidR="00C7242F" w:rsidRPr="00881C2F" w:rsidRDefault="00C7242F" w:rsidP="00C7242F">
      <w:pPr>
        <w:rPr>
          <w:sz w:val="16"/>
        </w:rPr>
      </w:pPr>
      <w:r w:rsidRPr="009425F8">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9425F8">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9425F8">
        <w:rPr>
          <w:rStyle w:val="StyleUnderline"/>
          <w:highlight w:val="yellow"/>
        </w:rPr>
        <w:t>To</w:t>
      </w:r>
      <w:r w:rsidRPr="00E35AF4">
        <w:rPr>
          <w:rStyle w:val="StyleUnderline"/>
        </w:rPr>
        <w:t xml:space="preserve"> puncture and </w:t>
      </w:r>
      <w:r w:rsidRPr="009425F8">
        <w:rPr>
          <w:rStyle w:val="StyleUnderline"/>
          <w:highlight w:val="yellow"/>
        </w:rPr>
        <w:t>deflate the fictions of whiteness will require</w:t>
      </w:r>
      <w:r w:rsidRPr="00881C2F">
        <w:rPr>
          <w:sz w:val="16"/>
        </w:rPr>
        <w:t xml:space="preserve"> … </w:t>
      </w:r>
      <w:r w:rsidRPr="009425F8">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9425F8">
        <w:rPr>
          <w:rStyle w:val="StyleUnderline"/>
          <w:highlight w:val="yellow"/>
        </w:rPr>
        <w:t>and symbolic capital</w:t>
      </w:r>
      <w:r w:rsidRPr="00881C2F">
        <w:rPr>
          <w:sz w:val="16"/>
        </w:rPr>
        <w:t>. (Mbembe, 2015)</w:t>
      </w:r>
    </w:p>
    <w:p w14:paraId="50FBD521" w14:textId="77777777" w:rsidR="00C7242F" w:rsidRPr="00881C2F" w:rsidRDefault="00C7242F" w:rsidP="00C7242F">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9425F8">
        <w:rPr>
          <w:rStyle w:val="Emphasis"/>
          <w:highlight w:val="yellow"/>
        </w:rPr>
        <w:t>inherent risks of monumentalizing whiteness as</w:t>
      </w:r>
      <w:r w:rsidRPr="00E35AF4">
        <w:rPr>
          <w:rStyle w:val="StyleUnderline"/>
        </w:rPr>
        <w:t xml:space="preserve"> </w:t>
      </w:r>
      <w:r w:rsidRPr="009425F8">
        <w:rPr>
          <w:rStyle w:val="StyleUnderline"/>
          <w:highlight w:val="yellow"/>
        </w:rPr>
        <w:t>an</w:t>
      </w:r>
      <w:r w:rsidRPr="00E35AF4">
        <w:rPr>
          <w:rStyle w:val="StyleUnderline"/>
        </w:rPr>
        <w:t xml:space="preserve"> eternal and </w:t>
      </w:r>
      <w:r w:rsidRPr="009425F8">
        <w:rPr>
          <w:rStyle w:val="Emphasis"/>
          <w:highlight w:val="yellow"/>
        </w:rPr>
        <w:t>incontestable</w:t>
      </w:r>
      <w:r w:rsidRPr="00E35AF4">
        <w:rPr>
          <w:rStyle w:val="StyleUnderline"/>
        </w:rPr>
        <w:t xml:space="preserve"> </w:t>
      </w:r>
      <w:r w:rsidRPr="009425F8">
        <w:rPr>
          <w:rStyle w:val="StyleUnderline"/>
          <w:highlight w:val="yellow"/>
        </w:rPr>
        <w:t>edifice</w:t>
      </w:r>
      <w:r w:rsidRPr="00E35AF4">
        <w:rPr>
          <w:rStyle w:val="StyleUnderline"/>
        </w:rPr>
        <w:t xml:space="preserve"> </w:t>
      </w:r>
      <w:r w:rsidRPr="009425F8">
        <w:rPr>
          <w:rStyle w:val="StyleUnderline"/>
          <w:highlight w:val="yellow"/>
        </w:rPr>
        <w:t>that continues</w:t>
      </w:r>
      <w:r w:rsidRPr="00881C2F">
        <w:rPr>
          <w:sz w:val="16"/>
        </w:rPr>
        <w:t xml:space="preserve">, </w:t>
      </w:r>
      <w:r w:rsidRPr="009425F8">
        <w:rPr>
          <w:rStyle w:val="StyleUnderline"/>
          <w:highlight w:val="yellow"/>
        </w:rPr>
        <w:t>despite</w:t>
      </w:r>
      <w:r w:rsidRPr="00881C2F">
        <w:rPr>
          <w:sz w:val="16"/>
        </w:rPr>
        <w:t>—or because of—</w:t>
      </w:r>
      <w:r w:rsidRPr="00E35AF4">
        <w:rPr>
          <w:rStyle w:val="StyleUnderline"/>
        </w:rPr>
        <w:t xml:space="preserve">intensive </w:t>
      </w:r>
      <w:r w:rsidRPr="009425F8">
        <w:rPr>
          <w:rStyle w:val="StyleUnderline"/>
          <w:highlight w:val="yellow"/>
        </w:rPr>
        <w:t>critique</w:t>
      </w:r>
      <w:r w:rsidRPr="00881C2F">
        <w:rPr>
          <w:sz w:val="16"/>
        </w:rPr>
        <w:t xml:space="preserve">, </w:t>
      </w:r>
      <w:r w:rsidRPr="009425F8">
        <w:rPr>
          <w:rStyle w:val="StyleUnderline"/>
          <w:highlight w:val="yellow"/>
        </w:rPr>
        <w:t>to</w:t>
      </w:r>
      <w:r w:rsidRPr="00881C2F">
        <w:rPr>
          <w:sz w:val="16"/>
        </w:rPr>
        <w:t xml:space="preserve"> implicitly </w:t>
      </w:r>
      <w:r w:rsidRPr="009425F8">
        <w:rPr>
          <w:rStyle w:val="StyleUnderline"/>
          <w:highlight w:val="yellow"/>
        </w:rPr>
        <w:t>provide</w:t>
      </w:r>
      <w:r w:rsidRPr="00E35AF4">
        <w:rPr>
          <w:rStyle w:val="StyleUnderline"/>
        </w:rPr>
        <w:t xml:space="preserve"> the co-</w:t>
      </w:r>
      <w:r w:rsidRPr="009425F8">
        <w:rPr>
          <w:rStyle w:val="StyleUnderline"/>
          <w:highlight w:val="yellow"/>
        </w:rPr>
        <w:t>ordinates of cultural value</w:t>
      </w:r>
      <w:r w:rsidRPr="00E35AF4">
        <w:rPr>
          <w:rStyle w:val="StyleUnderline"/>
        </w:rPr>
        <w:t xml:space="preserve"> and desirability.</w:t>
      </w:r>
    </w:p>
    <w:p w14:paraId="682C36A4" w14:textId="77777777" w:rsidR="00C7242F" w:rsidRPr="00881C2F" w:rsidRDefault="00C7242F" w:rsidP="00C7242F">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9425F8">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9425F8">
        <w:rPr>
          <w:rStyle w:val="Emphasis"/>
          <w:highlight w:val="yellow"/>
        </w:rPr>
        <w:t>come to stand for</w:t>
      </w:r>
      <w:r w:rsidRPr="00E35AF4">
        <w:rPr>
          <w:rStyle w:val="StyleUnderline"/>
        </w:rPr>
        <w:t xml:space="preserve"> the </w:t>
      </w:r>
      <w:r w:rsidRPr="00D420F7">
        <w:rPr>
          <w:rStyle w:val="Emphasis"/>
        </w:rPr>
        <w:t>‘</w:t>
      </w:r>
      <w:r w:rsidRPr="009425F8">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9425F8">
        <w:rPr>
          <w:rStyle w:val="Emphasis"/>
          <w:highlight w:val="yellow"/>
        </w:rPr>
        <w:t>any such aspiration is</w:t>
      </w:r>
      <w:r w:rsidRPr="00E35AF4">
        <w:rPr>
          <w:rStyle w:val="StyleUnderline"/>
        </w:rPr>
        <w:t xml:space="preserve"> necessarily corrupt, </w:t>
      </w:r>
      <w:r w:rsidRPr="009425F8">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033921C0" w14:textId="77777777" w:rsidR="00C7242F" w:rsidRDefault="00C7242F" w:rsidP="00C7242F">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881C2F">
        <w:rPr>
          <w:sz w:val="16"/>
        </w:rPr>
        <w:t xml:space="preserve"> In George’s own words:</w:t>
      </w:r>
    </w:p>
    <w:p w14:paraId="41D07301" w14:textId="77777777" w:rsidR="00C7242F" w:rsidRPr="00881C2F" w:rsidRDefault="00C7242F" w:rsidP="00C7242F">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74D8C64D" w14:textId="77777777" w:rsidR="00C7242F" w:rsidRPr="00881C2F" w:rsidRDefault="00C7242F" w:rsidP="00C7242F">
      <w:pPr>
        <w:rPr>
          <w:sz w:val="16"/>
        </w:rPr>
      </w:pPr>
      <w:r w:rsidRPr="00881C2F">
        <w:rPr>
          <w:sz w:val="16"/>
        </w:rPr>
        <w:t xml:space="preserve">And so, </w:t>
      </w:r>
      <w:r w:rsidRPr="009425F8">
        <w:rPr>
          <w:rStyle w:val="StyleUnderline"/>
          <w:highlight w:val="yellow"/>
        </w:rPr>
        <w:t>while whiteness</w:t>
      </w:r>
      <w:r w:rsidRPr="00881C2F">
        <w:rPr>
          <w:sz w:val="16"/>
        </w:rPr>
        <w:t xml:space="preserve"> thus </w:t>
      </w:r>
      <w:r w:rsidRPr="00E35AF4">
        <w:rPr>
          <w:rStyle w:val="StyleUnderline"/>
        </w:rPr>
        <w:t xml:space="preserve">certainly </w:t>
      </w:r>
      <w:r w:rsidRPr="009425F8">
        <w:rPr>
          <w:rStyle w:val="StyleUnderline"/>
          <w:highlight w:val="yellow"/>
        </w:rPr>
        <w:t>achieved</w:t>
      </w:r>
      <w:r w:rsidRPr="00881C2F">
        <w:rPr>
          <w:sz w:val="16"/>
        </w:rPr>
        <w:t xml:space="preserve"> a formidable “</w:t>
      </w:r>
      <w:r w:rsidRPr="0056113B">
        <w:rPr>
          <w:rStyle w:val="StyleUnderline"/>
        </w:rPr>
        <w:t xml:space="preserve">discursive </w:t>
      </w:r>
      <w:r w:rsidRPr="009425F8">
        <w:rPr>
          <w:rStyle w:val="StyleUnderline"/>
          <w:highlight w:val="yellow"/>
        </w:rPr>
        <w:t>dominance</w:t>
      </w:r>
      <w:r w:rsidRPr="00E35AF4">
        <w:rPr>
          <w:rStyle w:val="StyleUnderline"/>
        </w:rPr>
        <w:t xml:space="preserve"> </w:t>
      </w:r>
      <w:r w:rsidRPr="009425F8">
        <w:rPr>
          <w:rStyle w:val="StyleUnderline"/>
          <w:highlight w:val="yellow"/>
        </w:rPr>
        <w:t>as the representative of being</w:t>
      </w:r>
      <w:r w:rsidRPr="00881C2F">
        <w:rPr>
          <w:sz w:val="16"/>
        </w:rPr>
        <w:t xml:space="preserve">” (p. 25), </w:t>
      </w:r>
      <w:r w:rsidRPr="009425F8">
        <w:rPr>
          <w:rStyle w:val="StyleUnderline"/>
          <w:highlight w:val="yellow"/>
        </w:rPr>
        <w:t>this</w:t>
      </w:r>
      <w:r w:rsidRPr="00881C2F">
        <w:rPr>
          <w:sz w:val="16"/>
        </w:rPr>
        <w:t xml:space="preserve"> status </w:t>
      </w:r>
      <w:r w:rsidRPr="009425F8">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9425F8">
        <w:rPr>
          <w:rStyle w:val="Emphasis"/>
          <w:highlight w:val="yellow"/>
        </w:rPr>
        <w:t>premised on 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3B3C801E" w14:textId="77777777" w:rsidR="00C7242F" w:rsidRPr="00881C2F" w:rsidRDefault="00C7242F" w:rsidP="00C7242F">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1B0BDA63" w14:textId="77777777" w:rsidR="00C7242F" w:rsidRPr="00881C2F" w:rsidRDefault="00C7242F" w:rsidP="00C7242F">
      <w:pPr>
        <w:rPr>
          <w:sz w:val="16"/>
        </w:rPr>
      </w:pPr>
      <w:r w:rsidRPr="00881C2F">
        <w:rPr>
          <w:sz w:val="16"/>
        </w:rPr>
        <w:t xml:space="preserve">[F]ar from being spontaneous, </w:t>
      </w:r>
      <w:r w:rsidRPr="00881C2F">
        <w:rPr>
          <w:rStyle w:val="StyleUnderline"/>
        </w:rPr>
        <w:t>[</w:t>
      </w:r>
      <w:r w:rsidRPr="009425F8">
        <w:rPr>
          <w:rStyle w:val="StyleUnderline"/>
          <w:highlight w:val="yellow"/>
        </w:rPr>
        <w:t xml:space="preserve">this] belief was </w:t>
      </w:r>
      <w:r w:rsidRPr="009425F8">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9425F8">
        <w:rPr>
          <w:rStyle w:val="Emphasis"/>
          <w:highlight w:val="yellow"/>
        </w:rPr>
        <w:t>and disseminated by</w:t>
      </w:r>
      <w:r w:rsidRPr="00881C2F">
        <w:rPr>
          <w:sz w:val="16"/>
        </w:rPr>
        <w:t xml:space="preserve"> a set of theological, </w:t>
      </w:r>
      <w:r w:rsidRPr="009425F8">
        <w:rPr>
          <w:rStyle w:val="Emphasis"/>
          <w:highlight w:val="yellow"/>
        </w:rPr>
        <w:t>cultural, political, eco- nomic, and</w:t>
      </w:r>
      <w:r w:rsidRPr="009425F8">
        <w:rPr>
          <w:rStyle w:val="StyleUnderline"/>
          <w:highlight w:val="yellow"/>
        </w:rPr>
        <w:t xml:space="preserve"> </w:t>
      </w:r>
      <w:r w:rsidRPr="009425F8">
        <w:rPr>
          <w:rStyle w:val="Emphasis"/>
          <w:highlight w:val="yellow"/>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9425F8">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9425F8">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9425F8">
        <w:rPr>
          <w:rStyle w:val="StyleUnderline"/>
          <w:highlight w:val="yellow"/>
        </w:rPr>
        <w:t>racial segregation</w:t>
      </w:r>
      <w:r w:rsidRPr="00881C2F">
        <w:rPr>
          <w:rStyle w:val="StyleUnderline"/>
        </w:rPr>
        <w:t xml:space="preserve"> </w:t>
      </w:r>
      <w:r w:rsidRPr="009425F8">
        <w:rPr>
          <w:rStyle w:val="StyleUnderline"/>
          <w:highlight w:val="yellow"/>
        </w:rPr>
        <w:t>became</w:t>
      </w:r>
      <w:r w:rsidRPr="00881C2F">
        <w:rPr>
          <w:rStyle w:val="StyleUnderline"/>
        </w:rPr>
        <w:t xml:space="preserve"> a </w:t>
      </w:r>
      <w:r w:rsidRPr="009425F8">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30C5D97D" w14:textId="77777777" w:rsidR="00C7242F" w:rsidRPr="00881C2F" w:rsidRDefault="00C7242F" w:rsidP="00C7242F">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31355BDD" w14:textId="77777777" w:rsidR="00C7242F" w:rsidRPr="00881C2F" w:rsidRDefault="00C7242F" w:rsidP="00C7242F">
      <w:pPr>
        <w:rPr>
          <w:sz w:val="16"/>
        </w:rPr>
      </w:pPr>
      <w:r w:rsidRPr="009425F8">
        <w:rPr>
          <w:rStyle w:val="StyleUnderline"/>
          <w:highlight w:val="yellow"/>
        </w:rPr>
        <w:t>[S]uch mechanisms</w:t>
      </w:r>
      <w:r w:rsidRPr="00881C2F">
        <w:rPr>
          <w:rStyle w:val="StyleUnderline"/>
        </w:rPr>
        <w:t xml:space="preserve"> often </w:t>
      </w:r>
      <w:r w:rsidRPr="009425F8">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9425F8">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671203C0" w14:textId="77777777" w:rsidR="00C7242F" w:rsidRPr="00632596" w:rsidRDefault="00C7242F" w:rsidP="00C7242F">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3926CE1E" w14:textId="77777777" w:rsidR="00C7242F" w:rsidRPr="00270057" w:rsidRDefault="00C7242F" w:rsidP="00C7242F">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20BE27EC" w14:textId="77777777" w:rsidR="00C7242F" w:rsidRDefault="00C7242F" w:rsidP="00C7242F">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3A0E461A" w14:textId="77777777" w:rsidR="00C7242F" w:rsidRPr="003B6AB1" w:rsidRDefault="00C7242F" w:rsidP="00C7242F">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50A42438" w14:textId="77777777" w:rsidR="00C7242F" w:rsidRPr="003B6AB1" w:rsidRDefault="00C7242F" w:rsidP="00C7242F">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440E4AD7" w14:textId="77777777" w:rsidR="00C7242F" w:rsidRPr="003B6AB1" w:rsidRDefault="00C7242F" w:rsidP="00C7242F">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7359F36B" w14:textId="77777777" w:rsidR="00C7242F" w:rsidRDefault="00C7242F" w:rsidP="00C7242F">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w:t>
      </w:r>
    </w:p>
    <w:p w14:paraId="5CDC3D7D" w14:textId="77777777" w:rsidR="00C7242F" w:rsidRDefault="00C7242F" w:rsidP="00C7242F">
      <w:pPr>
        <w:rPr>
          <w:sz w:val="16"/>
        </w:rPr>
      </w:pPr>
    </w:p>
    <w:p w14:paraId="082FDABA" w14:textId="77777777" w:rsidR="00C7242F" w:rsidRPr="003B6AB1" w:rsidRDefault="00C7242F" w:rsidP="00C7242F">
      <w:pPr>
        <w:rPr>
          <w:sz w:val="16"/>
        </w:rPr>
      </w:pPr>
      <w:r w:rsidRPr="003B6AB1">
        <w:rPr>
          <w:sz w:val="16"/>
        </w:rPr>
        <w:t>ideal political and social relations. As such, it lends the moral weight of the ideal to the real in a way that obscures the oppression of that social reality.</w:t>
      </w:r>
    </w:p>
    <w:p w14:paraId="2EE6BDC8" w14:textId="77777777" w:rsidR="00C7242F" w:rsidRDefault="00C7242F" w:rsidP="00C7242F">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650B5B93" w14:textId="77777777" w:rsidR="00C7242F" w:rsidRPr="005D388F" w:rsidRDefault="00C7242F" w:rsidP="00C7242F"/>
    <w:p w14:paraId="769DA26B" w14:textId="77777777" w:rsidR="00C7242F" w:rsidRPr="005D388F" w:rsidRDefault="00C7242F" w:rsidP="005D388F"/>
    <w:sectPr w:rsidR="00C7242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A9542" w14:textId="77777777" w:rsidR="006533CD" w:rsidRDefault="006533CD" w:rsidP="00066D2C">
      <w:r>
        <w:separator/>
      </w:r>
    </w:p>
  </w:endnote>
  <w:endnote w:type="continuationSeparator" w:id="0">
    <w:p w14:paraId="63D2D421" w14:textId="77777777" w:rsidR="006533CD" w:rsidRDefault="006533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7D12" w14:textId="77777777" w:rsidR="006533CD" w:rsidRDefault="006533CD" w:rsidP="00066D2C">
      <w:r>
        <w:separator/>
      </w:r>
    </w:p>
  </w:footnote>
  <w:footnote w:type="continuationSeparator" w:id="0">
    <w:p w14:paraId="2BDDBA1F" w14:textId="77777777" w:rsidR="006533CD" w:rsidRDefault="006533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5A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16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CD"/>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5A5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42F"/>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B3F"/>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1B2C1"/>
  <w15:chartTrackingRefBased/>
  <w15:docId w15:val="{C69964C7-9846-2049-A8F5-27F7A2F0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5A57"/>
    <w:rPr>
      <w:rFonts w:ascii="Calibri" w:hAnsi="Calibri" w:cs="Calibri"/>
    </w:rPr>
  </w:style>
  <w:style w:type="paragraph" w:styleId="Heading1">
    <w:name w:val="heading 1"/>
    <w:aliases w:val="Pocket"/>
    <w:basedOn w:val="Normal"/>
    <w:next w:val="Normal"/>
    <w:link w:val="Heading1Char"/>
    <w:qFormat/>
    <w:rsid w:val="00955A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955A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55A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955A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55A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5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A57"/>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955A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5A57"/>
    <w:rPr>
      <w:color w:val="auto"/>
      <w:u w:val="none"/>
    </w:rPr>
  </w:style>
  <w:style w:type="character" w:customStyle="1" w:styleId="Heading1Char">
    <w:name w:val="Heading 1 Char"/>
    <w:aliases w:val="Pocket Char"/>
    <w:basedOn w:val="DefaultParagraphFont"/>
    <w:link w:val="Heading1"/>
    <w:rsid w:val="00955A57"/>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955A57"/>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55A5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55A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5A57"/>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955A57"/>
    <w:rPr>
      <w:b w:val="0"/>
      <w:sz w:val="22"/>
      <w:u w:val="single"/>
    </w:rPr>
  </w:style>
  <w:style w:type="character" w:styleId="Strong">
    <w:name w:val="Strong"/>
    <w:basedOn w:val="DefaultParagraphFont"/>
    <w:uiPriority w:val="22"/>
    <w:qFormat/>
    <w:rsid w:val="00955A57"/>
    <w:rPr>
      <w:b/>
      <w:bCs/>
    </w:rPr>
  </w:style>
  <w:style w:type="character" w:styleId="BookTitle">
    <w:name w:val="Book Title"/>
    <w:basedOn w:val="DefaultParagraphFont"/>
    <w:uiPriority w:val="33"/>
    <w:qFormat/>
    <w:rsid w:val="00955A57"/>
    <w:rPr>
      <w:b/>
      <w:bCs/>
      <w:i/>
      <w:iCs/>
      <w:spacing w:val="5"/>
    </w:rPr>
  </w:style>
  <w:style w:type="character" w:customStyle="1" w:styleId="Heading5Char">
    <w:name w:val="Heading 5 Char"/>
    <w:basedOn w:val="DefaultParagraphFont"/>
    <w:link w:val="Heading5"/>
    <w:uiPriority w:val="9"/>
    <w:rsid w:val="00955A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5A57"/>
  </w:style>
  <w:style w:type="paragraph" w:styleId="Header">
    <w:name w:val="header"/>
    <w:basedOn w:val="Normal"/>
    <w:link w:val="HeaderChar"/>
    <w:uiPriority w:val="99"/>
    <w:rsid w:val="00955A57"/>
    <w:pPr>
      <w:tabs>
        <w:tab w:val="center" w:pos="4680"/>
        <w:tab w:val="right" w:pos="9360"/>
      </w:tabs>
    </w:pPr>
  </w:style>
  <w:style w:type="character" w:customStyle="1" w:styleId="HeaderChar">
    <w:name w:val="Header Char"/>
    <w:basedOn w:val="DefaultParagraphFont"/>
    <w:link w:val="Header"/>
    <w:uiPriority w:val="99"/>
    <w:rsid w:val="00955A57"/>
    <w:rPr>
      <w:rFonts w:ascii="Calibri" w:hAnsi="Calibri" w:cs="Calibri"/>
    </w:rPr>
  </w:style>
  <w:style w:type="paragraph" w:styleId="Footer">
    <w:name w:val="footer"/>
    <w:basedOn w:val="Normal"/>
    <w:link w:val="FooterChar"/>
    <w:uiPriority w:val="99"/>
    <w:rsid w:val="00955A57"/>
    <w:pPr>
      <w:tabs>
        <w:tab w:val="center" w:pos="4680"/>
        <w:tab w:val="right" w:pos="9360"/>
      </w:tabs>
    </w:pPr>
  </w:style>
  <w:style w:type="character" w:customStyle="1" w:styleId="FooterChar">
    <w:name w:val="Footer Char"/>
    <w:basedOn w:val="DefaultParagraphFont"/>
    <w:link w:val="Footer"/>
    <w:uiPriority w:val="99"/>
    <w:rsid w:val="00955A57"/>
    <w:rPr>
      <w:rFonts w:ascii="Calibri" w:hAnsi="Calibri" w:cs="Calibri"/>
    </w:rPr>
  </w:style>
  <w:style w:type="paragraph" w:styleId="BodyText">
    <w:name w:val="Body Text"/>
    <w:basedOn w:val="Normal"/>
    <w:link w:val="BodyTextChar"/>
    <w:uiPriority w:val="99"/>
    <w:unhideWhenUsed/>
    <w:rsid w:val="00955A57"/>
    <w:pPr>
      <w:spacing w:after="120"/>
    </w:pPr>
  </w:style>
  <w:style w:type="character" w:customStyle="1" w:styleId="BodyTextChar">
    <w:name w:val="Body Text Char"/>
    <w:basedOn w:val="DefaultParagraphFont"/>
    <w:link w:val="BodyText"/>
    <w:uiPriority w:val="99"/>
    <w:rsid w:val="00955A57"/>
    <w:rPr>
      <w:rFonts w:ascii="Calibri" w:hAnsi="Calibri" w:cs="Calibri"/>
    </w:rPr>
  </w:style>
  <w:style w:type="paragraph" w:styleId="NoSpacing">
    <w:name w:val="No Spacing"/>
    <w:link w:val="NoSpacingChar"/>
    <w:uiPriority w:val="99"/>
    <w:unhideWhenUsed/>
    <w:qFormat/>
    <w:rsid w:val="00955A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5A5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955A57"/>
    <w:rPr>
      <w:color w:val="0563C1" w:themeColor="hyperlink"/>
      <w:u w:val="single"/>
    </w:rPr>
  </w:style>
  <w:style w:type="character" w:styleId="UnresolvedMention">
    <w:name w:val="Unresolved Mention"/>
    <w:basedOn w:val="DefaultParagraphFont"/>
    <w:uiPriority w:val="99"/>
    <w:semiHidden/>
    <w:unhideWhenUsed/>
    <w:rsid w:val="00955A57"/>
    <w:rPr>
      <w:color w:val="605E5C"/>
      <w:shd w:val="clear" w:color="auto" w:fill="E1DFDD"/>
    </w:rPr>
  </w:style>
  <w:style w:type="paragraph" w:customStyle="1" w:styleId="Undertag">
    <w:name w:val="Undertag"/>
    <w:link w:val="UndertagChar"/>
    <w:autoRedefine/>
    <w:uiPriority w:val="5"/>
    <w:qFormat/>
    <w:rsid w:val="00955A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5A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5A57"/>
    <w:rPr>
      <w:color w:val="1F3864" w:themeColor="accent1" w:themeShade="80"/>
    </w:rPr>
  </w:style>
  <w:style w:type="character" w:customStyle="1" w:styleId="AnalyticChar">
    <w:name w:val="Analytic Char"/>
    <w:basedOn w:val="DefaultParagraphFont"/>
    <w:link w:val="Analytic"/>
    <w:uiPriority w:val="5"/>
    <w:rsid w:val="00955A57"/>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C7242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724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C7242F"/>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C7242F"/>
    <w:pPr>
      <w:ind w:left="720"/>
      <w:contextualSpacing/>
    </w:pPr>
  </w:style>
  <w:style w:type="paragraph" w:customStyle="1" w:styleId="UnderlinePara">
    <w:name w:val="Underline Para"/>
    <w:basedOn w:val="Normal"/>
    <w:autoRedefine/>
    <w:uiPriority w:val="7"/>
    <w:qFormat/>
    <w:rsid w:val="00C7242F"/>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C7242F"/>
    <w:pPr>
      <w:numPr>
        <w:numId w:val="64"/>
      </w:numPr>
    </w:pPr>
  </w:style>
  <w:style w:type="numbering" w:customStyle="1" w:styleId="1ai10">
    <w:name w:val="1ai10"/>
    <w:rsid w:val="00C7242F"/>
    <w:pPr>
      <w:numPr>
        <w:numId w:val="68"/>
      </w:numPr>
    </w:pPr>
  </w:style>
  <w:style w:type="numbering" w:customStyle="1" w:styleId="1ai">
    <w:name w:val="1ai"/>
    <w:rsid w:val="00C7242F"/>
    <w:pPr>
      <w:numPr>
        <w:numId w:val="65"/>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242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30788</Words>
  <Characters>171491</Characters>
  <Application>Microsoft Office Word</Application>
  <DocSecurity>0</DocSecurity>
  <Lines>1786</Lines>
  <Paragraphs>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2026-02-21T23:40:00Z</dcterms:created>
  <dcterms:modified xsi:type="dcterms:W3CDTF">2026-02-21T23:42:00Z</dcterms:modified>
</cp:coreProperties>
</file>